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50" w:rsidRPr="00200110" w:rsidRDefault="006E283D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327D50">
        <w:rPr>
          <w:b/>
          <w:bCs/>
          <w:sz w:val="28"/>
          <w:szCs w:val="32"/>
        </w:rPr>
        <w:t>Содержание</w:t>
      </w:r>
    </w:p>
    <w:p w:rsidR="00327D50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7E71BA" w:rsidRPr="00200110" w:rsidRDefault="00963726" w:rsidP="00327D50">
      <w:pPr>
        <w:pStyle w:val="a3"/>
        <w:widowControl/>
        <w:tabs>
          <w:tab w:val="left" w:pos="1"/>
          <w:tab w:val="left" w:leader="dot" w:pos="9115"/>
        </w:tabs>
        <w:suppressAutoHyphens/>
        <w:spacing w:line="360" w:lineRule="auto"/>
        <w:rPr>
          <w:sz w:val="28"/>
          <w:szCs w:val="32"/>
        </w:rPr>
      </w:pPr>
      <w:r w:rsidRPr="00327D50">
        <w:rPr>
          <w:sz w:val="28"/>
          <w:szCs w:val="32"/>
        </w:rPr>
        <w:t>Введение</w:t>
      </w:r>
    </w:p>
    <w:p w:rsidR="006E283D" w:rsidRPr="00327D50" w:rsidRDefault="007E71BA" w:rsidP="00200110">
      <w:pPr>
        <w:pStyle w:val="a3"/>
        <w:widowControl/>
        <w:suppressAutoHyphens/>
        <w:spacing w:line="360" w:lineRule="auto"/>
        <w:rPr>
          <w:sz w:val="28"/>
          <w:szCs w:val="32"/>
        </w:rPr>
      </w:pPr>
      <w:r w:rsidRPr="00200110">
        <w:rPr>
          <w:sz w:val="28"/>
          <w:szCs w:val="32"/>
        </w:rPr>
        <w:t>1</w:t>
      </w:r>
      <w:r w:rsidR="006E283D" w:rsidRPr="00327D50">
        <w:rPr>
          <w:b/>
          <w:sz w:val="28"/>
          <w:szCs w:val="32"/>
        </w:rPr>
        <w:t>.</w:t>
      </w:r>
      <w:r w:rsidRPr="00327D50">
        <w:rPr>
          <w:sz w:val="28"/>
          <w:szCs w:val="32"/>
        </w:rPr>
        <w:t xml:space="preserve"> Теоретические основы формирования и развития культуры</w:t>
      </w:r>
      <w:r w:rsidR="00200110">
        <w:rPr>
          <w:sz w:val="28"/>
          <w:szCs w:val="32"/>
          <w:lang w:val="uk-UA"/>
        </w:rPr>
        <w:t xml:space="preserve"> </w:t>
      </w:r>
      <w:r w:rsidRPr="00327D50">
        <w:rPr>
          <w:sz w:val="28"/>
          <w:szCs w:val="32"/>
        </w:rPr>
        <w:t xml:space="preserve">государственного управления </w:t>
      </w:r>
    </w:p>
    <w:p w:rsidR="007E71BA" w:rsidRPr="00327D50" w:rsidRDefault="007E71BA" w:rsidP="00327D50">
      <w:pPr>
        <w:pStyle w:val="a3"/>
        <w:widowControl/>
        <w:tabs>
          <w:tab w:val="left" w:pos="1"/>
          <w:tab w:val="right" w:leader="dot" w:pos="9249"/>
        </w:tabs>
        <w:suppressAutoHyphens/>
        <w:spacing w:line="360" w:lineRule="auto"/>
        <w:rPr>
          <w:sz w:val="28"/>
          <w:szCs w:val="32"/>
        </w:rPr>
      </w:pPr>
      <w:r w:rsidRPr="00327D50">
        <w:rPr>
          <w:bCs/>
          <w:sz w:val="28"/>
          <w:szCs w:val="28"/>
        </w:rPr>
        <w:t>1.1</w:t>
      </w:r>
      <w:r w:rsidRPr="00327D50">
        <w:rPr>
          <w:b/>
          <w:bCs/>
          <w:sz w:val="28"/>
          <w:szCs w:val="28"/>
        </w:rPr>
        <w:t xml:space="preserve"> </w:t>
      </w:r>
      <w:r w:rsidRPr="00327D50">
        <w:rPr>
          <w:sz w:val="28"/>
          <w:szCs w:val="28"/>
        </w:rPr>
        <w:t xml:space="preserve">Понятия </w:t>
      </w:r>
      <w:r w:rsidR="00327D50">
        <w:rPr>
          <w:sz w:val="28"/>
          <w:szCs w:val="28"/>
        </w:rPr>
        <w:t>и типы организационной культуры</w:t>
      </w:r>
    </w:p>
    <w:p w:rsidR="007E71BA" w:rsidRPr="00327D50" w:rsidRDefault="007E71BA" w:rsidP="00327D50">
      <w:pPr>
        <w:pStyle w:val="a3"/>
        <w:widowControl/>
        <w:tabs>
          <w:tab w:val="left" w:pos="283"/>
          <w:tab w:val="right" w:leader="dot" w:pos="9259"/>
        </w:tabs>
        <w:suppressAutoHyphens/>
        <w:spacing w:line="360" w:lineRule="auto"/>
        <w:rPr>
          <w:sz w:val="28"/>
          <w:szCs w:val="32"/>
        </w:rPr>
      </w:pPr>
      <w:r w:rsidRPr="00327D50">
        <w:rPr>
          <w:sz w:val="28"/>
          <w:szCs w:val="28"/>
        </w:rPr>
        <w:t>1.2 Процесс формирования культ</w:t>
      </w:r>
      <w:r w:rsidR="00327D50">
        <w:rPr>
          <w:sz w:val="28"/>
          <w:szCs w:val="28"/>
        </w:rPr>
        <w:t>уры государственного управления</w:t>
      </w:r>
    </w:p>
    <w:p w:rsidR="007E71BA" w:rsidRPr="00200110" w:rsidRDefault="007E71BA" w:rsidP="00327D50">
      <w:pPr>
        <w:pStyle w:val="a3"/>
        <w:widowControl/>
        <w:tabs>
          <w:tab w:val="left" w:pos="283"/>
          <w:tab w:val="right" w:leader="dot" w:pos="9240"/>
        </w:tabs>
        <w:suppressAutoHyphens/>
        <w:spacing w:line="360" w:lineRule="auto"/>
        <w:rPr>
          <w:sz w:val="28"/>
          <w:szCs w:val="32"/>
        </w:rPr>
      </w:pPr>
      <w:r w:rsidRPr="00200110">
        <w:rPr>
          <w:sz w:val="28"/>
          <w:szCs w:val="28"/>
        </w:rPr>
        <w:t>1.3</w:t>
      </w:r>
      <w:r w:rsidR="00327D50" w:rsidRPr="00200110">
        <w:rPr>
          <w:sz w:val="28"/>
          <w:szCs w:val="28"/>
        </w:rPr>
        <w:t xml:space="preserve"> </w:t>
      </w:r>
      <w:r w:rsidR="0060548C" w:rsidRPr="00200110">
        <w:rPr>
          <w:sz w:val="28"/>
          <w:szCs w:val="28"/>
        </w:rPr>
        <w:t>Оценка факторов влияющих на культуру государственного управления</w:t>
      </w:r>
    </w:p>
    <w:p w:rsidR="007E71BA" w:rsidRPr="00200110" w:rsidRDefault="007E71BA" w:rsidP="00327D50">
      <w:pPr>
        <w:pStyle w:val="a3"/>
        <w:widowControl/>
        <w:tabs>
          <w:tab w:val="left" w:pos="1"/>
          <w:tab w:val="right" w:leader="dot" w:pos="9254"/>
        </w:tabs>
        <w:suppressAutoHyphens/>
        <w:spacing w:line="360" w:lineRule="auto"/>
        <w:rPr>
          <w:sz w:val="28"/>
          <w:szCs w:val="28"/>
        </w:rPr>
      </w:pPr>
      <w:r w:rsidRPr="00200110">
        <w:rPr>
          <w:sz w:val="28"/>
          <w:szCs w:val="32"/>
        </w:rPr>
        <w:t>2</w:t>
      </w:r>
      <w:r w:rsidR="006E283D" w:rsidRPr="00200110">
        <w:rPr>
          <w:sz w:val="28"/>
          <w:szCs w:val="32"/>
        </w:rPr>
        <w:t>.</w:t>
      </w:r>
      <w:r w:rsidRPr="00200110">
        <w:rPr>
          <w:sz w:val="28"/>
          <w:szCs w:val="32"/>
        </w:rPr>
        <w:t xml:space="preserve"> Анализ культуры государственного управления</w:t>
      </w:r>
    </w:p>
    <w:p w:rsidR="007E71BA" w:rsidRPr="00200110" w:rsidRDefault="007E71BA" w:rsidP="00327D50">
      <w:pPr>
        <w:pStyle w:val="a3"/>
        <w:widowControl/>
        <w:tabs>
          <w:tab w:val="left" w:pos="268"/>
          <w:tab w:val="right" w:leader="dot" w:pos="9254"/>
        </w:tabs>
        <w:suppressAutoHyphens/>
        <w:spacing w:line="360" w:lineRule="auto"/>
        <w:rPr>
          <w:sz w:val="28"/>
          <w:szCs w:val="32"/>
        </w:rPr>
      </w:pPr>
      <w:r w:rsidRPr="00200110">
        <w:rPr>
          <w:sz w:val="28"/>
          <w:szCs w:val="28"/>
        </w:rPr>
        <w:t xml:space="preserve">2.1 Культура в </w:t>
      </w:r>
      <w:r w:rsidR="00327D50" w:rsidRPr="00200110">
        <w:rPr>
          <w:sz w:val="28"/>
          <w:szCs w:val="28"/>
        </w:rPr>
        <w:t>государственном управлении</w:t>
      </w:r>
    </w:p>
    <w:p w:rsidR="007E71BA" w:rsidRPr="00200110" w:rsidRDefault="007E71BA" w:rsidP="00327D50">
      <w:pPr>
        <w:pStyle w:val="a3"/>
        <w:widowControl/>
        <w:suppressAutoHyphens/>
        <w:spacing w:line="360" w:lineRule="auto"/>
        <w:rPr>
          <w:sz w:val="28"/>
          <w:szCs w:val="32"/>
        </w:rPr>
      </w:pPr>
      <w:r w:rsidRPr="00200110">
        <w:rPr>
          <w:sz w:val="28"/>
          <w:szCs w:val="28"/>
        </w:rPr>
        <w:t xml:space="preserve">2.2 </w:t>
      </w:r>
      <w:r w:rsidR="0060548C" w:rsidRPr="00200110">
        <w:rPr>
          <w:sz w:val="28"/>
          <w:szCs w:val="28"/>
        </w:rPr>
        <w:t>Управленческая культура и её составляющие элементы</w:t>
      </w:r>
    </w:p>
    <w:p w:rsidR="007E71BA" w:rsidRPr="00327D50" w:rsidRDefault="007E71BA" w:rsidP="00327D50">
      <w:pPr>
        <w:pStyle w:val="a3"/>
        <w:widowControl/>
        <w:tabs>
          <w:tab w:val="left" w:pos="1"/>
          <w:tab w:val="right" w:leader="dot" w:pos="9259"/>
        </w:tabs>
        <w:suppressAutoHyphens/>
        <w:spacing w:line="360" w:lineRule="auto"/>
        <w:rPr>
          <w:sz w:val="28"/>
          <w:szCs w:val="28"/>
        </w:rPr>
      </w:pPr>
      <w:r w:rsidRPr="00200110">
        <w:rPr>
          <w:sz w:val="28"/>
          <w:szCs w:val="32"/>
        </w:rPr>
        <w:t>3. Мероприятия</w:t>
      </w:r>
      <w:r w:rsidRPr="00327D50">
        <w:rPr>
          <w:sz w:val="28"/>
          <w:szCs w:val="32"/>
        </w:rPr>
        <w:t xml:space="preserve"> по совершенствованию государственного</w:t>
      </w:r>
      <w:r w:rsidR="00327D50" w:rsidRPr="00327D50">
        <w:rPr>
          <w:sz w:val="28"/>
          <w:szCs w:val="32"/>
        </w:rPr>
        <w:t xml:space="preserve"> </w:t>
      </w:r>
      <w:r w:rsidR="00327D50">
        <w:rPr>
          <w:sz w:val="28"/>
          <w:szCs w:val="32"/>
        </w:rPr>
        <w:t>управления</w:t>
      </w:r>
    </w:p>
    <w:p w:rsidR="007E71BA" w:rsidRPr="00200110" w:rsidRDefault="007E71BA" w:rsidP="00327D50">
      <w:pPr>
        <w:pStyle w:val="a3"/>
        <w:widowControl/>
        <w:tabs>
          <w:tab w:val="left" w:pos="1"/>
          <w:tab w:val="right" w:leader="dot" w:pos="9259"/>
        </w:tabs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32"/>
        </w:rPr>
        <w:t>Заключение</w:t>
      </w:r>
    </w:p>
    <w:p w:rsidR="007E71BA" w:rsidRPr="00327D50" w:rsidRDefault="007E71BA" w:rsidP="00327D50">
      <w:pPr>
        <w:pStyle w:val="a3"/>
        <w:widowControl/>
        <w:tabs>
          <w:tab w:val="left" w:pos="1"/>
          <w:tab w:val="right" w:leader="dot" w:pos="9259"/>
        </w:tabs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32"/>
        </w:rPr>
        <w:t>Литература</w:t>
      </w:r>
    </w:p>
    <w:p w:rsidR="007E71BA" w:rsidRPr="0020011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71BA" w:rsidRPr="00327D5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0110">
        <w:rPr>
          <w:sz w:val="28"/>
          <w:szCs w:val="28"/>
        </w:rPr>
        <w:br w:type="page"/>
      </w:r>
      <w:r w:rsidR="007E71BA" w:rsidRPr="00327D50">
        <w:rPr>
          <w:b/>
          <w:bCs/>
          <w:sz w:val="28"/>
          <w:szCs w:val="28"/>
        </w:rPr>
        <w:t>Введение</w:t>
      </w:r>
    </w:p>
    <w:p w:rsidR="004E51B6" w:rsidRPr="00327D50" w:rsidRDefault="004E51B6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078" w:rsidRPr="00327D50" w:rsidRDefault="00F00EBC" w:rsidP="00327D50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Время, в котором мы живем - эпоха перемен. Наше общество осуществляет исключительно трудную, во многом пpотивоpечивую, но исторически неизбеж</w:t>
      </w:r>
      <w:r w:rsidR="0034629C" w:rsidRPr="00327D50">
        <w:rPr>
          <w:sz w:val="28"/>
          <w:szCs w:val="28"/>
        </w:rPr>
        <w:t>ную и необратимую пеpестpойку. И</w:t>
      </w:r>
      <w:r w:rsidRPr="00327D50">
        <w:rPr>
          <w:sz w:val="28"/>
          <w:szCs w:val="28"/>
        </w:rPr>
        <w:t>зменения в обществе</w:t>
      </w:r>
      <w:r w:rsidR="009D5CB3" w:rsidRP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 xml:space="preserve">во всем нашем жизненном укладе сложны тем, что они требуют изменения нас самих. </w:t>
      </w:r>
      <w:r w:rsidR="0034629C" w:rsidRPr="00327D50">
        <w:rPr>
          <w:sz w:val="28"/>
          <w:szCs w:val="28"/>
        </w:rPr>
        <w:t>На протяжении всей своей жизни человек живет в мире культуры, через которую он формирует, обретает возможность понять принципы устроения окружающего мира и своё место в этом мире.</w:t>
      </w:r>
      <w:r w:rsidR="00327D50">
        <w:rPr>
          <w:sz w:val="28"/>
          <w:szCs w:val="28"/>
        </w:rPr>
        <w:t xml:space="preserve"> </w:t>
      </w:r>
    </w:p>
    <w:p w:rsidR="00491078" w:rsidRPr="00327D50" w:rsidRDefault="00491078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Организация составляет основу мира менеджеров, которые формируют её культуру. Культура выражает разные стороны жизни общества или деятельность человека. Культура как самостоятельная отрасль включает в себя широкий круг государственных и общественных органов: предприятий, учреждений, организаций, заведений культуры. Управление культурой заключается в сохранении и использовании культурных ценностей.</w:t>
      </w:r>
    </w:p>
    <w:p w:rsidR="00491078" w:rsidRPr="00327D50" w:rsidRDefault="00491078" w:rsidP="00327D50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Управленческий труд с качественной стороны характеризуется таким обобщающим показателем, как Культура Управления, который отражает уровень развития управленческой деятельности. Рассматривая культуру с позиции единства и взаимосвязи материального и духовного, необходимо отметить, что она одновременно является средством разрешения противоречий, возникающих в той или иной сфере общественной жизни, в том числе, в системе управления.</w:t>
      </w:r>
    </w:p>
    <w:p w:rsidR="00491078" w:rsidRPr="00327D50" w:rsidRDefault="00491078" w:rsidP="00327D50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Формирование культуры управления – процесс многосложный, и один из его аспектов непосредственно связан с проблемами эффективности управленческого труда, с теми качественными характеристиками, которые существенным образом влияют на ее уровень.</w:t>
      </w:r>
    </w:p>
    <w:p w:rsidR="00327D50" w:rsidRDefault="00491078" w:rsidP="00327D50">
      <w:pPr>
        <w:suppressAutoHyphens/>
        <w:spacing w:line="360" w:lineRule="auto"/>
        <w:ind w:firstLine="709"/>
        <w:jc w:val="both"/>
        <w:rPr>
          <w:color w:val="FFFFFF"/>
          <w:sz w:val="28"/>
          <w:szCs w:val="21"/>
        </w:rPr>
      </w:pPr>
      <w:r w:rsidRPr="00327D50">
        <w:rPr>
          <w:iCs/>
          <w:sz w:val="28"/>
          <w:szCs w:val="28"/>
        </w:rPr>
        <w:t>Культура управления в общем виде позволяет оценить степень соблюдения системой управления тех требований, которые к ней предъявляются</w:t>
      </w:r>
      <w:r w:rsidRPr="00327D50">
        <w:rPr>
          <w:i/>
          <w:sz w:val="28"/>
          <w:szCs w:val="28"/>
        </w:rPr>
        <w:t xml:space="preserve">. </w:t>
      </w:r>
      <w:r w:rsidRPr="00327D50">
        <w:rPr>
          <w:sz w:val="28"/>
          <w:szCs w:val="28"/>
        </w:rPr>
        <w:t>На практике уровень культуры системы управления оценивается по показателям отдельных элементов системы. Сюда относятся показатели, характеризующие культуру работников, и в особенности руководителей, культуру процессов управления, техники управления, условий труда и т.д</w:t>
      </w:r>
      <w:r w:rsidRPr="00327D50">
        <w:rPr>
          <w:i/>
          <w:sz w:val="28"/>
          <w:szCs w:val="28"/>
        </w:rPr>
        <w:t xml:space="preserve">. </w:t>
      </w:r>
      <w:r w:rsidRPr="00327D50">
        <w:rPr>
          <w:iCs/>
          <w:sz w:val="28"/>
          <w:szCs w:val="28"/>
        </w:rPr>
        <w:t>Разнообразие элементов культуры управления предопределяет необходимость следования в процессе управления многим нормам, а именно: моральным, юридическим, экономическим, организационным, техническим, эстетическим.</w:t>
      </w:r>
    </w:p>
    <w:p w:rsidR="00327D50" w:rsidRPr="00200110" w:rsidRDefault="00327D50" w:rsidP="00327D5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71BA" w:rsidRPr="00200110" w:rsidRDefault="00327D50" w:rsidP="00327D5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0110">
        <w:rPr>
          <w:b/>
          <w:bCs/>
          <w:sz w:val="28"/>
          <w:szCs w:val="28"/>
        </w:rPr>
        <w:br w:type="page"/>
      </w:r>
      <w:r w:rsidR="007E71BA" w:rsidRPr="00327D50">
        <w:rPr>
          <w:b/>
          <w:bCs/>
          <w:sz w:val="28"/>
          <w:szCs w:val="28"/>
        </w:rPr>
        <w:t xml:space="preserve">1 Теоретические основы </w:t>
      </w:r>
      <w:r w:rsidR="00F408AA" w:rsidRPr="00327D50">
        <w:rPr>
          <w:b/>
          <w:bCs/>
          <w:sz w:val="28"/>
          <w:szCs w:val="28"/>
        </w:rPr>
        <w:t>формирования и развития культуры государственного</w:t>
      </w:r>
      <w:r w:rsidR="007E71BA" w:rsidRPr="00327D50">
        <w:rPr>
          <w:b/>
          <w:bCs/>
          <w:sz w:val="28"/>
          <w:szCs w:val="28"/>
        </w:rPr>
        <w:t xml:space="preserve"> управления</w:t>
      </w:r>
    </w:p>
    <w:p w:rsidR="00327D50" w:rsidRPr="00200110" w:rsidRDefault="00327D50" w:rsidP="00327D5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71BA" w:rsidRPr="0020011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27D50">
        <w:rPr>
          <w:bCs/>
          <w:sz w:val="28"/>
          <w:szCs w:val="32"/>
        </w:rPr>
        <w:t>1.1 Понятия и типы организационной культуры</w:t>
      </w:r>
    </w:p>
    <w:p w:rsidR="00327D50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Современный менеджмент рассматривает организационную культуру как мощный стратегический инструмент, позволяющий ориентировать все подразделения и работников на общие цели. Существует несколько определений организационной (корпоративной) культуры.</w:t>
      </w:r>
    </w:p>
    <w:p w:rsidR="00DD2DA5" w:rsidRPr="00327D50" w:rsidRDefault="00DD2DA5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- </w:t>
      </w:r>
      <w:r w:rsidRPr="00327D50">
        <w:rPr>
          <w:i/>
          <w:iCs/>
          <w:sz w:val="28"/>
          <w:szCs w:val="28"/>
        </w:rPr>
        <w:t>организационная культура</w:t>
      </w:r>
      <w:r w:rsidRPr="00327D50">
        <w:rPr>
          <w:sz w:val="28"/>
          <w:szCs w:val="28"/>
        </w:rPr>
        <w:t xml:space="preserve"> – это совокупность убеждений, отношений, норм поведения и ценностей, общих для всех сотрудников данной организации. Они не всегда могут быть четко выражены, но при отсутствии прямых инструкций определяют способ действий и взаимодействий людей и в значительной мере </w:t>
      </w:r>
      <w:r w:rsidR="00D13F40" w:rsidRPr="00327D50">
        <w:rPr>
          <w:sz w:val="28"/>
          <w:szCs w:val="28"/>
        </w:rPr>
        <w:t>влияют на ход выполнения работы;</w:t>
      </w:r>
    </w:p>
    <w:p w:rsidR="00327D50" w:rsidRDefault="00DD2DA5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- </w:t>
      </w:r>
      <w:r w:rsidRPr="00327D50">
        <w:rPr>
          <w:i/>
          <w:iCs/>
          <w:sz w:val="28"/>
          <w:szCs w:val="28"/>
        </w:rPr>
        <w:t>организационная культура</w:t>
      </w:r>
      <w:r w:rsidRPr="00327D50">
        <w:rPr>
          <w:sz w:val="28"/>
          <w:szCs w:val="28"/>
        </w:rPr>
        <w:t xml:space="preserve"> - совокупность основных убеждений, сформированных самостоятельно, усвоенных или разработанных определенной группой по мере того, как она учится разрешать проблемы адаптации к внешней среде и внутренней интеграции, которые оказались достаточно эффективными, чтобы считаться ценными, а потому передаваться новым членам в качестве правильного образа восприятия, мышления и о</w:t>
      </w:r>
      <w:r w:rsidR="00D13F40" w:rsidRPr="00327D50">
        <w:rPr>
          <w:sz w:val="28"/>
          <w:szCs w:val="28"/>
        </w:rPr>
        <w:t>тношения к конкретным проблемам;</w:t>
      </w:r>
    </w:p>
    <w:p w:rsidR="00DD2DA5" w:rsidRPr="00327D50" w:rsidRDefault="00DD2DA5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- </w:t>
      </w:r>
      <w:r w:rsidRPr="00327D50">
        <w:rPr>
          <w:i/>
          <w:iCs/>
          <w:sz w:val="28"/>
          <w:szCs w:val="28"/>
        </w:rPr>
        <w:t>организационная культура</w:t>
      </w:r>
      <w:r w:rsidRPr="00327D50">
        <w:rPr>
          <w:sz w:val="28"/>
          <w:szCs w:val="28"/>
        </w:rPr>
        <w:t xml:space="preserve"> - это набор наиболее важных предположений, принимаемых членами организации и получающих выражение в заявляемых организацией ценностях, задающих людям ориентиры их поведения и действий. Эти ценностные ориентации передаются индивидам через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символические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 средства духовного и материального внутриорганизационного окружения;</w:t>
      </w:r>
    </w:p>
    <w:p w:rsidR="00DD2DA5" w:rsidRPr="00327D50" w:rsidRDefault="00DD2DA5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- </w:t>
      </w:r>
      <w:r w:rsidRPr="00327D50">
        <w:rPr>
          <w:i/>
          <w:iCs/>
          <w:sz w:val="28"/>
          <w:szCs w:val="28"/>
        </w:rPr>
        <w:t>организационная культура</w:t>
      </w:r>
      <w:r w:rsidRPr="00327D50">
        <w:rPr>
          <w:sz w:val="28"/>
          <w:szCs w:val="28"/>
        </w:rPr>
        <w:t xml:space="preserve"> - социально-экономическое пространство, являющееся частью социального пространства общества, расположенной внутри компании, в рамках которого взаимодействие работников осуществляется на основе общих идей, представлений и ценностей, определяющих особенности их трудовой жизнедеятельности и обусловливающих своеобразие философии, идеологии и практики управления данной компанией.</w:t>
      </w:r>
    </w:p>
    <w:p w:rsidR="00327D50" w:rsidRDefault="00166E45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Исходя из этих определений, </w:t>
      </w:r>
      <w:r w:rsidR="007E71BA" w:rsidRPr="00327D50">
        <w:rPr>
          <w:sz w:val="28"/>
          <w:szCs w:val="28"/>
        </w:rPr>
        <w:t>под организационной культурой понимаются в основном ценности и нормы, разделяемые большинством членов организации, а также их внешние проявления (организационное поведение). [lO,C.154]</w:t>
      </w:r>
    </w:p>
    <w:p w:rsidR="007E71BA" w:rsidRP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Организационная культура выполняет </w:t>
      </w:r>
      <w:r w:rsidR="002A65DB" w:rsidRPr="00327D50">
        <w:rPr>
          <w:sz w:val="28"/>
          <w:szCs w:val="28"/>
        </w:rPr>
        <w:t>две</w:t>
      </w:r>
      <w:r w:rsidR="00DD2DA5" w:rsidRP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основные функции:</w:t>
      </w:r>
    </w:p>
    <w:p w:rsidR="00327D50" w:rsidRDefault="007E71BA" w:rsidP="00327D50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внутренней интеграции: осуществляет внутреннюю интеграцию членов организации таким образом, что они знают, как им следует взаимодействовать друг с другом;</w:t>
      </w:r>
    </w:p>
    <w:p w:rsidR="00327D50" w:rsidRPr="00327D50" w:rsidRDefault="007E71BA" w:rsidP="00327D50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внешней адаптации: помогает организации адаптироваться к внешней</w:t>
      </w:r>
      <w:r w:rsidR="00327D50" w:rsidRP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среде.</w:t>
      </w:r>
    </w:p>
    <w:p w:rsidR="007E71BA" w:rsidRP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Основные элементы организационной культуры:</w:t>
      </w:r>
    </w:p>
    <w:p w:rsidR="00327D50" w:rsidRDefault="007E71BA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Поведенческие стереотипы: общий язык, используемый членами организации; обычаи и традиции, которых они придерживаются; ритуалы, совершаемые ими в определенных ситуациях.</w:t>
      </w:r>
    </w:p>
    <w:p w:rsidR="008B5CDA" w:rsidRPr="00327D50" w:rsidRDefault="008B5CDA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Групповые нормы: свойственные группам стандарты и образцы, регламентирующие поведение их членов.</w:t>
      </w:r>
    </w:p>
    <w:p w:rsidR="008B5CDA" w:rsidRPr="00327D50" w:rsidRDefault="008B5CDA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Провозглашаемые ценности: артикулированные, объявляемые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всеуслышание принципы и ценности, к реализации которых стремиться организация или группа.</w:t>
      </w:r>
    </w:p>
    <w:p w:rsidR="00327D50" w:rsidRDefault="0095276E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Философия организации: наиболее политические и идеологические принципы, которыми определяются ее действия по отношению к служащим, клиентам или посредникам.</w:t>
      </w:r>
    </w:p>
    <w:p w:rsidR="00327D50" w:rsidRDefault="0095276E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Правила игры: правила поведения при работе в организации; традиции и ограничения, которые следует усвоить новичку для того, чтобы стать полноценным членом организации;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заведенный порядок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.</w:t>
      </w:r>
    </w:p>
    <w:p w:rsidR="00327D50" w:rsidRDefault="0095276E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Организационный климат: чувство, определяемое физическим составом группы и характерной манерой взаимодействия членов организации друг с другом, клиентами или иными сторонними лицами.</w:t>
      </w:r>
    </w:p>
    <w:p w:rsidR="00327D50" w:rsidRDefault="0095276E" w:rsidP="00327D50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Существующий практический опыт: методы и технические приемы, используемые членами группы для достижения определенных целей; способность осуществлять определенные действия, передаваемая из поколения в поколение и не требующая обязательной письменной фиксации.</w:t>
      </w:r>
    </w:p>
    <w:p w:rsidR="00327D50" w:rsidRDefault="0095276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Основные характеристики организационной культуры:</w:t>
      </w:r>
    </w:p>
    <w:p w:rsidR="00327D50" w:rsidRDefault="0095276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Организационная культура – совокупность материальных, духовных, социальных ценностей, созданных и создаваемых сотрудниками компании в процессе трудовой деятельности и отражающих неповторимость, индивидуальность данной организации.</w:t>
      </w:r>
    </w:p>
    <w:p w:rsidR="00327D50" w:rsidRDefault="0095276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 зависимости от этапа развития компании ценности могут существовать в различных формах: в форме предположений (на этапе активного поиска своей культуры), убеждений, установок и ценностных ориентаций (когда культура сложилась в основном), норм поведения, правил общения и стандартов трудовой деятельности (при полностью сформировавшейся культуре).</w:t>
      </w:r>
    </w:p>
    <w:p w:rsidR="00327D50" w:rsidRDefault="0095276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Наиболее значимыми элементами культуры признаются: ценности, миссия, цели компании, кодексы и нормы поведения, традиции и ритуалы.</w:t>
      </w:r>
    </w:p>
    <w:p w:rsidR="00327D50" w:rsidRDefault="0095276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Ценности и элементы культуры не требуют доказательств, принимаются на веру, передаются от поколения к поколению, формируя корпоративный дух компании, соответствующий ее идеальным устремлениям.</w:t>
      </w:r>
    </w:p>
    <w:p w:rsidR="00DD2DA5" w:rsidRPr="00327D50" w:rsidRDefault="0095276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 основе большинства трактовок лежит понимание культуры в широком смысле слова.</w:t>
      </w:r>
      <w:r w:rsidR="002A65DB" w:rsidRPr="00327D50">
        <w:rPr>
          <w:sz w:val="28"/>
          <w:szCs w:val="28"/>
        </w:rPr>
        <w:t xml:space="preserve"> [3.</w:t>
      </w:r>
      <w:r w:rsidR="002A65DB" w:rsidRPr="00327D50">
        <w:rPr>
          <w:sz w:val="28"/>
          <w:szCs w:val="28"/>
          <w:lang w:val="en-US"/>
        </w:rPr>
        <w:t>c</w:t>
      </w:r>
      <w:r w:rsidR="002A65DB" w:rsidRPr="00327D50">
        <w:rPr>
          <w:sz w:val="28"/>
          <w:szCs w:val="28"/>
        </w:rPr>
        <w:t xml:space="preserve"> 54]</w:t>
      </w:r>
    </w:p>
    <w:p w:rsidR="00A2677B" w:rsidRPr="00327D50" w:rsidRDefault="00AC7ADF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Т</w:t>
      </w:r>
      <w:r w:rsidR="002B1B51" w:rsidRPr="00327D50">
        <w:rPr>
          <w:sz w:val="28"/>
          <w:szCs w:val="28"/>
        </w:rPr>
        <w:t>ипы организационной культуры</w:t>
      </w:r>
      <w:r w:rsidR="00A2677B" w:rsidRPr="00327D50">
        <w:rPr>
          <w:sz w:val="28"/>
          <w:szCs w:val="28"/>
        </w:rPr>
        <w:t>: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Наряду с уровнями и элементами выделены типы организационной культуры. Одна из самых популярных типологий предложена К. Камероном и Р. Куинном. В ее основу положены четыре группы критериев, определяющих стержневые ценности организации: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• гибкость и дискретность,</w:t>
      </w:r>
    </w:p>
    <w:p w:rsidR="001E53D1" w:rsidRP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• стабильность и контроль,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• внутренний фокус и интеграция,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• внешний фокус и дифференциация.</w:t>
      </w:r>
    </w:p>
    <w:p w:rsidR="001E53D1" w:rsidRP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3D1" w:rsidRPr="00327D50" w:rsidRDefault="00274DC0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47.75pt">
            <v:imagedata r:id="rId7" o:title=""/>
          </v:shape>
        </w:pict>
      </w:r>
    </w:p>
    <w:p w:rsidR="001E53D1" w:rsidRP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Клановая организационная культура: очень дружественное место работы, где у людей масса общего. Организации (подразделения) похожи на большие семьи. Лидеры или главы организаций воспринимаются как воспитатели и даже как родители. Организация держится вместе благодаря преданности и традиции. Высока ее обязательность. Организация делает акцент на долгосрочной выгоде совершенствования личности, придает значение высокой степени сплоченности коллектива и моральному климату. Успех определяется как доброе чувство к потребителям и забота о людях. При этом типе организационной культуры организация поощряет бригадную работу, участие людей в бизнесе и согласие.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Адхократическая организационная культура (от лат. ad hoc —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по случаю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): динамичное предпринимательское и творческое место работы. Ради общего успеха работники готовы на личные жертвы и риск. Лидеры считаются новаторами и людьми, готовыми рисковать. Связующей сущностью организации становится преданность экспериментированию и новаторству. Подчеркивается необходимость деятельности на переднем рубеже. В долгосрочной перспективе организация делает акцент на росте и обретении новых ресурс</w:t>
      </w:r>
      <w:r w:rsidR="00D62E8F" w:rsidRPr="00327D50">
        <w:rPr>
          <w:sz w:val="28"/>
          <w:szCs w:val="28"/>
        </w:rPr>
        <w:t xml:space="preserve">ов. Успех означает производство </w:t>
      </w:r>
      <w:r w:rsidRPr="00327D50">
        <w:rPr>
          <w:sz w:val="28"/>
          <w:szCs w:val="28"/>
        </w:rPr>
        <w:t>предоставление</w:t>
      </w:r>
      <w:r w:rsidR="00D62E8F" w:rsidRPr="00327D50">
        <w:rPr>
          <w:sz w:val="28"/>
          <w:szCs w:val="28"/>
        </w:rPr>
        <w:t xml:space="preserve"> уникальных и новых продуктов </w:t>
      </w:r>
      <w:r w:rsidRPr="00327D50">
        <w:rPr>
          <w:sz w:val="28"/>
          <w:szCs w:val="28"/>
        </w:rPr>
        <w:t>или услуг. Важно быть лидером на рынке продукции или услуг. Организация поощряет личную инициативу, творчество и свободу.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Иерархическая организационная культура: очень формализованное и структурированное место работы. Часто ее называют бюрократическим типом организационной культуры. Тем, что делают люди, управляют процедуры. Лидеры гордятся тем, что они — рационально мыслящие координаторы и организаторы. Ценится поддержание главного хода деятельности организации. Организацию объединяют формальные правила и официальная политика. Управление работниками предполагает озабоченность гарантией занятости и обеспечением долгосрочной предсказуемости.</w:t>
      </w:r>
    </w:p>
    <w:p w:rsidR="00327D50" w:rsidRDefault="001E53D1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Рыночная культура. Этот тип организационной культуры доминирует в организациях, ориентированных на результаты. Ее главная забота — выполнение поставленной задачи. Люди целеустремленны и соперничают между собой. Лидеры — твердые руководители и суровые конкуренты. Они непоколебимы и требовательны. Организацию связывает воедино акцент на стремлении побеждать. Репутация и успех составляют предмет общего радения. Стиль организации — жестко проводимая линия на конкурентоспособность.[12 </w:t>
      </w:r>
      <w:r w:rsidRPr="00327D50">
        <w:rPr>
          <w:sz w:val="28"/>
          <w:szCs w:val="28"/>
          <w:lang w:val="en-US"/>
        </w:rPr>
        <w:t>c</w:t>
      </w:r>
      <w:r w:rsidRPr="00327D50">
        <w:rPr>
          <w:sz w:val="28"/>
          <w:szCs w:val="28"/>
        </w:rPr>
        <w:t>.78]</w:t>
      </w:r>
    </w:p>
    <w:p w:rsidR="00327D50" w:rsidRDefault="00A2677B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Американский социолог Хэнди (C.Handy) выделял </w:t>
      </w:r>
      <w:r w:rsidR="001E53D1" w:rsidRPr="00327D50">
        <w:rPr>
          <w:sz w:val="28"/>
          <w:szCs w:val="28"/>
        </w:rPr>
        <w:t>свои типы</w:t>
      </w:r>
      <w:r w:rsidRPr="00327D50">
        <w:rPr>
          <w:sz w:val="28"/>
          <w:szCs w:val="28"/>
        </w:rPr>
        <w:t xml:space="preserve"> культуры:</w:t>
      </w:r>
    </w:p>
    <w:p w:rsidR="00327D50" w:rsidRDefault="00F67102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1.</w:t>
      </w:r>
      <w:r w:rsidR="00327D50">
        <w:rPr>
          <w:sz w:val="28"/>
          <w:szCs w:val="28"/>
        </w:rPr>
        <w:t xml:space="preserve"> </w:t>
      </w:r>
      <w:r w:rsidR="002B1B51" w:rsidRPr="00327D50">
        <w:rPr>
          <w:sz w:val="28"/>
          <w:szCs w:val="28"/>
        </w:rPr>
        <w:t>Культура Власти, или культура Зевса (символ этой культуры - паутина). В данной организации есть центральный источник власти. Обычно это лидер с выдающимися личностными характеристиками, он контролирует все, что происходит в организации, и имеет право последнего голоса. Удерживать власть в одних руках позволяет то, что руководитель единолично распоряжается всеми ресурсами. Это же позволяет организации быстро реагировать на изменяющуюся ситуацию, быстро принимать и выполнять решения. Влияние зависит от приближенности к лидеру. Проблемы возникают при увеличении размера организации, так как трудно уследить за большим количеством сотрудников и держать под контролем много видов деятельности. Выход - создание новых, дочерних организаций, над которыми сохраняется финансовый контроль. Такой тип культуры характерен для небольших предпринимательских организаций, агентств, занимающихся недвижимостью, торговлей, управлением финансов.</w:t>
      </w:r>
    </w:p>
    <w:p w:rsidR="00327D50" w:rsidRDefault="00BB397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2.</w:t>
      </w:r>
      <w:r w:rsidR="00327D50">
        <w:rPr>
          <w:sz w:val="28"/>
          <w:szCs w:val="28"/>
        </w:rPr>
        <w:t xml:space="preserve"> </w:t>
      </w:r>
      <w:r w:rsidR="002B1B51" w:rsidRPr="00327D50">
        <w:rPr>
          <w:sz w:val="28"/>
          <w:szCs w:val="28"/>
        </w:rPr>
        <w:t xml:space="preserve">Культура Роли, или культура Аполлона ее символ греческий храм. Эта культура более известна под названием </w:t>
      </w:r>
      <w:r w:rsidR="00327D50">
        <w:rPr>
          <w:sz w:val="28"/>
          <w:szCs w:val="28"/>
        </w:rPr>
        <w:t>"</w:t>
      </w:r>
      <w:r w:rsidR="002B1B51" w:rsidRPr="00327D50">
        <w:rPr>
          <w:sz w:val="28"/>
          <w:szCs w:val="28"/>
        </w:rPr>
        <w:t>бюрократия</w:t>
      </w:r>
      <w:r w:rsidR="00327D50">
        <w:rPr>
          <w:sz w:val="28"/>
          <w:szCs w:val="28"/>
        </w:rPr>
        <w:t>"</w:t>
      </w:r>
      <w:r w:rsidR="002B1B51" w:rsidRPr="00327D50">
        <w:rPr>
          <w:sz w:val="28"/>
          <w:szCs w:val="28"/>
        </w:rPr>
        <w:t xml:space="preserve">, она характеризуется строгой специализацией подразделений, которые координируются узким связующим звеном главного управления наверху. Деятельность построена по формальным правилам, стандартам и инструкциям. Власть определяется положением в структуре, именно здесь понятие </w:t>
      </w:r>
      <w:r w:rsidR="00327D50">
        <w:rPr>
          <w:sz w:val="28"/>
          <w:szCs w:val="28"/>
        </w:rPr>
        <w:t>"</w:t>
      </w:r>
      <w:r w:rsidR="002B1B51" w:rsidRPr="00327D50">
        <w:rPr>
          <w:sz w:val="28"/>
          <w:szCs w:val="28"/>
        </w:rPr>
        <w:t>роль</w:t>
      </w:r>
      <w:r w:rsidR="00327D50">
        <w:rPr>
          <w:sz w:val="28"/>
          <w:szCs w:val="28"/>
        </w:rPr>
        <w:t>"</w:t>
      </w:r>
      <w:r w:rsidR="002B1B51" w:rsidRPr="00327D50">
        <w:rPr>
          <w:sz w:val="28"/>
          <w:szCs w:val="28"/>
        </w:rPr>
        <w:t xml:space="preserve"> получает свое истинное наполнение. Высшую оценку получают не за творческий подход к решению задач и инициативу, а за четкое следование предписаниям. Предприятия с подобным типом культуры, как правило, успешны в стабильном, предсказуемом окружении. Гибкость и инновации - это не про них. Эта оргкультура способна дать отдельному служащему чувство защищенности и возможность стать компетентным специалистом, но разрушительна для честолюбивых, ориентированных на власть и стремящихся к самостоятельности людей, для тех, кого больше интересует результат, а не процесс.</w:t>
      </w:r>
    </w:p>
    <w:p w:rsidR="00327D50" w:rsidRDefault="00BB397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3.</w:t>
      </w:r>
      <w:r w:rsidR="00327D50">
        <w:rPr>
          <w:sz w:val="28"/>
          <w:szCs w:val="28"/>
        </w:rPr>
        <w:t xml:space="preserve"> </w:t>
      </w:r>
      <w:r w:rsidR="002B1B51" w:rsidRPr="00327D50">
        <w:rPr>
          <w:sz w:val="28"/>
          <w:szCs w:val="28"/>
        </w:rPr>
        <w:t>Культура Задачи, или культура Афины ее эмблема - сетка. Данная культура ориентирована, в первую очередь, на конкретный проект или работу. Наибольшая эффективность достигается путем соединения ресурсов и профессиональных сотрудников, а также за счет отождествления собственных целей с целями организации, которые здесь стоят выше индивидуальных. Влияние основано на силе специалиста, эксперта, а не на силе положения или личности, при этом оно свободно распространяется по всем уровням организации. Достоинство этой культуры (ее частный случай - организация с матричной структурой) в том, что она позволяет легко адаптироваться в резко изменяющихся условиях нестабильного рынка, дает возможность быстро реагировать на изменения. Контроль сводится к распределению проектов, сотрудников и ресурсов, и именно это является слабым местом таких организаций. так как возможен конфликт из-за неравномерности распределения ресурсов. Как правило, культура Задачи является переходной и рано или поздно перерастает в культуру Власти или в ролевую культуру.</w:t>
      </w:r>
    </w:p>
    <w:p w:rsidR="00A2677B" w:rsidRPr="00327D50" w:rsidRDefault="00BB397E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4.</w:t>
      </w:r>
      <w:r w:rsidR="00327D50">
        <w:rPr>
          <w:sz w:val="28"/>
          <w:szCs w:val="28"/>
        </w:rPr>
        <w:t xml:space="preserve"> </w:t>
      </w:r>
      <w:r w:rsidR="002B1B51" w:rsidRPr="00327D50">
        <w:rPr>
          <w:sz w:val="28"/>
          <w:szCs w:val="28"/>
        </w:rPr>
        <w:t>Культура Личности, или культура Диониса, ее эмблема - звездная галактика. Центральное место в организации занимает личность, главное в ней - творчество. Сотрудники не являются подчиненными в полном смысле этого слова. Организация объединяет людей для того, чтобы они могли добиваться собственных целей. Структура играет обеспечивающую и координирующую роль. Контроль в такой организации практически невозможен, признается только согласие. Такие организации в чистом виде встречаются редко, хотя для многих людей ее ценности очень близки. Примерами организаций с подобным типом культуры являются адвокатские конторы, университетские кафедры, консалтинговые фирмы, творческие союзы. Естественно, что приведенные выше типы в чистом виде практически не встречаются. Чаще на предприятии существуют несколько типов (субкультур) одновременно, но преобладает какая-либо одна, задающая окраску и специфичность организации.</w:t>
      </w:r>
      <w:r w:rsidR="00327D50">
        <w:rPr>
          <w:sz w:val="28"/>
          <w:szCs w:val="28"/>
        </w:rPr>
        <w:t xml:space="preserve"> </w:t>
      </w:r>
      <w:r w:rsidR="00713FF3" w:rsidRPr="00327D50">
        <w:rPr>
          <w:sz w:val="28"/>
          <w:szCs w:val="28"/>
        </w:rPr>
        <w:t>[12</w:t>
      </w:r>
      <w:r w:rsidR="00713FF3" w:rsidRPr="00327D50">
        <w:rPr>
          <w:sz w:val="28"/>
          <w:szCs w:val="28"/>
          <w:lang w:val="en-US"/>
        </w:rPr>
        <w:t>c</w:t>
      </w:r>
      <w:r w:rsidR="00713FF3" w:rsidRPr="00327D50">
        <w:rPr>
          <w:sz w:val="28"/>
          <w:szCs w:val="28"/>
        </w:rPr>
        <w:t>.68]</w:t>
      </w:r>
    </w:p>
    <w:p w:rsidR="00E35AD8" w:rsidRPr="00327D50" w:rsidRDefault="00E35AD8" w:rsidP="00327D50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27D50">
        <w:rPr>
          <w:bCs/>
          <w:sz w:val="28"/>
          <w:szCs w:val="32"/>
        </w:rPr>
        <w:t>1.2 Процесс формирования культуры государственного управления</w:t>
      </w:r>
    </w:p>
    <w:p w:rsidR="00E35AD8" w:rsidRPr="00327D50" w:rsidRDefault="00E35AD8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Формирование организационной культуры </w:t>
      </w:r>
      <w:r w:rsidR="00963726" w:rsidRPr="00327D50">
        <w:rPr>
          <w:sz w:val="28"/>
          <w:szCs w:val="28"/>
        </w:rPr>
        <w:t xml:space="preserve">- </w:t>
      </w:r>
      <w:r w:rsidRPr="00327D50">
        <w:rPr>
          <w:sz w:val="28"/>
          <w:szCs w:val="28"/>
        </w:rPr>
        <w:t xml:space="preserve">это попытка </w:t>
      </w:r>
      <w:r w:rsidR="00963726" w:rsidRPr="00327D50">
        <w:rPr>
          <w:sz w:val="28"/>
          <w:szCs w:val="28"/>
        </w:rPr>
        <w:t>конструктивного</w:t>
      </w:r>
      <w:r w:rsidRPr="00327D50">
        <w:rPr>
          <w:sz w:val="28"/>
          <w:szCs w:val="28"/>
        </w:rPr>
        <w:t xml:space="preserve"> влияния на социально-психологическую атмосферу, поведение сотрудников. Формируя в рамках организационной культуры определенные установки, систему ценностей или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модель мира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 у</w:t>
      </w:r>
      <w:r w:rsidR="003A4F5D" w:rsidRP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персонала организации, можно прогнозировать, планировать и стимулировать желаемое поведение. Однако при этом всегда необходимо учитывать стихийно сложившуюся в данной организации корпоративную культуру. Часто в бизнес-среде руководители пытаются сформировать философию своего предприятия, где декларируют прогрессивные ценности, нормы, и получают</w:t>
      </w:r>
      <w:r w:rsidR="003A4F5D" w:rsidRPr="00327D50">
        <w:rPr>
          <w:sz w:val="28"/>
          <w:szCs w:val="28"/>
        </w:rPr>
        <w:t xml:space="preserve"> н</w:t>
      </w:r>
      <w:r w:rsidRPr="00327D50">
        <w:rPr>
          <w:sz w:val="28"/>
          <w:szCs w:val="28"/>
        </w:rPr>
        <w:t xml:space="preserve">е соответствующие своим желаниям и вложениям средств результаты. Происходит это отчасти и потому, что искусственно внедряемые организационные нормы и ценности вступают в конфликт с реально существующими и поэтому активно отвергаются большинством членов организации. </w:t>
      </w:r>
      <w:r w:rsidR="00713FF3" w:rsidRPr="00327D50">
        <w:rPr>
          <w:sz w:val="28"/>
          <w:szCs w:val="28"/>
        </w:rPr>
        <w:t xml:space="preserve">[13 </w:t>
      </w:r>
      <w:r w:rsidR="00713FF3" w:rsidRPr="00327D50">
        <w:rPr>
          <w:sz w:val="28"/>
          <w:szCs w:val="28"/>
          <w:lang w:val="en-US"/>
        </w:rPr>
        <w:t>c</w:t>
      </w:r>
      <w:r w:rsidR="00713FF3" w:rsidRPr="00327D50">
        <w:rPr>
          <w:sz w:val="28"/>
          <w:szCs w:val="28"/>
        </w:rPr>
        <w:t>116]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Формирование организационной культуры обычно осуществляется в процессе профессиональной адаптации персонала.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Влияние инвесторов на организационную культуру заключается в</w:t>
      </w:r>
      <w:r w:rsidR="00327D50" w:rsidRP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том, что денежные средства будут вкладываться в организацию, которая не замешана в скандалах, у которой положительная репутация, к которой существует доверие. При формировании организационной культуры следует это учитывать, чем будет создан благоприятный инвестиционный климат в организации.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Законодательные акты прямо или косвенно регламентируют определенные положения организационной культуры. Например, в области требований к организации труда, обеспечения питания и мест отдыха, требований к внешнему виду, возможных санкций и поощрений и др. Положения организационной культуры должны быть законными. Международная политическая, экономическая, социальная ситуация оказывает влияние на организационную культуру путем формирования общих направлений и тенденций развития организаций (например, глобализация, информационная экономика), а также установления общечеловеческих ценностей. </w:t>
      </w:r>
      <w:r w:rsidR="00EF7CC3" w:rsidRPr="00327D50">
        <w:rPr>
          <w:sz w:val="28"/>
          <w:szCs w:val="28"/>
        </w:rPr>
        <w:t>[11.с.137]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Внутренняя политическая, экономическая, социальная ситуации</w:t>
      </w:r>
    </w:p>
    <w:p w:rsid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определяют уровень жизни населения,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специфику условий</w:t>
      </w:r>
    </w:p>
    <w:p w:rsidR="007E71BA" w:rsidRPr="00327D50" w:rsidRDefault="00E35AD8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функционирования организаций</w:t>
      </w:r>
      <w:r w:rsidR="007E71BA" w:rsidRPr="00327D50">
        <w:rPr>
          <w:sz w:val="28"/>
          <w:szCs w:val="28"/>
        </w:rPr>
        <w:t xml:space="preserve"> в данной стране; в рамках государственного управления даются основные идеологические установки, сказывающиеся и на экономической политике. Все это оказывает влияние на организационную культуру путем формирования ценностных ориентаций, определенной</w:t>
      </w:r>
      <w:r w:rsidR="003A4F5D" w:rsidRPr="00327D50">
        <w:rPr>
          <w:sz w:val="28"/>
          <w:szCs w:val="28"/>
        </w:rPr>
        <w:t xml:space="preserve"> </w:t>
      </w:r>
      <w:r w:rsidR="007E71BA" w:rsidRPr="00327D50">
        <w:rPr>
          <w:sz w:val="28"/>
          <w:szCs w:val="28"/>
        </w:rPr>
        <w:t xml:space="preserve">степени социальной защищенности работников, уровня социальной ответственности организации перед обществом. </w:t>
      </w:r>
      <w:r w:rsidR="00EF7CC3" w:rsidRPr="00327D50">
        <w:rPr>
          <w:sz w:val="28"/>
          <w:szCs w:val="28"/>
        </w:rPr>
        <w:t xml:space="preserve">[1 </w:t>
      </w:r>
      <w:r w:rsidR="00EF7CC3" w:rsidRPr="00327D50">
        <w:rPr>
          <w:sz w:val="28"/>
          <w:szCs w:val="28"/>
          <w:lang w:val="en-US"/>
        </w:rPr>
        <w:t>c</w:t>
      </w:r>
      <w:r w:rsidR="00EF7CC3" w:rsidRPr="00327D50">
        <w:rPr>
          <w:sz w:val="28"/>
          <w:szCs w:val="28"/>
        </w:rPr>
        <w:t xml:space="preserve"> .03]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Изменившийся характер научно-технического прогресса - от технической направленности к генной инженерии, биотехнологиям, информационным технологиям и телекоммуникациям вынуждает организации также смещать акцент в своей производственно-хозяйственной деятельности. О низком уровне организационной культуры сегодня свидетельствует не только использование физически и морально устаревшего оборудования в производственном процессе, но и морально устаревших методов организации производства, управления персоналом, организации управления предприятием (линейно-функциональные жесткие структуры управления, ограниченные обязанности отделов кадров и т.п.). Анализ факторов внутренней</w:t>
      </w:r>
      <w:r w:rsidR="00E35AD8" w:rsidRPr="00327D50">
        <w:rPr>
          <w:sz w:val="28"/>
          <w:szCs w:val="28"/>
        </w:rPr>
        <w:t xml:space="preserve"> среды. Среди основных факторов</w:t>
      </w:r>
      <w:r w:rsidRPr="00327D50">
        <w:rPr>
          <w:sz w:val="28"/>
          <w:szCs w:val="28"/>
        </w:rPr>
        <w:t xml:space="preserve"> внутренней среды, оказывающих влияние на организационную культуру, можно выделить следующие: [2,C.l21]</w:t>
      </w:r>
    </w:p>
    <w:p w:rsidR="003A4F5D" w:rsidRPr="00327D50" w:rsidRDefault="007E71BA" w:rsidP="00327D50">
      <w:pPr>
        <w:pStyle w:val="a3"/>
        <w:widowControl/>
        <w:numPr>
          <w:ilvl w:val="0"/>
          <w:numId w:val="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Личность создателя (основателя) организации;</w:t>
      </w:r>
    </w:p>
    <w:p w:rsidR="00327D50" w:rsidRDefault="007E71BA" w:rsidP="00327D50">
      <w:pPr>
        <w:pStyle w:val="a3"/>
        <w:widowControl/>
        <w:numPr>
          <w:ilvl w:val="0"/>
          <w:numId w:val="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Временной период существования организации на рынке</w:t>
      </w:r>
    </w:p>
    <w:p w:rsidR="00327D50" w:rsidRDefault="007E71BA" w:rsidP="00327D50">
      <w:pPr>
        <w:pStyle w:val="a3"/>
        <w:widowControl/>
        <w:numPr>
          <w:ilvl w:val="0"/>
          <w:numId w:val="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Размер организации;</w:t>
      </w:r>
    </w:p>
    <w:p w:rsidR="00327D50" w:rsidRDefault="007E71BA" w:rsidP="00327D50">
      <w:pPr>
        <w:pStyle w:val="a3"/>
        <w:widowControl/>
        <w:numPr>
          <w:ilvl w:val="0"/>
          <w:numId w:val="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Сфера деятельности организации;</w:t>
      </w:r>
    </w:p>
    <w:p w:rsidR="00E35AD8" w:rsidRPr="00327D50" w:rsidRDefault="00E35AD8" w:rsidP="00327D50">
      <w:pPr>
        <w:pStyle w:val="a3"/>
        <w:widowControl/>
        <w:numPr>
          <w:ilvl w:val="0"/>
          <w:numId w:val="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Уровень образования и квалификации работников;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Влияние личности создателя (основателя) организации на организационную культуру проявляется в том, что его основные убеждения, мировоззрение, идеалы передадутся его сотрудникам и всей организации, и впоследствии будут транслироваться через поколения работающих. Так, Э.</w:t>
      </w:r>
      <w:r w:rsidR="00E35AD8" w:rsidRPr="00327D50">
        <w:rPr>
          <w:sz w:val="28"/>
          <w:szCs w:val="28"/>
        </w:rPr>
        <w:t xml:space="preserve"> Шей</w:t>
      </w:r>
      <w:r w:rsidRPr="00327D50">
        <w:rPr>
          <w:sz w:val="28"/>
          <w:szCs w:val="28"/>
        </w:rPr>
        <w:t xml:space="preserve">н считает, что основатель организации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навязывает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 ей свои представления о целях, средствах их достижения, ценностя</w:t>
      </w:r>
      <w:r w:rsidR="003A4F5D" w:rsidRPr="00327D50">
        <w:rPr>
          <w:sz w:val="28"/>
          <w:szCs w:val="28"/>
        </w:rPr>
        <w:t xml:space="preserve">х, обусловленных его личностью, </w:t>
      </w:r>
      <w:r w:rsidRPr="00327D50">
        <w:rPr>
          <w:sz w:val="28"/>
          <w:szCs w:val="28"/>
        </w:rPr>
        <w:t xml:space="preserve">собственной культурой. Взаимосвязь организационной культуры и жизненного цикла организации. Любая организация может быть охарактеризована определенной продолжительностью своего существования на рынке - стадией жизненного цикла. Переход организации от одной стадии жизненного цикла к другой сопровождается неизбежным изменением ее культуры. </w:t>
      </w:r>
      <w:r w:rsidR="00713FF3" w:rsidRPr="00327D50">
        <w:rPr>
          <w:sz w:val="28"/>
          <w:szCs w:val="28"/>
        </w:rPr>
        <w:t>[17 с 216]</w:t>
      </w:r>
    </w:p>
    <w:p w:rsidR="004E51B6" w:rsidRP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E51B6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27D50">
        <w:rPr>
          <w:bCs/>
          <w:sz w:val="28"/>
          <w:szCs w:val="32"/>
        </w:rPr>
        <w:t>1.3</w:t>
      </w:r>
      <w:r w:rsidR="00327D50">
        <w:rPr>
          <w:bCs/>
          <w:sz w:val="28"/>
          <w:szCs w:val="32"/>
        </w:rPr>
        <w:t xml:space="preserve"> </w:t>
      </w:r>
      <w:r w:rsidR="004E51B6" w:rsidRPr="00327D50">
        <w:rPr>
          <w:bCs/>
          <w:sz w:val="28"/>
          <w:szCs w:val="32"/>
        </w:rPr>
        <w:t>Оценка факторов влияющих на культуру государственного управления</w:t>
      </w:r>
    </w:p>
    <w:p w:rsidR="00327D50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Известный исследователь организационной культуры Эдгар Шейн выделяет пять первичных и пять вторичных факторов, обуславливающих характер формирования организационной культуры.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 группе перв</w:t>
      </w:r>
      <w:r w:rsidR="00B53318" w:rsidRPr="00327D50">
        <w:rPr>
          <w:sz w:val="28"/>
          <w:szCs w:val="28"/>
        </w:rPr>
        <w:t>ичных факторов относятся следующ</w:t>
      </w:r>
      <w:r w:rsidRPr="00327D50">
        <w:rPr>
          <w:sz w:val="28"/>
          <w:szCs w:val="28"/>
        </w:rPr>
        <w:t>ие: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1) объект концентрации внимания высшего руководства. Обычно то, на что обращают серьезное внимание руководители и что они считают важным для органа, постепенно превращается в предмет внимания и заботы персонала и включается в состав норм, на основе которых формируется поведение людей в органе;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2) реакция руководства на критические ситуации, возникающие в органе. В случае, когда в органе назревают критические ситуации, в его сотрудников возникает обостренное чувство тревоги. Поэтому подходы руководства к решению проблем влияющих на формирование системы ценностей, которые воспринимаются как нормативные или эталонные;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3) отношение к работе и стиль поведения руководителей. Поскольку руководители занимают особое положение в органе и на них обращают внимание сотрудники, то стиль их поведения, их отношение к работе также приобретают характер эталона для поведения в органе. Персонал органа сознательно или бессознательно согласовывает свои действия с ритмом работы руководителя, дублирует его подход к выполнению своих обязанностей и тем самым формирует стали нормы поведения;</w:t>
      </w:r>
    </w:p>
    <w:p w:rsidR="00327D50" w:rsidRDefault="004E51B6" w:rsidP="00327D50">
      <w:pPr>
        <w:pStyle w:val="a3"/>
        <w:widowControl/>
        <w:tabs>
          <w:tab w:val="left" w:pos="691"/>
          <w:tab w:val="left" w:pos="1344"/>
          <w:tab w:val="left" w:pos="3264"/>
          <w:tab w:val="left" w:pos="5184"/>
          <w:tab w:val="left" w:pos="6940"/>
          <w:tab w:val="left" w:pos="89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4) характерные особенности поощрения сотрудников. На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формирование организационной культуры большое влияние имеет то, по каким критериям происходит поощрение сотрудников. У работников органа за счет понимания того, за что они получают вознаграждение или наказание, довольно быстро создается представление о том, что признается хорошим или плохим в данном органе. Осознав эти нормы, они становятся носителями определенных ценностей, закрепляя тем самым и определенную организационную культуру;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5) особенности отбора работников, их назначения, продвижения по службе и увольнения из органов. Так же как и в случае с поощрением, критерии, используемые руководителями при отборе на работу в органе, при продвижении сотрудников и их освобождении, осуществляют сильное влияние на то, какие ценности поднимутся сотрудниками органа, а, следовательно, будут играть существенную роль при формировании организационной культуры. [6, С.28]</w:t>
      </w:r>
    </w:p>
    <w:p w:rsidR="004E51B6" w:rsidRP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 группу вторичных факторов формирования культуры органа согласно концепции Шейну входят следующие: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1) структура органа. В зависимости от того, как сконструирован орган, как распределяются задачи и функции между подразделениями и отдельными сотрудниками, насколько широко практикуется делегирование полномочий, у работников органа складывается определенное впечатление о том, в какой мере им доверяет в руководстве, или присутствует в организации дух свободы и как ценится инициатива сотрудников;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2) система обмена информацией и организационные процедуры. В органе поведение работников постоянно регламентируется различными процедурами и нормами. Люди общаются определенным образом и по определенным схемам, заполняют определенные циркуляры и формы отчетности, с определенной периодичн</w:t>
      </w:r>
      <w:r w:rsidR="00B53318" w:rsidRPr="00327D50">
        <w:rPr>
          <w:sz w:val="28"/>
          <w:szCs w:val="28"/>
        </w:rPr>
        <w:t>остью и в определенной форме отчитываются</w:t>
      </w:r>
      <w:r w:rsidRPr="00327D50">
        <w:rPr>
          <w:sz w:val="28"/>
          <w:szCs w:val="28"/>
        </w:rPr>
        <w:t xml:space="preserve"> о проделанной работе. Все эти процедурные моменты в силу регулярности и повторяемости создают определенный климат в орган, который глубоко проникает в поведении человека;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3) внешний и внутренний дизайн и оформление помещения органа.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Дизайн помещения, принципы расположения рабочих мест в нем, стиль декора создают в государственных служащих определенное представление о его стиле, об их положении в органе, ценностные ориентиры, которые присущи органа;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4) мифы и истории о важнейших событиях и лица, которые играют и играли ведущую роль в жизни органа. Распространены в органе легенды и рассказы о том, как создавался орган, выдающиеся события были в его истории, кто из людей и каким образом совершил влияние на его развитие, способствуют тому, что система устоявшихся представлений о духе органа сохраняется во времени и доводится до его членов в яркой эмоциональной форме;</w:t>
      </w:r>
    </w:p>
    <w:p w:rsidR="004E51B6" w:rsidRP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5) этический кодекс органа - письменный документ, который определяет философию и цели органа. Он сформулирован как принципы работы органа, набор его ценностей, завещаний, которых необходимо придерживаться, чтобы сохранить и поддержать дух органа. Когда принципы доводятся до всех членов, они способствуют формированию организационной культуры, что адекватная миссии органа. </w:t>
      </w:r>
      <w:r w:rsidR="00EF7CC3" w:rsidRPr="00327D50">
        <w:rPr>
          <w:sz w:val="28"/>
          <w:szCs w:val="28"/>
        </w:rPr>
        <w:t xml:space="preserve">[14 </w:t>
      </w:r>
      <w:r w:rsidR="00EF7CC3" w:rsidRPr="00327D50">
        <w:rPr>
          <w:sz w:val="28"/>
          <w:szCs w:val="28"/>
          <w:lang w:val="en-US"/>
        </w:rPr>
        <w:t>c</w:t>
      </w:r>
      <w:r w:rsidR="00EF7CC3" w:rsidRPr="00327D50">
        <w:rPr>
          <w:sz w:val="28"/>
          <w:szCs w:val="28"/>
        </w:rPr>
        <w:t>.608]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Как видно из содержания первичных и вторичных факторов, влияющих на организационную культуру, каждый из них требует использования собственных приемов, которые позволяют достигать успеха в случае сознательного формирования и изменения организационной культуры.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Опыт показывает, что определенные контролируемые характеристики культуры значительно влияют на показатели деятельности органа, а потому руководители органов должны обращать большое внимание на ее оценку и формирования. Единой наилучшей культуры для всех органов не существует. В каждом случае она определяется целями, спецификой органа, факторами среды, в котором он функционирует. Ценности, которые он пропагандирует, должны если не полностью делиться работниками, то хотя бы восприниматься ими негативно. Культура считается сильной или слабой зависимости от того, в какой мере она влияет на поведение государственных служащих органа. [З,С.151]</w:t>
      </w:r>
    </w:p>
    <w:p w:rsid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Обычно в большинстве случаев руководители органа пытаются формировать культуру своими выступлениями и агитацией. Но еще большее влияние на нее имеет их поведение. Особую роль в формировании морального климата играет нравственная позиция руководителя и его личные моральные обязательства. Руководитель должен уметь:</w:t>
      </w:r>
    </w:p>
    <w:p w:rsidR="00327D50" w:rsidRDefault="004E51B6" w:rsidP="00327D50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выполнять анализ ценностных аспектов любой проблемы, которая встает перед органом;</w:t>
      </w:r>
    </w:p>
    <w:p w:rsidR="00327D50" w:rsidRDefault="004E51B6" w:rsidP="00327D50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контролировать эмоции как свои, так и своих подчиненных;</w:t>
      </w:r>
    </w:p>
    <w:p w:rsidR="004E51B6" w:rsidRPr="00327D50" w:rsidRDefault="004E51B6" w:rsidP="00327D50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анализировать приоритеты</w:t>
      </w:r>
      <w:r w:rsidRPr="00327D50">
        <w:rPr>
          <w:sz w:val="28"/>
          <w:szCs w:val="28"/>
          <w:lang w:val="en-US"/>
        </w:rPr>
        <w:t>;</w:t>
      </w:r>
    </w:p>
    <w:p w:rsidR="00327D50" w:rsidRDefault="004E51B6" w:rsidP="00327D50">
      <w:pPr>
        <w:numPr>
          <w:ilvl w:val="0"/>
          <w:numId w:val="18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соблюдать правила: делать не то, что хочется, а то, что надо.</w:t>
      </w:r>
    </w:p>
    <w:p w:rsidR="00713FF3" w:rsidRPr="00327D50" w:rsidRDefault="00B53318" w:rsidP="00327D5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27D50">
        <w:rPr>
          <w:sz w:val="28"/>
          <w:szCs w:val="28"/>
        </w:rPr>
        <w:t>К</w:t>
      </w:r>
      <w:r w:rsidR="004E51B6" w:rsidRPr="00327D50">
        <w:rPr>
          <w:sz w:val="28"/>
          <w:szCs w:val="28"/>
        </w:rPr>
        <w:t>огда перед государственными служащими ставится цель сознательно формировать культуру и управлять ее развитием, они должны уметь донести ее основные принципы до сведения тех, на чью деятельность она влиять. Этот процесс осуществляется через формальные и неформальные средства связей</w:t>
      </w:r>
      <w:r w:rsidRPr="00327D50">
        <w:rPr>
          <w:sz w:val="28"/>
          <w:szCs w:val="28"/>
        </w:rPr>
        <w:t xml:space="preserve"> с общественностью. К формальным</w:t>
      </w:r>
      <w:r w:rsidR="004E51B6" w:rsidRPr="00327D50">
        <w:rPr>
          <w:sz w:val="28"/>
          <w:szCs w:val="28"/>
        </w:rPr>
        <w:t xml:space="preserve"> средств</w:t>
      </w:r>
      <w:r w:rsidRPr="00327D50">
        <w:rPr>
          <w:sz w:val="28"/>
          <w:szCs w:val="28"/>
        </w:rPr>
        <w:t>ам</w:t>
      </w:r>
      <w:r w:rsidR="004E51B6" w:rsidRPr="00327D50">
        <w:rPr>
          <w:sz w:val="28"/>
          <w:szCs w:val="28"/>
        </w:rPr>
        <w:t xml:space="preserve"> коммуникации принадлежат выступления руководства перед подчиненными и изложение своих взглядов на будущее, определения ими корпоративной философии и кодексов поведения сотрудников. Но большее влияние на культуру оказывают не их заявления, а поведение. К неформальных средств коммуникаций относятся, например, публичное признание заслуг работников, рассказы ветеранов об истории органа.</w:t>
      </w:r>
      <w:r w:rsidR="00EF7CC3" w:rsidRPr="00327D50">
        <w:rPr>
          <w:sz w:val="28"/>
          <w:szCs w:val="28"/>
        </w:rPr>
        <w:t>[16 с. 25]</w:t>
      </w:r>
    </w:p>
    <w:p w:rsidR="004E51B6" w:rsidRP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71BA" w:rsidRPr="00327D5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28"/>
        </w:rPr>
        <w:br w:type="page"/>
      </w:r>
      <w:r w:rsidR="007E71BA" w:rsidRPr="00327D50">
        <w:rPr>
          <w:b/>
          <w:bCs/>
          <w:sz w:val="28"/>
          <w:szCs w:val="32"/>
        </w:rPr>
        <w:t>2</w:t>
      </w:r>
      <w:r w:rsidRPr="00200110">
        <w:rPr>
          <w:b/>
          <w:bCs/>
          <w:sz w:val="28"/>
          <w:szCs w:val="32"/>
        </w:rPr>
        <w:t>.</w:t>
      </w:r>
      <w:r w:rsidR="007E71BA" w:rsidRPr="00327D50">
        <w:rPr>
          <w:b/>
          <w:bCs/>
          <w:sz w:val="28"/>
          <w:szCs w:val="32"/>
        </w:rPr>
        <w:t xml:space="preserve"> Анализ культуры государственного управления</w:t>
      </w:r>
    </w:p>
    <w:p w:rsidR="00327D50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27D50">
        <w:rPr>
          <w:bCs/>
          <w:sz w:val="28"/>
          <w:szCs w:val="32"/>
        </w:rPr>
        <w:t>2.1 Культура в государственном управлении</w:t>
      </w:r>
    </w:p>
    <w:p w:rsidR="00327D50" w:rsidRPr="00200110" w:rsidRDefault="00327D50" w:rsidP="00327D50">
      <w:pPr>
        <w:pStyle w:val="a3"/>
        <w:widowControl/>
        <w:tabs>
          <w:tab w:val="left" w:pos="681"/>
          <w:tab w:val="left" w:pos="3120"/>
          <w:tab w:val="left" w:pos="5693"/>
          <w:tab w:val="left" w:pos="805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7D50" w:rsidRDefault="007E71BA" w:rsidP="00327D50">
      <w:pPr>
        <w:pStyle w:val="a3"/>
        <w:widowControl/>
        <w:tabs>
          <w:tab w:val="left" w:pos="681"/>
          <w:tab w:val="left" w:pos="3120"/>
          <w:tab w:val="left" w:pos="5693"/>
          <w:tab w:val="left" w:pos="805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Коммуникации, способствующие формированию культуры,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объединяются в рамках организационной социализации, Т.е. непрерывной передачи ключевых элементов культуры органа его сотрудникам, которая включает как официальные каналы (например, знакомство новых сотрудников с основными ценностями организации), так инеофициальные (например, моделирование поведения наставниками. Следует заметить, что социализация способствует формированию чувства безопасности у руководителей, так и у подчиненных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Процесс, который является обратным по социализации (активные действия работников органа, направленные на изменение его культуры), получил название индивидуализации. Соотношение социализации и индивидуализации и наличие среди работников различных типов, которые по-разному относятся к нормам культуры, которая фактически существует в органе, значительно влияют на процессы формирования новой культуры.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Социализация - влияние организационной культуры на работника, принятия им норм. Индивидуализация - влияние работника на организационную культуру, отклонения его поведения от норм. [4,С.63]</w:t>
      </w:r>
    </w:p>
    <w:p w:rsidR="00327D50" w:rsidRDefault="007E71BA" w:rsidP="00327D50">
      <w:pPr>
        <w:pStyle w:val="a3"/>
        <w:widowControl/>
        <w:tabs>
          <w:tab w:val="left" w:pos="701"/>
          <w:tab w:val="left" w:pos="2837"/>
          <w:tab w:val="left" w:pos="4526"/>
          <w:tab w:val="left" w:pos="5717"/>
          <w:tab w:val="left" w:pos="725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Обязательным элементом общей культуры государственной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управленческой деятельности является правовая культура, поскольку основным источником этой деятельности является право. Ее сущность, цели, механизм осуществления определяются социальной природой государственного управления как формы реализации государственной власти. А каждая власть требует узаконение, установление соответствующего правопорядка. Прежде </w:t>
      </w:r>
      <w:r w:rsidR="00E35AD8" w:rsidRPr="00327D50">
        <w:rPr>
          <w:sz w:val="28"/>
          <w:szCs w:val="28"/>
        </w:rPr>
        <w:t>всего,</w:t>
      </w:r>
      <w:r w:rsidRPr="00327D50">
        <w:rPr>
          <w:sz w:val="28"/>
          <w:szCs w:val="28"/>
        </w:rPr>
        <w:t xml:space="preserve"> это связывается с деятельностью по управлению делами общества и государства, в которой заложены властные основы. Право выступает здесь не только источником, но и политико-правовым пределом свободы выбора управленческих действий, которые по своим формам должны соответствовать ценностных правовым категориям данного общества.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Культура государственной службы - это уровень государственного развития системы управления, в котором профессионализм, компетентность, моральные принципы государственных служащих должны воплощать этот уровень, создавать условия для эффективного ее влияния на реальную жизнь граждан. Государственные служащие являются особой социально-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профессиональной группой, отвечающей за управление в государстве, воплощает в жизнь регламентирующей нормы для укрепления порядка в обществе. К этой группе относятся представители различных профессий с присущими им профессиональными навы</w:t>
      </w:r>
      <w:r w:rsidR="00713FF3" w:rsidRPr="00327D50">
        <w:rPr>
          <w:sz w:val="28"/>
          <w:szCs w:val="28"/>
        </w:rPr>
        <w:t>ками, менталитетом и культурой.[ 6 с 23]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Культура государственной службы несет особую нагрузку в тех элементах государственной управленческой системы, которые имеют законно обеспеченную возможность решающего влияния на жизнедеятельность общества. Поэтому культура государственного управления высших государственных должностных лиц имеет двусторонний содержание. Она направлена, во-первых, на организацию общественной жизни, а во- вторых - на налаживание профессионально совершенной и государственно зрелой деятельности властных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аппаратов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 управления, тех непосредственных государственных управленческих структур, которыми они руководят, хотя в отношении них эти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аппараты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 имеют сущ</w:t>
      </w:r>
      <w:r w:rsidR="00E35AD8" w:rsidRPr="00327D50">
        <w:rPr>
          <w:sz w:val="28"/>
          <w:szCs w:val="28"/>
        </w:rPr>
        <w:t>ественно различные возможности.</w:t>
      </w:r>
    </w:p>
    <w:p w:rsidR="00327D50" w:rsidRDefault="00E35AD8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Е</w:t>
      </w:r>
      <w:r w:rsidR="007E71BA" w:rsidRPr="00327D50">
        <w:rPr>
          <w:sz w:val="28"/>
          <w:szCs w:val="28"/>
        </w:rPr>
        <w:t xml:space="preserve">сли культура, по определению немецкого философа Э. Канта (более чем 400 определений понятия </w:t>
      </w:r>
      <w:r w:rsidR="00327D50">
        <w:rPr>
          <w:sz w:val="28"/>
          <w:szCs w:val="28"/>
        </w:rPr>
        <w:t>"</w:t>
      </w:r>
      <w:r w:rsidR="007E71BA" w:rsidRPr="00327D50">
        <w:rPr>
          <w:sz w:val="28"/>
          <w:szCs w:val="28"/>
        </w:rPr>
        <w:t>культура</w:t>
      </w:r>
      <w:r w:rsidR="00327D50">
        <w:rPr>
          <w:sz w:val="28"/>
          <w:szCs w:val="28"/>
        </w:rPr>
        <w:t>"</w:t>
      </w:r>
      <w:r w:rsidR="007E71BA" w:rsidRPr="00327D50">
        <w:rPr>
          <w:sz w:val="28"/>
          <w:szCs w:val="28"/>
        </w:rPr>
        <w:t>), выражает способность человека ставить цель, то культура труда - непременное условие успешного осуществления цели.</w:t>
      </w:r>
      <w:r w:rsidR="00327D50">
        <w:rPr>
          <w:sz w:val="28"/>
          <w:szCs w:val="28"/>
        </w:rPr>
        <w:t xml:space="preserve"> </w:t>
      </w:r>
      <w:r w:rsidR="007E71BA" w:rsidRPr="00327D50">
        <w:rPr>
          <w:sz w:val="28"/>
          <w:szCs w:val="28"/>
        </w:rPr>
        <w:t>Целью административной реформы, как известно, является создание эффективной системы государственного управления, которая обеспечит становление как высокоразвитого правового государства с высоким уровнем жизни.</w:t>
      </w:r>
      <w:r w:rsidR="004E51B6" w:rsidRPr="00327D50">
        <w:rPr>
          <w:sz w:val="28"/>
          <w:szCs w:val="28"/>
        </w:rPr>
        <w:t xml:space="preserve"> </w:t>
      </w:r>
      <w:r w:rsidR="00EB16E9" w:rsidRPr="00327D50">
        <w:rPr>
          <w:sz w:val="28"/>
          <w:szCs w:val="28"/>
        </w:rPr>
        <w:t>Р</w:t>
      </w:r>
      <w:r w:rsidR="007E71BA" w:rsidRPr="00327D50">
        <w:rPr>
          <w:sz w:val="28"/>
          <w:szCs w:val="28"/>
        </w:rPr>
        <w:t>еформирование государственной службы как культурного института важное условие повышения эффективности функционирования государственной</w:t>
      </w:r>
      <w:r w:rsidR="00327D50">
        <w:rPr>
          <w:sz w:val="28"/>
          <w:szCs w:val="28"/>
        </w:rPr>
        <w:t xml:space="preserve"> </w:t>
      </w:r>
      <w:r w:rsidR="007E71BA" w:rsidRPr="00327D50">
        <w:rPr>
          <w:sz w:val="28"/>
          <w:szCs w:val="28"/>
        </w:rPr>
        <w:t>службы и</w:t>
      </w:r>
      <w:r w:rsidR="00327D50">
        <w:rPr>
          <w:sz w:val="28"/>
          <w:szCs w:val="28"/>
        </w:rPr>
        <w:t xml:space="preserve"> </w:t>
      </w:r>
      <w:r w:rsidR="007E71BA" w:rsidRPr="00327D50">
        <w:rPr>
          <w:sz w:val="28"/>
          <w:szCs w:val="28"/>
        </w:rPr>
        <w:t>уровня профессиональной культуры государственного служащего, непременное условие успешного осуществления государственного строительства.</w:t>
      </w:r>
      <w:r w:rsidR="00EF7CC3" w:rsidRPr="00327D50">
        <w:rPr>
          <w:sz w:val="28"/>
          <w:szCs w:val="28"/>
        </w:rPr>
        <w:t xml:space="preserve"> [22 с.488]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Появление новых технологий изменило понятие профессионализма.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Профессионализм представляет собой глубокое и всестороннее знание и владение практическими навыками в определенной области общественно полезной деятельности. Следует сказать, что профессионализм является необходимым, но не достаточным условием профессиональной культуры.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Культура специалиста развивается через практический опыт, но </w:t>
      </w:r>
      <w:r w:rsidR="00C80BDE" w:rsidRPr="00327D50">
        <w:rPr>
          <w:sz w:val="28"/>
          <w:szCs w:val="28"/>
        </w:rPr>
        <w:t>интеллектуальные</w:t>
      </w:r>
      <w:r w:rsidRPr="00327D50">
        <w:rPr>
          <w:sz w:val="28"/>
          <w:szCs w:val="28"/>
        </w:rPr>
        <w:t xml:space="preserve"> средства профессионализма формируются образованием, главная цель которой - достижение профессионального мастерства. Это понятие включает: во-первых, широкий информационный кругозор по выбранной специальности, во-вторы</w:t>
      </w:r>
      <w:r w:rsidR="00C80BDE" w:rsidRPr="00327D50">
        <w:rPr>
          <w:sz w:val="28"/>
          <w:szCs w:val="28"/>
        </w:rPr>
        <w:t>х, аналитический склад мышления</w:t>
      </w:r>
      <w:r w:rsidRPr="00327D50">
        <w:rPr>
          <w:sz w:val="28"/>
          <w:szCs w:val="28"/>
        </w:rPr>
        <w:t xml:space="preserve"> </w:t>
      </w:r>
      <w:r w:rsidR="00C80BDE" w:rsidRPr="00327D50">
        <w:rPr>
          <w:sz w:val="28"/>
          <w:szCs w:val="28"/>
        </w:rPr>
        <w:t>в-</w:t>
      </w:r>
      <w:r w:rsidRPr="00327D50">
        <w:rPr>
          <w:sz w:val="28"/>
          <w:szCs w:val="28"/>
        </w:rPr>
        <w:t xml:space="preserve">третьих, знание общих законов и свойств природных материалов. </w:t>
      </w:r>
      <w:r w:rsidR="00EF7CC3" w:rsidRPr="00327D50">
        <w:rPr>
          <w:sz w:val="28"/>
          <w:szCs w:val="28"/>
        </w:rPr>
        <w:t>[21 с. 624]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Сложность и глубина задач государственной службы предполагают комплексный подход к изучению проблемы культуры труда государственных служащих, который требует проведения философского, социального, экономического анализа и включает в себя политический</w:t>
      </w:r>
      <w:r w:rsidR="00C80BDE" w:rsidRPr="00327D50">
        <w:rPr>
          <w:sz w:val="28"/>
          <w:szCs w:val="28"/>
        </w:rPr>
        <w:t>, правовой, морально-этический, эстетический, ор</w:t>
      </w:r>
      <w:r w:rsidRPr="00327D50">
        <w:rPr>
          <w:sz w:val="28"/>
          <w:szCs w:val="28"/>
        </w:rPr>
        <w:t>ганизационный и другие аспекты</w:t>
      </w:r>
      <w:r w:rsidR="00C80BDE" w:rsidRPr="00327D50">
        <w:rPr>
          <w:sz w:val="28"/>
          <w:szCs w:val="28"/>
        </w:rPr>
        <w:t>. И</w:t>
      </w:r>
      <w:r w:rsidRPr="00327D50">
        <w:rPr>
          <w:sz w:val="28"/>
          <w:szCs w:val="28"/>
        </w:rPr>
        <w:t>нформационную</w:t>
      </w:r>
      <w:r w:rsidR="00C80BDE" w:rsidRPr="00327D50">
        <w:rPr>
          <w:sz w:val="28"/>
          <w:szCs w:val="28"/>
        </w:rPr>
        <w:t xml:space="preserve"> культуру можно определить как </w:t>
      </w:r>
      <w:r w:rsidRPr="00327D50">
        <w:rPr>
          <w:sz w:val="28"/>
          <w:szCs w:val="28"/>
        </w:rPr>
        <w:t>совокупность ценностно-нормативных регуляторов деятельности и поведения людей в данной сфере труда. В информационной культуре можно условно выделить несколько основных граней: культурное состояние производственной среды, культура использования орудий труда, культура делового общения, культура профессионального мышления. [7,С.93]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 обществе информационная культура должна занять особое место. Без информации невозможно получить четкое представление, научное понимание реальных процессов и фактов социальной жизни, всех его составляющих. Необходимо подчеркнуть, что действенность информации определяется ее оперативностью, своевременностью, регулярностью поступления, достаточность и объективностью. Именно умело сделан анализ и подобранный факты дают возможность делать правильные выводы.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Управленческая информация как специфическая форма социальной информации призвана обслуживать деятельность органов государственной власти и других институтов, принимающих участие в управлении обществом, различными сферами, направлениями его жизнедеятельности. Каждая ветка государственной власти, система управления обществом использует в своей работе как внутренние и внешние каналы информации.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Государственным служащим нужна разная по содержанию и форме информация: текущая и ретроспективная; отраслевая (специализированная) и межотраслевая (Неспециализированная, смежные); фактографические и концептуальная.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Чем выше статус государственного служащего, тем сильнее проявляются особенности его информационных потребностей. Можно выделить три категории государственных служащих: 1) ответственные за стратегические решения (руководители органов государственной власти); 2) ответственные за принятие тактических ре</w:t>
      </w:r>
      <w:r w:rsidR="00C80BDE" w:rsidRPr="00327D50">
        <w:rPr>
          <w:sz w:val="28"/>
          <w:szCs w:val="28"/>
        </w:rPr>
        <w:t>шений (руководители управлений, от</w:t>
      </w:r>
      <w:r w:rsidRPr="00327D50">
        <w:rPr>
          <w:sz w:val="28"/>
          <w:szCs w:val="28"/>
        </w:rPr>
        <w:t xml:space="preserve">делов); 3) ответственны за принятие оперативных решений (руководители низовых звеньев. </w:t>
      </w:r>
      <w:r w:rsidR="005123C7" w:rsidRPr="00327D50">
        <w:rPr>
          <w:sz w:val="28"/>
          <w:szCs w:val="28"/>
        </w:rPr>
        <w:t>[5 с 68]</w:t>
      </w:r>
    </w:p>
    <w:p w:rsid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Сегодня в мире главное право каждого человека - это право на свободу и выбор, право раскрыть личные возможности и обеспечить их наилучшее воплощение в области своих социальных интересов. Люди должны понимать и чувствовать меру своей ответственности перед будущим. Новое мировосприятие сейчас только начинает формироваться.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Передовые страны уже давно вступили на путь построения информационного общества, в котором приоритетное значение имеет не производство продукции и энергии, а создание новых информационных технологий. Сегодня от нормальной работы инфраструктуры, от интенсивности информационных обменов, полноты, своевременности и достоверности информации, которая циркулирует в компьютерных и телекоммуникационных системах, непосредственно зависит существование современного государства. </w:t>
      </w:r>
      <w:r w:rsidR="00713FF3" w:rsidRPr="00327D50">
        <w:rPr>
          <w:sz w:val="28"/>
          <w:szCs w:val="28"/>
        </w:rPr>
        <w:t>[9 с 56]</w:t>
      </w:r>
    </w:p>
    <w:p w:rsidR="004E51B6" w:rsidRP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E51B6" w:rsidRPr="00327D50" w:rsidRDefault="004E51B6" w:rsidP="00327D50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27D50">
        <w:rPr>
          <w:bCs/>
          <w:sz w:val="28"/>
          <w:szCs w:val="32"/>
        </w:rPr>
        <w:t>2.2</w:t>
      </w:r>
      <w:r w:rsidR="00327D50">
        <w:rPr>
          <w:bCs/>
          <w:sz w:val="28"/>
          <w:szCs w:val="32"/>
        </w:rPr>
        <w:t xml:space="preserve"> </w:t>
      </w:r>
      <w:r w:rsidRPr="00327D50">
        <w:rPr>
          <w:bCs/>
          <w:sz w:val="28"/>
          <w:szCs w:val="32"/>
        </w:rPr>
        <w:t>Управленческая культура и её со</w:t>
      </w:r>
      <w:r w:rsidR="0060548C" w:rsidRPr="00327D50">
        <w:rPr>
          <w:bCs/>
          <w:sz w:val="28"/>
          <w:szCs w:val="32"/>
        </w:rPr>
        <w:t>ставляющие элементы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Слово "культура" буквально означает воспитание, образование, развитие. В широком смысле термин "управленческая культура" употребляется для характеристики организационно-технических условий и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традиций управления, профессионального и нравственного развития руководителя. В узком значении культура управленческого труда может трактоваться как служебная этика руководителя.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Осмысливая изложенное, управленческую культуру можно представить как совокупность типических для менеджера ценностей, норм, точек зрения и идей, которые сознательно формируют образец его поведения.</w:t>
      </w:r>
    </w:p>
    <w:p w:rsidR="008479D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Новые условия хозяйствования, повышение образовательного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уровня и зрелости менеджеров дали мощный толчок развитию управленческой культуры. Управленческие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службы не только коренным образом изменили отношение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к управленческой культуре, но и заняли активную позицию в формировании, изменении и использовании ее как фактора повышения конкурентоспособности,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эффективности производства и управления организацией.</w:t>
      </w:r>
      <w:r w:rsidR="008479DB" w:rsidRPr="00327D50">
        <w:rPr>
          <w:color w:val="1B1B1B"/>
          <w:sz w:val="28"/>
          <w:szCs w:val="28"/>
        </w:rPr>
        <w:t>[2 с.238]</w:t>
      </w:r>
    </w:p>
    <w:p w:rsid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Специфика культуры управленческого труда состоит в том, что в ее основе лежат определенные нормы, которые должны строго соблюдаться менеджером.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Наиболее важные из них: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1) юридические нормы управленческого труда, которые отражены в государственно-правовых нормативных актах. Культура менеджера в этом смысле состоит в знании и выполнении юридических норм;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2) моральные нормы - регулируют поведение руководителя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в области нравственности и морали;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3) организационные нормы - устанавливают структуру организации, состав и порядок деятельности функциональных подразделений и их руководителей; правила внутреннего распорядка и другие нормы организационного плана, принятые в организации;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4) экономические нормы - регулируют экономическую деятельность организации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Имеются и другие виды норм (технические, эстетические и т.п.), которые определенным образом формируют управленческую культуру. В конечном итоге образуется совокупность элементов, аттестующая деятельность менеджера в рамках культуры управленческого труда.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Личная культура. Включает в себя уровень квалификации; этическое воспитание; личную гигиену и внешний вид; форму обращения к подчиненным и т.п.</w:t>
      </w:r>
      <w:r w:rsidR="008479DB" w:rsidRPr="00327D50">
        <w:rPr>
          <w:color w:val="1B1B1B"/>
          <w:sz w:val="28"/>
          <w:szCs w:val="28"/>
        </w:rPr>
        <w:t xml:space="preserve"> [8 </w:t>
      </w:r>
      <w:r w:rsidR="008479DB" w:rsidRPr="00327D50">
        <w:rPr>
          <w:color w:val="1B1B1B"/>
          <w:sz w:val="28"/>
          <w:szCs w:val="28"/>
          <w:lang w:val="en-US"/>
        </w:rPr>
        <w:t>c</w:t>
      </w:r>
      <w:r w:rsidR="008479DB" w:rsidRPr="00327D50">
        <w:rPr>
          <w:color w:val="1B1B1B"/>
          <w:sz w:val="28"/>
          <w:szCs w:val="28"/>
        </w:rPr>
        <w:t>.78]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Рациональное распределение рабочего времени. Рациональная организация труда руководителя немыслима без четкого представления о том, что он делает, когда он это делает, сколько времени затрачивает на различные виды работ. Речь идет о строгом планировании личной работы по следующим направлениям:</w:t>
      </w:r>
    </w:p>
    <w:p w:rsidR="0054687B" w:rsidRPr="00327D50" w:rsidRDefault="0054687B" w:rsidP="00327D5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работа с документами;</w:t>
      </w:r>
    </w:p>
    <w:p w:rsidR="0054687B" w:rsidRPr="00327D50" w:rsidRDefault="0054687B" w:rsidP="00327D5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работа с кадрами;</w:t>
      </w:r>
    </w:p>
    <w:p w:rsidR="0054687B" w:rsidRPr="00327D50" w:rsidRDefault="0054687B" w:rsidP="00327D5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решение социально-экономических вопросов;</w:t>
      </w:r>
    </w:p>
    <w:p w:rsidR="0054687B" w:rsidRPr="00327D50" w:rsidRDefault="0054687B" w:rsidP="00327D5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решение коммерческих вопросов;</w:t>
      </w:r>
    </w:p>
    <w:p w:rsidR="0054687B" w:rsidRPr="00327D50" w:rsidRDefault="0054687B" w:rsidP="00327D50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совещания, переговоры;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Руководителю в то же время следует иметь в виду, что он должен учитывать и планировать не только рабочее, но и свободное время. Ведь старая истина гласит: "Кто не умеет работать, тот не умеет и отдыхать".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Культура содержания рабочего места. Отдельные руководители считают, что в процессе работы необходимо, чтобы все находилось "под рукой", и с этой целью на рабочий стол выкладывают всю имеющуюся документацию. Это неправильно. При таком подходе трудовой процесс сильно затрудняется: уменьшается рабочая площадь стола; трудно сосредоточиться на каком-либо одном деле;</w:t>
      </w:r>
      <w:r w:rsid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ухудшаются санитарно-гигиенические условия; легко потерять нужные в данный момент документы и т.п.</w:t>
      </w:r>
      <w:r w:rsidR="00327D50">
        <w:rPr>
          <w:color w:val="1B1B1B"/>
          <w:sz w:val="28"/>
          <w:szCs w:val="28"/>
        </w:rPr>
        <w:t xml:space="preserve"> </w:t>
      </w:r>
      <w:r w:rsidR="008479DB" w:rsidRPr="00327D50">
        <w:rPr>
          <w:color w:val="1B1B1B"/>
          <w:sz w:val="28"/>
          <w:szCs w:val="28"/>
        </w:rPr>
        <w:t xml:space="preserve">[18 </w:t>
      </w:r>
      <w:r w:rsidR="008479DB" w:rsidRPr="00327D50">
        <w:rPr>
          <w:color w:val="1B1B1B"/>
          <w:sz w:val="28"/>
          <w:szCs w:val="28"/>
          <w:lang w:val="en-US"/>
        </w:rPr>
        <w:t>c</w:t>
      </w:r>
      <w:r w:rsidR="008479DB" w:rsidRPr="00327D50">
        <w:rPr>
          <w:color w:val="1B1B1B"/>
          <w:sz w:val="28"/>
          <w:szCs w:val="28"/>
        </w:rPr>
        <w:t>.304]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Следует считать идеальным такой порядок на рабочем столе, когда на нем находятся лишь нужные для работы документы. Кроме того, в служебном помещении необходимо своевременно проводить уборку, заменять вышедшую из строя мебель.</w:t>
      </w:r>
    </w:p>
    <w:p w:rsidR="00327D50" w:rsidRDefault="0054687B" w:rsidP="00327D50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культура проведения массовых мероприятий.</w:t>
      </w:r>
    </w:p>
    <w:p w:rsidR="0054687B" w:rsidRPr="00327D50" w:rsidRDefault="0054687B" w:rsidP="00327D50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культуре проведения различного рода совещаний, переговоров и бесед.</w:t>
      </w:r>
    </w:p>
    <w:p w:rsidR="0054687B" w:rsidRPr="00327D50" w:rsidRDefault="0054687B" w:rsidP="00327D50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культура приема посетителей. Она предполагает соблюдение правил и требований при приеме работников как по личным, так и по служебным вопросам.</w:t>
      </w:r>
    </w:p>
    <w:p w:rsidR="0054687B" w:rsidRPr="00327D50" w:rsidRDefault="0054687B" w:rsidP="00327D50">
      <w:pPr>
        <w:numPr>
          <w:ilvl w:val="0"/>
          <w:numId w:val="34"/>
        </w:numPr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культура в работе с письмами. Сюда входит обязательная регистрация писем, определение сроков их рассмотрения, персональная ответственность руководителя за своевременное и правильное реагирование на них, обязательный ответ на каждое письмо.</w:t>
      </w:r>
    </w:p>
    <w:p w:rsidR="0054687B" w:rsidRPr="00327D50" w:rsidRDefault="0054687B" w:rsidP="00327D50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культура речи. Около 80 % рабочего времени руководителя связано с контактами с людьми. Поэтому умение говорить (общаться) является важной составной частью культуры труда руководителя.</w:t>
      </w:r>
    </w:p>
    <w:p w:rsidR="0054687B" w:rsidRPr="00327D50" w:rsidRDefault="0054687B" w:rsidP="00327D50">
      <w:pPr>
        <w:suppressAutoHyphens/>
        <w:spacing w:line="360" w:lineRule="auto"/>
        <w:ind w:firstLine="709"/>
        <w:jc w:val="both"/>
        <w:rPr>
          <w:color w:val="1B1B1B"/>
          <w:sz w:val="28"/>
          <w:szCs w:val="28"/>
        </w:rPr>
      </w:pPr>
      <w:r w:rsidRPr="00327D50">
        <w:rPr>
          <w:color w:val="1B1B1B"/>
          <w:sz w:val="28"/>
          <w:szCs w:val="28"/>
        </w:rPr>
        <w:t>Организационная культура руководителя. Она определяет степень владения знаниями теории управления, методами организаторской работы, опыт, навыки, умение осуществлять разнообразные организационные процедуры, составляющие значительный удельный вес в структуре рабочего времени руководителя.</w:t>
      </w:r>
      <w:r w:rsidR="00711BEB" w:rsidRPr="00327D50">
        <w:rPr>
          <w:color w:val="1B1B1B"/>
          <w:sz w:val="28"/>
          <w:szCs w:val="28"/>
        </w:rPr>
        <w:t xml:space="preserve"> </w:t>
      </w:r>
      <w:r w:rsidRPr="00327D50">
        <w:rPr>
          <w:color w:val="1B1B1B"/>
          <w:sz w:val="28"/>
          <w:szCs w:val="28"/>
        </w:rPr>
        <w:t>К числу организационных процедур можно отнести подбор и расстановку кадров, работу с кадрами; разработку организационных норм и нормативов, планов личной работы; постановку задач и доведение их до исполнителей, распорядительство, контроль исполнения и др.</w:t>
      </w:r>
      <w:r w:rsidR="008479DB" w:rsidRPr="00327D50">
        <w:rPr>
          <w:color w:val="1B1B1B"/>
          <w:sz w:val="28"/>
          <w:szCs w:val="28"/>
        </w:rPr>
        <w:t xml:space="preserve"> [19 </w:t>
      </w:r>
      <w:r w:rsidR="008479DB" w:rsidRPr="00327D50">
        <w:rPr>
          <w:color w:val="1B1B1B"/>
          <w:sz w:val="28"/>
          <w:szCs w:val="28"/>
          <w:lang w:val="en-US"/>
        </w:rPr>
        <w:t>c</w:t>
      </w:r>
      <w:r w:rsidR="008479DB" w:rsidRPr="00327D50">
        <w:rPr>
          <w:color w:val="1B1B1B"/>
          <w:sz w:val="28"/>
          <w:szCs w:val="28"/>
        </w:rPr>
        <w:t>.207]</w:t>
      </w:r>
    </w:p>
    <w:p w:rsidR="00327D50" w:rsidRPr="00200110" w:rsidRDefault="00327D50" w:rsidP="00327D50">
      <w:pPr>
        <w:pStyle w:val="a3"/>
        <w:widowControl/>
        <w:tabs>
          <w:tab w:val="left" w:pos="682"/>
          <w:tab w:val="left" w:pos="1282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7E71BA" w:rsidRPr="00327D50" w:rsidRDefault="00327D50" w:rsidP="00327D50">
      <w:pPr>
        <w:pStyle w:val="a3"/>
        <w:widowControl/>
        <w:tabs>
          <w:tab w:val="left" w:pos="682"/>
          <w:tab w:val="left" w:pos="1282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327D50">
        <w:rPr>
          <w:b/>
          <w:bCs/>
          <w:sz w:val="28"/>
          <w:szCs w:val="32"/>
        </w:rPr>
        <w:br w:type="page"/>
      </w:r>
      <w:r w:rsidR="0060548C" w:rsidRPr="00327D50">
        <w:rPr>
          <w:b/>
          <w:bCs/>
          <w:sz w:val="28"/>
          <w:szCs w:val="32"/>
        </w:rPr>
        <w:t>3</w:t>
      </w:r>
      <w:r>
        <w:rPr>
          <w:b/>
          <w:bCs/>
          <w:sz w:val="28"/>
          <w:szCs w:val="32"/>
        </w:rPr>
        <w:t xml:space="preserve"> </w:t>
      </w:r>
      <w:r w:rsidR="007E71BA" w:rsidRPr="00327D50">
        <w:rPr>
          <w:b/>
          <w:bCs/>
          <w:sz w:val="28"/>
          <w:szCs w:val="32"/>
        </w:rPr>
        <w:t>Мероприятия по совершенствованию государственного</w:t>
      </w:r>
      <w:r w:rsidRPr="00327D50">
        <w:rPr>
          <w:b/>
          <w:bCs/>
          <w:sz w:val="28"/>
          <w:szCs w:val="32"/>
        </w:rPr>
        <w:t xml:space="preserve"> </w:t>
      </w:r>
      <w:r w:rsidR="007E71BA" w:rsidRPr="00327D50">
        <w:rPr>
          <w:b/>
          <w:bCs/>
          <w:sz w:val="28"/>
          <w:szCs w:val="32"/>
        </w:rPr>
        <w:t>управления</w:t>
      </w:r>
    </w:p>
    <w:p w:rsidR="008479DB" w:rsidRPr="00327D50" w:rsidRDefault="008479DB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7D50" w:rsidRDefault="006C7C02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 xml:space="preserve">Архангельске завершился установочный семинар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Развитие местных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региональных правительств на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Северо-Западе России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. Эксперты познакомили участников семинара с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ходом реформы 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государственной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муниципальной системе России, возможностями применения информационных технологий 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управлении, существующим опытом оценки эффективности деятельности служащих.</w:t>
      </w:r>
    </w:p>
    <w:p w:rsidR="006C7C02" w:rsidRPr="00327D50" w:rsidRDefault="006C7C02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Мероприятие прошло под эгидой Правительства Архангельской области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Совета Министров Северных стран. 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нем приняли участие 40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специалистов. Среди них главы муниципальных образований, представители регионального правительства, 24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муниципальных служащих. По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словам начальника управления делопроизводства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контроля администрации области Натальи Кадашовой, это первый проект по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совершенствованию государственного управления, направленный на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изучение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внедрение новых инновационных технологий 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администрирование. Для участия 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проекте приглашены самые инициативные государственные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муниципальные служащие. Но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упор все-таки сделан на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муниципальных, поскольку уровень подготовки этих специалистов сегодня недостаточно высок.</w:t>
      </w:r>
    </w:p>
    <w:p w:rsidR="00327D50" w:rsidRDefault="00327D50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C7C02" w:rsidRPr="00327D50">
        <w:rPr>
          <w:sz w:val="28"/>
          <w:szCs w:val="28"/>
        </w:rPr>
        <w:t>Каждый участник нашего проекта, отталкиваясь от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полученных знаний, подготовит проект для практической реализации в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государственных органах власти и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органах местного самоуправления,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— обратила внимание Наталья Кадашова. —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Например, внедрение автоматизированной системы планирования в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муниципальном образовании, совершенствование системы контроля исполнения документов или предоставление услуг населению в</w:t>
      </w:r>
      <w:r>
        <w:rPr>
          <w:sz w:val="28"/>
          <w:szCs w:val="28"/>
        </w:rPr>
        <w:t xml:space="preserve"> </w:t>
      </w:r>
      <w:r w:rsidR="006C7C02" w:rsidRPr="00327D50">
        <w:rPr>
          <w:sz w:val="28"/>
          <w:szCs w:val="28"/>
        </w:rPr>
        <w:t>электронном виде.</w:t>
      </w:r>
    </w:p>
    <w:p w:rsidR="006C7C02" w:rsidRPr="00327D50" w:rsidRDefault="006C7C02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Кроме того, участники проекта будут закреплены за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экспертами, которые займутся их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консультацией при разработке проектных предложений. Это как диссертацию написать. На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заключительной конференции участники презентуют свои инновационные проекты, 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затем мы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поспособствуем реализации лучших из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них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.</w:t>
      </w:r>
    </w:p>
    <w:p w:rsidR="00327D50" w:rsidRDefault="006C7C02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Прошедший семинар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 xml:space="preserve">— часть международного проекта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Развитие местных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региональных правительств на</w:t>
      </w:r>
      <w:r w:rsidR="00327D50">
        <w:rPr>
          <w:sz w:val="28"/>
          <w:szCs w:val="28"/>
        </w:rPr>
        <w:t xml:space="preserve"> </w:t>
      </w:r>
      <w:r w:rsidR="00166E45" w:rsidRPr="00327D50">
        <w:rPr>
          <w:sz w:val="28"/>
          <w:szCs w:val="28"/>
        </w:rPr>
        <w:t>Северо-Западе</w:t>
      </w:r>
      <w:r w:rsidRPr="00327D50">
        <w:rPr>
          <w:sz w:val="28"/>
          <w:szCs w:val="28"/>
        </w:rPr>
        <w:t xml:space="preserve"> России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. Сам проект реализуется в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рамках административной реформы. Осенью 2010 года на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итоговой конференции участники международного проекта представят практические рекомендации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конкретные предложения по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совершенствованию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развитию работы региональных и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местных правительств, мо</w:t>
      </w:r>
      <w:r w:rsidR="000258B7" w:rsidRPr="00327D50">
        <w:rPr>
          <w:sz w:val="28"/>
          <w:szCs w:val="28"/>
        </w:rPr>
        <w:t>дернизации процессов управления.</w:t>
      </w:r>
    </w:p>
    <w:p w:rsidR="007B53B5" w:rsidRPr="00327D50" w:rsidRDefault="007B53B5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Несколько мероприятий по совершенствованию информационного обеспечения деятельности Федеральной службы по надзору в сфере защиты прав потребителей и благополучия человека:</w:t>
      </w:r>
    </w:p>
    <w:p w:rsidR="00324956" w:rsidRPr="00327D50" w:rsidRDefault="00324956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sz w:val="28"/>
          <w:szCs w:val="28"/>
        </w:rPr>
        <w:t xml:space="preserve">Создание удостоверяющего центра с системы электронной </w:t>
      </w:r>
      <w:r w:rsidR="00444E2E" w:rsidRPr="00327D50">
        <w:rPr>
          <w:sz w:val="28"/>
          <w:szCs w:val="28"/>
        </w:rPr>
        <w:t>цифровой подп</w:t>
      </w:r>
      <w:r w:rsidRPr="00327D50">
        <w:rPr>
          <w:sz w:val="28"/>
          <w:szCs w:val="28"/>
        </w:rPr>
        <w:t xml:space="preserve">иси Роспотребнадзора к </w:t>
      </w:r>
      <w:r w:rsidRPr="00327D50">
        <w:rPr>
          <w:sz w:val="28"/>
          <w:szCs w:val="28"/>
          <w:lang w:val="en-US"/>
        </w:rPr>
        <w:t>IV</w:t>
      </w:r>
      <w:r w:rsidRPr="00327D50">
        <w:rPr>
          <w:sz w:val="28"/>
          <w:szCs w:val="28"/>
        </w:rPr>
        <w:t xml:space="preserve"> </w:t>
      </w:r>
      <w:r w:rsidR="00444E2E" w:rsidRPr="00327D50">
        <w:rPr>
          <w:sz w:val="28"/>
          <w:szCs w:val="28"/>
        </w:rPr>
        <w:t>кварталу</w:t>
      </w:r>
      <w:r w:rsidRPr="00327D50">
        <w:rPr>
          <w:sz w:val="28"/>
          <w:szCs w:val="28"/>
        </w:rPr>
        <w:t xml:space="preserve"> 2010 года.</w:t>
      </w:r>
    </w:p>
    <w:p w:rsidR="00444E2E" w:rsidRPr="00327D50" w:rsidRDefault="00444E2E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color w:val="000000"/>
          <w:sz w:val="28"/>
          <w:szCs w:val="28"/>
        </w:rPr>
        <w:t>Создание системы электронной почты</w:t>
      </w:r>
      <w:r w:rsidR="00327D50">
        <w:rPr>
          <w:color w:val="000000"/>
          <w:sz w:val="28"/>
          <w:szCs w:val="28"/>
        </w:rPr>
        <w:t xml:space="preserve"> </w:t>
      </w:r>
      <w:r w:rsidRPr="00327D50">
        <w:rPr>
          <w:sz w:val="28"/>
          <w:szCs w:val="28"/>
        </w:rPr>
        <w:t xml:space="preserve">Роспотребнадзора (массовая рассылка документов в электронном виде и контроль их получения) к </w:t>
      </w:r>
      <w:smartTag w:uri="urn:schemas-microsoft-com:office:smarttags" w:element="metricconverter">
        <w:smartTagPr>
          <w:attr w:name="ProductID" w:val="2010 г"/>
        </w:smartTagPr>
        <w:r w:rsidRPr="00327D50">
          <w:rPr>
            <w:sz w:val="28"/>
            <w:szCs w:val="28"/>
          </w:rPr>
          <w:t>2010 г</w:t>
        </w:r>
      </w:smartTag>
      <w:r w:rsidRPr="00327D50">
        <w:rPr>
          <w:sz w:val="28"/>
          <w:szCs w:val="28"/>
        </w:rPr>
        <w:t>.</w:t>
      </w:r>
    </w:p>
    <w:p w:rsidR="00444E2E" w:rsidRPr="00327D50" w:rsidRDefault="00444E2E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color w:val="000000"/>
          <w:sz w:val="28"/>
          <w:szCs w:val="28"/>
        </w:rPr>
        <w:t xml:space="preserve">Создание прикладных информационных и справочных систем, обеспечивающих автоматизацию процессов сбора, обработки, хранения и передачи (обмена) информации между структурными подразделениями Роспотребнадзора к </w:t>
      </w:r>
      <w:smartTag w:uri="urn:schemas-microsoft-com:office:smarttags" w:element="metricconverter">
        <w:smartTagPr>
          <w:attr w:name="ProductID" w:val="2010 г"/>
        </w:smartTagPr>
        <w:r w:rsidRPr="00327D50">
          <w:rPr>
            <w:color w:val="000000"/>
            <w:sz w:val="28"/>
            <w:szCs w:val="28"/>
          </w:rPr>
          <w:t>2010 г</w:t>
        </w:r>
      </w:smartTag>
      <w:r w:rsidRPr="00327D50">
        <w:rPr>
          <w:color w:val="000000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2011 г"/>
        </w:smartTagPr>
        <w:r w:rsidRPr="00327D50">
          <w:rPr>
            <w:color w:val="000000"/>
            <w:sz w:val="28"/>
            <w:szCs w:val="28"/>
          </w:rPr>
          <w:t>2011 г</w:t>
        </w:r>
      </w:smartTag>
      <w:r w:rsidRPr="00327D50">
        <w:rPr>
          <w:color w:val="000000"/>
          <w:sz w:val="28"/>
          <w:szCs w:val="28"/>
        </w:rPr>
        <w:t>.</w:t>
      </w:r>
    </w:p>
    <w:p w:rsidR="00327D50" w:rsidRDefault="00426266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color w:val="000000"/>
          <w:sz w:val="28"/>
          <w:szCs w:val="28"/>
        </w:rPr>
        <w:t>Внедрение единой системы</w:t>
      </w:r>
      <w:r w:rsidR="00444E2E" w:rsidRPr="00327D50">
        <w:rPr>
          <w:color w:val="000000"/>
          <w:sz w:val="28"/>
          <w:szCs w:val="28"/>
        </w:rPr>
        <w:t xml:space="preserve"> эле</w:t>
      </w:r>
      <w:r w:rsidRPr="00327D50">
        <w:rPr>
          <w:color w:val="000000"/>
          <w:sz w:val="28"/>
          <w:szCs w:val="28"/>
        </w:rPr>
        <w:t xml:space="preserve">ктронного документооборота в органах и организациях Роспотребнадзора к </w:t>
      </w:r>
      <w:smartTag w:uri="urn:schemas-microsoft-com:office:smarttags" w:element="metricconverter">
        <w:smartTagPr>
          <w:attr w:name="ProductID" w:val="2010 г"/>
        </w:smartTagPr>
        <w:r w:rsidRPr="00327D50">
          <w:rPr>
            <w:color w:val="000000"/>
            <w:sz w:val="28"/>
            <w:szCs w:val="28"/>
          </w:rPr>
          <w:t>2010 г</w:t>
        </w:r>
      </w:smartTag>
      <w:r w:rsidRPr="00327D50">
        <w:rPr>
          <w:color w:val="000000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2011 г"/>
        </w:smartTagPr>
        <w:r w:rsidRPr="00327D50">
          <w:rPr>
            <w:color w:val="000000"/>
            <w:sz w:val="28"/>
            <w:szCs w:val="28"/>
          </w:rPr>
          <w:t>2011 г</w:t>
        </w:r>
      </w:smartTag>
      <w:r w:rsidRPr="00327D50">
        <w:rPr>
          <w:color w:val="000000"/>
          <w:sz w:val="28"/>
          <w:szCs w:val="28"/>
        </w:rPr>
        <w:t>.</w:t>
      </w:r>
    </w:p>
    <w:p w:rsidR="00426266" w:rsidRPr="00327D50" w:rsidRDefault="00426266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color w:val="000000"/>
          <w:sz w:val="28"/>
          <w:szCs w:val="28"/>
        </w:rPr>
        <w:t>Обеспечить обучение специалистов</w:t>
      </w:r>
      <w:r w:rsidR="00327D50">
        <w:rPr>
          <w:color w:val="000000"/>
          <w:sz w:val="28"/>
          <w:szCs w:val="28"/>
        </w:rPr>
        <w:t xml:space="preserve"> </w:t>
      </w:r>
      <w:r w:rsidRPr="00327D50">
        <w:rPr>
          <w:color w:val="000000"/>
          <w:sz w:val="28"/>
          <w:szCs w:val="28"/>
        </w:rPr>
        <w:t xml:space="preserve">Федеральной службы по </w:t>
      </w:r>
      <w:r w:rsidR="00166E45" w:rsidRPr="00327D50">
        <w:rPr>
          <w:color w:val="000000"/>
          <w:sz w:val="28"/>
          <w:szCs w:val="28"/>
        </w:rPr>
        <w:t>надзору,</w:t>
      </w:r>
      <w:r w:rsidRPr="00327D50">
        <w:rPr>
          <w:color w:val="000000"/>
          <w:sz w:val="28"/>
          <w:szCs w:val="28"/>
        </w:rPr>
        <w:t xml:space="preserve"> а сфере защиты прав потребителей и благополучия человека навыками использования информационных технологий к 2010г.-2011г.</w:t>
      </w:r>
    </w:p>
    <w:p w:rsidR="00426266" w:rsidRPr="00327D50" w:rsidRDefault="00426266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color w:val="000000"/>
          <w:sz w:val="28"/>
          <w:szCs w:val="28"/>
        </w:rPr>
        <w:t xml:space="preserve">Направить на обучение сотрудников центрального аппарата Роспотребнадзора по тематике 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>Использование информационных технологий в управлении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 xml:space="preserve">, 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>Интернет – технологии в государственном управлении и политики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2010 г"/>
        </w:smartTagPr>
        <w:r w:rsidRPr="00327D50">
          <w:rPr>
            <w:color w:val="000000"/>
            <w:sz w:val="28"/>
            <w:szCs w:val="28"/>
          </w:rPr>
          <w:t>2010 г</w:t>
        </w:r>
      </w:smartTag>
      <w:r w:rsidRPr="00327D50">
        <w:rPr>
          <w:color w:val="000000"/>
          <w:sz w:val="28"/>
          <w:szCs w:val="28"/>
        </w:rPr>
        <w:t>. - 2013г.</w:t>
      </w:r>
    </w:p>
    <w:p w:rsidR="00327D50" w:rsidRDefault="00426266" w:rsidP="00327D5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7D50">
        <w:rPr>
          <w:color w:val="000000"/>
          <w:sz w:val="28"/>
          <w:szCs w:val="28"/>
        </w:rPr>
        <w:t xml:space="preserve">Организовать повышение квалификации сотрудников органов и организаций Роспотребнадзора по тематике 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>Использование информационных технологий в управлении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 xml:space="preserve">, 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>Интернет – технологии в государственном управлении и политики</w:t>
      </w:r>
      <w:r w:rsidR="00327D50">
        <w:rPr>
          <w:color w:val="000000"/>
          <w:sz w:val="28"/>
          <w:szCs w:val="28"/>
        </w:rPr>
        <w:t>"</w:t>
      </w:r>
      <w:r w:rsidRPr="00327D50">
        <w:rPr>
          <w:color w:val="000000"/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2010 г"/>
        </w:smartTagPr>
        <w:r w:rsidRPr="00327D50">
          <w:rPr>
            <w:color w:val="000000"/>
            <w:sz w:val="28"/>
            <w:szCs w:val="28"/>
          </w:rPr>
          <w:t>2010 г</w:t>
        </w:r>
      </w:smartTag>
      <w:r w:rsidRPr="00327D50">
        <w:rPr>
          <w:color w:val="000000"/>
          <w:sz w:val="28"/>
          <w:szCs w:val="28"/>
        </w:rPr>
        <w:t>. - 2013г. и т. д.</w:t>
      </w:r>
    </w:p>
    <w:p w:rsidR="00426266" w:rsidRPr="00327D50" w:rsidRDefault="00426266" w:rsidP="00327D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71BA" w:rsidRPr="00327D5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7E71BA" w:rsidRPr="00327D50">
        <w:rPr>
          <w:b/>
          <w:bCs/>
          <w:sz w:val="28"/>
          <w:szCs w:val="32"/>
        </w:rPr>
        <w:t>Заключение</w:t>
      </w:r>
    </w:p>
    <w:p w:rsidR="005F2D44" w:rsidRPr="00327D50" w:rsidRDefault="005F2D44" w:rsidP="00327D50">
      <w:pPr>
        <w:suppressAutoHyphens/>
        <w:spacing w:line="360" w:lineRule="auto"/>
        <w:ind w:firstLine="709"/>
        <w:jc w:val="both"/>
        <w:rPr>
          <w:sz w:val="28"/>
        </w:rPr>
      </w:pPr>
    </w:p>
    <w:p w:rsidR="005F2D44" w:rsidRPr="00327D50" w:rsidRDefault="005F2D44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Культура включает в себя не только искусство и литературу, но и образ жизни, основные права человека, систему ценностей, традиции и мировоззрение. В таком широком истолковании она означает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всю жизнь человеческую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. Культура воздействует на качество жизни отдельных людей и сообществ, является залогом стабильного развития и потенциально приводит к увеличению экономических и социальных благ. Именно культура как социальный институт способна обеспечить общественную стабильность, консолидировать государство и общество на решение важнейших национальных задач.</w:t>
      </w:r>
    </w:p>
    <w:p w:rsid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Организационная культура - это система общественно-прогрессивных формальных и неформальных правил и норм деятельности, обычаев и традиций, индивидуальных и групповых интересов, особенностей поведения персонала данной организационной структуры, стиля руководства, показателей удовлетворенности работников условиями труда, уровня взаимного сотрудничества и совместимости работников между собой и с организацией, перспектив развития. На организационную культуру человека оказывают влияние привычки и склонности, потребности и интересы, политические взгляды, профессиональные интересы, моральные ценности, темперамент. К элементам составляющих организационной культуры относятся следующие качества личности: позитивная реакция на лиц, имеющих власть, желание конкурировать, умение убеждать, стремление играть роль неформального лидера, терпимость к рутинной административной работе.</w:t>
      </w:r>
    </w:p>
    <w:p w:rsidR="005F2D44" w:rsidRP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Организационная культура в организации может формироваться четырьмя путями:</w:t>
      </w:r>
    </w:p>
    <w:p w:rsidR="00327D50" w:rsidRPr="00327D50" w:rsidRDefault="002F0B87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1) </w:t>
      </w:r>
      <w:r w:rsidR="007E71BA" w:rsidRPr="00327D50">
        <w:rPr>
          <w:sz w:val="28"/>
          <w:szCs w:val="28"/>
        </w:rPr>
        <w:t>долговремен</w:t>
      </w:r>
      <w:r w:rsidR="00E31B21" w:rsidRPr="00327D50">
        <w:rPr>
          <w:sz w:val="28"/>
          <w:szCs w:val="28"/>
        </w:rPr>
        <w:t>ной практической деятельностью;</w:t>
      </w:r>
    </w:p>
    <w:p w:rsidR="005F2D44" w:rsidRPr="00327D50" w:rsidRDefault="002F0B87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2)</w:t>
      </w:r>
      <w:r w:rsidR="007E71BA" w:rsidRPr="00327D50">
        <w:rPr>
          <w:sz w:val="28"/>
          <w:szCs w:val="28"/>
        </w:rPr>
        <w:t>деятельностью руководи</w:t>
      </w:r>
      <w:r w:rsidR="00E31B21" w:rsidRPr="00327D50">
        <w:rPr>
          <w:sz w:val="28"/>
          <w:szCs w:val="28"/>
        </w:rPr>
        <w:t>теля или собственника;</w:t>
      </w:r>
    </w:p>
    <w:p w:rsidR="00327D50" w:rsidRDefault="002F0B87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3) </w:t>
      </w:r>
      <w:r w:rsidR="007E71BA" w:rsidRPr="00327D50">
        <w:rPr>
          <w:sz w:val="28"/>
          <w:szCs w:val="28"/>
        </w:rPr>
        <w:t>и</w:t>
      </w:r>
      <w:r w:rsidRPr="00327D50">
        <w:rPr>
          <w:sz w:val="28"/>
          <w:szCs w:val="28"/>
        </w:rPr>
        <w:t xml:space="preserve">скусственным </w:t>
      </w:r>
      <w:r w:rsidR="005F2D44" w:rsidRPr="00327D50">
        <w:rPr>
          <w:sz w:val="28"/>
          <w:szCs w:val="28"/>
        </w:rPr>
        <w:t xml:space="preserve">формированием </w:t>
      </w:r>
      <w:r w:rsidR="007E71BA" w:rsidRPr="00327D50">
        <w:rPr>
          <w:sz w:val="28"/>
          <w:szCs w:val="28"/>
        </w:rPr>
        <w:t xml:space="preserve">организационной </w:t>
      </w:r>
      <w:r w:rsidR="00E31B21" w:rsidRPr="00327D50">
        <w:rPr>
          <w:sz w:val="28"/>
          <w:szCs w:val="28"/>
        </w:rPr>
        <w:t xml:space="preserve">культуры </w:t>
      </w:r>
      <w:r w:rsidR="007E71BA" w:rsidRPr="00327D50">
        <w:rPr>
          <w:sz w:val="28"/>
          <w:szCs w:val="28"/>
        </w:rPr>
        <w:t>специ</w:t>
      </w:r>
      <w:r w:rsidRPr="00327D50">
        <w:rPr>
          <w:sz w:val="28"/>
          <w:szCs w:val="28"/>
        </w:rPr>
        <w:t xml:space="preserve">алистами </w:t>
      </w:r>
      <w:r w:rsidR="00E31B21" w:rsidRPr="00327D50">
        <w:rPr>
          <w:sz w:val="28"/>
          <w:szCs w:val="28"/>
        </w:rPr>
        <w:t>консультационных фирм;</w:t>
      </w:r>
    </w:p>
    <w:p w:rsidR="00327D50" w:rsidRDefault="002F0B87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4)</w:t>
      </w:r>
      <w:r w:rsidR="00E31B21" w:rsidRPr="00327D50">
        <w:rPr>
          <w:sz w:val="28"/>
          <w:szCs w:val="28"/>
        </w:rPr>
        <w:t>е</w:t>
      </w:r>
      <w:r w:rsidR="007E71BA" w:rsidRPr="00327D50">
        <w:rPr>
          <w:sz w:val="28"/>
          <w:szCs w:val="28"/>
        </w:rPr>
        <w:t>стес</w:t>
      </w:r>
      <w:r w:rsidRPr="00327D50">
        <w:rPr>
          <w:sz w:val="28"/>
          <w:szCs w:val="28"/>
        </w:rPr>
        <w:t xml:space="preserve">твенным отбором наилучших норм, </w:t>
      </w:r>
      <w:r w:rsidR="007E71BA" w:rsidRPr="00327D50">
        <w:rPr>
          <w:sz w:val="28"/>
          <w:szCs w:val="28"/>
        </w:rPr>
        <w:t>правил и стандартов, привнесенных руководителем и коллективом.</w:t>
      </w:r>
    </w:p>
    <w:p w:rsidR="00327D50" w:rsidRDefault="007E71BA" w:rsidP="00327D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Особенности организационной культуры находят отражение в символике, зависящей от приоритета в организационной культуре власти, роли, поступков или личности. Организационная культура может иметь особенности в зависимости от рода деятельности, формы собственности, занимаемого положения на рынке или в обществе. Существует предпринимательская, государственная организационная культура, организационная культура лидера, организационная куль</w:t>
      </w:r>
      <w:r w:rsidR="002F0B87" w:rsidRPr="00327D50">
        <w:rPr>
          <w:sz w:val="28"/>
          <w:szCs w:val="28"/>
        </w:rPr>
        <w:t>тура при работе с персоналом и д</w:t>
      </w:r>
      <w:r w:rsidRPr="00327D50">
        <w:rPr>
          <w:sz w:val="28"/>
          <w:szCs w:val="28"/>
        </w:rPr>
        <w:t>.р.</w:t>
      </w:r>
    </w:p>
    <w:p w:rsidR="00327D50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71BA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  <w:szCs w:val="28"/>
        </w:rPr>
        <w:br w:type="page"/>
      </w:r>
      <w:r w:rsidR="007E71BA" w:rsidRPr="00327D50">
        <w:rPr>
          <w:b/>
          <w:bCs/>
          <w:sz w:val="28"/>
          <w:szCs w:val="32"/>
        </w:rPr>
        <w:t>Литература</w:t>
      </w:r>
    </w:p>
    <w:p w:rsidR="00327D50" w:rsidRPr="00200110" w:rsidRDefault="00327D50" w:rsidP="00327D50">
      <w:pPr>
        <w:pStyle w:val="a3"/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1 Брежнев Л. И. Ленинским курсом. Речи и статьи, т. </w:t>
      </w:r>
      <w:smartTag w:uri="urn:schemas-microsoft-com:office:smarttags" w:element="metricconverter">
        <w:smartTagPr>
          <w:attr w:name="ProductID" w:val="2. М"/>
        </w:smartTagPr>
        <w:r w:rsidRPr="00327D50">
          <w:rPr>
            <w:sz w:val="28"/>
            <w:szCs w:val="28"/>
          </w:rPr>
          <w:t>2. М</w:t>
        </w:r>
      </w:smartTag>
      <w:r w:rsidRPr="00327D50">
        <w:rPr>
          <w:sz w:val="28"/>
          <w:szCs w:val="28"/>
        </w:rPr>
        <w:t>., 1970, с. 103.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2 Вершигора Е.Е. Менеджмент: Учеб. пособие. - 2-е изд., перераб. и </w:t>
      </w:r>
      <w:r w:rsidR="0094156D" w:rsidRPr="00327D50">
        <w:rPr>
          <w:sz w:val="28"/>
          <w:szCs w:val="28"/>
        </w:rPr>
        <w:t>доп. М.:ИНФРА-М, 2005 – с.238</w:t>
      </w:r>
    </w:p>
    <w:p w:rsid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3</w:t>
      </w:r>
      <w:r w:rsidR="00327D50">
        <w:rPr>
          <w:sz w:val="28"/>
          <w:szCs w:val="28"/>
        </w:rPr>
        <w:t xml:space="preserve"> </w:t>
      </w:r>
      <w:r w:rsidR="009048F9" w:rsidRPr="00327D50">
        <w:rPr>
          <w:sz w:val="28"/>
          <w:szCs w:val="28"/>
        </w:rPr>
        <w:t>Вершигора Е.Е. менеджмент:</w:t>
      </w:r>
      <w:r w:rsidR="00713FF3" w:rsidRPr="00327D50">
        <w:rPr>
          <w:sz w:val="28"/>
          <w:szCs w:val="28"/>
        </w:rPr>
        <w:t xml:space="preserve"> </w:t>
      </w:r>
      <w:r w:rsidR="009048F9" w:rsidRPr="00327D50">
        <w:rPr>
          <w:sz w:val="28"/>
          <w:szCs w:val="28"/>
        </w:rPr>
        <w:t>Учебник д</w:t>
      </w:r>
      <w:r w:rsidR="0094156D" w:rsidRPr="00327D50">
        <w:rPr>
          <w:sz w:val="28"/>
          <w:szCs w:val="28"/>
        </w:rPr>
        <w:t>ля вузов – 2 издание,2002г.- 151</w:t>
      </w:r>
      <w:r w:rsidR="009048F9" w:rsidRPr="00327D50">
        <w:rPr>
          <w:sz w:val="28"/>
          <w:szCs w:val="28"/>
        </w:rPr>
        <w:t>с.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4 Камерон К. С., Куин Р. Э. Диагнос</w:t>
      </w:r>
      <w:r w:rsidR="009048F9" w:rsidRPr="00327D50">
        <w:rPr>
          <w:sz w:val="28"/>
          <w:szCs w:val="28"/>
        </w:rPr>
        <w:t>тика и изменение организационной</w:t>
      </w:r>
      <w:r w:rsidRPr="00327D50">
        <w:rPr>
          <w:sz w:val="28"/>
          <w:szCs w:val="28"/>
        </w:rPr>
        <w:t xml:space="preserve"> культуры / Пер. с</w:t>
      </w:r>
      <w:r w:rsidR="00713FF3" w:rsidRPr="00327D50">
        <w:rPr>
          <w:sz w:val="28"/>
          <w:szCs w:val="28"/>
        </w:rPr>
        <w:t xml:space="preserve"> англ.; Под ред. И. В. Андреевой</w:t>
      </w:r>
      <w:r w:rsidR="0094156D" w:rsidRPr="00327D50">
        <w:rPr>
          <w:sz w:val="28"/>
          <w:szCs w:val="28"/>
        </w:rPr>
        <w:t>. СПб.: Питер, 2001. 63</w:t>
      </w:r>
      <w:r w:rsidRPr="00327D50">
        <w:rPr>
          <w:sz w:val="28"/>
          <w:szCs w:val="28"/>
        </w:rPr>
        <w:t xml:space="preserve"> с. </w:t>
      </w:r>
      <w:r w:rsidR="0094156D" w:rsidRPr="00327D50">
        <w:rPr>
          <w:sz w:val="28"/>
          <w:szCs w:val="28"/>
        </w:rPr>
        <w:t>67с.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5 Мильнер Б.З.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Теория организации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, М., 1999 </w:t>
      </w:r>
      <w:r w:rsidR="0094156D" w:rsidRPr="00327D50">
        <w:rPr>
          <w:sz w:val="28"/>
          <w:szCs w:val="28"/>
        </w:rPr>
        <w:t>с.68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6 Моисеенко И. И. о некоторых вопросах государственного управления в области охраны природы. Проблемы охраны природы</w:t>
      </w:r>
      <w:r w:rsidR="0094156D" w:rsidRPr="00327D50">
        <w:rPr>
          <w:sz w:val="28"/>
          <w:szCs w:val="28"/>
        </w:rPr>
        <w:t>, 1974, с. 23</w:t>
      </w:r>
      <w:r w:rsidRPr="00327D50">
        <w:rPr>
          <w:sz w:val="28"/>
          <w:szCs w:val="28"/>
        </w:rPr>
        <w:t xml:space="preserve">. </w:t>
      </w:r>
      <w:r w:rsidR="0094156D" w:rsidRPr="00327D50">
        <w:rPr>
          <w:sz w:val="28"/>
          <w:szCs w:val="28"/>
        </w:rPr>
        <w:t>,с. 28</w:t>
      </w:r>
    </w:p>
    <w:p w:rsidR="00327D50" w:rsidRDefault="0094156D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7 </w:t>
      </w:r>
      <w:r w:rsidR="007E71BA" w:rsidRPr="00327D50">
        <w:rPr>
          <w:sz w:val="28"/>
          <w:szCs w:val="28"/>
        </w:rPr>
        <w:t xml:space="preserve">Макаркин Н. П. Роль организационноЙ культуры в эффективном менеджменте высшего учебного заведения / Н. П. Макаркин, О. Б. Томилин, А. В. Бритов // Университетское управление: практика и анализ. - 2004.С. </w:t>
      </w:r>
      <w:r w:rsidRPr="00327D50">
        <w:rPr>
          <w:sz w:val="28"/>
          <w:szCs w:val="28"/>
        </w:rPr>
        <w:t>с. 93</w:t>
      </w:r>
    </w:p>
    <w:p w:rsidR="007E71BA" w:rsidRP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8 Пригожин А.И.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Современная соци</w:t>
      </w:r>
      <w:r w:rsidR="00913E38" w:rsidRPr="00327D50">
        <w:rPr>
          <w:sz w:val="28"/>
          <w:szCs w:val="28"/>
        </w:rPr>
        <w:t>ология организаций</w:t>
      </w:r>
      <w:r w:rsidR="00327D50">
        <w:rPr>
          <w:sz w:val="28"/>
          <w:szCs w:val="28"/>
        </w:rPr>
        <w:t>"</w:t>
      </w:r>
      <w:r w:rsidR="00913E38" w:rsidRPr="00327D50">
        <w:rPr>
          <w:sz w:val="28"/>
          <w:szCs w:val="28"/>
        </w:rPr>
        <w:t>, М.199[</w:t>
      </w:r>
      <w:r w:rsidR="00913E38" w:rsidRPr="00327D50">
        <w:rPr>
          <w:sz w:val="28"/>
          <w:szCs w:val="28"/>
          <w:lang w:val="en-US"/>
        </w:rPr>
        <w:t>c</w:t>
      </w:r>
      <w:r w:rsidR="00913E38" w:rsidRPr="00327D50">
        <w:rPr>
          <w:sz w:val="28"/>
          <w:szCs w:val="28"/>
        </w:rPr>
        <w:t xml:space="preserve">78] 9 </w:t>
      </w:r>
      <w:r w:rsidRPr="00327D50">
        <w:rPr>
          <w:sz w:val="28"/>
          <w:szCs w:val="28"/>
        </w:rPr>
        <w:t xml:space="preserve">Симрнов Э.А.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Основы теории организации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, М., 2000 </w:t>
      </w:r>
      <w:r w:rsidR="0094156D" w:rsidRPr="00327D50">
        <w:rPr>
          <w:sz w:val="28"/>
          <w:szCs w:val="28"/>
        </w:rPr>
        <w:t>с.56, с.76</w:t>
      </w:r>
    </w:p>
    <w:p w:rsid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10 Семенов А.К., Набоков В.И. Основы менеджмента: Учебник - М.:</w:t>
      </w:r>
    </w:p>
    <w:p w:rsid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Издательско-торговая корпорация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Дашков и КО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, 2004. </w:t>
      </w:r>
      <w:r w:rsidR="0094156D" w:rsidRPr="00327D50">
        <w:rPr>
          <w:sz w:val="28"/>
          <w:szCs w:val="28"/>
        </w:rPr>
        <w:t>–</w:t>
      </w:r>
      <w:r w:rsidRPr="00327D50">
        <w:rPr>
          <w:sz w:val="28"/>
          <w:szCs w:val="28"/>
        </w:rPr>
        <w:t xml:space="preserve"> </w:t>
      </w:r>
      <w:r w:rsidR="0094156D" w:rsidRPr="00327D50">
        <w:rPr>
          <w:sz w:val="28"/>
          <w:szCs w:val="28"/>
        </w:rPr>
        <w:t>с.154</w:t>
      </w:r>
    </w:p>
    <w:p w:rsidR="00327D50" w:rsidRDefault="002F0B87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11 </w:t>
      </w:r>
      <w:r w:rsidR="007E71BA" w:rsidRPr="00327D50">
        <w:rPr>
          <w:sz w:val="28"/>
          <w:szCs w:val="28"/>
        </w:rPr>
        <w:t xml:space="preserve">Теплова Л.Е .. Необходимость разработки концепции развития организационноЙ культуры потребительскоЙ кооперации ~ ЭкономическиЙ вестник Ростовского государственного университета. 2005. </w:t>
      </w:r>
      <w:r w:rsidR="0094156D" w:rsidRPr="00327D50">
        <w:rPr>
          <w:sz w:val="28"/>
          <w:szCs w:val="28"/>
        </w:rPr>
        <w:t>с.137</w:t>
      </w:r>
      <w:r w:rsidR="00EF7CC3" w:rsidRPr="00327D50">
        <w:rPr>
          <w:sz w:val="28"/>
          <w:szCs w:val="28"/>
        </w:rPr>
        <w:t>, с.103.</w:t>
      </w:r>
    </w:p>
    <w:p w:rsidR="009048F9" w:rsidRPr="00327D50" w:rsidRDefault="007E71BA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12 Ясин Е.г., Н.М.Лебедева. Культура и инн</w:t>
      </w:r>
      <w:r w:rsidR="00913E38" w:rsidRPr="00327D50">
        <w:rPr>
          <w:sz w:val="28"/>
          <w:szCs w:val="28"/>
        </w:rPr>
        <w:t>овации: к постановке проблемы</w:t>
      </w:r>
      <w:r w:rsidR="00327D50">
        <w:rPr>
          <w:sz w:val="28"/>
          <w:szCs w:val="28"/>
        </w:rPr>
        <w:t xml:space="preserve"> </w:t>
      </w:r>
      <w:r w:rsidR="00913E38" w:rsidRPr="00327D50">
        <w:rPr>
          <w:sz w:val="28"/>
          <w:szCs w:val="28"/>
        </w:rPr>
        <w:t>Форсай</w:t>
      </w:r>
      <w:r w:rsidRPr="00327D50">
        <w:rPr>
          <w:sz w:val="28"/>
          <w:szCs w:val="28"/>
        </w:rPr>
        <w:t>т. 2009.</w:t>
      </w:r>
      <w:r w:rsidR="00327D50">
        <w:rPr>
          <w:sz w:val="28"/>
          <w:szCs w:val="28"/>
        </w:rPr>
        <w:t xml:space="preserve"> </w:t>
      </w:r>
      <w:r w:rsidR="0094156D" w:rsidRPr="00327D50">
        <w:rPr>
          <w:sz w:val="28"/>
          <w:szCs w:val="28"/>
        </w:rPr>
        <w:t>с.68</w:t>
      </w:r>
    </w:p>
    <w:p w:rsidR="007E71BA" w:rsidRPr="00327D50" w:rsidRDefault="009048F9" w:rsidP="00327D50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13</w:t>
      </w:r>
      <w:r w:rsidR="00327D50">
        <w:rPr>
          <w:sz w:val="28"/>
          <w:szCs w:val="28"/>
        </w:rPr>
        <w:t xml:space="preserve"> </w:t>
      </w:r>
      <w:r w:rsidRPr="00327D50">
        <w:rPr>
          <w:sz w:val="28"/>
          <w:szCs w:val="28"/>
        </w:rPr>
        <w:t>Герчикова И.Н. Менеджмент: Учебник для вузов 4- изд.2006г.</w:t>
      </w:r>
      <w:r w:rsidR="0094156D" w:rsidRPr="00327D50">
        <w:rPr>
          <w:sz w:val="28"/>
          <w:szCs w:val="28"/>
        </w:rPr>
        <w:t xml:space="preserve"> с. 116</w:t>
      </w:r>
    </w:p>
    <w:p w:rsidR="003C257B" w:rsidRPr="00327D50" w:rsidRDefault="003C257B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14 Теория управления: Учебник / Под ред. Ю.В. Васильева, В.Н. Парахиной, Л.И. Ушвицкого. - 2-е изд., доп. - М.: Финансы и статистика, 2005. - 608с.</w:t>
      </w:r>
    </w:p>
    <w:p w:rsidR="003C257B" w:rsidRPr="00327D50" w:rsidRDefault="003C257B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15 Уколов В.Ф. Теория управления: Учеб. для вузов / В. Ф. Уколов, А. М. Масс, И. К. Быстряков. — 2-е изд., доп. — М.: ЗАО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Издательство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Экономика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, 2004. —656 с.</w:t>
      </w:r>
      <w:r w:rsidR="0094156D" w:rsidRPr="00327D50">
        <w:rPr>
          <w:sz w:val="28"/>
          <w:szCs w:val="28"/>
        </w:rPr>
        <w:t>276</w:t>
      </w:r>
    </w:p>
    <w:p w:rsidR="00B519C7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16 Хрусталев Е., Макаренко Д. Когнитивные технологии в теории и практике стратегического управления // Проблемы теории и практики управления №4. - 2007г. с.25 – 33</w:t>
      </w:r>
    </w:p>
    <w:p w:rsidR="00B519C7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17 Щегорцов В.А. Менеджмент: учебник для студентов вузов, обучающихся по специальностям экономики и управления / В.А. Щегорцов, В.А. Таран; под. ред. проф. В.А. Щегорцова. - М.: ЮНИТИ - ДАНА, 2005. </w:t>
      </w:r>
      <w:r w:rsidR="0094156D" w:rsidRPr="00327D50">
        <w:rPr>
          <w:sz w:val="28"/>
          <w:szCs w:val="28"/>
        </w:rPr>
        <w:t>–</w:t>
      </w:r>
      <w:r w:rsidRPr="00327D50">
        <w:rPr>
          <w:sz w:val="28"/>
          <w:szCs w:val="28"/>
        </w:rPr>
        <w:t xml:space="preserve"> </w:t>
      </w:r>
      <w:r w:rsidR="0094156D" w:rsidRPr="00327D50">
        <w:rPr>
          <w:sz w:val="28"/>
          <w:szCs w:val="28"/>
        </w:rPr>
        <w:t>с.216</w:t>
      </w:r>
    </w:p>
    <w:p w:rsidR="00B519C7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18 Румянцева З.П. Общее управление организацией. Теория и практика: Учебник. - М.: ИНФРА - М, 2006. - 304с.</w:t>
      </w:r>
    </w:p>
    <w:p w:rsidR="00B519C7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19 Румянцева З.П. Общее управление организацией. Теория и практика: Учебник. - М.: ИНФРА - М, 2006. </w:t>
      </w:r>
      <w:r w:rsidR="0094156D" w:rsidRPr="00327D50">
        <w:rPr>
          <w:sz w:val="28"/>
          <w:szCs w:val="28"/>
        </w:rPr>
        <w:t>–</w:t>
      </w:r>
      <w:r w:rsidRPr="00327D50">
        <w:rPr>
          <w:sz w:val="28"/>
          <w:szCs w:val="28"/>
        </w:rPr>
        <w:t xml:space="preserve"> </w:t>
      </w:r>
      <w:r w:rsidR="0094156D" w:rsidRPr="00327D50">
        <w:rPr>
          <w:sz w:val="28"/>
          <w:szCs w:val="28"/>
        </w:rPr>
        <w:t>с. 207</w:t>
      </w:r>
    </w:p>
    <w:p w:rsidR="00B519C7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 xml:space="preserve">20 Мухин В.И. Основы теории управления: Учебник для вузов / В.И. Мухин. - М.: Издательство 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>Экзамен</w:t>
      </w:r>
      <w:r w:rsidR="00327D50">
        <w:rPr>
          <w:sz w:val="28"/>
          <w:szCs w:val="28"/>
        </w:rPr>
        <w:t>"</w:t>
      </w:r>
      <w:r w:rsidRPr="00327D50">
        <w:rPr>
          <w:sz w:val="28"/>
          <w:szCs w:val="28"/>
        </w:rPr>
        <w:t xml:space="preserve">, 2003. </w:t>
      </w:r>
      <w:r w:rsidR="0094156D" w:rsidRPr="00327D50">
        <w:rPr>
          <w:sz w:val="28"/>
          <w:szCs w:val="28"/>
        </w:rPr>
        <w:t>–</w:t>
      </w:r>
      <w:r w:rsidRPr="00327D50">
        <w:rPr>
          <w:sz w:val="28"/>
          <w:szCs w:val="28"/>
        </w:rPr>
        <w:t xml:space="preserve"> </w:t>
      </w:r>
      <w:r w:rsidR="0094156D" w:rsidRPr="00327D50">
        <w:rPr>
          <w:sz w:val="28"/>
          <w:szCs w:val="28"/>
        </w:rPr>
        <w:t>с.533,с.555</w:t>
      </w:r>
    </w:p>
    <w:p w:rsidR="00B519C7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21 Пихология управления персоналом: пособие для специалистов, работающих с персоналом / Под ред. А. В. Батаршева, А. О. Лукьянова. - М.: Изд-во Института психотерапии, 2005. - 624с.</w:t>
      </w:r>
    </w:p>
    <w:p w:rsidR="003C257B" w:rsidRPr="00327D50" w:rsidRDefault="00B519C7" w:rsidP="00327D50">
      <w:pPr>
        <w:suppressAutoHyphens/>
        <w:spacing w:line="360" w:lineRule="auto"/>
        <w:rPr>
          <w:sz w:val="28"/>
          <w:szCs w:val="28"/>
        </w:rPr>
      </w:pPr>
      <w:r w:rsidRPr="00327D50">
        <w:rPr>
          <w:sz w:val="28"/>
          <w:szCs w:val="28"/>
        </w:rPr>
        <w:t>22 Райзберг Б. А., Лозовский Л. Ш. Экономика и управление. Словарь. - М.: Московский психолого-социальный институт, 2005. - 488с.</w:t>
      </w:r>
      <w:bookmarkStart w:id="0" w:name="_GoBack"/>
      <w:bookmarkEnd w:id="0"/>
    </w:p>
    <w:sectPr w:rsidR="003C257B" w:rsidRPr="00327D50" w:rsidSect="00327D50">
      <w:footerReference w:type="even" r:id="rId8"/>
      <w:footerReference w:type="default" r:id="rId9"/>
      <w:pgSz w:w="11907" w:h="1684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E2" w:rsidRDefault="008C1CE2">
      <w:r>
        <w:separator/>
      </w:r>
    </w:p>
  </w:endnote>
  <w:endnote w:type="continuationSeparator" w:id="0">
    <w:p w:rsidR="008C1CE2" w:rsidRDefault="008C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D1" w:rsidRDefault="001E53D1" w:rsidP="002E1103">
    <w:pPr>
      <w:pStyle w:val="a4"/>
      <w:framePr w:wrap="around" w:vAnchor="text" w:hAnchor="margin" w:xAlign="center" w:y="1"/>
      <w:rPr>
        <w:rStyle w:val="a6"/>
      </w:rPr>
    </w:pPr>
  </w:p>
  <w:p w:rsidR="001E53D1" w:rsidRDefault="001E53D1" w:rsidP="002E11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D1" w:rsidRPr="00327D50" w:rsidRDefault="001E53D1" w:rsidP="002E1103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E2" w:rsidRDefault="008C1CE2">
      <w:r>
        <w:separator/>
      </w:r>
    </w:p>
  </w:footnote>
  <w:footnote w:type="continuationSeparator" w:id="0">
    <w:p w:rsidR="008C1CE2" w:rsidRDefault="008C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E8B984"/>
    <w:lvl w:ilvl="0">
      <w:numFmt w:val="bullet"/>
      <w:lvlText w:val="*"/>
      <w:lvlJc w:val="left"/>
    </w:lvl>
  </w:abstractNum>
  <w:abstractNum w:abstractNumId="1">
    <w:nsid w:val="03B5751B"/>
    <w:multiLevelType w:val="hybridMultilevel"/>
    <w:tmpl w:val="8DCC6454"/>
    <w:lvl w:ilvl="0" w:tplc="25E8B98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>
    <w:nsid w:val="0598442F"/>
    <w:multiLevelType w:val="hybridMultilevel"/>
    <w:tmpl w:val="EB409D00"/>
    <w:lvl w:ilvl="0" w:tplc="372E4F8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FE220F"/>
    <w:multiLevelType w:val="hybridMultilevel"/>
    <w:tmpl w:val="B3D237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F0869BD"/>
    <w:multiLevelType w:val="hybridMultilevel"/>
    <w:tmpl w:val="A726E3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BE7A13"/>
    <w:multiLevelType w:val="multilevel"/>
    <w:tmpl w:val="FD16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C80656"/>
    <w:multiLevelType w:val="hybridMultilevel"/>
    <w:tmpl w:val="855C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45FC8"/>
    <w:multiLevelType w:val="hybridMultilevel"/>
    <w:tmpl w:val="68C27A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13F1828"/>
    <w:multiLevelType w:val="hybridMultilevel"/>
    <w:tmpl w:val="2BF8466C"/>
    <w:lvl w:ilvl="0" w:tplc="1FC4150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0A5C5A"/>
    <w:multiLevelType w:val="multilevel"/>
    <w:tmpl w:val="4B823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0305F"/>
    <w:multiLevelType w:val="hybridMultilevel"/>
    <w:tmpl w:val="7A128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551F5B1"/>
    <w:multiLevelType w:val="hybridMultilevel"/>
    <w:tmpl w:val="10CF765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5B373A5"/>
    <w:multiLevelType w:val="hybridMultilevel"/>
    <w:tmpl w:val="B6625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250E3"/>
    <w:multiLevelType w:val="hybridMultilevel"/>
    <w:tmpl w:val="CF80D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801162"/>
    <w:multiLevelType w:val="hybridMultilevel"/>
    <w:tmpl w:val="AB184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A4139"/>
    <w:multiLevelType w:val="hybridMultilevel"/>
    <w:tmpl w:val="546AC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61A54"/>
    <w:multiLevelType w:val="hybridMultilevel"/>
    <w:tmpl w:val="858020AC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7">
    <w:nsid w:val="3CFB2517"/>
    <w:multiLevelType w:val="multilevel"/>
    <w:tmpl w:val="32C06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13D65"/>
    <w:multiLevelType w:val="hybridMultilevel"/>
    <w:tmpl w:val="37C0246E"/>
    <w:lvl w:ilvl="0" w:tplc="1BC00488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894B98"/>
    <w:multiLevelType w:val="hybridMultilevel"/>
    <w:tmpl w:val="94226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479B8"/>
    <w:multiLevelType w:val="hybridMultilevel"/>
    <w:tmpl w:val="85767BA8"/>
    <w:lvl w:ilvl="0" w:tplc="73062F0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2144E4"/>
    <w:multiLevelType w:val="hybridMultilevel"/>
    <w:tmpl w:val="2D765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4C895DC0"/>
    <w:multiLevelType w:val="multilevel"/>
    <w:tmpl w:val="B89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CB504E"/>
    <w:multiLevelType w:val="singleLevel"/>
    <w:tmpl w:val="FB90609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232217A"/>
    <w:multiLevelType w:val="hybridMultilevel"/>
    <w:tmpl w:val="CAD8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C10DA5"/>
    <w:multiLevelType w:val="hybridMultilevel"/>
    <w:tmpl w:val="D1D6BF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4DE0639"/>
    <w:multiLevelType w:val="hybridMultilevel"/>
    <w:tmpl w:val="A6989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B7797"/>
    <w:multiLevelType w:val="hybridMultilevel"/>
    <w:tmpl w:val="E9C61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1203D1"/>
    <w:multiLevelType w:val="hybridMultilevel"/>
    <w:tmpl w:val="CA244DDA"/>
    <w:lvl w:ilvl="0" w:tplc="041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29">
    <w:nsid w:val="5C060BB8"/>
    <w:multiLevelType w:val="hybridMultilevel"/>
    <w:tmpl w:val="34FE84AA"/>
    <w:lvl w:ilvl="0" w:tplc="25E8B98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0">
    <w:nsid w:val="5C3060A0"/>
    <w:multiLevelType w:val="hybridMultilevel"/>
    <w:tmpl w:val="C25E0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FBC74F4"/>
    <w:multiLevelType w:val="hybridMultilevel"/>
    <w:tmpl w:val="A48AC37E"/>
    <w:lvl w:ilvl="0" w:tplc="25E8B98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F7182B"/>
    <w:multiLevelType w:val="hybridMultilevel"/>
    <w:tmpl w:val="C8A059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36002C0"/>
    <w:multiLevelType w:val="hybridMultilevel"/>
    <w:tmpl w:val="45D465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4872098"/>
    <w:multiLevelType w:val="singleLevel"/>
    <w:tmpl w:val="25F6D71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7937062D"/>
    <w:multiLevelType w:val="hybridMultilevel"/>
    <w:tmpl w:val="1FE63D32"/>
    <w:lvl w:ilvl="0" w:tplc="0419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36">
    <w:nsid w:val="7DA2ADF6"/>
    <w:multiLevelType w:val="hybridMultilevel"/>
    <w:tmpl w:val="D3761D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FC73C57"/>
    <w:multiLevelType w:val="hybridMultilevel"/>
    <w:tmpl w:val="C3565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28"/>
  </w:num>
  <w:num w:numId="6">
    <w:abstractNumId w:val="37"/>
  </w:num>
  <w:num w:numId="7">
    <w:abstractNumId w:val="3"/>
  </w:num>
  <w:num w:numId="8">
    <w:abstractNumId w:val="24"/>
  </w:num>
  <w:num w:numId="9">
    <w:abstractNumId w:val="35"/>
  </w:num>
  <w:num w:numId="10">
    <w:abstractNumId w:val="6"/>
  </w:num>
  <w:num w:numId="11">
    <w:abstractNumId w:val="18"/>
  </w:num>
  <w:num w:numId="12">
    <w:abstractNumId w:val="2"/>
  </w:num>
  <w:num w:numId="13">
    <w:abstractNumId w:val="20"/>
  </w:num>
  <w:num w:numId="14">
    <w:abstractNumId w:val="8"/>
  </w:num>
  <w:num w:numId="15">
    <w:abstractNumId w:val="13"/>
  </w:num>
  <w:num w:numId="16">
    <w:abstractNumId w:val="30"/>
  </w:num>
  <w:num w:numId="17">
    <w:abstractNumId w:val="27"/>
  </w:num>
  <w:num w:numId="18">
    <w:abstractNumId w:val="14"/>
  </w:num>
  <w:num w:numId="19">
    <w:abstractNumId w:val="29"/>
  </w:num>
  <w:num w:numId="20">
    <w:abstractNumId w:val="1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2"/>
  </w:num>
  <w:num w:numId="23">
    <w:abstractNumId w:val="31"/>
  </w:num>
  <w:num w:numId="24">
    <w:abstractNumId w:val="9"/>
  </w:num>
  <w:num w:numId="25">
    <w:abstractNumId w:val="5"/>
  </w:num>
  <w:num w:numId="26">
    <w:abstractNumId w:val="10"/>
  </w:num>
  <w:num w:numId="27">
    <w:abstractNumId w:val="17"/>
  </w:num>
  <w:num w:numId="28">
    <w:abstractNumId w:val="26"/>
  </w:num>
  <w:num w:numId="29">
    <w:abstractNumId w:val="12"/>
  </w:num>
  <w:num w:numId="30">
    <w:abstractNumId w:val="11"/>
  </w:num>
  <w:num w:numId="31">
    <w:abstractNumId w:val="36"/>
  </w:num>
  <w:num w:numId="32">
    <w:abstractNumId w:val="19"/>
  </w:num>
  <w:num w:numId="33">
    <w:abstractNumId w:val="15"/>
  </w:num>
  <w:num w:numId="34">
    <w:abstractNumId w:val="25"/>
  </w:num>
  <w:num w:numId="35">
    <w:abstractNumId w:val="33"/>
  </w:num>
  <w:num w:numId="36">
    <w:abstractNumId w:val="7"/>
  </w:num>
  <w:num w:numId="37">
    <w:abstractNumId w:val="21"/>
  </w:num>
  <w:num w:numId="38">
    <w:abstractNumId w:val="3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BA"/>
    <w:rsid w:val="000258B7"/>
    <w:rsid w:val="00166E45"/>
    <w:rsid w:val="001A5E3A"/>
    <w:rsid w:val="001E1888"/>
    <w:rsid w:val="001E53D1"/>
    <w:rsid w:val="00200110"/>
    <w:rsid w:val="00274DC0"/>
    <w:rsid w:val="002A65DB"/>
    <w:rsid w:val="002B1B51"/>
    <w:rsid w:val="002E1103"/>
    <w:rsid w:val="002F0B87"/>
    <w:rsid w:val="00324956"/>
    <w:rsid w:val="00327D50"/>
    <w:rsid w:val="00335972"/>
    <w:rsid w:val="0034629C"/>
    <w:rsid w:val="00354D25"/>
    <w:rsid w:val="0038577E"/>
    <w:rsid w:val="003A4F5D"/>
    <w:rsid w:val="003C257B"/>
    <w:rsid w:val="00401D23"/>
    <w:rsid w:val="00426266"/>
    <w:rsid w:val="00444E2E"/>
    <w:rsid w:val="00455694"/>
    <w:rsid w:val="00463D93"/>
    <w:rsid w:val="00491078"/>
    <w:rsid w:val="004E51B6"/>
    <w:rsid w:val="005123C7"/>
    <w:rsid w:val="00531422"/>
    <w:rsid w:val="0054687B"/>
    <w:rsid w:val="005723AE"/>
    <w:rsid w:val="005A57DE"/>
    <w:rsid w:val="005E79DA"/>
    <w:rsid w:val="005F2D44"/>
    <w:rsid w:val="0060548C"/>
    <w:rsid w:val="006637EF"/>
    <w:rsid w:val="006732A8"/>
    <w:rsid w:val="0068451A"/>
    <w:rsid w:val="006C7C02"/>
    <w:rsid w:val="006E283D"/>
    <w:rsid w:val="006F2E2C"/>
    <w:rsid w:val="006F6FF5"/>
    <w:rsid w:val="00711BEB"/>
    <w:rsid w:val="00713FF3"/>
    <w:rsid w:val="00717A38"/>
    <w:rsid w:val="00773829"/>
    <w:rsid w:val="007B53B5"/>
    <w:rsid w:val="007E71BA"/>
    <w:rsid w:val="008009D9"/>
    <w:rsid w:val="008479DB"/>
    <w:rsid w:val="008B5CDA"/>
    <w:rsid w:val="008C1CE2"/>
    <w:rsid w:val="009048F9"/>
    <w:rsid w:val="00913E38"/>
    <w:rsid w:val="00922D10"/>
    <w:rsid w:val="00926448"/>
    <w:rsid w:val="0094156D"/>
    <w:rsid w:val="0095276E"/>
    <w:rsid w:val="00963726"/>
    <w:rsid w:val="00984B75"/>
    <w:rsid w:val="009D223D"/>
    <w:rsid w:val="009D5CB3"/>
    <w:rsid w:val="00A2677B"/>
    <w:rsid w:val="00A461C1"/>
    <w:rsid w:val="00A83F56"/>
    <w:rsid w:val="00AC7ADF"/>
    <w:rsid w:val="00B0264E"/>
    <w:rsid w:val="00B519C7"/>
    <w:rsid w:val="00B53318"/>
    <w:rsid w:val="00B935C0"/>
    <w:rsid w:val="00B93EA7"/>
    <w:rsid w:val="00BA420C"/>
    <w:rsid w:val="00BB397E"/>
    <w:rsid w:val="00C43777"/>
    <w:rsid w:val="00C47E69"/>
    <w:rsid w:val="00C80BDE"/>
    <w:rsid w:val="00CB09BD"/>
    <w:rsid w:val="00D13F40"/>
    <w:rsid w:val="00D62E8F"/>
    <w:rsid w:val="00DD2DA5"/>
    <w:rsid w:val="00E0205A"/>
    <w:rsid w:val="00E03E22"/>
    <w:rsid w:val="00E31B21"/>
    <w:rsid w:val="00E35AD8"/>
    <w:rsid w:val="00EB16E9"/>
    <w:rsid w:val="00EF45E2"/>
    <w:rsid w:val="00EF7CC3"/>
    <w:rsid w:val="00F00EBC"/>
    <w:rsid w:val="00F408AA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1BD209-D45C-4C7D-BE9C-DE227FBC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7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53B5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"/>
    <w:rsid w:val="007E71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984B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84B75"/>
    <w:rPr>
      <w:rFonts w:cs="Times New Roman"/>
    </w:rPr>
  </w:style>
  <w:style w:type="character" w:styleId="a7">
    <w:name w:val="annotation reference"/>
    <w:uiPriority w:val="99"/>
    <w:semiHidden/>
    <w:rsid w:val="002E110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E110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2E1103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2E1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00EBC"/>
    <w:pPr>
      <w:spacing w:before="100" w:beforeAutospacing="1" w:after="100" w:afterAutospacing="1"/>
      <w:ind w:firstLine="300"/>
    </w:pPr>
  </w:style>
  <w:style w:type="paragraph" w:customStyle="1" w:styleId="Default">
    <w:name w:val="Default"/>
    <w:rsid w:val="001E53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rsid w:val="006C7C02"/>
    <w:rPr>
      <w:rFonts w:cs="Times New Roman"/>
      <w:color w:val="126CA3"/>
      <w:u w:val="single"/>
    </w:rPr>
  </w:style>
  <w:style w:type="paragraph" w:customStyle="1" w:styleId="defcolorsubh1">
    <w:name w:val="defcolor subh1"/>
    <w:basedOn w:val="a"/>
    <w:rsid w:val="006C7C02"/>
    <w:pPr>
      <w:spacing w:before="100" w:beforeAutospacing="1" w:after="100" w:afterAutospacing="1"/>
    </w:pPr>
    <w:rPr>
      <w:color w:val="242428"/>
    </w:rPr>
  </w:style>
  <w:style w:type="paragraph" w:styleId="af0">
    <w:name w:val="header"/>
    <w:basedOn w:val="a"/>
    <w:link w:val="af1"/>
    <w:uiPriority w:val="99"/>
    <w:rsid w:val="00327D50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uiPriority w:val="99"/>
    <w:locked/>
    <w:rsid w:val="00327D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6876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Организация</Company>
  <LinksUpToDate>false</LinksUpToDate>
  <CharactersWithSpaces>45984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Admin</dc:creator>
  <cp:keywords/>
  <dc:description/>
  <cp:lastModifiedBy>admin</cp:lastModifiedBy>
  <cp:revision>2</cp:revision>
  <dcterms:created xsi:type="dcterms:W3CDTF">2014-02-28T11:49:00Z</dcterms:created>
  <dcterms:modified xsi:type="dcterms:W3CDTF">2014-02-28T11:49:00Z</dcterms:modified>
</cp:coreProperties>
</file>