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76" w:rsidRDefault="00A51380" w:rsidP="00104376">
      <w:pPr>
        <w:pStyle w:val="aff"/>
      </w:pPr>
      <w:r w:rsidRPr="00104376">
        <w:t>Содержание</w:t>
      </w:r>
    </w:p>
    <w:p w:rsidR="00104376" w:rsidRDefault="00104376" w:rsidP="00104376">
      <w:pPr>
        <w:ind w:firstLine="709"/>
      </w:pP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Введение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1. Организация маркетинговой деятельности на предприятии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1.1 Основные организационные структуры маркетинга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1.2 Принципы маркетинговой структуры предприятия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1.3 Влияние маркетинга на организационную структуру предприятия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2. Организационно-экономическая характеристика СПК "Приманычский"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3. Организация маркетинговой деятельности в СПК "Приманычский"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3.1 Конкурентное прогнозирование. Стратегия развития конкурентных преимуществ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3.2 Основные направления маркетинговой деятельности СПК "Приманычский"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3.3 Выявление проблем совершенствования маркетинговой деятельности и эффективность предполагаемых мероприятий СПК "Приманычский"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4. Влияние маркетинга на финансовый результат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Выводы и предложения</w:t>
      </w:r>
    </w:p>
    <w:p w:rsidR="00104376" w:rsidRDefault="00104376">
      <w:pPr>
        <w:pStyle w:val="26"/>
        <w:rPr>
          <w:smallCaps w:val="0"/>
          <w:noProof/>
          <w:sz w:val="24"/>
          <w:szCs w:val="24"/>
        </w:rPr>
      </w:pPr>
      <w:r w:rsidRPr="003575B3">
        <w:rPr>
          <w:rStyle w:val="af6"/>
          <w:noProof/>
        </w:rPr>
        <w:t>Список использованной литературы</w:t>
      </w:r>
    </w:p>
    <w:p w:rsidR="00104376" w:rsidRPr="00104376" w:rsidRDefault="00104376" w:rsidP="00104376">
      <w:pPr>
        <w:pStyle w:val="2"/>
      </w:pPr>
      <w:r>
        <w:br w:type="page"/>
      </w:r>
      <w:bookmarkStart w:id="0" w:name="_Toc268938215"/>
      <w:r w:rsidR="00A72732" w:rsidRPr="00104376">
        <w:t>В</w:t>
      </w:r>
      <w:r w:rsidR="005D08B2" w:rsidRPr="00104376">
        <w:t>ведение</w:t>
      </w:r>
      <w:bookmarkEnd w:id="0"/>
    </w:p>
    <w:p w:rsidR="00104376" w:rsidRDefault="00104376" w:rsidP="00104376">
      <w:pPr>
        <w:ind w:firstLine="709"/>
      </w:pPr>
    </w:p>
    <w:p w:rsidR="00104376" w:rsidRDefault="00A72732" w:rsidP="00104376">
      <w:pPr>
        <w:ind w:firstLine="709"/>
      </w:pPr>
      <w:r w:rsidRPr="00104376">
        <w:t>Тема значимости маркетинга для успешной деятельности предприятия на рынке уже достаточно долгое время обсуждается в научной литературе</w:t>
      </w:r>
      <w:r w:rsidR="00104376" w:rsidRPr="00104376">
        <w:t xml:space="preserve">. </w:t>
      </w:r>
      <w:r w:rsidRPr="00104376">
        <w:t>Рассуждения о том, что люди живут в мире торговых марок, которые являются для них выражением статуса, стиля жизни, фантазий, показателем уровня доходов и своеобразным языком общения, слышны повсеместно</w:t>
      </w:r>
      <w:r w:rsidR="00104376" w:rsidRPr="00104376">
        <w:t xml:space="preserve">. </w:t>
      </w:r>
      <w:r w:rsidRPr="00104376">
        <w:t>Действительно, зарубежные производители неоднократно демонстрировали подтверждения необходимости продуманной маркетинговой стратегии для создания дополнительных конкурентных преимуществ своим товарам и услугам, что, в свою очередь, заставляет отечественных производителей анализировать зарубежный опыт, адаптировать его к российским условиям и уделять гораздо больше внимания маркетингу на предприятиях</w:t>
      </w:r>
      <w:r w:rsidR="00104376" w:rsidRPr="00104376">
        <w:t>.</w:t>
      </w:r>
    </w:p>
    <w:p w:rsidR="00104376" w:rsidRDefault="00A72732" w:rsidP="00104376">
      <w:pPr>
        <w:ind w:firstLine="709"/>
      </w:pPr>
      <w:r w:rsidRPr="00104376">
        <w:t>Однако многие руководители в России рассматривают маркетинг исключительно как модное увлечение, требующее значительных и порой необоснованно высоких затрат на брендинг и рекламу</w:t>
      </w:r>
      <w:r w:rsidR="00104376" w:rsidRPr="00104376">
        <w:t>.</w:t>
      </w:r>
    </w:p>
    <w:p w:rsidR="00104376" w:rsidRDefault="00A72732" w:rsidP="00104376">
      <w:pPr>
        <w:ind w:firstLine="709"/>
      </w:pPr>
      <w:r w:rsidRPr="00104376">
        <w:t>Оценка эффективности проведения данных мероприятий представляет собой уже гораздо более сложный процесс, который не может ограничиваться лишь мониторингом прибыли компании и требует учета многих взаимосвязанных факторов</w:t>
      </w:r>
      <w:r w:rsidR="00104376" w:rsidRPr="00104376">
        <w:t xml:space="preserve">. </w:t>
      </w:r>
      <w:r w:rsidRPr="00104376">
        <w:t>Тем не менее, единая методология оценки эффективности проведения маркетинговой стратегии компанией до сих пор не разработана</w:t>
      </w:r>
      <w:r w:rsidR="00104376" w:rsidRPr="00104376">
        <w:t xml:space="preserve">. </w:t>
      </w:r>
      <w:r w:rsidRPr="00104376">
        <w:t>Это приводит к тому, что крайне актуальным для научного исследования становится анализ влияния маркетинговой стратегии на финансовое положение компании</w:t>
      </w:r>
      <w:r w:rsidR="00104376" w:rsidRPr="00104376">
        <w:t>.</w:t>
      </w:r>
    </w:p>
    <w:p w:rsidR="00104376" w:rsidRDefault="00A72732" w:rsidP="00104376">
      <w:pPr>
        <w:ind w:firstLine="709"/>
      </w:pPr>
      <w:r w:rsidRPr="00104376">
        <w:t>Вопрос о том, влияет ли маркетинг на финансовое состояние фирмы и стоимость ее акционерного капитала, начал рассматриваться относительно недавно</w:t>
      </w:r>
      <w:r w:rsidR="00104376" w:rsidRPr="00104376">
        <w:t>.</w:t>
      </w:r>
    </w:p>
    <w:p w:rsidR="00104376" w:rsidRDefault="00A72732" w:rsidP="00104376">
      <w:pPr>
        <w:ind w:firstLine="709"/>
      </w:pPr>
      <w:r w:rsidRPr="00104376">
        <w:t xml:space="preserve">Маркетинг </w:t>
      </w:r>
      <w:r w:rsidR="00104376">
        <w:t>-</w:t>
      </w:r>
      <w:r w:rsidRPr="00104376">
        <w:t xml:space="preserve"> это процесс создания и воспроизводства спроса конечных потребителей на конкретные товары и услуги с целью получения прибыли</w:t>
      </w:r>
      <w:r w:rsidR="00104376" w:rsidRPr="00104376">
        <w:t xml:space="preserve">; </w:t>
      </w:r>
      <w:r w:rsidRPr="00104376">
        <w:t>действия по удовлетворению нужд клиентов посредством товара</w:t>
      </w:r>
      <w:r w:rsidR="00104376">
        <w:t xml:space="preserve"> (</w:t>
      </w:r>
      <w:r w:rsidRPr="00104376">
        <w:t>услуги</w:t>
      </w:r>
      <w:r w:rsidR="00104376" w:rsidRPr="00104376">
        <w:t xml:space="preserve">) </w:t>
      </w:r>
      <w:r w:rsidRPr="00104376">
        <w:t>и целого ряда факторов, связанных с созданием, поставкой и, наконец, потреблением этого товара</w:t>
      </w:r>
      <w:r w:rsidR="00104376" w:rsidRPr="00104376">
        <w:t>.</w:t>
      </w:r>
    </w:p>
    <w:p w:rsidR="00104376" w:rsidRDefault="00A72732" w:rsidP="00104376">
      <w:pPr>
        <w:ind w:firstLine="709"/>
      </w:pPr>
      <w:r w:rsidRPr="00104376">
        <w:t>Являясь действенным инструментом решения рыночных проблем, что доказано мировой практикой, маркетинг в АПК используется недостаточно</w:t>
      </w:r>
      <w:r w:rsidR="00104376" w:rsidRPr="00104376">
        <w:t xml:space="preserve">. </w:t>
      </w:r>
      <w:r w:rsidRPr="00104376">
        <w:t>Целью данного исследования является выявление влияние маркетинга на финансовый результат</w:t>
      </w:r>
      <w:r w:rsidR="00104376" w:rsidRPr="00104376">
        <w:t xml:space="preserve">. </w:t>
      </w:r>
      <w:r w:rsidRPr="00104376">
        <w:t>Необходимо четко понять сущность маркетинга, его принципы, методы и формы организации</w:t>
      </w:r>
      <w:r w:rsidR="00104376" w:rsidRPr="00104376">
        <w:t xml:space="preserve">. </w:t>
      </w:r>
      <w:r w:rsidRPr="00104376">
        <w:t>Сформулированная цель предполагает подготовку и решение следующего ряда логически взаимосвязанных задач</w:t>
      </w:r>
      <w:r w:rsidR="00104376" w:rsidRPr="00104376">
        <w:t>:</w:t>
      </w:r>
    </w:p>
    <w:p w:rsidR="00A72732" w:rsidRPr="00104376" w:rsidRDefault="00A72732" w:rsidP="00104376">
      <w:pPr>
        <w:ind w:firstLine="709"/>
      </w:pPr>
      <w:r w:rsidRPr="00104376">
        <w:t>Организация маркетинговой деятельности на предприятии</w:t>
      </w:r>
    </w:p>
    <w:p w:rsidR="00A72732" w:rsidRPr="00104376" w:rsidRDefault="00A72732" w:rsidP="00104376">
      <w:pPr>
        <w:ind w:firstLine="709"/>
      </w:pPr>
      <w:r w:rsidRPr="00104376">
        <w:t>Анализ маркетинговой деятельности предприятия</w:t>
      </w:r>
    </w:p>
    <w:p w:rsidR="00A72732" w:rsidRPr="00104376" w:rsidRDefault="001E6C22" w:rsidP="00104376">
      <w:pPr>
        <w:ind w:firstLine="709"/>
      </w:pPr>
      <w:r w:rsidRPr="00104376">
        <w:t>Методы совершенствования маркетинговой деятельности и эффективность предполагаемых мероприятий</w:t>
      </w:r>
    </w:p>
    <w:p w:rsidR="00A72732" w:rsidRPr="00104376" w:rsidRDefault="001E6C22" w:rsidP="00104376">
      <w:pPr>
        <w:ind w:firstLine="709"/>
      </w:pPr>
      <w:r w:rsidRPr="00104376">
        <w:t>Выявление взаимосвязей маркетинга и финансовый результат на перспективу</w:t>
      </w:r>
    </w:p>
    <w:p w:rsidR="00A72732" w:rsidRPr="00104376" w:rsidRDefault="00A72732" w:rsidP="00104376">
      <w:pPr>
        <w:ind w:firstLine="709"/>
      </w:pPr>
      <w:r w:rsidRPr="00104376">
        <w:t>Организация маркетинговой деятельности на предприятии</w:t>
      </w:r>
    </w:p>
    <w:p w:rsidR="00104376" w:rsidRDefault="00A72732" w:rsidP="00104376">
      <w:pPr>
        <w:ind w:firstLine="709"/>
      </w:pPr>
      <w:r w:rsidRPr="00104376">
        <w:t>Объектом исследования курсово</w:t>
      </w:r>
      <w:r w:rsidR="0064403D" w:rsidRPr="00104376">
        <w:t>го</w:t>
      </w:r>
      <w:r w:rsidRPr="00104376">
        <w:t xml:space="preserve"> </w:t>
      </w:r>
      <w:r w:rsidR="0064403D" w:rsidRPr="00104376">
        <w:t xml:space="preserve">проекта </w:t>
      </w:r>
      <w:r w:rsidRPr="00104376">
        <w:t>является деятельность сельскохозяйственн</w:t>
      </w:r>
      <w:r w:rsidR="001E6C22" w:rsidRPr="00104376">
        <w:t>ого кооператива</w:t>
      </w:r>
      <w:r w:rsidR="00104376">
        <w:t xml:space="preserve"> "</w:t>
      </w:r>
      <w:r w:rsidR="001E6C22" w:rsidRPr="00104376">
        <w:t>Приманычский</w:t>
      </w:r>
      <w:r w:rsidR="00104376">
        <w:t xml:space="preserve">" </w:t>
      </w:r>
      <w:r w:rsidRPr="00104376">
        <w:t>в условиях развития предпринимательства</w:t>
      </w:r>
      <w:r w:rsidR="00104376" w:rsidRPr="00104376">
        <w:t xml:space="preserve">. </w:t>
      </w:r>
      <w:r w:rsidRPr="00104376">
        <w:t>Предметом исследования является совокупность организационно-экономических отношений и механизмов в построении маркетинговой стратегии развития сельскохозяйственных предприятий</w:t>
      </w:r>
      <w:r w:rsidR="00104376" w:rsidRPr="00104376">
        <w:t>.</w:t>
      </w:r>
    </w:p>
    <w:p w:rsidR="00F672AB" w:rsidRPr="00104376" w:rsidRDefault="00104376" w:rsidP="00104376">
      <w:pPr>
        <w:pStyle w:val="2"/>
      </w:pPr>
      <w:r>
        <w:br w:type="page"/>
      </w:r>
      <w:bookmarkStart w:id="1" w:name="_Toc268938216"/>
      <w:r w:rsidR="00F672AB" w:rsidRPr="00104376">
        <w:t>1</w:t>
      </w:r>
      <w:r w:rsidRPr="00104376">
        <w:t xml:space="preserve">. </w:t>
      </w:r>
      <w:r w:rsidR="009D2DC3" w:rsidRPr="00104376">
        <w:t>Организация маркетинговой деятельности на предприятии</w:t>
      </w:r>
      <w:bookmarkEnd w:id="1"/>
    </w:p>
    <w:p w:rsidR="00104376" w:rsidRDefault="00104376" w:rsidP="00104376">
      <w:pPr>
        <w:ind w:firstLine="709"/>
      </w:pPr>
    </w:p>
    <w:p w:rsidR="00104376" w:rsidRPr="00104376" w:rsidRDefault="00104376" w:rsidP="00104376">
      <w:pPr>
        <w:pStyle w:val="2"/>
      </w:pPr>
      <w:bookmarkStart w:id="2" w:name="_Toc268938217"/>
      <w:r>
        <w:t xml:space="preserve">1.1 </w:t>
      </w:r>
      <w:r w:rsidR="00B23362" w:rsidRPr="00104376">
        <w:t>Основные организационные</w:t>
      </w:r>
      <w:r w:rsidRPr="00104376">
        <w:t xml:space="preserve"> </w:t>
      </w:r>
      <w:r w:rsidR="00B23362" w:rsidRPr="00104376">
        <w:t>структуры</w:t>
      </w:r>
      <w:r w:rsidRPr="00104376">
        <w:t xml:space="preserve"> </w:t>
      </w:r>
      <w:r w:rsidR="00B23362" w:rsidRPr="00104376">
        <w:t>маркетинга</w:t>
      </w:r>
      <w:bookmarkEnd w:id="2"/>
    </w:p>
    <w:p w:rsidR="00104376" w:rsidRDefault="00104376" w:rsidP="00104376">
      <w:pPr>
        <w:ind w:firstLine="709"/>
      </w:pPr>
    </w:p>
    <w:p w:rsidR="00104376" w:rsidRDefault="00B23362" w:rsidP="00104376">
      <w:pPr>
        <w:ind w:firstLine="709"/>
      </w:pPr>
      <w:r w:rsidRPr="00104376">
        <w:t>Достижение целей любого предприятия зависит в основном от трех факторов</w:t>
      </w:r>
      <w:r w:rsidR="00104376" w:rsidRPr="00104376">
        <w:t xml:space="preserve">: </w:t>
      </w:r>
      <w:r w:rsidRPr="00104376">
        <w:t>выбранной стратегии, организационной структуры и от того, каким образом эта структура функционирует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 xml:space="preserve">Организационная структура маркетинговой деятельности на предприятии может быть определена как конструкция организации, на основе которой осуществляется управление маркетингом, иными словами </w:t>
      </w:r>
      <w:r w:rsidR="00104376">
        <w:t>-</w:t>
      </w:r>
      <w:r w:rsidRPr="00104376">
        <w:t xml:space="preserve"> это совокупность служб, отделов, подразделений, в состав которых входят работники, занимающиеся той или иной маркетинговой деятельностью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Маркетинговая структура имеет решающее значение для успешной реализации концепции маркетинга</w:t>
      </w:r>
      <w:r w:rsidR="00104376" w:rsidRPr="00104376">
        <w:t xml:space="preserve">. </w:t>
      </w:r>
      <w:r w:rsidRPr="00104376">
        <w:t xml:space="preserve">Для организации маркетинга не существует универсальной схемы, </w:t>
      </w:r>
      <w:r w:rsidR="00104376">
        <w:t>т.к</w:t>
      </w:r>
      <w:r w:rsidR="008F3D2E">
        <w:t>.</w:t>
      </w:r>
      <w:r w:rsidR="00104376" w:rsidRPr="00104376">
        <w:t xml:space="preserve"> </w:t>
      </w:r>
      <w:r w:rsidRPr="00104376">
        <w:t>она охватывает широкий спектр работ и функций, имеющих место при внедрении и использовании рыночной философии организации предпринимательства, главным принципом которой является ориентация на потребителя</w:t>
      </w:r>
      <w:r w:rsidR="00104376" w:rsidRPr="00104376">
        <w:t xml:space="preserve"> - </w:t>
      </w:r>
      <w:r w:rsidRPr="00104376">
        <w:t>на изучение и удовлетворение его потребностей и желаний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Для осуществления всего комплекса работ и функций в сфере маркетинга, для их организации и координации в предпринимательских структурах создаются в зависимости от степени интеграции и охвата маркетинговой концепцией подразделений предприятия группы, отделы, службы и управления маркетингом</w:t>
      </w:r>
      <w:r w:rsidR="00104376" w:rsidRPr="00104376">
        <w:t xml:space="preserve">. </w:t>
      </w:r>
      <w:r w:rsidRPr="00104376">
        <w:t>Такие образования служат соединительным звеном между работами</w:t>
      </w:r>
      <w:r w:rsidR="00104376">
        <w:t xml:space="preserve"> (</w:t>
      </w:r>
      <w:r w:rsidRPr="00104376">
        <w:t>видами деятельности</w:t>
      </w:r>
      <w:r w:rsidR="00104376" w:rsidRPr="00104376">
        <w:t xml:space="preserve">) </w:t>
      </w:r>
      <w:r w:rsidRPr="00104376">
        <w:t>и работниками, устанавливая соответствующий способ взаимодействия работников как внутри своего подразделения, так и формы отношений со смежными подразделениями предприятия и субъектами определяющей среды</w:t>
      </w:r>
      <w:r w:rsidR="00104376" w:rsidRPr="00104376">
        <w:t xml:space="preserve">. </w:t>
      </w:r>
      <w:r w:rsidRPr="00104376">
        <w:t>В этом контексте организационное образование выступает как система определенной организационной структуры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Организационная структура определяет сложившийся</w:t>
      </w:r>
      <w:r w:rsidR="00104376">
        <w:t xml:space="preserve"> (</w:t>
      </w:r>
      <w:r w:rsidRPr="00104376">
        <w:t>или проектируемый</w:t>
      </w:r>
      <w:r w:rsidR="00104376" w:rsidRPr="00104376">
        <w:t xml:space="preserve">) </w:t>
      </w:r>
      <w:r w:rsidRPr="00104376">
        <w:t>в организации</w:t>
      </w:r>
      <w:r w:rsidR="00104376">
        <w:t xml:space="preserve"> (</w:t>
      </w:r>
      <w:r w:rsidRPr="00104376">
        <w:t>службе</w:t>
      </w:r>
      <w:r w:rsidR="00104376" w:rsidRPr="00104376">
        <w:t xml:space="preserve">) </w:t>
      </w:r>
      <w:r w:rsidRPr="00104376">
        <w:t>численный состав подразделений, связи и отношения между ними, а также уровень их интеграции в единое целое</w:t>
      </w:r>
      <w:r w:rsidR="00104376" w:rsidRPr="00104376">
        <w:t xml:space="preserve">. </w:t>
      </w:r>
      <w:r w:rsidRPr="00104376">
        <w:t>Она устанавливает степень обособленности, департаментизации</w:t>
      </w:r>
      <w:r w:rsidR="00104376">
        <w:t xml:space="preserve"> (</w:t>
      </w:r>
      <w:r w:rsidRPr="00104376">
        <w:t>организационного обособления</w:t>
      </w:r>
      <w:r w:rsidR="00104376" w:rsidRPr="00104376">
        <w:t xml:space="preserve">) </w:t>
      </w:r>
      <w:r w:rsidRPr="00104376">
        <w:t>входящих в нее подразделений</w:t>
      </w:r>
      <w:r w:rsidR="00104376">
        <w:t xml:space="preserve"> (</w:t>
      </w:r>
      <w:r w:rsidRPr="00104376">
        <w:t>групп, отделов</w:t>
      </w:r>
      <w:r w:rsidR="00104376" w:rsidRPr="00104376">
        <w:t>),</w:t>
      </w:r>
      <w:r w:rsidRPr="00104376">
        <w:t xml:space="preserve"> уровень их правовой самостоятельности</w:t>
      </w:r>
      <w:r w:rsidR="00104376" w:rsidRPr="00104376">
        <w:t xml:space="preserve"> </w:t>
      </w:r>
      <w:r w:rsidRPr="00104376">
        <w:t>в получении необходимой информации и принятии решений</w:t>
      </w:r>
      <w:r w:rsidR="00104376" w:rsidRPr="00104376">
        <w:t xml:space="preserve">. </w:t>
      </w:r>
      <w:r w:rsidRPr="00104376">
        <w:t>Структура как бы закрепляет внутреннюю композицию организации</w:t>
      </w:r>
      <w:r w:rsidR="00104376">
        <w:t xml:space="preserve"> (</w:t>
      </w:r>
      <w:r w:rsidRPr="00104376">
        <w:t>службы</w:t>
      </w:r>
      <w:r w:rsidR="00104376" w:rsidRPr="00104376">
        <w:t>),</w:t>
      </w:r>
      <w:r w:rsidRPr="00104376">
        <w:t xml:space="preserve"> фиксирует количественный и качественный состав входящих в нее образований, их иерархическую субординацию, распределение власти и самостоятельности между ними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Выбор организационной структуры подразделения предприятия зависит от многих факторов</w:t>
      </w:r>
      <w:r w:rsidR="00104376" w:rsidRPr="00104376">
        <w:t xml:space="preserve">. </w:t>
      </w:r>
      <w:r w:rsidRPr="00104376">
        <w:t>Наиболее важны следующие факторы</w:t>
      </w:r>
      <w:r w:rsidR="00104376" w:rsidRPr="00104376">
        <w:t xml:space="preserve">: </w:t>
      </w:r>
      <w:r w:rsidRPr="00104376">
        <w:t>тип организации</w:t>
      </w:r>
      <w:r w:rsidR="00104376">
        <w:t xml:space="preserve"> (</w:t>
      </w:r>
      <w:r w:rsidRPr="00104376">
        <w:t>предприятия</w:t>
      </w:r>
      <w:r w:rsidR="00104376" w:rsidRPr="00104376">
        <w:t>),</w:t>
      </w:r>
      <w:r w:rsidRPr="00104376">
        <w:t xml:space="preserve"> в котором создается подразделение</w:t>
      </w:r>
      <w:r w:rsidR="00104376" w:rsidRPr="00104376">
        <w:t xml:space="preserve">; </w:t>
      </w:r>
      <w:r w:rsidRPr="00104376">
        <w:t>вид стратегии, которой придерживается предприятие</w:t>
      </w:r>
      <w:r w:rsidR="00104376" w:rsidRPr="00104376">
        <w:t xml:space="preserve">; </w:t>
      </w:r>
      <w:r w:rsidRPr="00104376">
        <w:t>уровень существующего проектируемого разделения труда в подразделении</w:t>
      </w:r>
      <w:r w:rsidR="00104376">
        <w:t xml:space="preserve"> (</w:t>
      </w:r>
      <w:r w:rsidRPr="00104376">
        <w:t>службе</w:t>
      </w:r>
      <w:r w:rsidR="00104376" w:rsidRPr="00104376">
        <w:t xml:space="preserve">); </w:t>
      </w:r>
      <w:r w:rsidRPr="00104376">
        <w:t>тип департаментизации основных функций и работ</w:t>
      </w:r>
      <w:r w:rsidR="00104376" w:rsidRPr="00104376">
        <w:t xml:space="preserve">; </w:t>
      </w:r>
      <w:r w:rsidRPr="00104376">
        <w:t>наличие и развитость технологических и функциональных связей со смежными подразделениями предприятия</w:t>
      </w:r>
      <w:r w:rsidR="00104376" w:rsidRPr="00104376">
        <w:t xml:space="preserve">; </w:t>
      </w:r>
      <w:r w:rsidRPr="00104376">
        <w:t>наличие связей с внешней средой</w:t>
      </w:r>
      <w:r w:rsidR="00104376" w:rsidRPr="00104376">
        <w:t xml:space="preserve">; </w:t>
      </w:r>
      <w:r w:rsidRPr="00104376">
        <w:t>существующие нормы управляемости и контролируемости</w:t>
      </w:r>
      <w:r w:rsidR="00104376" w:rsidRPr="00104376">
        <w:t xml:space="preserve">; </w:t>
      </w:r>
      <w:r w:rsidRPr="00104376">
        <w:t>уровень, занимаемый в иерархии управления</w:t>
      </w:r>
      <w:r w:rsidR="00104376" w:rsidRPr="00104376">
        <w:t xml:space="preserve">; </w:t>
      </w:r>
      <w:r w:rsidRPr="00104376">
        <w:t>степень централизации и децентрализации в принятии решений</w:t>
      </w:r>
      <w:r w:rsidR="00104376" w:rsidRPr="00104376">
        <w:t xml:space="preserve">; </w:t>
      </w:r>
      <w:r w:rsidRPr="00104376">
        <w:t>необходимый уровень дифференциации и интеграции данного подразделения в процессе взаимодействия его со смежными о</w:t>
      </w:r>
      <w:r w:rsidR="000658E6" w:rsidRPr="00104376">
        <w:t>тделами</w:t>
      </w:r>
      <w:r w:rsidR="00104376">
        <w:t xml:space="preserve"> (</w:t>
      </w:r>
      <w:r w:rsidR="000658E6" w:rsidRPr="00104376">
        <w:t>группами</w:t>
      </w:r>
      <w:r w:rsidR="00104376" w:rsidRPr="00104376">
        <w:t xml:space="preserve">) </w:t>
      </w:r>
      <w:r w:rsidR="000658E6" w:rsidRPr="00104376">
        <w:t>предприятия</w:t>
      </w:r>
      <w:r w:rsidR="00104376" w:rsidRPr="00104376">
        <w:t xml:space="preserve">. </w:t>
      </w:r>
      <w:r w:rsidR="000658E6" w:rsidRPr="00104376">
        <w:rPr>
          <w:rStyle w:val="af4"/>
          <w:color w:val="000000"/>
        </w:rPr>
        <w:footnoteReference w:id="1"/>
      </w:r>
    </w:p>
    <w:p w:rsidR="00104376" w:rsidRDefault="00B23362" w:rsidP="00104376">
      <w:pPr>
        <w:ind w:firstLine="709"/>
      </w:pPr>
      <w:r w:rsidRPr="00104376">
        <w:t>В зависимости от характера и уровня взаимодействия различают несколько типов организационных структур предприятий</w:t>
      </w:r>
      <w:r w:rsidR="00104376">
        <w:t xml:space="preserve"> (</w:t>
      </w:r>
      <w:r w:rsidRPr="00104376">
        <w:t>табл</w:t>
      </w:r>
      <w:r w:rsidR="00104376">
        <w:t>.1</w:t>
      </w:r>
      <w:r w:rsidR="00104376" w:rsidRPr="00104376">
        <w:t>).</w:t>
      </w:r>
    </w:p>
    <w:p w:rsidR="00104376" w:rsidRPr="00104376" w:rsidRDefault="00104376" w:rsidP="00104376">
      <w:pPr>
        <w:ind w:firstLine="709"/>
      </w:pPr>
      <w:r>
        <w:br w:type="page"/>
      </w:r>
      <w:r w:rsidR="00B23362" w:rsidRPr="00104376">
        <w:t>Таблица</w:t>
      </w:r>
      <w:r w:rsidRPr="00104376">
        <w:t xml:space="preserve"> </w:t>
      </w:r>
      <w:r w:rsidR="00B23362" w:rsidRPr="00104376">
        <w:t>1</w:t>
      </w:r>
    </w:p>
    <w:p w:rsidR="00B23362" w:rsidRPr="00104376" w:rsidRDefault="00B23362" w:rsidP="00104376">
      <w:pPr>
        <w:ind w:firstLine="709"/>
      </w:pPr>
      <w:r w:rsidRPr="00104376">
        <w:t>Основные типы</w:t>
      </w:r>
      <w:r w:rsidR="00104376" w:rsidRPr="00104376">
        <w:t xml:space="preserve"> </w:t>
      </w:r>
      <w:r w:rsidRPr="00104376">
        <w:t>организационных</w:t>
      </w:r>
      <w:r w:rsidR="00104376" w:rsidRPr="00104376">
        <w:t xml:space="preserve"> </w:t>
      </w:r>
      <w:r w:rsidRPr="00104376">
        <w:t>структур</w:t>
      </w:r>
      <w:r w:rsidR="00104376" w:rsidRPr="00104376">
        <w:t xml:space="preserve">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B23362" w:rsidRPr="00104376" w:rsidTr="00E9618B">
        <w:trPr>
          <w:trHeight w:val="120"/>
          <w:jc w:val="center"/>
        </w:trPr>
        <w:tc>
          <w:tcPr>
            <w:tcW w:w="27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Тип организационной структуры</w:t>
            </w:r>
          </w:p>
        </w:tc>
        <w:tc>
          <w:tcPr>
            <w:tcW w:w="27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Характеристика взаимодействия</w:t>
            </w:r>
          </w:p>
        </w:tc>
        <w:tc>
          <w:tcPr>
            <w:tcW w:w="2760" w:type="dxa"/>
            <w:shd w:val="clear" w:color="auto" w:fill="auto"/>
          </w:tcPr>
          <w:p w:rsidR="00104376" w:rsidRDefault="00104376" w:rsidP="00104376">
            <w:pPr>
              <w:pStyle w:val="aff0"/>
            </w:pPr>
            <w:r w:rsidRPr="00104376">
              <w:t xml:space="preserve"> </w:t>
            </w:r>
            <w:r w:rsidR="00B23362" w:rsidRPr="00104376">
              <w:t>Уровень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Взаимодействия</w:t>
            </w:r>
          </w:p>
        </w:tc>
      </w:tr>
      <w:tr w:rsidR="00B23362" w:rsidRPr="00104376" w:rsidTr="00E9618B">
        <w:trPr>
          <w:trHeight w:val="120"/>
          <w:jc w:val="center"/>
        </w:trPr>
        <w:tc>
          <w:tcPr>
            <w:tcW w:w="27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Механистическая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Органическая</w:t>
            </w:r>
          </w:p>
        </w:tc>
        <w:tc>
          <w:tcPr>
            <w:tcW w:w="27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Взаимодействие с внешней средой</w:t>
            </w:r>
          </w:p>
        </w:tc>
        <w:tc>
          <w:tcPr>
            <w:tcW w:w="27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 xml:space="preserve">“Организация </w:t>
            </w:r>
            <w:r w:rsidR="00104376">
              <w:t>-</w:t>
            </w:r>
            <w:r w:rsidRPr="00104376">
              <w:t xml:space="preserve"> внешняя</w:t>
            </w:r>
            <w:r w:rsidR="00104376" w:rsidRPr="00104376">
              <w:t xml:space="preserve"> </w:t>
            </w:r>
            <w:r w:rsidRPr="00104376">
              <w:t>среда”</w:t>
            </w:r>
          </w:p>
        </w:tc>
      </w:tr>
      <w:tr w:rsidR="00B23362" w:rsidRPr="00104376" w:rsidTr="00E9618B">
        <w:trPr>
          <w:trHeight w:val="120"/>
          <w:jc w:val="center"/>
        </w:trPr>
        <w:tc>
          <w:tcPr>
            <w:tcW w:w="2760" w:type="dxa"/>
            <w:shd w:val="clear" w:color="auto" w:fill="auto"/>
          </w:tcPr>
          <w:p w:rsidR="00104376" w:rsidRDefault="00B23362" w:rsidP="00104376">
            <w:pPr>
              <w:pStyle w:val="aff0"/>
            </w:pPr>
            <w:r w:rsidRPr="00104376">
              <w:t>Традиционная</w:t>
            </w:r>
            <w:r w:rsidR="00104376">
              <w:t xml:space="preserve"> (</w:t>
            </w:r>
            <w:r w:rsidR="008F3D2E">
              <w:t>линейно-функциональ</w:t>
            </w:r>
            <w:r w:rsidRPr="00104376">
              <w:t>ная</w:t>
            </w:r>
            <w:r w:rsidR="00104376" w:rsidRPr="00104376">
              <w:t>)</w:t>
            </w:r>
          </w:p>
          <w:p w:rsidR="00104376" w:rsidRDefault="00B23362" w:rsidP="00104376">
            <w:pPr>
              <w:pStyle w:val="aff0"/>
            </w:pPr>
            <w:r w:rsidRPr="00104376">
              <w:t>Дивизиональная, или отделенческая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Матричная</w:t>
            </w:r>
          </w:p>
        </w:tc>
        <w:tc>
          <w:tcPr>
            <w:tcW w:w="2760" w:type="dxa"/>
            <w:shd w:val="clear" w:color="auto" w:fill="auto"/>
          </w:tcPr>
          <w:p w:rsidR="00104376" w:rsidRDefault="00B23362" w:rsidP="00104376">
            <w:pPr>
              <w:pStyle w:val="aff0"/>
            </w:pPr>
            <w:r w:rsidRPr="00104376">
              <w:t>Взаимодействие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подразделений</w:t>
            </w:r>
          </w:p>
        </w:tc>
        <w:tc>
          <w:tcPr>
            <w:tcW w:w="2760" w:type="dxa"/>
            <w:shd w:val="clear" w:color="auto" w:fill="auto"/>
          </w:tcPr>
          <w:p w:rsidR="00104376" w:rsidRPr="00104376" w:rsidRDefault="00B23362" w:rsidP="00104376">
            <w:pPr>
              <w:pStyle w:val="aff0"/>
            </w:pPr>
            <w:r w:rsidRPr="00104376">
              <w:t xml:space="preserve">“Подразделение </w:t>
            </w:r>
            <w:r w:rsidR="00104376">
              <w:t>-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подразделение”</w:t>
            </w:r>
          </w:p>
        </w:tc>
      </w:tr>
      <w:tr w:rsidR="00B23362" w:rsidRPr="00104376" w:rsidTr="00E9618B">
        <w:trPr>
          <w:trHeight w:val="120"/>
          <w:jc w:val="center"/>
        </w:trPr>
        <w:tc>
          <w:tcPr>
            <w:tcW w:w="2760" w:type="dxa"/>
            <w:shd w:val="clear" w:color="auto" w:fill="auto"/>
          </w:tcPr>
          <w:p w:rsidR="00104376" w:rsidRDefault="00B23362" w:rsidP="00104376">
            <w:pPr>
              <w:pStyle w:val="aff0"/>
            </w:pPr>
            <w:r w:rsidRPr="00104376">
              <w:t>Корпоративная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Индивидуалистская</w:t>
            </w:r>
          </w:p>
        </w:tc>
        <w:tc>
          <w:tcPr>
            <w:tcW w:w="2760" w:type="dxa"/>
            <w:shd w:val="clear" w:color="auto" w:fill="auto"/>
          </w:tcPr>
          <w:p w:rsidR="00104376" w:rsidRDefault="00B23362" w:rsidP="00104376">
            <w:pPr>
              <w:pStyle w:val="aff0"/>
            </w:pPr>
            <w:r w:rsidRPr="00104376">
              <w:t>Взаимодействие с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человеком</w:t>
            </w:r>
          </w:p>
        </w:tc>
        <w:tc>
          <w:tcPr>
            <w:tcW w:w="27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 xml:space="preserve">“Индивид </w:t>
            </w:r>
            <w:r w:rsidR="00104376">
              <w:t>-</w:t>
            </w:r>
            <w:r w:rsidRPr="00104376">
              <w:t xml:space="preserve"> организация”</w:t>
            </w:r>
          </w:p>
        </w:tc>
      </w:tr>
    </w:tbl>
    <w:p w:rsidR="00104376" w:rsidRPr="00104376" w:rsidRDefault="00104376" w:rsidP="00104376">
      <w:pPr>
        <w:ind w:firstLine="709"/>
      </w:pPr>
    </w:p>
    <w:p w:rsidR="00104376" w:rsidRDefault="00B23362" w:rsidP="00104376">
      <w:pPr>
        <w:ind w:firstLine="709"/>
      </w:pPr>
      <w:r w:rsidRPr="00104376">
        <w:t>Вероятность изменения стратегии должна учитываться как при формировании структуры проектируемой организации, так и деятельности существующих предприятий и подразделений</w:t>
      </w:r>
      <w:r w:rsidR="00104376" w:rsidRPr="00104376">
        <w:t xml:space="preserve">. </w:t>
      </w:r>
      <w:r w:rsidRPr="00104376">
        <w:t>Поскольку структура не может быть устойчива при введении новой стратегии, изменению ее должно предшествовать тщательное обоснование необходимости такого шага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При разработке организационной структуры необходимо учитывать уровень разделения труда на предприятии и в его подразделениях</w:t>
      </w:r>
      <w:r w:rsidR="00104376" w:rsidRPr="00104376">
        <w:t xml:space="preserve">. </w:t>
      </w:r>
      <w:r w:rsidRPr="00104376">
        <w:t>Это связано с тем, что возможно изменение специализации работ как по функциям, так и по конкретному применению их и решению отдельных задач</w:t>
      </w:r>
      <w:r w:rsidR="00104376" w:rsidRPr="00104376">
        <w:t xml:space="preserve">. </w:t>
      </w:r>
      <w:r w:rsidRPr="00104376">
        <w:t>Возможности применения технологической</w:t>
      </w:r>
      <w:r w:rsidR="00104376">
        <w:t xml:space="preserve"> (</w:t>
      </w:r>
      <w:r w:rsidRPr="00104376">
        <w:t>горизонтальной</w:t>
      </w:r>
      <w:r w:rsidR="00104376" w:rsidRPr="00104376">
        <w:t xml:space="preserve">) </w:t>
      </w:r>
      <w:r w:rsidRPr="00104376">
        <w:t>и управленческой</w:t>
      </w:r>
      <w:r w:rsidR="00104376">
        <w:t xml:space="preserve"> (</w:t>
      </w:r>
      <w:r w:rsidRPr="00104376">
        <w:t>вертикальной</w:t>
      </w:r>
      <w:r w:rsidR="00104376" w:rsidRPr="00104376">
        <w:t xml:space="preserve">) </w:t>
      </w:r>
      <w:r w:rsidRPr="00104376">
        <w:t>специализаций должны быть учтены при совершенствовании организационной структуры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Особое внимание при разработке структуры предприятия должно быть обращено на рост специализации отдельных работ и возможность</w:t>
      </w:r>
      <w:r w:rsidR="00104376">
        <w:t xml:space="preserve"> (</w:t>
      </w:r>
      <w:r w:rsidRPr="00104376">
        <w:t>необходимость</w:t>
      </w:r>
      <w:r w:rsidR="00104376" w:rsidRPr="00104376">
        <w:t xml:space="preserve">) </w:t>
      </w:r>
      <w:r w:rsidRPr="00104376">
        <w:t>их департаментизации</w:t>
      </w:r>
      <w:r w:rsidR="00104376" w:rsidRPr="00104376">
        <w:t xml:space="preserve">. </w:t>
      </w:r>
      <w:r w:rsidRPr="00104376">
        <w:t>В зависимости от ее направления</w:t>
      </w:r>
      <w:r w:rsidR="00104376" w:rsidRPr="00104376">
        <w:t xml:space="preserve"> - </w:t>
      </w:r>
      <w:r w:rsidRPr="00104376">
        <w:t>ориентации или на ресурсы, или на результаты</w:t>
      </w:r>
      <w:r w:rsidR="00104376" w:rsidRPr="00104376">
        <w:t xml:space="preserve"> - </w:t>
      </w:r>
      <w:r w:rsidRPr="00104376">
        <w:t xml:space="preserve">осуществляется департаментизация того или иного типа, например, по функциям, продукту, технологиям, численности, времени, территории, потребителю, рынку и </w:t>
      </w:r>
      <w:r w:rsidR="00104376">
        <w:t>т.д.</w:t>
      </w:r>
    </w:p>
    <w:p w:rsidR="00104376" w:rsidRDefault="00B23362" w:rsidP="00104376">
      <w:pPr>
        <w:ind w:firstLine="709"/>
      </w:pPr>
      <w:r w:rsidRPr="00104376">
        <w:t>Возможность координации предопределяется как самой структурой предприятия, так и совокупностью отдельных частей ее и существующих устойчивых связей, отношений</w:t>
      </w:r>
      <w:r w:rsidR="00104376" w:rsidRPr="00104376">
        <w:t xml:space="preserve">. </w:t>
      </w:r>
      <w:r w:rsidRPr="00104376">
        <w:t>Нарушение отношений может приводить к перерывам или полному прекращению взаимодействия, что снижает эффективность и устойчивость организационной структуры</w:t>
      </w:r>
      <w:r w:rsidR="00104376" w:rsidRPr="00104376">
        <w:t xml:space="preserve">. </w:t>
      </w:r>
      <w:r w:rsidRPr="00104376">
        <w:t>Поэтому разработка структуры должна сопровождаться анализом вертикальных и горизонтальных, линейных и функциональных связей предприятия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Организационная структура охватывает определенное количество подразделений, работ и персонала</w:t>
      </w:r>
      <w:r w:rsidR="00104376" w:rsidRPr="00104376">
        <w:t xml:space="preserve">. </w:t>
      </w:r>
      <w:r w:rsidRPr="00104376">
        <w:t>При росте численности подчиненных увеличивается число межличностных коммуникаций, например, между руководителем и подчиненным</w:t>
      </w:r>
      <w:r w:rsidR="00104376" w:rsidRPr="00104376">
        <w:t xml:space="preserve">. </w:t>
      </w:r>
      <w:r w:rsidRPr="00104376">
        <w:t>Чрезмерное увеличение количества подчиненных и числа подразделений создает неблагоприятные условия для управляемости организационной структурой</w:t>
      </w:r>
      <w:r w:rsidR="00104376" w:rsidRPr="00104376">
        <w:t xml:space="preserve">. </w:t>
      </w:r>
      <w:r w:rsidRPr="00104376">
        <w:t>Во избежание неуправляемости организационной структуры проводят оптимизацию масштаба управляемости и контроля организации</w:t>
      </w:r>
      <w:r w:rsidR="00104376" w:rsidRPr="00104376">
        <w:t xml:space="preserve">. </w:t>
      </w:r>
      <w:r w:rsidRPr="00104376">
        <w:t>Путем достижения оптимального сочетания количества подчиненных и уровней иерархии формируют наиболее рациональную организационную структуру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 xml:space="preserve">Рассмотренные выше методические положения по формированию организационных структур предприятия являются основой разработки и обоснования организационных структур маркетинга, </w:t>
      </w:r>
      <w:r w:rsidR="00104376">
        <w:t>т.е.</w:t>
      </w:r>
      <w:r w:rsidR="00104376" w:rsidRPr="00104376">
        <w:t xml:space="preserve"> </w:t>
      </w:r>
      <w:r w:rsidRPr="00104376">
        <w:t>подразделений, которые отвечают за организацию, планирование, координацию и проведение маркетинговой политики на предприятии</w:t>
      </w:r>
      <w:r w:rsidR="00104376" w:rsidRPr="00104376">
        <w:t xml:space="preserve">. </w:t>
      </w:r>
      <w:r w:rsidRPr="00104376">
        <w:t>Существенными факторами, влияющими на выбор организационной структуры маркетинга и на принятие решения о целесообразности ее применения, являются осознание роли и значимости философии маркетинга для предприятия, отношение к маркетингу как современной концепции управления со стороны руководства и всех работников предприятия</w:t>
      </w:r>
      <w:r w:rsidR="00104376" w:rsidRPr="00104376">
        <w:t xml:space="preserve">. </w:t>
      </w:r>
      <w:r w:rsidRPr="00104376">
        <w:t>При этом следует учитывать, что маркетинг</w:t>
      </w:r>
      <w:r w:rsidR="00104376" w:rsidRPr="00104376">
        <w:t xml:space="preserve"> - </w:t>
      </w:r>
      <w:r w:rsidRPr="00104376">
        <w:t>это функция и философия предпринимательства, организации всей деятельности предприятия в условиях рынка</w:t>
      </w:r>
      <w:r w:rsidR="00104376" w:rsidRPr="00104376">
        <w:t xml:space="preserve">. </w:t>
      </w:r>
      <w:r w:rsidRPr="00104376">
        <w:t>В качестве философии предпринимательства маркетинг требует ориентации стратегии и тактики бизнеса на потребителя</w:t>
      </w:r>
      <w:r w:rsidR="00104376" w:rsidRPr="00104376">
        <w:t xml:space="preserve">. </w:t>
      </w:r>
      <w:r w:rsidRPr="00104376">
        <w:t xml:space="preserve">Он обязывает участвовать в процессе удовлетворения этих потребностей все подразделения, всех сотрудников предприятия, </w:t>
      </w:r>
      <w:r w:rsidR="00104376">
        <w:t>т.к</w:t>
      </w:r>
      <w:r w:rsidR="00104376" w:rsidRPr="00104376">
        <w:t xml:space="preserve"> </w:t>
      </w:r>
      <w:r w:rsidRPr="00104376">
        <w:t>в условиях рынка и демократии отношений между субъектами маркетинговой системы успех приходит к предприятию, когда оно ставит перед собой цель изучить потребности покупателей и производит продукцию, наиболее полно удовлетворяющую запросы потребителей</w:t>
      </w:r>
      <w:r w:rsidR="00104376" w:rsidRPr="00104376">
        <w:t xml:space="preserve">. </w:t>
      </w:r>
      <w:r w:rsidRPr="00104376">
        <w:t>Поэтому все сотрудники предприятия должны понимать философию маркетинга и стремиться к достижению обусловленной этой философией общей цели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Маркетинг выступает как ведущая функция предприятия, которая увязывает решения финансовых, кадровых и других производственных задач</w:t>
      </w:r>
      <w:r w:rsidR="00104376" w:rsidRPr="00104376">
        <w:t xml:space="preserve">. </w:t>
      </w:r>
      <w:r w:rsidRPr="00104376">
        <w:t>Значение функции маркетинга может меняться в зависимости от условий внешней и внутренней среды, однако это не означает, что он стремится подчинить себе все остальные функциональные области</w:t>
      </w:r>
      <w:r w:rsidR="00104376">
        <w:t xml:space="preserve"> (</w:t>
      </w:r>
      <w:r w:rsidRPr="00104376">
        <w:t>см</w:t>
      </w:r>
      <w:r w:rsidR="00104376" w:rsidRPr="00104376">
        <w:t xml:space="preserve">. </w:t>
      </w:r>
      <w:r w:rsidRPr="00104376">
        <w:t>табл</w:t>
      </w:r>
      <w:r w:rsidR="00104376">
        <w:t>.2</w:t>
      </w:r>
      <w:r w:rsidR="00104376" w:rsidRPr="00104376">
        <w:t xml:space="preserve">). </w:t>
      </w:r>
      <w:r w:rsidRPr="00104376">
        <w:t>Маркетинг является движущей силой, индуцирующей в каждом функциональном подразделении предприятия необходимость его участия</w:t>
      </w:r>
      <w:r w:rsidR="00104376" w:rsidRPr="00104376">
        <w:t xml:space="preserve"> </w:t>
      </w:r>
      <w:r w:rsidRPr="00104376">
        <w:t>в формировании и проведении политики предприятия, одобренной потребителями</w:t>
      </w:r>
      <w:r w:rsidR="00104376" w:rsidRPr="00104376">
        <w:t xml:space="preserve">. </w:t>
      </w:r>
      <w:r w:rsidRPr="00104376">
        <w:t>Выступая ведущей функцией, маркетинг определяет техническую, производственную политику предприятия, стиль и характер управления всей предпринимательской деятельностью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Однако принятие философии и концепции маркетинга всеми сотрудниками предприятия не может гарантировать выполнение производственных задач</w:t>
      </w:r>
      <w:r w:rsidR="00104376" w:rsidRPr="00104376">
        <w:t xml:space="preserve"> - </w:t>
      </w:r>
      <w:r w:rsidRPr="00104376">
        <w:t>необходимо создание организационной структуры, которая претворяла бы концепцию маркетинга в жизнь</w:t>
      </w:r>
      <w:r w:rsidR="00104376" w:rsidRPr="00104376">
        <w:t>.</w:t>
      </w:r>
    </w:p>
    <w:p w:rsidR="00104376" w:rsidRDefault="00104376" w:rsidP="00104376">
      <w:pPr>
        <w:ind w:firstLine="709"/>
      </w:pPr>
      <w:r>
        <w:br w:type="page"/>
      </w:r>
      <w:r w:rsidR="00B23362" w:rsidRPr="00104376">
        <w:t>Таблица 2</w:t>
      </w:r>
    </w:p>
    <w:p w:rsidR="00B23362" w:rsidRPr="00104376" w:rsidRDefault="00B23362" w:rsidP="00104376">
      <w:pPr>
        <w:ind w:firstLine="709"/>
      </w:pPr>
      <w:r w:rsidRPr="00104376">
        <w:t>Эволюция функции маркетинга в деятельности предприятия</w:t>
      </w:r>
      <w:r w:rsidR="00104376" w:rsidRPr="00104376">
        <w:t xml:space="preserve"> 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3060"/>
        <w:gridCol w:w="2266"/>
      </w:tblGrid>
      <w:tr w:rsidR="00B23362" w:rsidRPr="00104376" w:rsidTr="00E9618B">
        <w:trPr>
          <w:trHeight w:val="1408"/>
          <w:jc w:val="center"/>
        </w:trPr>
        <w:tc>
          <w:tcPr>
            <w:tcW w:w="3756" w:type="dxa"/>
            <w:shd w:val="clear" w:color="auto" w:fill="auto"/>
          </w:tcPr>
          <w:p w:rsidR="00104376" w:rsidRDefault="00104376" w:rsidP="00104376">
            <w:pPr>
              <w:pStyle w:val="aff0"/>
            </w:pPr>
            <w:r w:rsidRPr="00104376">
              <w:t xml:space="preserve"> </w:t>
            </w:r>
            <w:r w:rsidR="00B23362" w:rsidRPr="00104376">
              <w:t>Роль функции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маркетинга</w:t>
            </w:r>
          </w:p>
        </w:tc>
        <w:tc>
          <w:tcPr>
            <w:tcW w:w="30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Основная направленность производственной деятельности</w:t>
            </w:r>
          </w:p>
        </w:tc>
        <w:tc>
          <w:tcPr>
            <w:tcW w:w="2266" w:type="dxa"/>
            <w:shd w:val="clear" w:color="auto" w:fill="auto"/>
          </w:tcPr>
          <w:p w:rsidR="00104376" w:rsidRDefault="00104376" w:rsidP="00104376">
            <w:pPr>
              <w:pStyle w:val="aff0"/>
            </w:pPr>
            <w:r w:rsidRPr="00104376">
              <w:t xml:space="preserve"> </w:t>
            </w:r>
            <w:r w:rsidR="00B23362" w:rsidRPr="00104376">
              <w:t>Роль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потребителя</w:t>
            </w:r>
          </w:p>
        </w:tc>
      </w:tr>
      <w:tr w:rsidR="00B23362" w:rsidRPr="00104376" w:rsidTr="00E9618B">
        <w:trPr>
          <w:trHeight w:val="1082"/>
          <w:jc w:val="center"/>
        </w:trPr>
        <w:tc>
          <w:tcPr>
            <w:tcW w:w="375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 xml:space="preserve">Маркетинг </w:t>
            </w:r>
            <w:r w:rsidR="00104376">
              <w:t>-</w:t>
            </w:r>
            <w:r w:rsidRPr="00104376">
              <w:t xml:space="preserve"> одна из равных функций в деятельности предприятия</w:t>
            </w:r>
          </w:p>
        </w:tc>
        <w:tc>
          <w:tcPr>
            <w:tcW w:w="3060" w:type="dxa"/>
            <w:shd w:val="clear" w:color="auto" w:fill="auto"/>
          </w:tcPr>
          <w:p w:rsidR="00104376" w:rsidRDefault="00104376" w:rsidP="00104376">
            <w:pPr>
              <w:pStyle w:val="aff0"/>
            </w:pPr>
            <w:r w:rsidRPr="00104376">
              <w:t xml:space="preserve"> </w:t>
            </w:r>
            <w:r w:rsidR="00B23362" w:rsidRPr="00104376">
              <w:t>Производственно</w:t>
            </w:r>
            <w:r w:rsidRPr="00104376">
              <w:t xml:space="preserve"> -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сбытовая</w:t>
            </w:r>
          </w:p>
        </w:tc>
        <w:tc>
          <w:tcPr>
            <w:tcW w:w="2266" w:type="dxa"/>
            <w:shd w:val="clear" w:color="auto" w:fill="auto"/>
          </w:tcPr>
          <w:p w:rsidR="00104376" w:rsidRPr="00104376" w:rsidRDefault="00104376" w:rsidP="00104376">
            <w:pPr>
              <w:pStyle w:val="aff0"/>
            </w:pPr>
          </w:p>
          <w:p w:rsidR="00B23362" w:rsidRPr="00104376" w:rsidRDefault="00B23362" w:rsidP="00104376">
            <w:pPr>
              <w:pStyle w:val="aff0"/>
            </w:pPr>
            <w:r w:rsidRPr="00104376">
              <w:t>Отсутствует</w:t>
            </w:r>
          </w:p>
        </w:tc>
      </w:tr>
      <w:tr w:rsidR="00B23362" w:rsidRPr="00104376" w:rsidTr="00E9618B">
        <w:trPr>
          <w:trHeight w:val="52"/>
          <w:jc w:val="center"/>
        </w:trPr>
        <w:tc>
          <w:tcPr>
            <w:tcW w:w="375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 xml:space="preserve">Маркетинг </w:t>
            </w:r>
            <w:r w:rsidR="00104376">
              <w:t>-</w:t>
            </w:r>
            <w:r w:rsidRPr="00104376">
              <w:t xml:space="preserve"> более важная функция в деятельности предприятия</w:t>
            </w:r>
          </w:p>
        </w:tc>
        <w:tc>
          <w:tcPr>
            <w:tcW w:w="3060" w:type="dxa"/>
            <w:shd w:val="clear" w:color="auto" w:fill="auto"/>
          </w:tcPr>
          <w:p w:rsidR="00104376" w:rsidRPr="00104376" w:rsidRDefault="00104376" w:rsidP="00104376">
            <w:pPr>
              <w:pStyle w:val="aff0"/>
            </w:pPr>
          </w:p>
          <w:p w:rsidR="00B23362" w:rsidRPr="00104376" w:rsidRDefault="00B23362" w:rsidP="00104376">
            <w:pPr>
              <w:pStyle w:val="aff0"/>
            </w:pPr>
            <w:r w:rsidRPr="00104376">
              <w:t>Сбытовая</w:t>
            </w:r>
          </w:p>
        </w:tc>
        <w:tc>
          <w:tcPr>
            <w:tcW w:w="2266" w:type="dxa"/>
            <w:shd w:val="clear" w:color="auto" w:fill="auto"/>
          </w:tcPr>
          <w:p w:rsidR="00104376" w:rsidRPr="00104376" w:rsidRDefault="00104376" w:rsidP="00104376">
            <w:pPr>
              <w:pStyle w:val="aff0"/>
            </w:pPr>
          </w:p>
          <w:p w:rsidR="00B23362" w:rsidRPr="00104376" w:rsidRDefault="00B23362" w:rsidP="00104376">
            <w:pPr>
              <w:pStyle w:val="aff0"/>
            </w:pPr>
            <w:r w:rsidRPr="00104376">
              <w:t>Отсутствует</w:t>
            </w:r>
          </w:p>
        </w:tc>
      </w:tr>
      <w:tr w:rsidR="00B23362" w:rsidRPr="00104376" w:rsidTr="00E9618B">
        <w:trPr>
          <w:trHeight w:val="52"/>
          <w:jc w:val="center"/>
        </w:trPr>
        <w:tc>
          <w:tcPr>
            <w:tcW w:w="375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 xml:space="preserve">Маркетинг </w:t>
            </w:r>
            <w:r w:rsidR="00104376">
              <w:t>-</w:t>
            </w:r>
            <w:r w:rsidRPr="00104376">
              <w:t xml:space="preserve"> наиболее важная функция в деятельности предприятия по установлению связи с потребителями</w:t>
            </w:r>
          </w:p>
        </w:tc>
        <w:tc>
          <w:tcPr>
            <w:tcW w:w="3060" w:type="dxa"/>
            <w:shd w:val="clear" w:color="auto" w:fill="auto"/>
          </w:tcPr>
          <w:p w:rsidR="00104376" w:rsidRPr="00104376" w:rsidRDefault="00104376" w:rsidP="00104376">
            <w:pPr>
              <w:pStyle w:val="aff0"/>
            </w:pPr>
          </w:p>
          <w:p w:rsidR="00B23362" w:rsidRPr="00104376" w:rsidRDefault="00B23362" w:rsidP="00104376">
            <w:pPr>
              <w:pStyle w:val="aff0"/>
            </w:pPr>
            <w:r w:rsidRPr="00104376">
              <w:t>Товарная</w:t>
            </w:r>
          </w:p>
        </w:tc>
        <w:tc>
          <w:tcPr>
            <w:tcW w:w="226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Потребитель находится в центре внимания службы маркетинга</w:t>
            </w:r>
            <w:r w:rsidR="00104376" w:rsidRPr="00104376">
              <w:t xml:space="preserve"> </w:t>
            </w:r>
          </w:p>
        </w:tc>
      </w:tr>
      <w:tr w:rsidR="00B23362" w:rsidRPr="00104376" w:rsidTr="00E9618B">
        <w:trPr>
          <w:trHeight w:val="52"/>
          <w:jc w:val="center"/>
        </w:trPr>
        <w:tc>
          <w:tcPr>
            <w:tcW w:w="375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 xml:space="preserve">Маркетинг </w:t>
            </w:r>
            <w:r w:rsidR="00104376">
              <w:t>-</w:t>
            </w:r>
            <w:r w:rsidRPr="00104376">
              <w:t xml:space="preserve"> главная функция в деятельности предприятия</w:t>
            </w:r>
          </w:p>
        </w:tc>
        <w:tc>
          <w:tcPr>
            <w:tcW w:w="3060" w:type="dxa"/>
            <w:shd w:val="clear" w:color="auto" w:fill="auto"/>
          </w:tcPr>
          <w:p w:rsidR="00104376" w:rsidRDefault="00104376" w:rsidP="00104376">
            <w:pPr>
              <w:pStyle w:val="aff0"/>
            </w:pPr>
            <w:r w:rsidRPr="00104376">
              <w:t xml:space="preserve"> </w:t>
            </w:r>
            <w:r w:rsidR="00B23362" w:rsidRPr="00104376">
              <w:t>Удовлетворение</w:t>
            </w:r>
          </w:p>
          <w:p w:rsidR="00B23362" w:rsidRPr="00104376" w:rsidRDefault="00B23362" w:rsidP="00104376">
            <w:pPr>
              <w:pStyle w:val="aff0"/>
            </w:pPr>
            <w:r w:rsidRPr="00104376">
              <w:t>запросов потребителей</w:t>
            </w:r>
          </w:p>
        </w:tc>
        <w:tc>
          <w:tcPr>
            <w:tcW w:w="226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Потребитель выполняет дифференцированную контрольную функцию</w:t>
            </w:r>
          </w:p>
        </w:tc>
      </w:tr>
      <w:tr w:rsidR="00B23362" w:rsidRPr="00104376" w:rsidTr="00E9618B">
        <w:trPr>
          <w:trHeight w:val="52"/>
          <w:jc w:val="center"/>
        </w:trPr>
        <w:tc>
          <w:tcPr>
            <w:tcW w:w="375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 xml:space="preserve">Маркетинг </w:t>
            </w:r>
            <w:r w:rsidR="00104376">
              <w:t>-</w:t>
            </w:r>
            <w:r w:rsidRPr="00104376">
              <w:t xml:space="preserve"> интегрирующая функция всей деятельности предприятия</w:t>
            </w:r>
          </w:p>
        </w:tc>
        <w:tc>
          <w:tcPr>
            <w:tcW w:w="3060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Единая скоординированная политика по удовлетворению запросов потребителей</w:t>
            </w:r>
          </w:p>
        </w:tc>
        <w:tc>
          <w:tcPr>
            <w:tcW w:w="2266" w:type="dxa"/>
            <w:shd w:val="clear" w:color="auto" w:fill="auto"/>
          </w:tcPr>
          <w:p w:rsidR="00B23362" w:rsidRPr="00104376" w:rsidRDefault="00B23362" w:rsidP="00104376">
            <w:pPr>
              <w:pStyle w:val="aff0"/>
            </w:pPr>
            <w:r w:rsidRPr="00104376">
              <w:t>Потребитель выполняет всеохватывающую контрольную функцию</w:t>
            </w:r>
          </w:p>
        </w:tc>
      </w:tr>
    </w:tbl>
    <w:p w:rsidR="00104376" w:rsidRPr="00104376" w:rsidRDefault="00104376" w:rsidP="00104376">
      <w:pPr>
        <w:ind w:firstLine="709"/>
      </w:pPr>
    </w:p>
    <w:p w:rsidR="00104376" w:rsidRDefault="00B23362" w:rsidP="00104376">
      <w:pPr>
        <w:ind w:firstLine="709"/>
      </w:pPr>
      <w:r w:rsidRPr="00104376">
        <w:t>Внедрение маркетинга и его организационных структур в организационные структуры предприятий происходило эволюционно</w:t>
      </w:r>
      <w:r w:rsidR="00104376" w:rsidRPr="00104376">
        <w:t xml:space="preserve">. </w:t>
      </w:r>
      <w:r w:rsidRPr="00104376">
        <w:t>В условиях, когда существовал рынок продавца и предложение было меньше спроса, использовалась организационная структура предприятия, ориентированная на производство</w:t>
      </w:r>
      <w:r w:rsidR="00104376" w:rsidRPr="00104376">
        <w:t xml:space="preserve">. </w:t>
      </w:r>
      <w:r w:rsidRPr="00104376">
        <w:t>Сбытовая политика ограничивалась системой распределения, отсутствовали исследования рынка и планирование сбыта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Становление рынка покупателя привело к концентрации всей деятельности по сбыту продуктов в организационной структуре предприятия в одном подразделении</w:t>
      </w:r>
      <w:r w:rsidR="00104376" w:rsidRPr="00104376">
        <w:t xml:space="preserve"> - </w:t>
      </w:r>
      <w:r w:rsidRPr="00104376">
        <w:t>отделе продаж</w:t>
      </w:r>
      <w:r w:rsidR="00104376">
        <w:t xml:space="preserve"> (</w:t>
      </w:r>
      <w:r w:rsidRPr="00104376">
        <w:t>сбыта</w:t>
      </w:r>
      <w:r w:rsidR="00104376" w:rsidRPr="00104376">
        <w:t>),</w:t>
      </w:r>
      <w:r w:rsidRPr="00104376">
        <w:t xml:space="preserve"> который стал ответственным за реализацию товара</w:t>
      </w:r>
      <w:r w:rsidR="00104376" w:rsidRPr="00104376">
        <w:t xml:space="preserve">. </w:t>
      </w:r>
      <w:r w:rsidRPr="00104376">
        <w:t xml:space="preserve">На него также возлагались функции рекламирования, исследования рынка, работы с покупателями, планирования и контроля сбыта и </w:t>
      </w:r>
      <w:r w:rsidR="00104376">
        <w:t>т.д.</w:t>
      </w:r>
      <w:r w:rsidR="00104376" w:rsidRPr="00104376">
        <w:t xml:space="preserve"> </w:t>
      </w:r>
      <w:r w:rsidRPr="00104376">
        <w:t>Такая организационная структура предприятия была ориентирована на продажу товара с использованием инструментария сбыта</w:t>
      </w:r>
      <w:r w:rsidR="00104376" w:rsidRPr="00104376">
        <w:t xml:space="preserve">. </w:t>
      </w:r>
      <w:r w:rsidRPr="00104376">
        <w:t>Закрепление рынка продавца, стабилизация принципа рыночной экономики</w:t>
      </w:r>
      <w:r w:rsidR="00104376" w:rsidRPr="00104376">
        <w:t xml:space="preserve"> - </w:t>
      </w:r>
      <w:r w:rsidRPr="00104376">
        <w:t>превышение предложения над спросом</w:t>
      </w:r>
      <w:r w:rsidR="00104376" w:rsidRPr="00104376">
        <w:t xml:space="preserve"> - </w:t>
      </w:r>
      <w:r w:rsidRPr="00104376">
        <w:t>послужили причиной создания отделов маркетинга в организационной структуре предприятий</w:t>
      </w:r>
      <w:r w:rsidR="00104376" w:rsidRPr="00104376">
        <w:t xml:space="preserve">. </w:t>
      </w:r>
      <w:r w:rsidRPr="00104376">
        <w:t>Маркетинг стал рассматриваться как одна из функций управления деятельностью предприятия</w:t>
      </w:r>
      <w:r w:rsidR="00104376" w:rsidRPr="00104376">
        <w:t xml:space="preserve">. </w:t>
      </w:r>
      <w:r w:rsidRPr="00104376">
        <w:t>Товарная политика стала входить в сферу деятельности маркетинга, значительно сократились функции отдела сбыта в связи с передачей большей части их в отдел маркетинга, начался процесс координации маркетинга с другими сферами производственной деятельности</w:t>
      </w:r>
      <w:r w:rsidR="00104376" w:rsidRPr="00104376">
        <w:t xml:space="preserve">. </w:t>
      </w:r>
      <w:r w:rsidRPr="00104376">
        <w:t>Дальнейшая интеграция маркетинга в организационную структуру предприятия привела к формированию</w:t>
      </w:r>
      <w:r w:rsidR="00104376">
        <w:t xml:space="preserve"> (</w:t>
      </w:r>
      <w:r w:rsidRPr="00104376">
        <w:t>в первую очередь на крупных монопольных предприятиях</w:t>
      </w:r>
      <w:r w:rsidR="00104376" w:rsidRPr="00104376">
        <w:t xml:space="preserve">) </w:t>
      </w:r>
      <w:r w:rsidRPr="00104376">
        <w:t>организационной структуры предприятия, полностью ориентированной на маркетинг</w:t>
      </w:r>
      <w:r w:rsidR="00104376" w:rsidRPr="00104376">
        <w:t xml:space="preserve">. </w:t>
      </w:r>
      <w:r w:rsidRPr="00104376">
        <w:t>Все сферы деятельности предприятия стали подчиняться требованиям маркетинга, который превратился в ведущую функцию предприятия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Проектирование организационных структур маркетинга</w:t>
      </w:r>
      <w:r w:rsidR="00104376">
        <w:t xml:space="preserve"> (</w:t>
      </w:r>
      <w:r w:rsidRPr="00104376">
        <w:t>службы маркетинга</w:t>
      </w:r>
      <w:r w:rsidR="00104376" w:rsidRPr="00104376">
        <w:t xml:space="preserve">) </w:t>
      </w:r>
      <w:r w:rsidRPr="00104376">
        <w:t>представляет собой деятельность по разработке и встраиванию таких структур в систему управления деятельностью предприятия</w:t>
      </w:r>
      <w:r w:rsidR="00104376" w:rsidRPr="00104376">
        <w:t xml:space="preserve">. </w:t>
      </w:r>
      <w:r w:rsidRPr="00104376">
        <w:t>Организационные структуры служб маркетинга должны удовлетворять определенным требованиям, главными из которых являются</w:t>
      </w:r>
      <w:r w:rsidR="00104376" w:rsidRPr="00104376">
        <w:t xml:space="preserve">: </w:t>
      </w:r>
      <w:r w:rsidRPr="00104376">
        <w:t>малое количество звеньев, создание условий для развития интегрированного маркетинга на предприятии</w:t>
      </w:r>
      <w:r w:rsidR="00104376" w:rsidRPr="00104376">
        <w:t xml:space="preserve">; </w:t>
      </w:r>
      <w:r w:rsidRPr="00104376">
        <w:t>содействие предприятию в постоянном удовлетворении потребностей существующих и потенциальных покупателей</w:t>
      </w:r>
      <w:r w:rsidR="00104376" w:rsidRPr="00104376">
        <w:t xml:space="preserve">; </w:t>
      </w:r>
      <w:r w:rsidRPr="00104376">
        <w:t>обеспечение развития творчества и инновационной деятельности сотрудников</w:t>
      </w:r>
      <w:r w:rsidR="00104376" w:rsidRPr="00104376">
        <w:t xml:space="preserve">; </w:t>
      </w:r>
      <w:r w:rsidRPr="00104376">
        <w:t>гарантия быстрой адаптации производимых продуктов к требованиям рынка</w:t>
      </w:r>
      <w:r w:rsidR="00104376" w:rsidRPr="00104376">
        <w:t xml:space="preserve">; </w:t>
      </w:r>
      <w:r w:rsidRPr="00104376">
        <w:t>содействие росту объемов продаж и снижению себестоимости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Особенности производственной деятельности, отличие производственных потенциалов, различие в размерах и структуре потребляемых ресурсов, объемах производства и сбыта продукции предопределяют индивидуальный подход к разработке организационных структур маркетинга</w:t>
      </w:r>
      <w:r w:rsidR="00104376" w:rsidRPr="00104376">
        <w:t xml:space="preserve">. </w:t>
      </w:r>
      <w:r w:rsidRPr="00104376">
        <w:t>Однако поиск какой-то универсальной, стандартизированной организационной структуры маркетинга представляется нецелесообразным</w:t>
      </w:r>
      <w:r w:rsidR="00104376" w:rsidRPr="00104376">
        <w:t xml:space="preserve">. </w:t>
      </w:r>
      <w:r w:rsidRPr="00104376">
        <w:t>Как отмечает Ф</w:t>
      </w:r>
      <w:r w:rsidR="00104376" w:rsidRPr="00104376">
        <w:t xml:space="preserve">. </w:t>
      </w:r>
      <w:r w:rsidRPr="00104376">
        <w:t>Котлер, “идеальная организационная структура для отдела маркетинга еще не найдена</w:t>
      </w:r>
      <w:r w:rsidR="00104376">
        <w:t xml:space="preserve">". </w:t>
      </w:r>
      <w:r w:rsidR="006E7D2D" w:rsidRPr="00104376">
        <w:rPr>
          <w:rStyle w:val="af4"/>
          <w:color w:val="000000"/>
        </w:rPr>
        <w:footnoteReference w:id="2"/>
      </w:r>
    </w:p>
    <w:p w:rsidR="00104376" w:rsidRDefault="00B23362" w:rsidP="00104376">
      <w:pPr>
        <w:ind w:firstLine="709"/>
      </w:pPr>
      <w:r w:rsidRPr="00104376">
        <w:t>Основными факторами, которые отражают содержание организационной структуры маркетинга, являются</w:t>
      </w:r>
      <w:r w:rsidR="00104376" w:rsidRPr="00104376">
        <w:t>:</w:t>
      </w:r>
    </w:p>
    <w:p w:rsidR="00104376" w:rsidRDefault="00B23362" w:rsidP="00104376">
      <w:pPr>
        <w:ind w:firstLine="709"/>
      </w:pPr>
      <w:r w:rsidRPr="00104376">
        <w:t>функции, которые выполняет маркетинг</w:t>
      </w:r>
      <w:r w:rsidR="00104376" w:rsidRPr="00104376">
        <w:t>;</w:t>
      </w:r>
    </w:p>
    <w:p w:rsidR="00104376" w:rsidRDefault="00B23362" w:rsidP="00104376">
      <w:pPr>
        <w:ind w:firstLine="709"/>
      </w:pPr>
      <w:r w:rsidRPr="00104376">
        <w:t>продукты</w:t>
      </w:r>
      <w:r w:rsidR="00104376">
        <w:t xml:space="preserve"> (</w:t>
      </w:r>
      <w:r w:rsidRPr="00104376">
        <w:t>товары</w:t>
      </w:r>
      <w:r w:rsidR="00104376" w:rsidRPr="00104376">
        <w:t>),</w:t>
      </w:r>
      <w:r w:rsidRPr="00104376">
        <w:t xml:space="preserve"> которые выводятся на рынок</w:t>
      </w:r>
      <w:r w:rsidR="00104376" w:rsidRPr="00104376">
        <w:t>;</w:t>
      </w:r>
    </w:p>
    <w:p w:rsidR="00104376" w:rsidRDefault="00B23362" w:rsidP="00104376">
      <w:pPr>
        <w:ind w:firstLine="709"/>
      </w:pPr>
      <w:r w:rsidRPr="00104376">
        <w:t>рынки, на которые с помощью маркетинга продвигаются товары</w:t>
      </w:r>
      <w:r w:rsidR="00104376" w:rsidRPr="00104376">
        <w:t>;</w:t>
      </w:r>
    </w:p>
    <w:p w:rsidR="00104376" w:rsidRDefault="00B23362" w:rsidP="00104376">
      <w:pPr>
        <w:ind w:firstLine="709"/>
      </w:pPr>
      <w:r w:rsidRPr="00104376">
        <w:t>покупатели, которые приобретают товары, поступившие на рынок</w:t>
      </w:r>
      <w:r w:rsidR="00104376" w:rsidRPr="00104376">
        <w:t>;</w:t>
      </w:r>
    </w:p>
    <w:p w:rsidR="00104376" w:rsidRDefault="00B23362" w:rsidP="00104376">
      <w:pPr>
        <w:ind w:firstLine="709"/>
      </w:pPr>
      <w:r w:rsidRPr="00104376">
        <w:t>регионы, в которых размещены рынки или покупатели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Несмотря на множество вариантов ор</w:t>
      </w:r>
      <w:r w:rsidR="0032159E" w:rsidRPr="00104376">
        <w:t>ганизационных структур маркетин</w:t>
      </w:r>
      <w:r w:rsidRPr="00104376">
        <w:t>га, выбор осуществляется в основном между организационными структурами, ориентированными на функции, на продукт</w:t>
      </w:r>
      <w:r w:rsidR="00104376">
        <w:t xml:space="preserve"> (</w:t>
      </w:r>
      <w:r w:rsidRPr="00104376">
        <w:t>товар</w:t>
      </w:r>
      <w:r w:rsidR="00104376" w:rsidRPr="00104376">
        <w:t>),</w:t>
      </w:r>
      <w:r w:rsidRPr="00104376">
        <w:t xml:space="preserve"> на рынок, на потребителей</w:t>
      </w:r>
      <w:r w:rsidR="00104376">
        <w:t xml:space="preserve"> (</w:t>
      </w:r>
      <w:r w:rsidRPr="00104376">
        <w:t>покупателей</w:t>
      </w:r>
      <w:r w:rsidR="00104376" w:rsidRPr="00104376">
        <w:t xml:space="preserve">) </w:t>
      </w:r>
      <w:r w:rsidRPr="00104376">
        <w:t>и на регионы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Функциональная организационная структура формируется исходя из тех функций маркетинга, которые он выполняет</w:t>
      </w:r>
      <w:r w:rsidR="00104376">
        <w:t xml:space="preserve"> (</w:t>
      </w:r>
      <w:r w:rsidRPr="00104376">
        <w:t>сбыт и распределение продукта относятся к маркетинговой деятельности</w:t>
      </w:r>
      <w:r w:rsidR="00104376" w:rsidRPr="00104376">
        <w:t xml:space="preserve">). </w:t>
      </w:r>
      <w:r w:rsidRPr="00104376">
        <w:t>В целях технологического разграничения функций маркетинга в данной структуре могут быть выделены подразделения маркетинга и сбыта</w:t>
      </w:r>
      <w:r w:rsidR="00104376" w:rsidRPr="00104376">
        <w:t xml:space="preserve">. </w:t>
      </w:r>
      <w:r w:rsidRPr="00104376">
        <w:t>Функциональная организация службы маркетинга отличается простотой, ее задачами являются обеспечение соответствия всей деятельности предприятия философии маркетинга, координация деятельности всех подразделений и служб предприятия в рамках его маркетинговой политики</w:t>
      </w:r>
      <w:r w:rsidR="00104376" w:rsidRPr="00104376">
        <w:t xml:space="preserve">. </w:t>
      </w:r>
      <w:r w:rsidRPr="00104376">
        <w:t>Недостатки функциональной структуры</w:t>
      </w:r>
      <w:r w:rsidR="00104376" w:rsidRPr="00104376">
        <w:t xml:space="preserve">: </w:t>
      </w:r>
      <w:r w:rsidRPr="00104376">
        <w:t>усложнение процесса управления, рост затрат на координацию из-за высокой степени разделения работ и недостаточной координации вопросов товарной политики, а также длительная приспосабливаемость к новым рынкам</w:t>
      </w:r>
      <w:r w:rsidR="00104376" w:rsidRPr="00104376">
        <w:t xml:space="preserve">. </w:t>
      </w:r>
      <w:r w:rsidRPr="00104376">
        <w:t>Руководство такой структурой возлагается на одного руководителя</w:t>
      </w:r>
      <w:r w:rsidR="00104376">
        <w:t xml:space="preserve"> (</w:t>
      </w:r>
      <w:r w:rsidRPr="00104376">
        <w:t>отдела маркетинга</w:t>
      </w:r>
      <w:r w:rsidR="00104376" w:rsidRPr="00104376">
        <w:t>),</w:t>
      </w:r>
      <w:r w:rsidRPr="00104376">
        <w:t xml:space="preserve"> </w:t>
      </w:r>
      <w:r w:rsidR="00104376">
        <w:t>т.к</w:t>
      </w:r>
      <w:r w:rsidR="00104376" w:rsidRPr="00104376">
        <w:t xml:space="preserve"> </w:t>
      </w:r>
      <w:r w:rsidRPr="00104376">
        <w:t>ответственных за другие направления нет, что осложняет ко</w:t>
      </w:r>
      <w:r w:rsidR="008F3D2E">
        <w:t>о</w:t>
      </w:r>
      <w:r w:rsidRPr="00104376">
        <w:t>рдинацию и снижает эффективность, особенно при увеличении номенклатуры товаров и расширении рынков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Продуктовая организационная структура, как правило, подходит предприятию, где широкая номенклатура продукции</w:t>
      </w:r>
      <w:r w:rsidR="00104376" w:rsidRPr="00104376">
        <w:t xml:space="preserve">. </w:t>
      </w:r>
      <w:r w:rsidRPr="00104376">
        <w:t>Ответственность за разработку и реализацию стратегий и текущих планов маркетинга возлагается на менеджера по продукту</w:t>
      </w:r>
      <w:r w:rsidR="00104376" w:rsidRPr="00104376">
        <w:t xml:space="preserve">. </w:t>
      </w:r>
      <w:r w:rsidRPr="00104376">
        <w:t>Функции маркетинга выполняют сотрудники, находящиеся в подчинении у этого менеджера</w:t>
      </w:r>
      <w:r w:rsidR="00104376" w:rsidRPr="00104376">
        <w:t xml:space="preserve">. </w:t>
      </w:r>
      <w:r w:rsidRPr="00104376">
        <w:t>Продуктовая организационная структура маркетинга целесообразна, когда объем продаж каждого вида товара</w:t>
      </w:r>
      <w:r w:rsidR="00104376">
        <w:t xml:space="preserve"> (</w:t>
      </w:r>
      <w:r w:rsidRPr="00104376">
        <w:t>товарной группы</w:t>
      </w:r>
      <w:r w:rsidR="00104376" w:rsidRPr="00104376">
        <w:t xml:space="preserve">) </w:t>
      </w:r>
      <w:r w:rsidRPr="00104376">
        <w:t>окупает затраты на маркетинг по этому товару</w:t>
      </w:r>
      <w:r w:rsidR="00104376">
        <w:t xml:space="preserve"> (</w:t>
      </w:r>
      <w:r w:rsidRPr="00104376">
        <w:t>группе товаров</w:t>
      </w:r>
      <w:r w:rsidR="00104376" w:rsidRPr="00104376">
        <w:t>).</w:t>
      </w:r>
    </w:p>
    <w:p w:rsidR="00104376" w:rsidRDefault="00B23362" w:rsidP="00104376">
      <w:pPr>
        <w:ind w:firstLine="709"/>
      </w:pPr>
      <w:r w:rsidRPr="00104376">
        <w:t>Рыночная организационная структура маркетинга применяется для предприятий, которые производят однородную продукцию</w:t>
      </w:r>
      <w:r w:rsidR="00104376" w:rsidRPr="00104376">
        <w:t xml:space="preserve">. </w:t>
      </w:r>
      <w:r w:rsidRPr="00104376">
        <w:t>Ответственность за разработку и реализацию стратегий и планов маркетинговых мероприятий на каждом рынке возлагается на менеджеров по р</w:t>
      </w:r>
      <w:r w:rsidR="008F3D2E">
        <w:t>ынку, которые сотрудничают со с</w:t>
      </w:r>
      <w:r w:rsidRPr="00104376">
        <w:t>п</w:t>
      </w:r>
      <w:r w:rsidR="008F3D2E">
        <w:t>е</w:t>
      </w:r>
      <w:r w:rsidRPr="00104376">
        <w:t>циалистами функциональных подразделений, где вырабатывается стратегия маркетинга для каждого рынка</w:t>
      </w:r>
      <w:r w:rsidR="00104376" w:rsidRPr="00104376">
        <w:t xml:space="preserve">. </w:t>
      </w:r>
      <w:r w:rsidRPr="00104376">
        <w:t xml:space="preserve">Эта структура способствует улучшению координации служб при выводе товара на рынок, создает возможность комплексной разработки маркетинговых мероприятий, обеспечивает более достоверный прогноз рынка, </w:t>
      </w:r>
      <w:r w:rsidR="00104376">
        <w:t>т.к</w:t>
      </w:r>
      <w:r w:rsidR="00104376" w:rsidRPr="00104376">
        <w:t xml:space="preserve"> </w:t>
      </w:r>
      <w:r w:rsidRPr="00104376">
        <w:t>лучше учитывает его специфику</w:t>
      </w:r>
      <w:r w:rsidR="00104376" w:rsidRPr="00104376">
        <w:t xml:space="preserve">. </w:t>
      </w:r>
      <w:r w:rsidRPr="00104376">
        <w:t>В то же время рыночная структура характеризуется дублированием функций, низкой степенью специализации работы отделов, недостаточной гибкостью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Организационная структура маркетинга с ориентацией на покупателя</w:t>
      </w:r>
      <w:r w:rsidR="00104376">
        <w:t xml:space="preserve"> (</w:t>
      </w:r>
      <w:r w:rsidRPr="00104376">
        <w:t>группу покупателей</w:t>
      </w:r>
      <w:r w:rsidR="00104376" w:rsidRPr="00104376">
        <w:t xml:space="preserve">) </w:t>
      </w:r>
      <w:r w:rsidRPr="00104376">
        <w:t>основывается на проведении маркетинговой деятельности и маркетинговых мероприятий, дифференцированных по целевым группам покупателей</w:t>
      </w:r>
      <w:r w:rsidR="00104376">
        <w:t xml:space="preserve"> (</w:t>
      </w:r>
      <w:r w:rsidRPr="00104376">
        <w:t>потребителей</w:t>
      </w:r>
      <w:r w:rsidR="00104376" w:rsidRPr="00104376">
        <w:t xml:space="preserve">). </w:t>
      </w:r>
      <w:r w:rsidRPr="00104376">
        <w:t>Эта структура ориентируется на разработку стратегии маркетинга для каждой группы покупателей, поэтому для работы с ней назначают руководителя</w:t>
      </w:r>
      <w:r w:rsidR="00104376" w:rsidRPr="00104376">
        <w:t xml:space="preserve">. </w:t>
      </w:r>
      <w:r w:rsidRPr="00104376">
        <w:t>В центре внимания этой структуры находятся покупатели и их запросы, которые отличаются по структуре потребителей и их привычкам</w:t>
      </w:r>
      <w:r w:rsidR="00104376" w:rsidRPr="00104376">
        <w:t xml:space="preserve">. </w:t>
      </w:r>
      <w:r w:rsidRPr="00104376">
        <w:t>Благодаря постоянному контакту с покупателями, возможности обслуживания целевых групп покупателей</w:t>
      </w:r>
      <w:r w:rsidR="00104376">
        <w:t xml:space="preserve"> (</w:t>
      </w:r>
      <w:r w:rsidRPr="00104376">
        <w:t>конечных потребителей, оптовых покупателей</w:t>
      </w:r>
      <w:r w:rsidR="00104376" w:rsidRPr="00104376">
        <w:t>),</w:t>
      </w:r>
      <w:r w:rsidRPr="00104376">
        <w:t xml:space="preserve"> а также реальным для развития и воспроизводства спроса условиям эта структура может применяться в случае неоднородного спроса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Региональная организационная структура маркетинга применяется для предприятий, имеющих большой ареал сбыта, когда товар распределяется в регионы с различными требованиями</w:t>
      </w:r>
      <w:r w:rsidR="00104376" w:rsidRPr="00104376">
        <w:t xml:space="preserve">. </w:t>
      </w:r>
      <w:r w:rsidRPr="00104376">
        <w:t>В рамках этой структуры специалисты по маркетингу группируются по отдельным регионам, представляющим части общего рынка</w:t>
      </w:r>
      <w:r w:rsidR="00104376" w:rsidRPr="00104376">
        <w:t xml:space="preserve">. </w:t>
      </w:r>
      <w:r w:rsidRPr="00104376">
        <w:t>Ответственность за организацию маркетинга возлагается на менеджера по конкретному рынку</w:t>
      </w:r>
      <w:r w:rsidR="00104376" w:rsidRPr="00104376">
        <w:t xml:space="preserve">. </w:t>
      </w:r>
      <w:r w:rsidRPr="00104376">
        <w:t>Он координирует все маркетинговые мероприятия по всем продуктам и осуществляет контроль за всеми покупателями, которые находятся в его регионе</w:t>
      </w:r>
      <w:r w:rsidR="00104376" w:rsidRPr="00104376">
        <w:t xml:space="preserve">. </w:t>
      </w:r>
      <w:r w:rsidRPr="00104376">
        <w:t>Региональные структуры применяются прежде всего мультинациональными предприятиями, предприятиями, у которых имеются проблемы с реализацией продукта, а также предприятиями с неоднородной продукцией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Pr="00104376" w:rsidRDefault="00104376" w:rsidP="00104376">
      <w:pPr>
        <w:pStyle w:val="2"/>
      </w:pPr>
      <w:bookmarkStart w:id="3" w:name="_Toc268938218"/>
      <w:r>
        <w:t xml:space="preserve">1.2 </w:t>
      </w:r>
      <w:r w:rsidR="008D2ED3" w:rsidRPr="00104376">
        <w:t>Принципы маркетинговой структуры предприятия</w:t>
      </w:r>
      <w:bookmarkEnd w:id="3"/>
    </w:p>
    <w:p w:rsidR="00104376" w:rsidRDefault="00104376" w:rsidP="00104376">
      <w:pPr>
        <w:ind w:firstLine="709"/>
      </w:pPr>
    </w:p>
    <w:p w:rsidR="00104376" w:rsidRDefault="00B23362" w:rsidP="00104376">
      <w:pPr>
        <w:ind w:firstLine="709"/>
      </w:pPr>
      <w:r w:rsidRPr="00104376">
        <w:t>При организации маркетинговой структуры предприятия необходимо соблюдение следующих принципов ее построения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1</w:t>
      </w:r>
      <w:r w:rsidR="00104376" w:rsidRPr="00104376">
        <w:t xml:space="preserve">. </w:t>
      </w:r>
      <w:r w:rsidRPr="00104376">
        <w:t>Единство целей</w:t>
      </w:r>
      <w:r w:rsidR="00104376" w:rsidRPr="00104376">
        <w:t xml:space="preserve">. </w:t>
      </w:r>
      <w:r w:rsidRPr="00104376">
        <w:t>Базовыми целями являются</w:t>
      </w:r>
      <w:r w:rsidR="00104376" w:rsidRPr="00104376">
        <w:t xml:space="preserve">: </w:t>
      </w:r>
      <w:r w:rsidRPr="00104376">
        <w:t>объем продаж, прибыль, отношение прибыли к объему продаж, доход на одну акцию, доля предприятия на рынке, структура капитала</w:t>
      </w:r>
      <w:r w:rsidR="00104376">
        <w:t xml:space="preserve"> (т.е.</w:t>
      </w:r>
      <w:r w:rsidR="00104376" w:rsidRPr="00104376">
        <w:t xml:space="preserve"> </w:t>
      </w:r>
      <w:r w:rsidRPr="00104376">
        <w:t>доля субсидированного капитала</w:t>
      </w:r>
      <w:r w:rsidR="00104376" w:rsidRPr="00104376">
        <w:t xml:space="preserve">). </w:t>
      </w:r>
      <w:r w:rsidRPr="00104376">
        <w:t>При этом цели не должны исключать друг друга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2</w:t>
      </w:r>
      <w:r w:rsidR="00104376" w:rsidRPr="00104376">
        <w:t xml:space="preserve">. </w:t>
      </w:r>
      <w:r w:rsidRPr="00104376">
        <w:t>Простота маркетинговой структуры</w:t>
      </w:r>
      <w:r w:rsidR="00104376" w:rsidRPr="00104376">
        <w:t xml:space="preserve">. </w:t>
      </w:r>
      <w:r w:rsidRPr="00104376">
        <w:t>Простота и четкость построения организационной структуры способствуют более легкому приспособлению к ней персонала предприятия и, следовательно, активному участию в реализации целей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3</w:t>
      </w:r>
      <w:r w:rsidR="00104376" w:rsidRPr="00104376">
        <w:t xml:space="preserve">. </w:t>
      </w:r>
      <w:r w:rsidRPr="00104376">
        <w:t>Эффективная система связей между подразделениями, обеспечивающая четкую передачу информации</w:t>
      </w:r>
      <w:r w:rsidR="00104376" w:rsidRPr="00104376">
        <w:t xml:space="preserve">. </w:t>
      </w:r>
      <w:r w:rsidRPr="00104376">
        <w:t>Система связей должна обязательно иметь обратную связь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4</w:t>
      </w:r>
      <w:r w:rsidR="00104376" w:rsidRPr="00104376">
        <w:t xml:space="preserve">. </w:t>
      </w:r>
      <w:r w:rsidRPr="00104376">
        <w:t>Принцип единого подчинения</w:t>
      </w:r>
      <w:r w:rsidR="00104376">
        <w:t xml:space="preserve"> (</w:t>
      </w:r>
      <w:r w:rsidRPr="00104376">
        <w:t>единоначалия</w:t>
      </w:r>
      <w:r w:rsidR="00104376" w:rsidRPr="00104376">
        <w:t xml:space="preserve">). </w:t>
      </w:r>
      <w:r w:rsidRPr="00104376">
        <w:t>Сотрудник должен получать приказы только от одного непосредственного начальника</w:t>
      </w:r>
      <w:r w:rsidR="00104376" w:rsidRPr="00104376">
        <w:t xml:space="preserve">. </w:t>
      </w:r>
      <w:r w:rsidRPr="00104376">
        <w:t>Для совокупности выполняемых функций, имеющих одну и ту же цель, должен быть один руководитель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5</w:t>
      </w:r>
      <w:r w:rsidR="00104376" w:rsidRPr="00104376">
        <w:t xml:space="preserve">. </w:t>
      </w:r>
      <w:r w:rsidRPr="00104376">
        <w:t>Малозвенность маркетинговой структуры</w:t>
      </w:r>
      <w:r w:rsidR="00104376" w:rsidRPr="00104376">
        <w:t xml:space="preserve">. </w:t>
      </w:r>
      <w:r w:rsidRPr="00104376">
        <w:t>Чем меньшим количеством звеньев характеризуется структура, тем менее длительной оказывается передача информации снизу вверх и распоряжений дирекции сверху вниз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Координацию ответственности должно осуществлять высшее руководство службы маркетинга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Под влиянием быстрого изменения потребительского спроса, высоких темпов научно-технического прогресса, роста масштабов и усложнения производства, а также других факторов изменяется характер и направление целей предприятия, способы их достижения</w:t>
      </w:r>
      <w:r w:rsidR="00104376" w:rsidRPr="00104376">
        <w:t xml:space="preserve">. </w:t>
      </w:r>
      <w:r w:rsidRPr="00104376">
        <w:t>В силу этого маркетинговые структуры должны обладать определенной гибкостью и приспособляемостью</w:t>
      </w:r>
      <w:r w:rsidR="00104376" w:rsidRPr="00104376">
        <w:t>.</w:t>
      </w:r>
    </w:p>
    <w:p w:rsidR="00104376" w:rsidRDefault="00104376" w:rsidP="00104376">
      <w:pPr>
        <w:pStyle w:val="2"/>
      </w:pPr>
    </w:p>
    <w:p w:rsidR="00104376" w:rsidRPr="00104376" w:rsidRDefault="00104376" w:rsidP="00104376">
      <w:pPr>
        <w:pStyle w:val="2"/>
      </w:pPr>
      <w:bookmarkStart w:id="4" w:name="_Toc268938219"/>
      <w:r>
        <w:t xml:space="preserve">1.3 </w:t>
      </w:r>
      <w:r w:rsidR="00B23362" w:rsidRPr="00104376">
        <w:t>Влияние</w:t>
      </w:r>
      <w:r w:rsidRPr="00104376">
        <w:t xml:space="preserve"> </w:t>
      </w:r>
      <w:r w:rsidR="00B23362" w:rsidRPr="00104376">
        <w:t>маркетинга</w:t>
      </w:r>
      <w:r w:rsidRPr="00104376">
        <w:t xml:space="preserve"> </w:t>
      </w:r>
      <w:r w:rsidR="00B23362" w:rsidRPr="00104376">
        <w:t>на</w:t>
      </w:r>
      <w:r w:rsidRPr="00104376">
        <w:t xml:space="preserve"> </w:t>
      </w:r>
      <w:r w:rsidR="00B23362" w:rsidRPr="00104376">
        <w:t>организационную</w:t>
      </w:r>
      <w:r w:rsidRPr="00104376">
        <w:t xml:space="preserve"> </w:t>
      </w:r>
      <w:r w:rsidR="00B23362" w:rsidRPr="00104376">
        <w:t>структуру</w:t>
      </w:r>
      <w:r w:rsidRPr="00104376">
        <w:t xml:space="preserve"> </w:t>
      </w:r>
      <w:r w:rsidR="00B23362" w:rsidRPr="00104376">
        <w:t>предприятия</w:t>
      </w:r>
      <w:bookmarkEnd w:id="4"/>
    </w:p>
    <w:p w:rsidR="00104376" w:rsidRDefault="00104376" w:rsidP="00104376">
      <w:pPr>
        <w:ind w:firstLine="709"/>
      </w:pPr>
    </w:p>
    <w:p w:rsidR="00104376" w:rsidRDefault="00B23362" w:rsidP="00104376">
      <w:pPr>
        <w:ind w:firstLine="709"/>
      </w:pPr>
      <w:r w:rsidRPr="00104376">
        <w:t>Маркетинговая структура имеет решающее значение для успешной реализации концепции маркетинга</w:t>
      </w:r>
      <w:r w:rsidR="00104376" w:rsidRPr="00104376">
        <w:t xml:space="preserve">. </w:t>
      </w:r>
      <w:r w:rsidRPr="00104376">
        <w:t>Как уже говорилось, для организации маркетинга нет универсальной схемы</w:t>
      </w:r>
      <w:r w:rsidR="00104376" w:rsidRPr="00104376">
        <w:t xml:space="preserve">. </w:t>
      </w:r>
      <w:r w:rsidRPr="00104376">
        <w:t>Отделы маркетинга могут быть созданы на разных основах</w:t>
      </w:r>
      <w:r w:rsidR="00104376" w:rsidRPr="00104376">
        <w:t xml:space="preserve">; </w:t>
      </w:r>
      <w:r w:rsidRPr="00104376">
        <w:t>они, как правило, являются частью коммерческой сферы деятельности предприятия</w:t>
      </w:r>
      <w:r w:rsidR="00104376" w:rsidRPr="00104376">
        <w:t xml:space="preserve">. </w:t>
      </w:r>
      <w:r w:rsidRPr="00104376">
        <w:t>Однако на предприятиях, производящих специфическую продукцию, эти отделы иногда становятся элементом технической сферы</w:t>
      </w:r>
      <w:r w:rsidR="00104376" w:rsidRPr="00104376">
        <w:t xml:space="preserve">. </w:t>
      </w:r>
      <w:r w:rsidRPr="00104376">
        <w:t>Каждое предприятие создает отдел маркетинга с таким расчетом, чтобы он наилучшим образом способствовал достижению маркетинговых целей</w:t>
      </w:r>
      <w:r w:rsidR="00104376">
        <w:t xml:space="preserve"> (</w:t>
      </w:r>
      <w:r w:rsidRPr="00104376">
        <w:t xml:space="preserve">выявление неудовлетворенного спроса покупателей, географическое расширение рынков, изыскание новых сегментов рынка, увеличение прибыли и </w:t>
      </w:r>
      <w:r w:rsidR="00104376">
        <w:t>т.д.)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Вместе с тем маркетинговые структуры в значительной степени зависят от ресурсного потенциала предприятия, специфики выпускаемой продукции и рынков, на которых они реализуются, от сложившейся структуры управления предприятием</w:t>
      </w:r>
      <w:r w:rsidR="00104376" w:rsidRPr="00104376">
        <w:t xml:space="preserve">. </w:t>
      </w:r>
      <w:r w:rsidRPr="00104376">
        <w:t>Несмотря на очень большое число вариантов</w:t>
      </w:r>
      <w:r w:rsidR="00104376">
        <w:t xml:space="preserve"> (</w:t>
      </w:r>
      <w:r w:rsidRPr="00104376">
        <w:t>основные были описаны выше</w:t>
      </w:r>
      <w:r w:rsidR="00104376" w:rsidRPr="00104376">
        <w:t>),</w:t>
      </w:r>
      <w:r w:rsidRPr="00104376">
        <w:t xml:space="preserve"> реальное объединение маркетинговой деятельности предприятий чаще всего осуществляется по функциям или по товарам</w:t>
      </w:r>
      <w:r w:rsidR="00104376" w:rsidRPr="00104376">
        <w:t xml:space="preserve">. </w:t>
      </w:r>
      <w:r w:rsidRPr="00104376">
        <w:t>Подобная негибкость может быть объяснена тем, что наша страна полностью еще не встала на рельсы рыночных отношений, что превалирует менталитет руководителей и специалистов в области традиционного оперирования не рыночными, а производственными категориями</w:t>
      </w:r>
      <w:r w:rsidR="00104376" w:rsidRPr="00104376">
        <w:t xml:space="preserve">. </w:t>
      </w:r>
      <w:r w:rsidRPr="00104376">
        <w:t>Ни в коей мере не принижая значимости решения производственных проблем, обеспечении эффективности производства, следует признать эти проблемы вторичными по сравнению с маркетинговыми, рыночными проблемами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Особенности применения маркетинга отечественными предприятиями очень четко изложены в работе Е</w:t>
      </w:r>
      <w:r w:rsidR="00104376">
        <w:t xml:space="preserve">.П. </w:t>
      </w:r>
      <w:r w:rsidRPr="00104376">
        <w:t>Голубкова</w:t>
      </w:r>
      <w:r w:rsidR="00D416B6" w:rsidRPr="00104376">
        <w:rPr>
          <w:rStyle w:val="af4"/>
          <w:color w:val="000000"/>
        </w:rPr>
        <w:footnoteReference w:id="3"/>
      </w:r>
      <w:r w:rsidRPr="00104376">
        <w:t>, где подчеркивается тот момент, что применение маркетинга в значительной степени зависит от формы собственности и специфики организации управления конкретным предприятием</w:t>
      </w:r>
      <w:r w:rsidR="00104376" w:rsidRPr="00104376">
        <w:t xml:space="preserve">. </w:t>
      </w:r>
      <w:r w:rsidRPr="00104376">
        <w:t>Частные, арендные, акционерные организации реагируют на требования рынка, обладают большими возможностями самостоятельного принятия решений по взаимосвязанным элементам комплекса маркетинга</w:t>
      </w:r>
      <w:r w:rsidR="00104376" w:rsidRPr="00104376">
        <w:t xml:space="preserve">: </w:t>
      </w:r>
      <w:r w:rsidRPr="00104376">
        <w:t>номенклатуре, объему выпуска, цене, каналам товарораспределения, стимулированию сбыта и др</w:t>
      </w:r>
      <w:r w:rsidR="00104376">
        <w:t>.,</w:t>
      </w:r>
      <w:r w:rsidRPr="00104376">
        <w:t xml:space="preserve"> что органически необходимо для выработки и реализации политики в области маркетинга</w:t>
      </w:r>
      <w:r w:rsidR="00104376" w:rsidRPr="00104376">
        <w:t xml:space="preserve">. </w:t>
      </w:r>
      <w:r w:rsidRPr="00104376">
        <w:t>Децентрализация принятия маркетинговых решений, практикуемая многими крупными зарубежными фирмами, также легче осуществляется в организациях, жестко не включенных в государственную структуру управления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В зависимости от степени вовлеченности организации в маркетинг можно выделить три уровня использования данной концепции</w:t>
      </w:r>
      <w:r w:rsidR="00104376" w:rsidRPr="00104376">
        <w:t>:</w:t>
      </w:r>
    </w:p>
    <w:p w:rsidR="00104376" w:rsidRDefault="00B23362" w:rsidP="00104376">
      <w:pPr>
        <w:ind w:firstLine="709"/>
      </w:pPr>
      <w:r w:rsidRPr="00104376">
        <w:t>деятельность организации в целом переориентирована на маркетинг как</w:t>
      </w:r>
    </w:p>
    <w:p w:rsidR="00104376" w:rsidRDefault="00B23362" w:rsidP="00104376">
      <w:pPr>
        <w:ind w:firstLine="709"/>
      </w:pPr>
      <w:r w:rsidRPr="00104376">
        <w:t>концепцию рыночного управления, что предопределяет не просто создание служб маркетинга, но и изменение всей философии управления</w:t>
      </w:r>
      <w:r w:rsidR="00104376" w:rsidRPr="00104376">
        <w:t>;</w:t>
      </w:r>
    </w:p>
    <w:p w:rsidR="00104376" w:rsidRDefault="00B23362" w:rsidP="00104376">
      <w:pPr>
        <w:ind w:firstLine="709"/>
      </w:pPr>
      <w:r w:rsidRPr="00104376">
        <w:t>в организации используются отдельные комплексы</w:t>
      </w:r>
      <w:r w:rsidR="00104376">
        <w:t xml:space="preserve"> (</w:t>
      </w:r>
      <w:r w:rsidRPr="00104376">
        <w:t>группы взаимосвязанных методов и средств</w:t>
      </w:r>
      <w:r w:rsidR="00104376" w:rsidRPr="00104376">
        <w:t xml:space="preserve">) </w:t>
      </w:r>
      <w:r w:rsidRPr="00104376">
        <w:t>маркетинговой деятельности</w:t>
      </w:r>
      <w:r w:rsidR="00104376">
        <w:t xml:space="preserve"> (</w:t>
      </w:r>
      <w:r w:rsidRPr="00104376">
        <w:t xml:space="preserve">разработка и производство продукции исходя из изучения спроса и конъюнктуры рынка, послепродажного обслуживания и </w:t>
      </w:r>
      <w:r w:rsidR="00104376">
        <w:t>др.)</w:t>
      </w:r>
      <w:r w:rsidR="00104376" w:rsidRPr="00104376">
        <w:t>;</w:t>
      </w:r>
    </w:p>
    <w:p w:rsidR="00104376" w:rsidRDefault="00B23362" w:rsidP="00104376">
      <w:pPr>
        <w:ind w:firstLine="709"/>
      </w:pPr>
      <w:r w:rsidRPr="00104376">
        <w:t>в организации изолированно реализуются отдельные элементы маркетинга</w:t>
      </w:r>
      <w:r w:rsidR="00104376">
        <w:t xml:space="preserve"> (</w:t>
      </w:r>
      <w:r w:rsidRPr="00104376">
        <w:t xml:space="preserve">реклама, стимулирование продаж, ценообразование с учетом спроса и </w:t>
      </w:r>
      <w:r w:rsidR="00104376">
        <w:t>др.)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Представляется, что в нашей стране в настоящее время применение маркетинга как цельной концепции рыночного управления скорее исключение, нежели правило</w:t>
      </w:r>
      <w:r w:rsidR="00104376" w:rsidRPr="00104376">
        <w:t xml:space="preserve">. </w:t>
      </w:r>
      <w:r w:rsidRPr="00104376">
        <w:t>Речь идет в первую очередь об организациях, выпускающих продукцию или оказывающих услуги, предназначенные для массового потребителя</w:t>
      </w:r>
      <w:r w:rsidR="00104376" w:rsidRPr="00104376">
        <w:t xml:space="preserve">. </w:t>
      </w:r>
      <w:r w:rsidRPr="00104376">
        <w:t>Организации действуют в условиях конкурентной борьбы на рынках, где доминируют потребители, и когда у руководства организации существуют условия для принятия самостоятельных согласованных решений по всем элементам комплекса маркетинга</w:t>
      </w:r>
      <w:r w:rsidR="00104376" w:rsidRPr="00104376">
        <w:t xml:space="preserve">. </w:t>
      </w:r>
      <w:r w:rsidRPr="00104376">
        <w:t>К числу таких организаций относятся прежде всего частные и акционерные предприятия небольших размеров, которые быстрее адаптируются к рыночной экономике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>Более реальным для нашей страны в существующих условиях является использование групп взаимосвязанных элементов и средств маркетинговой деятельности, а также отдельных элементов комплекса маркетинга</w:t>
      </w:r>
      <w:r w:rsidR="00104376" w:rsidRPr="00104376">
        <w:t>.</w:t>
      </w:r>
    </w:p>
    <w:p w:rsidR="00104376" w:rsidRDefault="00B23362" w:rsidP="00104376">
      <w:pPr>
        <w:ind w:firstLine="709"/>
      </w:pPr>
      <w:r w:rsidRPr="00104376">
        <w:t xml:space="preserve">Все вышесказанное в полной мере можно отнести и к маркетинговой деятельности </w:t>
      </w:r>
      <w:r w:rsidR="00373B02" w:rsidRPr="00104376">
        <w:t>СПК</w:t>
      </w:r>
      <w:r w:rsidR="00104376">
        <w:t xml:space="preserve"> "</w:t>
      </w:r>
      <w:r w:rsidR="00373B02" w:rsidRPr="00104376">
        <w:t>Приманычский</w:t>
      </w:r>
      <w:r w:rsidR="00104376">
        <w:t>".</w:t>
      </w:r>
    </w:p>
    <w:p w:rsidR="00104376" w:rsidRDefault="00104376" w:rsidP="00104376">
      <w:pPr>
        <w:pStyle w:val="2"/>
      </w:pPr>
      <w:r>
        <w:br w:type="page"/>
      </w:r>
      <w:bookmarkStart w:id="5" w:name="_Toc268938220"/>
      <w:r w:rsidR="00B01BAA" w:rsidRPr="00104376">
        <w:t>2</w:t>
      </w:r>
      <w:r w:rsidRPr="00104376">
        <w:t xml:space="preserve">. </w:t>
      </w:r>
      <w:r w:rsidR="00472FD1" w:rsidRPr="00104376">
        <w:t>Организационно-экономическая характеристика СПК</w:t>
      </w:r>
      <w:r>
        <w:t xml:space="preserve"> "</w:t>
      </w:r>
      <w:r w:rsidR="00472FD1" w:rsidRPr="00104376">
        <w:t>Приманычский</w:t>
      </w:r>
      <w:r>
        <w:t>"</w:t>
      </w:r>
      <w:bookmarkEnd w:id="5"/>
    </w:p>
    <w:p w:rsidR="00104376" w:rsidRDefault="00104376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>СПК им</w:t>
      </w:r>
      <w:r w:rsidR="00104376">
        <w:t xml:space="preserve">.А. </w:t>
      </w:r>
      <w:r w:rsidRPr="00104376">
        <w:t>Пюрбеева организован в 1965 году, но в 2001 году на его базе был организован СПК</w:t>
      </w:r>
      <w:r w:rsidR="00104376">
        <w:t xml:space="preserve"> "</w:t>
      </w:r>
      <w:r w:rsidRPr="00104376">
        <w:t>Приманычский</w:t>
      </w:r>
      <w:r w:rsidR="00104376">
        <w:t xml:space="preserve">". </w:t>
      </w:r>
      <w:r w:rsidRPr="00104376">
        <w:t>Все активы СПК им</w:t>
      </w:r>
      <w:r w:rsidR="00104376">
        <w:t xml:space="preserve">.А. </w:t>
      </w:r>
      <w:r w:rsidRPr="00104376">
        <w:t>Пюрбеева были переведены на баланс СПК</w:t>
      </w:r>
      <w:r w:rsidR="00104376">
        <w:t xml:space="preserve"> "</w:t>
      </w:r>
      <w:r w:rsidRPr="00104376">
        <w:t>Приманычский</w:t>
      </w:r>
      <w:r w:rsidR="00104376">
        <w:t xml:space="preserve">". </w:t>
      </w:r>
      <w:r w:rsidRPr="00104376">
        <w:t xml:space="preserve">Находится в центральной части Ики </w:t>
      </w:r>
      <w:r w:rsidR="00104376">
        <w:t>-</w:t>
      </w:r>
      <w:r w:rsidRPr="00104376">
        <w:t xml:space="preserve"> Бурульского района Республики Калмыкия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Центральная усадьба хозяйства расположена в поселке Приманычский</w:t>
      </w:r>
      <w:r w:rsidR="00104376" w:rsidRPr="00104376">
        <w:t xml:space="preserve">. </w:t>
      </w:r>
      <w:r w:rsidRPr="00104376">
        <w:t>Расстояние от центральной усадьбы до республиканского центра г</w:t>
      </w:r>
      <w:r w:rsidR="00104376" w:rsidRPr="00104376">
        <w:t xml:space="preserve">. </w:t>
      </w:r>
      <w:r w:rsidRPr="00104376">
        <w:t xml:space="preserve">Элиста </w:t>
      </w:r>
      <w:r w:rsidR="00104376">
        <w:t>-</w:t>
      </w:r>
      <w:r w:rsidRPr="00104376">
        <w:t xml:space="preserve"> 58 км</w:t>
      </w:r>
      <w:r w:rsidR="00104376">
        <w:t>.,</w:t>
      </w:r>
      <w:r w:rsidRPr="00104376">
        <w:t xml:space="preserve"> до районного центра п</w:t>
      </w:r>
      <w:r w:rsidR="00104376" w:rsidRPr="00104376">
        <w:t xml:space="preserve">. </w:t>
      </w:r>
      <w:r w:rsidRPr="00104376">
        <w:t xml:space="preserve">Ики </w:t>
      </w:r>
      <w:r w:rsidR="00104376">
        <w:t>-</w:t>
      </w:r>
      <w:r w:rsidRPr="00104376">
        <w:t xml:space="preserve"> Бурул </w:t>
      </w:r>
      <w:r w:rsidR="00104376">
        <w:t>-</w:t>
      </w:r>
      <w:r w:rsidRPr="00104376">
        <w:t xml:space="preserve"> 18 км</w:t>
      </w:r>
      <w:r w:rsidR="00104376" w:rsidRPr="00104376">
        <w:t xml:space="preserve">. </w:t>
      </w:r>
      <w:r w:rsidRPr="00104376">
        <w:t>Связь с республиканским и районным центром осуществляется по дорогам с твердым покрытием</w:t>
      </w:r>
      <w:r w:rsidR="00104376" w:rsidRPr="00104376">
        <w:t xml:space="preserve">. </w:t>
      </w:r>
      <w:r w:rsidRPr="00104376">
        <w:t>Внутрихозяйственная дорожная сеть представлена грунтовогравийными и полевыми дорогами</w:t>
      </w:r>
      <w:r w:rsidR="00104376" w:rsidRPr="00104376">
        <w:t xml:space="preserve">. </w:t>
      </w:r>
      <w:r w:rsidRPr="00104376">
        <w:t xml:space="preserve">Основные производственные фонды </w:t>
      </w:r>
      <w:r w:rsidR="00104376">
        <w:t>-</w:t>
      </w:r>
      <w:r w:rsidRPr="00104376">
        <w:t xml:space="preserve"> это средства производства, которые участвуют в производственном процессе многократно, не меняя натуральной формы</w:t>
      </w:r>
      <w:r w:rsidR="00104376" w:rsidRPr="00104376">
        <w:t xml:space="preserve">. </w:t>
      </w:r>
      <w:r w:rsidRPr="00104376">
        <w:t>Основных средств по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числится на 1</w:t>
      </w:r>
      <w:r w:rsidR="00104376">
        <w:t>.01.20</w:t>
      </w:r>
      <w:r w:rsidRPr="00104376">
        <w:t>06 г</w:t>
      </w:r>
      <w:r w:rsidR="00104376">
        <w:t>.9</w:t>
      </w:r>
      <w:r w:rsidRPr="00104376">
        <w:t>409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Из них машин и оборудования</w:t>
      </w:r>
      <w:r w:rsidR="00104376" w:rsidRPr="00104376">
        <w:t xml:space="preserve"> - </w:t>
      </w:r>
      <w:r w:rsidRPr="00104376">
        <w:t>2562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транспортных средств</w:t>
      </w:r>
      <w:r w:rsidR="00104376" w:rsidRPr="00104376">
        <w:t xml:space="preserve"> - </w:t>
      </w:r>
      <w:r w:rsidRPr="00104376">
        <w:t>1241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продуктивный скот</w:t>
      </w:r>
      <w:r w:rsidR="00104376" w:rsidRPr="00104376">
        <w:t xml:space="preserve"> - </w:t>
      </w:r>
      <w:r w:rsidRPr="00104376">
        <w:t>3680 тыс</w:t>
      </w:r>
      <w:r w:rsidR="00104376" w:rsidRPr="00104376">
        <w:t xml:space="preserve">. </w:t>
      </w:r>
      <w:r w:rsidRPr="00104376">
        <w:t>руб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Тракторов в хозяйстве 11 единиц, комбайнов-8</w:t>
      </w:r>
      <w:r w:rsidR="00104376">
        <w:t>, г</w:t>
      </w:r>
      <w:r w:rsidRPr="00104376">
        <w:t>рузовых автомашин</w:t>
      </w:r>
      <w:r w:rsidR="00104376" w:rsidRPr="00104376">
        <w:t xml:space="preserve"> - </w:t>
      </w:r>
      <w:r w:rsidRPr="00104376">
        <w:t>16 ед</w:t>
      </w:r>
      <w:r w:rsidR="00104376" w:rsidRPr="00104376">
        <w:t xml:space="preserve">. </w:t>
      </w:r>
      <w:r w:rsidRPr="00104376">
        <w:t>Так же в хозяйстве имеются 2 сенокосилки тракторные, сеялки</w:t>
      </w:r>
      <w:r w:rsidR="00104376" w:rsidRPr="00104376">
        <w:t xml:space="preserve"> - </w:t>
      </w:r>
      <w:r w:rsidRPr="00104376">
        <w:t>14ед</w:t>
      </w:r>
      <w:r w:rsidR="00104376">
        <w:t>.,</w:t>
      </w:r>
      <w:r w:rsidRPr="00104376">
        <w:t xml:space="preserve"> пресс-подборщики</w:t>
      </w:r>
      <w:r w:rsidR="00104376" w:rsidRPr="00104376">
        <w:t xml:space="preserve"> - </w:t>
      </w:r>
      <w:r w:rsidRPr="00104376">
        <w:t>2 единицы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В аренде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имеется 24298 га сельскохозяйственных угодий, из них пашни 5663 га, сенокосов 18635га</w:t>
      </w:r>
      <w:r w:rsidR="00104376" w:rsidRPr="00104376">
        <w:t xml:space="preserve">. </w:t>
      </w:r>
      <w:r w:rsidRPr="00104376">
        <w:t>Из 5663 га пашни в 2005 году использовалось 2500 га</w:t>
      </w:r>
      <w:r w:rsidR="00104376">
        <w:t>.,</w:t>
      </w:r>
      <w:r w:rsidR="00104376" w:rsidRPr="00104376">
        <w:t xml:space="preserve"> </w:t>
      </w:r>
      <w:r w:rsidRPr="00104376">
        <w:t>процент использования пашни</w:t>
      </w:r>
      <w:r w:rsidR="00104376" w:rsidRPr="00104376">
        <w:t xml:space="preserve"> - </w:t>
      </w:r>
      <w:r w:rsidRPr="00104376">
        <w:t>44%, 18635 га сенокосов использовались на 100%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Выручка от реализации продукции растениеводства составила 2430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себестоимость реализованной продукции 2867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убыток от реализации продукции растениеводства 437 тыс</w:t>
      </w:r>
      <w:r w:rsidR="00104376" w:rsidRPr="00104376">
        <w:t xml:space="preserve">. </w:t>
      </w:r>
      <w:r w:rsidRPr="00104376">
        <w:t>руб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В отчетном году планировалось получить 1500 тонн зерна</w:t>
      </w:r>
      <w:r w:rsidR="00104376">
        <w:t xml:space="preserve"> (</w:t>
      </w:r>
      <w:r w:rsidRPr="00104376">
        <w:t>в весе после доработки</w:t>
      </w:r>
      <w:r w:rsidR="00104376" w:rsidRPr="00104376">
        <w:t xml:space="preserve">) </w:t>
      </w:r>
      <w:r w:rsidRPr="00104376">
        <w:t>при урожайности 7,4 ц/га, фактически получено 720 тонн при урожайности 5,1 ц/га</w:t>
      </w:r>
      <w:r w:rsidR="00104376" w:rsidRPr="00104376">
        <w:t xml:space="preserve">. </w:t>
      </w:r>
      <w:r w:rsidRPr="00104376">
        <w:t>Комплекс неблагоприятных факторов погоды отрицательно сказался на состоянии зерновых культур</w:t>
      </w:r>
      <w:r w:rsidR="00104376">
        <w:t xml:space="preserve"> (</w:t>
      </w:r>
      <w:r w:rsidRPr="00104376">
        <w:t>списано 400 га озимой пшеницы</w:t>
      </w:r>
      <w:r w:rsidR="00104376" w:rsidRPr="00104376">
        <w:t xml:space="preserve">). </w:t>
      </w:r>
      <w:r w:rsidRPr="00104376">
        <w:t>Реализовано зерна в отчетном году 1217</w:t>
      </w:r>
      <w:r w:rsidR="00104376" w:rsidRPr="00104376">
        <w:t xml:space="preserve"> </w:t>
      </w:r>
      <w:r w:rsidRPr="00104376">
        <w:t>тонн по средней цене 1,9 руб</w:t>
      </w:r>
      <w:r w:rsidR="00104376" w:rsidRPr="00104376">
        <w:t xml:space="preserve">. </w:t>
      </w:r>
      <w:r w:rsidRPr="00104376">
        <w:t>/кг при планируемой реализационной цене 2 руб</w:t>
      </w:r>
      <w:r w:rsidR="00104376" w:rsidRPr="00104376">
        <w:t xml:space="preserve">. </w:t>
      </w:r>
      <w:r w:rsidRPr="00104376">
        <w:t>/кг</w:t>
      </w:r>
      <w:r w:rsidR="00104376" w:rsidRPr="00104376">
        <w:t xml:space="preserve">. </w:t>
      </w:r>
      <w:r w:rsidRPr="00104376">
        <w:t>Себестоимость производства зерна планировалось 1,710 руб</w:t>
      </w:r>
      <w:r w:rsidR="00104376" w:rsidRPr="00104376">
        <w:t xml:space="preserve">. </w:t>
      </w:r>
      <w:r w:rsidRPr="00104376">
        <w:t>/кг, фактическая себестоимость 2,231 руб</w:t>
      </w:r>
      <w:r w:rsidR="00104376" w:rsidRPr="00104376">
        <w:t xml:space="preserve">. </w:t>
      </w:r>
      <w:r w:rsidRPr="00104376">
        <w:t>/кг, это связано с удорожанием ГСМ, снижением фактической урожайности по сравнению с плановой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Поголовье КРС на 1</w:t>
      </w:r>
      <w:r w:rsidR="00104376">
        <w:t>.01.20</w:t>
      </w:r>
      <w:r w:rsidRPr="00104376">
        <w:t>06г</w:t>
      </w:r>
      <w:r w:rsidR="00104376">
        <w:t>.9</w:t>
      </w:r>
      <w:r w:rsidRPr="00104376">
        <w:t>17 голов, в том числе коров 410 голов, прирост поголовья КРС составил 118 голов или 12,8% в сравнении с 2004 годом, в том числе коров</w:t>
      </w:r>
      <w:r w:rsidR="00104376" w:rsidRPr="00104376">
        <w:t xml:space="preserve"> - </w:t>
      </w:r>
      <w:r w:rsidRPr="00104376">
        <w:t>58 голов или 14,1%</w:t>
      </w:r>
      <w:r w:rsidR="00104376" w:rsidRPr="00104376">
        <w:t xml:space="preserve">. </w:t>
      </w:r>
      <w:r w:rsidRPr="00104376">
        <w:t>В структуре стада маточное поголовье составляет 44,7%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Получено телят 407 голов или 99 телят на 100 коров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Реализовано 272 голов с общим весом 52,9 тонн</w:t>
      </w:r>
      <w:r w:rsidR="00104376" w:rsidRPr="00104376">
        <w:t xml:space="preserve">. </w:t>
      </w:r>
      <w:r w:rsidRPr="00104376">
        <w:t>Выручка от реализации мясо КРС составила 1457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Средняя фактическая цена реализации 27542 руб</w:t>
      </w:r>
      <w:r w:rsidR="00104376" w:rsidRPr="00104376">
        <w:t xml:space="preserve">. </w:t>
      </w:r>
      <w:r w:rsidRPr="00104376">
        <w:t>/т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Поголовье овец на 1</w:t>
      </w:r>
      <w:r w:rsidR="00104376">
        <w:t>.01.20</w:t>
      </w:r>
      <w:r w:rsidRPr="00104376">
        <w:t>06г</w:t>
      </w:r>
      <w:r w:rsidR="00104376" w:rsidRPr="00104376">
        <w:t xml:space="preserve">. </w:t>
      </w:r>
      <w:r w:rsidRPr="00104376">
        <w:t>составило 8040 голов, в том числе овцематок 4099 голов</w:t>
      </w:r>
      <w:r w:rsidR="00104376" w:rsidRPr="00104376">
        <w:t xml:space="preserve">. </w:t>
      </w:r>
      <w:r w:rsidRPr="00104376">
        <w:t xml:space="preserve">Прирост поголовья овец по сравнению с предыдущим годом составил 1945 голов, </w:t>
      </w:r>
      <w:r w:rsidR="00104376">
        <w:t>т.е.</w:t>
      </w:r>
      <w:r w:rsidR="00104376" w:rsidRPr="00104376">
        <w:t xml:space="preserve"> </w:t>
      </w:r>
      <w:r w:rsidRPr="00104376">
        <w:t>на 24%,</w:t>
      </w:r>
      <w:r w:rsidR="00104376" w:rsidRPr="00104376">
        <w:t xml:space="preserve">. </w:t>
      </w:r>
      <w:r w:rsidRPr="00104376">
        <w:t>В структуре стада маточное поголовье составляет 50,9%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В 2005 году получено 4020 голов</w:t>
      </w:r>
      <w:r w:rsidR="00104376">
        <w:t xml:space="preserve"> (</w:t>
      </w:r>
      <w:r w:rsidRPr="00104376">
        <w:t>при плане 4232голов</w:t>
      </w:r>
      <w:r w:rsidR="00104376" w:rsidRPr="00104376">
        <w:t xml:space="preserve">) </w:t>
      </w:r>
      <w:r w:rsidRPr="00104376">
        <w:t>или 95 ягнят на 100 овцематок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За отчетный период реализовано 2784 голов овец с общим весом 74,6 тонн</w:t>
      </w:r>
      <w:r w:rsidR="00104376" w:rsidRPr="00104376">
        <w:t xml:space="preserve">. </w:t>
      </w:r>
      <w:r w:rsidRPr="00104376">
        <w:t>Среднесдаточный вес 1 овцы составил 2607 кг</w:t>
      </w:r>
      <w:r w:rsidR="00104376" w:rsidRPr="00104376">
        <w:t xml:space="preserve">. </w:t>
      </w:r>
      <w:r w:rsidRPr="00104376">
        <w:t>Выручка от реализации баранины составила 2321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Средняя фактическая цена реализации 1 тонны баранины составила 27019 руб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Производство шерсти осталось на уровне предыдущего года и составило 20,5 тонн</w:t>
      </w:r>
      <w:r w:rsidR="00104376" w:rsidRPr="00104376">
        <w:t xml:space="preserve">. </w:t>
      </w:r>
      <w:r w:rsidRPr="00104376">
        <w:t>Средний настриг шерсти 3,3 кг</w:t>
      </w:r>
      <w:r w:rsidR="00104376" w:rsidRPr="00104376">
        <w:t xml:space="preserve">. </w:t>
      </w:r>
      <w:r w:rsidRPr="00104376">
        <w:t>Себестоимость 1 тонны шерсти за отчетный год 36585 руб</w:t>
      </w:r>
      <w:r w:rsidR="00104376" w:rsidRPr="00104376">
        <w:t xml:space="preserve">. </w:t>
      </w:r>
      <w:r w:rsidRPr="00104376">
        <w:t>/т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Сегодняшние реализационные цены на шерсть по-прежнему не возмещают затраты на их производство</w:t>
      </w:r>
      <w:r w:rsidR="00104376" w:rsidRPr="00104376">
        <w:t xml:space="preserve">. </w:t>
      </w:r>
      <w:r w:rsidRPr="00104376">
        <w:t>Цена реализации 1 тонны шерсти в отчетном году составила 24539 руб</w:t>
      </w:r>
      <w:r w:rsidR="00104376" w:rsidRPr="00104376">
        <w:t xml:space="preserve">. </w:t>
      </w:r>
      <w:r w:rsidRPr="00104376">
        <w:t>/т</w:t>
      </w:r>
      <w:r w:rsidR="00104376" w:rsidRPr="00104376">
        <w:t xml:space="preserve">. </w:t>
      </w:r>
      <w:r w:rsidRPr="00104376">
        <w:t>при плановой реализационной цене 37800 руб</w:t>
      </w:r>
      <w:r w:rsidR="00104376" w:rsidRPr="00104376">
        <w:t xml:space="preserve">. </w:t>
      </w:r>
      <w:r w:rsidRPr="00104376">
        <w:t>/т и 30939 руб</w:t>
      </w:r>
      <w:r w:rsidR="00104376" w:rsidRPr="00104376">
        <w:t xml:space="preserve">. </w:t>
      </w:r>
      <w:r w:rsidRPr="00104376">
        <w:t>/т в 2004 году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В хозяйстве</w:t>
      </w:r>
      <w:r w:rsidR="00104376" w:rsidRPr="00104376">
        <w:t xml:space="preserve"> </w:t>
      </w:r>
      <w:r w:rsidRPr="00104376">
        <w:t>также имеется небольшая свиноферма, продукция которой идет на собственное потребление</w:t>
      </w:r>
      <w:r w:rsidR="00104376" w:rsidRPr="00104376">
        <w:t xml:space="preserve">. </w:t>
      </w:r>
      <w:r w:rsidRPr="00104376">
        <w:t>На начало 2006 года насчитывалось 25 голов, из них 4 основные свиноматки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Прибыль от реализации продукции животноводства составила 4368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уровень рентабельности 1%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Финансовое состояние предприятия характеризуется состоянием расчетов с бюджетом, поставщиками, рабочими и служащими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Дебиторская задолженность СПК</w:t>
      </w:r>
      <w:r w:rsidR="00104376">
        <w:t xml:space="preserve"> ""</w:t>
      </w:r>
      <w:r w:rsidRPr="00104376">
        <w:t>Приманычский</w:t>
      </w:r>
      <w:r w:rsidR="00104376">
        <w:t xml:space="preserve">"" </w:t>
      </w:r>
      <w:r w:rsidRPr="00104376">
        <w:t>649 тыс</w:t>
      </w:r>
      <w:r w:rsidR="00104376" w:rsidRPr="00104376">
        <w:t xml:space="preserve">. </w:t>
      </w:r>
      <w:r w:rsidRPr="00104376">
        <w:t>руб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Кредиторская задолженность на 1</w:t>
      </w:r>
      <w:r w:rsidR="00104376">
        <w:t>.01.20</w:t>
      </w:r>
      <w:r w:rsidRPr="00104376">
        <w:t>06г</w:t>
      </w:r>
      <w:r w:rsidR="00104376" w:rsidRPr="00104376">
        <w:t xml:space="preserve">. </w:t>
      </w:r>
      <w:r w:rsidRPr="00104376">
        <w:t>составляет 2395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в том числе поставщики-988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из них ГСМ 571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семена 103 тыс</w:t>
      </w:r>
      <w:r w:rsidR="00104376" w:rsidRPr="00104376">
        <w:t xml:space="preserve">. </w:t>
      </w:r>
      <w:r w:rsidRPr="00104376">
        <w:t>руб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Важнейшим ресурсом производства сельскохозяйственной продукции является земля, которая не может быть создана вновь или заменена каким-либо другим средством производства</w:t>
      </w:r>
      <w:r w:rsidR="00104376" w:rsidRPr="00104376">
        <w:t xml:space="preserve">. </w:t>
      </w:r>
      <w:r w:rsidRPr="00104376">
        <w:t>От ее умелого использования зависит уровень экономики хозяйства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Под сельскохозяйственными угодьями понимают участки земли, имеющие те или иные различия в естественных свойствах, систематически используемые для определенных производственных целей</w:t>
      </w:r>
      <w:r w:rsidR="00104376" w:rsidRPr="00104376">
        <w:t xml:space="preserve">. </w:t>
      </w:r>
      <w:r w:rsidRPr="00104376">
        <w:t>Под валовой продукцией сельского хозяйства принято понимать суммарное ее количество, произведенное за определенный период времени</w:t>
      </w:r>
      <w:r w:rsidR="00104376">
        <w:t xml:space="preserve"> (</w:t>
      </w:r>
      <w:r w:rsidRPr="00104376">
        <w:t>обычно за год</w:t>
      </w:r>
      <w:r w:rsidR="00104376" w:rsidRPr="00104376">
        <w:t xml:space="preserve">). </w:t>
      </w:r>
      <w:r w:rsidRPr="00104376">
        <w:t>В ее состав входит продукция растениеводства и животноводства</w:t>
      </w:r>
      <w:r w:rsidR="00104376" w:rsidRPr="00104376">
        <w:t xml:space="preserve">. </w:t>
      </w:r>
      <w:r w:rsidRPr="00104376">
        <w:t>В животноводстве в нее включают разную готовую продукцию, не связанную с убоем поголовья</w:t>
      </w:r>
      <w:r w:rsidR="00104376">
        <w:t xml:space="preserve"> (</w:t>
      </w:r>
      <w:r w:rsidRPr="00104376">
        <w:t>молоко, яйца, шерсть</w:t>
      </w:r>
      <w:r w:rsidR="00104376" w:rsidRPr="00104376">
        <w:t>),</w:t>
      </w:r>
      <w:r w:rsidRPr="00104376">
        <w:t xml:space="preserve"> приплод, прирост живой массы выращенного молодняка, взрослого скота</w:t>
      </w:r>
      <w:r w:rsidR="00104376">
        <w:t xml:space="preserve"> (</w:t>
      </w:r>
      <w:r w:rsidRPr="00104376">
        <w:t>табл</w:t>
      </w:r>
      <w:r w:rsidR="00104376">
        <w:t>.3</w:t>
      </w:r>
      <w:r w:rsidR="00104376" w:rsidRPr="00104376">
        <w:t>).</w:t>
      </w:r>
    </w:p>
    <w:p w:rsidR="00104376" w:rsidRPr="00104376" w:rsidRDefault="00104376" w:rsidP="00104376">
      <w:pPr>
        <w:ind w:firstLine="709"/>
      </w:pPr>
      <w:r>
        <w:br w:type="page"/>
      </w:r>
      <w:r w:rsidR="00C62DC0" w:rsidRPr="00104376">
        <w:t xml:space="preserve">Таблица </w:t>
      </w:r>
      <w:r w:rsidR="00602ACD" w:rsidRPr="00104376">
        <w:t>3</w:t>
      </w:r>
    </w:p>
    <w:p w:rsidR="00C62DC0" w:rsidRPr="00104376" w:rsidRDefault="00C62DC0" w:rsidP="00104376">
      <w:pPr>
        <w:ind w:firstLine="709"/>
      </w:pPr>
      <w:r w:rsidRPr="00104376">
        <w:t>Размеры сельскохозяйственного производства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1586"/>
        <w:gridCol w:w="1586"/>
        <w:gridCol w:w="1203"/>
      </w:tblGrid>
      <w:tr w:rsidR="00C62DC0" w:rsidRPr="00104376" w:rsidTr="00E9618B">
        <w:trPr>
          <w:jc w:val="center"/>
        </w:trPr>
        <w:tc>
          <w:tcPr>
            <w:tcW w:w="4616" w:type="dxa"/>
            <w:vMerge w:val="restart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Показатели</w:t>
            </w:r>
          </w:p>
        </w:tc>
        <w:tc>
          <w:tcPr>
            <w:tcW w:w="4375" w:type="dxa"/>
            <w:gridSpan w:val="3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Годы</w:t>
            </w: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vMerge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2004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2005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2006</w:t>
            </w:r>
          </w:p>
        </w:tc>
      </w:tr>
      <w:tr w:rsidR="00C62DC0" w:rsidRPr="00104376" w:rsidTr="00E9618B">
        <w:trPr>
          <w:trHeight w:val="448"/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</w:t>
            </w:r>
            <w:r w:rsidR="00104376" w:rsidRPr="00104376">
              <w:t xml:space="preserve">. </w:t>
            </w:r>
            <w:r w:rsidRPr="00104376">
              <w:t>Общая земельная площадь</w:t>
            </w:r>
            <w:r w:rsidR="00104376">
              <w:t>, г</w:t>
            </w:r>
            <w:r w:rsidRPr="00104376">
              <w:t>а всего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25524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25524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22494,3</w:t>
            </w: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в т</w:t>
            </w:r>
            <w:r w:rsidRPr="00104376">
              <w:t xml:space="preserve">. </w:t>
            </w:r>
            <w:r w:rsidR="00C62DC0" w:rsidRPr="00104376">
              <w:t>ч</w:t>
            </w:r>
            <w:r w:rsidRPr="00104376">
              <w:t xml:space="preserve">. </w:t>
            </w:r>
            <w:r w:rsidR="00C62DC0" w:rsidRPr="00104376">
              <w:t>с</w:t>
            </w:r>
            <w:r w:rsidRPr="00104376">
              <w:t xml:space="preserve">. - </w:t>
            </w:r>
            <w:r w:rsidR="00C62DC0" w:rsidRPr="00104376">
              <w:t>х</w:t>
            </w:r>
            <w:r w:rsidRPr="00104376">
              <w:t xml:space="preserve">. </w:t>
            </w:r>
            <w:r w:rsidR="00C62DC0" w:rsidRPr="00104376">
              <w:t>угодий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24298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24298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21944,3</w:t>
            </w: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Пашня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5663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5663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3762,5</w:t>
            </w: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Сенокосы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18635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18635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Пастбища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- 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- 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18181,8</w:t>
            </w: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</w:t>
            </w:r>
            <w:r w:rsidR="00104376" w:rsidRPr="00104376">
              <w:t xml:space="preserve">. </w:t>
            </w:r>
            <w:r w:rsidRPr="00104376">
              <w:t>валовая продукция, 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8315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7682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в т</w:t>
            </w:r>
            <w:r w:rsidRPr="00104376">
              <w:t xml:space="preserve">. </w:t>
            </w:r>
            <w:r w:rsidR="00C62DC0" w:rsidRPr="00104376">
              <w:t>ч</w:t>
            </w:r>
            <w:r w:rsidRPr="00104376">
              <w:t xml:space="preserve">. </w:t>
            </w:r>
            <w:r w:rsidR="00C62DC0" w:rsidRPr="00104376">
              <w:t>растениеводство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3390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3152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Животноводство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4335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4530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</w:t>
            </w:r>
            <w:r w:rsidR="00104376" w:rsidRPr="00104376">
              <w:t xml:space="preserve">. </w:t>
            </w:r>
            <w:r w:rsidRPr="00104376">
              <w:t>Товарная продукция, 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8215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6798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в т</w:t>
            </w:r>
            <w:r w:rsidRPr="00104376">
              <w:t xml:space="preserve">. </w:t>
            </w:r>
            <w:r w:rsidR="00C62DC0" w:rsidRPr="00104376">
              <w:t>ч</w:t>
            </w:r>
            <w:r w:rsidRPr="00104376">
              <w:t xml:space="preserve">. </w:t>
            </w:r>
            <w:r w:rsidR="00C62DC0" w:rsidRPr="00104376">
              <w:t>растениеводство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1932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2430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Животноводство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6283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4368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</w:t>
            </w:r>
            <w:r w:rsidR="00104376" w:rsidRPr="00104376">
              <w:t xml:space="preserve">. </w:t>
            </w:r>
            <w:r w:rsidRPr="00104376">
              <w:t>Среднегодовая стоимость основных производственных фондов, 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13337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14213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5</w:t>
            </w:r>
            <w:r w:rsidR="00104376" w:rsidRPr="00104376">
              <w:t xml:space="preserve">. </w:t>
            </w:r>
            <w:r w:rsidRPr="00104376">
              <w:t>Среднегодовая численность работников, чел</w:t>
            </w:r>
            <w:r w:rsidR="00104376" w:rsidRPr="00104376">
              <w:t xml:space="preserve">. 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112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122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</w:t>
            </w:r>
            <w:r w:rsidR="00104376" w:rsidRPr="00104376">
              <w:t xml:space="preserve">. </w:t>
            </w:r>
            <w:r w:rsidRPr="00104376">
              <w:t>Поголовье сельскохозяйственных животных, голов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Крупный рогатый скот, всего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799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917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в т</w:t>
            </w:r>
            <w:r w:rsidRPr="00104376">
              <w:t xml:space="preserve">. </w:t>
            </w:r>
            <w:r w:rsidR="00C62DC0" w:rsidRPr="00104376">
              <w:t>ч</w:t>
            </w:r>
            <w:r w:rsidRPr="00104376">
              <w:t xml:space="preserve">. </w:t>
            </w:r>
            <w:r w:rsidR="00C62DC0" w:rsidRPr="00104376">
              <w:t>коровы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352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410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Овец, всего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6095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8040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616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в т</w:t>
            </w:r>
            <w:r w:rsidRPr="00104376">
              <w:t xml:space="preserve">. </w:t>
            </w:r>
            <w:r w:rsidR="00C62DC0" w:rsidRPr="00104376">
              <w:t>ч</w:t>
            </w:r>
            <w:r w:rsidRPr="00104376">
              <w:t xml:space="preserve">. </w:t>
            </w:r>
            <w:r w:rsidR="00C62DC0" w:rsidRPr="00104376">
              <w:t>овцематок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4232</w:t>
            </w:r>
          </w:p>
        </w:tc>
        <w:tc>
          <w:tcPr>
            <w:tcW w:w="158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4099</w:t>
            </w:r>
          </w:p>
        </w:tc>
        <w:tc>
          <w:tcPr>
            <w:tcW w:w="120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</w:tbl>
    <w:p w:rsidR="00C62DC0" w:rsidRPr="00104376" w:rsidRDefault="00C62DC0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>По данным таблицы можно сделать вывод, что общая земельная площадь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остается неизменной</w:t>
      </w:r>
      <w:r w:rsidR="00104376" w:rsidRPr="00104376">
        <w:t xml:space="preserve">. </w:t>
      </w:r>
      <w:r w:rsidRPr="00104376">
        <w:t>Самый высокий</w:t>
      </w:r>
      <w:r w:rsidR="00104376" w:rsidRPr="00104376">
        <w:t xml:space="preserve"> </w:t>
      </w:r>
      <w:r w:rsidRPr="00104376">
        <w:t>показатель валовой продукции наблюдается в 2004г</w:t>
      </w:r>
      <w:r w:rsidR="00104376" w:rsidRPr="00104376">
        <w:t xml:space="preserve">. </w:t>
      </w:r>
      <w:r w:rsidRPr="00104376">
        <w:t>и составляет 8315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Из них 40,7% приходится на растениеводство и 59,3% соответственно на животноводство</w:t>
      </w:r>
      <w:r w:rsidR="00104376" w:rsidRPr="00104376">
        <w:t xml:space="preserve">. </w:t>
      </w:r>
      <w:r w:rsidRPr="00104376">
        <w:t>Объем товарной продукции в 2005 г</w:t>
      </w:r>
      <w:r w:rsidR="00104376" w:rsidRPr="00104376">
        <w:t xml:space="preserve">. </w:t>
      </w:r>
      <w:r w:rsidRPr="00104376">
        <w:t>уменьшился на 1417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по сравнению с предыдущим годом составил 6798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Тенденция на увеличение наблюдается в показателях среднегодовой стоимости основных фондов, а также поголовья сельскохозяйственных животных</w:t>
      </w:r>
      <w:r w:rsidR="00104376" w:rsidRPr="00104376">
        <w:t xml:space="preserve">. </w:t>
      </w:r>
      <w:r w:rsidRPr="00104376">
        <w:t>А среднегодовая численность рабочих в</w:t>
      </w:r>
      <w:r w:rsidR="00104376" w:rsidRPr="00104376">
        <w:t xml:space="preserve"> </w:t>
      </w:r>
      <w:r w:rsidRPr="00104376">
        <w:t>2005 г</w:t>
      </w:r>
      <w:r w:rsidR="00104376" w:rsidRPr="00104376">
        <w:t xml:space="preserve">. </w:t>
      </w:r>
      <w:r w:rsidRPr="00104376">
        <w:t>увеличилась на 10 человек и составила 122 чел</w:t>
      </w:r>
      <w:r w:rsidR="00104376">
        <w:t>.,</w:t>
      </w:r>
      <w:r w:rsidRPr="00104376">
        <w:t xml:space="preserve"> тогда как в 2003 и 2004 г</w:t>
      </w:r>
      <w:r w:rsidR="00104376" w:rsidRPr="00104376">
        <w:t xml:space="preserve">. </w:t>
      </w:r>
      <w:r w:rsidRPr="00104376">
        <w:t>г</w:t>
      </w:r>
      <w:r w:rsidR="00104376" w:rsidRPr="00104376">
        <w:t xml:space="preserve">. </w:t>
      </w:r>
      <w:r w:rsidRPr="00104376">
        <w:t>насчитывалось</w:t>
      </w:r>
      <w:r w:rsidR="00104376" w:rsidRPr="00104376">
        <w:t xml:space="preserve"> </w:t>
      </w:r>
      <w:r w:rsidRPr="00104376">
        <w:t>по 112чел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Товарная продукция сельского хозяйства</w:t>
      </w:r>
      <w:r w:rsidR="00104376" w:rsidRPr="00104376">
        <w:t xml:space="preserve"> - </w:t>
      </w:r>
      <w:r w:rsidRPr="00104376">
        <w:t>это часть валовой продукции поступившей в народнохозяйственный оборот</w:t>
      </w:r>
      <w:r w:rsidR="00104376" w:rsidRPr="00104376">
        <w:t xml:space="preserve">. </w:t>
      </w:r>
      <w:r w:rsidRPr="00104376">
        <w:t>В ее состав входит продукция, реализованная государственным предприятиям и организациям, рабочим и служащим хозяйств, а также израсходованная на общественное питание в хозяйстве</w:t>
      </w:r>
      <w:r w:rsidR="00104376" w:rsidRPr="00104376">
        <w:t xml:space="preserve">. </w:t>
      </w:r>
      <w:r w:rsidRPr="00104376">
        <w:t>В товарную продукцию сельского хозяйства включается продукция личного приусадебного хозяйства рабочих и служащих, проданная ими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 xml:space="preserve">Таблица </w:t>
      </w:r>
      <w:r w:rsidR="00602ACD" w:rsidRPr="00104376">
        <w:t>4</w:t>
      </w:r>
      <w:r w:rsidR="00104376" w:rsidRPr="00104376">
        <w:t>.</w:t>
      </w:r>
    </w:p>
    <w:p w:rsidR="00C62DC0" w:rsidRPr="00104376" w:rsidRDefault="00C62DC0" w:rsidP="00104376">
      <w:pPr>
        <w:ind w:firstLine="709"/>
      </w:pPr>
      <w:r w:rsidRPr="00104376">
        <w:t>Структура товарной продукции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396"/>
        <w:gridCol w:w="1020"/>
      </w:tblGrid>
      <w:tr w:rsidR="00C62DC0" w:rsidRPr="00104376" w:rsidTr="00E9618B">
        <w:trPr>
          <w:trHeight w:val="459"/>
          <w:jc w:val="center"/>
        </w:trPr>
        <w:tc>
          <w:tcPr>
            <w:tcW w:w="5508" w:type="dxa"/>
            <w:vMerge w:val="restart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Вид продукции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2006год</w:t>
            </w:r>
          </w:p>
        </w:tc>
      </w:tr>
      <w:tr w:rsidR="00C62DC0" w:rsidRPr="00104376" w:rsidTr="00E9618B">
        <w:trPr>
          <w:trHeight w:val="344"/>
          <w:jc w:val="center"/>
        </w:trPr>
        <w:tc>
          <w:tcPr>
            <w:tcW w:w="5508" w:type="dxa"/>
            <w:vMerge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%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 xml:space="preserve">Растениеводство </w:t>
            </w:r>
            <w:r w:rsidR="00104376">
              <w:t>-</w:t>
            </w:r>
            <w:r w:rsidRPr="00104376">
              <w:t xml:space="preserve"> всего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1583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17,8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Зерновые и зернобобовые культуры</w:t>
            </w:r>
            <w:r w:rsidR="00104376" w:rsidRPr="00104376">
              <w:t xml:space="preserve"> - </w:t>
            </w:r>
            <w:r w:rsidRPr="00104376">
              <w:t>всего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1446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16,2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В т</w:t>
            </w:r>
            <w:r w:rsidR="00104376" w:rsidRPr="00104376">
              <w:t xml:space="preserve">. </w:t>
            </w:r>
            <w:r w:rsidRPr="00104376">
              <w:t>ч</w:t>
            </w:r>
            <w:r w:rsidR="00104376" w:rsidRPr="00104376">
              <w:t xml:space="preserve">. </w:t>
            </w:r>
            <w:r w:rsidRPr="00104376">
              <w:t>пшеница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443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4,9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Ячмень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810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9,1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Рожь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193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2,1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Прочая продукция растениеводства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1371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15,4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 xml:space="preserve">Животноводство </w:t>
            </w:r>
            <w:r w:rsidR="00104376">
              <w:t>-</w:t>
            </w:r>
            <w:r w:rsidRPr="00104376">
              <w:t xml:space="preserve"> всего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7301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82,1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 xml:space="preserve">Скот и птица в живой массе </w:t>
            </w:r>
            <w:r w:rsidR="00104376">
              <w:t>-</w:t>
            </w:r>
            <w:r w:rsidRPr="00104376">
              <w:t xml:space="preserve"> всего</w:t>
            </w:r>
            <w:r w:rsidR="00104376" w:rsidRPr="00104376">
              <w:t xml:space="preserve">: 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6869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77,3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в т</w:t>
            </w:r>
            <w:r w:rsidR="00104376" w:rsidRPr="00104376">
              <w:t xml:space="preserve">. </w:t>
            </w:r>
            <w:r w:rsidRPr="00104376">
              <w:t>ч</w:t>
            </w:r>
            <w:r w:rsidR="00104376" w:rsidRPr="00104376">
              <w:t xml:space="preserve">. </w:t>
            </w:r>
            <w:r w:rsidRPr="00104376">
              <w:t>крупный рогатый скот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3955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44,5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овцы и козы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2908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32,7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свиньи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0,06</w:t>
            </w:r>
          </w:p>
        </w:tc>
      </w:tr>
      <w:tr w:rsidR="00C62DC0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Шерсть всякая</w:t>
            </w:r>
          </w:p>
        </w:tc>
        <w:tc>
          <w:tcPr>
            <w:tcW w:w="2396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432</w:t>
            </w:r>
          </w:p>
        </w:tc>
        <w:tc>
          <w:tcPr>
            <w:tcW w:w="102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4,8</w:t>
            </w:r>
          </w:p>
        </w:tc>
      </w:tr>
      <w:tr w:rsidR="00104376" w:rsidRPr="00104376" w:rsidTr="00E9618B">
        <w:trPr>
          <w:jc w:val="center"/>
        </w:trPr>
        <w:tc>
          <w:tcPr>
            <w:tcW w:w="5508" w:type="dxa"/>
            <w:shd w:val="clear" w:color="auto" w:fill="auto"/>
          </w:tcPr>
          <w:p w:rsidR="00104376" w:rsidRPr="00104376" w:rsidRDefault="00104376" w:rsidP="00104376">
            <w:pPr>
              <w:pStyle w:val="aff0"/>
            </w:pPr>
            <w:r w:rsidRPr="00104376">
              <w:t>ВСЕГО</w:t>
            </w:r>
          </w:p>
        </w:tc>
        <w:tc>
          <w:tcPr>
            <w:tcW w:w="2396" w:type="dxa"/>
            <w:shd w:val="clear" w:color="auto" w:fill="auto"/>
          </w:tcPr>
          <w:p w:rsidR="00104376" w:rsidRPr="00104376" w:rsidRDefault="00104376" w:rsidP="00104376">
            <w:pPr>
              <w:pStyle w:val="aff0"/>
            </w:pPr>
            <w:r w:rsidRPr="00104376">
              <w:t>8884</w:t>
            </w:r>
          </w:p>
        </w:tc>
        <w:tc>
          <w:tcPr>
            <w:tcW w:w="1020" w:type="dxa"/>
            <w:shd w:val="clear" w:color="auto" w:fill="auto"/>
          </w:tcPr>
          <w:p w:rsidR="00104376" w:rsidRPr="00104376" w:rsidRDefault="00104376" w:rsidP="00104376">
            <w:pPr>
              <w:pStyle w:val="aff0"/>
            </w:pPr>
            <w:r w:rsidRPr="00104376">
              <w:t>100</w:t>
            </w:r>
          </w:p>
        </w:tc>
      </w:tr>
    </w:tbl>
    <w:p w:rsidR="00104376" w:rsidRDefault="00104376">
      <w:pPr>
        <w:ind w:firstLine="709"/>
      </w:pPr>
    </w:p>
    <w:p w:rsidR="00104376" w:rsidRDefault="00C62DC0" w:rsidP="00104376">
      <w:pPr>
        <w:ind w:firstLine="709"/>
      </w:pPr>
      <w:r w:rsidRPr="00104376">
        <w:t>Как видно из данной таблицы</w:t>
      </w:r>
      <w:r w:rsidR="00104376" w:rsidRPr="00104376">
        <w:t xml:space="preserve"> </w:t>
      </w:r>
      <w:r w:rsidRPr="00104376">
        <w:t>на анализируемом предприятии за 2006 год получено товарной продукции на 8884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Из нее продукции растениеводства на 1583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или 17</w:t>
      </w:r>
      <w:r w:rsidR="00104376">
        <w:t>.8</w:t>
      </w:r>
      <w:r w:rsidR="00104376" w:rsidRPr="00104376">
        <w:t>%</w:t>
      </w:r>
      <w:r w:rsidRPr="00104376">
        <w:t xml:space="preserve">, животноводства </w:t>
      </w:r>
      <w:r w:rsidR="00104376">
        <w:t>-</w:t>
      </w:r>
      <w:r w:rsidRPr="00104376">
        <w:t xml:space="preserve"> на 7301 тыс</w:t>
      </w:r>
      <w:r w:rsidR="00104376" w:rsidRPr="00104376">
        <w:t xml:space="preserve">. </w:t>
      </w:r>
      <w:r w:rsidRPr="00104376">
        <w:t>руб</w:t>
      </w:r>
      <w:r w:rsidR="00104376">
        <w:t>.,</w:t>
      </w:r>
      <w:r w:rsidRPr="00104376">
        <w:t xml:space="preserve"> или 82,1</w:t>
      </w:r>
      <w:r w:rsidR="00104376" w:rsidRPr="00104376">
        <w:t>%.</w:t>
      </w:r>
    </w:p>
    <w:p w:rsidR="00104376" w:rsidRDefault="00C62DC0" w:rsidP="00104376">
      <w:pPr>
        <w:ind w:firstLine="709"/>
      </w:pPr>
      <w:r w:rsidRPr="00104376">
        <w:t xml:space="preserve">Анализ таблицы </w:t>
      </w:r>
      <w:r w:rsidR="00104376">
        <w:t xml:space="preserve">1.2.2 </w:t>
      </w:r>
      <w:r w:rsidRPr="00104376">
        <w:t>показывает, что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в территориальной специализации республики участвует как производитель зерна в растениеводстве, тонкой шерсти и мяса в животноводстве</w:t>
      </w:r>
      <w:r w:rsidR="00104376" w:rsidRPr="00104376">
        <w:t xml:space="preserve">. </w:t>
      </w:r>
      <w:r w:rsidRPr="00104376">
        <w:t>В овцеводстве ведущей породой является ставропольский меринос и калмыцкая мясная порода в стаде КРС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 xml:space="preserve">В структуре товарной продукции наибольший удельный вес занимает тонкорунное овцеводство, а именно </w:t>
      </w:r>
      <w:r w:rsidR="00104376">
        <w:t>-</w:t>
      </w:r>
      <w:r w:rsidRPr="00104376">
        <w:t xml:space="preserve"> 32,7</w:t>
      </w:r>
      <w:r w:rsidR="00104376" w:rsidRPr="00104376">
        <w:t xml:space="preserve">%. </w:t>
      </w:r>
      <w:r w:rsidRPr="00104376">
        <w:t>Дополнительной отраслью является мясное скотоводство и растениеводство, на долю которых приходится соответственно 44,5</w:t>
      </w:r>
      <w:r w:rsidR="00104376" w:rsidRPr="00104376">
        <w:t>%</w:t>
      </w:r>
      <w:r w:rsidRPr="00104376">
        <w:t xml:space="preserve"> и 16,2</w:t>
      </w:r>
      <w:r w:rsidR="00104376" w:rsidRPr="00104376">
        <w:t>%</w:t>
      </w:r>
      <w:r w:rsidRPr="00104376">
        <w:t xml:space="preserve"> денежной выручки хозяйства</w:t>
      </w:r>
      <w:r w:rsidR="00104376" w:rsidRPr="00104376">
        <w:t xml:space="preserve">. </w:t>
      </w:r>
      <w:r w:rsidRPr="00104376">
        <w:t>Суммы от реализации продукции животноводства и растениеводства крайне не постоянны, имеют тенденцию к резкому повышению или понижению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Производство продукции растениеводства в зоне рискованного земледелия, в котором находится хозяйство, в первую очередь зависит от погодных условий</w:t>
      </w:r>
      <w:r w:rsidR="00104376" w:rsidRPr="00104376">
        <w:t xml:space="preserve">. </w:t>
      </w:r>
      <w:r w:rsidRPr="00104376">
        <w:t>В последние годы в структуре товарной продукции растет удельный вес продукции животноводства, чему в немалой степени способствовал экономический кризис в августе 1997 года</w:t>
      </w:r>
      <w:r w:rsidR="00104376" w:rsidRPr="00104376">
        <w:t xml:space="preserve">. </w:t>
      </w:r>
      <w:r w:rsidRPr="00104376">
        <w:t>Повышение цен на импортное продовольствие при росте закупочных цен на продукцию животноводства способствует повышению конкурентоспособности отечественных товаропроизводителей, что позволяет надеяться на улучшение состояния этой отрасли в будущем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К основным производственным фондам относятся те средства предприятия, которые многократно участвуют в процессе производства, сохраняют натуральную форму в течение ряда циклов производства, а заключенную в них стоимость переносят на продукт по частям по мере изнашивания</w:t>
      </w:r>
      <w:r w:rsidR="00104376" w:rsidRPr="00104376">
        <w:t xml:space="preserve">. </w:t>
      </w:r>
      <w:r w:rsidRPr="00104376">
        <w:t>К основным производственным фондам относят лишь средства труда, созданные человеком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По характеру использования, в процессе производства, в составе основных производственных фондов выделяются основные фонды растениеводства, животноводства и фонды общего назначения</w:t>
      </w:r>
      <w:r w:rsidR="00104376" w:rsidRPr="00104376">
        <w:t>.</w:t>
      </w:r>
    </w:p>
    <w:p w:rsidR="00104376" w:rsidRDefault="00104376" w:rsidP="00104376">
      <w:pPr>
        <w:ind w:firstLine="709"/>
      </w:pPr>
      <w:r>
        <w:br w:type="page"/>
      </w:r>
      <w:r w:rsidR="00C62DC0" w:rsidRPr="00104376">
        <w:t xml:space="preserve">Таблица </w:t>
      </w:r>
      <w:r w:rsidR="00602ACD" w:rsidRPr="00104376">
        <w:t>5</w:t>
      </w:r>
      <w:r w:rsidRPr="00104376">
        <w:t>.</w:t>
      </w:r>
    </w:p>
    <w:p w:rsidR="00C62DC0" w:rsidRPr="00104376" w:rsidRDefault="00C62DC0" w:rsidP="00104376">
      <w:pPr>
        <w:ind w:firstLine="709"/>
      </w:pPr>
      <w:r w:rsidRPr="00104376">
        <w:t>Состав и структура основных фондов на конец отчетного года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683"/>
        <w:gridCol w:w="825"/>
        <w:gridCol w:w="826"/>
        <w:gridCol w:w="825"/>
        <w:gridCol w:w="776"/>
        <w:gridCol w:w="874"/>
        <w:gridCol w:w="841"/>
        <w:gridCol w:w="17"/>
      </w:tblGrid>
      <w:tr w:rsidR="00C62DC0" w:rsidRPr="00E9618B" w:rsidTr="00E9618B">
        <w:trPr>
          <w:trHeight w:hRule="exact" w:val="280"/>
          <w:jc w:val="center"/>
        </w:trPr>
        <w:tc>
          <w:tcPr>
            <w:tcW w:w="733" w:type="dxa"/>
            <w:vMerge w:val="restart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  <w:p w:rsidR="00C62DC0" w:rsidRPr="00104376" w:rsidRDefault="00C62DC0" w:rsidP="00104376">
            <w:pPr>
              <w:pStyle w:val="aff0"/>
            </w:pPr>
            <w:r w:rsidRPr="00104376">
              <w:t>Показатели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2004 г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2005 г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2006 г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937"/>
          <w:jc w:val="center"/>
        </w:trPr>
        <w:tc>
          <w:tcPr>
            <w:tcW w:w="733" w:type="dxa"/>
            <w:vMerge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3828" w:type="dxa"/>
            <w:vMerge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%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%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%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427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Здания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5476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41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5476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38,5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5908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40,3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402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Сооружения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392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Машины и оборудование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2562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19,2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2562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18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2592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17,6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396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1241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9,3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1241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8,7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1259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8,5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826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5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Производственный и хозяйственный инвентарь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151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1,1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182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1,3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156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1,1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348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Рабочий скот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227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1,7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229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1,6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224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1,5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439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Продуктивный скот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3680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27,6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4523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31,8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4517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30,8</w:t>
            </w:r>
          </w:p>
        </w:tc>
      </w:tr>
      <w:tr w:rsidR="00C62DC0" w:rsidRPr="00104376" w:rsidTr="00E9618B">
        <w:trPr>
          <w:gridAfter w:val="1"/>
          <w:wAfter w:w="17" w:type="dxa"/>
          <w:trHeight w:hRule="exact" w:val="441"/>
          <w:jc w:val="center"/>
        </w:trPr>
        <w:tc>
          <w:tcPr>
            <w:tcW w:w="733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</w:t>
            </w:r>
            <w:r w:rsidR="00104376" w:rsidRPr="00104376"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ИТОГО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13337</w:t>
            </w:r>
          </w:p>
        </w:tc>
        <w:tc>
          <w:tcPr>
            <w:tcW w:w="85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100</w:t>
            </w:r>
          </w:p>
        </w:tc>
        <w:tc>
          <w:tcPr>
            <w:tcW w:w="85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14213</w:t>
            </w:r>
          </w:p>
        </w:tc>
        <w:tc>
          <w:tcPr>
            <w:tcW w:w="799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100</w:t>
            </w:r>
          </w:p>
        </w:tc>
        <w:tc>
          <w:tcPr>
            <w:tcW w:w="901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14656</w:t>
            </w:r>
          </w:p>
        </w:tc>
        <w:tc>
          <w:tcPr>
            <w:tcW w:w="867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100</w:t>
            </w:r>
          </w:p>
        </w:tc>
      </w:tr>
    </w:tbl>
    <w:p w:rsidR="00C62DC0" w:rsidRPr="00104376" w:rsidRDefault="00C62DC0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 xml:space="preserve">Из данных таблицы </w:t>
      </w:r>
      <w:r w:rsidR="00602ACD" w:rsidRPr="00104376">
        <w:t>5</w:t>
      </w:r>
      <w:r w:rsidR="00104376" w:rsidRPr="00104376">
        <w:t xml:space="preserve">. </w:t>
      </w:r>
      <w:r w:rsidRPr="00104376">
        <w:t>видно, что основная доля основных фондов в хозяйстве приходится на здания</w:t>
      </w:r>
      <w:r w:rsidR="00104376" w:rsidRPr="00104376">
        <w:t xml:space="preserve"> - </w:t>
      </w:r>
      <w:r w:rsidRPr="00104376">
        <w:t xml:space="preserve">40,3% машины и оборудования </w:t>
      </w:r>
      <w:r w:rsidR="00104376">
        <w:t>-</w:t>
      </w:r>
      <w:r w:rsidRPr="00104376">
        <w:t xml:space="preserve">17,6%, продуктивный скот </w:t>
      </w:r>
      <w:r w:rsidR="00104376">
        <w:t>-</w:t>
      </w:r>
      <w:r w:rsidRPr="00104376">
        <w:t xml:space="preserve"> 30,8</w:t>
      </w:r>
      <w:r w:rsidR="00104376" w:rsidRPr="00104376">
        <w:t>%.</w:t>
      </w:r>
    </w:p>
    <w:p w:rsidR="00104376" w:rsidRDefault="00C62DC0" w:rsidP="00104376">
      <w:pPr>
        <w:ind w:firstLine="709"/>
      </w:pPr>
      <w:r w:rsidRPr="00104376">
        <w:t>За три года обеспеченность предприятия основными средствами возросла</w:t>
      </w:r>
      <w:r w:rsidR="00104376" w:rsidRPr="00104376">
        <w:t xml:space="preserve">. </w:t>
      </w:r>
      <w:r w:rsidRPr="00104376">
        <w:t>Положительное влияние</w:t>
      </w:r>
      <w:r w:rsidR="00104376" w:rsidRPr="00104376">
        <w:t xml:space="preserve"> </w:t>
      </w:r>
      <w:r w:rsidRPr="00104376">
        <w:t>оказало увеличение продуктивного скота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 xml:space="preserve">Таблица </w:t>
      </w:r>
      <w:r w:rsidR="00A51380" w:rsidRPr="00104376">
        <w:t>6</w:t>
      </w:r>
      <w:r w:rsidR="00104376" w:rsidRPr="00104376">
        <w:t>.</w:t>
      </w:r>
    </w:p>
    <w:p w:rsidR="00C62DC0" w:rsidRPr="00104376" w:rsidRDefault="00C62DC0" w:rsidP="00104376">
      <w:pPr>
        <w:ind w:firstLine="709"/>
      </w:pPr>
      <w:r w:rsidRPr="00104376">
        <w:t>Уровень товарности сельскохозяйственной продукции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440"/>
        <w:gridCol w:w="1080"/>
        <w:gridCol w:w="714"/>
      </w:tblGrid>
      <w:tr w:rsidR="00C62DC0" w:rsidRPr="00104376" w:rsidTr="00E9618B">
        <w:trPr>
          <w:jc w:val="center"/>
        </w:trPr>
        <w:tc>
          <w:tcPr>
            <w:tcW w:w="6048" w:type="dxa"/>
            <w:vMerge w:val="restart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Показатели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Годы</w:t>
            </w:r>
          </w:p>
        </w:tc>
      </w:tr>
      <w:tr w:rsidR="00C62DC0" w:rsidRPr="00104376" w:rsidTr="00E9618B">
        <w:trPr>
          <w:jc w:val="center"/>
        </w:trPr>
        <w:tc>
          <w:tcPr>
            <w:tcW w:w="6048" w:type="dxa"/>
            <w:vMerge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144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2004</w:t>
            </w:r>
          </w:p>
        </w:tc>
        <w:tc>
          <w:tcPr>
            <w:tcW w:w="108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2005</w:t>
            </w:r>
          </w:p>
        </w:tc>
        <w:tc>
          <w:tcPr>
            <w:tcW w:w="71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2006</w:t>
            </w:r>
          </w:p>
        </w:tc>
      </w:tr>
      <w:tr w:rsidR="00C62DC0" w:rsidRPr="00104376" w:rsidTr="00E9618B">
        <w:trPr>
          <w:jc w:val="center"/>
        </w:trPr>
        <w:tc>
          <w:tcPr>
            <w:tcW w:w="604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</w:t>
            </w:r>
            <w:r w:rsidR="00104376" w:rsidRPr="00104376">
              <w:t xml:space="preserve">. </w:t>
            </w:r>
            <w:r w:rsidRPr="00104376">
              <w:t>Валовая продукция, 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8315</w:t>
            </w:r>
          </w:p>
        </w:tc>
        <w:tc>
          <w:tcPr>
            <w:tcW w:w="108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7682</w:t>
            </w:r>
          </w:p>
        </w:tc>
        <w:tc>
          <w:tcPr>
            <w:tcW w:w="71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604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</w:t>
            </w:r>
            <w:r w:rsidR="00104376" w:rsidRPr="00104376">
              <w:t xml:space="preserve">. </w:t>
            </w:r>
            <w:r w:rsidRPr="00104376">
              <w:t>Товарная продукция, 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8215</w:t>
            </w:r>
          </w:p>
        </w:tc>
        <w:tc>
          <w:tcPr>
            <w:tcW w:w="108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6798</w:t>
            </w:r>
          </w:p>
        </w:tc>
        <w:tc>
          <w:tcPr>
            <w:tcW w:w="71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604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3</w:t>
            </w:r>
            <w:r w:rsidR="00104376" w:rsidRPr="00104376">
              <w:t xml:space="preserve">. </w:t>
            </w:r>
            <w:r w:rsidRPr="00104376">
              <w:t>Уровень товарности,</w:t>
            </w:r>
            <w:r w:rsidR="00104376" w:rsidRPr="00104376">
              <w:t>%</w:t>
            </w:r>
          </w:p>
        </w:tc>
        <w:tc>
          <w:tcPr>
            <w:tcW w:w="144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98</w:t>
            </w:r>
          </w:p>
        </w:tc>
        <w:tc>
          <w:tcPr>
            <w:tcW w:w="1080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88</w:t>
            </w:r>
          </w:p>
        </w:tc>
        <w:tc>
          <w:tcPr>
            <w:tcW w:w="71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</w:tbl>
    <w:p w:rsidR="00C62DC0" w:rsidRPr="00104376" w:rsidRDefault="00C62DC0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>Данные таблицы показывают, что уровень товарности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за три оцениваемых года имел нестабильный характер</w:t>
      </w:r>
      <w:r w:rsidR="00104376" w:rsidRPr="00104376">
        <w:t xml:space="preserve">. </w:t>
      </w:r>
      <w:r w:rsidRPr="00104376">
        <w:t>В 2003 г</w:t>
      </w:r>
      <w:r w:rsidR="00104376" w:rsidRPr="00104376">
        <w:t xml:space="preserve">. </w:t>
      </w:r>
      <w:r w:rsidRPr="00104376">
        <w:t>он составил 80%, в 2004 г</w:t>
      </w:r>
      <w:r w:rsidR="00104376" w:rsidRPr="00104376">
        <w:t xml:space="preserve">. </w:t>
      </w:r>
      <w:r w:rsidRPr="00104376">
        <w:t>увеличился на 18% по сравнению с 2003 г</w:t>
      </w:r>
      <w:r w:rsidR="00104376" w:rsidRPr="00104376">
        <w:t xml:space="preserve">. </w:t>
      </w:r>
      <w:r w:rsidRPr="00104376">
        <w:t>и составил 98%, а в 2005 г</w:t>
      </w:r>
      <w:r w:rsidR="00104376" w:rsidRPr="00104376">
        <w:t xml:space="preserve">. </w:t>
      </w:r>
      <w:r w:rsidRPr="00104376">
        <w:t>снизился и составил 88%</w:t>
      </w:r>
      <w:r w:rsidR="00104376" w:rsidRPr="00104376">
        <w:t>.</w:t>
      </w:r>
    </w:p>
    <w:p w:rsidR="00104376" w:rsidRDefault="00C62DC0" w:rsidP="00104376">
      <w:pPr>
        <w:ind w:firstLine="709"/>
      </w:pPr>
      <w:r w:rsidRPr="00104376">
        <w:t>Рентабельность сельскохозяйственных предприятий зависит, прежде всего, от объема производимой и реализуемой продукции, ее качества и себестоимости</w:t>
      </w:r>
      <w:r w:rsidR="00104376" w:rsidRPr="00104376">
        <w:t xml:space="preserve">. </w:t>
      </w:r>
      <w:r w:rsidRPr="00104376">
        <w:t>При прочих равных условиях, чем ниже себестоимость, тем выше</w:t>
      </w:r>
      <w:r w:rsidR="00104376" w:rsidRPr="00104376">
        <w:t xml:space="preserve"> </w:t>
      </w:r>
      <w:r w:rsidRPr="00104376">
        <w:t>рентабельность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 xml:space="preserve">Таблица </w:t>
      </w:r>
      <w:r w:rsidR="00A51380" w:rsidRPr="00104376">
        <w:t>7</w:t>
      </w:r>
      <w:r w:rsidR="00104376" w:rsidRPr="00104376">
        <w:t>.</w:t>
      </w:r>
    </w:p>
    <w:p w:rsidR="00C62DC0" w:rsidRPr="00104376" w:rsidRDefault="00C62DC0" w:rsidP="00104376">
      <w:pPr>
        <w:ind w:firstLine="709"/>
      </w:pPr>
      <w:r w:rsidRPr="00104376">
        <w:t>Рентабельность сельскохозяйственного производства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534"/>
        <w:gridCol w:w="1534"/>
        <w:gridCol w:w="782"/>
      </w:tblGrid>
      <w:tr w:rsidR="00C62DC0" w:rsidRPr="00104376" w:rsidTr="00E9618B">
        <w:trPr>
          <w:jc w:val="center"/>
        </w:trPr>
        <w:tc>
          <w:tcPr>
            <w:tcW w:w="4968" w:type="dxa"/>
            <w:vMerge w:val="restart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Показатели</w:t>
            </w:r>
          </w:p>
        </w:tc>
        <w:tc>
          <w:tcPr>
            <w:tcW w:w="3850" w:type="dxa"/>
            <w:gridSpan w:val="3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Годы</w:t>
            </w:r>
          </w:p>
        </w:tc>
      </w:tr>
      <w:tr w:rsidR="00C62DC0" w:rsidRPr="00104376" w:rsidTr="00E9618B">
        <w:trPr>
          <w:jc w:val="center"/>
        </w:trPr>
        <w:tc>
          <w:tcPr>
            <w:tcW w:w="4968" w:type="dxa"/>
            <w:vMerge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2004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2005</w:t>
            </w:r>
          </w:p>
        </w:tc>
        <w:tc>
          <w:tcPr>
            <w:tcW w:w="782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2006</w:t>
            </w:r>
          </w:p>
        </w:tc>
      </w:tr>
      <w:tr w:rsidR="00C62DC0" w:rsidRPr="00104376" w:rsidTr="00E9618B">
        <w:trPr>
          <w:jc w:val="center"/>
        </w:trPr>
        <w:tc>
          <w:tcPr>
            <w:tcW w:w="496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1</w:t>
            </w:r>
            <w:r w:rsidR="00104376" w:rsidRPr="00104376">
              <w:t xml:space="preserve">. </w:t>
            </w:r>
            <w:r w:rsidRPr="00104376">
              <w:t>Выручка от реализации продукции, 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8401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7083</w:t>
            </w:r>
          </w:p>
        </w:tc>
        <w:tc>
          <w:tcPr>
            <w:tcW w:w="782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96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2</w:t>
            </w:r>
            <w:r w:rsidR="00104376" w:rsidRPr="00104376">
              <w:t xml:space="preserve">. </w:t>
            </w:r>
            <w:r w:rsidRPr="00104376">
              <w:t>Себестоимость реализуемой продукции, тыс</w:t>
            </w:r>
            <w:r w:rsidR="00104376" w:rsidRPr="00104376">
              <w:t xml:space="preserve">. </w:t>
            </w:r>
            <w:r w:rsidRPr="00104376">
              <w:t>руб</w:t>
            </w:r>
            <w:r w:rsidR="00104376" w:rsidRPr="00104376">
              <w:t xml:space="preserve">. 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7880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7611</w:t>
            </w:r>
          </w:p>
        </w:tc>
        <w:tc>
          <w:tcPr>
            <w:tcW w:w="782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968" w:type="dxa"/>
            <w:shd w:val="clear" w:color="auto" w:fill="auto"/>
          </w:tcPr>
          <w:p w:rsidR="00104376" w:rsidRDefault="00C62DC0" w:rsidP="00104376">
            <w:pPr>
              <w:pStyle w:val="aff0"/>
            </w:pPr>
            <w:r w:rsidRPr="00104376">
              <w:t>3</w:t>
            </w:r>
            <w:r w:rsidR="00104376" w:rsidRPr="00104376">
              <w:t xml:space="preserve">. </w:t>
            </w:r>
            <w:r w:rsidRPr="00104376">
              <w:t>Прибыль</w:t>
            </w:r>
            <w:r w:rsidR="00104376">
              <w:t xml:space="preserve"> (</w:t>
            </w:r>
            <w:r w:rsidRPr="00104376">
              <w:t>+</w:t>
            </w:r>
            <w:r w:rsidR="00104376" w:rsidRPr="00104376">
              <w:t>)</w:t>
            </w:r>
          </w:p>
          <w:p w:rsidR="00C62DC0" w:rsidRPr="00104376" w:rsidRDefault="00C62DC0" w:rsidP="00104376">
            <w:pPr>
              <w:pStyle w:val="aff0"/>
            </w:pPr>
            <w:r w:rsidRPr="00104376">
              <w:t>Убыток</w:t>
            </w:r>
            <w:r w:rsidR="00104376">
              <w:t xml:space="preserve"> (</w:t>
            </w:r>
            <w:r w:rsidRPr="00104376">
              <w:t>-</w:t>
            </w:r>
            <w:r w:rsidR="00104376" w:rsidRPr="00104376">
              <w:t>),</w:t>
            </w:r>
            <w:r w:rsidRPr="00104376">
              <w:t xml:space="preserve"> тыс</w:t>
            </w:r>
            <w:r w:rsidR="00104376" w:rsidRPr="00104376">
              <w:t xml:space="preserve">. </w:t>
            </w:r>
            <w:r w:rsidRPr="00104376">
              <w:t>руб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104376" w:rsidP="00104376">
            <w:pPr>
              <w:pStyle w:val="aff0"/>
            </w:pPr>
            <w:r w:rsidRPr="00104376">
              <w:t xml:space="preserve"> </w:t>
            </w:r>
            <w:r w:rsidR="00C62DC0" w:rsidRPr="00104376">
              <w:t>521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-528</w:t>
            </w:r>
          </w:p>
        </w:tc>
        <w:tc>
          <w:tcPr>
            <w:tcW w:w="782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  <w:tr w:rsidR="00C62DC0" w:rsidRPr="00104376" w:rsidTr="00E9618B">
        <w:trPr>
          <w:jc w:val="center"/>
        </w:trPr>
        <w:tc>
          <w:tcPr>
            <w:tcW w:w="4968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4</w:t>
            </w:r>
            <w:r w:rsidR="00104376" w:rsidRPr="00104376">
              <w:t xml:space="preserve">. </w:t>
            </w:r>
            <w:r w:rsidRPr="00104376">
              <w:t>Уровень рентабельности,</w:t>
            </w:r>
            <w:r w:rsidR="00104376" w:rsidRPr="00104376">
              <w:t>%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6,6</w:t>
            </w:r>
          </w:p>
        </w:tc>
        <w:tc>
          <w:tcPr>
            <w:tcW w:w="1534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  <w:r w:rsidRPr="00104376">
              <w:t>-</w:t>
            </w:r>
          </w:p>
        </w:tc>
        <w:tc>
          <w:tcPr>
            <w:tcW w:w="782" w:type="dxa"/>
            <w:shd w:val="clear" w:color="auto" w:fill="auto"/>
          </w:tcPr>
          <w:p w:rsidR="00C62DC0" w:rsidRPr="00104376" w:rsidRDefault="00C62DC0" w:rsidP="00104376">
            <w:pPr>
              <w:pStyle w:val="aff0"/>
            </w:pPr>
          </w:p>
        </w:tc>
      </w:tr>
    </w:tbl>
    <w:p w:rsidR="00C62DC0" w:rsidRPr="00104376" w:rsidRDefault="00C62DC0" w:rsidP="00104376">
      <w:pPr>
        <w:ind w:firstLine="709"/>
      </w:pPr>
    </w:p>
    <w:p w:rsidR="00104376" w:rsidRDefault="00C62DC0" w:rsidP="00104376">
      <w:pPr>
        <w:ind w:firstLine="709"/>
      </w:pPr>
      <w:r w:rsidRPr="00104376">
        <w:t>Анализируя данную таблицу, можно сделать вывод, что</w:t>
      </w:r>
      <w:r w:rsidR="00104376" w:rsidRPr="00104376">
        <w:t xml:space="preserve"> </w:t>
      </w:r>
      <w:r w:rsidRPr="00104376">
        <w:t>в 2003 г</w:t>
      </w:r>
      <w:r w:rsidR="00104376" w:rsidRPr="00104376">
        <w:t xml:space="preserve">. </w:t>
      </w:r>
      <w:r w:rsidRPr="00104376">
        <w:t>данное предприятие получило прибыль в размере 211 тыс</w:t>
      </w:r>
      <w:r w:rsidR="00104376" w:rsidRPr="00104376">
        <w:t xml:space="preserve">. </w:t>
      </w:r>
      <w:r w:rsidRPr="00104376">
        <w:t>руб</w:t>
      </w:r>
      <w:r w:rsidR="00104376" w:rsidRPr="00104376">
        <w:t xml:space="preserve">. </w:t>
      </w:r>
      <w:r w:rsidRPr="00104376">
        <w:t>Учитывая себестоимость, уровень рентабельности составил 3,6</w:t>
      </w:r>
      <w:r w:rsidR="00104376" w:rsidRPr="00104376">
        <w:t xml:space="preserve">%. </w:t>
      </w:r>
      <w:r w:rsidRPr="00104376">
        <w:t>В 2004 г</w:t>
      </w:r>
      <w:r w:rsidR="00104376" w:rsidRPr="00104376">
        <w:t xml:space="preserve">. </w:t>
      </w:r>
      <w:r w:rsidRPr="00104376">
        <w:t>рентабельность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увеличилась на 3</w:t>
      </w:r>
      <w:r w:rsidR="00104376" w:rsidRPr="00104376">
        <w:t>%</w:t>
      </w:r>
      <w:r w:rsidRPr="00104376">
        <w:t xml:space="preserve"> по сравнению с 2003г</w:t>
      </w:r>
      <w:r w:rsidR="00104376">
        <w:t>.,</w:t>
      </w:r>
      <w:r w:rsidRPr="00104376">
        <w:t xml:space="preserve"> а в 2005 г</w:t>
      </w:r>
      <w:r w:rsidR="00104376" w:rsidRPr="00104376">
        <w:t xml:space="preserve">. </w:t>
      </w:r>
      <w:r w:rsidRPr="00104376">
        <w:t>предприятие получило убыток в размере 528 тыс</w:t>
      </w:r>
      <w:r w:rsidR="00104376" w:rsidRPr="00104376">
        <w:t xml:space="preserve">. </w:t>
      </w:r>
      <w:r w:rsidRPr="00104376">
        <w:t>руб</w:t>
      </w:r>
      <w:r w:rsidR="00104376" w:rsidRPr="00104376">
        <w:t>.</w:t>
      </w:r>
    </w:p>
    <w:p w:rsidR="00104376" w:rsidRDefault="00104376" w:rsidP="00104376">
      <w:pPr>
        <w:pStyle w:val="2"/>
      </w:pPr>
      <w:r>
        <w:br w:type="page"/>
      </w:r>
      <w:bookmarkStart w:id="6" w:name="_Toc268938221"/>
      <w:r w:rsidR="00D77B35" w:rsidRPr="00104376">
        <w:t>3</w:t>
      </w:r>
      <w:r w:rsidRPr="00104376">
        <w:t xml:space="preserve">. </w:t>
      </w:r>
      <w:r w:rsidR="00D77B35" w:rsidRPr="00104376">
        <w:t>Организация маркетинговой деятельности в</w:t>
      </w:r>
      <w:r w:rsidR="00631208" w:rsidRPr="00104376">
        <w:t xml:space="preserve"> СПК</w:t>
      </w:r>
      <w:r>
        <w:t xml:space="preserve"> "</w:t>
      </w:r>
      <w:r w:rsidR="00631208" w:rsidRPr="00104376">
        <w:t>Приманычский</w:t>
      </w:r>
      <w:r>
        <w:t>"</w:t>
      </w:r>
      <w:bookmarkEnd w:id="6"/>
    </w:p>
    <w:p w:rsidR="00104376" w:rsidRDefault="00104376" w:rsidP="00104376">
      <w:pPr>
        <w:ind w:firstLine="709"/>
      </w:pPr>
    </w:p>
    <w:p w:rsidR="003834B0" w:rsidRPr="00104376" w:rsidRDefault="00104376" w:rsidP="00104376">
      <w:pPr>
        <w:pStyle w:val="2"/>
      </w:pPr>
      <w:bookmarkStart w:id="7" w:name="_Toc268938222"/>
      <w:r>
        <w:t xml:space="preserve">3.1 </w:t>
      </w:r>
      <w:r w:rsidR="003834B0" w:rsidRPr="00104376">
        <w:t>Конкурентное прогнозирование</w:t>
      </w:r>
      <w:r w:rsidRPr="00104376">
        <w:t xml:space="preserve">. </w:t>
      </w:r>
      <w:r w:rsidR="003834B0" w:rsidRPr="00104376">
        <w:t>Стратегия развития конкурентных преимуществ</w:t>
      </w:r>
      <w:bookmarkEnd w:id="7"/>
    </w:p>
    <w:p w:rsidR="00104376" w:rsidRDefault="00104376" w:rsidP="00104376">
      <w:pPr>
        <w:ind w:firstLine="709"/>
      </w:pPr>
    </w:p>
    <w:p w:rsidR="00104376" w:rsidRDefault="003834B0" w:rsidP="00104376">
      <w:pPr>
        <w:ind w:firstLine="709"/>
      </w:pPr>
      <w:r w:rsidRPr="00104376">
        <w:t>Стратегические направления</w:t>
      </w:r>
      <w:r w:rsidR="00104376" w:rsidRPr="00104376">
        <w:t xml:space="preserve">. </w:t>
      </w:r>
      <w:r w:rsidRPr="00104376">
        <w:t>В конкурентной среде необходимо выбрать из всех присутствующих на рынке предприятий сходного профиля, основные оказывающие наибольшее влияние в получении корпоративных</w:t>
      </w:r>
      <w:r w:rsidR="00104376">
        <w:t xml:space="preserve"> (</w:t>
      </w:r>
      <w:r w:rsidRPr="00104376">
        <w:t>комплексных</w:t>
      </w:r>
      <w:r w:rsidR="00104376" w:rsidRPr="00104376">
        <w:t xml:space="preserve">) </w:t>
      </w:r>
      <w:r w:rsidRPr="00104376">
        <w:t>заказов</w:t>
      </w:r>
      <w:r w:rsidR="00104376">
        <w:t>.</w:t>
      </w:r>
      <w:r w:rsidR="008F3D2E">
        <w:t xml:space="preserve"> Т.</w:t>
      </w:r>
      <w:r w:rsidR="00104376">
        <w:t>к.</w:t>
      </w:r>
      <w:r w:rsidR="00104376" w:rsidRPr="00104376">
        <w:t xml:space="preserve"> </w:t>
      </w:r>
      <w:r w:rsidRPr="00104376">
        <w:t xml:space="preserve">стратегической целью является выполнение таких корпоративных заказов, нам и нужно ориентироваться на такие </w:t>
      </w:r>
      <w:r w:rsidR="00631208" w:rsidRPr="00104376">
        <w:t>сельскохозяйственные предприятия как СПК</w:t>
      </w:r>
      <w:r w:rsidR="00104376">
        <w:t xml:space="preserve"> "</w:t>
      </w:r>
      <w:r w:rsidR="00544F2B" w:rsidRPr="00104376">
        <w:t>Эрдниевский</w:t>
      </w:r>
      <w:r w:rsidR="00104376">
        <w:t xml:space="preserve">", </w:t>
      </w:r>
      <w:r w:rsidR="00544F2B" w:rsidRPr="00104376">
        <w:t>ФГУП</w:t>
      </w:r>
      <w:r w:rsidR="00104376">
        <w:t xml:space="preserve"> "</w:t>
      </w:r>
      <w:r w:rsidR="00544F2B" w:rsidRPr="00104376">
        <w:t>Улан Хееч</w:t>
      </w:r>
      <w:r w:rsidR="00104376">
        <w:t xml:space="preserve">", </w:t>
      </w:r>
      <w:r w:rsidR="00544F2B" w:rsidRPr="00104376">
        <w:t>РГУП</w:t>
      </w:r>
      <w:r w:rsidR="00104376">
        <w:t xml:space="preserve"> "</w:t>
      </w:r>
      <w:r w:rsidR="00544F2B" w:rsidRPr="00104376">
        <w:t>Сарпа</w:t>
      </w:r>
      <w:r w:rsidR="00104376">
        <w:t xml:space="preserve">". </w:t>
      </w:r>
      <w:r w:rsidRPr="00104376">
        <w:t>Но при этом нельзя не обращать внимание на существующих узко-профильных конкурентов</w:t>
      </w:r>
      <w:r w:rsidR="00104376" w:rsidRPr="00104376">
        <w:t>.</w:t>
      </w:r>
    </w:p>
    <w:p w:rsidR="00104376" w:rsidRDefault="00104376" w:rsidP="00104376">
      <w:pPr>
        <w:ind w:firstLine="709"/>
      </w:pPr>
      <w:r>
        <w:t>Т.о.</w:t>
      </w:r>
      <w:r w:rsidRPr="00104376">
        <w:t xml:space="preserve"> </w:t>
      </w:r>
      <w:r w:rsidR="00A9231A" w:rsidRPr="00104376">
        <w:t>СПК</w:t>
      </w:r>
      <w:r>
        <w:t xml:space="preserve"> "</w:t>
      </w:r>
      <w:r w:rsidR="00A9231A" w:rsidRPr="00104376">
        <w:t>Приманычский</w:t>
      </w:r>
      <w:r>
        <w:t xml:space="preserve">" </w:t>
      </w:r>
      <w:r w:rsidR="003834B0" w:rsidRPr="00104376">
        <w:t xml:space="preserve">в стратегическом развитии конкурентных преимуществ ориентируется на указанные </w:t>
      </w:r>
      <w:r w:rsidR="00A9231A" w:rsidRPr="00104376">
        <w:t>предприятия</w:t>
      </w:r>
      <w:r w:rsidRPr="00104376">
        <w:t>.</w:t>
      </w:r>
    </w:p>
    <w:p w:rsidR="00104376" w:rsidRDefault="003834B0" w:rsidP="00104376">
      <w:pPr>
        <w:ind w:firstLine="709"/>
      </w:pPr>
      <w:r w:rsidRPr="00104376">
        <w:t xml:space="preserve">Вышеизложенное лишний раз подтверждает правильность выбранной целевой установки и позволяет определить конкурентную позицию </w:t>
      </w:r>
      <w:r w:rsidR="00E64139" w:rsidRPr="00104376">
        <w:t>СПК</w:t>
      </w:r>
      <w:r w:rsidR="00104376">
        <w:t xml:space="preserve"> "</w:t>
      </w:r>
      <w:r w:rsidR="00E64139" w:rsidRPr="00104376">
        <w:t>Приманычский</w:t>
      </w:r>
      <w:r w:rsidR="00104376">
        <w:t xml:space="preserve">", </w:t>
      </w:r>
      <w:r w:rsidRPr="00104376">
        <w:t>которая заключается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В укреплении и расширении сотрудничества с крупными заказывающими организациями, внешнеторговых фирм и проектных институтов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В расширении сотрудничества с российскими производителями в части обеспечения комплексных поставок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 xml:space="preserve">В определении в качестве главного конкурента </w:t>
      </w:r>
      <w:r w:rsidR="00E64139" w:rsidRPr="00104376">
        <w:t>СПК</w:t>
      </w:r>
      <w:r w:rsidR="00104376">
        <w:t xml:space="preserve"> "</w:t>
      </w:r>
      <w:r w:rsidR="00E64139" w:rsidRPr="00104376">
        <w:t>Приманычский</w:t>
      </w:r>
      <w:r w:rsidR="00104376">
        <w:t xml:space="preserve">" </w:t>
      </w:r>
      <w:r w:rsidR="00E64139" w:rsidRPr="00104376">
        <w:t>сельскохозяйственных предприятий</w:t>
      </w:r>
      <w:r w:rsidRPr="00104376">
        <w:t xml:space="preserve">, таких как </w:t>
      </w:r>
      <w:r w:rsidR="00E64139" w:rsidRPr="00104376">
        <w:t>РГУП</w:t>
      </w:r>
      <w:r w:rsidR="00104376">
        <w:t xml:space="preserve"> "</w:t>
      </w:r>
      <w:r w:rsidR="00E64139" w:rsidRPr="00104376">
        <w:t>Сарпа</w:t>
      </w:r>
      <w:r w:rsidR="00104376">
        <w:t xml:space="preserve">", </w:t>
      </w:r>
      <w:r w:rsidR="00E64139" w:rsidRPr="00104376">
        <w:t>ФГУП</w:t>
      </w:r>
      <w:r w:rsidR="00104376">
        <w:t xml:space="preserve"> "</w:t>
      </w:r>
      <w:r w:rsidR="00E64139" w:rsidRPr="00104376">
        <w:t>Улан Хееч</w:t>
      </w:r>
      <w:r w:rsidR="00104376">
        <w:t xml:space="preserve">", </w:t>
      </w:r>
      <w:r w:rsidR="00E64139" w:rsidRPr="00104376">
        <w:t>СПК</w:t>
      </w:r>
      <w:r w:rsidR="00104376">
        <w:t xml:space="preserve"> "</w:t>
      </w:r>
      <w:r w:rsidR="00E64139" w:rsidRPr="00104376">
        <w:t>Эрдниевский</w:t>
      </w:r>
      <w:r w:rsidR="00104376">
        <w:t>"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Оперативное направление</w:t>
      </w:r>
      <w:r w:rsidR="00104376" w:rsidRPr="00104376">
        <w:t xml:space="preserve">. </w:t>
      </w:r>
      <w:r w:rsidRPr="00104376">
        <w:t>Конкурентное преимущество в агрессивной маркетинговой среде, в которой вынуждено работать предприятие, заключается в лучшем удовлетворении спроса потребителей, извлечение наибольшего размера возможной прибыли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 xml:space="preserve">Задача </w:t>
      </w:r>
      <w:r w:rsidR="00E64139" w:rsidRPr="00104376">
        <w:t>СПК</w:t>
      </w:r>
      <w:r w:rsidR="00104376">
        <w:t xml:space="preserve"> "</w:t>
      </w:r>
      <w:r w:rsidR="00E64139" w:rsidRPr="00104376">
        <w:t>Приманычский</w:t>
      </w:r>
      <w:r w:rsidR="00104376">
        <w:t>" -</w:t>
      </w:r>
      <w:r w:rsidRPr="00104376">
        <w:t xml:space="preserve"> нейтрализовать действие конкурентной среды за счет укрепления собственных позиций на рынке по следующим факторам</w:t>
      </w:r>
      <w:r w:rsidR="00104376" w:rsidRPr="00104376">
        <w:t>:</w:t>
      </w:r>
    </w:p>
    <w:p w:rsidR="003834B0" w:rsidRPr="00104376" w:rsidRDefault="003834B0" w:rsidP="00104376">
      <w:pPr>
        <w:ind w:firstLine="709"/>
      </w:pPr>
      <w:r w:rsidRPr="00104376">
        <w:t>сроки изготовления</w:t>
      </w:r>
    </w:p>
    <w:p w:rsidR="003834B0" w:rsidRPr="00104376" w:rsidRDefault="003834B0" w:rsidP="00104376">
      <w:pPr>
        <w:ind w:firstLine="709"/>
      </w:pPr>
      <w:r w:rsidRPr="00104376">
        <w:t>качество продукции</w:t>
      </w:r>
    </w:p>
    <w:p w:rsidR="003834B0" w:rsidRPr="00104376" w:rsidRDefault="003834B0" w:rsidP="00104376">
      <w:pPr>
        <w:ind w:firstLine="709"/>
      </w:pPr>
      <w:r w:rsidRPr="00104376">
        <w:t>уровень цен</w:t>
      </w:r>
    </w:p>
    <w:p w:rsidR="003834B0" w:rsidRPr="00104376" w:rsidRDefault="003834B0" w:rsidP="00104376">
      <w:pPr>
        <w:ind w:firstLine="709"/>
      </w:pPr>
      <w:r w:rsidRPr="00104376">
        <w:t>комплектность поставки</w:t>
      </w:r>
    </w:p>
    <w:p w:rsidR="003834B0" w:rsidRPr="00104376" w:rsidRDefault="003834B0" w:rsidP="00104376">
      <w:pPr>
        <w:ind w:firstLine="709"/>
      </w:pPr>
      <w:r w:rsidRPr="00104376">
        <w:t>работа с институтами</w:t>
      </w:r>
    </w:p>
    <w:p w:rsidR="003834B0" w:rsidRPr="00104376" w:rsidRDefault="003834B0" w:rsidP="00104376">
      <w:pPr>
        <w:ind w:firstLine="709"/>
      </w:pPr>
      <w:r w:rsidRPr="00104376">
        <w:t>работа с заказчиками</w:t>
      </w:r>
    </w:p>
    <w:p w:rsidR="003834B0" w:rsidRPr="00104376" w:rsidRDefault="003834B0" w:rsidP="00104376">
      <w:pPr>
        <w:ind w:firstLine="709"/>
      </w:pPr>
      <w:r w:rsidRPr="00104376">
        <w:t>имидж фирмы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Сроки изготовления</w:t>
      </w:r>
      <w:r w:rsidR="00104376" w:rsidRPr="00104376">
        <w:t xml:space="preserve">. </w:t>
      </w:r>
      <w:r w:rsidRPr="00104376">
        <w:t>Сокращение сроков изготовления заказов выводит предприятие в конкурентной борьбе на несколько ступеней выше и является на сегодня самым важным фактором</w:t>
      </w:r>
      <w:r w:rsidR="00104376" w:rsidRPr="00104376">
        <w:t xml:space="preserve">. </w:t>
      </w:r>
      <w:r w:rsidRPr="00104376">
        <w:t>На сегодня рынок положительно воспринимает сроки, предлагаемые изготовителем</w:t>
      </w:r>
      <w:r w:rsidR="00104376" w:rsidRPr="00104376">
        <w:t xml:space="preserve">: </w:t>
      </w:r>
      <w:r w:rsidRPr="00104376">
        <w:t xml:space="preserve">30-45 дней </w:t>
      </w:r>
      <w:r w:rsidR="00104376">
        <w:t>-</w:t>
      </w:r>
      <w:r w:rsidRPr="00104376">
        <w:t xml:space="preserve"> индивидуальные заказы, 15-30 дней </w:t>
      </w:r>
      <w:r w:rsidR="00104376">
        <w:t>-</w:t>
      </w:r>
      <w:r w:rsidRPr="00104376">
        <w:t xml:space="preserve"> типовые и серийное оборудование</w:t>
      </w:r>
      <w:r w:rsidR="00104376" w:rsidRPr="00104376">
        <w:t xml:space="preserve">. </w:t>
      </w:r>
      <w:r w:rsidRPr="00104376">
        <w:t>Задача по сокращению сроков выполнения заказов ставится всем службам, задействованным в оформлении и дальнейшем прохождении заказа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Качество продукции</w:t>
      </w:r>
      <w:r w:rsidR="00104376" w:rsidRPr="00104376">
        <w:t xml:space="preserve">. </w:t>
      </w:r>
      <w:r w:rsidRPr="00104376">
        <w:t>Необходимо выделить 2 вида совершенности продукции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товары предельного качества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товары, не достигшие совершенства, требующие модернизации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Улучшение качества продукции, достигшей предельного уровня совершенности, как правило, сопровождается увеличением цены</w:t>
      </w:r>
      <w:r w:rsidR="00104376" w:rsidRPr="00104376">
        <w:t xml:space="preserve">. </w:t>
      </w:r>
      <w:r w:rsidRPr="00104376">
        <w:t xml:space="preserve">Для некоторых потребителей покупка более качественного </w:t>
      </w:r>
      <w:r w:rsidR="000C1DE6" w:rsidRPr="00104376">
        <w:t>сырья</w:t>
      </w:r>
      <w:r w:rsidRPr="00104376">
        <w:t xml:space="preserve"> по более дорогой цене </w:t>
      </w:r>
      <w:r w:rsidR="00104376">
        <w:t>-</w:t>
      </w:r>
      <w:r w:rsidRPr="00104376">
        <w:t xml:space="preserve"> оправдана, для некоторых </w:t>
      </w:r>
      <w:r w:rsidR="00104376">
        <w:t>-</w:t>
      </w:r>
      <w:r w:rsidRPr="00104376">
        <w:t xml:space="preserve"> это в</w:t>
      </w:r>
      <w:r w:rsidR="000C1DE6" w:rsidRPr="00104376">
        <w:t>овсе не нужно</w:t>
      </w:r>
      <w:r w:rsidR="00104376" w:rsidRPr="00104376">
        <w:t xml:space="preserve">. </w:t>
      </w:r>
      <w:r w:rsidR="000C1DE6" w:rsidRPr="00104376">
        <w:t>В этой ситуации</w:t>
      </w:r>
      <w:r w:rsidRPr="00104376">
        <w:t xml:space="preserve"> целесообразно иметь 2 направления производства качественной в определенной степени продукции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низкое качество</w:t>
      </w:r>
      <w:r w:rsidR="00104376" w:rsidRPr="00104376">
        <w:t xml:space="preserve"> - </w:t>
      </w:r>
      <w:r w:rsidRPr="00104376">
        <w:t>низкая цена</w:t>
      </w:r>
      <w:r w:rsidR="00104376">
        <w:t xml:space="preserve"> (</w:t>
      </w:r>
      <w:r w:rsidRPr="00104376">
        <w:t>зачастую это соотношение устраивает потребителей рынка ЖКХ</w:t>
      </w:r>
      <w:r w:rsidR="00104376" w:rsidRPr="00104376">
        <w:t>);</w:t>
      </w:r>
    </w:p>
    <w:p w:rsidR="00104376" w:rsidRDefault="003834B0" w:rsidP="00104376">
      <w:pPr>
        <w:ind w:firstLine="709"/>
      </w:pPr>
      <w:r w:rsidRPr="00104376">
        <w:t>высокое качество</w:t>
      </w:r>
      <w:r w:rsidR="00104376" w:rsidRPr="00104376">
        <w:t xml:space="preserve"> - </w:t>
      </w:r>
      <w:r w:rsidRPr="00104376">
        <w:t>высокая цена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Предлагать рынку</w:t>
      </w:r>
      <w:r w:rsidR="000C1DE6" w:rsidRPr="00104376">
        <w:t xml:space="preserve"> сельскохозяйственную продукцию</w:t>
      </w:r>
      <w:r w:rsidRPr="00104376">
        <w:t xml:space="preserve"> того или иного качества можно только исходя из требований участников рынка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По товарам, требующим модернизацию, постоянно проводятся работы техническим службами по повышению потребительских свойств товара</w:t>
      </w:r>
      <w:r w:rsidR="00104376" w:rsidRPr="00104376">
        <w:t xml:space="preserve">. </w:t>
      </w:r>
      <w:r w:rsidRPr="00104376">
        <w:t>Задача маркетинга</w:t>
      </w:r>
      <w:r w:rsidR="00104376" w:rsidRPr="00104376">
        <w:t xml:space="preserve"> - </w:t>
      </w:r>
      <w:r w:rsidRPr="00104376">
        <w:t>постоянно держать в курсе потребителей продукции о результатах этих работ</w:t>
      </w:r>
      <w:r w:rsidR="00104376" w:rsidRPr="00104376">
        <w:t xml:space="preserve">. </w:t>
      </w:r>
      <w:r w:rsidRPr="00104376">
        <w:t>Товару, некогда испортившему о себе мнение, тяжело завоевать положительные отзывы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Уровень цен</w:t>
      </w:r>
      <w:r w:rsidR="00104376" w:rsidRPr="00104376">
        <w:rPr>
          <w:i/>
          <w:iCs/>
        </w:rPr>
        <w:t xml:space="preserve">. </w:t>
      </w:r>
      <w:r w:rsidRPr="00104376">
        <w:t xml:space="preserve">Конкурентные преимущества в ценообразовании </w:t>
      </w:r>
      <w:r w:rsidR="00104376">
        <w:t>-</w:t>
      </w:r>
      <w:r w:rsidRPr="00104376">
        <w:t xml:space="preserve"> относительно эффективный инструмент, но либо другой критерий может оказаться более важным в оценке покупателей поставщика</w:t>
      </w:r>
      <w:r w:rsidR="00104376" w:rsidRPr="00104376">
        <w:t xml:space="preserve">. </w:t>
      </w:r>
      <w:r w:rsidRPr="00104376">
        <w:t xml:space="preserve">На рынке продукции </w:t>
      </w:r>
      <w:r w:rsidR="003F4911" w:rsidRPr="00104376">
        <w:t>аграрного сектора</w:t>
      </w:r>
      <w:r w:rsidRPr="00104376">
        <w:t xml:space="preserve"> конкурентные преимущества выдерживаются при соблюдении уровня</w:t>
      </w:r>
      <w:r w:rsidR="00104376">
        <w:t xml:space="preserve"> "</w:t>
      </w:r>
      <w:r w:rsidRPr="00104376">
        <w:t>цена</w:t>
      </w:r>
      <w:r w:rsidR="008F3D2E">
        <w:t xml:space="preserve"> </w:t>
      </w:r>
      <w:r w:rsidRPr="00104376">
        <w:t>-</w:t>
      </w:r>
      <w:r w:rsidR="008F3D2E">
        <w:t xml:space="preserve"> </w:t>
      </w:r>
      <w:r w:rsidRPr="00104376">
        <w:t>качество</w:t>
      </w:r>
      <w:r w:rsidR="00104376">
        <w:t>", "</w:t>
      </w:r>
      <w:r w:rsidRPr="00104376">
        <w:t>цена</w:t>
      </w:r>
      <w:r w:rsidR="008F3D2E">
        <w:t xml:space="preserve"> </w:t>
      </w:r>
      <w:r w:rsidRPr="00104376">
        <w:t>-</w:t>
      </w:r>
      <w:r w:rsidR="008F3D2E">
        <w:t xml:space="preserve"> </w:t>
      </w:r>
      <w:r w:rsidRPr="00104376">
        <w:t>условия поставки</w:t>
      </w:r>
      <w:r w:rsidR="00104376">
        <w:t xml:space="preserve">" </w:t>
      </w:r>
      <w:r w:rsidRPr="00104376">
        <w:t>с уровнем цен конкурентов и сдерживании необоснованного шокирующего роста цены всякий раз, используя индивидуальный подход к покупателю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Комплектность поставки</w:t>
      </w:r>
      <w:r w:rsidR="00104376" w:rsidRPr="00104376">
        <w:t xml:space="preserve">. </w:t>
      </w:r>
      <w:r w:rsidRPr="00104376">
        <w:t>Есть возможности расширить комплектность поставки за счет выполнения заказов фирм-филиалов</w:t>
      </w:r>
      <w:r w:rsidR="00104376" w:rsidRPr="00104376">
        <w:t xml:space="preserve">. </w:t>
      </w:r>
      <w:r w:rsidRPr="00104376">
        <w:t xml:space="preserve">А в перспективе, имея </w:t>
      </w:r>
      <w:r w:rsidR="003F4911" w:rsidRPr="00104376">
        <w:t>маркетинговую</w:t>
      </w:r>
      <w:r w:rsidRPr="00104376">
        <w:t xml:space="preserve"> </w:t>
      </w:r>
      <w:r w:rsidR="003F4911" w:rsidRPr="00104376">
        <w:t>службу, выполнять поставки любой</w:t>
      </w:r>
      <w:r w:rsidRPr="00104376">
        <w:t xml:space="preserve"> </w:t>
      </w:r>
      <w:r w:rsidR="003F4911" w:rsidRPr="00104376">
        <w:t>сельскохозяйственной продукции</w:t>
      </w:r>
      <w:r w:rsidRPr="00104376">
        <w:t xml:space="preserve"> других предприятий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Работа с институтами</w:t>
      </w:r>
      <w:r w:rsidR="00104376" w:rsidRPr="00104376">
        <w:rPr>
          <w:i/>
          <w:iCs/>
        </w:rPr>
        <w:t xml:space="preserve">. </w:t>
      </w:r>
      <w:r w:rsidRPr="00104376">
        <w:t>Конкурентные преимущества составят в данном направлении следующие действия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организация более тесно сотрудничества с проектными институтами посредствам заключения договор</w:t>
      </w:r>
      <w:r w:rsidR="001D376B" w:rsidRPr="00104376">
        <w:t>а</w:t>
      </w:r>
      <w:r w:rsidR="00104376">
        <w:t xml:space="preserve"> "</w:t>
      </w:r>
      <w:r w:rsidRPr="00104376">
        <w:t>завод-институт</w:t>
      </w:r>
      <w:r w:rsidR="00104376">
        <w:t xml:space="preserve">", </w:t>
      </w:r>
      <w:r w:rsidRPr="00104376">
        <w:t>агентских договоров</w:t>
      </w:r>
      <w:r w:rsidR="00104376">
        <w:t xml:space="preserve"> "</w:t>
      </w:r>
      <w:r w:rsidRPr="00104376">
        <w:t>завод-специалист института</w:t>
      </w:r>
      <w:r w:rsidR="00104376">
        <w:t xml:space="preserve">", </w:t>
      </w:r>
      <w:r w:rsidRPr="00104376">
        <w:t xml:space="preserve">ориентировать заказчика на </w:t>
      </w:r>
      <w:r w:rsidR="003F4911" w:rsidRPr="00104376">
        <w:t>СПК</w:t>
      </w:r>
      <w:r w:rsidR="00104376">
        <w:t xml:space="preserve"> "</w:t>
      </w:r>
      <w:r w:rsidR="001D376B" w:rsidRPr="00104376">
        <w:t>Приманычский</w:t>
      </w:r>
      <w:r w:rsidR="00104376">
        <w:t>"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Работа с заказчиками</w:t>
      </w:r>
      <w:r w:rsidR="00104376" w:rsidRPr="00104376">
        <w:t xml:space="preserve">. </w:t>
      </w:r>
      <w:r w:rsidRPr="00104376">
        <w:t xml:space="preserve">Среди клиентов </w:t>
      </w:r>
      <w:r w:rsidR="001D376B" w:rsidRPr="00104376">
        <w:t>СПК</w:t>
      </w:r>
      <w:r w:rsidR="00104376">
        <w:t xml:space="preserve"> "</w:t>
      </w:r>
      <w:r w:rsidR="001D376B" w:rsidRPr="00104376">
        <w:t>Приманычский</w:t>
      </w:r>
      <w:r w:rsidR="00104376">
        <w:t xml:space="preserve">" </w:t>
      </w:r>
      <w:r w:rsidRPr="00104376">
        <w:t>есть так называемые</w:t>
      </w:r>
      <w:r w:rsidR="00104376">
        <w:t xml:space="preserve"> "</w:t>
      </w:r>
      <w:r w:rsidRPr="00104376">
        <w:t>проблемные</w:t>
      </w:r>
      <w:r w:rsidR="00104376">
        <w:t xml:space="preserve">" </w:t>
      </w:r>
      <w:r w:rsidRPr="00104376">
        <w:t xml:space="preserve">клиенты, имея потребности в </w:t>
      </w:r>
      <w:r w:rsidR="001D376B" w:rsidRPr="00104376">
        <w:t>продукции</w:t>
      </w:r>
      <w:r w:rsidRPr="00104376">
        <w:t xml:space="preserve">, подтвержденную платежеспособность, по ряду причин не желают сотрудничать с </w:t>
      </w:r>
      <w:r w:rsidR="001D376B" w:rsidRPr="00104376">
        <w:t>СПК</w:t>
      </w:r>
      <w:r w:rsidR="00104376">
        <w:t xml:space="preserve"> "</w:t>
      </w:r>
      <w:r w:rsidR="001D376B" w:rsidRPr="00104376">
        <w:t>Приманычский</w:t>
      </w:r>
      <w:r w:rsidR="00104376">
        <w:t xml:space="preserve">". </w:t>
      </w:r>
      <w:r w:rsidRPr="00104376">
        <w:t xml:space="preserve">Здесь необходимо подключить человека, лоббирующего интересы </w:t>
      </w:r>
      <w:r w:rsidR="001D376B" w:rsidRPr="00104376">
        <w:t>СПК</w:t>
      </w:r>
      <w:r w:rsidR="00104376">
        <w:t xml:space="preserve"> "</w:t>
      </w:r>
      <w:r w:rsidR="001D376B" w:rsidRPr="00104376">
        <w:t>Приманычский</w:t>
      </w:r>
      <w:r w:rsidR="00104376">
        <w:t xml:space="preserve">" </w:t>
      </w:r>
      <w:r w:rsidRPr="00104376">
        <w:t>на своем предприятии на основании агентского договора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Имидж</w:t>
      </w:r>
      <w:r w:rsidR="00104376" w:rsidRPr="00104376">
        <w:t xml:space="preserve">. </w:t>
      </w:r>
      <w:r w:rsidRPr="00104376">
        <w:t xml:space="preserve">Создание имиджа предприятия за счет выставок, </w:t>
      </w:r>
      <w:r w:rsidRPr="00104376">
        <w:rPr>
          <w:lang w:val="en-US"/>
        </w:rPr>
        <w:t>PR</w:t>
      </w:r>
      <w:r w:rsidRPr="00104376">
        <w:t>, презентаций, культурны обслуживания клиентов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104376" w:rsidP="00104376">
      <w:pPr>
        <w:pStyle w:val="2"/>
      </w:pPr>
      <w:bookmarkStart w:id="8" w:name="_Toc268938223"/>
      <w:r>
        <w:t xml:space="preserve">3.2 </w:t>
      </w:r>
      <w:r w:rsidR="003834B0" w:rsidRPr="00104376">
        <w:t xml:space="preserve">Основные </w:t>
      </w:r>
      <w:r w:rsidR="00672147" w:rsidRPr="00104376">
        <w:t>направления маркетинговой деятельности</w:t>
      </w:r>
      <w:r w:rsidR="003834B0" w:rsidRPr="00104376">
        <w:t xml:space="preserve"> </w:t>
      </w:r>
      <w:r w:rsidR="00284537" w:rsidRPr="00104376">
        <w:t>СПК</w:t>
      </w:r>
      <w:r>
        <w:t xml:space="preserve"> "</w:t>
      </w:r>
      <w:r w:rsidR="00284537" w:rsidRPr="00104376">
        <w:t>Приманычский</w:t>
      </w:r>
      <w:r>
        <w:t>"</w:t>
      </w:r>
      <w:bookmarkEnd w:id="8"/>
    </w:p>
    <w:p w:rsidR="00104376" w:rsidRDefault="00104376" w:rsidP="00104376">
      <w:pPr>
        <w:ind w:firstLine="709"/>
      </w:pPr>
    </w:p>
    <w:p w:rsidR="00104376" w:rsidRDefault="003834B0" w:rsidP="00104376">
      <w:pPr>
        <w:ind w:firstLine="709"/>
      </w:pPr>
      <w:r w:rsidRPr="00104376">
        <w:t xml:space="preserve">Маркетинговая цель </w:t>
      </w:r>
      <w:r w:rsidR="00284537" w:rsidRPr="00104376">
        <w:t>СПК</w:t>
      </w:r>
      <w:r w:rsidR="00104376">
        <w:t xml:space="preserve"> "</w:t>
      </w:r>
      <w:r w:rsidR="00284537" w:rsidRPr="00104376">
        <w:t>Приманычский</w:t>
      </w:r>
      <w:r w:rsidR="00104376">
        <w:t xml:space="preserve">": </w:t>
      </w:r>
      <w:r w:rsidRPr="00104376">
        <w:t xml:space="preserve">завоевание доминирующего положения на рынке заказов </w:t>
      </w:r>
      <w:r w:rsidR="00284537" w:rsidRPr="00104376">
        <w:t>сельскохозяйственной продукции</w:t>
      </w:r>
      <w:r w:rsidRPr="00104376">
        <w:t xml:space="preserve">, рост инвестиционной привлекательности </w:t>
      </w:r>
      <w:r w:rsidR="00284537" w:rsidRPr="00104376">
        <w:t>СПК</w:t>
      </w:r>
      <w:r w:rsidR="00104376">
        <w:t xml:space="preserve"> "</w:t>
      </w:r>
      <w:r w:rsidR="00284537" w:rsidRPr="00104376">
        <w:t>Приманычский</w:t>
      </w:r>
      <w:r w:rsidR="00104376">
        <w:t xml:space="preserve">" </w:t>
      </w:r>
      <w:r w:rsidRPr="00104376">
        <w:t>и, как следствие, расширение возможностей привлечения внешнего финансирования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Основные направления маркетинговой деятельности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увеличение объемов продаж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прирост прибыли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повышение имиджа компании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Увеличение объемов продаж</w:t>
      </w:r>
      <w:r w:rsidRPr="00104376">
        <w:t xml:space="preserve"> должно обеспечиваться выполнением следующих задач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 xml:space="preserve">более плотная, активная работа с заказчиками на ранних этапах </w:t>
      </w:r>
      <w:r w:rsidR="00E70331" w:rsidRPr="00104376">
        <w:t>производства продукции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расширение круга крупных потребителей, министерств, путем проведения презентационных компаний и заключения взаимовыгодных договоров о долгосрочном сотрудничестве</w:t>
      </w:r>
      <w:r w:rsidR="00104376" w:rsidRPr="00104376">
        <w:t>;</w:t>
      </w:r>
    </w:p>
    <w:p w:rsidR="003834B0" w:rsidRPr="00104376" w:rsidRDefault="003834B0" w:rsidP="00104376">
      <w:pPr>
        <w:ind w:firstLine="709"/>
      </w:pPr>
      <w:r w:rsidRPr="00104376">
        <w:t xml:space="preserve">обеспечение доступности информации об </w:t>
      </w:r>
      <w:r w:rsidR="000B7662" w:rsidRPr="00104376">
        <w:t>СПК</w:t>
      </w:r>
      <w:r w:rsidR="00104376">
        <w:t xml:space="preserve"> "</w:t>
      </w:r>
      <w:r w:rsidR="000B7662" w:rsidRPr="00104376">
        <w:t>Приманычский</w:t>
      </w:r>
      <w:r w:rsidR="00104376">
        <w:t xml:space="preserve">" </w:t>
      </w:r>
      <w:r w:rsidRPr="00104376">
        <w:t>и его продукции за счет разработки и проведения эффективной информационной компании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Прирост прибыли</w:t>
      </w:r>
      <w:r w:rsidRPr="00104376">
        <w:t xml:space="preserve"> должен достигаться решением следующих задач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 xml:space="preserve">разработка эффективной ценовой политики на продукцию </w:t>
      </w:r>
      <w:r w:rsidR="000B7662" w:rsidRPr="00104376">
        <w:t>СПК</w:t>
      </w:r>
      <w:r w:rsidR="00104376">
        <w:t xml:space="preserve"> "</w:t>
      </w:r>
      <w:r w:rsidR="000B7662" w:rsidRPr="00104376">
        <w:t>Приманычский</w:t>
      </w:r>
      <w:r w:rsidR="00104376">
        <w:t>"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обеспечение дополнительной прибыли за счет увеличения продаж продукции несобственного производства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rPr>
          <w:i/>
          <w:iCs/>
        </w:rPr>
        <w:t>Повышение имиджа компании</w:t>
      </w:r>
      <w:r w:rsidRPr="00104376">
        <w:t xml:space="preserve"> заключается в завоевании и укреплении позитивной репутации торговой марки </w:t>
      </w:r>
      <w:r w:rsidR="000B7662" w:rsidRPr="00104376">
        <w:t>СПК</w:t>
      </w:r>
      <w:r w:rsidR="00104376">
        <w:t xml:space="preserve"> "</w:t>
      </w:r>
      <w:r w:rsidR="000B7662" w:rsidRPr="00104376">
        <w:t>Приманычский</w:t>
      </w:r>
      <w:r w:rsidR="00104376">
        <w:t xml:space="preserve">" </w:t>
      </w:r>
      <w:r w:rsidRPr="00104376">
        <w:t xml:space="preserve">на рынке </w:t>
      </w:r>
      <w:r w:rsidR="000B7662" w:rsidRPr="00104376">
        <w:t>сельскохозяйственной</w:t>
      </w:r>
      <w:r w:rsidRPr="00104376">
        <w:t xml:space="preserve"> продукции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104376" w:rsidP="00104376">
      <w:pPr>
        <w:pStyle w:val="2"/>
      </w:pPr>
      <w:bookmarkStart w:id="9" w:name="_Toc268938224"/>
      <w:r>
        <w:t xml:space="preserve">3.3 </w:t>
      </w:r>
      <w:r w:rsidR="00EC61E0" w:rsidRPr="00104376">
        <w:t>Выявление проблем совершенствования маркетинговой деятельности и эффективность предполагаемых мероприятий</w:t>
      </w:r>
      <w:r w:rsidR="003834B0" w:rsidRPr="00104376">
        <w:t xml:space="preserve"> </w:t>
      </w:r>
      <w:r w:rsidR="00D00C77" w:rsidRPr="00104376">
        <w:t>СПК</w:t>
      </w:r>
      <w:r>
        <w:t xml:space="preserve"> "</w:t>
      </w:r>
      <w:r w:rsidR="00D00C77" w:rsidRPr="00104376">
        <w:t>Приманычский</w:t>
      </w:r>
      <w:r>
        <w:t>"</w:t>
      </w:r>
      <w:bookmarkEnd w:id="9"/>
    </w:p>
    <w:p w:rsidR="00104376" w:rsidRDefault="00104376" w:rsidP="00104376">
      <w:pPr>
        <w:ind w:firstLine="709"/>
      </w:pPr>
    </w:p>
    <w:p w:rsidR="00104376" w:rsidRDefault="003834B0" w:rsidP="00104376">
      <w:pPr>
        <w:ind w:firstLine="709"/>
      </w:pPr>
      <w:r w:rsidRPr="00104376">
        <w:t>В 200</w:t>
      </w:r>
      <w:r w:rsidR="00D00C77" w:rsidRPr="00104376">
        <w:t>6</w:t>
      </w:r>
      <w:r w:rsidRPr="00104376">
        <w:t xml:space="preserve"> году сохра</w:t>
      </w:r>
      <w:r w:rsidR="00D00C77" w:rsidRPr="00104376">
        <w:t>няется курс работы предприятия 2004</w:t>
      </w:r>
      <w:r w:rsidRPr="00104376">
        <w:t>-200</w:t>
      </w:r>
      <w:r w:rsidR="00D00C77" w:rsidRPr="00104376">
        <w:t>5</w:t>
      </w:r>
      <w:r w:rsidRPr="00104376">
        <w:t xml:space="preserve"> годов с учетом некоторых дополнений и корректировок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Стратегическая цель</w:t>
      </w:r>
      <w:r w:rsidR="00104376" w:rsidRPr="00104376">
        <w:t xml:space="preserve">: </w:t>
      </w:r>
      <w:r w:rsidRPr="00104376">
        <w:t xml:space="preserve">становления </w:t>
      </w:r>
      <w:r w:rsidR="00D00C77" w:rsidRPr="00104376">
        <w:t>СПК</w:t>
      </w:r>
      <w:r w:rsidR="00104376">
        <w:t xml:space="preserve"> "</w:t>
      </w:r>
      <w:r w:rsidR="00D00C77" w:rsidRPr="00104376">
        <w:t>Приманычский</w:t>
      </w:r>
      <w:r w:rsidR="00104376">
        <w:t xml:space="preserve">" </w:t>
      </w:r>
      <w:r w:rsidRPr="00104376">
        <w:t xml:space="preserve">лидером в </w:t>
      </w:r>
      <w:r w:rsidR="00D00C77" w:rsidRPr="00104376">
        <w:t>Республике Калмыкия</w:t>
      </w:r>
      <w:r w:rsidRPr="00104376">
        <w:t xml:space="preserve"> по производству </w:t>
      </w:r>
      <w:r w:rsidR="00D00C77" w:rsidRPr="00104376">
        <w:t>сельскохозяйственной продукции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Необходимо провести следующие мероприятия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Для более активной оценки ситуации на рынке постоянно осуществляется мониторинг внешней среды</w:t>
      </w:r>
      <w:r w:rsidR="00104376" w:rsidRPr="00104376">
        <w:t xml:space="preserve">. </w:t>
      </w:r>
      <w:r w:rsidRPr="00104376">
        <w:t xml:space="preserve">Продолжать работу по оценке позиций </w:t>
      </w:r>
      <w:r w:rsidR="00D404AF" w:rsidRPr="00104376">
        <w:t>СПК</w:t>
      </w:r>
      <w:r w:rsidR="00104376">
        <w:t xml:space="preserve"> "</w:t>
      </w:r>
      <w:r w:rsidR="00D404AF" w:rsidRPr="00104376">
        <w:t>Приманычский</w:t>
      </w:r>
      <w:r w:rsidR="00104376">
        <w:t xml:space="preserve">", </w:t>
      </w:r>
      <w:r w:rsidRPr="00104376">
        <w:t>в т</w:t>
      </w:r>
      <w:r w:rsidR="00104376" w:rsidRPr="00104376">
        <w:t xml:space="preserve">. </w:t>
      </w:r>
      <w:r w:rsidRPr="00104376">
        <w:t>ч</w:t>
      </w:r>
      <w:r w:rsidR="00104376" w:rsidRPr="00104376">
        <w:t xml:space="preserve">. </w:t>
      </w:r>
      <w:r w:rsidRPr="00104376">
        <w:t>с помощью информации, полученной от конкурентов, отражающей количество отгруженной продукции в тот или иной регион</w:t>
      </w:r>
      <w:r w:rsidR="00104376" w:rsidRPr="00104376">
        <w:t xml:space="preserve">. </w:t>
      </w:r>
      <w:r w:rsidRPr="00104376">
        <w:t>Не затрагивая конфиденциальной стороны сотрудничества с потребителями продукции, наладить получение подобной информации</w:t>
      </w:r>
      <w:r w:rsidR="00104376" w:rsidRPr="00104376">
        <w:t>.</w:t>
      </w:r>
    </w:p>
    <w:p w:rsidR="00104376" w:rsidRDefault="00D404AF" w:rsidP="00104376">
      <w:pPr>
        <w:ind w:firstLine="709"/>
      </w:pPr>
      <w:r w:rsidRPr="00104376">
        <w:t>Пересмотреть форму оплаты услуг,</w:t>
      </w:r>
      <w:r w:rsidR="003834B0" w:rsidRPr="00104376">
        <w:t xml:space="preserve"> заключить агентский договор на поиск заказчиков и реализацию продукции </w:t>
      </w:r>
      <w:r w:rsidRPr="00104376">
        <w:t>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="003834B0" w:rsidRPr="00104376">
        <w:t xml:space="preserve">со специалистом, координирующим </w:t>
      </w:r>
      <w:r w:rsidR="003B33CC" w:rsidRPr="00104376">
        <w:t>сбытовую</w:t>
      </w:r>
      <w:r w:rsidR="003834B0" w:rsidRPr="00104376">
        <w:t xml:space="preserve"> работу</w:t>
      </w:r>
      <w:r w:rsidR="00104376" w:rsidRPr="00104376">
        <w:t xml:space="preserve">. </w:t>
      </w:r>
      <w:r w:rsidR="003834B0" w:rsidRPr="00104376">
        <w:t xml:space="preserve">Установить размер оплаты по данным договорам </w:t>
      </w:r>
      <w:r w:rsidR="00104376">
        <w:t>-</w:t>
      </w:r>
      <w:r w:rsidR="003834B0" w:rsidRPr="00104376">
        <w:t xml:space="preserve"> 0,5-1</w:t>
      </w:r>
      <w:r w:rsidR="00104376" w:rsidRPr="00104376">
        <w:t>%</w:t>
      </w:r>
      <w:r w:rsidR="00104376">
        <w:t>.Т.о.</w:t>
      </w:r>
      <w:r w:rsidR="00104376" w:rsidRPr="00104376">
        <w:t xml:space="preserve"> </w:t>
      </w:r>
      <w:r w:rsidR="003834B0" w:rsidRPr="00104376">
        <w:t>заинтересованность специалистов возрастет</w:t>
      </w:r>
      <w:r w:rsidR="00104376" w:rsidRPr="00104376">
        <w:t>.</w:t>
      </w:r>
    </w:p>
    <w:p w:rsidR="00104376" w:rsidRDefault="003B33CC" w:rsidP="00104376">
      <w:pPr>
        <w:ind w:firstLine="709"/>
      </w:pPr>
      <w:r w:rsidRPr="00104376">
        <w:t>П</w:t>
      </w:r>
      <w:r w:rsidR="003834B0" w:rsidRPr="00104376">
        <w:t>одготовить электронный материал, содержащий</w:t>
      </w:r>
      <w:r w:rsidR="00104376" w:rsidRPr="00104376">
        <w:t xml:space="preserve"> </w:t>
      </w:r>
      <w:r w:rsidR="003834B0" w:rsidRPr="00104376">
        <w:t xml:space="preserve">необходимую и достаточную информацию для </w:t>
      </w:r>
      <w:r w:rsidR="00CF2AE0" w:rsidRPr="00104376">
        <w:t>покупателей Южного Федерального Округа</w:t>
      </w:r>
      <w:r w:rsidR="003834B0" w:rsidRPr="00104376">
        <w:t xml:space="preserve"> по номенклатуре </w:t>
      </w:r>
      <w:r w:rsidR="00CF2AE0" w:rsidRPr="00104376">
        <w:t>СПК</w:t>
      </w:r>
      <w:r w:rsidR="00104376">
        <w:t xml:space="preserve"> "</w:t>
      </w:r>
      <w:r w:rsidR="00CF2AE0" w:rsidRPr="00104376">
        <w:t>Приманычский</w:t>
      </w:r>
      <w:r w:rsidR="00104376">
        <w:t xml:space="preserve">". </w:t>
      </w:r>
      <w:r w:rsidR="003834B0" w:rsidRPr="00104376">
        <w:t xml:space="preserve">В настоящее время наряду с традиционными запросами </w:t>
      </w:r>
      <w:r w:rsidR="00CF2AE0" w:rsidRPr="00104376">
        <w:t>потребителей</w:t>
      </w:r>
      <w:r w:rsidR="003834B0" w:rsidRPr="00104376">
        <w:t xml:space="preserve"> по номенклатуре выпускаемых изделий появляются новые требования к формату предоставляемой информации, а именно, в виде компакт-дисков</w:t>
      </w:r>
      <w:r w:rsidR="00104376">
        <w:t>.</w:t>
      </w:r>
      <w:r w:rsidR="008F3D2E">
        <w:t xml:space="preserve"> </w:t>
      </w:r>
      <w:r w:rsidR="00104376">
        <w:t>Т.о.,</w:t>
      </w:r>
      <w:r w:rsidR="003834B0" w:rsidRPr="00104376">
        <w:t xml:space="preserve"> допускается простота в поиске и использовании в проектах нужной информации, больший объем данных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 xml:space="preserve">Концентрировать внимание на </w:t>
      </w:r>
      <w:r w:rsidRPr="00104376">
        <w:rPr>
          <w:lang w:val="en-US"/>
        </w:rPr>
        <w:t>VIP</w:t>
      </w:r>
      <w:r w:rsidRPr="00104376">
        <w:t>-клиентах, используя индивидуальный подход к заказчику, искать возможные пути решения проблем заказчика</w:t>
      </w:r>
      <w:r w:rsidR="00104376" w:rsidRPr="00104376">
        <w:t xml:space="preserve">. </w:t>
      </w:r>
      <w:r w:rsidRPr="00104376">
        <w:t>Следуя по такому пути достигается максимальный уровень рентабельности продукции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Сроки изготовления</w:t>
      </w:r>
      <w:r w:rsidR="00104376" w:rsidRPr="00104376">
        <w:t xml:space="preserve">. </w:t>
      </w:r>
      <w:r w:rsidRPr="00104376">
        <w:t xml:space="preserve">Решение этого вопроса позволит в несколько раз усилить позиции </w:t>
      </w:r>
      <w:r w:rsidR="00D04DB1" w:rsidRPr="00104376">
        <w:t>СПК</w:t>
      </w:r>
      <w:r w:rsidR="00104376">
        <w:t xml:space="preserve"> "</w:t>
      </w:r>
      <w:r w:rsidR="00D04DB1" w:rsidRPr="00104376">
        <w:t>Приманычский</w:t>
      </w:r>
      <w:r w:rsidR="00104376">
        <w:t xml:space="preserve">" </w:t>
      </w:r>
      <w:r w:rsidRPr="00104376">
        <w:t>на рынке</w:t>
      </w:r>
      <w:r w:rsidR="00104376" w:rsidRPr="00104376">
        <w:t xml:space="preserve">. </w:t>
      </w:r>
      <w:r w:rsidRPr="00104376">
        <w:t>На первом этапе, пока не решен вопрос глобально, рассмотреть возможность сокращения сроков изготовления продукции, используя индивидуальный подход к заказчику с одновременным повышением стоимости заказа</w:t>
      </w:r>
      <w:r w:rsidR="00104376" w:rsidRPr="00104376">
        <w:t xml:space="preserve">. </w:t>
      </w:r>
      <w:r w:rsidRPr="00104376">
        <w:t xml:space="preserve">Для потребителя продукции </w:t>
      </w:r>
      <w:r w:rsidR="00284FAE" w:rsidRPr="00104376">
        <w:t>СПК</w:t>
      </w:r>
      <w:r w:rsidR="00104376">
        <w:t xml:space="preserve"> "</w:t>
      </w:r>
      <w:r w:rsidR="00284FAE" w:rsidRPr="00104376">
        <w:t>Приманычский</w:t>
      </w:r>
      <w:r w:rsidR="00104376">
        <w:t xml:space="preserve">" </w:t>
      </w:r>
      <w:r w:rsidRPr="00104376">
        <w:t>решающими факторами для совершения сделки служат</w:t>
      </w:r>
      <w:r w:rsidR="00104376">
        <w:t xml:space="preserve"> (</w:t>
      </w:r>
      <w:r w:rsidRPr="00104376">
        <w:t>по убыванию</w:t>
      </w:r>
      <w:r w:rsidR="00104376" w:rsidRPr="00104376">
        <w:t xml:space="preserve">): </w:t>
      </w:r>
      <w:r w:rsidRPr="00104376">
        <w:t xml:space="preserve">сроки изготовления, уровень цен, качество продукции, комплектность поставки и </w:t>
      </w:r>
      <w:r w:rsidR="00104376">
        <w:t>т.д.</w:t>
      </w:r>
    </w:p>
    <w:p w:rsidR="00104376" w:rsidRDefault="003834B0" w:rsidP="00104376">
      <w:pPr>
        <w:ind w:firstLine="709"/>
      </w:pPr>
      <w:r w:rsidRPr="00104376">
        <w:t xml:space="preserve">Регулярно проводить работу с потребителями по улучшению качества продукции </w:t>
      </w:r>
      <w:r w:rsidR="004E089D" w:rsidRPr="00104376">
        <w:t>СПК</w:t>
      </w:r>
      <w:r w:rsidR="00104376">
        <w:t xml:space="preserve"> "</w:t>
      </w:r>
      <w:r w:rsidR="004E089D" w:rsidRPr="00104376">
        <w:t>Приманычский</w:t>
      </w:r>
      <w:r w:rsidR="00104376">
        <w:t xml:space="preserve">". </w:t>
      </w:r>
      <w:r w:rsidRPr="00104376">
        <w:t>Сбор и обобщение рекламаций, отзывов и предложений для службы качества и технических служб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Ценообразование</w:t>
      </w:r>
      <w:r w:rsidR="00104376" w:rsidRPr="00104376">
        <w:t xml:space="preserve">. </w:t>
      </w:r>
      <w:r w:rsidRPr="00104376">
        <w:t>Можно использовать вариант повышения цены</w:t>
      </w:r>
      <w:r w:rsidR="00104376" w:rsidRPr="00104376">
        <w:t xml:space="preserve">: </w:t>
      </w:r>
      <w:r w:rsidRPr="00104376">
        <w:t>за счет предоставления новых возможностей покупателю</w:t>
      </w:r>
      <w:r w:rsidR="00104376" w:rsidRPr="00104376">
        <w:t xml:space="preserve">. </w:t>
      </w:r>
      <w:r w:rsidRPr="00104376">
        <w:t xml:space="preserve">Например, сократить сроки изготовления продукции, что является главным инструментом, который позволит не только оставить продажи на прежнем уровне, но и обеспечить их рост при одновременном увеличении отпускных цен </w:t>
      </w:r>
      <w:r w:rsidR="00BB72A1" w:rsidRPr="00104376">
        <w:t>СПК</w:t>
      </w:r>
      <w:r w:rsidR="00104376">
        <w:t xml:space="preserve"> "</w:t>
      </w:r>
      <w:r w:rsidR="00BB72A1" w:rsidRPr="00104376">
        <w:t>Приманычский</w:t>
      </w:r>
      <w:r w:rsidR="00104376">
        <w:t xml:space="preserve">". </w:t>
      </w:r>
      <w:r w:rsidRPr="00104376">
        <w:t>Улучшение качества продукции должного эффекта не даст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Расширить спектр сервисных услуг</w:t>
      </w:r>
      <w:r w:rsidR="00104376" w:rsidRPr="00104376">
        <w:t>.</w:t>
      </w:r>
    </w:p>
    <w:p w:rsidR="003834B0" w:rsidRPr="00104376" w:rsidRDefault="003834B0" w:rsidP="00104376">
      <w:pPr>
        <w:ind w:firstLine="709"/>
      </w:pPr>
      <w:r w:rsidRPr="00104376">
        <w:t>Продукция на экспорт</w:t>
      </w:r>
    </w:p>
    <w:p w:rsidR="00104376" w:rsidRDefault="003834B0" w:rsidP="00104376">
      <w:pPr>
        <w:ind w:firstLine="709"/>
      </w:pPr>
      <w:r w:rsidRPr="00104376">
        <w:t xml:space="preserve">Необходимо расширить маркетинговый деятельность по участию </w:t>
      </w:r>
      <w:r w:rsidR="00AB44C5" w:rsidRPr="00104376">
        <w:t>СПК</w:t>
      </w:r>
      <w:r w:rsidR="00104376">
        <w:t xml:space="preserve"> "</w:t>
      </w:r>
      <w:r w:rsidR="00AB44C5" w:rsidRPr="00104376">
        <w:t>Приманычский</w:t>
      </w:r>
      <w:r w:rsidR="00104376">
        <w:t xml:space="preserve">" </w:t>
      </w:r>
      <w:r w:rsidRPr="00104376">
        <w:t xml:space="preserve">в поставках </w:t>
      </w:r>
      <w:r w:rsidR="00A5392F" w:rsidRPr="00104376">
        <w:t>продукции</w:t>
      </w:r>
      <w:r w:rsidRPr="00104376">
        <w:t xml:space="preserve"> за рубежом</w:t>
      </w:r>
      <w:r w:rsidR="00104376" w:rsidRPr="00104376">
        <w:t xml:space="preserve">. </w:t>
      </w:r>
      <w:r w:rsidRPr="00104376">
        <w:t xml:space="preserve">С этой целью формировать творческие коллективы с участием компетентных специалистов и привлечением заинтересованных служб для осуществления непосредственной работы с </w:t>
      </w:r>
      <w:r w:rsidR="00991DFF" w:rsidRPr="00104376">
        <w:t>покупателями и заказчиками</w:t>
      </w:r>
      <w:r w:rsidRPr="00104376">
        <w:t xml:space="preserve"> за рубежом</w:t>
      </w:r>
      <w:r w:rsidR="00104376" w:rsidRPr="00104376">
        <w:t xml:space="preserve">. </w:t>
      </w:r>
      <w:r w:rsidRPr="00104376">
        <w:t>Создать эффективную структуру</w:t>
      </w:r>
      <w:r w:rsidR="00104376">
        <w:t xml:space="preserve"> "</w:t>
      </w:r>
      <w:r w:rsidRPr="00104376">
        <w:t>внутреннего маркетинга</w:t>
      </w:r>
      <w:r w:rsidR="00104376">
        <w:t xml:space="preserve">", </w:t>
      </w:r>
      <w:r w:rsidRPr="00104376">
        <w:t>объединяющую усилия технических специалистов и специалистов по продажам, что позволит применить стратегии</w:t>
      </w:r>
      <w:r w:rsidR="00104376">
        <w:t xml:space="preserve"> "</w:t>
      </w:r>
      <w:r w:rsidRPr="00104376">
        <w:t>Повышение качества</w:t>
      </w:r>
      <w:r w:rsidR="00104376">
        <w:t xml:space="preserve">" </w:t>
      </w:r>
      <w:r w:rsidRPr="00104376">
        <w:t>и</w:t>
      </w:r>
      <w:r w:rsidR="00104376">
        <w:t xml:space="preserve"> "</w:t>
      </w:r>
      <w:r w:rsidRPr="00104376">
        <w:t>Улучшение свойств</w:t>
      </w:r>
      <w:r w:rsidR="00104376">
        <w:t>".</w:t>
      </w:r>
    </w:p>
    <w:p w:rsidR="00104376" w:rsidRDefault="003834B0" w:rsidP="00104376">
      <w:pPr>
        <w:ind w:firstLine="709"/>
      </w:pPr>
      <w:r w:rsidRPr="00104376">
        <w:t>Сконцентрировать усилия на прямых поставках в Дальнее и Ближнее зарубежье</w:t>
      </w:r>
      <w:r w:rsidR="00104376" w:rsidRPr="00104376">
        <w:t xml:space="preserve">. </w:t>
      </w:r>
      <w:r w:rsidRPr="00104376">
        <w:t xml:space="preserve">Поставка </w:t>
      </w:r>
      <w:r w:rsidR="00253013" w:rsidRPr="00104376">
        <w:t xml:space="preserve">сельскохозяйственной продукции </w:t>
      </w:r>
      <w:r w:rsidRPr="00104376">
        <w:t xml:space="preserve">для замены </w:t>
      </w:r>
      <w:r w:rsidR="00253013" w:rsidRPr="00104376">
        <w:t>брака</w:t>
      </w:r>
      <w:r w:rsidRPr="00104376">
        <w:t xml:space="preserve"> даст возможность удержания позиций на освоенных рынках</w:t>
      </w:r>
      <w:r w:rsidR="00104376" w:rsidRPr="00104376">
        <w:t xml:space="preserve">. </w:t>
      </w:r>
      <w:r w:rsidRPr="00104376">
        <w:t>Для этого необходимо применить стратегию</w:t>
      </w:r>
      <w:r w:rsidR="00104376">
        <w:t xml:space="preserve"> "</w:t>
      </w:r>
      <w:r w:rsidRPr="00104376">
        <w:t>Концепции маркетинговые усилия</w:t>
      </w:r>
      <w:r w:rsidR="00104376">
        <w:t xml:space="preserve">" </w:t>
      </w:r>
      <w:r w:rsidRPr="00104376">
        <w:t>на данном направлении, которая выразится в установлении и возобновлении прямых контактов с заказчиком за рубежом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Рассмотреть возможность реализации стратегии</w:t>
      </w:r>
      <w:r w:rsidR="00104376">
        <w:t xml:space="preserve"> "</w:t>
      </w:r>
      <w:r w:rsidRPr="00104376">
        <w:t>Стратегическое первенство</w:t>
      </w:r>
      <w:r w:rsidR="00104376">
        <w:t xml:space="preserve">" </w:t>
      </w:r>
      <w:r w:rsidRPr="00104376">
        <w:t xml:space="preserve">с основными конкурентами в области производства </w:t>
      </w:r>
      <w:r w:rsidR="003518F6" w:rsidRPr="00104376">
        <w:t>продукции агропромышленного комплекса</w:t>
      </w:r>
      <w:r w:rsidRPr="00104376">
        <w:t xml:space="preserve">, </w:t>
      </w:r>
      <w:r w:rsidR="00104376">
        <w:t>т.к</w:t>
      </w:r>
      <w:r w:rsidR="00104376" w:rsidRPr="00104376">
        <w:t xml:space="preserve"> </w:t>
      </w:r>
      <w:r w:rsidRPr="00104376">
        <w:t>разумное проведение данной стратегии позволит увеличить как объемы</w:t>
      </w:r>
      <w:r w:rsidR="00104376">
        <w:t xml:space="preserve"> "</w:t>
      </w:r>
      <w:r w:rsidRPr="00104376">
        <w:t>косвенного экспорта</w:t>
      </w:r>
      <w:r w:rsidR="00104376">
        <w:t xml:space="preserve">", </w:t>
      </w:r>
      <w:r w:rsidRPr="00104376">
        <w:t>так и объемы</w:t>
      </w:r>
      <w:r w:rsidR="00104376">
        <w:t xml:space="preserve"> "</w:t>
      </w:r>
      <w:r w:rsidRPr="00104376">
        <w:t>прямого экспорта</w:t>
      </w:r>
      <w:r w:rsidR="00104376">
        <w:t xml:space="preserve">". </w:t>
      </w:r>
      <w:r w:rsidRPr="00104376">
        <w:t>Сотрудничество в рамках</w:t>
      </w:r>
      <w:r w:rsidR="00104376">
        <w:t xml:space="preserve"> "</w:t>
      </w:r>
      <w:r w:rsidRPr="00104376">
        <w:t>Стратегическое партнерство</w:t>
      </w:r>
      <w:r w:rsidR="00104376">
        <w:t xml:space="preserve">" </w:t>
      </w:r>
      <w:r w:rsidRPr="00104376">
        <w:t>вероятно принесет ощутимую пользу всем его участникам</w:t>
      </w:r>
      <w:r w:rsidR="00104376" w:rsidRPr="00104376">
        <w:t>.</w:t>
      </w:r>
    </w:p>
    <w:p w:rsidR="003834B0" w:rsidRPr="00104376" w:rsidRDefault="003834B0" w:rsidP="00104376">
      <w:pPr>
        <w:ind w:firstLine="709"/>
      </w:pPr>
      <w:r w:rsidRPr="00104376">
        <w:t>Рекламно-выставочная деятельность</w:t>
      </w:r>
    </w:p>
    <w:p w:rsidR="00104376" w:rsidRDefault="003834B0" w:rsidP="00104376">
      <w:pPr>
        <w:ind w:firstLine="709"/>
        <w:rPr>
          <w:i/>
          <w:iCs/>
        </w:rPr>
      </w:pPr>
      <w:r w:rsidRPr="00104376">
        <w:rPr>
          <w:i/>
          <w:iCs/>
        </w:rPr>
        <w:t>Цели</w:t>
      </w:r>
      <w:r w:rsidR="00104376" w:rsidRPr="00104376">
        <w:rPr>
          <w:i/>
          <w:iCs/>
        </w:rPr>
        <w:t>:</w:t>
      </w:r>
    </w:p>
    <w:p w:rsidR="00104376" w:rsidRDefault="003834B0" w:rsidP="00104376">
      <w:pPr>
        <w:ind w:firstLine="709"/>
      </w:pPr>
      <w:r w:rsidRPr="00104376">
        <w:t>Формирование положительного имиджа компании в сознании потребителей, общественности и собственного персонала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Качественное донесение необходимой информации до потребителя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Разработка и реализация мероприятий по продвижению продукции компании</w:t>
      </w:r>
      <w:r w:rsidR="00104376" w:rsidRPr="00104376">
        <w:t>.</w:t>
      </w:r>
    </w:p>
    <w:p w:rsidR="00104376" w:rsidRDefault="003834B0" w:rsidP="00104376">
      <w:pPr>
        <w:ind w:firstLine="709"/>
        <w:rPr>
          <w:i/>
          <w:iCs/>
        </w:rPr>
      </w:pPr>
      <w:r w:rsidRPr="00104376">
        <w:rPr>
          <w:i/>
          <w:iCs/>
        </w:rPr>
        <w:t>Задачи</w:t>
      </w:r>
      <w:r w:rsidR="00104376" w:rsidRPr="00104376">
        <w:rPr>
          <w:i/>
          <w:iCs/>
        </w:rPr>
        <w:t>:</w:t>
      </w:r>
    </w:p>
    <w:p w:rsidR="00104376" w:rsidRDefault="003834B0" w:rsidP="00104376">
      <w:pPr>
        <w:ind w:firstLine="709"/>
      </w:pPr>
      <w:r w:rsidRPr="00104376">
        <w:t>Создание долгосрочного покупательского предпочтения к торговой марке предприятия и его продукции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Разработка комплекта мероприятий по продвижению имиджа предприятия на рынках</w:t>
      </w:r>
      <w:r w:rsidR="00104376" w:rsidRPr="00104376">
        <w:t>.</w:t>
      </w:r>
    </w:p>
    <w:p w:rsidR="003834B0" w:rsidRPr="00104376" w:rsidRDefault="003834B0" w:rsidP="00104376">
      <w:pPr>
        <w:ind w:firstLine="709"/>
      </w:pPr>
      <w:r w:rsidRPr="00104376">
        <w:t>Тезисы</w:t>
      </w:r>
    </w:p>
    <w:p w:rsidR="00104376" w:rsidRDefault="003834B0" w:rsidP="00104376">
      <w:pPr>
        <w:ind w:firstLine="709"/>
      </w:pPr>
      <w:r w:rsidRPr="00104376">
        <w:t>единая активная рекламная политика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рекламные кампании изначально включаются в план маркетинга по товару</w:t>
      </w:r>
      <w:r w:rsidR="00104376">
        <w:t xml:space="preserve"> (</w:t>
      </w:r>
      <w:r w:rsidRPr="00104376">
        <w:t>конкретные усилия на конкретном рынке по конкретному продукту</w:t>
      </w:r>
      <w:r w:rsidR="00104376" w:rsidRPr="00104376">
        <w:t xml:space="preserve">). </w:t>
      </w:r>
      <w:r w:rsidRPr="00104376">
        <w:t>Эффективное проведение рекламных кампаний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четкая проработка целей рекламы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информативность, достоверность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поддержка продукта на всех стадиях ЖЦ</w:t>
      </w:r>
      <w:r w:rsidR="00104376">
        <w:t xml:space="preserve"> (</w:t>
      </w:r>
      <w:r w:rsidRPr="00104376">
        <w:t>переход от отдельных рекламных объявлений к тотальной рекламе</w:t>
      </w:r>
      <w:r w:rsidR="00104376" w:rsidRPr="00104376">
        <w:t>);</w:t>
      </w:r>
    </w:p>
    <w:p w:rsidR="00104376" w:rsidRDefault="003834B0" w:rsidP="00104376">
      <w:pPr>
        <w:ind w:firstLine="709"/>
      </w:pPr>
      <w:r w:rsidRPr="00104376">
        <w:t>четкое взаимодействие и разделение ответственности заинтересованных служб по конкретным маркетинговым усилиям</w:t>
      </w:r>
      <w:r w:rsidR="00104376">
        <w:t xml:space="preserve"> (</w:t>
      </w:r>
      <w:r w:rsidRPr="00104376">
        <w:t xml:space="preserve">региональные менеджеры, отдел маркетинга, бюро рекламы, главные </w:t>
      </w:r>
      <w:r w:rsidR="00334FE2" w:rsidRPr="00104376">
        <w:t>зоотехники</w:t>
      </w:r>
      <w:r w:rsidRPr="00104376">
        <w:t xml:space="preserve"> </w:t>
      </w:r>
      <w:r w:rsidR="00334FE2" w:rsidRPr="00104376">
        <w:t>СПК</w:t>
      </w:r>
      <w:r w:rsidR="00104376">
        <w:t xml:space="preserve"> "</w:t>
      </w:r>
      <w:r w:rsidR="00334FE2" w:rsidRPr="00104376">
        <w:t>Приманычский</w:t>
      </w:r>
      <w:r w:rsidR="00104376">
        <w:t>"</w:t>
      </w:r>
      <w:r w:rsidR="00104376" w:rsidRPr="00104376">
        <w:t>);</w:t>
      </w:r>
    </w:p>
    <w:p w:rsidR="00104376" w:rsidRDefault="003834B0" w:rsidP="00104376">
      <w:pPr>
        <w:ind w:firstLine="709"/>
      </w:pPr>
      <w:r w:rsidRPr="00104376">
        <w:t>сотрудничество с рекламными и маркетинговыми агентствами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анализ рекламы конкурентов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наличие централизованной функции</w:t>
      </w:r>
      <w:r w:rsidR="00104376" w:rsidRPr="00104376">
        <w:t>.</w:t>
      </w:r>
    </w:p>
    <w:p w:rsidR="00104376" w:rsidRDefault="003834B0" w:rsidP="00104376">
      <w:pPr>
        <w:ind w:firstLine="709"/>
        <w:rPr>
          <w:i/>
          <w:iCs/>
        </w:rPr>
      </w:pPr>
      <w:r w:rsidRPr="00104376">
        <w:rPr>
          <w:i/>
          <w:iCs/>
        </w:rPr>
        <w:t>Концепции</w:t>
      </w:r>
      <w:r w:rsidR="00104376" w:rsidRPr="00104376">
        <w:rPr>
          <w:i/>
          <w:iCs/>
        </w:rPr>
        <w:t>:</w:t>
      </w:r>
    </w:p>
    <w:p w:rsidR="00104376" w:rsidRDefault="003834B0" w:rsidP="00104376">
      <w:pPr>
        <w:ind w:firstLine="709"/>
      </w:pPr>
      <w:r w:rsidRPr="00104376">
        <w:t>Рекламные усилия следует сосредоточить на 3-х основных направлениях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имиджевая реклама предприятия, продвижение торговой марки</w:t>
      </w:r>
      <w:r w:rsidR="00104376">
        <w:t xml:space="preserve"> (</w:t>
      </w:r>
      <w:r w:rsidRPr="00104376">
        <w:t>переход от доверия к отдельным продуктам к самой фирме и ко всему, что позволит</w:t>
      </w:r>
      <w:r w:rsidR="00104376" w:rsidRPr="00104376">
        <w:t>);</w:t>
      </w:r>
    </w:p>
    <w:p w:rsidR="00104376" w:rsidRDefault="003834B0" w:rsidP="00104376">
      <w:pPr>
        <w:ind w:firstLine="709"/>
      </w:pPr>
      <w:r w:rsidRPr="00104376">
        <w:t>продвижение нового товара</w:t>
      </w:r>
      <w:r w:rsidR="00104376">
        <w:t xml:space="preserve"> (</w:t>
      </w:r>
      <w:r w:rsidRPr="00104376">
        <w:t>целенаправленная рекламная кампания</w:t>
      </w:r>
      <w:r w:rsidR="00104376" w:rsidRPr="00104376">
        <w:t xml:space="preserve">) </w:t>
      </w:r>
      <w:r w:rsidR="00104376">
        <w:t>-</w:t>
      </w:r>
      <w:r w:rsidRPr="00104376">
        <w:t xml:space="preserve"> задействованы продуктовые менеджеры, отдел маркетинга, служба рекламы</w:t>
      </w:r>
      <w:r w:rsidR="00104376" w:rsidRPr="00104376">
        <w:t xml:space="preserve">. </w:t>
      </w:r>
      <w:r w:rsidRPr="00104376">
        <w:t>Как правило, раскрутка торговой марки или бренда, обходится в десятки раз дешевле раскрутки отдельных ее продуктов</w:t>
      </w:r>
      <w:r w:rsidR="00104376" w:rsidRPr="00104376">
        <w:t xml:space="preserve">. </w:t>
      </w:r>
      <w:r w:rsidRPr="00104376">
        <w:t>Следовательно, продвижение продукции должно идти через продвижение имиджа компании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продуманная процедура участия и организации рекламных мероприятий, выставок</w:t>
      </w:r>
      <w:r w:rsidR="00104376" w:rsidRPr="00104376">
        <w:t>.</w:t>
      </w:r>
    </w:p>
    <w:p w:rsidR="00104376" w:rsidRPr="00104376" w:rsidRDefault="00104376" w:rsidP="00104376">
      <w:pPr>
        <w:pStyle w:val="2"/>
      </w:pPr>
      <w:r>
        <w:br w:type="page"/>
      </w:r>
      <w:bookmarkStart w:id="10" w:name="_Toc268938225"/>
      <w:r w:rsidR="004D3112" w:rsidRPr="00104376">
        <w:t>4</w:t>
      </w:r>
      <w:r w:rsidRPr="00104376">
        <w:t xml:space="preserve">. </w:t>
      </w:r>
      <w:r w:rsidR="004D3112" w:rsidRPr="00104376">
        <w:t>Влияние маркетинга на финансовый результат</w:t>
      </w:r>
      <w:bookmarkEnd w:id="10"/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Эффективность стимулирования во многом зависит от выбора времени его проведения</w:t>
      </w:r>
      <w:r w:rsidR="00104376" w:rsidRPr="00104376">
        <w:t xml:space="preserve">. </w:t>
      </w:r>
      <w:r w:rsidRPr="00104376">
        <w:t>В практике сельского хозяйства время осуществления отдельных мероприятий по стимулированию привязывается к определенному сезону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Главной задачей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было проинформировать целевую аудиторию о предлагаемых товарах к началу стригального сезона</w:t>
      </w:r>
      <w:r w:rsidR="00104376" w:rsidRPr="00104376">
        <w:t xml:space="preserve">, </w:t>
      </w:r>
      <w:r w:rsidRPr="00104376">
        <w:t>а также провести мероприятия по стимулированию сбыта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Так как в нашей республике очень большая конкуренция в области сельскохозяйственной продукции очень многое зависит от своевременной рекламы, поиска</w:t>
      </w:r>
      <w:r w:rsidR="00104376" w:rsidRPr="00104376">
        <w:t xml:space="preserve"> </w:t>
      </w:r>
      <w:r w:rsidRPr="00104376">
        <w:t>покупателей на свою продукцию</w:t>
      </w:r>
      <w:r w:rsidR="00104376" w:rsidRPr="00104376">
        <w:t xml:space="preserve">. </w:t>
      </w:r>
      <w:r w:rsidRPr="00104376">
        <w:t>Реклама 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должна быть направлена на покупателей за пределами республики, клиентов Ставропольского, Краснодарского края, Ростовской, Волгоградской</w:t>
      </w:r>
      <w:r w:rsidR="00104376" w:rsidRPr="00104376">
        <w:t xml:space="preserve"> </w:t>
      </w:r>
      <w:r w:rsidRPr="00104376">
        <w:t>области</w:t>
      </w:r>
      <w:r w:rsidR="00104376" w:rsidRPr="00104376">
        <w:t xml:space="preserve">. </w:t>
      </w:r>
      <w:r w:rsidRPr="00104376">
        <w:t>Основными конкурентами</w:t>
      </w:r>
      <w:r w:rsidR="00104376" w:rsidRPr="00104376">
        <w:t xml:space="preserve"> </w:t>
      </w:r>
      <w:r w:rsidRPr="00104376">
        <w:t>являются РГУП</w:t>
      </w:r>
      <w:r w:rsidR="00104376">
        <w:t xml:space="preserve"> "</w:t>
      </w:r>
      <w:r w:rsidRPr="00104376">
        <w:t>Сарпа</w:t>
      </w:r>
      <w:r w:rsidR="00104376">
        <w:t xml:space="preserve">", </w:t>
      </w:r>
      <w:r w:rsidRPr="00104376">
        <w:t>ФГУП им</w:t>
      </w:r>
      <w:r w:rsidR="00104376" w:rsidRPr="00104376">
        <w:t xml:space="preserve">. </w:t>
      </w:r>
      <w:r w:rsidRPr="00104376">
        <w:t>Чапчаева, ГУП</w:t>
      </w:r>
      <w:r w:rsidR="00104376">
        <w:t xml:space="preserve"> "</w:t>
      </w:r>
      <w:r w:rsidRPr="00104376">
        <w:t>Шатта</w:t>
      </w:r>
      <w:r w:rsidR="00104376">
        <w:t xml:space="preserve">". </w:t>
      </w:r>
      <w:r w:rsidRPr="00104376">
        <w:t>РГУП</w:t>
      </w:r>
      <w:r w:rsidR="00104376">
        <w:t xml:space="preserve"> "</w:t>
      </w:r>
      <w:r w:rsidRPr="00104376">
        <w:t>Сарпа</w:t>
      </w:r>
      <w:r w:rsidR="00104376">
        <w:t xml:space="preserve">" </w:t>
      </w:r>
      <w:r w:rsidRPr="00104376">
        <w:t>в течении нескольких лет сотрудничает с закупщиками шерсти Ставропольского края</w:t>
      </w:r>
      <w:r w:rsidR="00104376" w:rsidRPr="00104376">
        <w:t xml:space="preserve">. </w:t>
      </w:r>
      <w:r w:rsidRPr="00104376">
        <w:t>Многие хозяйства нашей республики имеют налаженные связи с покупателями близлежащих регионов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Для поиска потенциальных клиентов отделом маркетинга СПК</w:t>
      </w:r>
      <w:r w:rsidR="00104376">
        <w:t xml:space="preserve"> "</w:t>
      </w:r>
      <w:r w:rsidR="002224A7" w:rsidRPr="00104376">
        <w:t>Приманыч</w:t>
      </w:r>
      <w:r w:rsidRPr="00104376">
        <w:t>ский</w:t>
      </w:r>
      <w:r w:rsidR="00104376">
        <w:t xml:space="preserve">" </w:t>
      </w:r>
      <w:r w:rsidRPr="00104376">
        <w:t>была размещена реклама в периодические издания, даны ссылки на сайт</w:t>
      </w:r>
      <w:r w:rsidR="00104376" w:rsidRPr="00104376">
        <w:t xml:space="preserve"> </w:t>
      </w:r>
      <w:r w:rsidRPr="00104376">
        <w:t>агентства в сети Интернет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С марта 2005 года СПК</w:t>
      </w:r>
      <w:r w:rsidR="00104376">
        <w:t xml:space="preserve"> "</w:t>
      </w:r>
      <w:r w:rsidR="002224A7" w:rsidRPr="00104376">
        <w:t>Приманыч</w:t>
      </w:r>
      <w:r w:rsidRPr="00104376">
        <w:t>ский</w:t>
      </w:r>
      <w:r w:rsidR="00104376">
        <w:t xml:space="preserve">" </w:t>
      </w:r>
      <w:r w:rsidRPr="00104376">
        <w:t>выпустило свою дисконтную карту, дающую накопительную скидку при последующих покупках шерсти постоянными клиентами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Таким образом, к первому июля 2007 года 58,7% всех клиентов обратились повторно к услугам СПК</w:t>
      </w:r>
      <w:r w:rsidR="00104376">
        <w:t xml:space="preserve"> "</w:t>
      </w:r>
      <w:r w:rsidR="00E96E39" w:rsidRPr="00104376">
        <w:t>Приманыч</w:t>
      </w:r>
      <w:r w:rsidRPr="00104376">
        <w:t>ский</w:t>
      </w:r>
      <w:r w:rsidR="00104376">
        <w:t xml:space="preserve">" </w:t>
      </w:r>
      <w:r w:rsidRPr="00104376">
        <w:t>и воспользовались дисконтной картой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Разработка бюджета стимулирования сбыта осуществляется в рамках общего бюджета по осуществлению коммуникационной стратегии СПК</w:t>
      </w:r>
      <w:r w:rsidR="00104376">
        <w:t xml:space="preserve"> "</w:t>
      </w:r>
      <w:r w:rsidR="00472945" w:rsidRPr="00104376">
        <w:t>Приманыч</w:t>
      </w:r>
      <w:r w:rsidRPr="00104376">
        <w:t>ский</w:t>
      </w:r>
      <w:r w:rsidR="00104376">
        <w:t xml:space="preserve">". </w:t>
      </w:r>
      <w:r w:rsidRPr="00104376">
        <w:t>Размер требуемых средств для стимулирования сбыта может рассчитываться путем определения затрат на проведение каждого конкретного мероприятия, которые следует</w:t>
      </w:r>
      <w:r w:rsidR="00104376" w:rsidRPr="00104376">
        <w:t xml:space="preserve"> </w:t>
      </w:r>
      <w:r w:rsidRPr="00104376">
        <w:t>соотнести</w:t>
      </w:r>
      <w:r w:rsidR="00104376" w:rsidRPr="00104376">
        <w:t xml:space="preserve"> </w:t>
      </w:r>
      <w:r w:rsidRPr="00104376">
        <w:t>с объемом ожидаемой прибыли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Расчет экономической эффективности стимулирования сбыта</w:t>
      </w:r>
      <w:r w:rsidR="00104376" w:rsidRPr="00104376">
        <w:t xml:space="preserve"> </w:t>
      </w:r>
      <w:r w:rsidRPr="00104376">
        <w:t>товаров</w:t>
      </w:r>
      <w:r w:rsidR="00104376" w:rsidRPr="00104376">
        <w:t xml:space="preserve"> </w:t>
      </w:r>
      <w:r w:rsidRPr="00104376">
        <w:t>СПК</w:t>
      </w:r>
      <w:r w:rsidR="00104376">
        <w:t xml:space="preserve"> "</w:t>
      </w:r>
      <w:r w:rsidR="00472945" w:rsidRPr="00104376">
        <w:t>Приманыч</w:t>
      </w:r>
      <w:r w:rsidRPr="00104376">
        <w:t>ский</w:t>
      </w:r>
      <w:r w:rsidR="00104376">
        <w:t xml:space="preserve">" </w:t>
      </w:r>
      <w:r w:rsidRPr="00104376">
        <w:t>проводится по формулам</w:t>
      </w:r>
      <w:r w:rsidR="00104376" w:rsidRPr="00104376">
        <w:t>:</w:t>
      </w:r>
    </w:p>
    <w:p w:rsidR="00104376" w:rsidRDefault="004D3112" w:rsidP="00104376">
      <w:pPr>
        <w:ind w:firstLine="709"/>
      </w:pPr>
      <w:r w:rsidRPr="00104376">
        <w:t>В основу взяты 35 дней проведения рекламных акций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Среднедневной товарооборот составил 7613/365 дней = 20,8 тысяч рублей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Прирост товарооборота составляет 5</w:t>
      </w:r>
      <w:r w:rsidR="00104376" w:rsidRPr="00104376">
        <w:t>%.</w:t>
      </w:r>
    </w:p>
    <w:p w:rsidR="00104376" w:rsidRDefault="004D3112" w:rsidP="00104376">
      <w:pPr>
        <w:ind w:firstLine="709"/>
      </w:pPr>
      <w:r w:rsidRPr="00104376">
        <w:t>Расчет товарооборота под воздействием рекламы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Тд =</w:t>
      </w:r>
      <w:r w:rsidR="00104376">
        <w:t xml:space="preserve"> (</w:t>
      </w:r>
      <w:r w:rsidRPr="00104376">
        <w:t>Тс * П * Д</w:t>
      </w:r>
      <w:r w:rsidR="00104376" w:rsidRPr="00104376">
        <w:t xml:space="preserve">) </w:t>
      </w:r>
      <w:r w:rsidRPr="00104376">
        <w:t>/ 10</w:t>
      </w:r>
      <w:r w:rsidR="00104376">
        <w:t>0,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где</w:t>
      </w:r>
      <w:r w:rsidR="00104376" w:rsidRPr="00104376">
        <w:t xml:space="preserve"> </w:t>
      </w:r>
      <w:r w:rsidRPr="00104376">
        <w:t>Тд</w:t>
      </w:r>
      <w:r w:rsidR="00104376" w:rsidRPr="00104376">
        <w:t xml:space="preserve"> </w:t>
      </w:r>
      <w:r w:rsidR="00104376">
        <w:t>-</w:t>
      </w:r>
      <w:r w:rsidR="00104376" w:rsidRPr="00104376">
        <w:t xml:space="preserve"> </w:t>
      </w:r>
      <w:r w:rsidRPr="00104376">
        <w:t>дополнительный</w:t>
      </w:r>
      <w:r w:rsidR="00104376" w:rsidRPr="00104376">
        <w:t xml:space="preserve"> </w:t>
      </w:r>
      <w:r w:rsidRPr="00104376">
        <w:t>товарооборот,</w:t>
      </w:r>
      <w:r w:rsidR="00104376" w:rsidRPr="00104376">
        <w:t xml:space="preserve"> </w:t>
      </w:r>
      <w:r w:rsidRPr="00104376">
        <w:t>вызванный</w:t>
      </w:r>
      <w:r w:rsidR="00104376" w:rsidRPr="00104376">
        <w:t xml:space="preserve"> </w:t>
      </w:r>
      <w:r w:rsidRPr="00104376">
        <w:t>рекламными</w:t>
      </w:r>
      <w:r w:rsidR="008F3D2E">
        <w:t xml:space="preserve"> </w:t>
      </w:r>
      <w:r w:rsidRPr="00104376">
        <w:t>мероприятиями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Тс </w:t>
      </w:r>
      <w:r w:rsidR="00104376">
        <w:t>-</w:t>
      </w:r>
      <w:r w:rsidRPr="00104376">
        <w:t xml:space="preserve"> среднедневной товарооборот до начала рекламного периода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Д </w:t>
      </w:r>
      <w:r w:rsidR="00104376">
        <w:t>-</w:t>
      </w:r>
      <w:r w:rsidRPr="00104376">
        <w:t xml:space="preserve"> количество дней учета товарооборота в рекламном процессе</w:t>
      </w:r>
      <w:r w:rsidR="00104376" w:rsidRPr="00104376">
        <w:t>;</w:t>
      </w:r>
    </w:p>
    <w:p w:rsidR="00104376" w:rsidRDefault="004D3112" w:rsidP="00104376">
      <w:pPr>
        <w:ind w:firstLine="709"/>
      </w:pPr>
      <w:r w:rsidRPr="00104376">
        <w:t xml:space="preserve">П </w:t>
      </w:r>
      <w:r w:rsidR="00104376">
        <w:t>-</w:t>
      </w:r>
      <w:r w:rsidRPr="00104376">
        <w:t xml:space="preserve"> относительный прирост</w:t>
      </w:r>
      <w:r w:rsidR="00104376" w:rsidRPr="00104376">
        <w:t xml:space="preserve"> </w:t>
      </w:r>
      <w:r w:rsidRPr="00104376">
        <w:t>среднедневного</w:t>
      </w:r>
      <w:r w:rsidR="00104376" w:rsidRPr="00104376">
        <w:t xml:space="preserve"> </w:t>
      </w:r>
      <w:r w:rsidRPr="00104376">
        <w:t>товарооборота</w:t>
      </w:r>
      <w:r w:rsidR="00104376" w:rsidRPr="00104376">
        <w:t xml:space="preserve"> </w:t>
      </w:r>
      <w:r w:rsidRPr="00104376">
        <w:t>за</w:t>
      </w:r>
      <w:r w:rsidR="00104376" w:rsidRPr="00104376">
        <w:t xml:space="preserve"> </w:t>
      </w:r>
      <w:r w:rsidRPr="00104376">
        <w:t>рекламный период по сравнению с дорекламным</w:t>
      </w:r>
      <w:r w:rsidR="00104376">
        <w:t xml:space="preserve"> (</w:t>
      </w:r>
      <w:r w:rsidRPr="00104376">
        <w:t>%</w:t>
      </w:r>
      <w:r w:rsidR="00104376" w:rsidRPr="00104376">
        <w:t>).</w:t>
      </w:r>
    </w:p>
    <w:p w:rsidR="00104376" w:rsidRDefault="00104376" w:rsidP="00104376">
      <w:pPr>
        <w:ind w:firstLine="709"/>
      </w:pPr>
    </w:p>
    <w:p w:rsidR="00104376" w:rsidRPr="00104376" w:rsidRDefault="004D3112" w:rsidP="00104376">
      <w:pPr>
        <w:ind w:firstLine="709"/>
      </w:pPr>
      <w:r w:rsidRPr="00104376">
        <w:t>Тд= 20,8*35*5%=36,4</w:t>
      </w:r>
      <w:r w:rsidR="008F3D2E">
        <w:t xml:space="preserve"> </w:t>
      </w:r>
      <w:r w:rsidRPr="00104376">
        <w:t>тыс</w:t>
      </w:r>
      <w:r w:rsidR="00104376" w:rsidRPr="00104376">
        <w:t xml:space="preserve">. </w:t>
      </w:r>
      <w:r w:rsidRPr="00104376">
        <w:t>рублей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Расчет экономического эффекта рекламирования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Экономический эффект</w:t>
      </w:r>
      <w:r w:rsidR="00104376" w:rsidRPr="00104376">
        <w:t xml:space="preserve"> </w:t>
      </w:r>
      <w:r w:rsidRPr="00104376">
        <w:t>рекламирования</w:t>
      </w:r>
      <w:r w:rsidR="00104376" w:rsidRPr="00104376">
        <w:t xml:space="preserve"> </w:t>
      </w:r>
      <w:r w:rsidR="00104376">
        <w:t>-</w:t>
      </w:r>
      <w:r w:rsidR="00104376" w:rsidRPr="00104376">
        <w:t xml:space="preserve"> </w:t>
      </w:r>
      <w:r w:rsidRPr="00104376">
        <w:t>это</w:t>
      </w:r>
      <w:r w:rsidR="00104376" w:rsidRPr="00104376">
        <w:t xml:space="preserve"> </w:t>
      </w:r>
      <w:r w:rsidRPr="00104376">
        <w:t>разница</w:t>
      </w:r>
      <w:r w:rsidR="00104376" w:rsidRPr="00104376">
        <w:t xml:space="preserve"> </w:t>
      </w:r>
      <w:r w:rsidRPr="00104376">
        <w:t>межу</w:t>
      </w:r>
      <w:r w:rsidR="00104376" w:rsidRPr="00104376">
        <w:t xml:space="preserve"> </w:t>
      </w:r>
      <w:r w:rsidRPr="00104376">
        <w:t>прибылью, полученной</w:t>
      </w:r>
      <w:r w:rsidR="00104376" w:rsidRPr="00104376">
        <w:t xml:space="preserve"> </w:t>
      </w:r>
      <w:r w:rsidRPr="00104376">
        <w:t>от</w:t>
      </w:r>
      <w:r w:rsidR="00104376" w:rsidRPr="00104376">
        <w:t xml:space="preserve"> </w:t>
      </w:r>
      <w:r w:rsidRPr="00104376">
        <w:t>дополнительного</w:t>
      </w:r>
      <w:r w:rsidR="00104376" w:rsidRPr="00104376">
        <w:t xml:space="preserve"> </w:t>
      </w:r>
      <w:r w:rsidRPr="00104376">
        <w:t>товарооборота,</w:t>
      </w:r>
      <w:r w:rsidR="00104376" w:rsidRPr="00104376">
        <w:t xml:space="preserve"> </w:t>
      </w:r>
      <w:r w:rsidRPr="00104376">
        <w:t>вызванного</w:t>
      </w:r>
      <w:r w:rsidR="00104376" w:rsidRPr="00104376">
        <w:t xml:space="preserve"> </w:t>
      </w:r>
      <w:r w:rsidRPr="00104376">
        <w:t>рекламными мероприятиями, и расходами на рекламу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Э =</w:t>
      </w:r>
      <w:r w:rsidR="00104376">
        <w:t xml:space="preserve"> (</w:t>
      </w:r>
      <w:r w:rsidRPr="00104376">
        <w:t>Тд * Нт</w:t>
      </w:r>
      <w:r w:rsidR="00104376" w:rsidRPr="00104376">
        <w:t xml:space="preserve">) </w:t>
      </w:r>
      <w:r w:rsidRPr="00104376">
        <w:t xml:space="preserve">/ 100 </w:t>
      </w:r>
      <w:r w:rsidR="00104376">
        <w:t>- (</w:t>
      </w:r>
      <w:r w:rsidRPr="00104376">
        <w:t>3р + Рд</w:t>
      </w:r>
      <w:r w:rsidR="00104376" w:rsidRPr="00104376">
        <w:t>),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где</w:t>
      </w:r>
      <w:r w:rsidR="00104376" w:rsidRPr="00104376">
        <w:t xml:space="preserve"> </w:t>
      </w:r>
      <w:r w:rsidRPr="00104376">
        <w:t xml:space="preserve">Э </w:t>
      </w:r>
      <w:r w:rsidR="00104376">
        <w:t>-</w:t>
      </w:r>
      <w:r w:rsidRPr="00104376">
        <w:t xml:space="preserve"> экономический эффект рекламирования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Тд </w:t>
      </w:r>
      <w:r w:rsidR="00104376">
        <w:t>-</w:t>
      </w:r>
      <w:r w:rsidRPr="00104376">
        <w:t xml:space="preserve"> дополнительный товарооборот под воздействием рекламы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Нт </w:t>
      </w:r>
      <w:r w:rsidR="00104376">
        <w:t>-</w:t>
      </w:r>
      <w:r w:rsidRPr="00104376">
        <w:t xml:space="preserve"> торговая надбавка за единицу товара</w:t>
      </w:r>
      <w:r w:rsidR="00104376">
        <w:t xml:space="preserve"> (</w:t>
      </w:r>
      <w:r w:rsidRPr="00104376">
        <w:t>в</w:t>
      </w:r>
      <w:r w:rsidR="008F3D2E">
        <w:t xml:space="preserve"> </w:t>
      </w:r>
      <w:r w:rsidR="00104376" w:rsidRPr="00104376">
        <w:t>%</w:t>
      </w:r>
      <w:r w:rsidRPr="00104376">
        <w:t xml:space="preserve"> к цене реализации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Зр </w:t>
      </w:r>
      <w:r w:rsidR="00104376">
        <w:t>-</w:t>
      </w:r>
      <w:r w:rsidRPr="00104376">
        <w:t xml:space="preserve"> затраты на рекламу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Рд </w:t>
      </w:r>
      <w:r w:rsidR="00104376">
        <w:t>-</w:t>
      </w:r>
      <w:r w:rsidRPr="00104376">
        <w:t xml:space="preserve"> дополнительные расходы по приросту товарооборота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).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 xml:space="preserve">Э = 36,4 * 114/100 </w:t>
      </w:r>
      <w:r w:rsidR="00104376">
        <w:t>- (</w:t>
      </w:r>
      <w:r w:rsidRPr="00104376">
        <w:t>11+2,2</w:t>
      </w:r>
      <w:r w:rsidR="00104376" w:rsidRPr="00104376">
        <w:t xml:space="preserve">) </w:t>
      </w:r>
      <w:r w:rsidRPr="00104376">
        <w:t>= 28,2 тысячи рублей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Экономический эффект рекламных мероприятий положительный</w:t>
      </w:r>
      <w:r w:rsidR="00104376" w:rsidRPr="00104376">
        <w:t xml:space="preserve"> </w:t>
      </w:r>
      <w:r w:rsidR="00104376">
        <w:t>-</w:t>
      </w:r>
      <w:r w:rsidRPr="00104376">
        <w:t xml:space="preserve"> затраты на рекламу меньше дополнительной прибыли, соответственно 36,4 и 11 тысяч рублей за 35 дней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Расчет рентабельности рекламирования</w:t>
      </w:r>
      <w:r w:rsidR="00104376" w:rsidRPr="00104376">
        <w:t>.</w:t>
      </w:r>
    </w:p>
    <w:p w:rsidR="004D3112" w:rsidRPr="00104376" w:rsidRDefault="004D3112" w:rsidP="00104376">
      <w:pPr>
        <w:ind w:firstLine="709"/>
      </w:pPr>
      <w:r w:rsidRPr="00104376">
        <w:t>Эффективность</w:t>
      </w:r>
      <w:r w:rsidR="00104376" w:rsidRPr="00104376">
        <w:t xml:space="preserve"> </w:t>
      </w:r>
      <w:r w:rsidRPr="00104376">
        <w:t>затрат</w:t>
      </w:r>
      <w:r w:rsidR="00104376" w:rsidRPr="00104376">
        <w:t xml:space="preserve"> </w:t>
      </w:r>
      <w:r w:rsidRPr="00104376">
        <w:t>на</w:t>
      </w:r>
      <w:r w:rsidR="00104376" w:rsidRPr="00104376">
        <w:t xml:space="preserve"> </w:t>
      </w:r>
      <w:r w:rsidRPr="00104376">
        <w:t>рекламу</w:t>
      </w:r>
      <w:r w:rsidR="00104376" w:rsidRPr="00104376">
        <w:t xml:space="preserve"> </w:t>
      </w:r>
      <w:r w:rsidRPr="00104376">
        <w:t>может</w:t>
      </w:r>
      <w:r w:rsidR="00104376" w:rsidRPr="00104376">
        <w:t xml:space="preserve"> </w:t>
      </w:r>
      <w:r w:rsidRPr="00104376">
        <w:t>быть</w:t>
      </w:r>
      <w:r w:rsidR="00104376" w:rsidRPr="00104376">
        <w:t xml:space="preserve"> </w:t>
      </w:r>
      <w:r w:rsidRPr="00104376">
        <w:t>определена</w:t>
      </w:r>
      <w:r w:rsidR="00104376" w:rsidRPr="00104376">
        <w:t xml:space="preserve"> </w:t>
      </w:r>
      <w:r w:rsidRPr="00104376">
        <w:t>с</w:t>
      </w:r>
      <w:r w:rsidR="00104376" w:rsidRPr="00104376">
        <w:t xml:space="preserve"> </w:t>
      </w:r>
      <w:r w:rsidRPr="00104376">
        <w:t>помощью</w:t>
      </w:r>
    </w:p>
    <w:p w:rsidR="00104376" w:rsidRDefault="004D3112" w:rsidP="00104376">
      <w:pPr>
        <w:ind w:firstLine="709"/>
      </w:pPr>
      <w:r w:rsidRPr="00104376">
        <w:t>показателя рентабельности рекламирования</w:t>
      </w:r>
      <w:r w:rsidR="00104376" w:rsidRPr="00104376">
        <w:t>: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Р =</w:t>
      </w:r>
      <w:r w:rsidR="00104376">
        <w:t xml:space="preserve"> (</w:t>
      </w:r>
      <w:r w:rsidRPr="00104376">
        <w:t>П / З</w:t>
      </w:r>
      <w:r w:rsidR="00104376" w:rsidRPr="00104376">
        <w:t xml:space="preserve">) </w:t>
      </w:r>
      <w:r w:rsidRPr="00104376">
        <w:t>*100%</w:t>
      </w:r>
      <w:r w:rsidR="00104376" w:rsidRPr="00104376">
        <w:t>,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где</w:t>
      </w:r>
      <w:r w:rsidR="00104376" w:rsidRPr="00104376">
        <w:t xml:space="preserve"> </w:t>
      </w:r>
      <w:r w:rsidRPr="00104376">
        <w:t xml:space="preserve">Р </w:t>
      </w:r>
      <w:r w:rsidR="00104376">
        <w:t>-</w:t>
      </w:r>
      <w:r w:rsidRPr="00104376">
        <w:t xml:space="preserve"> рентабельность рекламирования</w:t>
      </w:r>
      <w:r w:rsidR="00104376">
        <w:t xml:space="preserve"> (</w:t>
      </w:r>
      <w:r w:rsidRPr="00104376">
        <w:t>%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П </w:t>
      </w:r>
      <w:r w:rsidR="00104376">
        <w:t>-</w:t>
      </w:r>
      <w:r w:rsidRPr="00104376">
        <w:t xml:space="preserve"> дополнительная прибыль, полученная от рекламирования товара</w:t>
      </w:r>
      <w:r w:rsidR="00104376">
        <w:t xml:space="preserve"> (</w:t>
      </w:r>
      <w:r w:rsidRPr="00104376">
        <w:t>руб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З </w:t>
      </w:r>
      <w:r w:rsidR="00104376">
        <w:t>-</w:t>
      </w:r>
      <w:r w:rsidRPr="00104376">
        <w:t xml:space="preserve"> общие рекламные затраты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),</w:t>
      </w:r>
      <w:r w:rsidRPr="00104376">
        <w:t xml:space="preserve"> 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З = 3р + Рд</w:t>
      </w:r>
      <w:r w:rsidR="00104376" w:rsidRPr="00104376">
        <w:t>.</w:t>
      </w:r>
    </w:p>
    <w:p w:rsidR="00104376" w:rsidRPr="00104376" w:rsidRDefault="004D3112" w:rsidP="00104376">
      <w:pPr>
        <w:ind w:firstLine="709"/>
      </w:pPr>
      <w:r w:rsidRPr="00104376">
        <w:t>Р = 28,2/</w:t>
      </w:r>
      <w:r w:rsidR="00104376">
        <w:t xml:space="preserve"> (</w:t>
      </w:r>
      <w:r w:rsidRPr="00104376">
        <w:t>11+2,2</w:t>
      </w:r>
      <w:r w:rsidR="00104376" w:rsidRPr="00104376">
        <w:t xml:space="preserve">) </w:t>
      </w:r>
      <w:r w:rsidRPr="00104376">
        <w:t>=213,6%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Расчет экономической эффективности рекламы методом целевых альтернатив</w:t>
      </w:r>
      <w:r w:rsidR="00104376" w:rsidRPr="00104376">
        <w:t>.</w:t>
      </w:r>
    </w:p>
    <w:p w:rsidR="00104376" w:rsidRDefault="004D3112" w:rsidP="00104376">
      <w:pPr>
        <w:ind w:firstLine="709"/>
      </w:pPr>
      <w:r w:rsidRPr="00104376">
        <w:t>Экономическая эффективность рекламы может определяться методом</w:t>
      </w:r>
      <w:r w:rsidR="00104376" w:rsidRPr="00104376">
        <w:t xml:space="preserve"> </w:t>
      </w:r>
      <w:r w:rsidRPr="00104376">
        <w:t>целевых альтернатив</w:t>
      </w:r>
      <w:r w:rsidR="00104376" w:rsidRPr="00104376">
        <w:t xml:space="preserve"> </w:t>
      </w:r>
      <w:r w:rsidRPr="00104376">
        <w:t>путем</w:t>
      </w:r>
      <w:r w:rsidR="00104376" w:rsidRPr="00104376">
        <w:t xml:space="preserve"> </w:t>
      </w:r>
      <w:r w:rsidRPr="00104376">
        <w:t>сопоставления</w:t>
      </w:r>
      <w:r w:rsidR="00104376" w:rsidRPr="00104376">
        <w:t xml:space="preserve"> </w:t>
      </w:r>
      <w:r w:rsidRPr="00104376">
        <w:t>планируемых</w:t>
      </w:r>
      <w:r w:rsidR="00104376" w:rsidRPr="00104376">
        <w:t xml:space="preserve"> </w:t>
      </w:r>
      <w:r w:rsidRPr="00104376">
        <w:t>и</w:t>
      </w:r>
      <w:r w:rsidR="00104376" w:rsidRPr="00104376">
        <w:t xml:space="preserve"> </w:t>
      </w:r>
      <w:r w:rsidRPr="00104376">
        <w:t>фактических</w:t>
      </w:r>
      <w:r w:rsidR="00104376" w:rsidRPr="00104376">
        <w:t xml:space="preserve"> </w:t>
      </w:r>
      <w:r w:rsidRPr="00104376">
        <w:t>показателей, оцениваемых как результат вложения средств в рекламную компанию</w:t>
      </w:r>
      <w:r w:rsidR="00104376" w:rsidRPr="00104376">
        <w:t>.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>К =</w:t>
      </w:r>
      <w:r w:rsidR="00104376">
        <w:t xml:space="preserve"> (</w:t>
      </w:r>
      <w:r w:rsidRPr="00104376">
        <w:t>Пф / По</w:t>
      </w:r>
      <w:r w:rsidR="00104376" w:rsidRPr="00104376">
        <w:t xml:space="preserve">) </w:t>
      </w:r>
      <w:r w:rsidRPr="00104376">
        <w:t>* 100%</w:t>
      </w:r>
      <w:r w:rsidR="00104376" w:rsidRPr="00104376">
        <w:t>,</w:t>
      </w:r>
    </w:p>
    <w:p w:rsidR="00104376" w:rsidRDefault="00104376" w:rsidP="00104376">
      <w:pPr>
        <w:ind w:firstLine="709"/>
      </w:pPr>
    </w:p>
    <w:p w:rsidR="00104376" w:rsidRDefault="004D3112" w:rsidP="00104376">
      <w:pPr>
        <w:ind w:firstLine="709"/>
      </w:pPr>
      <w:r w:rsidRPr="00104376">
        <w:t xml:space="preserve">где К </w:t>
      </w:r>
      <w:r w:rsidR="00104376">
        <w:t>-</w:t>
      </w:r>
      <w:r w:rsidRPr="00104376">
        <w:t xml:space="preserve"> уровень достижения планируемого уровня прибыли</w:t>
      </w:r>
      <w:r w:rsidR="00104376">
        <w:t xml:space="preserve"> (</w:t>
      </w:r>
      <w:r w:rsidRPr="00104376">
        <w:t>%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Пф </w:t>
      </w:r>
      <w:r w:rsidR="00104376">
        <w:t>-</w:t>
      </w:r>
      <w:r w:rsidRPr="00104376">
        <w:t xml:space="preserve"> фактический объем прибыли за период действия рекламы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);</w:t>
      </w:r>
    </w:p>
    <w:p w:rsidR="00104376" w:rsidRDefault="004D3112" w:rsidP="00104376">
      <w:pPr>
        <w:ind w:firstLine="709"/>
      </w:pPr>
      <w:r w:rsidRPr="00104376">
        <w:t xml:space="preserve">По </w:t>
      </w:r>
      <w:r w:rsidR="00104376">
        <w:t>-</w:t>
      </w:r>
      <w:r w:rsidRPr="00104376">
        <w:t xml:space="preserve"> планируемый объем прибыли за период действия рекламы</w:t>
      </w:r>
      <w:r w:rsidR="00104376">
        <w:t xml:space="preserve"> (</w:t>
      </w:r>
      <w:r w:rsidRPr="00104376">
        <w:t>руб</w:t>
      </w:r>
      <w:r w:rsidR="008F3D2E">
        <w:t>.</w:t>
      </w:r>
      <w:r w:rsidR="00104376" w:rsidRPr="00104376">
        <w:t>).</w:t>
      </w:r>
    </w:p>
    <w:p w:rsidR="00104376" w:rsidRPr="00104376" w:rsidRDefault="00104376" w:rsidP="00104376">
      <w:pPr>
        <w:pStyle w:val="2"/>
      </w:pPr>
      <w:r>
        <w:br w:type="page"/>
      </w:r>
      <w:bookmarkStart w:id="11" w:name="_Toc268938226"/>
      <w:r w:rsidR="003834B0" w:rsidRPr="00104376">
        <w:t>Выводы</w:t>
      </w:r>
      <w:r w:rsidR="00E714A8" w:rsidRPr="00104376">
        <w:t xml:space="preserve"> и предложения</w:t>
      </w:r>
      <w:bookmarkEnd w:id="11"/>
    </w:p>
    <w:p w:rsidR="00104376" w:rsidRDefault="00104376" w:rsidP="00104376">
      <w:pPr>
        <w:ind w:firstLine="709"/>
      </w:pPr>
    </w:p>
    <w:p w:rsidR="00104376" w:rsidRDefault="00122BF3" w:rsidP="00104376">
      <w:pPr>
        <w:ind w:firstLine="709"/>
      </w:pPr>
      <w:r w:rsidRPr="00104376">
        <w:t>В развитой рыночной экономике существует множество типов предприятий, но ни на одном из них нельзя обойтись без маркетинговой службы</w:t>
      </w:r>
      <w:r w:rsidR="00104376" w:rsidRPr="00104376">
        <w:t xml:space="preserve">. </w:t>
      </w:r>
      <w:r w:rsidRPr="00104376">
        <w:t>Хотя экономисты выделяют различные пути повышения эффективности фирмы, необходимо концентрировать внимание именно на службе маркетинга, на том как специалисты этого отдела помогают предпринимателю повысить эффективность, а следовательно, и прибыльность фирмы</w:t>
      </w:r>
      <w:r w:rsidR="00104376" w:rsidRPr="00104376">
        <w:t>.</w:t>
      </w:r>
    </w:p>
    <w:p w:rsidR="00104376" w:rsidRDefault="00122BF3" w:rsidP="00104376">
      <w:pPr>
        <w:ind w:firstLine="709"/>
      </w:pPr>
      <w:r w:rsidRPr="00104376">
        <w:t>Прежде всего, маркетологи занимаются исследовательской работой</w:t>
      </w:r>
      <w:r w:rsidR="00104376" w:rsidRPr="00104376">
        <w:t xml:space="preserve">: </w:t>
      </w:r>
      <w:r w:rsidRPr="00104376">
        <w:t>исследованием рынка, потребителей, товара, конкурентов</w:t>
      </w:r>
      <w:r w:rsidR="00104376" w:rsidRPr="00104376">
        <w:t xml:space="preserve">. </w:t>
      </w:r>
      <w:r w:rsidRPr="00104376">
        <w:t>Многие директора</w:t>
      </w:r>
      <w:r w:rsidR="00104376" w:rsidRPr="00104376">
        <w:t xml:space="preserve"> </w:t>
      </w:r>
      <w:r w:rsidRPr="00104376">
        <w:t>сельскохозяйственных предприятий недооценивают и даже игнорируют исследования маркетинга, что впоследствии прямым образом отражается на финансовом благосостоянии фирмы</w:t>
      </w:r>
      <w:r w:rsidR="00104376" w:rsidRPr="00104376">
        <w:t xml:space="preserve">. </w:t>
      </w:r>
      <w:r w:rsidRPr="00104376">
        <w:t>Хотя исследования дороги, нельзя приуменьшать их роль, потому что в будущем они принесут только прибыль</w:t>
      </w:r>
      <w:r w:rsidR="00104376" w:rsidRPr="00104376">
        <w:t xml:space="preserve">: </w:t>
      </w:r>
      <w:r w:rsidRPr="00104376">
        <w:t>предприятие, особенно молодое, почувствует себя уверенней на новой почве неосвоенного рынка</w:t>
      </w:r>
      <w:r w:rsidR="00104376" w:rsidRPr="00104376">
        <w:t xml:space="preserve">. </w:t>
      </w:r>
      <w:r w:rsidRPr="00104376">
        <w:t xml:space="preserve">При помощи исследований можно выбрать наиболее оптимальный и прибыльный рынок, потребителей, способ рекламы и </w:t>
      </w:r>
      <w:r w:rsidR="00104376">
        <w:t>т.д.,</w:t>
      </w:r>
      <w:r w:rsidRPr="00104376">
        <w:t xml:space="preserve"> и таким образом маркетинговые исследования повышают прибыльность предприятия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Оценка текущего положе</w:t>
      </w:r>
      <w:r w:rsidR="00133E70" w:rsidRPr="00104376">
        <w:t xml:space="preserve">ния в службе </w:t>
      </w:r>
      <w:r w:rsidR="003C789D" w:rsidRPr="00104376">
        <w:t>маркетинга СПК</w:t>
      </w:r>
      <w:r w:rsidR="00104376">
        <w:t xml:space="preserve"> "</w:t>
      </w:r>
      <w:r w:rsidR="003C789D" w:rsidRPr="00104376">
        <w:t>Приманычский</w:t>
      </w:r>
      <w:r w:rsidR="00104376">
        <w:t xml:space="preserve">" </w:t>
      </w:r>
      <w:r w:rsidR="00133E70" w:rsidRPr="00104376">
        <w:t>показывает</w:t>
      </w:r>
      <w:r w:rsidRPr="00104376">
        <w:t>, что практически не ведется полноценный анализ эффективности рекламных акций, поэтому невозможно систематически работать над повышением отдачи от такого стратегически важного направления, как рекламно-выставочная деятельность</w:t>
      </w:r>
      <w:r w:rsidR="00104376" w:rsidRPr="00104376">
        <w:t xml:space="preserve">. </w:t>
      </w:r>
      <w:r w:rsidRPr="00104376">
        <w:t>Существующая техническая база не позволяет в соответствии с требованиями времени существенно улучшить качество рекламных и информационных материалов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Необходимо регламентировать поступающую в службу информацию</w:t>
      </w:r>
      <w:r w:rsidR="00104376" w:rsidRPr="00104376">
        <w:t xml:space="preserve">. </w:t>
      </w:r>
      <w:r w:rsidRPr="00104376">
        <w:t>Основной функцией службы является качественная</w:t>
      </w:r>
      <w:r w:rsidR="00104376">
        <w:t xml:space="preserve"> "</w:t>
      </w:r>
      <w:r w:rsidRPr="00104376">
        <w:t>упаковка</w:t>
      </w:r>
      <w:r w:rsidR="00104376">
        <w:t xml:space="preserve">" </w:t>
      </w:r>
      <w:r w:rsidRPr="00104376">
        <w:t>информации и распределение ее по необходимым каналам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Исходя из вышесказанного необходимо осуществить решение следующих стратегических задач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реорганизация службы рекламы и выставок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систематизация и четкое планирование деятельности службы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>дельнейшее позиционирование имиджа предприятия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Основное внимание при разработке мероприятий по рекламно-выставочной деятельности следует уделить внимание следующим стратегическим продуктовым направлениям</w:t>
      </w:r>
      <w:r w:rsidR="00104376" w:rsidRPr="00104376">
        <w:t>:</w:t>
      </w:r>
    </w:p>
    <w:p w:rsidR="00104376" w:rsidRDefault="003834B0" w:rsidP="00104376">
      <w:pPr>
        <w:ind w:firstLine="709"/>
      </w:pPr>
      <w:r w:rsidRPr="00104376">
        <w:t>продвижение</w:t>
      </w:r>
      <w:r w:rsidR="00133E70" w:rsidRPr="00104376">
        <w:t xml:space="preserve"> продукции СПК</w:t>
      </w:r>
      <w:r w:rsidR="00104376">
        <w:t xml:space="preserve"> "</w:t>
      </w:r>
      <w:r w:rsidR="00133E70" w:rsidRPr="00104376">
        <w:t>Приманычский</w:t>
      </w:r>
      <w:r w:rsidR="00104376">
        <w:t xml:space="preserve">" </w:t>
      </w:r>
      <w:r w:rsidRPr="00104376">
        <w:t>на</w:t>
      </w:r>
      <w:r w:rsidR="00133E70" w:rsidRPr="00104376">
        <w:t xml:space="preserve"> местном</w:t>
      </w:r>
      <w:r w:rsidRPr="00104376">
        <w:t xml:space="preserve"> рынке</w:t>
      </w:r>
      <w:r w:rsidR="00104376" w:rsidRPr="00104376">
        <w:t>;</w:t>
      </w:r>
    </w:p>
    <w:p w:rsidR="00104376" w:rsidRDefault="003834B0" w:rsidP="00104376">
      <w:pPr>
        <w:ind w:firstLine="709"/>
      </w:pPr>
      <w:r w:rsidRPr="00104376">
        <w:t xml:space="preserve">продвижение </w:t>
      </w:r>
      <w:r w:rsidR="00133E70" w:rsidRPr="00104376">
        <w:t>продукции СПК</w:t>
      </w:r>
      <w:r w:rsidR="00104376">
        <w:t xml:space="preserve"> "</w:t>
      </w:r>
      <w:r w:rsidR="00133E70" w:rsidRPr="00104376">
        <w:t>Приманычский</w:t>
      </w:r>
      <w:r w:rsidR="00104376">
        <w:t xml:space="preserve">" </w:t>
      </w:r>
      <w:r w:rsidR="00133E70" w:rsidRPr="00104376">
        <w:t>на рынке Южного Федерального Округа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Мероприятия по направлению</w:t>
      </w:r>
      <w:r w:rsidR="00104376">
        <w:t xml:space="preserve"> "</w:t>
      </w:r>
      <w:r w:rsidRPr="00104376">
        <w:t xml:space="preserve">Продвижение продукции </w:t>
      </w:r>
      <w:r w:rsidR="00875A3B" w:rsidRPr="00104376">
        <w:t>СПК</w:t>
      </w:r>
      <w:r w:rsidR="00104376">
        <w:t xml:space="preserve"> "</w:t>
      </w:r>
      <w:r w:rsidR="00875A3B" w:rsidRPr="00104376">
        <w:t>Приманычский</w:t>
      </w:r>
      <w:r w:rsidR="00104376">
        <w:t xml:space="preserve">" </w:t>
      </w:r>
      <w:r w:rsidR="00E949B5" w:rsidRPr="00104376">
        <w:t>на рынках Южного Федерального округа</w:t>
      </w:r>
      <w:r w:rsidR="00104376">
        <w:t xml:space="preserve">": </w:t>
      </w:r>
      <w:r w:rsidRPr="00104376">
        <w:t xml:space="preserve">планируется участие </w:t>
      </w:r>
      <w:r w:rsidR="00875A3B" w:rsidRPr="00104376">
        <w:t>в специализированных выставках сельскохозяйственных животных</w:t>
      </w:r>
      <w:r w:rsidR="00104376">
        <w:t xml:space="preserve"> (</w:t>
      </w:r>
      <w:r w:rsidRPr="00104376">
        <w:t>г</w:t>
      </w:r>
      <w:r w:rsidR="00104376" w:rsidRPr="00104376">
        <w:t xml:space="preserve">. </w:t>
      </w:r>
      <w:r w:rsidR="00E949B5" w:rsidRPr="00104376">
        <w:t>Ростов-на-Дону</w:t>
      </w:r>
      <w:r w:rsidR="00104376" w:rsidRPr="00104376">
        <w:t>),</w:t>
      </w:r>
      <w:r w:rsidR="00104376">
        <w:t xml:space="preserve"> "</w:t>
      </w:r>
      <w:r w:rsidR="00E949B5" w:rsidRPr="00104376">
        <w:t>Золотая Осень</w:t>
      </w:r>
      <w:r w:rsidR="00104376">
        <w:t>" (</w:t>
      </w:r>
      <w:r w:rsidRPr="00104376">
        <w:t>г</w:t>
      </w:r>
      <w:r w:rsidR="00104376" w:rsidRPr="00104376">
        <w:t xml:space="preserve">. </w:t>
      </w:r>
      <w:r w:rsidR="00E949B5" w:rsidRPr="00104376">
        <w:t>Ставрополь</w:t>
      </w:r>
      <w:r w:rsidR="00104376" w:rsidRPr="00104376">
        <w:t>.</w:t>
      </w:r>
    </w:p>
    <w:p w:rsidR="00104376" w:rsidRDefault="003834B0" w:rsidP="00104376">
      <w:pPr>
        <w:ind w:firstLine="709"/>
      </w:pPr>
      <w:r w:rsidRPr="00104376">
        <w:t>Во время этих выставок будет проводиться презентация</w:t>
      </w:r>
      <w:r w:rsidR="001426C2" w:rsidRPr="00104376">
        <w:t xml:space="preserve"> продукции</w:t>
      </w:r>
      <w:r w:rsidRPr="00104376">
        <w:t xml:space="preserve"> </w:t>
      </w:r>
      <w:r w:rsidR="001426C2" w:rsidRPr="00104376">
        <w:t>СПК</w:t>
      </w:r>
      <w:r w:rsidR="00104376">
        <w:t xml:space="preserve"> "</w:t>
      </w:r>
      <w:r w:rsidR="001426C2" w:rsidRPr="00104376">
        <w:t>Приманычский</w:t>
      </w:r>
      <w:r w:rsidR="00104376">
        <w:t>".</w:t>
      </w:r>
    </w:p>
    <w:p w:rsidR="00104376" w:rsidRDefault="005106A5" w:rsidP="00104376">
      <w:pPr>
        <w:ind w:firstLine="709"/>
      </w:pPr>
      <w:r w:rsidRPr="00104376">
        <w:t>Успех кооператива зависит от подготовленности персонала по сбыту, формирование которого является сложным и дорогим делом</w:t>
      </w:r>
      <w:r w:rsidR="00104376" w:rsidRPr="00104376">
        <w:t>.</w:t>
      </w:r>
      <w:r w:rsidR="00104376">
        <w:t xml:space="preserve"> "</w:t>
      </w:r>
      <w:r w:rsidRPr="00104376">
        <w:t>Сбытовикам</w:t>
      </w:r>
      <w:r w:rsidR="00104376">
        <w:t xml:space="preserve">" </w:t>
      </w:r>
      <w:r w:rsidRPr="00104376">
        <w:t>СПК</w:t>
      </w:r>
      <w:r w:rsidR="00104376">
        <w:t xml:space="preserve"> "</w:t>
      </w:r>
      <w:r w:rsidRPr="00104376">
        <w:t>Приманычский</w:t>
      </w:r>
      <w:r w:rsidR="00104376">
        <w:t xml:space="preserve">" </w:t>
      </w:r>
      <w:r w:rsidRPr="00104376">
        <w:t>надо учиться продавать в условиях развития предпринимательства</w:t>
      </w:r>
      <w:r w:rsidR="00104376" w:rsidRPr="00104376">
        <w:t xml:space="preserve">. </w:t>
      </w:r>
      <w:r w:rsidRPr="00104376">
        <w:t>Продавец</w:t>
      </w:r>
      <w:r w:rsidR="00104376">
        <w:t xml:space="preserve"> (</w:t>
      </w:r>
      <w:r w:rsidRPr="00104376">
        <w:t>коммивояжер</w:t>
      </w:r>
      <w:r w:rsidR="00104376" w:rsidRPr="00104376">
        <w:t xml:space="preserve">) </w:t>
      </w:r>
      <w:r w:rsidRPr="00104376">
        <w:t>должен уметь создать ситуацию, в которой клиент сам хотел бы вести беседу</w:t>
      </w:r>
      <w:r w:rsidR="00104376" w:rsidRPr="00104376">
        <w:t>.</w:t>
      </w:r>
    </w:p>
    <w:p w:rsidR="00104376" w:rsidRDefault="005106A5" w:rsidP="00104376">
      <w:pPr>
        <w:ind w:firstLine="709"/>
      </w:pPr>
      <w:r w:rsidRPr="00104376">
        <w:t>С помощью рекламы СПК</w:t>
      </w:r>
      <w:r w:rsidR="00104376">
        <w:t xml:space="preserve"> "</w:t>
      </w:r>
      <w:r w:rsidRPr="00104376">
        <w:t>Приманычского</w:t>
      </w:r>
      <w:r w:rsidR="00104376">
        <w:t xml:space="preserve">" </w:t>
      </w:r>
      <w:r w:rsidRPr="00104376">
        <w:t>повысится информированность населения, увеличивается число покупок, усилится ее воздействие на формирование потребностей и спроса</w:t>
      </w:r>
      <w:r w:rsidR="00104376" w:rsidRPr="00104376">
        <w:t>.</w:t>
      </w:r>
    </w:p>
    <w:p w:rsidR="00104376" w:rsidRPr="00104376" w:rsidRDefault="00104376" w:rsidP="00104376">
      <w:pPr>
        <w:pStyle w:val="2"/>
      </w:pPr>
      <w:r>
        <w:br w:type="page"/>
      </w:r>
      <w:bookmarkStart w:id="12" w:name="_Toc268938227"/>
      <w:r w:rsidR="00FF7E98" w:rsidRPr="00104376">
        <w:t>Список использованной литературы</w:t>
      </w:r>
      <w:bookmarkEnd w:id="12"/>
    </w:p>
    <w:p w:rsidR="00104376" w:rsidRDefault="00104376" w:rsidP="00104376">
      <w:pPr>
        <w:ind w:firstLine="709"/>
      </w:pPr>
    </w:p>
    <w:p w:rsidR="00104376" w:rsidRDefault="00FF7E98" w:rsidP="00104376">
      <w:pPr>
        <w:pStyle w:val="a0"/>
      </w:pPr>
      <w:r w:rsidRPr="00104376">
        <w:t>Аванесов А</w:t>
      </w:r>
      <w:r w:rsidR="00104376">
        <w:t xml:space="preserve">.Ю., </w:t>
      </w:r>
      <w:r w:rsidRPr="00104376">
        <w:t>Клочко А</w:t>
      </w:r>
      <w:r w:rsidR="00104376">
        <w:t xml:space="preserve">.Н., </w:t>
      </w:r>
      <w:r w:rsidRPr="00104376">
        <w:t>Васькин Е</w:t>
      </w:r>
      <w:r w:rsidR="00104376">
        <w:t xml:space="preserve">.В. </w:t>
      </w:r>
      <w:r w:rsidRPr="00104376">
        <w:t>Основы коммерции на рынке товаров и услуг</w:t>
      </w:r>
      <w:r w:rsidR="00104376" w:rsidRPr="00104376">
        <w:t xml:space="preserve">: </w:t>
      </w:r>
      <w:r w:rsidRPr="00104376">
        <w:t>учебник для высших учебных заведений</w:t>
      </w:r>
      <w:r w:rsidR="00104376" w:rsidRPr="00104376">
        <w:t xml:space="preserve"> - </w:t>
      </w:r>
      <w:r w:rsidRPr="00104376">
        <w:t>М</w:t>
      </w:r>
      <w:r w:rsidR="00104376">
        <w:t>.:</w:t>
      </w:r>
      <w:r w:rsidR="00104376" w:rsidRPr="00104376">
        <w:t xml:space="preserve"> </w:t>
      </w:r>
      <w:r w:rsidRPr="00104376">
        <w:t>ТОО</w:t>
      </w:r>
      <w:r w:rsidR="00104376">
        <w:t xml:space="preserve"> "</w:t>
      </w:r>
      <w:r w:rsidRPr="00104376">
        <w:t>Люкс-Арт</w:t>
      </w:r>
      <w:r w:rsidR="00104376">
        <w:t xml:space="preserve">", </w:t>
      </w:r>
      <w:r w:rsidRPr="00104376">
        <w:t>2005, 176 стр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Адамова Н</w:t>
      </w:r>
      <w:r w:rsidR="00104376">
        <w:t xml:space="preserve">.А., </w:t>
      </w:r>
      <w:r w:rsidRPr="00104376">
        <w:t>Йохна В</w:t>
      </w:r>
      <w:r w:rsidR="00104376">
        <w:t xml:space="preserve">.А., </w:t>
      </w:r>
      <w:r w:rsidRPr="00104376">
        <w:t>Малова Т</w:t>
      </w:r>
      <w:r w:rsidR="00104376">
        <w:t xml:space="preserve">.Л., </w:t>
      </w:r>
      <w:r w:rsidRPr="00104376">
        <w:t>Пенкин Т</w:t>
      </w:r>
      <w:r w:rsidR="00104376">
        <w:t xml:space="preserve">.Е. </w:t>
      </w:r>
      <w:r w:rsidRPr="00104376">
        <w:t>Организация и планирование производства агропромышленного комплекса,</w:t>
      </w:r>
      <w:r w:rsidR="00104376" w:rsidRPr="00104376">
        <w:t xml:space="preserve"> - </w:t>
      </w:r>
      <w:r w:rsidRPr="00104376">
        <w:t>Киев</w:t>
      </w:r>
      <w:r w:rsidR="00104376" w:rsidRPr="00104376">
        <w:t xml:space="preserve">: </w:t>
      </w:r>
      <w:r w:rsidRPr="00104376">
        <w:t>“Высшая школа</w:t>
      </w:r>
      <w:r w:rsidR="00104376">
        <w:t xml:space="preserve">", </w:t>
      </w:r>
      <w:r w:rsidR="00104376" w:rsidRPr="00104376">
        <w:t xml:space="preserve">- </w:t>
      </w:r>
      <w:r w:rsidRPr="00104376">
        <w:t>2004</w:t>
      </w:r>
      <w:r w:rsidR="00104376" w:rsidRPr="00104376">
        <w:t>.</w:t>
      </w:r>
    </w:p>
    <w:p w:rsidR="00FF7E98" w:rsidRPr="00104376" w:rsidRDefault="00FF7E98" w:rsidP="00104376">
      <w:pPr>
        <w:pStyle w:val="a0"/>
      </w:pPr>
      <w:r w:rsidRPr="00104376">
        <w:t>Барышев А</w:t>
      </w:r>
      <w:r w:rsidR="00104376">
        <w:t xml:space="preserve">.Ф., </w:t>
      </w:r>
      <w:r w:rsidRPr="00104376">
        <w:t xml:space="preserve">Маркетинг </w:t>
      </w:r>
      <w:r w:rsidR="00104376">
        <w:t>-</w:t>
      </w:r>
      <w:r w:rsidRPr="00104376">
        <w:t xml:space="preserve"> М</w:t>
      </w:r>
      <w:r w:rsidR="00104376">
        <w:t>.:</w:t>
      </w:r>
      <w:r w:rsidR="00104376" w:rsidRPr="00104376">
        <w:t xml:space="preserve"> </w:t>
      </w:r>
      <w:r w:rsidRPr="00104376">
        <w:rPr>
          <w:lang w:val="en-US"/>
        </w:rPr>
        <w:t>ACADEMA</w:t>
      </w:r>
      <w:r w:rsidRPr="00104376">
        <w:t>, 2002</w:t>
      </w:r>
      <w:r w:rsidR="00104376">
        <w:t xml:space="preserve"> </w:t>
      </w:r>
    </w:p>
    <w:p w:rsidR="00FF7E98" w:rsidRPr="00104376" w:rsidRDefault="00FF7E98" w:rsidP="00104376">
      <w:pPr>
        <w:pStyle w:val="a0"/>
      </w:pPr>
      <w:r w:rsidRPr="00104376">
        <w:t>Батра Р</w:t>
      </w:r>
      <w:r w:rsidR="00104376" w:rsidRPr="00104376">
        <w:t>.</w:t>
      </w:r>
      <w:r w:rsidR="00104376">
        <w:t xml:space="preserve"> "</w:t>
      </w:r>
      <w:r w:rsidRPr="00104376">
        <w:t>Рекламный менеджмент</w:t>
      </w:r>
      <w:r w:rsidR="00104376">
        <w:t>". -</w:t>
      </w:r>
      <w:r w:rsidRPr="00104376">
        <w:t xml:space="preserve"> М</w:t>
      </w:r>
      <w:r w:rsidR="00104376" w:rsidRPr="00104376">
        <w:t>., 20</w:t>
      </w:r>
      <w:r w:rsidRPr="00104376">
        <w:t>01</w:t>
      </w:r>
    </w:p>
    <w:p w:rsidR="00FF7E98" w:rsidRPr="00104376" w:rsidRDefault="00FF7E98" w:rsidP="00104376">
      <w:pPr>
        <w:pStyle w:val="a0"/>
      </w:pPr>
      <w:r w:rsidRPr="00104376">
        <w:t>Болт Г</w:t>
      </w:r>
      <w:r w:rsidR="00104376" w:rsidRPr="00104376">
        <w:t xml:space="preserve">. </w:t>
      </w:r>
      <w:r w:rsidRPr="00104376">
        <w:t>Практическое руководство по управлению сбытом</w:t>
      </w:r>
      <w:r w:rsidR="00104376" w:rsidRPr="00104376">
        <w:t xml:space="preserve">. </w:t>
      </w:r>
      <w:r w:rsidR="00104376">
        <w:t xml:space="preserve">- </w:t>
      </w:r>
      <w:r w:rsidRPr="00104376">
        <w:t>М</w:t>
      </w:r>
      <w:r w:rsidR="00104376" w:rsidRPr="00104376">
        <w:t xml:space="preserve">: </w:t>
      </w:r>
      <w:r w:rsidRPr="00104376">
        <w:t>Экономика, 2004</w:t>
      </w:r>
    </w:p>
    <w:p w:rsidR="00104376" w:rsidRDefault="00FF7E98" w:rsidP="00104376">
      <w:pPr>
        <w:pStyle w:val="a0"/>
      </w:pPr>
      <w:r w:rsidRPr="00104376">
        <w:t>Бусыгин А</w:t>
      </w:r>
      <w:r w:rsidR="00104376">
        <w:t xml:space="preserve">.В. </w:t>
      </w:r>
      <w:r w:rsidRPr="00104376">
        <w:t>Предпринимательство</w:t>
      </w:r>
      <w:r w:rsidR="00104376" w:rsidRPr="00104376">
        <w:t xml:space="preserve">. </w:t>
      </w:r>
      <w:r w:rsidRPr="00104376">
        <w:t>Основной курс</w:t>
      </w:r>
      <w:r w:rsidR="00104376" w:rsidRPr="00104376">
        <w:t xml:space="preserve">: </w:t>
      </w:r>
      <w:r w:rsidRPr="00104376">
        <w:t>Учебник для ВУЗов</w:t>
      </w:r>
      <w:r w:rsidR="00104376" w:rsidRPr="00104376">
        <w:t xml:space="preserve">. </w:t>
      </w:r>
      <w:r w:rsidR="00104376">
        <w:t>-</w:t>
      </w:r>
      <w:r w:rsidRPr="00104376">
        <w:t xml:space="preserve"> М</w:t>
      </w:r>
      <w:r w:rsidR="00104376">
        <w:t>.:</w:t>
      </w:r>
      <w:r w:rsidR="00104376" w:rsidRPr="00104376">
        <w:t xml:space="preserve"> </w:t>
      </w:r>
      <w:r w:rsidRPr="00104376">
        <w:t>ИНФРА-М, 2003</w:t>
      </w:r>
      <w:r w:rsidR="00104376" w:rsidRPr="00104376">
        <w:t xml:space="preserve">. </w:t>
      </w:r>
      <w:r w:rsidR="00104376">
        <w:t>-</w:t>
      </w:r>
      <w:r w:rsidRPr="00104376">
        <w:t xml:space="preserve"> 608 с</w:t>
      </w:r>
      <w:r w:rsidR="00104376" w:rsidRPr="00104376">
        <w:t>.</w:t>
      </w:r>
    </w:p>
    <w:p w:rsidR="00FF7E98" w:rsidRPr="00104376" w:rsidRDefault="00FF7E98" w:rsidP="00104376">
      <w:pPr>
        <w:pStyle w:val="a0"/>
      </w:pPr>
      <w:r w:rsidRPr="00104376">
        <w:t>Глушенко В</w:t>
      </w:r>
      <w:r w:rsidR="00104376">
        <w:t xml:space="preserve">.В. </w:t>
      </w:r>
      <w:r w:rsidRPr="00104376">
        <w:t>Менеджмент</w:t>
      </w:r>
      <w:r w:rsidR="00104376" w:rsidRPr="00104376">
        <w:t xml:space="preserve">. </w:t>
      </w:r>
      <w:r w:rsidRPr="00104376">
        <w:t>Системные основы</w:t>
      </w:r>
      <w:r w:rsidR="00104376" w:rsidRPr="00104376">
        <w:t xml:space="preserve">. </w:t>
      </w:r>
      <w:r w:rsidR="00104376">
        <w:t>-</w:t>
      </w:r>
      <w:r w:rsidRPr="00104376">
        <w:t xml:space="preserve"> М</w:t>
      </w:r>
      <w:r w:rsidR="00104376">
        <w:t>.:</w:t>
      </w:r>
      <w:r w:rsidR="00104376" w:rsidRPr="00104376">
        <w:t xml:space="preserve"> </w:t>
      </w:r>
      <w:r w:rsidRPr="00104376">
        <w:t>НПЦ Крылья, 2003</w:t>
      </w:r>
    </w:p>
    <w:p w:rsidR="00FF7E98" w:rsidRPr="00104376" w:rsidRDefault="00FF7E98" w:rsidP="00104376">
      <w:pPr>
        <w:pStyle w:val="a0"/>
      </w:pPr>
      <w:r w:rsidRPr="00104376">
        <w:t>Голубков Е</w:t>
      </w:r>
      <w:r w:rsidR="00104376">
        <w:t xml:space="preserve">.П. </w:t>
      </w:r>
      <w:r w:rsidRPr="00104376">
        <w:t>и др</w:t>
      </w:r>
      <w:r w:rsidR="00104376" w:rsidRPr="00104376">
        <w:t xml:space="preserve">. </w:t>
      </w:r>
      <w:r w:rsidRPr="00104376">
        <w:t>Маркетинг</w:t>
      </w:r>
      <w:r w:rsidR="00104376" w:rsidRPr="00104376">
        <w:t xml:space="preserve">: </w:t>
      </w:r>
      <w:r w:rsidRPr="00104376">
        <w:t>выбор лучшего решения</w:t>
      </w:r>
      <w:r w:rsidR="00104376" w:rsidRPr="00104376">
        <w:t>. -</w:t>
      </w:r>
      <w:r w:rsidR="00104376">
        <w:t xml:space="preserve"> </w:t>
      </w:r>
      <w:r w:rsidRPr="00104376">
        <w:t>М</w:t>
      </w:r>
      <w:r w:rsidR="00104376" w:rsidRPr="00104376">
        <w:t>:</w:t>
      </w:r>
      <w:r w:rsidR="00104376">
        <w:t xml:space="preserve"> </w:t>
      </w:r>
      <w:r w:rsidRPr="00104376">
        <w:t>Экономика, 2003</w:t>
      </w:r>
    </w:p>
    <w:p w:rsidR="00104376" w:rsidRDefault="00FF7E98" w:rsidP="00104376">
      <w:pPr>
        <w:pStyle w:val="a0"/>
      </w:pPr>
      <w:r w:rsidRPr="00104376">
        <w:t>Дж</w:t>
      </w:r>
      <w:r w:rsidR="00104376">
        <w:t xml:space="preserve">.Р. </w:t>
      </w:r>
      <w:r w:rsidRPr="00104376">
        <w:t>Росситер, Л</w:t>
      </w:r>
      <w:r w:rsidR="00104376" w:rsidRPr="00104376">
        <w:t xml:space="preserve">. </w:t>
      </w:r>
      <w:r w:rsidRPr="00104376">
        <w:t>Перси</w:t>
      </w:r>
      <w:r w:rsidR="00104376">
        <w:t xml:space="preserve"> "</w:t>
      </w:r>
      <w:r w:rsidRPr="00104376">
        <w:t>Реклама и продвижение товаров</w:t>
      </w:r>
      <w:r w:rsidR="00104376">
        <w:t>". -</w:t>
      </w:r>
      <w:r w:rsidRPr="00104376">
        <w:t xml:space="preserve"> СПб</w:t>
      </w:r>
      <w:r w:rsidR="00104376" w:rsidRPr="00104376">
        <w:t>., 20</w:t>
      </w:r>
      <w:r w:rsidRPr="00104376">
        <w:t>01</w:t>
      </w:r>
      <w:r w:rsidR="00104376" w:rsidRPr="00104376">
        <w:t>.</w:t>
      </w:r>
    </w:p>
    <w:p w:rsidR="00104376" w:rsidRDefault="00FF7E98" w:rsidP="00104376">
      <w:pPr>
        <w:pStyle w:val="a0"/>
        <w:rPr>
          <w:snapToGrid w:val="0"/>
        </w:rPr>
      </w:pPr>
      <w:r w:rsidRPr="00104376">
        <w:rPr>
          <w:snapToGrid w:val="0"/>
        </w:rPr>
        <w:t>Дж</w:t>
      </w:r>
      <w:r w:rsidR="00104376">
        <w:rPr>
          <w:snapToGrid w:val="0"/>
        </w:rPr>
        <w:t xml:space="preserve">.Р. </w:t>
      </w:r>
      <w:r w:rsidRPr="00104376">
        <w:rPr>
          <w:snapToGrid w:val="0"/>
        </w:rPr>
        <w:t>Эванс, Б</w:t>
      </w:r>
      <w:r w:rsidR="00104376" w:rsidRPr="00104376">
        <w:rPr>
          <w:snapToGrid w:val="0"/>
        </w:rPr>
        <w:t xml:space="preserve">. </w:t>
      </w:r>
      <w:r w:rsidRPr="00104376">
        <w:rPr>
          <w:snapToGrid w:val="0"/>
        </w:rPr>
        <w:t>Берман</w:t>
      </w:r>
      <w:r w:rsidR="00104376">
        <w:rPr>
          <w:snapToGrid w:val="0"/>
        </w:rPr>
        <w:t xml:space="preserve"> "</w:t>
      </w:r>
      <w:r w:rsidRPr="00104376">
        <w:rPr>
          <w:snapToGrid w:val="0"/>
        </w:rPr>
        <w:t>Маркетинг</w:t>
      </w:r>
      <w:r w:rsidR="00104376">
        <w:rPr>
          <w:snapToGrid w:val="0"/>
        </w:rPr>
        <w:t>". -</w:t>
      </w:r>
      <w:r w:rsidRPr="00104376">
        <w:rPr>
          <w:snapToGrid w:val="0"/>
        </w:rPr>
        <w:t xml:space="preserve"> М</w:t>
      </w:r>
      <w:r w:rsidR="00104376" w:rsidRPr="00104376">
        <w:rPr>
          <w:snapToGrid w:val="0"/>
        </w:rPr>
        <w:t>., 20</w:t>
      </w:r>
      <w:r w:rsidRPr="00104376">
        <w:rPr>
          <w:snapToGrid w:val="0"/>
        </w:rPr>
        <w:t>02</w:t>
      </w:r>
      <w:r w:rsidR="00104376" w:rsidRPr="00104376">
        <w:rPr>
          <w:snapToGrid w:val="0"/>
        </w:rPr>
        <w:t>.</w:t>
      </w:r>
    </w:p>
    <w:p w:rsidR="00104376" w:rsidRDefault="00FF7E98" w:rsidP="00104376">
      <w:pPr>
        <w:pStyle w:val="a0"/>
      </w:pPr>
      <w:r w:rsidRPr="00104376">
        <w:t>Диксон П</w:t>
      </w:r>
      <w:r w:rsidR="00104376">
        <w:t xml:space="preserve">.Р. </w:t>
      </w:r>
      <w:r w:rsidRPr="00104376">
        <w:t>Управление маркетингом</w:t>
      </w:r>
      <w:r w:rsidR="00104376" w:rsidRPr="00104376">
        <w:t xml:space="preserve">. </w:t>
      </w:r>
      <w:r w:rsidRPr="00104376">
        <w:t>Пер</w:t>
      </w:r>
      <w:r w:rsidR="00104376" w:rsidRPr="00104376">
        <w:t xml:space="preserve">. </w:t>
      </w:r>
      <w:r w:rsidRPr="00104376">
        <w:t>с англ</w:t>
      </w:r>
      <w:r w:rsidR="00104376" w:rsidRPr="00104376">
        <w:t xml:space="preserve">. </w:t>
      </w:r>
      <w:r w:rsidRPr="00104376">
        <w:t>М</w:t>
      </w:r>
      <w:r w:rsidR="00104376">
        <w:t>.:</w:t>
      </w:r>
      <w:r w:rsidR="00104376" w:rsidRPr="00104376">
        <w:t xml:space="preserve"> </w:t>
      </w:r>
      <w:r w:rsidRPr="00104376">
        <w:t>ЗАО</w:t>
      </w:r>
      <w:r w:rsidR="00104376">
        <w:t xml:space="preserve"> "</w:t>
      </w:r>
      <w:r w:rsidRPr="00104376">
        <w:t>Издательство БИНОМ</w:t>
      </w:r>
      <w:r w:rsidR="00104376">
        <w:t xml:space="preserve">", </w:t>
      </w:r>
      <w:r w:rsidRPr="00104376">
        <w:t>2001</w:t>
      </w:r>
      <w:r w:rsidR="00104376" w:rsidRPr="00104376">
        <w:t xml:space="preserve">. </w:t>
      </w:r>
      <w:r w:rsidR="00104376">
        <w:t>-</w:t>
      </w:r>
      <w:r w:rsidRPr="00104376">
        <w:t xml:space="preserve"> 560 с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Завьялов Л</w:t>
      </w:r>
      <w:r w:rsidR="00104376">
        <w:t>.,</w:t>
      </w:r>
      <w:r w:rsidRPr="00104376">
        <w:t xml:space="preserve"> Демидов Д</w:t>
      </w:r>
      <w:r w:rsidR="00104376" w:rsidRPr="00104376">
        <w:t>.</w:t>
      </w:r>
      <w:r w:rsidR="00104376">
        <w:t xml:space="preserve"> </w:t>
      </w:r>
      <w:r w:rsidRPr="00104376">
        <w:t>Формула успеха</w:t>
      </w:r>
      <w:r w:rsidR="00104376" w:rsidRPr="00104376">
        <w:t xml:space="preserve">. </w:t>
      </w:r>
      <w:r w:rsidRPr="00104376">
        <w:t>Маркетинг</w:t>
      </w:r>
      <w:r w:rsidR="00104376" w:rsidRPr="00104376">
        <w:t xml:space="preserve">: </w:t>
      </w:r>
      <w:r w:rsidRPr="00104376">
        <w:t xml:space="preserve">сто вопросов </w:t>
      </w:r>
      <w:r w:rsidR="00104376">
        <w:t>-</w:t>
      </w:r>
      <w:r w:rsidRPr="00104376">
        <w:t xml:space="preserve"> сто ответов, как действовать на внешнем рынке</w:t>
      </w:r>
      <w:r w:rsidR="00104376">
        <w:t>.</w:t>
      </w:r>
      <w:r w:rsidR="008F3D2E">
        <w:t xml:space="preserve"> </w:t>
      </w:r>
      <w:r w:rsidR="00104376">
        <w:t xml:space="preserve">М., </w:t>
      </w:r>
      <w:r w:rsidR="00104376" w:rsidRPr="00104376">
        <w:t>20</w:t>
      </w:r>
      <w:r w:rsidRPr="00104376">
        <w:t>02</w:t>
      </w:r>
      <w:r w:rsidR="00104376" w:rsidRPr="00104376">
        <w:t>.</w:t>
      </w:r>
    </w:p>
    <w:p w:rsidR="00FF7E98" w:rsidRPr="00104376" w:rsidRDefault="00FF7E98" w:rsidP="00104376">
      <w:pPr>
        <w:pStyle w:val="a0"/>
      </w:pPr>
      <w:r w:rsidRPr="00104376">
        <w:t>Ким С</w:t>
      </w:r>
      <w:r w:rsidR="00104376">
        <w:t xml:space="preserve">.А., </w:t>
      </w:r>
      <w:r w:rsidRPr="00104376">
        <w:t>Пушкин П</w:t>
      </w:r>
      <w:r w:rsidR="00104376">
        <w:t xml:space="preserve">.С., </w:t>
      </w:r>
      <w:r w:rsidRPr="00104376">
        <w:t>Овчинников С</w:t>
      </w:r>
      <w:r w:rsidR="00104376">
        <w:t xml:space="preserve">.И. </w:t>
      </w:r>
      <w:r w:rsidRPr="00104376">
        <w:t>Организация и планирование промышленного производства,</w:t>
      </w:r>
      <w:r w:rsidR="00104376" w:rsidRPr="00104376">
        <w:t xml:space="preserve"> - </w:t>
      </w:r>
      <w:r w:rsidRPr="00104376">
        <w:t>Минск</w:t>
      </w:r>
      <w:r w:rsidR="00104376" w:rsidRPr="00104376">
        <w:t xml:space="preserve">: </w:t>
      </w:r>
      <w:r w:rsidRPr="00104376">
        <w:t>“Высшэйшая школа</w:t>
      </w:r>
      <w:r w:rsidR="00104376">
        <w:t xml:space="preserve">", </w:t>
      </w:r>
      <w:r w:rsidR="00104376" w:rsidRPr="00104376">
        <w:t xml:space="preserve">- </w:t>
      </w:r>
      <w:r w:rsidRPr="00104376">
        <w:t>1999</w:t>
      </w:r>
    </w:p>
    <w:p w:rsidR="00104376" w:rsidRDefault="00FF7E98" w:rsidP="00104376">
      <w:pPr>
        <w:pStyle w:val="a0"/>
      </w:pPr>
      <w:r w:rsidRPr="00104376">
        <w:t>Кожекин Г</w:t>
      </w:r>
      <w:r w:rsidR="00104376">
        <w:t xml:space="preserve">.Я., </w:t>
      </w:r>
      <w:r w:rsidRPr="00104376">
        <w:t>Синица Л</w:t>
      </w:r>
      <w:r w:rsidR="00104376">
        <w:t xml:space="preserve">.М. </w:t>
      </w:r>
      <w:r w:rsidRPr="00104376">
        <w:t>Организация производства,</w:t>
      </w:r>
      <w:r w:rsidR="00104376" w:rsidRPr="00104376">
        <w:t xml:space="preserve"> - </w:t>
      </w:r>
      <w:r w:rsidRPr="00104376">
        <w:t>Минск</w:t>
      </w:r>
      <w:r w:rsidR="00104376" w:rsidRPr="00104376">
        <w:t xml:space="preserve">: </w:t>
      </w:r>
      <w:r w:rsidRPr="00104376">
        <w:t>ИП “Экоперспектива”,-2001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Ковалев А</w:t>
      </w:r>
      <w:r w:rsidR="00104376">
        <w:t xml:space="preserve">.И., </w:t>
      </w:r>
      <w:r w:rsidRPr="00104376">
        <w:t>Войленко В</w:t>
      </w:r>
      <w:r w:rsidR="00104376">
        <w:t xml:space="preserve">.В. </w:t>
      </w:r>
      <w:r w:rsidRPr="00104376">
        <w:t>Маркетинговый анализ</w:t>
      </w:r>
      <w:r w:rsidR="00104376" w:rsidRPr="00104376">
        <w:t xml:space="preserve">. </w:t>
      </w:r>
      <w:r w:rsidRPr="00104376">
        <w:t>М</w:t>
      </w:r>
      <w:r w:rsidR="00104376">
        <w:t>.:</w:t>
      </w:r>
      <w:r w:rsidR="00104376" w:rsidRPr="00104376">
        <w:t xml:space="preserve"> </w:t>
      </w:r>
      <w:r w:rsidRPr="00104376">
        <w:t>Центр экономики и маркетинга, 2006</w:t>
      </w:r>
      <w:r w:rsidR="00104376" w:rsidRPr="00104376">
        <w:t>.</w:t>
      </w:r>
    </w:p>
    <w:p w:rsidR="00FF7E98" w:rsidRPr="00104376" w:rsidRDefault="00FF7E98" w:rsidP="00104376">
      <w:pPr>
        <w:pStyle w:val="a0"/>
      </w:pPr>
      <w:r w:rsidRPr="00104376">
        <w:t>Кокеткин П</w:t>
      </w:r>
      <w:r w:rsidR="00104376">
        <w:t xml:space="preserve">.П., </w:t>
      </w:r>
      <w:r w:rsidRPr="00104376">
        <w:t>Доможиров Ю</w:t>
      </w:r>
      <w:r w:rsidR="00104376">
        <w:t xml:space="preserve">.А., </w:t>
      </w:r>
      <w:r w:rsidRPr="00104376">
        <w:t>Никитина И</w:t>
      </w:r>
      <w:r w:rsidR="00104376">
        <w:t xml:space="preserve">.Г. </w:t>
      </w:r>
      <w:r w:rsidRPr="00104376">
        <w:t>Планирование и управление на швейных предприятиях</w:t>
      </w:r>
      <w:r w:rsidR="00104376">
        <w:t xml:space="preserve"> (</w:t>
      </w:r>
      <w:r w:rsidRPr="00104376">
        <w:t>Справочник</w:t>
      </w:r>
      <w:r w:rsidR="00104376" w:rsidRPr="00104376">
        <w:t xml:space="preserve">), - </w:t>
      </w:r>
      <w:r w:rsidRPr="00104376">
        <w:t>Москва</w:t>
      </w:r>
      <w:r w:rsidR="00104376" w:rsidRPr="00104376">
        <w:t xml:space="preserve">: </w:t>
      </w:r>
      <w:r w:rsidRPr="00104376">
        <w:t>Легпромбытиздат,</w:t>
      </w:r>
      <w:r w:rsidR="00104376" w:rsidRPr="00104376">
        <w:t xml:space="preserve"> - </w:t>
      </w:r>
      <w:r w:rsidRPr="00104376">
        <w:t>2003</w:t>
      </w:r>
    </w:p>
    <w:p w:rsidR="00104376" w:rsidRDefault="00FF7E98" w:rsidP="00104376">
      <w:pPr>
        <w:pStyle w:val="a0"/>
      </w:pPr>
      <w:r w:rsidRPr="00104376">
        <w:t>Котлер Ф</w:t>
      </w:r>
      <w:r w:rsidR="00104376" w:rsidRPr="00104376">
        <w:t>.</w:t>
      </w:r>
      <w:r w:rsidR="00104376">
        <w:t xml:space="preserve"> "</w:t>
      </w:r>
      <w:r w:rsidRPr="00104376">
        <w:t>Основы маркетинга</w:t>
      </w:r>
      <w:r w:rsidR="00104376">
        <w:t>". -</w:t>
      </w:r>
      <w:r w:rsidRPr="00104376">
        <w:t xml:space="preserve"> СПб</w:t>
      </w:r>
      <w:r w:rsidR="00104376" w:rsidRPr="00104376">
        <w:t>., 19</w:t>
      </w:r>
      <w:r w:rsidRPr="00104376">
        <w:t>94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Кравченко Л</w:t>
      </w:r>
      <w:r w:rsidR="00104376">
        <w:t xml:space="preserve">.И. </w:t>
      </w:r>
      <w:r w:rsidRPr="00104376">
        <w:t>Анализ хозяйственной деятельности в торговле</w:t>
      </w:r>
      <w:r w:rsidR="00104376" w:rsidRPr="00104376">
        <w:t xml:space="preserve">. </w:t>
      </w:r>
      <w:r w:rsidRPr="00104376">
        <w:t>Минск</w:t>
      </w:r>
      <w:r w:rsidR="00104376" w:rsidRPr="00104376">
        <w:t xml:space="preserve">. </w:t>
      </w:r>
      <w:r w:rsidRPr="00104376">
        <w:t>Высшая школа, 2005,451 стр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Лебедев О</w:t>
      </w:r>
      <w:r w:rsidR="00104376">
        <w:t xml:space="preserve">.Т. </w:t>
      </w:r>
      <w:r w:rsidRPr="00104376">
        <w:t>Филиппова Т</w:t>
      </w:r>
      <w:r w:rsidR="00104376">
        <w:t>.Ю. "</w:t>
      </w:r>
      <w:r w:rsidRPr="00104376">
        <w:t>Основы маркетинга</w:t>
      </w:r>
      <w:r w:rsidR="00104376">
        <w:t>". -</w:t>
      </w:r>
      <w:r w:rsidRPr="00104376">
        <w:t xml:space="preserve"> СПб</w:t>
      </w:r>
      <w:r w:rsidR="00104376" w:rsidRPr="00104376">
        <w:t>., 20</w:t>
      </w:r>
      <w:r w:rsidRPr="00104376">
        <w:t>03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Лунев В</w:t>
      </w:r>
      <w:r w:rsidR="00104376">
        <w:t xml:space="preserve">.Л. </w:t>
      </w:r>
      <w:r w:rsidRPr="00104376">
        <w:t>Тактика и стратегия управления фирмой</w:t>
      </w:r>
      <w:r w:rsidR="00104376" w:rsidRPr="00104376">
        <w:t xml:space="preserve">. </w:t>
      </w:r>
      <w:r w:rsidR="00104376">
        <w:t>-</w:t>
      </w:r>
      <w:r w:rsidRPr="00104376">
        <w:t xml:space="preserve"> М</w:t>
      </w:r>
      <w:r w:rsidR="00104376">
        <w:t>.:</w:t>
      </w:r>
      <w:r w:rsidR="00104376" w:rsidRPr="00104376">
        <w:t xml:space="preserve"> </w:t>
      </w:r>
      <w:r w:rsidRPr="00104376">
        <w:t>Финпресс, НГАЗиУ, 2001</w:t>
      </w:r>
      <w:r w:rsidR="00104376" w:rsidRPr="00104376">
        <w:t xml:space="preserve">. </w:t>
      </w:r>
      <w:r w:rsidR="00104376">
        <w:t>-</w:t>
      </w:r>
      <w:r w:rsidRPr="00104376">
        <w:t xml:space="preserve"> 356с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 xml:space="preserve">Маслова </w:t>
      </w:r>
      <w:r w:rsidR="00104376">
        <w:t xml:space="preserve">Т.Д., </w:t>
      </w:r>
      <w:r w:rsidRPr="00104376">
        <w:t>Ковалик Л</w:t>
      </w:r>
      <w:r w:rsidR="00104376">
        <w:t xml:space="preserve">.Н., </w:t>
      </w:r>
      <w:r w:rsidRPr="00104376">
        <w:t>Божук С</w:t>
      </w:r>
      <w:r w:rsidR="00104376">
        <w:t xml:space="preserve">.Г. </w:t>
      </w:r>
      <w:r w:rsidRPr="00104376">
        <w:t>М31 Маркетинг</w:t>
      </w:r>
      <w:r w:rsidR="00104376">
        <w:t xml:space="preserve"> // </w:t>
      </w:r>
      <w:r w:rsidRPr="00104376">
        <w:t>СПб</w:t>
      </w:r>
      <w:r w:rsidR="00104376" w:rsidRPr="00104376">
        <w:t xml:space="preserve">: </w:t>
      </w:r>
      <w:r w:rsidRPr="00104376">
        <w:t>Питер, 2001</w:t>
      </w:r>
      <w:r w:rsidR="00104376" w:rsidRPr="00104376">
        <w:t xml:space="preserve">. </w:t>
      </w:r>
      <w:r w:rsidR="00104376">
        <w:t>-</w:t>
      </w:r>
      <w:r w:rsidRPr="00104376">
        <w:t xml:space="preserve"> 320 с</w:t>
      </w:r>
      <w:r w:rsidR="00104376">
        <w:t>.:</w:t>
      </w:r>
      <w:r w:rsidR="00104376" w:rsidRPr="00104376">
        <w:t xml:space="preserve"> </w:t>
      </w:r>
      <w:r w:rsidRPr="00104376">
        <w:t>ил</w:t>
      </w:r>
      <w:r w:rsidR="00104376" w:rsidRPr="00104376">
        <w:t xml:space="preserve">. </w:t>
      </w:r>
      <w:r w:rsidR="00104376">
        <w:t>- (</w:t>
      </w:r>
      <w:r w:rsidRPr="00104376">
        <w:t>Серия</w:t>
      </w:r>
      <w:r w:rsidR="00104376">
        <w:t xml:space="preserve"> "</w:t>
      </w:r>
      <w:r w:rsidRPr="00104376">
        <w:t>Краткий курс</w:t>
      </w:r>
      <w:r w:rsidR="00104376">
        <w:t>"</w:t>
      </w:r>
      <w:r w:rsidR="00104376" w:rsidRPr="00104376">
        <w:t>).</w:t>
      </w:r>
    </w:p>
    <w:p w:rsidR="00104376" w:rsidRDefault="00FF7E98" w:rsidP="00104376">
      <w:pPr>
        <w:pStyle w:val="a0"/>
      </w:pPr>
      <w:r w:rsidRPr="00104376">
        <w:t>Маркетинг</w:t>
      </w:r>
      <w:r w:rsidR="00104376" w:rsidRPr="00104376">
        <w:t xml:space="preserve">: </w:t>
      </w:r>
      <w:r w:rsidRPr="00104376">
        <w:t>Учебник / Под редакцией Романова А</w:t>
      </w:r>
      <w:r w:rsidR="00104376">
        <w:t xml:space="preserve">.Н. </w:t>
      </w:r>
      <w:r w:rsidRPr="00104376">
        <w:t>М</w:t>
      </w:r>
      <w:r w:rsidR="00104376">
        <w:t>.:</w:t>
      </w:r>
      <w:r w:rsidR="00104376" w:rsidRPr="00104376">
        <w:t xml:space="preserve"> </w:t>
      </w:r>
      <w:r w:rsidRPr="00104376">
        <w:t>Банки и биржи, ЮНИТИ, 2006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Моисеева А</w:t>
      </w:r>
      <w:r w:rsidR="00104376">
        <w:t xml:space="preserve">.К., </w:t>
      </w:r>
      <w:r w:rsidRPr="00104376">
        <w:t>Аниськин Ю</w:t>
      </w:r>
      <w:r w:rsidR="00104376">
        <w:t>.П. "</w:t>
      </w:r>
      <w:r w:rsidRPr="00104376">
        <w:t>Современное предприятие, конкурентоспособность, маркетинг, обновление</w:t>
      </w:r>
      <w:r w:rsidR="00104376">
        <w:t>". -</w:t>
      </w:r>
      <w:r w:rsidRPr="00104376">
        <w:t xml:space="preserve"> М</w:t>
      </w:r>
      <w:r w:rsidR="00104376" w:rsidRPr="00104376">
        <w:t>., 20</w:t>
      </w:r>
      <w:r w:rsidRPr="00104376">
        <w:t>03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Немчин А</w:t>
      </w:r>
      <w:r w:rsidR="00104376">
        <w:t xml:space="preserve">.М., </w:t>
      </w:r>
      <w:r w:rsidRPr="00104376">
        <w:t>Минаев Д</w:t>
      </w:r>
      <w:r w:rsidR="00104376">
        <w:t xml:space="preserve">.В., </w:t>
      </w:r>
      <w:r w:rsidRPr="00104376">
        <w:t>Маркетинг</w:t>
      </w:r>
      <w:r w:rsidR="00104376" w:rsidRPr="00104376">
        <w:t xml:space="preserve">. </w:t>
      </w:r>
      <w:r w:rsidRPr="00104376">
        <w:t>Учебное пособие</w:t>
      </w:r>
      <w:r w:rsidR="00104376" w:rsidRPr="00104376">
        <w:t>.</w:t>
      </w:r>
      <w:r w:rsidR="00104376">
        <w:t xml:space="preserve"> // "</w:t>
      </w:r>
      <w:r w:rsidRPr="00104376">
        <w:t>Бизнес-пресса</w:t>
      </w:r>
      <w:r w:rsidR="00104376">
        <w:t xml:space="preserve">", </w:t>
      </w:r>
      <w:r w:rsidRPr="00104376">
        <w:t xml:space="preserve">2001 </w:t>
      </w:r>
      <w:r w:rsidR="00104376">
        <w:t>-</w:t>
      </w:r>
      <w:r w:rsidRPr="00104376">
        <w:t xml:space="preserve"> 512 с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Николаева Т</w:t>
      </w:r>
      <w:r w:rsidR="00104376">
        <w:t xml:space="preserve">.И. </w:t>
      </w:r>
      <w:r w:rsidRPr="00104376">
        <w:t>Адаптация торговли к условиям рынка</w:t>
      </w:r>
      <w:r w:rsidR="00104376" w:rsidRPr="00104376">
        <w:t>. -</w:t>
      </w:r>
      <w:r w:rsidR="00104376">
        <w:t xml:space="preserve"> </w:t>
      </w:r>
      <w:r w:rsidRPr="00104376">
        <w:t>Екатеринбург</w:t>
      </w:r>
      <w:r w:rsidR="00104376" w:rsidRPr="00104376">
        <w:t xml:space="preserve">: </w:t>
      </w:r>
      <w:r w:rsidRPr="00104376">
        <w:t>Издательство УрГЭУ, 2005, 168 стр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Николаева Т</w:t>
      </w:r>
      <w:r w:rsidR="00104376">
        <w:t xml:space="preserve">.И. </w:t>
      </w:r>
      <w:r w:rsidRPr="00104376">
        <w:t>Торговля потребительскими товарами</w:t>
      </w:r>
      <w:r w:rsidR="00104376" w:rsidRPr="00104376">
        <w:t xml:space="preserve">: </w:t>
      </w:r>
      <w:r w:rsidRPr="00104376">
        <w:t>проблемы развития и совершенствования</w:t>
      </w:r>
      <w:r w:rsidR="00104376" w:rsidRPr="00104376">
        <w:t xml:space="preserve"> - </w:t>
      </w:r>
      <w:r w:rsidRPr="00104376">
        <w:t>Екатеринбург</w:t>
      </w:r>
      <w:r w:rsidR="00104376" w:rsidRPr="00104376">
        <w:t xml:space="preserve">: </w:t>
      </w:r>
      <w:r w:rsidRPr="00104376">
        <w:t>Издательство УрГЭУ, 2006, 209 стр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Организация и планирование машинно-строительного производства,</w:t>
      </w:r>
      <w:r w:rsidR="00104376" w:rsidRPr="00104376">
        <w:t xml:space="preserve"> - </w:t>
      </w:r>
      <w:r w:rsidRPr="00104376">
        <w:t>Под ред</w:t>
      </w:r>
      <w:r w:rsidR="00104376">
        <w:t xml:space="preserve">.М.И. </w:t>
      </w:r>
      <w:r w:rsidRPr="00104376">
        <w:t>Ипатова, В</w:t>
      </w:r>
      <w:r w:rsidR="00104376">
        <w:t xml:space="preserve">.И. </w:t>
      </w:r>
      <w:r w:rsidRPr="00104376">
        <w:t>Постникова, М</w:t>
      </w:r>
      <w:r w:rsidR="00104376">
        <w:t xml:space="preserve">.К. </w:t>
      </w:r>
      <w:r w:rsidRPr="00104376">
        <w:t>Захаровой,</w:t>
      </w:r>
      <w:r w:rsidR="00104376" w:rsidRPr="00104376">
        <w:t xml:space="preserve"> - </w:t>
      </w:r>
      <w:r w:rsidRPr="00104376">
        <w:t>Москва</w:t>
      </w:r>
      <w:r w:rsidR="00104376" w:rsidRPr="00104376">
        <w:t xml:space="preserve">: </w:t>
      </w:r>
      <w:r w:rsidRPr="00104376">
        <w:t>“Высшая школа</w:t>
      </w:r>
      <w:r w:rsidR="00104376">
        <w:t xml:space="preserve">", </w:t>
      </w:r>
      <w:r w:rsidR="00104376" w:rsidRPr="00104376">
        <w:t xml:space="preserve">- </w:t>
      </w:r>
      <w:r w:rsidRPr="00104376">
        <w:t>1998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Организация, планирование и управление деятельностью промышленных предприятий,</w:t>
      </w:r>
      <w:r w:rsidR="00104376" w:rsidRPr="00104376">
        <w:t xml:space="preserve"> - </w:t>
      </w:r>
      <w:r w:rsidRPr="00104376">
        <w:t>Под ред</w:t>
      </w:r>
      <w:r w:rsidR="00104376" w:rsidRPr="00104376">
        <w:t xml:space="preserve">. </w:t>
      </w:r>
      <w:r w:rsidRPr="00104376">
        <w:t>С</w:t>
      </w:r>
      <w:r w:rsidR="00104376">
        <w:t xml:space="preserve">.Е. </w:t>
      </w:r>
      <w:r w:rsidRPr="00104376">
        <w:t>Каменицера, Ф</w:t>
      </w:r>
      <w:r w:rsidR="00104376">
        <w:t xml:space="preserve">.Ф. </w:t>
      </w:r>
      <w:r w:rsidRPr="00104376">
        <w:t>Русинова,</w:t>
      </w:r>
      <w:r w:rsidR="00104376" w:rsidRPr="00104376">
        <w:t xml:space="preserve"> - </w:t>
      </w:r>
      <w:r w:rsidRPr="00104376">
        <w:t>Москва</w:t>
      </w:r>
      <w:r w:rsidR="00104376" w:rsidRPr="00104376">
        <w:t xml:space="preserve">: </w:t>
      </w:r>
      <w:r w:rsidRPr="00104376">
        <w:t>“Высшая школа</w:t>
      </w:r>
      <w:r w:rsidR="00104376">
        <w:t xml:space="preserve">", </w:t>
      </w:r>
      <w:r w:rsidR="00104376" w:rsidRPr="00104376">
        <w:t xml:space="preserve">- </w:t>
      </w:r>
      <w:r w:rsidRPr="00104376">
        <w:t>2004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Организация, планирование и управление деятельностью промышленных предприятий,</w:t>
      </w:r>
      <w:r w:rsidR="00104376" w:rsidRPr="00104376">
        <w:t xml:space="preserve"> - </w:t>
      </w:r>
      <w:r w:rsidRPr="00104376">
        <w:t>Под ред</w:t>
      </w:r>
      <w:r w:rsidR="00104376" w:rsidRPr="00104376">
        <w:t xml:space="preserve">. </w:t>
      </w:r>
      <w:r w:rsidRPr="00104376">
        <w:t>С</w:t>
      </w:r>
      <w:r w:rsidR="00104376">
        <w:t xml:space="preserve">.Е. </w:t>
      </w:r>
      <w:r w:rsidRPr="00104376">
        <w:t>Каменицера,</w:t>
      </w:r>
      <w:r w:rsidR="00104376" w:rsidRPr="00104376">
        <w:t xml:space="preserve"> - </w:t>
      </w:r>
      <w:r w:rsidRPr="00104376">
        <w:t>Москва</w:t>
      </w:r>
      <w:r w:rsidR="00104376" w:rsidRPr="00104376">
        <w:t xml:space="preserve">: </w:t>
      </w:r>
      <w:r w:rsidRPr="00104376">
        <w:t>“Высшая школа</w:t>
      </w:r>
      <w:r w:rsidR="00104376">
        <w:t xml:space="preserve">", </w:t>
      </w:r>
      <w:r w:rsidR="00104376" w:rsidRPr="00104376">
        <w:t xml:space="preserve">- </w:t>
      </w:r>
      <w:r w:rsidRPr="00104376">
        <w:t>2002</w:t>
      </w:r>
      <w:r w:rsidR="00104376" w:rsidRPr="00104376">
        <w:t>.</w:t>
      </w:r>
    </w:p>
    <w:p w:rsidR="00104376" w:rsidRDefault="00104376" w:rsidP="00104376">
      <w:pPr>
        <w:pStyle w:val="a0"/>
        <w:rPr>
          <w:snapToGrid w:val="0"/>
        </w:rPr>
      </w:pPr>
      <w:r>
        <w:t>"</w:t>
      </w:r>
      <w:r w:rsidR="00FF7E98" w:rsidRPr="00104376">
        <w:rPr>
          <w:snapToGrid w:val="0"/>
        </w:rPr>
        <w:t>Основы маркетинга</w:t>
      </w:r>
      <w:r>
        <w:rPr>
          <w:snapToGrid w:val="0"/>
        </w:rPr>
        <w:t xml:space="preserve">" </w:t>
      </w:r>
      <w:r w:rsidR="00FF7E98" w:rsidRPr="00104376">
        <w:rPr>
          <w:snapToGrid w:val="0"/>
        </w:rPr>
        <w:t>Ф</w:t>
      </w:r>
      <w:r w:rsidRPr="00104376">
        <w:rPr>
          <w:snapToGrid w:val="0"/>
        </w:rPr>
        <w:t xml:space="preserve">. </w:t>
      </w:r>
      <w:r w:rsidR="00FF7E98" w:rsidRPr="00104376">
        <w:rPr>
          <w:snapToGrid w:val="0"/>
        </w:rPr>
        <w:t>Котлер, М</w:t>
      </w:r>
      <w:r w:rsidRPr="00104376">
        <w:rPr>
          <w:snapToGrid w:val="0"/>
        </w:rPr>
        <w:t>., 19</w:t>
      </w:r>
      <w:r w:rsidR="00FF7E98" w:rsidRPr="00104376">
        <w:rPr>
          <w:snapToGrid w:val="0"/>
        </w:rPr>
        <w:t>96</w:t>
      </w:r>
      <w:r w:rsidRPr="00104376">
        <w:rPr>
          <w:snapToGrid w:val="0"/>
        </w:rPr>
        <w:t xml:space="preserve"> </w:t>
      </w:r>
      <w:r w:rsidR="00FF7E98" w:rsidRPr="00104376">
        <w:rPr>
          <w:snapToGrid w:val="0"/>
        </w:rPr>
        <w:t>Перевод с английского “Ростинтэр”, 704 с</w:t>
      </w:r>
      <w:r w:rsidRPr="00104376">
        <w:rPr>
          <w:snapToGrid w:val="0"/>
        </w:rPr>
        <w:t>.</w:t>
      </w:r>
    </w:p>
    <w:p w:rsidR="00104376" w:rsidRDefault="00FF7E98" w:rsidP="00104376">
      <w:pPr>
        <w:pStyle w:val="a0"/>
      </w:pPr>
      <w:r w:rsidRPr="00104376">
        <w:t>Павлов А</w:t>
      </w:r>
      <w:r w:rsidR="00104376">
        <w:t xml:space="preserve">.В. </w:t>
      </w:r>
      <w:r w:rsidRPr="00104376">
        <w:t>Разработка бизнес-пл</w:t>
      </w:r>
      <w:r w:rsidR="008F3D2E">
        <w:t>а</w:t>
      </w:r>
      <w:r w:rsidRPr="00104376">
        <w:t>на</w:t>
      </w:r>
      <w:r w:rsidR="00104376" w:rsidRPr="00104376">
        <w:t xml:space="preserve">. </w:t>
      </w:r>
      <w:r w:rsidRPr="00104376">
        <w:t>Практические советы</w:t>
      </w:r>
      <w:r w:rsidR="00104376" w:rsidRPr="00104376">
        <w:t xml:space="preserve">. </w:t>
      </w:r>
      <w:r w:rsidRPr="00104376">
        <w:t>Изд-во</w:t>
      </w:r>
      <w:r w:rsidR="00104376" w:rsidRPr="00104376">
        <w:t xml:space="preserve">: </w:t>
      </w:r>
      <w:r w:rsidRPr="00104376">
        <w:t>Альянс, 2004</w:t>
      </w:r>
      <w:r w:rsidR="00104376" w:rsidRPr="00104376">
        <w:t>.</w:t>
      </w:r>
    </w:p>
    <w:p w:rsidR="00FF7E98" w:rsidRPr="00104376" w:rsidRDefault="00FF7E98" w:rsidP="00104376">
      <w:pPr>
        <w:pStyle w:val="a0"/>
      </w:pPr>
      <w:r w:rsidRPr="00104376">
        <w:t>Политика и практика маркетинга на предприятии / Кеворков В</w:t>
      </w:r>
      <w:r w:rsidR="00104376">
        <w:t xml:space="preserve">.В. </w:t>
      </w:r>
      <w:r w:rsidRPr="00104376">
        <w:t>Леонтьев С</w:t>
      </w:r>
      <w:r w:rsidR="00104376">
        <w:t>.В. -</w:t>
      </w:r>
      <w:r w:rsidRPr="00104376">
        <w:t xml:space="preserve"> М</w:t>
      </w:r>
      <w:r w:rsidR="00104376">
        <w:t>.,</w:t>
      </w:r>
      <w:r w:rsidRPr="00104376">
        <w:t xml:space="preserve"> Учебно-методическое пособие </w:t>
      </w:r>
      <w:r w:rsidR="00104376">
        <w:t>-</w:t>
      </w:r>
      <w:r w:rsidRPr="00104376">
        <w:t xml:space="preserve"> 2001</w:t>
      </w:r>
    </w:p>
    <w:p w:rsidR="00FF7E98" w:rsidRPr="00104376" w:rsidRDefault="00FF7E98" w:rsidP="00104376">
      <w:pPr>
        <w:pStyle w:val="a0"/>
      </w:pPr>
      <w:r w:rsidRPr="00104376">
        <w:t>Портер М</w:t>
      </w:r>
      <w:r w:rsidR="00104376" w:rsidRPr="00104376">
        <w:t xml:space="preserve">. </w:t>
      </w:r>
      <w:r w:rsidRPr="00104376">
        <w:t>Cтратегия развития компании в условиях высококонкурентных рынков</w:t>
      </w:r>
      <w:r w:rsidR="00104376">
        <w:t xml:space="preserve"> // </w:t>
      </w:r>
      <w:r w:rsidRPr="00104376">
        <w:t>Практический маркетинг, 2003,</w:t>
      </w:r>
      <w:r w:rsidR="00104376" w:rsidRPr="00104376">
        <w:t xml:space="preserve"> - </w:t>
      </w:r>
      <w:r w:rsidRPr="00104376">
        <w:t>№11, С</w:t>
      </w:r>
      <w:r w:rsidR="00104376" w:rsidRPr="00104376">
        <w:t xml:space="preserve">. - </w:t>
      </w:r>
      <w:r w:rsidRPr="00104376">
        <w:t>12</w:t>
      </w:r>
    </w:p>
    <w:p w:rsidR="00FF7E98" w:rsidRPr="00104376" w:rsidRDefault="00FF7E98" w:rsidP="00104376">
      <w:pPr>
        <w:pStyle w:val="a0"/>
      </w:pPr>
      <w:r w:rsidRPr="00104376">
        <w:t>Проблемы планирования и управления</w:t>
      </w:r>
      <w:r w:rsidR="00104376" w:rsidRPr="00104376">
        <w:t xml:space="preserve">. </w:t>
      </w:r>
      <w:r w:rsidRPr="00104376">
        <w:t>Опыт системных исследований / Под ред</w:t>
      </w:r>
      <w:r w:rsidR="00104376" w:rsidRPr="00104376">
        <w:t xml:space="preserve">. </w:t>
      </w:r>
      <w:r w:rsidRPr="00104376">
        <w:t>Голубкова Е</w:t>
      </w:r>
      <w:r w:rsidR="00104376">
        <w:t xml:space="preserve">.П. </w:t>
      </w:r>
      <w:r w:rsidR="00104376" w:rsidRPr="00104376">
        <w:t>-</w:t>
      </w:r>
      <w:r w:rsidR="00104376">
        <w:t xml:space="preserve"> </w:t>
      </w:r>
      <w:r w:rsidRPr="00104376">
        <w:t>М</w:t>
      </w:r>
      <w:r w:rsidR="00104376">
        <w:t>.,</w:t>
      </w:r>
      <w:r w:rsidRPr="00104376">
        <w:t xml:space="preserve"> Экономика </w:t>
      </w:r>
      <w:r w:rsidR="00104376">
        <w:t>–</w:t>
      </w:r>
      <w:r w:rsidRPr="00104376">
        <w:t xml:space="preserve"> 1987</w:t>
      </w:r>
      <w:r w:rsidR="00104376">
        <w:t xml:space="preserve"> </w:t>
      </w:r>
      <w:r w:rsidRPr="00104376">
        <w:t>Родин В</w:t>
      </w:r>
      <w:r w:rsidR="00104376">
        <w:t xml:space="preserve">.Г. </w:t>
      </w:r>
      <w:r w:rsidRPr="00104376">
        <w:t>Основы маркетинга</w:t>
      </w:r>
      <w:r w:rsidR="00104376" w:rsidRPr="00104376">
        <w:t>. -</w:t>
      </w:r>
      <w:r w:rsidR="00104376">
        <w:t xml:space="preserve"> </w:t>
      </w:r>
      <w:r w:rsidRPr="00104376">
        <w:t>М</w:t>
      </w:r>
      <w:r w:rsidR="00104376" w:rsidRPr="00104376">
        <w:t xml:space="preserve">: </w:t>
      </w:r>
      <w:r w:rsidRPr="00104376">
        <w:t>Прогресс, 2002</w:t>
      </w:r>
    </w:p>
    <w:p w:rsidR="00FF7E98" w:rsidRPr="00104376" w:rsidRDefault="00FF7E98" w:rsidP="00104376">
      <w:pPr>
        <w:pStyle w:val="a0"/>
      </w:pPr>
      <w:r w:rsidRPr="00104376">
        <w:t>Сергеев И</w:t>
      </w:r>
      <w:r w:rsidR="00104376">
        <w:t xml:space="preserve">.В. </w:t>
      </w:r>
      <w:r w:rsidRPr="00104376">
        <w:t>Экономика предприятия,</w:t>
      </w:r>
      <w:r w:rsidR="00104376" w:rsidRPr="00104376">
        <w:t xml:space="preserve"> - </w:t>
      </w:r>
      <w:r w:rsidRPr="00104376">
        <w:t>Москва</w:t>
      </w:r>
      <w:r w:rsidR="00104376" w:rsidRPr="00104376">
        <w:t xml:space="preserve">: </w:t>
      </w:r>
      <w:r w:rsidRPr="00104376">
        <w:t>“Финансы и статистика”,</w:t>
      </w:r>
      <w:r w:rsidR="00104376" w:rsidRPr="00104376">
        <w:t xml:space="preserve"> - </w:t>
      </w:r>
      <w:r w:rsidRPr="00104376">
        <w:t>2003</w:t>
      </w:r>
    </w:p>
    <w:p w:rsidR="00FF7E98" w:rsidRPr="00104376" w:rsidRDefault="00FF7E98" w:rsidP="00104376">
      <w:pPr>
        <w:pStyle w:val="a0"/>
      </w:pPr>
      <w:r w:rsidRPr="00104376">
        <w:t xml:space="preserve">Серегина </w:t>
      </w:r>
      <w:r w:rsidR="00104376">
        <w:t xml:space="preserve">Т.К., </w:t>
      </w:r>
      <w:r w:rsidRPr="00104376">
        <w:t>Титкова Л</w:t>
      </w:r>
      <w:r w:rsidR="00104376">
        <w:t>.М. "</w:t>
      </w:r>
      <w:r w:rsidRPr="00104376">
        <w:t>Реклама в бизнесе</w:t>
      </w:r>
      <w:r w:rsidR="00104376">
        <w:t>". -</w:t>
      </w:r>
      <w:r w:rsidRPr="00104376">
        <w:t xml:space="preserve"> М</w:t>
      </w:r>
      <w:r w:rsidR="00104376">
        <w:t>.:</w:t>
      </w:r>
      <w:r w:rsidR="00104376" w:rsidRPr="00104376">
        <w:t xml:space="preserve"> </w:t>
      </w:r>
      <w:r w:rsidRPr="00104376">
        <w:t>Инфра-М, 2006</w:t>
      </w:r>
    </w:p>
    <w:p w:rsidR="00FF7E98" w:rsidRPr="00104376" w:rsidRDefault="00FF7E98" w:rsidP="00104376">
      <w:pPr>
        <w:pStyle w:val="a0"/>
      </w:pPr>
      <w:r w:rsidRPr="00104376">
        <w:t>Соловьев Б</w:t>
      </w:r>
      <w:r w:rsidR="00104376">
        <w:t xml:space="preserve">.А. </w:t>
      </w:r>
      <w:r w:rsidRPr="00104376">
        <w:t>Основы теории и практики маркетинга</w:t>
      </w:r>
      <w:r w:rsidR="00104376" w:rsidRPr="00104376">
        <w:t>. -</w:t>
      </w:r>
      <w:r w:rsidR="00104376">
        <w:t xml:space="preserve"> </w:t>
      </w:r>
      <w:r w:rsidRPr="00104376">
        <w:t>М</w:t>
      </w:r>
      <w:r w:rsidR="00104376" w:rsidRPr="00104376">
        <w:t xml:space="preserve">: </w:t>
      </w:r>
      <w:r w:rsidRPr="00104376">
        <w:t>МИНХ</w:t>
      </w:r>
      <w:r w:rsidR="00104376">
        <w:t xml:space="preserve"> </w:t>
      </w:r>
      <w:r w:rsidRPr="00104376">
        <w:t>им</w:t>
      </w:r>
      <w:r w:rsidR="00104376" w:rsidRPr="00104376">
        <w:t xml:space="preserve">. </w:t>
      </w:r>
      <w:r w:rsidRPr="00104376">
        <w:t>Г</w:t>
      </w:r>
      <w:r w:rsidR="00104376">
        <w:t xml:space="preserve">.В. </w:t>
      </w:r>
      <w:r w:rsidRPr="00104376">
        <w:t>Плеханова, 2003</w:t>
      </w:r>
    </w:p>
    <w:p w:rsidR="00104376" w:rsidRDefault="00FF7E98" w:rsidP="00104376">
      <w:pPr>
        <w:pStyle w:val="a0"/>
      </w:pPr>
      <w:r w:rsidRPr="00104376">
        <w:t>Торговое дело</w:t>
      </w:r>
      <w:r w:rsidR="00104376" w:rsidRPr="00104376">
        <w:t xml:space="preserve">: </w:t>
      </w:r>
      <w:r w:rsidRPr="00104376">
        <w:t>экономика и организация</w:t>
      </w:r>
      <w:r w:rsidR="00104376" w:rsidRPr="00104376">
        <w:t xml:space="preserve">: </w:t>
      </w:r>
      <w:r w:rsidRPr="00104376">
        <w:t>Учебник под общей редакцией проф</w:t>
      </w:r>
      <w:r w:rsidR="00104376" w:rsidRPr="00104376">
        <w:t xml:space="preserve">. </w:t>
      </w:r>
      <w:r w:rsidRPr="00104376">
        <w:t>Л</w:t>
      </w:r>
      <w:r w:rsidR="00104376">
        <w:t xml:space="preserve">.А. </w:t>
      </w:r>
      <w:r w:rsidRPr="00104376">
        <w:t>Брагина и проф</w:t>
      </w:r>
      <w:r w:rsidR="00104376" w:rsidRPr="00104376">
        <w:t xml:space="preserve">. </w:t>
      </w:r>
      <w:r w:rsidRPr="00104376">
        <w:t>Т</w:t>
      </w:r>
      <w:r w:rsidR="00104376">
        <w:t xml:space="preserve">.П. </w:t>
      </w:r>
      <w:r w:rsidRPr="00104376">
        <w:t>Данько</w:t>
      </w:r>
      <w:r w:rsidR="00104376" w:rsidRPr="00104376">
        <w:t xml:space="preserve"> - </w:t>
      </w:r>
      <w:r w:rsidRPr="00104376">
        <w:t>М</w:t>
      </w:r>
      <w:r w:rsidR="00104376">
        <w:t>.:</w:t>
      </w:r>
      <w:r w:rsidR="00104376" w:rsidRPr="00104376">
        <w:t xml:space="preserve"> </w:t>
      </w:r>
      <w:r w:rsidRPr="00104376">
        <w:t>Инфра</w:t>
      </w:r>
      <w:r w:rsidR="00104376" w:rsidRPr="00104376">
        <w:t xml:space="preserve"> - </w:t>
      </w:r>
      <w:r w:rsidRPr="00104376">
        <w:t>М, 2003, 256 стр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Фатхутдинов Р</w:t>
      </w:r>
      <w:r w:rsidR="00104376">
        <w:t xml:space="preserve">.А. </w:t>
      </w:r>
      <w:r w:rsidRPr="00104376">
        <w:t>Стратегический маркетинг</w:t>
      </w:r>
      <w:r w:rsidR="00104376" w:rsidRPr="00104376">
        <w:t xml:space="preserve">. </w:t>
      </w:r>
      <w:r w:rsidRPr="00104376">
        <w:t>М</w:t>
      </w:r>
      <w:r w:rsidR="00104376">
        <w:t>.:</w:t>
      </w:r>
      <w:r w:rsidR="00104376" w:rsidRPr="00104376">
        <w:t xml:space="preserve"> </w:t>
      </w:r>
      <w:r w:rsidRPr="00104376">
        <w:t>ЗАО</w:t>
      </w:r>
      <w:r w:rsidR="00104376">
        <w:t xml:space="preserve"> "</w:t>
      </w:r>
      <w:r w:rsidRPr="00104376">
        <w:t>Бизнес-школа ИНТЕЛ-СИНТЕЗ</w:t>
      </w:r>
      <w:r w:rsidR="00104376">
        <w:t xml:space="preserve">", </w:t>
      </w:r>
      <w:r w:rsidRPr="00104376">
        <w:t>2000</w:t>
      </w:r>
      <w:r w:rsidR="00104376" w:rsidRPr="00104376">
        <w:t xml:space="preserve">. </w:t>
      </w:r>
      <w:r w:rsidR="00104376">
        <w:t>-</w:t>
      </w:r>
      <w:r w:rsidRPr="00104376">
        <w:t xml:space="preserve"> 640 с</w:t>
      </w:r>
      <w:r w:rsidR="00104376" w:rsidRPr="00104376">
        <w:t>.</w:t>
      </w:r>
    </w:p>
    <w:p w:rsidR="00104376" w:rsidRDefault="00FF7E98" w:rsidP="00104376">
      <w:pPr>
        <w:pStyle w:val="a0"/>
      </w:pPr>
      <w:r w:rsidRPr="00104376">
        <w:t>Хруцкий В</w:t>
      </w:r>
      <w:r w:rsidR="00104376">
        <w:t xml:space="preserve">.Е. </w:t>
      </w:r>
      <w:r w:rsidRPr="00104376">
        <w:t>и др</w:t>
      </w:r>
      <w:r w:rsidR="00104376" w:rsidRPr="00104376">
        <w:t xml:space="preserve">. </w:t>
      </w:r>
      <w:r w:rsidRPr="00104376">
        <w:t>Современный маркетинг</w:t>
      </w:r>
      <w:r w:rsidR="00104376" w:rsidRPr="00104376">
        <w:t>. -</w:t>
      </w:r>
      <w:r w:rsidR="00104376">
        <w:t xml:space="preserve"> </w:t>
      </w:r>
      <w:r w:rsidRPr="00104376">
        <w:t>М</w:t>
      </w:r>
      <w:r w:rsidR="00104376" w:rsidRPr="00104376">
        <w:t xml:space="preserve">: </w:t>
      </w:r>
      <w:r w:rsidRPr="00104376">
        <w:t>Финансы и</w:t>
      </w:r>
      <w:r w:rsidR="00104376">
        <w:t xml:space="preserve"> </w:t>
      </w:r>
      <w:r w:rsidRPr="00104376">
        <w:t>статистика, 2003</w:t>
      </w:r>
      <w:r w:rsidR="00104376" w:rsidRPr="00104376">
        <w:t>.</w:t>
      </w:r>
    </w:p>
    <w:p w:rsidR="003834B0" w:rsidRPr="00104376" w:rsidRDefault="003834B0" w:rsidP="00104376">
      <w:pPr>
        <w:ind w:firstLine="709"/>
      </w:pPr>
      <w:bookmarkStart w:id="13" w:name="_GoBack"/>
      <w:bookmarkEnd w:id="13"/>
    </w:p>
    <w:sectPr w:rsidR="003834B0" w:rsidRPr="00104376" w:rsidSect="00104376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8B" w:rsidRDefault="00E9618B">
      <w:pPr>
        <w:ind w:firstLine="709"/>
      </w:pPr>
      <w:r>
        <w:separator/>
      </w:r>
    </w:p>
  </w:endnote>
  <w:endnote w:type="continuationSeparator" w:id="0">
    <w:p w:rsidR="00E9618B" w:rsidRDefault="00E9618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76" w:rsidRDefault="0010437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76" w:rsidRDefault="0010437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8B" w:rsidRDefault="00E9618B">
      <w:pPr>
        <w:ind w:firstLine="709"/>
      </w:pPr>
      <w:r>
        <w:separator/>
      </w:r>
    </w:p>
  </w:footnote>
  <w:footnote w:type="continuationSeparator" w:id="0">
    <w:p w:rsidR="00E9618B" w:rsidRDefault="00E9618B">
      <w:pPr>
        <w:ind w:firstLine="709"/>
      </w:pPr>
      <w:r>
        <w:continuationSeparator/>
      </w:r>
    </w:p>
  </w:footnote>
  <w:footnote w:id="1">
    <w:p w:rsidR="00E9618B" w:rsidRDefault="00104376" w:rsidP="00104376">
      <w:pPr>
        <w:pStyle w:val="aff3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0658E6">
        <w:t xml:space="preserve">Барышев А.Ф., Маркетинг – М.: </w:t>
      </w:r>
      <w:r w:rsidRPr="000658E6">
        <w:rPr>
          <w:lang w:val="en-US"/>
        </w:rPr>
        <w:t>ACADEMA</w:t>
      </w:r>
      <w:r w:rsidRPr="000658E6">
        <w:t>, 2002, с. 91-94</w:t>
      </w:r>
    </w:p>
  </w:footnote>
  <w:footnote w:id="2">
    <w:p w:rsidR="00E9618B" w:rsidRDefault="00104376" w:rsidP="00104376">
      <w:pPr>
        <w:pStyle w:val="aff3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BF55D8">
        <w:t>Котлер Ф. «Основы маркетинга». – СПб., 1994</w:t>
      </w:r>
      <w:r>
        <w:t>, с. 215-216</w:t>
      </w:r>
    </w:p>
  </w:footnote>
  <w:footnote w:id="3">
    <w:p w:rsidR="00E9618B" w:rsidRDefault="00104376" w:rsidP="00104376">
      <w:pPr>
        <w:pStyle w:val="aff3"/>
      </w:pPr>
      <w:r w:rsidRPr="00D416B6">
        <w:rPr>
          <w:rStyle w:val="af4"/>
          <w:sz w:val="20"/>
          <w:szCs w:val="20"/>
        </w:rPr>
        <w:footnoteRef/>
      </w:r>
      <w:r w:rsidRPr="00D416B6">
        <w:t xml:space="preserve"> Голубков Е.П. и др. Маркетинг: выбор лучшего решения. - М:   Экономика, 2003</w:t>
      </w:r>
      <w:r>
        <w:t>, с. 164-165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76" w:rsidRDefault="003575B3" w:rsidP="005E7626">
    <w:pPr>
      <w:pStyle w:val="ae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104376" w:rsidRDefault="00104376" w:rsidP="006478E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76" w:rsidRDefault="001043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7B4FC0"/>
    <w:multiLevelType w:val="singleLevel"/>
    <w:tmpl w:val="EB20E52C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3">
    <w:nsid w:val="0E796DC0"/>
    <w:multiLevelType w:val="singleLevel"/>
    <w:tmpl w:val="8B2EE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03F5735"/>
    <w:multiLevelType w:val="singleLevel"/>
    <w:tmpl w:val="AFCE20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2C87F26"/>
    <w:multiLevelType w:val="singleLevel"/>
    <w:tmpl w:val="8B2EE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43547A2"/>
    <w:multiLevelType w:val="singleLevel"/>
    <w:tmpl w:val="8B2EE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CE75857"/>
    <w:multiLevelType w:val="singleLevel"/>
    <w:tmpl w:val="8B2EE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0A67C22"/>
    <w:multiLevelType w:val="singleLevel"/>
    <w:tmpl w:val="EB20E52C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1727F"/>
    <w:multiLevelType w:val="singleLevel"/>
    <w:tmpl w:val="EB20E52C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1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116EF"/>
    <w:multiLevelType w:val="singleLevel"/>
    <w:tmpl w:val="0A1AD2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A545E84"/>
    <w:multiLevelType w:val="singleLevel"/>
    <w:tmpl w:val="EB20E52C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4">
    <w:nsid w:val="3FD35222"/>
    <w:multiLevelType w:val="singleLevel"/>
    <w:tmpl w:val="8B2EE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3B07EC4"/>
    <w:multiLevelType w:val="singleLevel"/>
    <w:tmpl w:val="EB20E52C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6">
    <w:nsid w:val="4BD87252"/>
    <w:multiLevelType w:val="singleLevel"/>
    <w:tmpl w:val="0A1AD2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A8447CB"/>
    <w:multiLevelType w:val="hybridMultilevel"/>
    <w:tmpl w:val="F44A79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602E31"/>
    <w:multiLevelType w:val="hybridMultilevel"/>
    <w:tmpl w:val="A258B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219733A"/>
    <w:multiLevelType w:val="singleLevel"/>
    <w:tmpl w:val="6B9495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76BB4032"/>
    <w:multiLevelType w:val="singleLevel"/>
    <w:tmpl w:val="EB20E52C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1">
    <w:nsid w:val="783E2BD2"/>
    <w:multiLevelType w:val="singleLevel"/>
    <w:tmpl w:val="A85683B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7D0504B8"/>
    <w:multiLevelType w:val="singleLevel"/>
    <w:tmpl w:val="EB20E52C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15"/>
  </w:num>
  <w:num w:numId="5">
    <w:abstractNumId w:val="2"/>
  </w:num>
  <w:num w:numId="6">
    <w:abstractNumId w:val="13"/>
  </w:num>
  <w:num w:numId="7">
    <w:abstractNumId w:val="8"/>
  </w:num>
  <w:num w:numId="8">
    <w:abstractNumId w:val="22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4"/>
  </w:num>
  <w:num w:numId="14">
    <w:abstractNumId w:val="16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7"/>
  </w:num>
  <w:num w:numId="20">
    <w:abstractNumId w:val="0"/>
  </w:num>
  <w:num w:numId="21">
    <w:abstractNumId w:val="9"/>
  </w:num>
  <w:num w:numId="22">
    <w:abstractNumId w:val="11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362"/>
    <w:rsid w:val="00001422"/>
    <w:rsid w:val="000348BC"/>
    <w:rsid w:val="000429CB"/>
    <w:rsid w:val="00045726"/>
    <w:rsid w:val="00057F9C"/>
    <w:rsid w:val="000658E6"/>
    <w:rsid w:val="000750F8"/>
    <w:rsid w:val="00095AAB"/>
    <w:rsid w:val="000B7662"/>
    <w:rsid w:val="000C1DE6"/>
    <w:rsid w:val="000F42D1"/>
    <w:rsid w:val="000F529E"/>
    <w:rsid w:val="00104376"/>
    <w:rsid w:val="00106F18"/>
    <w:rsid w:val="00122BF3"/>
    <w:rsid w:val="00132CF0"/>
    <w:rsid w:val="00133E70"/>
    <w:rsid w:val="001426C2"/>
    <w:rsid w:val="00154A4F"/>
    <w:rsid w:val="001638F8"/>
    <w:rsid w:val="0017286B"/>
    <w:rsid w:val="001D376B"/>
    <w:rsid w:val="001E6C22"/>
    <w:rsid w:val="002224A7"/>
    <w:rsid w:val="002379C5"/>
    <w:rsid w:val="00253013"/>
    <w:rsid w:val="00271006"/>
    <w:rsid w:val="0027597E"/>
    <w:rsid w:val="00284537"/>
    <w:rsid w:val="00284FAE"/>
    <w:rsid w:val="002F2616"/>
    <w:rsid w:val="002F44B3"/>
    <w:rsid w:val="00315976"/>
    <w:rsid w:val="0032159E"/>
    <w:rsid w:val="00334FE2"/>
    <w:rsid w:val="003518F6"/>
    <w:rsid w:val="003575B3"/>
    <w:rsid w:val="00373B02"/>
    <w:rsid w:val="00377C0C"/>
    <w:rsid w:val="003834B0"/>
    <w:rsid w:val="003B33CC"/>
    <w:rsid w:val="003C789D"/>
    <w:rsid w:val="003D2888"/>
    <w:rsid w:val="003F4911"/>
    <w:rsid w:val="003F6AD4"/>
    <w:rsid w:val="00472945"/>
    <w:rsid w:val="00472FD1"/>
    <w:rsid w:val="004D3112"/>
    <w:rsid w:val="004E089D"/>
    <w:rsid w:val="004E1E9C"/>
    <w:rsid w:val="005106A5"/>
    <w:rsid w:val="00516464"/>
    <w:rsid w:val="00544F2B"/>
    <w:rsid w:val="005B625F"/>
    <w:rsid w:val="005D08B2"/>
    <w:rsid w:val="005E7626"/>
    <w:rsid w:val="00602ACD"/>
    <w:rsid w:val="00631208"/>
    <w:rsid w:val="0064403D"/>
    <w:rsid w:val="006478E6"/>
    <w:rsid w:val="00672147"/>
    <w:rsid w:val="00692050"/>
    <w:rsid w:val="006A45EF"/>
    <w:rsid w:val="006E7D2D"/>
    <w:rsid w:val="006F07F1"/>
    <w:rsid w:val="00770ED4"/>
    <w:rsid w:val="00774C34"/>
    <w:rsid w:val="00776F82"/>
    <w:rsid w:val="00793C6A"/>
    <w:rsid w:val="007B49AE"/>
    <w:rsid w:val="007D240F"/>
    <w:rsid w:val="007F0188"/>
    <w:rsid w:val="0080030D"/>
    <w:rsid w:val="0083447B"/>
    <w:rsid w:val="00872554"/>
    <w:rsid w:val="00875184"/>
    <w:rsid w:val="00875A3B"/>
    <w:rsid w:val="00892760"/>
    <w:rsid w:val="008D2ED3"/>
    <w:rsid w:val="008F3D2E"/>
    <w:rsid w:val="00932B1E"/>
    <w:rsid w:val="00944260"/>
    <w:rsid w:val="009618A1"/>
    <w:rsid w:val="0096526C"/>
    <w:rsid w:val="00970B9A"/>
    <w:rsid w:val="00986D99"/>
    <w:rsid w:val="00991DFF"/>
    <w:rsid w:val="009D2DC3"/>
    <w:rsid w:val="009E5082"/>
    <w:rsid w:val="009F0F0D"/>
    <w:rsid w:val="00A4096D"/>
    <w:rsid w:val="00A51380"/>
    <w:rsid w:val="00A5392F"/>
    <w:rsid w:val="00A670B1"/>
    <w:rsid w:val="00A72732"/>
    <w:rsid w:val="00A9231A"/>
    <w:rsid w:val="00AB44C5"/>
    <w:rsid w:val="00AE37B2"/>
    <w:rsid w:val="00AF0635"/>
    <w:rsid w:val="00AF5737"/>
    <w:rsid w:val="00B01BAA"/>
    <w:rsid w:val="00B23362"/>
    <w:rsid w:val="00BB72A1"/>
    <w:rsid w:val="00BF55D8"/>
    <w:rsid w:val="00C319B5"/>
    <w:rsid w:val="00C62DC0"/>
    <w:rsid w:val="00C6391B"/>
    <w:rsid w:val="00CD2C9A"/>
    <w:rsid w:val="00CF2AE0"/>
    <w:rsid w:val="00D00C77"/>
    <w:rsid w:val="00D04DB1"/>
    <w:rsid w:val="00D404AF"/>
    <w:rsid w:val="00D416B6"/>
    <w:rsid w:val="00D77B35"/>
    <w:rsid w:val="00E64139"/>
    <w:rsid w:val="00E70331"/>
    <w:rsid w:val="00E714A8"/>
    <w:rsid w:val="00E85BDB"/>
    <w:rsid w:val="00E949B5"/>
    <w:rsid w:val="00E9618B"/>
    <w:rsid w:val="00E96E39"/>
    <w:rsid w:val="00EC61E0"/>
    <w:rsid w:val="00F3095D"/>
    <w:rsid w:val="00F672AB"/>
    <w:rsid w:val="00FB0B5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0856B0-FEE0-497A-83DE-78ACA6E9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0437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0437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0437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0437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437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437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437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437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437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Subtitle"/>
    <w:basedOn w:val="a2"/>
    <w:link w:val="a7"/>
    <w:uiPriority w:val="99"/>
    <w:qFormat/>
    <w:rsid w:val="003834B0"/>
    <w:pPr>
      <w:ind w:firstLine="567"/>
      <w:jc w:val="center"/>
    </w:pPr>
    <w:rPr>
      <w:b/>
      <w:bCs/>
      <w:u w:val="single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Body Text Indent"/>
    <w:basedOn w:val="a2"/>
    <w:link w:val="a9"/>
    <w:uiPriority w:val="99"/>
    <w:rsid w:val="00104376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10437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table" w:styleId="aa">
    <w:name w:val="Table Grid"/>
    <w:basedOn w:val="a4"/>
    <w:uiPriority w:val="99"/>
    <w:rsid w:val="0010437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Body Text"/>
    <w:basedOn w:val="a2"/>
    <w:link w:val="ac"/>
    <w:uiPriority w:val="99"/>
    <w:rsid w:val="00104376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FR5">
    <w:name w:val="FR5"/>
    <w:uiPriority w:val="99"/>
    <w:rsid w:val="00A72732"/>
    <w:pPr>
      <w:widowControl w:val="0"/>
      <w:jc w:val="center"/>
    </w:pPr>
    <w:rPr>
      <w:rFonts w:ascii="Arial" w:hAnsi="Arial" w:cs="Arial"/>
      <w:b/>
      <w:bCs/>
      <w:sz w:val="12"/>
      <w:szCs w:val="12"/>
    </w:rPr>
  </w:style>
  <w:style w:type="paragraph" w:styleId="23">
    <w:name w:val="Body Text 2"/>
    <w:basedOn w:val="a2"/>
    <w:link w:val="24"/>
    <w:uiPriority w:val="99"/>
    <w:rsid w:val="00FF7E98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ad">
    <w:name w:val="ОсновнойКурсовая_одинарный"/>
    <w:basedOn w:val="a2"/>
    <w:uiPriority w:val="99"/>
    <w:rsid w:val="00FF7E98"/>
    <w:pPr>
      <w:ind w:firstLine="709"/>
    </w:pPr>
    <w:rPr>
      <w:rFonts w:ascii="Verdana" w:hAnsi="Verdana" w:cs="Verdana"/>
      <w:sz w:val="24"/>
      <w:szCs w:val="24"/>
    </w:rPr>
  </w:style>
  <w:style w:type="paragraph" w:styleId="ae">
    <w:name w:val="header"/>
    <w:basedOn w:val="a2"/>
    <w:next w:val="ab"/>
    <w:link w:val="af"/>
    <w:uiPriority w:val="99"/>
    <w:rsid w:val="0010437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104376"/>
    <w:rPr>
      <w:vertAlign w:val="superscript"/>
    </w:rPr>
  </w:style>
  <w:style w:type="character" w:styleId="af1">
    <w:name w:val="page number"/>
    <w:uiPriority w:val="99"/>
    <w:rsid w:val="00104376"/>
    <w:rPr>
      <w:rFonts w:ascii="Times New Roman" w:hAnsi="Times New Roman" w:cs="Times New Roman"/>
      <w:sz w:val="28"/>
      <w:szCs w:val="28"/>
    </w:rPr>
  </w:style>
  <w:style w:type="paragraph" w:styleId="af2">
    <w:name w:val="footnote text"/>
    <w:basedOn w:val="a2"/>
    <w:link w:val="af3"/>
    <w:autoRedefine/>
    <w:uiPriority w:val="99"/>
    <w:semiHidden/>
    <w:rsid w:val="00104376"/>
    <w:pPr>
      <w:ind w:firstLine="709"/>
    </w:pPr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104376"/>
    <w:rPr>
      <w:color w:val="000000"/>
      <w:lang w:val="ru-RU" w:eastAsia="ru-RU"/>
    </w:rPr>
  </w:style>
  <w:style w:type="character" w:styleId="af4">
    <w:name w:val="footnote reference"/>
    <w:uiPriority w:val="99"/>
    <w:semiHidden/>
    <w:rsid w:val="00104376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1043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10437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104376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8"/>
    <w:uiPriority w:val="99"/>
    <w:rsid w:val="0010437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10437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10437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9"/>
    <w:uiPriority w:val="99"/>
    <w:semiHidden/>
    <w:locked/>
    <w:rsid w:val="00104376"/>
    <w:rPr>
      <w:sz w:val="28"/>
      <w:szCs w:val="28"/>
      <w:lang w:val="ru-RU" w:eastAsia="ru-RU"/>
    </w:rPr>
  </w:style>
  <w:style w:type="paragraph" w:styleId="af9">
    <w:name w:val="footer"/>
    <w:basedOn w:val="a2"/>
    <w:link w:val="13"/>
    <w:uiPriority w:val="99"/>
    <w:semiHidden/>
    <w:rsid w:val="00104376"/>
    <w:pPr>
      <w:tabs>
        <w:tab w:val="center" w:pos="4819"/>
        <w:tab w:val="right" w:pos="9639"/>
      </w:tabs>
      <w:ind w:firstLine="709"/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semiHidden/>
    <w:locked/>
    <w:rsid w:val="0010437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04376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04376"/>
    <w:pPr>
      <w:numPr>
        <w:numId w:val="22"/>
      </w:numPr>
    </w:pPr>
  </w:style>
  <w:style w:type="paragraph" w:customStyle="1" w:styleId="afb">
    <w:name w:val="литера"/>
    <w:uiPriority w:val="99"/>
    <w:rsid w:val="0010437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104376"/>
    <w:rPr>
      <w:sz w:val="28"/>
      <w:szCs w:val="28"/>
    </w:rPr>
  </w:style>
  <w:style w:type="paragraph" w:styleId="afd">
    <w:name w:val="Normal (Web)"/>
    <w:basedOn w:val="a2"/>
    <w:uiPriority w:val="99"/>
    <w:rsid w:val="0010437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104376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104376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10437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0437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437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0437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10437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">
    <w:name w:val="содержание"/>
    <w:uiPriority w:val="99"/>
    <w:rsid w:val="0010437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4376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4376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0437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0437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0437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4376"/>
    <w:rPr>
      <w:i/>
      <w:iCs/>
    </w:rPr>
  </w:style>
  <w:style w:type="paragraph" w:customStyle="1" w:styleId="aff0">
    <w:name w:val="ТАБЛИЦА"/>
    <w:next w:val="a2"/>
    <w:autoRedefine/>
    <w:uiPriority w:val="99"/>
    <w:rsid w:val="0010437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104376"/>
  </w:style>
  <w:style w:type="paragraph" w:customStyle="1" w:styleId="aff1">
    <w:name w:val="Стиль ТАБЛИЦА + Междустр.интервал:  полуторный"/>
    <w:basedOn w:val="aff0"/>
    <w:uiPriority w:val="99"/>
    <w:rsid w:val="00104376"/>
  </w:style>
  <w:style w:type="paragraph" w:customStyle="1" w:styleId="15">
    <w:name w:val="Стиль ТАБЛИЦА + Междустр.интервал:  полуторный1"/>
    <w:basedOn w:val="aff0"/>
    <w:autoRedefine/>
    <w:uiPriority w:val="99"/>
    <w:rsid w:val="00104376"/>
  </w:style>
  <w:style w:type="table" w:customStyle="1" w:styleId="16">
    <w:name w:val="Стиль таблицы1"/>
    <w:uiPriority w:val="99"/>
    <w:rsid w:val="0010437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104376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104376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10437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9143</Words>
  <Characters>52121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1</vt:lpstr>
    </vt:vector>
  </TitlesOfParts>
  <Company>NoName</Company>
  <LinksUpToDate>false</LinksUpToDate>
  <CharactersWithSpaces>61142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1</dc:title>
  <dc:subject/>
  <dc:creator>Test</dc:creator>
  <cp:keywords/>
  <dc:description/>
  <cp:lastModifiedBy>admin</cp:lastModifiedBy>
  <cp:revision>2</cp:revision>
  <dcterms:created xsi:type="dcterms:W3CDTF">2014-02-24T03:09:00Z</dcterms:created>
  <dcterms:modified xsi:type="dcterms:W3CDTF">2014-02-24T03:09:00Z</dcterms:modified>
</cp:coreProperties>
</file>