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182" w:rsidRPr="00A831E2" w:rsidRDefault="00DB2182" w:rsidP="00E4665A">
      <w:pPr>
        <w:pStyle w:val="ad"/>
        <w:spacing w:line="360" w:lineRule="auto"/>
        <w:ind w:firstLine="709"/>
        <w:jc w:val="both"/>
        <w:rPr>
          <w:sz w:val="28"/>
        </w:rPr>
      </w:pPr>
      <w:r w:rsidRPr="00A831E2">
        <w:rPr>
          <w:sz w:val="28"/>
        </w:rPr>
        <w:t>В</w:t>
      </w:r>
      <w:r w:rsidR="00B309B0" w:rsidRPr="00A831E2">
        <w:rPr>
          <w:sz w:val="28"/>
        </w:rPr>
        <w:t>ведение</w:t>
      </w:r>
    </w:p>
    <w:p w:rsidR="00E4665A" w:rsidRPr="00A831E2" w:rsidRDefault="00E4665A" w:rsidP="00E4665A">
      <w:pPr>
        <w:widowControl/>
        <w:spacing w:line="360" w:lineRule="auto"/>
        <w:ind w:left="0" w:firstLine="709"/>
        <w:rPr>
          <w:sz w:val="28"/>
          <w:szCs w:val="26"/>
        </w:rPr>
      </w:pPr>
    </w:p>
    <w:p w:rsidR="00DB2182" w:rsidRPr="00A831E2" w:rsidRDefault="00DB2182" w:rsidP="00E4665A">
      <w:pPr>
        <w:widowControl/>
        <w:spacing w:line="360" w:lineRule="auto"/>
        <w:ind w:left="0" w:firstLine="709"/>
        <w:rPr>
          <w:sz w:val="28"/>
          <w:szCs w:val="26"/>
        </w:rPr>
      </w:pPr>
      <w:r w:rsidRPr="00A831E2">
        <w:rPr>
          <w:sz w:val="28"/>
          <w:szCs w:val="26"/>
        </w:rPr>
        <w:t xml:space="preserve">Ситуации на рынке меняются чрезвычайно быстро. Чуть ли не каждый день появляются новые рынки сбыта, расширяются торговые объединения, а средства распространения информации о товарах и методы их реализации изменяются поистине революционными темпами. При плановой экономике все предприятия получали приказы «сверху» и государство являлось основным и главным покупателем продукции, производимой организациями. Поэтому были заранее определены и покупатели и объемы производства, о чем предприятиям не нужно было задумываться. При переходе к рыночной экономике предприятия столкнулись с проблемами самостоятельного поиска покупателей и осуществления своей деятельности в условиях конкуренции. Удержать свои позиции предприятия могут только при изучении потребностей рынка. В России по сравнению с другими странами зарождение маркетинга началось только в конце ХХ века, хотя в развитых странах этот процесс начался уже в начале того же века. Таким образом, роль маркетинга в нашей стране недооценивается. К тому же наша страна решила пройти все этапы становления рынка и развития маркетинга за десятилетие, а не за сто лет, как </w:t>
      </w:r>
      <w:r w:rsidR="00271264">
        <w:rPr>
          <w:sz w:val="28"/>
          <w:szCs w:val="26"/>
        </w:rPr>
        <w:t xml:space="preserve">это было в США, и, естественно, </w:t>
      </w:r>
      <w:r w:rsidRPr="00A831E2">
        <w:rPr>
          <w:sz w:val="28"/>
          <w:szCs w:val="26"/>
        </w:rPr>
        <w:t>сознание руководителей предприятий еще не было сориентировано на отношения в условиях рынка и на необходимость удовлетворять потребности покупателей. Важнее всего для фирмы на рынке продать товар по достойной цене, только тогда предприятие будет получать прибыль от своей деятельности. А чтобы продать товар по достойной цене, нужно быть сориентированным на потребителя и при создании, и при производстве, и при контроле качества, и при организации рекламы и сбыта и т.д.</w:t>
      </w:r>
    </w:p>
    <w:p w:rsidR="00DB2182" w:rsidRPr="00A831E2" w:rsidRDefault="00DB2182" w:rsidP="00E4665A">
      <w:pPr>
        <w:widowControl/>
        <w:spacing w:line="360" w:lineRule="auto"/>
        <w:ind w:left="0" w:firstLine="709"/>
        <w:rPr>
          <w:sz w:val="28"/>
          <w:szCs w:val="26"/>
        </w:rPr>
      </w:pPr>
      <w:r w:rsidRPr="00A831E2">
        <w:rPr>
          <w:sz w:val="28"/>
          <w:szCs w:val="26"/>
        </w:rPr>
        <w:t>Чтобы организация могла завоевать внимание покупателей в конкурентной борьбе, она должна склонить их на приобретение своей продукции. Однако, покупатели абсолютно свободны в выборе необходимых им товаров и услуг и, естественно, что они выбирают лучших. Поэтому каждая фирма должна знать ответы на важные вопросы:</w:t>
      </w:r>
    </w:p>
    <w:p w:rsidR="00DB2182" w:rsidRPr="00A831E2" w:rsidRDefault="00DB2182" w:rsidP="00E4665A">
      <w:pPr>
        <w:widowControl/>
        <w:spacing w:line="360" w:lineRule="auto"/>
        <w:ind w:left="0" w:firstLine="709"/>
        <w:rPr>
          <w:sz w:val="28"/>
          <w:szCs w:val="26"/>
        </w:rPr>
      </w:pPr>
      <w:r w:rsidRPr="00A831E2">
        <w:rPr>
          <w:sz w:val="28"/>
          <w:szCs w:val="26"/>
        </w:rPr>
        <w:t>1. Каких потребителей она ищет, чтобы их привлечь и удовлетворить?</w:t>
      </w:r>
    </w:p>
    <w:p w:rsidR="00DB2182" w:rsidRPr="00A831E2" w:rsidRDefault="00DB2182" w:rsidP="00E4665A">
      <w:pPr>
        <w:widowControl/>
        <w:spacing w:line="360" w:lineRule="auto"/>
        <w:ind w:left="0" w:firstLine="709"/>
        <w:rPr>
          <w:sz w:val="28"/>
          <w:szCs w:val="26"/>
        </w:rPr>
      </w:pPr>
      <w:r w:rsidRPr="00A831E2">
        <w:rPr>
          <w:sz w:val="28"/>
          <w:szCs w:val="26"/>
        </w:rPr>
        <w:t>2. Какие у них потребности и жизненные ценности?</w:t>
      </w:r>
    </w:p>
    <w:p w:rsidR="00DB2182" w:rsidRPr="00A831E2" w:rsidRDefault="00DB2182" w:rsidP="00E4665A">
      <w:pPr>
        <w:widowControl/>
        <w:spacing w:line="360" w:lineRule="auto"/>
        <w:ind w:left="0" w:firstLine="709"/>
        <w:rPr>
          <w:sz w:val="28"/>
          <w:szCs w:val="26"/>
        </w:rPr>
      </w:pPr>
      <w:r w:rsidRPr="00A831E2">
        <w:rPr>
          <w:sz w:val="28"/>
          <w:szCs w:val="26"/>
        </w:rPr>
        <w:t>3. Кто наши основные конкуренты в борьбе за этих потребителей?</w:t>
      </w:r>
    </w:p>
    <w:p w:rsidR="00DB2182" w:rsidRPr="00A831E2" w:rsidRDefault="00DB2182" w:rsidP="00E4665A">
      <w:pPr>
        <w:widowControl/>
        <w:spacing w:line="360" w:lineRule="auto"/>
        <w:ind w:left="0" w:firstLine="709"/>
        <w:rPr>
          <w:sz w:val="28"/>
          <w:szCs w:val="26"/>
        </w:rPr>
      </w:pPr>
      <w:r w:rsidRPr="00A831E2">
        <w:rPr>
          <w:sz w:val="28"/>
          <w:szCs w:val="26"/>
        </w:rPr>
        <w:t>4. Как нам убедить покупателей, что мы обслуживаем лучше, чем наши конкуренты?</w:t>
      </w:r>
    </w:p>
    <w:p w:rsidR="00DB2182" w:rsidRPr="00A831E2" w:rsidRDefault="00DB2182" w:rsidP="00E4665A">
      <w:pPr>
        <w:widowControl/>
        <w:spacing w:line="360" w:lineRule="auto"/>
        <w:ind w:left="0" w:firstLine="709"/>
        <w:rPr>
          <w:sz w:val="28"/>
          <w:szCs w:val="26"/>
        </w:rPr>
      </w:pPr>
      <w:r w:rsidRPr="00A831E2">
        <w:rPr>
          <w:sz w:val="28"/>
          <w:szCs w:val="26"/>
        </w:rPr>
        <w:t>А для этого необходимо знать мотивы, которые склоняют покупателя к предпочтению той или иной продукции, той или иной фирмы, а также предвидеть их реакцию на любые изменения в самой продукции, её цене, месторасположении и продвижении информации о ней. Все это возможно посредством маркетинга.</w:t>
      </w:r>
    </w:p>
    <w:p w:rsidR="00DB2182" w:rsidRPr="00A831E2" w:rsidRDefault="00DB2182" w:rsidP="00E4665A">
      <w:pPr>
        <w:widowControl/>
        <w:spacing w:line="360" w:lineRule="auto"/>
        <w:ind w:left="0" w:firstLine="709"/>
        <w:rPr>
          <w:sz w:val="28"/>
          <w:szCs w:val="26"/>
        </w:rPr>
      </w:pPr>
      <w:r w:rsidRPr="00A831E2">
        <w:rPr>
          <w:sz w:val="28"/>
          <w:szCs w:val="26"/>
        </w:rPr>
        <w:t>Сегодня компании сталкиваются со многими сложными проблемами и возросшей неопределенностью. Им приходится конкурировать не только с местными компаниями, но и с иногородними и даже иностранными фирмами, которые зачастую делают более привлекательные предложения. Каждая компания должна не только удерживать позиции на своем сегменте рынка, но и пытаться выходить на рубежи. В наше время это сделать намного проще благодаря возможностям быстрой транспортировки и средствам глобальной коммуникации. Каждая компания должна использовать маркетинговые технологии для определения и оценки своих возможностей, чтобы выбрать те, которые позволят создать товары с наивысшей потребительской ценностью.</w:t>
      </w:r>
    </w:p>
    <w:p w:rsidR="00DB2182" w:rsidRPr="00A831E2" w:rsidRDefault="00DB2182" w:rsidP="00E4665A">
      <w:pPr>
        <w:widowControl/>
        <w:spacing w:line="360" w:lineRule="auto"/>
        <w:ind w:left="0" w:firstLine="709"/>
        <w:rPr>
          <w:sz w:val="28"/>
          <w:szCs w:val="26"/>
        </w:rPr>
      </w:pPr>
      <w:r w:rsidRPr="00A831E2">
        <w:rPr>
          <w:sz w:val="28"/>
          <w:szCs w:val="26"/>
        </w:rPr>
        <w:t>Планирование маркетинга – вещь не новая. Практически каждый</w:t>
      </w:r>
      <w:r w:rsidR="00E4665A" w:rsidRPr="00A831E2">
        <w:rPr>
          <w:sz w:val="28"/>
          <w:szCs w:val="26"/>
        </w:rPr>
        <w:t xml:space="preserve"> </w:t>
      </w:r>
      <w:r w:rsidRPr="00A831E2">
        <w:rPr>
          <w:sz w:val="28"/>
          <w:szCs w:val="26"/>
        </w:rPr>
        <w:t>бизнес-план международного образца содержит раздел под названием «План маркетинга». Однако, многие российские предприятия считают, что они прекрасно жили и продолжают хорошо жить без планирования маркетинговой деятельности. Зачем он им нужен? Для многих российских предприятий деятельность служб исследования рынка, маркетингового анализа и т.п. – вещь малополезная. Это обусловлено сложностью оценки деятельности работников службы маркетинга, поскольку конкретным, осязаемым результатом их деятельности анализ рынка, который они предоставляют, они не считают. А можно ли верить прогнозам маркетологов? Другое дело – отдел сбыта.</w:t>
      </w:r>
      <w:r w:rsidR="00E4665A" w:rsidRPr="00A831E2">
        <w:rPr>
          <w:sz w:val="28"/>
          <w:szCs w:val="26"/>
        </w:rPr>
        <w:t xml:space="preserve"> </w:t>
      </w:r>
      <w:r w:rsidRPr="00A831E2">
        <w:rPr>
          <w:sz w:val="28"/>
          <w:szCs w:val="26"/>
        </w:rPr>
        <w:t>На данный момент, предприятия еще не осознали роли маркетинга в условиях рынка, да и всего лишь за десятилетие это трудно сделать, поскольку еще не сменились стереотипы и хорошо подготовленных маркетологов очень мало.</w:t>
      </w:r>
    </w:p>
    <w:p w:rsidR="00DB2182" w:rsidRPr="00A831E2" w:rsidRDefault="00DB2182" w:rsidP="00E4665A">
      <w:pPr>
        <w:widowControl/>
        <w:spacing w:line="360" w:lineRule="auto"/>
        <w:ind w:left="0" w:firstLine="709"/>
        <w:rPr>
          <w:sz w:val="28"/>
          <w:szCs w:val="26"/>
        </w:rPr>
      </w:pPr>
      <w:r w:rsidRPr="00A831E2">
        <w:rPr>
          <w:sz w:val="28"/>
          <w:szCs w:val="26"/>
        </w:rPr>
        <w:t>Целями написания данной курсовой работы является анализ рыночной деятельности действующего предприятия, выявление недостатков и преимуществ его в работе с покупателями, а также описание возможных путей развития организации.</w:t>
      </w:r>
    </w:p>
    <w:p w:rsidR="00DB2182" w:rsidRDefault="00DB2182" w:rsidP="00E4665A">
      <w:pPr>
        <w:widowControl/>
        <w:spacing w:line="360" w:lineRule="auto"/>
        <w:ind w:left="0" w:firstLine="709"/>
        <w:rPr>
          <w:sz w:val="28"/>
          <w:szCs w:val="26"/>
        </w:rPr>
      </w:pPr>
      <w:r w:rsidRPr="00A831E2">
        <w:rPr>
          <w:sz w:val="28"/>
          <w:szCs w:val="26"/>
        </w:rPr>
        <w:t>Поставлены следующие задачи: научиться проводить анализ конкуренции, исследовать спрос, оценить влияние микромаркетинговой и макромаркетинговой среды на деятельность предприятия.</w:t>
      </w:r>
    </w:p>
    <w:p w:rsidR="00A831E2" w:rsidRPr="00E3466E" w:rsidRDefault="00A831E2" w:rsidP="00E4665A">
      <w:pPr>
        <w:widowControl/>
        <w:spacing w:line="360" w:lineRule="auto"/>
        <w:ind w:left="0" w:firstLine="709"/>
        <w:rPr>
          <w:color w:val="FFFFFF"/>
          <w:sz w:val="28"/>
          <w:szCs w:val="26"/>
        </w:rPr>
      </w:pPr>
      <w:r w:rsidRPr="00E3466E">
        <w:rPr>
          <w:color w:val="FFFFFF"/>
          <w:sz w:val="28"/>
          <w:szCs w:val="26"/>
        </w:rPr>
        <w:t>конкуренция спрос маркетинговая среда</w:t>
      </w:r>
    </w:p>
    <w:p w:rsidR="00DB2182" w:rsidRPr="00A831E2" w:rsidRDefault="00E4665A" w:rsidP="00E4665A">
      <w:pPr>
        <w:pStyle w:val="a3"/>
        <w:spacing w:before="0" w:beforeAutospacing="0" w:after="0" w:afterAutospacing="0" w:line="360" w:lineRule="auto"/>
        <w:ind w:firstLine="709"/>
        <w:jc w:val="both"/>
        <w:rPr>
          <w:b/>
          <w:sz w:val="28"/>
          <w:szCs w:val="28"/>
        </w:rPr>
      </w:pPr>
      <w:r w:rsidRPr="00A831E2">
        <w:rPr>
          <w:b/>
          <w:sz w:val="28"/>
          <w:szCs w:val="26"/>
        </w:rPr>
        <w:br w:type="page"/>
      </w:r>
      <w:r w:rsidR="00DB2182" w:rsidRPr="00A831E2">
        <w:rPr>
          <w:b/>
          <w:sz w:val="28"/>
          <w:szCs w:val="26"/>
        </w:rPr>
        <w:t>1</w:t>
      </w:r>
      <w:r w:rsidR="00B309B0">
        <w:rPr>
          <w:b/>
          <w:sz w:val="28"/>
          <w:szCs w:val="26"/>
        </w:rPr>
        <w:t>.</w:t>
      </w:r>
      <w:r w:rsidR="00DB2182" w:rsidRPr="00A831E2">
        <w:rPr>
          <w:b/>
          <w:sz w:val="28"/>
          <w:szCs w:val="26"/>
        </w:rPr>
        <w:t xml:space="preserve"> </w:t>
      </w:r>
      <w:r w:rsidR="00DB2182" w:rsidRPr="00A831E2">
        <w:rPr>
          <w:b/>
          <w:sz w:val="28"/>
          <w:szCs w:val="28"/>
        </w:rPr>
        <w:t>Описание предприятия</w:t>
      </w:r>
    </w:p>
    <w:p w:rsidR="00E4665A" w:rsidRPr="00A831E2" w:rsidRDefault="00E4665A" w:rsidP="00E4665A">
      <w:pPr>
        <w:pStyle w:val="a3"/>
        <w:spacing w:before="0" w:beforeAutospacing="0" w:after="0" w:afterAutospacing="0" w:line="360" w:lineRule="auto"/>
        <w:ind w:firstLine="709"/>
        <w:jc w:val="both"/>
        <w:rPr>
          <w:b/>
          <w:sz w:val="28"/>
          <w:szCs w:val="26"/>
        </w:rPr>
      </w:pPr>
    </w:p>
    <w:p w:rsidR="00DB2182" w:rsidRPr="00A831E2" w:rsidRDefault="00DB2182" w:rsidP="00E4665A">
      <w:pPr>
        <w:widowControl/>
        <w:spacing w:line="360" w:lineRule="auto"/>
        <w:ind w:left="0" w:firstLine="709"/>
        <w:rPr>
          <w:sz w:val="28"/>
          <w:szCs w:val="24"/>
        </w:rPr>
      </w:pPr>
      <w:r w:rsidRPr="00A831E2">
        <w:rPr>
          <w:sz w:val="28"/>
          <w:szCs w:val="24"/>
        </w:rPr>
        <w:t xml:space="preserve">Предметом исследования данной курсовой работы является общество с ограниченной ответственностью «БМБ-Октан», которое было зарегистрировано в Мэрии города Архангельска 5 мая 1998 года. Организация располагается по адресу: пр.Ломоносова, 81, 6 этаж, офис 16, контактный телефон: 63-72-56. Общество с ограниченной ответственностью «БМБ-Октан» создавалось трёмя организациями. Этими организациями являлись: ТОО «Берёзка» г.Архангельск, ОАО «Морская сервисная станция» г. Санкт-Петербург и единственный оставшийся, к данному моменту времени, учредитель ЗАО «Бункерная компания» г.Архангельск. ТОО «Берёзка» и ОАО «Морская сервисная станция» поочерёдно, с интервалом в три месяца, вышли из состава учредителей, продав свои доли Бункерной компании, и теперь ЗАО «Бункерная компания» является единственным учредителем ООО «БМБ-Октан». </w:t>
      </w:r>
    </w:p>
    <w:p w:rsidR="00DB2182" w:rsidRPr="00A831E2" w:rsidRDefault="00DB2182" w:rsidP="00E4665A">
      <w:pPr>
        <w:widowControl/>
        <w:spacing w:line="360" w:lineRule="auto"/>
        <w:ind w:left="0" w:firstLine="709"/>
        <w:rPr>
          <w:sz w:val="28"/>
          <w:szCs w:val="24"/>
        </w:rPr>
      </w:pPr>
      <w:r w:rsidRPr="00A831E2">
        <w:rPr>
          <w:sz w:val="28"/>
          <w:szCs w:val="24"/>
        </w:rPr>
        <w:t>Своё название ООО «БМБ-Октан» получил следующим образом: первая часть – это заглавные буквы названий организаций-учредителей, а вторая часть характеристика специфики деятельности фирмы. Нетрудно догадаться, что основной вид деятельности фирмы - это реализация топлива для автотранспорта по средствам автозаправочных станций, таковых у ООО «БМБ-Октан» две. Первая</w:t>
      </w:r>
      <w:r w:rsidR="00E4665A" w:rsidRPr="00A831E2">
        <w:rPr>
          <w:sz w:val="28"/>
          <w:szCs w:val="24"/>
        </w:rPr>
        <w:t xml:space="preserve"> </w:t>
      </w:r>
      <w:r w:rsidRPr="00A831E2">
        <w:rPr>
          <w:sz w:val="28"/>
          <w:szCs w:val="24"/>
        </w:rPr>
        <w:t>находится на спуске с нового моста к острову “Краснофлотский”, а вторая расположена в селе “Холмогоры”. АЗС в селе “Холмогоры” была возвращена в мае 2005 года, до этого момента она, в течении двух лет, сдавалась в аренду местному предпринимателю ЧП Калашников, который на сегодняшний день имеет задолженность по аренде АЗС перед нашей организацией в размере 450 тыс.руб.</w:t>
      </w:r>
      <w:r w:rsidR="00E4665A" w:rsidRPr="00A831E2">
        <w:rPr>
          <w:sz w:val="28"/>
          <w:szCs w:val="24"/>
        </w:rPr>
        <w:t xml:space="preserve"> </w:t>
      </w:r>
    </w:p>
    <w:p w:rsidR="00DB2182" w:rsidRPr="00A831E2" w:rsidRDefault="00DB2182" w:rsidP="00E4665A">
      <w:pPr>
        <w:widowControl/>
        <w:spacing w:line="360" w:lineRule="auto"/>
        <w:ind w:left="0" w:firstLine="709"/>
        <w:rPr>
          <w:sz w:val="28"/>
          <w:szCs w:val="24"/>
        </w:rPr>
      </w:pPr>
      <w:r w:rsidRPr="00A831E2">
        <w:rPr>
          <w:sz w:val="28"/>
          <w:szCs w:val="24"/>
        </w:rPr>
        <w:t xml:space="preserve">ООО «БМБ-Октан» на данный момент времени является убыточной компанией, величина её убытков прошлых лет составляет примерно семь миллионов рублей, а задолженность перед ЗАО «Бункерная компания» ещё больше, почти восемь миллионов. В конце 2005 года состоялось учредительное собрание, на котором решалась дальнейшая судьба фирмы, и наиболее ожидаемым результатом было бы принятие решения о закрытии организации, но этого не случилось. Работниками ООО «БМБ-Октан», а точнее мною, был предоставлен план реализации нефтепродуктов на следующий 2006 год с плановыми показателями объёма реализации и выручки от реализации, а также прилагался расчёт маржи (наценки на 1 литр), необходимой для прибыльной деятельности фирмы с существующими расходами и с запланированными.по бюджету на 2006 год. После этого учредитель, в лице генерального директора ЗАО «Бункерная компания» счёл целесообразным не избавляться от балласта в виде ООО «БМБ-Октан», поскольку по утверждённому бюджету и прогнозам по реализации топлива деятельность фирмы будет рентабельна, а также останется в качестве надёжного канала сбыта нефтепродуктов по самым высоким ценам. Ведь ЗАО «Бункерная компания» является единственным поставщиком товарной продукции (топлива) и диктует цены на правах учредителя, и, как уже было сказано выше, они весьма велики. </w:t>
      </w:r>
    </w:p>
    <w:p w:rsidR="00DB2182" w:rsidRPr="00A831E2" w:rsidRDefault="00DB2182" w:rsidP="00E4665A">
      <w:pPr>
        <w:widowControl/>
        <w:spacing w:line="360" w:lineRule="auto"/>
        <w:ind w:left="0" w:firstLine="709"/>
        <w:rPr>
          <w:sz w:val="28"/>
          <w:szCs w:val="24"/>
        </w:rPr>
      </w:pPr>
      <w:r w:rsidRPr="00A831E2">
        <w:rPr>
          <w:sz w:val="28"/>
          <w:szCs w:val="24"/>
        </w:rPr>
        <w:t>При существующей ценовой политике на фирме (цена устанавливается на 30 коп. ниже чем средняя цена конкурентов) и таким уровнем цен поставляемого топлива маржа никогда не будет достаточной чтобы предприятие имело значительную прибыль, независимо от производительности труда и работы предприятия в целом.</w:t>
      </w:r>
    </w:p>
    <w:p w:rsidR="00DB2182" w:rsidRPr="00A831E2" w:rsidRDefault="00DB2182" w:rsidP="00E4665A">
      <w:pPr>
        <w:pStyle w:val="31"/>
        <w:rPr>
          <w:szCs w:val="26"/>
        </w:rPr>
      </w:pPr>
      <w:r w:rsidRPr="00A831E2">
        <w:rPr>
          <w:szCs w:val="26"/>
        </w:rPr>
        <w:t>Ниже приведены показатели деятельности организации за последние 2 года.</w:t>
      </w:r>
      <w:r w:rsidR="00E4665A" w:rsidRPr="00A831E2">
        <w:rPr>
          <w:szCs w:val="26"/>
        </w:rPr>
        <w:t xml:space="preserve"> </w:t>
      </w:r>
    </w:p>
    <w:p w:rsidR="00E4665A" w:rsidRPr="00A831E2" w:rsidRDefault="00E4665A" w:rsidP="00E4665A">
      <w:pPr>
        <w:pStyle w:val="31"/>
        <w:rPr>
          <w:szCs w:val="26"/>
        </w:rPr>
      </w:pPr>
    </w:p>
    <w:p w:rsidR="00DB2182" w:rsidRPr="00A831E2" w:rsidRDefault="00271264" w:rsidP="00E4665A">
      <w:pPr>
        <w:pStyle w:val="31"/>
        <w:rPr>
          <w:szCs w:val="26"/>
        </w:rPr>
      </w:pPr>
      <w:r>
        <w:rPr>
          <w:szCs w:val="26"/>
        </w:rPr>
        <w:t xml:space="preserve">Таблица 1. Оценка </w:t>
      </w:r>
      <w:r w:rsidR="00DB2182" w:rsidRPr="00A831E2">
        <w:rPr>
          <w:szCs w:val="26"/>
        </w:rPr>
        <w:t>деятельности предприятия за 2004 – 2006 года.</w:t>
      </w:r>
    </w:p>
    <w:tbl>
      <w:tblPr>
        <w:tblW w:w="9072" w:type="dxa"/>
        <w:jc w:val="center"/>
        <w:tblLook w:val="0000" w:firstRow="0" w:lastRow="0" w:firstColumn="0" w:lastColumn="0" w:noHBand="0" w:noVBand="0"/>
      </w:tblPr>
      <w:tblGrid>
        <w:gridCol w:w="2330"/>
        <w:gridCol w:w="1311"/>
        <w:gridCol w:w="1070"/>
        <w:gridCol w:w="1070"/>
        <w:gridCol w:w="1248"/>
        <w:gridCol w:w="1030"/>
        <w:gridCol w:w="1013"/>
      </w:tblGrid>
      <w:tr w:rsidR="00DB2182" w:rsidRPr="00B309B0" w:rsidTr="00E4665A">
        <w:trPr>
          <w:trHeight w:val="255"/>
          <w:jc w:val="center"/>
        </w:trPr>
        <w:tc>
          <w:tcPr>
            <w:tcW w:w="2091" w:type="dxa"/>
            <w:vMerge w:val="restart"/>
            <w:tcBorders>
              <w:top w:val="single" w:sz="4" w:space="0" w:color="auto"/>
              <w:left w:val="single" w:sz="4" w:space="0" w:color="auto"/>
              <w:bottom w:val="single" w:sz="4" w:space="0" w:color="000000"/>
              <w:right w:val="single" w:sz="4" w:space="0" w:color="auto"/>
            </w:tcBorders>
            <w:vAlign w:val="center"/>
          </w:tcPr>
          <w:p w:rsidR="00DB2182" w:rsidRPr="00B309B0" w:rsidRDefault="00DB2182" w:rsidP="00B309B0">
            <w:pPr>
              <w:widowControl/>
              <w:spacing w:line="360" w:lineRule="auto"/>
              <w:ind w:left="0" w:firstLine="0"/>
              <w:rPr>
                <w:bCs/>
                <w:sz w:val="20"/>
              </w:rPr>
            </w:pPr>
            <w:r w:rsidRPr="00B309B0">
              <w:rPr>
                <w:bCs/>
                <w:sz w:val="20"/>
              </w:rPr>
              <w:t>Показатели</w:t>
            </w:r>
          </w:p>
        </w:tc>
        <w:tc>
          <w:tcPr>
            <w:tcW w:w="1176" w:type="dxa"/>
            <w:vMerge w:val="restart"/>
            <w:tcBorders>
              <w:top w:val="single" w:sz="4" w:space="0" w:color="auto"/>
              <w:left w:val="single" w:sz="4" w:space="0" w:color="auto"/>
              <w:bottom w:val="single" w:sz="4" w:space="0" w:color="auto"/>
              <w:right w:val="single" w:sz="4" w:space="0" w:color="auto"/>
            </w:tcBorders>
            <w:vAlign w:val="center"/>
          </w:tcPr>
          <w:p w:rsidR="00DB2182" w:rsidRPr="00B309B0" w:rsidRDefault="00DB2182" w:rsidP="00B309B0">
            <w:pPr>
              <w:widowControl/>
              <w:spacing w:line="360" w:lineRule="auto"/>
              <w:ind w:left="0" w:firstLine="0"/>
              <w:rPr>
                <w:bCs/>
                <w:sz w:val="20"/>
              </w:rPr>
            </w:pPr>
            <w:r w:rsidRPr="00B309B0">
              <w:rPr>
                <w:bCs/>
                <w:sz w:val="20"/>
              </w:rPr>
              <w:t>еденицы измерения</w:t>
            </w:r>
          </w:p>
        </w:tc>
        <w:tc>
          <w:tcPr>
            <w:tcW w:w="960" w:type="dxa"/>
            <w:vMerge w:val="restart"/>
            <w:tcBorders>
              <w:top w:val="single" w:sz="4" w:space="0" w:color="auto"/>
              <w:left w:val="single" w:sz="4" w:space="0" w:color="auto"/>
              <w:bottom w:val="single" w:sz="4" w:space="0" w:color="000000"/>
              <w:right w:val="single" w:sz="4" w:space="0" w:color="auto"/>
            </w:tcBorders>
            <w:vAlign w:val="center"/>
          </w:tcPr>
          <w:p w:rsidR="00DB2182" w:rsidRPr="00B309B0" w:rsidRDefault="00DB2182" w:rsidP="00B309B0">
            <w:pPr>
              <w:widowControl/>
              <w:spacing w:line="360" w:lineRule="auto"/>
              <w:ind w:left="0" w:firstLine="0"/>
              <w:rPr>
                <w:bCs/>
                <w:sz w:val="20"/>
              </w:rPr>
            </w:pPr>
            <w:r w:rsidRPr="00B309B0">
              <w:rPr>
                <w:bCs/>
                <w:sz w:val="20"/>
              </w:rPr>
              <w:t>2004</w:t>
            </w:r>
          </w:p>
        </w:tc>
        <w:tc>
          <w:tcPr>
            <w:tcW w:w="960" w:type="dxa"/>
            <w:vMerge w:val="restart"/>
            <w:tcBorders>
              <w:top w:val="single" w:sz="4" w:space="0" w:color="auto"/>
              <w:left w:val="single" w:sz="4" w:space="0" w:color="auto"/>
              <w:bottom w:val="single" w:sz="4" w:space="0" w:color="000000"/>
              <w:right w:val="single" w:sz="4" w:space="0" w:color="auto"/>
            </w:tcBorders>
            <w:vAlign w:val="center"/>
          </w:tcPr>
          <w:p w:rsidR="00DB2182" w:rsidRPr="00B309B0" w:rsidRDefault="00DB2182" w:rsidP="00B309B0">
            <w:pPr>
              <w:widowControl/>
              <w:spacing w:line="360" w:lineRule="auto"/>
              <w:ind w:left="0" w:firstLine="0"/>
              <w:rPr>
                <w:bCs/>
                <w:sz w:val="20"/>
              </w:rPr>
            </w:pPr>
            <w:r w:rsidRPr="00B309B0">
              <w:rPr>
                <w:bCs/>
                <w:sz w:val="20"/>
              </w:rPr>
              <w:t>2005</w:t>
            </w:r>
          </w:p>
        </w:tc>
        <w:tc>
          <w:tcPr>
            <w:tcW w:w="1120" w:type="dxa"/>
            <w:vMerge w:val="restart"/>
            <w:tcBorders>
              <w:top w:val="single" w:sz="4" w:space="0" w:color="auto"/>
              <w:left w:val="single" w:sz="4" w:space="0" w:color="auto"/>
              <w:bottom w:val="single" w:sz="4" w:space="0" w:color="auto"/>
              <w:right w:val="single" w:sz="4" w:space="0" w:color="auto"/>
            </w:tcBorders>
            <w:vAlign w:val="center"/>
          </w:tcPr>
          <w:p w:rsidR="00DB2182" w:rsidRPr="00B309B0" w:rsidRDefault="00DB2182" w:rsidP="00B309B0">
            <w:pPr>
              <w:widowControl/>
              <w:spacing w:line="360" w:lineRule="auto"/>
              <w:ind w:left="0" w:firstLine="0"/>
              <w:rPr>
                <w:bCs/>
                <w:sz w:val="20"/>
              </w:rPr>
            </w:pPr>
            <w:r w:rsidRPr="00B309B0">
              <w:rPr>
                <w:bCs/>
                <w:sz w:val="20"/>
              </w:rPr>
              <w:t>план 2006</w:t>
            </w:r>
          </w:p>
        </w:tc>
        <w:tc>
          <w:tcPr>
            <w:tcW w:w="1833" w:type="dxa"/>
            <w:gridSpan w:val="2"/>
            <w:tcBorders>
              <w:top w:val="single" w:sz="4" w:space="0" w:color="auto"/>
              <w:left w:val="nil"/>
              <w:bottom w:val="single" w:sz="4" w:space="0" w:color="auto"/>
              <w:right w:val="single" w:sz="4" w:space="0" w:color="auto"/>
            </w:tcBorders>
            <w:vAlign w:val="center"/>
          </w:tcPr>
          <w:p w:rsidR="00DB2182" w:rsidRPr="00B309B0" w:rsidRDefault="00DB2182" w:rsidP="00B309B0">
            <w:pPr>
              <w:widowControl/>
              <w:spacing w:line="360" w:lineRule="auto"/>
              <w:ind w:left="0" w:firstLine="0"/>
              <w:rPr>
                <w:bCs/>
                <w:sz w:val="20"/>
              </w:rPr>
            </w:pPr>
            <w:r w:rsidRPr="00B309B0">
              <w:rPr>
                <w:bCs/>
                <w:sz w:val="20"/>
              </w:rPr>
              <w:t xml:space="preserve">Темпы роста,% </w:t>
            </w:r>
          </w:p>
        </w:tc>
      </w:tr>
      <w:tr w:rsidR="00DB2182" w:rsidRPr="00B309B0" w:rsidTr="00E4665A">
        <w:trPr>
          <w:trHeight w:val="765"/>
          <w:jc w:val="center"/>
        </w:trPr>
        <w:tc>
          <w:tcPr>
            <w:tcW w:w="2091" w:type="dxa"/>
            <w:vMerge/>
            <w:tcBorders>
              <w:top w:val="single" w:sz="4" w:space="0" w:color="auto"/>
              <w:left w:val="single" w:sz="4" w:space="0" w:color="auto"/>
              <w:bottom w:val="single" w:sz="4" w:space="0" w:color="000000"/>
              <w:right w:val="single" w:sz="4" w:space="0" w:color="auto"/>
            </w:tcBorders>
            <w:vAlign w:val="center"/>
          </w:tcPr>
          <w:p w:rsidR="00DB2182" w:rsidRPr="00B309B0" w:rsidRDefault="00DB2182" w:rsidP="00B309B0">
            <w:pPr>
              <w:widowControl/>
              <w:spacing w:line="360" w:lineRule="auto"/>
              <w:ind w:left="0" w:firstLine="0"/>
              <w:rPr>
                <w:bCs/>
                <w:sz w:val="20"/>
              </w:rPr>
            </w:pPr>
          </w:p>
        </w:tc>
        <w:tc>
          <w:tcPr>
            <w:tcW w:w="1176" w:type="dxa"/>
            <w:vMerge/>
            <w:tcBorders>
              <w:top w:val="single" w:sz="4" w:space="0" w:color="auto"/>
              <w:left w:val="single" w:sz="4" w:space="0" w:color="auto"/>
              <w:bottom w:val="single" w:sz="4" w:space="0" w:color="auto"/>
              <w:right w:val="single" w:sz="4" w:space="0" w:color="auto"/>
            </w:tcBorders>
            <w:vAlign w:val="center"/>
          </w:tcPr>
          <w:p w:rsidR="00DB2182" w:rsidRPr="00B309B0" w:rsidRDefault="00DB2182" w:rsidP="00B309B0">
            <w:pPr>
              <w:widowControl/>
              <w:spacing w:line="360" w:lineRule="auto"/>
              <w:ind w:left="0" w:firstLine="0"/>
              <w:rPr>
                <w:bCs/>
                <w:sz w:val="20"/>
              </w:rPr>
            </w:pPr>
          </w:p>
        </w:tc>
        <w:tc>
          <w:tcPr>
            <w:tcW w:w="960" w:type="dxa"/>
            <w:vMerge/>
            <w:tcBorders>
              <w:top w:val="single" w:sz="4" w:space="0" w:color="auto"/>
              <w:left w:val="single" w:sz="4" w:space="0" w:color="auto"/>
              <w:bottom w:val="single" w:sz="4" w:space="0" w:color="000000"/>
              <w:right w:val="single" w:sz="4" w:space="0" w:color="auto"/>
            </w:tcBorders>
            <w:vAlign w:val="center"/>
          </w:tcPr>
          <w:p w:rsidR="00DB2182" w:rsidRPr="00B309B0" w:rsidRDefault="00DB2182" w:rsidP="00B309B0">
            <w:pPr>
              <w:widowControl/>
              <w:spacing w:line="360" w:lineRule="auto"/>
              <w:ind w:left="0" w:firstLine="0"/>
              <w:rPr>
                <w:bCs/>
                <w:sz w:val="20"/>
              </w:rPr>
            </w:pPr>
          </w:p>
        </w:tc>
        <w:tc>
          <w:tcPr>
            <w:tcW w:w="960" w:type="dxa"/>
            <w:vMerge/>
            <w:tcBorders>
              <w:top w:val="single" w:sz="4" w:space="0" w:color="auto"/>
              <w:left w:val="single" w:sz="4" w:space="0" w:color="auto"/>
              <w:bottom w:val="single" w:sz="4" w:space="0" w:color="000000"/>
              <w:right w:val="single" w:sz="4" w:space="0" w:color="auto"/>
            </w:tcBorders>
            <w:vAlign w:val="center"/>
          </w:tcPr>
          <w:p w:rsidR="00DB2182" w:rsidRPr="00B309B0" w:rsidRDefault="00DB2182" w:rsidP="00B309B0">
            <w:pPr>
              <w:widowControl/>
              <w:spacing w:line="360" w:lineRule="auto"/>
              <w:ind w:left="0" w:firstLine="0"/>
              <w:rPr>
                <w:bCs/>
                <w:sz w:val="20"/>
              </w:rPr>
            </w:pPr>
          </w:p>
        </w:tc>
        <w:tc>
          <w:tcPr>
            <w:tcW w:w="1120" w:type="dxa"/>
            <w:vMerge/>
            <w:tcBorders>
              <w:top w:val="single" w:sz="4" w:space="0" w:color="auto"/>
              <w:left w:val="single" w:sz="4" w:space="0" w:color="auto"/>
              <w:bottom w:val="single" w:sz="4" w:space="0" w:color="auto"/>
              <w:right w:val="single" w:sz="4" w:space="0" w:color="auto"/>
            </w:tcBorders>
            <w:vAlign w:val="center"/>
          </w:tcPr>
          <w:p w:rsidR="00DB2182" w:rsidRPr="00B309B0" w:rsidRDefault="00DB2182" w:rsidP="00B309B0">
            <w:pPr>
              <w:widowControl/>
              <w:spacing w:line="360" w:lineRule="auto"/>
              <w:ind w:left="0" w:firstLine="0"/>
              <w:rPr>
                <w:bCs/>
                <w:sz w:val="20"/>
              </w:rPr>
            </w:pPr>
          </w:p>
        </w:tc>
        <w:tc>
          <w:tcPr>
            <w:tcW w:w="924" w:type="dxa"/>
            <w:tcBorders>
              <w:top w:val="nil"/>
              <w:left w:val="nil"/>
              <w:bottom w:val="single" w:sz="4" w:space="0" w:color="auto"/>
              <w:right w:val="single" w:sz="4" w:space="0" w:color="auto"/>
            </w:tcBorders>
            <w:vAlign w:val="center"/>
          </w:tcPr>
          <w:p w:rsidR="00DB2182" w:rsidRPr="00B309B0" w:rsidRDefault="00DB2182" w:rsidP="00B309B0">
            <w:pPr>
              <w:widowControl/>
              <w:spacing w:line="360" w:lineRule="auto"/>
              <w:ind w:left="0" w:firstLine="0"/>
              <w:rPr>
                <w:bCs/>
                <w:sz w:val="20"/>
              </w:rPr>
            </w:pPr>
            <w:r w:rsidRPr="00B309B0">
              <w:rPr>
                <w:bCs/>
                <w:sz w:val="20"/>
              </w:rPr>
              <w:t>2005/ 2004</w:t>
            </w:r>
          </w:p>
        </w:tc>
        <w:tc>
          <w:tcPr>
            <w:tcW w:w="909" w:type="dxa"/>
            <w:tcBorders>
              <w:top w:val="nil"/>
              <w:left w:val="nil"/>
              <w:bottom w:val="single" w:sz="4" w:space="0" w:color="auto"/>
              <w:right w:val="single" w:sz="4" w:space="0" w:color="auto"/>
            </w:tcBorders>
            <w:vAlign w:val="center"/>
          </w:tcPr>
          <w:p w:rsidR="00DB2182" w:rsidRPr="00B309B0" w:rsidRDefault="00DB2182" w:rsidP="00B309B0">
            <w:pPr>
              <w:widowControl/>
              <w:spacing w:line="360" w:lineRule="auto"/>
              <w:ind w:left="0" w:firstLine="0"/>
              <w:rPr>
                <w:bCs/>
                <w:sz w:val="20"/>
              </w:rPr>
            </w:pPr>
            <w:r w:rsidRPr="00B309B0">
              <w:rPr>
                <w:bCs/>
                <w:sz w:val="20"/>
              </w:rPr>
              <w:t>план 2006/ 2005</w:t>
            </w:r>
          </w:p>
        </w:tc>
      </w:tr>
      <w:tr w:rsidR="00DB2182" w:rsidRPr="00B309B0" w:rsidTr="00E4665A">
        <w:trPr>
          <w:trHeight w:val="403"/>
          <w:jc w:val="center"/>
        </w:trPr>
        <w:tc>
          <w:tcPr>
            <w:tcW w:w="8140" w:type="dxa"/>
            <w:gridSpan w:val="7"/>
            <w:tcBorders>
              <w:top w:val="single" w:sz="4" w:space="0" w:color="auto"/>
              <w:left w:val="single" w:sz="4" w:space="0" w:color="auto"/>
              <w:bottom w:val="single" w:sz="4" w:space="0" w:color="auto"/>
              <w:right w:val="single" w:sz="4" w:space="0" w:color="auto"/>
            </w:tcBorders>
          </w:tcPr>
          <w:p w:rsidR="00DB2182" w:rsidRPr="00B309B0" w:rsidRDefault="00DB2182" w:rsidP="00B309B0">
            <w:pPr>
              <w:widowControl/>
              <w:spacing w:line="360" w:lineRule="auto"/>
              <w:ind w:left="0" w:firstLine="0"/>
              <w:rPr>
                <w:sz w:val="20"/>
              </w:rPr>
            </w:pPr>
            <w:r w:rsidRPr="00B309B0">
              <w:rPr>
                <w:sz w:val="20"/>
              </w:rPr>
              <w:t>Общий объём реализованного топлива</w:t>
            </w:r>
          </w:p>
        </w:tc>
      </w:tr>
      <w:tr w:rsidR="00DB2182" w:rsidRPr="00B309B0" w:rsidTr="00E4665A">
        <w:trPr>
          <w:trHeight w:val="255"/>
          <w:jc w:val="center"/>
        </w:trPr>
        <w:tc>
          <w:tcPr>
            <w:tcW w:w="2091" w:type="dxa"/>
            <w:tcBorders>
              <w:top w:val="nil"/>
              <w:left w:val="single" w:sz="4" w:space="0" w:color="auto"/>
              <w:bottom w:val="single" w:sz="4" w:space="0" w:color="auto"/>
              <w:right w:val="single" w:sz="4" w:space="0" w:color="auto"/>
            </w:tcBorders>
            <w:vAlign w:val="center"/>
          </w:tcPr>
          <w:p w:rsidR="00DB2182" w:rsidRPr="00B309B0" w:rsidRDefault="00DB2182" w:rsidP="00B309B0">
            <w:pPr>
              <w:widowControl/>
              <w:spacing w:line="360" w:lineRule="auto"/>
              <w:ind w:left="0" w:firstLine="0"/>
              <w:rPr>
                <w:sz w:val="20"/>
              </w:rPr>
            </w:pPr>
            <w:r w:rsidRPr="00B309B0">
              <w:rPr>
                <w:sz w:val="20"/>
              </w:rPr>
              <w:t>АИ-92</w:t>
            </w:r>
          </w:p>
        </w:tc>
        <w:tc>
          <w:tcPr>
            <w:tcW w:w="1176" w:type="dxa"/>
            <w:tcBorders>
              <w:top w:val="nil"/>
              <w:left w:val="nil"/>
              <w:bottom w:val="single" w:sz="4" w:space="0" w:color="auto"/>
              <w:right w:val="single" w:sz="4" w:space="0" w:color="auto"/>
            </w:tcBorders>
            <w:vAlign w:val="center"/>
          </w:tcPr>
          <w:p w:rsidR="00DB2182" w:rsidRPr="00B309B0" w:rsidRDefault="00DB2182" w:rsidP="00B309B0">
            <w:pPr>
              <w:widowControl/>
              <w:spacing w:line="360" w:lineRule="auto"/>
              <w:ind w:left="0" w:firstLine="0"/>
              <w:rPr>
                <w:sz w:val="20"/>
              </w:rPr>
            </w:pPr>
            <w:r w:rsidRPr="00B309B0">
              <w:rPr>
                <w:sz w:val="20"/>
              </w:rPr>
              <w:t>Л</w:t>
            </w:r>
          </w:p>
        </w:tc>
        <w:tc>
          <w:tcPr>
            <w:tcW w:w="960" w:type="dxa"/>
            <w:tcBorders>
              <w:top w:val="nil"/>
              <w:left w:val="nil"/>
              <w:bottom w:val="single" w:sz="4" w:space="0" w:color="auto"/>
              <w:right w:val="single" w:sz="4" w:space="0" w:color="auto"/>
            </w:tcBorders>
            <w:vAlign w:val="center"/>
          </w:tcPr>
          <w:p w:rsidR="00DB2182" w:rsidRPr="00B309B0" w:rsidRDefault="00DB2182" w:rsidP="00B309B0">
            <w:pPr>
              <w:widowControl/>
              <w:spacing w:line="360" w:lineRule="auto"/>
              <w:ind w:left="0" w:firstLine="0"/>
              <w:rPr>
                <w:sz w:val="20"/>
              </w:rPr>
            </w:pPr>
            <w:r w:rsidRPr="00B309B0">
              <w:rPr>
                <w:sz w:val="20"/>
              </w:rPr>
              <w:t>112 354</w:t>
            </w:r>
          </w:p>
        </w:tc>
        <w:tc>
          <w:tcPr>
            <w:tcW w:w="960" w:type="dxa"/>
            <w:tcBorders>
              <w:top w:val="nil"/>
              <w:left w:val="nil"/>
              <w:bottom w:val="single" w:sz="4" w:space="0" w:color="auto"/>
              <w:right w:val="single" w:sz="4" w:space="0" w:color="auto"/>
            </w:tcBorders>
            <w:vAlign w:val="center"/>
          </w:tcPr>
          <w:p w:rsidR="00DB2182" w:rsidRPr="00B309B0" w:rsidRDefault="00DB2182" w:rsidP="00B309B0">
            <w:pPr>
              <w:widowControl/>
              <w:spacing w:line="360" w:lineRule="auto"/>
              <w:ind w:left="0" w:firstLine="0"/>
              <w:rPr>
                <w:sz w:val="20"/>
              </w:rPr>
            </w:pPr>
            <w:r w:rsidRPr="00B309B0">
              <w:rPr>
                <w:sz w:val="20"/>
              </w:rPr>
              <w:t>184 544</w:t>
            </w:r>
          </w:p>
        </w:tc>
        <w:tc>
          <w:tcPr>
            <w:tcW w:w="1120" w:type="dxa"/>
            <w:tcBorders>
              <w:top w:val="nil"/>
              <w:left w:val="nil"/>
              <w:bottom w:val="single" w:sz="4" w:space="0" w:color="auto"/>
              <w:right w:val="single" w:sz="4" w:space="0" w:color="auto"/>
            </w:tcBorders>
            <w:vAlign w:val="center"/>
          </w:tcPr>
          <w:p w:rsidR="00DB2182" w:rsidRPr="00B309B0" w:rsidRDefault="00DB2182" w:rsidP="00B309B0">
            <w:pPr>
              <w:widowControl/>
              <w:spacing w:line="360" w:lineRule="auto"/>
              <w:ind w:left="0" w:firstLine="0"/>
              <w:rPr>
                <w:sz w:val="20"/>
              </w:rPr>
            </w:pPr>
            <w:r w:rsidRPr="00B309B0">
              <w:rPr>
                <w:sz w:val="20"/>
              </w:rPr>
              <w:t>214 440</w:t>
            </w:r>
          </w:p>
        </w:tc>
        <w:tc>
          <w:tcPr>
            <w:tcW w:w="924" w:type="dxa"/>
            <w:tcBorders>
              <w:top w:val="nil"/>
              <w:left w:val="nil"/>
              <w:bottom w:val="single" w:sz="4" w:space="0" w:color="auto"/>
              <w:right w:val="single" w:sz="4" w:space="0" w:color="auto"/>
            </w:tcBorders>
            <w:vAlign w:val="center"/>
          </w:tcPr>
          <w:p w:rsidR="00DB2182" w:rsidRPr="00B309B0" w:rsidRDefault="00DB2182" w:rsidP="00B309B0">
            <w:pPr>
              <w:widowControl/>
              <w:spacing w:line="360" w:lineRule="auto"/>
              <w:ind w:left="0" w:firstLine="0"/>
              <w:rPr>
                <w:sz w:val="20"/>
              </w:rPr>
            </w:pPr>
            <w:r w:rsidRPr="00B309B0">
              <w:rPr>
                <w:sz w:val="20"/>
              </w:rPr>
              <w:t>164,25</w:t>
            </w:r>
          </w:p>
        </w:tc>
        <w:tc>
          <w:tcPr>
            <w:tcW w:w="909" w:type="dxa"/>
            <w:tcBorders>
              <w:top w:val="nil"/>
              <w:left w:val="nil"/>
              <w:bottom w:val="single" w:sz="4" w:space="0" w:color="auto"/>
              <w:right w:val="single" w:sz="4" w:space="0" w:color="auto"/>
            </w:tcBorders>
            <w:vAlign w:val="center"/>
          </w:tcPr>
          <w:p w:rsidR="00DB2182" w:rsidRPr="00B309B0" w:rsidRDefault="00DB2182" w:rsidP="00B309B0">
            <w:pPr>
              <w:widowControl/>
              <w:spacing w:line="360" w:lineRule="auto"/>
              <w:ind w:left="0" w:firstLine="0"/>
              <w:rPr>
                <w:sz w:val="20"/>
              </w:rPr>
            </w:pPr>
            <w:r w:rsidRPr="00B309B0">
              <w:rPr>
                <w:sz w:val="20"/>
              </w:rPr>
              <w:t>116,20</w:t>
            </w:r>
          </w:p>
        </w:tc>
      </w:tr>
      <w:tr w:rsidR="00DB2182" w:rsidRPr="00B309B0" w:rsidTr="00E4665A">
        <w:trPr>
          <w:trHeight w:val="255"/>
          <w:jc w:val="center"/>
        </w:trPr>
        <w:tc>
          <w:tcPr>
            <w:tcW w:w="2091" w:type="dxa"/>
            <w:tcBorders>
              <w:top w:val="nil"/>
              <w:left w:val="single" w:sz="4" w:space="0" w:color="auto"/>
              <w:bottom w:val="single" w:sz="4" w:space="0" w:color="auto"/>
              <w:right w:val="single" w:sz="4" w:space="0" w:color="auto"/>
            </w:tcBorders>
            <w:vAlign w:val="center"/>
          </w:tcPr>
          <w:p w:rsidR="00DB2182" w:rsidRPr="00B309B0" w:rsidRDefault="00DB2182" w:rsidP="00B309B0">
            <w:pPr>
              <w:widowControl/>
              <w:spacing w:line="360" w:lineRule="auto"/>
              <w:ind w:left="0" w:firstLine="0"/>
              <w:rPr>
                <w:sz w:val="20"/>
              </w:rPr>
            </w:pPr>
            <w:r w:rsidRPr="00B309B0">
              <w:rPr>
                <w:sz w:val="20"/>
              </w:rPr>
              <w:t>АИ-80</w:t>
            </w:r>
          </w:p>
        </w:tc>
        <w:tc>
          <w:tcPr>
            <w:tcW w:w="1176" w:type="dxa"/>
            <w:tcBorders>
              <w:top w:val="nil"/>
              <w:left w:val="nil"/>
              <w:bottom w:val="single" w:sz="4" w:space="0" w:color="auto"/>
              <w:right w:val="single" w:sz="4" w:space="0" w:color="auto"/>
            </w:tcBorders>
            <w:vAlign w:val="center"/>
          </w:tcPr>
          <w:p w:rsidR="00DB2182" w:rsidRPr="00B309B0" w:rsidRDefault="00DB2182" w:rsidP="00B309B0">
            <w:pPr>
              <w:widowControl/>
              <w:spacing w:line="360" w:lineRule="auto"/>
              <w:ind w:left="0" w:firstLine="0"/>
              <w:rPr>
                <w:sz w:val="20"/>
              </w:rPr>
            </w:pPr>
            <w:r w:rsidRPr="00B309B0">
              <w:rPr>
                <w:sz w:val="20"/>
              </w:rPr>
              <w:t>Л</w:t>
            </w:r>
          </w:p>
        </w:tc>
        <w:tc>
          <w:tcPr>
            <w:tcW w:w="960" w:type="dxa"/>
            <w:tcBorders>
              <w:top w:val="nil"/>
              <w:left w:val="nil"/>
              <w:bottom w:val="single" w:sz="4" w:space="0" w:color="auto"/>
              <w:right w:val="single" w:sz="4" w:space="0" w:color="auto"/>
            </w:tcBorders>
            <w:vAlign w:val="center"/>
          </w:tcPr>
          <w:p w:rsidR="00DB2182" w:rsidRPr="00B309B0" w:rsidRDefault="00DB2182" w:rsidP="00B309B0">
            <w:pPr>
              <w:widowControl/>
              <w:spacing w:line="360" w:lineRule="auto"/>
              <w:ind w:left="0" w:firstLine="0"/>
              <w:rPr>
                <w:sz w:val="20"/>
              </w:rPr>
            </w:pPr>
            <w:r w:rsidRPr="00B309B0">
              <w:rPr>
                <w:sz w:val="20"/>
              </w:rPr>
              <w:t>158 632</w:t>
            </w:r>
          </w:p>
        </w:tc>
        <w:tc>
          <w:tcPr>
            <w:tcW w:w="960" w:type="dxa"/>
            <w:tcBorders>
              <w:top w:val="nil"/>
              <w:left w:val="nil"/>
              <w:bottom w:val="single" w:sz="4" w:space="0" w:color="auto"/>
              <w:right w:val="single" w:sz="4" w:space="0" w:color="auto"/>
            </w:tcBorders>
            <w:noWrap/>
            <w:vAlign w:val="center"/>
          </w:tcPr>
          <w:p w:rsidR="00DB2182" w:rsidRPr="00B309B0" w:rsidRDefault="00DB2182" w:rsidP="00B309B0">
            <w:pPr>
              <w:widowControl/>
              <w:spacing w:line="360" w:lineRule="auto"/>
              <w:ind w:left="0" w:firstLine="0"/>
              <w:rPr>
                <w:sz w:val="20"/>
              </w:rPr>
            </w:pPr>
            <w:r w:rsidRPr="00B309B0">
              <w:rPr>
                <w:sz w:val="20"/>
              </w:rPr>
              <w:t>281 516</w:t>
            </w:r>
          </w:p>
        </w:tc>
        <w:tc>
          <w:tcPr>
            <w:tcW w:w="1120" w:type="dxa"/>
            <w:tcBorders>
              <w:top w:val="nil"/>
              <w:left w:val="nil"/>
              <w:bottom w:val="single" w:sz="4" w:space="0" w:color="auto"/>
              <w:right w:val="single" w:sz="4" w:space="0" w:color="auto"/>
            </w:tcBorders>
            <w:vAlign w:val="center"/>
          </w:tcPr>
          <w:p w:rsidR="00DB2182" w:rsidRPr="00B309B0" w:rsidRDefault="00DB2182" w:rsidP="00B309B0">
            <w:pPr>
              <w:widowControl/>
              <w:spacing w:line="360" w:lineRule="auto"/>
              <w:ind w:left="0" w:firstLine="0"/>
              <w:rPr>
                <w:sz w:val="20"/>
              </w:rPr>
            </w:pPr>
            <w:r w:rsidRPr="00B309B0">
              <w:rPr>
                <w:sz w:val="20"/>
              </w:rPr>
              <w:t>391 200</w:t>
            </w:r>
          </w:p>
        </w:tc>
        <w:tc>
          <w:tcPr>
            <w:tcW w:w="924" w:type="dxa"/>
            <w:tcBorders>
              <w:top w:val="nil"/>
              <w:left w:val="nil"/>
              <w:bottom w:val="single" w:sz="4" w:space="0" w:color="auto"/>
              <w:right w:val="single" w:sz="4" w:space="0" w:color="auto"/>
            </w:tcBorders>
            <w:vAlign w:val="center"/>
          </w:tcPr>
          <w:p w:rsidR="00DB2182" w:rsidRPr="00B309B0" w:rsidRDefault="00DB2182" w:rsidP="00B309B0">
            <w:pPr>
              <w:widowControl/>
              <w:spacing w:line="360" w:lineRule="auto"/>
              <w:ind w:left="0" w:firstLine="0"/>
              <w:rPr>
                <w:sz w:val="20"/>
              </w:rPr>
            </w:pPr>
            <w:r w:rsidRPr="00B309B0">
              <w:rPr>
                <w:sz w:val="20"/>
              </w:rPr>
              <w:t>177,46</w:t>
            </w:r>
          </w:p>
        </w:tc>
        <w:tc>
          <w:tcPr>
            <w:tcW w:w="909" w:type="dxa"/>
            <w:tcBorders>
              <w:top w:val="nil"/>
              <w:left w:val="nil"/>
              <w:bottom w:val="single" w:sz="4" w:space="0" w:color="auto"/>
              <w:right w:val="single" w:sz="4" w:space="0" w:color="auto"/>
            </w:tcBorders>
            <w:vAlign w:val="center"/>
          </w:tcPr>
          <w:p w:rsidR="00DB2182" w:rsidRPr="00B309B0" w:rsidRDefault="00DB2182" w:rsidP="00B309B0">
            <w:pPr>
              <w:widowControl/>
              <w:spacing w:line="360" w:lineRule="auto"/>
              <w:ind w:left="0" w:firstLine="0"/>
              <w:rPr>
                <w:sz w:val="20"/>
              </w:rPr>
            </w:pPr>
            <w:r w:rsidRPr="00B309B0">
              <w:rPr>
                <w:sz w:val="20"/>
              </w:rPr>
              <w:t>138,96</w:t>
            </w:r>
          </w:p>
        </w:tc>
      </w:tr>
      <w:tr w:rsidR="00DB2182" w:rsidRPr="00B309B0" w:rsidTr="00E4665A">
        <w:trPr>
          <w:trHeight w:val="255"/>
          <w:jc w:val="center"/>
        </w:trPr>
        <w:tc>
          <w:tcPr>
            <w:tcW w:w="2091" w:type="dxa"/>
            <w:tcBorders>
              <w:top w:val="nil"/>
              <w:left w:val="single" w:sz="4" w:space="0" w:color="auto"/>
              <w:bottom w:val="single" w:sz="4" w:space="0" w:color="auto"/>
              <w:right w:val="single" w:sz="4" w:space="0" w:color="auto"/>
            </w:tcBorders>
            <w:vAlign w:val="center"/>
          </w:tcPr>
          <w:p w:rsidR="00DB2182" w:rsidRPr="00B309B0" w:rsidRDefault="00DB2182" w:rsidP="00B309B0">
            <w:pPr>
              <w:widowControl/>
              <w:spacing w:line="360" w:lineRule="auto"/>
              <w:ind w:left="0" w:firstLine="0"/>
              <w:rPr>
                <w:sz w:val="20"/>
              </w:rPr>
            </w:pPr>
            <w:r w:rsidRPr="00B309B0">
              <w:rPr>
                <w:sz w:val="20"/>
              </w:rPr>
              <w:t>ДТ</w:t>
            </w:r>
          </w:p>
        </w:tc>
        <w:tc>
          <w:tcPr>
            <w:tcW w:w="1176" w:type="dxa"/>
            <w:tcBorders>
              <w:top w:val="nil"/>
              <w:left w:val="nil"/>
              <w:bottom w:val="single" w:sz="4" w:space="0" w:color="auto"/>
              <w:right w:val="single" w:sz="4" w:space="0" w:color="auto"/>
            </w:tcBorders>
            <w:vAlign w:val="center"/>
          </w:tcPr>
          <w:p w:rsidR="00DB2182" w:rsidRPr="00B309B0" w:rsidRDefault="00DB2182" w:rsidP="00B309B0">
            <w:pPr>
              <w:widowControl/>
              <w:spacing w:line="360" w:lineRule="auto"/>
              <w:ind w:left="0" w:firstLine="0"/>
              <w:rPr>
                <w:sz w:val="20"/>
              </w:rPr>
            </w:pPr>
            <w:r w:rsidRPr="00B309B0">
              <w:rPr>
                <w:sz w:val="20"/>
              </w:rPr>
              <w:t>Л</w:t>
            </w:r>
          </w:p>
        </w:tc>
        <w:tc>
          <w:tcPr>
            <w:tcW w:w="960" w:type="dxa"/>
            <w:tcBorders>
              <w:top w:val="nil"/>
              <w:left w:val="nil"/>
              <w:bottom w:val="single" w:sz="4" w:space="0" w:color="auto"/>
              <w:right w:val="single" w:sz="4" w:space="0" w:color="auto"/>
            </w:tcBorders>
            <w:vAlign w:val="center"/>
          </w:tcPr>
          <w:p w:rsidR="00DB2182" w:rsidRPr="00B309B0" w:rsidRDefault="00DB2182" w:rsidP="00B309B0">
            <w:pPr>
              <w:widowControl/>
              <w:spacing w:line="360" w:lineRule="auto"/>
              <w:ind w:left="0" w:firstLine="0"/>
              <w:rPr>
                <w:sz w:val="20"/>
              </w:rPr>
            </w:pPr>
            <w:r w:rsidRPr="00B309B0">
              <w:rPr>
                <w:sz w:val="20"/>
              </w:rPr>
              <w:t>94 046</w:t>
            </w:r>
          </w:p>
        </w:tc>
        <w:tc>
          <w:tcPr>
            <w:tcW w:w="960" w:type="dxa"/>
            <w:tcBorders>
              <w:top w:val="nil"/>
              <w:left w:val="nil"/>
              <w:bottom w:val="single" w:sz="4" w:space="0" w:color="auto"/>
              <w:right w:val="single" w:sz="4" w:space="0" w:color="auto"/>
            </w:tcBorders>
            <w:noWrap/>
            <w:vAlign w:val="center"/>
          </w:tcPr>
          <w:p w:rsidR="00DB2182" w:rsidRPr="00B309B0" w:rsidRDefault="00DB2182" w:rsidP="00B309B0">
            <w:pPr>
              <w:widowControl/>
              <w:spacing w:line="360" w:lineRule="auto"/>
              <w:ind w:left="0" w:firstLine="0"/>
              <w:rPr>
                <w:sz w:val="20"/>
              </w:rPr>
            </w:pPr>
            <w:r w:rsidRPr="00B309B0">
              <w:rPr>
                <w:sz w:val="20"/>
              </w:rPr>
              <w:t>141 041</w:t>
            </w:r>
          </w:p>
        </w:tc>
        <w:tc>
          <w:tcPr>
            <w:tcW w:w="1120" w:type="dxa"/>
            <w:tcBorders>
              <w:top w:val="nil"/>
              <w:left w:val="nil"/>
              <w:bottom w:val="single" w:sz="4" w:space="0" w:color="auto"/>
              <w:right w:val="single" w:sz="4" w:space="0" w:color="auto"/>
            </w:tcBorders>
            <w:vAlign w:val="center"/>
          </w:tcPr>
          <w:p w:rsidR="00DB2182" w:rsidRPr="00B309B0" w:rsidRDefault="00DB2182" w:rsidP="00B309B0">
            <w:pPr>
              <w:widowControl/>
              <w:spacing w:line="360" w:lineRule="auto"/>
              <w:ind w:left="0" w:firstLine="0"/>
              <w:rPr>
                <w:sz w:val="20"/>
              </w:rPr>
            </w:pPr>
            <w:r w:rsidRPr="00B309B0">
              <w:rPr>
                <w:sz w:val="20"/>
              </w:rPr>
              <w:t>210 000</w:t>
            </w:r>
          </w:p>
        </w:tc>
        <w:tc>
          <w:tcPr>
            <w:tcW w:w="924" w:type="dxa"/>
            <w:tcBorders>
              <w:top w:val="nil"/>
              <w:left w:val="nil"/>
              <w:bottom w:val="single" w:sz="4" w:space="0" w:color="auto"/>
              <w:right w:val="single" w:sz="4" w:space="0" w:color="auto"/>
            </w:tcBorders>
            <w:vAlign w:val="center"/>
          </w:tcPr>
          <w:p w:rsidR="00DB2182" w:rsidRPr="00B309B0" w:rsidRDefault="00DB2182" w:rsidP="00B309B0">
            <w:pPr>
              <w:widowControl/>
              <w:spacing w:line="360" w:lineRule="auto"/>
              <w:ind w:left="0" w:firstLine="0"/>
              <w:rPr>
                <w:sz w:val="20"/>
              </w:rPr>
            </w:pPr>
            <w:r w:rsidRPr="00B309B0">
              <w:rPr>
                <w:sz w:val="20"/>
              </w:rPr>
              <w:t>149,97</w:t>
            </w:r>
          </w:p>
        </w:tc>
        <w:tc>
          <w:tcPr>
            <w:tcW w:w="909" w:type="dxa"/>
            <w:tcBorders>
              <w:top w:val="nil"/>
              <w:left w:val="nil"/>
              <w:bottom w:val="single" w:sz="4" w:space="0" w:color="auto"/>
              <w:right w:val="single" w:sz="4" w:space="0" w:color="auto"/>
            </w:tcBorders>
            <w:vAlign w:val="center"/>
          </w:tcPr>
          <w:p w:rsidR="00DB2182" w:rsidRPr="00B309B0" w:rsidRDefault="00DB2182" w:rsidP="00B309B0">
            <w:pPr>
              <w:widowControl/>
              <w:spacing w:line="360" w:lineRule="auto"/>
              <w:ind w:left="0" w:firstLine="0"/>
              <w:rPr>
                <w:sz w:val="20"/>
              </w:rPr>
            </w:pPr>
            <w:r w:rsidRPr="00B309B0">
              <w:rPr>
                <w:sz w:val="20"/>
              </w:rPr>
              <w:t>148,89</w:t>
            </w:r>
          </w:p>
        </w:tc>
      </w:tr>
      <w:tr w:rsidR="00DB2182" w:rsidRPr="00B309B0" w:rsidTr="00E4665A">
        <w:trPr>
          <w:trHeight w:val="300"/>
          <w:jc w:val="center"/>
        </w:trPr>
        <w:tc>
          <w:tcPr>
            <w:tcW w:w="8140" w:type="dxa"/>
            <w:gridSpan w:val="7"/>
            <w:tcBorders>
              <w:top w:val="single" w:sz="4" w:space="0" w:color="auto"/>
              <w:left w:val="single" w:sz="4" w:space="0" w:color="auto"/>
              <w:bottom w:val="single" w:sz="4" w:space="0" w:color="auto"/>
              <w:right w:val="single" w:sz="4" w:space="0" w:color="auto"/>
            </w:tcBorders>
            <w:vAlign w:val="center"/>
          </w:tcPr>
          <w:p w:rsidR="00DB2182" w:rsidRPr="00B309B0" w:rsidRDefault="00DB2182" w:rsidP="00B309B0">
            <w:pPr>
              <w:widowControl/>
              <w:spacing w:line="360" w:lineRule="auto"/>
              <w:ind w:left="0" w:firstLine="0"/>
              <w:rPr>
                <w:sz w:val="20"/>
              </w:rPr>
            </w:pPr>
            <w:r w:rsidRPr="00B309B0">
              <w:rPr>
                <w:sz w:val="20"/>
              </w:rPr>
              <w:t>Средний объём реализации топлива в день на АЗС о.Краснофлотский</w:t>
            </w:r>
          </w:p>
        </w:tc>
      </w:tr>
      <w:tr w:rsidR="00DB2182" w:rsidRPr="00B309B0" w:rsidTr="00E4665A">
        <w:trPr>
          <w:trHeight w:val="255"/>
          <w:jc w:val="center"/>
        </w:trPr>
        <w:tc>
          <w:tcPr>
            <w:tcW w:w="2091" w:type="dxa"/>
            <w:tcBorders>
              <w:top w:val="nil"/>
              <w:left w:val="single" w:sz="4" w:space="0" w:color="auto"/>
              <w:bottom w:val="single" w:sz="4" w:space="0" w:color="auto"/>
              <w:right w:val="single" w:sz="4" w:space="0" w:color="auto"/>
            </w:tcBorders>
            <w:vAlign w:val="center"/>
          </w:tcPr>
          <w:p w:rsidR="00DB2182" w:rsidRPr="00B309B0" w:rsidRDefault="00DB2182" w:rsidP="00B309B0">
            <w:pPr>
              <w:widowControl/>
              <w:spacing w:line="360" w:lineRule="auto"/>
              <w:ind w:left="0" w:firstLine="0"/>
              <w:rPr>
                <w:sz w:val="20"/>
              </w:rPr>
            </w:pPr>
            <w:r w:rsidRPr="00B309B0">
              <w:rPr>
                <w:sz w:val="20"/>
              </w:rPr>
              <w:t>АИ-92</w:t>
            </w:r>
          </w:p>
        </w:tc>
        <w:tc>
          <w:tcPr>
            <w:tcW w:w="1176" w:type="dxa"/>
            <w:tcBorders>
              <w:top w:val="nil"/>
              <w:left w:val="nil"/>
              <w:bottom w:val="single" w:sz="4" w:space="0" w:color="auto"/>
              <w:right w:val="single" w:sz="4" w:space="0" w:color="auto"/>
            </w:tcBorders>
            <w:vAlign w:val="center"/>
          </w:tcPr>
          <w:p w:rsidR="00DB2182" w:rsidRPr="00B309B0" w:rsidRDefault="00DB2182" w:rsidP="00B309B0">
            <w:pPr>
              <w:widowControl/>
              <w:spacing w:line="360" w:lineRule="auto"/>
              <w:ind w:left="0" w:firstLine="0"/>
              <w:rPr>
                <w:sz w:val="20"/>
              </w:rPr>
            </w:pPr>
            <w:r w:rsidRPr="00B309B0">
              <w:rPr>
                <w:sz w:val="20"/>
              </w:rPr>
              <w:t>Л</w:t>
            </w:r>
          </w:p>
        </w:tc>
        <w:tc>
          <w:tcPr>
            <w:tcW w:w="960" w:type="dxa"/>
            <w:tcBorders>
              <w:top w:val="nil"/>
              <w:left w:val="nil"/>
              <w:bottom w:val="single" w:sz="4" w:space="0" w:color="auto"/>
              <w:right w:val="single" w:sz="4" w:space="0" w:color="auto"/>
            </w:tcBorders>
            <w:noWrap/>
            <w:vAlign w:val="center"/>
          </w:tcPr>
          <w:p w:rsidR="00DB2182" w:rsidRPr="00B309B0" w:rsidRDefault="00DB2182" w:rsidP="00B309B0">
            <w:pPr>
              <w:widowControl/>
              <w:spacing w:line="360" w:lineRule="auto"/>
              <w:ind w:left="0" w:firstLine="0"/>
              <w:rPr>
                <w:sz w:val="20"/>
              </w:rPr>
            </w:pPr>
            <w:r w:rsidRPr="00B309B0">
              <w:rPr>
                <w:sz w:val="20"/>
              </w:rPr>
              <w:t>306,98</w:t>
            </w:r>
          </w:p>
        </w:tc>
        <w:tc>
          <w:tcPr>
            <w:tcW w:w="960" w:type="dxa"/>
            <w:tcBorders>
              <w:top w:val="nil"/>
              <w:left w:val="nil"/>
              <w:bottom w:val="single" w:sz="4" w:space="0" w:color="auto"/>
              <w:right w:val="single" w:sz="4" w:space="0" w:color="auto"/>
            </w:tcBorders>
            <w:vAlign w:val="center"/>
          </w:tcPr>
          <w:p w:rsidR="00DB2182" w:rsidRPr="00B309B0" w:rsidRDefault="00DB2182" w:rsidP="00B309B0">
            <w:pPr>
              <w:widowControl/>
              <w:spacing w:line="360" w:lineRule="auto"/>
              <w:ind w:left="0" w:firstLine="0"/>
              <w:rPr>
                <w:sz w:val="20"/>
              </w:rPr>
            </w:pPr>
            <w:r w:rsidRPr="00B309B0">
              <w:rPr>
                <w:sz w:val="20"/>
              </w:rPr>
              <w:t>305,15</w:t>
            </w:r>
          </w:p>
        </w:tc>
        <w:tc>
          <w:tcPr>
            <w:tcW w:w="1120" w:type="dxa"/>
            <w:tcBorders>
              <w:top w:val="nil"/>
              <w:left w:val="nil"/>
              <w:bottom w:val="single" w:sz="4" w:space="0" w:color="auto"/>
              <w:right w:val="single" w:sz="4" w:space="0" w:color="auto"/>
            </w:tcBorders>
            <w:vAlign w:val="center"/>
          </w:tcPr>
          <w:p w:rsidR="00DB2182" w:rsidRPr="00B309B0" w:rsidRDefault="00DB2182" w:rsidP="00B309B0">
            <w:pPr>
              <w:widowControl/>
              <w:spacing w:line="360" w:lineRule="auto"/>
              <w:ind w:left="0" w:firstLine="0"/>
              <w:rPr>
                <w:sz w:val="20"/>
              </w:rPr>
            </w:pPr>
            <w:r w:rsidRPr="00B309B0">
              <w:rPr>
                <w:sz w:val="20"/>
              </w:rPr>
              <w:t>327,87</w:t>
            </w:r>
          </w:p>
        </w:tc>
        <w:tc>
          <w:tcPr>
            <w:tcW w:w="924" w:type="dxa"/>
            <w:tcBorders>
              <w:top w:val="nil"/>
              <w:left w:val="nil"/>
              <w:bottom w:val="single" w:sz="4" w:space="0" w:color="auto"/>
              <w:right w:val="single" w:sz="4" w:space="0" w:color="auto"/>
            </w:tcBorders>
            <w:vAlign w:val="center"/>
          </w:tcPr>
          <w:p w:rsidR="00DB2182" w:rsidRPr="00B309B0" w:rsidRDefault="00DB2182" w:rsidP="00B309B0">
            <w:pPr>
              <w:widowControl/>
              <w:spacing w:line="360" w:lineRule="auto"/>
              <w:ind w:left="0" w:firstLine="0"/>
              <w:rPr>
                <w:sz w:val="20"/>
              </w:rPr>
            </w:pPr>
            <w:r w:rsidRPr="00B309B0">
              <w:rPr>
                <w:sz w:val="20"/>
              </w:rPr>
              <w:t>99,40</w:t>
            </w:r>
          </w:p>
        </w:tc>
        <w:tc>
          <w:tcPr>
            <w:tcW w:w="909" w:type="dxa"/>
            <w:tcBorders>
              <w:top w:val="nil"/>
              <w:left w:val="nil"/>
              <w:bottom w:val="single" w:sz="4" w:space="0" w:color="auto"/>
              <w:right w:val="single" w:sz="4" w:space="0" w:color="auto"/>
            </w:tcBorders>
            <w:vAlign w:val="center"/>
          </w:tcPr>
          <w:p w:rsidR="00DB2182" w:rsidRPr="00B309B0" w:rsidRDefault="00DB2182" w:rsidP="00B309B0">
            <w:pPr>
              <w:widowControl/>
              <w:spacing w:line="360" w:lineRule="auto"/>
              <w:ind w:left="0" w:firstLine="0"/>
              <w:rPr>
                <w:sz w:val="20"/>
              </w:rPr>
            </w:pPr>
            <w:r w:rsidRPr="00B309B0">
              <w:rPr>
                <w:sz w:val="20"/>
              </w:rPr>
              <w:t>107,45</w:t>
            </w:r>
          </w:p>
        </w:tc>
      </w:tr>
      <w:tr w:rsidR="00DB2182" w:rsidRPr="00B309B0" w:rsidTr="00E4665A">
        <w:trPr>
          <w:trHeight w:val="255"/>
          <w:jc w:val="center"/>
        </w:trPr>
        <w:tc>
          <w:tcPr>
            <w:tcW w:w="2091" w:type="dxa"/>
            <w:tcBorders>
              <w:top w:val="nil"/>
              <w:left w:val="single" w:sz="4" w:space="0" w:color="auto"/>
              <w:bottom w:val="single" w:sz="4" w:space="0" w:color="auto"/>
              <w:right w:val="single" w:sz="4" w:space="0" w:color="auto"/>
            </w:tcBorders>
            <w:vAlign w:val="center"/>
          </w:tcPr>
          <w:p w:rsidR="00DB2182" w:rsidRPr="00B309B0" w:rsidRDefault="00DB2182" w:rsidP="00B309B0">
            <w:pPr>
              <w:widowControl/>
              <w:spacing w:line="360" w:lineRule="auto"/>
              <w:ind w:left="0" w:firstLine="0"/>
              <w:rPr>
                <w:sz w:val="20"/>
              </w:rPr>
            </w:pPr>
            <w:r w:rsidRPr="00B309B0">
              <w:rPr>
                <w:sz w:val="20"/>
              </w:rPr>
              <w:t>АИ-80</w:t>
            </w:r>
          </w:p>
        </w:tc>
        <w:tc>
          <w:tcPr>
            <w:tcW w:w="1176" w:type="dxa"/>
            <w:tcBorders>
              <w:top w:val="nil"/>
              <w:left w:val="nil"/>
              <w:bottom w:val="single" w:sz="4" w:space="0" w:color="auto"/>
              <w:right w:val="single" w:sz="4" w:space="0" w:color="auto"/>
            </w:tcBorders>
            <w:vAlign w:val="center"/>
          </w:tcPr>
          <w:p w:rsidR="00DB2182" w:rsidRPr="00B309B0" w:rsidRDefault="00DB2182" w:rsidP="00B309B0">
            <w:pPr>
              <w:widowControl/>
              <w:spacing w:line="360" w:lineRule="auto"/>
              <w:ind w:left="0" w:firstLine="0"/>
              <w:rPr>
                <w:sz w:val="20"/>
              </w:rPr>
            </w:pPr>
            <w:r w:rsidRPr="00B309B0">
              <w:rPr>
                <w:sz w:val="20"/>
              </w:rPr>
              <w:t>Л</w:t>
            </w:r>
          </w:p>
        </w:tc>
        <w:tc>
          <w:tcPr>
            <w:tcW w:w="960" w:type="dxa"/>
            <w:tcBorders>
              <w:top w:val="nil"/>
              <w:left w:val="nil"/>
              <w:bottom w:val="single" w:sz="4" w:space="0" w:color="auto"/>
              <w:right w:val="single" w:sz="4" w:space="0" w:color="auto"/>
            </w:tcBorders>
            <w:noWrap/>
            <w:vAlign w:val="center"/>
          </w:tcPr>
          <w:p w:rsidR="00DB2182" w:rsidRPr="00B309B0" w:rsidRDefault="00DB2182" w:rsidP="00B309B0">
            <w:pPr>
              <w:widowControl/>
              <w:spacing w:line="360" w:lineRule="auto"/>
              <w:ind w:left="0" w:firstLine="0"/>
              <w:rPr>
                <w:sz w:val="20"/>
              </w:rPr>
            </w:pPr>
            <w:r w:rsidRPr="00B309B0">
              <w:rPr>
                <w:sz w:val="20"/>
              </w:rPr>
              <w:t>433,42</w:t>
            </w:r>
          </w:p>
        </w:tc>
        <w:tc>
          <w:tcPr>
            <w:tcW w:w="960" w:type="dxa"/>
            <w:tcBorders>
              <w:top w:val="nil"/>
              <w:left w:val="nil"/>
              <w:bottom w:val="single" w:sz="4" w:space="0" w:color="auto"/>
              <w:right w:val="single" w:sz="4" w:space="0" w:color="auto"/>
            </w:tcBorders>
            <w:vAlign w:val="center"/>
          </w:tcPr>
          <w:p w:rsidR="00DB2182" w:rsidRPr="00B309B0" w:rsidRDefault="00DB2182" w:rsidP="00B309B0">
            <w:pPr>
              <w:widowControl/>
              <w:spacing w:line="360" w:lineRule="auto"/>
              <w:ind w:left="0" w:firstLine="0"/>
              <w:rPr>
                <w:sz w:val="20"/>
              </w:rPr>
            </w:pPr>
            <w:r w:rsidRPr="00B309B0">
              <w:rPr>
                <w:sz w:val="20"/>
              </w:rPr>
              <w:t>236,40</w:t>
            </w:r>
          </w:p>
        </w:tc>
        <w:tc>
          <w:tcPr>
            <w:tcW w:w="1120" w:type="dxa"/>
            <w:tcBorders>
              <w:top w:val="nil"/>
              <w:left w:val="nil"/>
              <w:bottom w:val="single" w:sz="4" w:space="0" w:color="auto"/>
              <w:right w:val="single" w:sz="4" w:space="0" w:color="auto"/>
            </w:tcBorders>
            <w:vAlign w:val="center"/>
          </w:tcPr>
          <w:p w:rsidR="00DB2182" w:rsidRPr="00B309B0" w:rsidRDefault="00DB2182" w:rsidP="00B309B0">
            <w:pPr>
              <w:widowControl/>
              <w:spacing w:line="360" w:lineRule="auto"/>
              <w:ind w:left="0" w:firstLine="0"/>
              <w:rPr>
                <w:sz w:val="20"/>
              </w:rPr>
            </w:pPr>
            <w:r w:rsidRPr="00B309B0">
              <w:rPr>
                <w:sz w:val="20"/>
              </w:rPr>
              <w:t>737,70</w:t>
            </w:r>
          </w:p>
        </w:tc>
        <w:tc>
          <w:tcPr>
            <w:tcW w:w="924" w:type="dxa"/>
            <w:tcBorders>
              <w:top w:val="nil"/>
              <w:left w:val="nil"/>
              <w:bottom w:val="single" w:sz="4" w:space="0" w:color="auto"/>
              <w:right w:val="single" w:sz="4" w:space="0" w:color="auto"/>
            </w:tcBorders>
            <w:vAlign w:val="center"/>
          </w:tcPr>
          <w:p w:rsidR="00DB2182" w:rsidRPr="00B309B0" w:rsidRDefault="00DB2182" w:rsidP="00B309B0">
            <w:pPr>
              <w:widowControl/>
              <w:spacing w:line="360" w:lineRule="auto"/>
              <w:ind w:left="0" w:firstLine="0"/>
              <w:rPr>
                <w:sz w:val="20"/>
              </w:rPr>
            </w:pPr>
            <w:r w:rsidRPr="00B309B0">
              <w:rPr>
                <w:sz w:val="20"/>
              </w:rPr>
              <w:t>54,54</w:t>
            </w:r>
          </w:p>
        </w:tc>
        <w:tc>
          <w:tcPr>
            <w:tcW w:w="909" w:type="dxa"/>
            <w:tcBorders>
              <w:top w:val="nil"/>
              <w:left w:val="nil"/>
              <w:bottom w:val="single" w:sz="4" w:space="0" w:color="auto"/>
              <w:right w:val="single" w:sz="4" w:space="0" w:color="auto"/>
            </w:tcBorders>
            <w:vAlign w:val="center"/>
          </w:tcPr>
          <w:p w:rsidR="00DB2182" w:rsidRPr="00B309B0" w:rsidRDefault="00DB2182" w:rsidP="00B309B0">
            <w:pPr>
              <w:widowControl/>
              <w:spacing w:line="360" w:lineRule="auto"/>
              <w:ind w:left="0" w:firstLine="0"/>
              <w:rPr>
                <w:sz w:val="20"/>
              </w:rPr>
            </w:pPr>
            <w:r w:rsidRPr="00B309B0">
              <w:rPr>
                <w:sz w:val="20"/>
              </w:rPr>
              <w:t>312,05</w:t>
            </w:r>
          </w:p>
        </w:tc>
      </w:tr>
      <w:tr w:rsidR="00DB2182" w:rsidRPr="00B309B0" w:rsidTr="00E4665A">
        <w:trPr>
          <w:trHeight w:val="255"/>
          <w:jc w:val="center"/>
        </w:trPr>
        <w:tc>
          <w:tcPr>
            <w:tcW w:w="2091" w:type="dxa"/>
            <w:tcBorders>
              <w:top w:val="nil"/>
              <w:left w:val="single" w:sz="4" w:space="0" w:color="auto"/>
              <w:bottom w:val="single" w:sz="4" w:space="0" w:color="auto"/>
              <w:right w:val="single" w:sz="4" w:space="0" w:color="auto"/>
            </w:tcBorders>
            <w:vAlign w:val="center"/>
          </w:tcPr>
          <w:p w:rsidR="00DB2182" w:rsidRPr="00B309B0" w:rsidRDefault="00DB2182" w:rsidP="00B309B0">
            <w:pPr>
              <w:widowControl/>
              <w:spacing w:line="360" w:lineRule="auto"/>
              <w:ind w:left="0" w:firstLine="0"/>
              <w:rPr>
                <w:sz w:val="20"/>
              </w:rPr>
            </w:pPr>
            <w:r w:rsidRPr="00B309B0">
              <w:rPr>
                <w:sz w:val="20"/>
              </w:rPr>
              <w:t>ДТ</w:t>
            </w:r>
          </w:p>
        </w:tc>
        <w:tc>
          <w:tcPr>
            <w:tcW w:w="1176" w:type="dxa"/>
            <w:tcBorders>
              <w:top w:val="nil"/>
              <w:left w:val="nil"/>
              <w:bottom w:val="single" w:sz="4" w:space="0" w:color="auto"/>
              <w:right w:val="single" w:sz="4" w:space="0" w:color="auto"/>
            </w:tcBorders>
            <w:vAlign w:val="center"/>
          </w:tcPr>
          <w:p w:rsidR="00DB2182" w:rsidRPr="00B309B0" w:rsidRDefault="00DB2182" w:rsidP="00B309B0">
            <w:pPr>
              <w:widowControl/>
              <w:spacing w:line="360" w:lineRule="auto"/>
              <w:ind w:left="0" w:firstLine="0"/>
              <w:rPr>
                <w:sz w:val="20"/>
              </w:rPr>
            </w:pPr>
            <w:r w:rsidRPr="00B309B0">
              <w:rPr>
                <w:sz w:val="20"/>
              </w:rPr>
              <w:t>Л</w:t>
            </w:r>
          </w:p>
        </w:tc>
        <w:tc>
          <w:tcPr>
            <w:tcW w:w="960" w:type="dxa"/>
            <w:tcBorders>
              <w:top w:val="nil"/>
              <w:left w:val="nil"/>
              <w:bottom w:val="single" w:sz="4" w:space="0" w:color="auto"/>
              <w:right w:val="single" w:sz="4" w:space="0" w:color="auto"/>
            </w:tcBorders>
            <w:noWrap/>
            <w:vAlign w:val="center"/>
          </w:tcPr>
          <w:p w:rsidR="00DB2182" w:rsidRPr="00B309B0" w:rsidRDefault="00DB2182" w:rsidP="00B309B0">
            <w:pPr>
              <w:widowControl/>
              <w:spacing w:line="360" w:lineRule="auto"/>
              <w:ind w:left="0" w:firstLine="0"/>
              <w:rPr>
                <w:sz w:val="20"/>
              </w:rPr>
            </w:pPr>
            <w:r w:rsidRPr="00B309B0">
              <w:rPr>
                <w:sz w:val="20"/>
              </w:rPr>
              <w:t>256,96</w:t>
            </w:r>
          </w:p>
        </w:tc>
        <w:tc>
          <w:tcPr>
            <w:tcW w:w="960" w:type="dxa"/>
            <w:tcBorders>
              <w:top w:val="nil"/>
              <w:left w:val="nil"/>
              <w:bottom w:val="single" w:sz="4" w:space="0" w:color="auto"/>
              <w:right w:val="single" w:sz="4" w:space="0" w:color="auto"/>
            </w:tcBorders>
            <w:vAlign w:val="center"/>
          </w:tcPr>
          <w:p w:rsidR="00DB2182" w:rsidRPr="00B309B0" w:rsidRDefault="00DB2182" w:rsidP="00B309B0">
            <w:pPr>
              <w:widowControl/>
              <w:spacing w:line="360" w:lineRule="auto"/>
              <w:ind w:left="0" w:firstLine="0"/>
              <w:rPr>
                <w:sz w:val="20"/>
              </w:rPr>
            </w:pPr>
            <w:r w:rsidRPr="00B309B0">
              <w:rPr>
                <w:sz w:val="20"/>
              </w:rPr>
              <w:t>152,74</w:t>
            </w:r>
          </w:p>
        </w:tc>
        <w:tc>
          <w:tcPr>
            <w:tcW w:w="1120" w:type="dxa"/>
            <w:tcBorders>
              <w:top w:val="nil"/>
              <w:left w:val="nil"/>
              <w:bottom w:val="single" w:sz="4" w:space="0" w:color="auto"/>
              <w:right w:val="single" w:sz="4" w:space="0" w:color="auto"/>
            </w:tcBorders>
            <w:vAlign w:val="center"/>
          </w:tcPr>
          <w:p w:rsidR="00DB2182" w:rsidRPr="00B309B0" w:rsidRDefault="00DB2182" w:rsidP="00B309B0">
            <w:pPr>
              <w:widowControl/>
              <w:spacing w:line="360" w:lineRule="auto"/>
              <w:ind w:left="0" w:firstLine="0"/>
              <w:rPr>
                <w:sz w:val="20"/>
              </w:rPr>
            </w:pPr>
            <w:r w:rsidRPr="00B309B0">
              <w:rPr>
                <w:sz w:val="20"/>
              </w:rPr>
              <w:t>432,79</w:t>
            </w:r>
          </w:p>
        </w:tc>
        <w:tc>
          <w:tcPr>
            <w:tcW w:w="924" w:type="dxa"/>
            <w:tcBorders>
              <w:top w:val="nil"/>
              <w:left w:val="nil"/>
              <w:bottom w:val="single" w:sz="4" w:space="0" w:color="auto"/>
              <w:right w:val="single" w:sz="4" w:space="0" w:color="auto"/>
            </w:tcBorders>
            <w:vAlign w:val="center"/>
          </w:tcPr>
          <w:p w:rsidR="00DB2182" w:rsidRPr="00B309B0" w:rsidRDefault="00DB2182" w:rsidP="00B309B0">
            <w:pPr>
              <w:widowControl/>
              <w:spacing w:line="360" w:lineRule="auto"/>
              <w:ind w:left="0" w:firstLine="0"/>
              <w:rPr>
                <w:sz w:val="20"/>
              </w:rPr>
            </w:pPr>
            <w:r w:rsidRPr="00B309B0">
              <w:rPr>
                <w:sz w:val="20"/>
              </w:rPr>
              <w:t>59,44</w:t>
            </w:r>
          </w:p>
        </w:tc>
        <w:tc>
          <w:tcPr>
            <w:tcW w:w="909" w:type="dxa"/>
            <w:tcBorders>
              <w:top w:val="nil"/>
              <w:left w:val="nil"/>
              <w:bottom w:val="single" w:sz="4" w:space="0" w:color="auto"/>
              <w:right w:val="single" w:sz="4" w:space="0" w:color="auto"/>
            </w:tcBorders>
            <w:vAlign w:val="center"/>
          </w:tcPr>
          <w:p w:rsidR="00DB2182" w:rsidRPr="00B309B0" w:rsidRDefault="00DB2182" w:rsidP="00B309B0">
            <w:pPr>
              <w:widowControl/>
              <w:spacing w:line="360" w:lineRule="auto"/>
              <w:ind w:left="0" w:firstLine="0"/>
              <w:rPr>
                <w:sz w:val="20"/>
              </w:rPr>
            </w:pPr>
            <w:r w:rsidRPr="00B309B0">
              <w:rPr>
                <w:sz w:val="20"/>
              </w:rPr>
              <w:t>283,34</w:t>
            </w:r>
          </w:p>
        </w:tc>
      </w:tr>
      <w:tr w:rsidR="00DB2182" w:rsidRPr="00B309B0" w:rsidTr="00E4665A">
        <w:trPr>
          <w:trHeight w:val="315"/>
          <w:jc w:val="center"/>
        </w:trPr>
        <w:tc>
          <w:tcPr>
            <w:tcW w:w="8140" w:type="dxa"/>
            <w:gridSpan w:val="7"/>
            <w:tcBorders>
              <w:top w:val="single" w:sz="4" w:space="0" w:color="auto"/>
              <w:left w:val="single" w:sz="4" w:space="0" w:color="auto"/>
              <w:bottom w:val="single" w:sz="4" w:space="0" w:color="auto"/>
              <w:right w:val="single" w:sz="4" w:space="0" w:color="auto"/>
            </w:tcBorders>
            <w:vAlign w:val="center"/>
          </w:tcPr>
          <w:p w:rsidR="00DB2182" w:rsidRPr="00B309B0" w:rsidRDefault="00DB2182" w:rsidP="00B309B0">
            <w:pPr>
              <w:widowControl/>
              <w:spacing w:line="360" w:lineRule="auto"/>
              <w:ind w:left="0" w:firstLine="0"/>
              <w:rPr>
                <w:sz w:val="20"/>
              </w:rPr>
            </w:pPr>
            <w:r w:rsidRPr="00B309B0">
              <w:rPr>
                <w:sz w:val="20"/>
              </w:rPr>
              <w:t>Средний объём реализации топлива в день на АЗС с.Холмогоры</w:t>
            </w:r>
          </w:p>
        </w:tc>
      </w:tr>
      <w:tr w:rsidR="00DB2182" w:rsidRPr="00B309B0" w:rsidTr="00E4665A">
        <w:trPr>
          <w:trHeight w:val="255"/>
          <w:jc w:val="center"/>
        </w:trPr>
        <w:tc>
          <w:tcPr>
            <w:tcW w:w="2091" w:type="dxa"/>
            <w:tcBorders>
              <w:top w:val="nil"/>
              <w:left w:val="single" w:sz="4" w:space="0" w:color="auto"/>
              <w:bottom w:val="single" w:sz="4" w:space="0" w:color="auto"/>
              <w:right w:val="single" w:sz="4" w:space="0" w:color="auto"/>
            </w:tcBorders>
            <w:vAlign w:val="center"/>
          </w:tcPr>
          <w:p w:rsidR="00DB2182" w:rsidRPr="00B309B0" w:rsidRDefault="00DB2182" w:rsidP="00B309B0">
            <w:pPr>
              <w:widowControl/>
              <w:spacing w:line="360" w:lineRule="auto"/>
              <w:ind w:left="0" w:firstLine="0"/>
              <w:rPr>
                <w:sz w:val="20"/>
              </w:rPr>
            </w:pPr>
            <w:r w:rsidRPr="00B309B0">
              <w:rPr>
                <w:sz w:val="20"/>
              </w:rPr>
              <w:t>АИ-92</w:t>
            </w:r>
          </w:p>
        </w:tc>
        <w:tc>
          <w:tcPr>
            <w:tcW w:w="1176" w:type="dxa"/>
            <w:tcBorders>
              <w:top w:val="nil"/>
              <w:left w:val="nil"/>
              <w:bottom w:val="single" w:sz="4" w:space="0" w:color="auto"/>
              <w:right w:val="single" w:sz="4" w:space="0" w:color="auto"/>
            </w:tcBorders>
            <w:vAlign w:val="center"/>
          </w:tcPr>
          <w:p w:rsidR="00DB2182" w:rsidRPr="00B309B0" w:rsidRDefault="00DB2182" w:rsidP="00B309B0">
            <w:pPr>
              <w:widowControl/>
              <w:spacing w:line="360" w:lineRule="auto"/>
              <w:ind w:left="0" w:firstLine="0"/>
              <w:rPr>
                <w:sz w:val="20"/>
              </w:rPr>
            </w:pPr>
            <w:r w:rsidRPr="00B309B0">
              <w:rPr>
                <w:sz w:val="20"/>
              </w:rPr>
              <w:t>Л</w:t>
            </w:r>
          </w:p>
        </w:tc>
        <w:tc>
          <w:tcPr>
            <w:tcW w:w="960" w:type="dxa"/>
            <w:tcBorders>
              <w:top w:val="nil"/>
              <w:left w:val="nil"/>
              <w:bottom w:val="nil"/>
              <w:right w:val="nil"/>
            </w:tcBorders>
            <w:noWrap/>
            <w:vAlign w:val="center"/>
          </w:tcPr>
          <w:p w:rsidR="00DB2182" w:rsidRPr="00B309B0" w:rsidRDefault="00DB2182" w:rsidP="00B309B0">
            <w:pPr>
              <w:widowControl/>
              <w:spacing w:line="360" w:lineRule="auto"/>
              <w:ind w:left="0" w:firstLine="0"/>
              <w:rPr>
                <w:sz w:val="20"/>
              </w:rPr>
            </w:pPr>
            <w:r w:rsidRPr="00B309B0">
              <w:rPr>
                <w:sz w:val="20"/>
              </w:rPr>
              <w:t>0,00</w:t>
            </w:r>
          </w:p>
        </w:tc>
        <w:tc>
          <w:tcPr>
            <w:tcW w:w="960" w:type="dxa"/>
            <w:tcBorders>
              <w:top w:val="nil"/>
              <w:left w:val="single" w:sz="4" w:space="0" w:color="auto"/>
              <w:bottom w:val="single" w:sz="4" w:space="0" w:color="auto"/>
              <w:right w:val="single" w:sz="4" w:space="0" w:color="auto"/>
            </w:tcBorders>
            <w:vAlign w:val="center"/>
          </w:tcPr>
          <w:p w:rsidR="00DB2182" w:rsidRPr="00B309B0" w:rsidRDefault="00DB2182" w:rsidP="00B309B0">
            <w:pPr>
              <w:widowControl/>
              <w:spacing w:line="360" w:lineRule="auto"/>
              <w:ind w:left="0" w:firstLine="0"/>
              <w:rPr>
                <w:sz w:val="20"/>
              </w:rPr>
            </w:pPr>
            <w:r w:rsidRPr="00B309B0">
              <w:rPr>
                <w:sz w:val="20"/>
              </w:rPr>
              <w:t>263,16</w:t>
            </w:r>
          </w:p>
        </w:tc>
        <w:tc>
          <w:tcPr>
            <w:tcW w:w="1120" w:type="dxa"/>
            <w:tcBorders>
              <w:top w:val="nil"/>
              <w:left w:val="nil"/>
              <w:bottom w:val="single" w:sz="4" w:space="0" w:color="auto"/>
              <w:right w:val="single" w:sz="4" w:space="0" w:color="auto"/>
            </w:tcBorders>
            <w:vAlign w:val="center"/>
          </w:tcPr>
          <w:p w:rsidR="00DB2182" w:rsidRPr="00B309B0" w:rsidRDefault="00DB2182" w:rsidP="00B309B0">
            <w:pPr>
              <w:widowControl/>
              <w:spacing w:line="360" w:lineRule="auto"/>
              <w:ind w:left="0" w:firstLine="0"/>
              <w:rPr>
                <w:sz w:val="20"/>
              </w:rPr>
            </w:pPr>
            <w:r w:rsidRPr="00B309B0">
              <w:rPr>
                <w:sz w:val="20"/>
              </w:rPr>
              <w:t>258,03</w:t>
            </w:r>
          </w:p>
        </w:tc>
        <w:tc>
          <w:tcPr>
            <w:tcW w:w="924" w:type="dxa"/>
            <w:tcBorders>
              <w:top w:val="nil"/>
              <w:left w:val="nil"/>
              <w:bottom w:val="single" w:sz="4" w:space="0" w:color="auto"/>
              <w:right w:val="single" w:sz="4" w:space="0" w:color="auto"/>
            </w:tcBorders>
            <w:vAlign w:val="center"/>
          </w:tcPr>
          <w:p w:rsidR="00DB2182" w:rsidRPr="00B309B0" w:rsidRDefault="00DB2182" w:rsidP="00B309B0">
            <w:pPr>
              <w:widowControl/>
              <w:spacing w:line="360" w:lineRule="auto"/>
              <w:ind w:left="0" w:firstLine="0"/>
              <w:rPr>
                <w:sz w:val="20"/>
              </w:rPr>
            </w:pPr>
            <w:r w:rsidRPr="00B309B0">
              <w:rPr>
                <w:sz w:val="20"/>
              </w:rPr>
              <w:t>-</w:t>
            </w:r>
          </w:p>
        </w:tc>
        <w:tc>
          <w:tcPr>
            <w:tcW w:w="909" w:type="dxa"/>
            <w:tcBorders>
              <w:top w:val="nil"/>
              <w:left w:val="nil"/>
              <w:bottom w:val="single" w:sz="4" w:space="0" w:color="auto"/>
              <w:right w:val="single" w:sz="4" w:space="0" w:color="auto"/>
            </w:tcBorders>
            <w:vAlign w:val="center"/>
          </w:tcPr>
          <w:p w:rsidR="00DB2182" w:rsidRPr="00B309B0" w:rsidRDefault="00DB2182" w:rsidP="00B309B0">
            <w:pPr>
              <w:widowControl/>
              <w:spacing w:line="360" w:lineRule="auto"/>
              <w:ind w:left="0" w:firstLine="0"/>
              <w:rPr>
                <w:sz w:val="20"/>
              </w:rPr>
            </w:pPr>
            <w:r w:rsidRPr="00B309B0">
              <w:rPr>
                <w:sz w:val="20"/>
              </w:rPr>
              <w:t>98,05</w:t>
            </w:r>
          </w:p>
        </w:tc>
      </w:tr>
      <w:tr w:rsidR="00DB2182" w:rsidRPr="00B309B0" w:rsidTr="00E4665A">
        <w:trPr>
          <w:trHeight w:val="270"/>
          <w:jc w:val="center"/>
        </w:trPr>
        <w:tc>
          <w:tcPr>
            <w:tcW w:w="2091" w:type="dxa"/>
            <w:tcBorders>
              <w:top w:val="nil"/>
              <w:left w:val="single" w:sz="4" w:space="0" w:color="auto"/>
              <w:bottom w:val="single" w:sz="4" w:space="0" w:color="auto"/>
              <w:right w:val="single" w:sz="4" w:space="0" w:color="auto"/>
            </w:tcBorders>
            <w:vAlign w:val="center"/>
          </w:tcPr>
          <w:p w:rsidR="00DB2182" w:rsidRPr="00B309B0" w:rsidRDefault="00DB2182" w:rsidP="00B309B0">
            <w:pPr>
              <w:widowControl/>
              <w:spacing w:line="360" w:lineRule="auto"/>
              <w:ind w:left="0" w:firstLine="0"/>
              <w:rPr>
                <w:sz w:val="20"/>
              </w:rPr>
            </w:pPr>
            <w:r w:rsidRPr="00B309B0">
              <w:rPr>
                <w:sz w:val="20"/>
              </w:rPr>
              <w:t>АИ-80</w:t>
            </w:r>
          </w:p>
        </w:tc>
        <w:tc>
          <w:tcPr>
            <w:tcW w:w="1176" w:type="dxa"/>
            <w:tcBorders>
              <w:top w:val="nil"/>
              <w:left w:val="nil"/>
              <w:bottom w:val="single" w:sz="4" w:space="0" w:color="auto"/>
              <w:right w:val="single" w:sz="4" w:space="0" w:color="auto"/>
            </w:tcBorders>
            <w:vAlign w:val="center"/>
          </w:tcPr>
          <w:p w:rsidR="00DB2182" w:rsidRPr="00B309B0" w:rsidRDefault="00DB2182" w:rsidP="00B309B0">
            <w:pPr>
              <w:widowControl/>
              <w:spacing w:line="360" w:lineRule="auto"/>
              <w:ind w:left="0" w:firstLine="0"/>
              <w:rPr>
                <w:sz w:val="20"/>
              </w:rPr>
            </w:pPr>
            <w:r w:rsidRPr="00B309B0">
              <w:rPr>
                <w:sz w:val="20"/>
              </w:rPr>
              <w:t>Л</w:t>
            </w:r>
          </w:p>
        </w:tc>
        <w:tc>
          <w:tcPr>
            <w:tcW w:w="960" w:type="dxa"/>
            <w:tcBorders>
              <w:top w:val="single" w:sz="4" w:space="0" w:color="auto"/>
              <w:left w:val="nil"/>
              <w:bottom w:val="single" w:sz="4" w:space="0" w:color="auto"/>
              <w:right w:val="single" w:sz="4" w:space="0" w:color="auto"/>
            </w:tcBorders>
            <w:vAlign w:val="center"/>
          </w:tcPr>
          <w:p w:rsidR="00DB2182" w:rsidRPr="00B309B0" w:rsidRDefault="00DB2182" w:rsidP="00B309B0">
            <w:pPr>
              <w:widowControl/>
              <w:spacing w:line="360" w:lineRule="auto"/>
              <w:ind w:left="0" w:firstLine="0"/>
              <w:rPr>
                <w:sz w:val="20"/>
              </w:rPr>
            </w:pPr>
            <w:r w:rsidRPr="00B309B0">
              <w:rPr>
                <w:sz w:val="20"/>
              </w:rPr>
              <w:t>0,00</w:t>
            </w:r>
          </w:p>
        </w:tc>
        <w:tc>
          <w:tcPr>
            <w:tcW w:w="960" w:type="dxa"/>
            <w:tcBorders>
              <w:top w:val="nil"/>
              <w:left w:val="nil"/>
              <w:bottom w:val="single" w:sz="4" w:space="0" w:color="auto"/>
              <w:right w:val="single" w:sz="4" w:space="0" w:color="auto"/>
            </w:tcBorders>
            <w:vAlign w:val="center"/>
          </w:tcPr>
          <w:p w:rsidR="00DB2182" w:rsidRPr="00B309B0" w:rsidRDefault="00DB2182" w:rsidP="00B309B0">
            <w:pPr>
              <w:widowControl/>
              <w:spacing w:line="360" w:lineRule="auto"/>
              <w:ind w:left="0" w:firstLine="0"/>
              <w:rPr>
                <w:sz w:val="20"/>
              </w:rPr>
            </w:pPr>
            <w:r w:rsidRPr="00B309B0">
              <w:rPr>
                <w:sz w:val="20"/>
              </w:rPr>
              <w:t>430,28</w:t>
            </w:r>
          </w:p>
        </w:tc>
        <w:tc>
          <w:tcPr>
            <w:tcW w:w="1120" w:type="dxa"/>
            <w:tcBorders>
              <w:top w:val="nil"/>
              <w:left w:val="nil"/>
              <w:bottom w:val="nil"/>
              <w:right w:val="nil"/>
            </w:tcBorders>
            <w:noWrap/>
            <w:vAlign w:val="center"/>
          </w:tcPr>
          <w:p w:rsidR="00DB2182" w:rsidRPr="00B309B0" w:rsidRDefault="00DB2182" w:rsidP="00B309B0">
            <w:pPr>
              <w:widowControl/>
              <w:spacing w:line="360" w:lineRule="auto"/>
              <w:ind w:left="0" w:firstLine="0"/>
              <w:rPr>
                <w:sz w:val="20"/>
              </w:rPr>
            </w:pPr>
            <w:r w:rsidRPr="00B309B0">
              <w:rPr>
                <w:sz w:val="20"/>
              </w:rPr>
              <w:t>331,15</w:t>
            </w:r>
          </w:p>
        </w:tc>
        <w:tc>
          <w:tcPr>
            <w:tcW w:w="924" w:type="dxa"/>
            <w:tcBorders>
              <w:top w:val="nil"/>
              <w:left w:val="single" w:sz="4" w:space="0" w:color="auto"/>
              <w:bottom w:val="single" w:sz="4" w:space="0" w:color="auto"/>
              <w:right w:val="single" w:sz="4" w:space="0" w:color="auto"/>
            </w:tcBorders>
            <w:vAlign w:val="center"/>
          </w:tcPr>
          <w:p w:rsidR="00DB2182" w:rsidRPr="00B309B0" w:rsidRDefault="00DB2182" w:rsidP="00B309B0">
            <w:pPr>
              <w:widowControl/>
              <w:spacing w:line="360" w:lineRule="auto"/>
              <w:ind w:left="0" w:firstLine="0"/>
              <w:rPr>
                <w:sz w:val="20"/>
              </w:rPr>
            </w:pPr>
            <w:r w:rsidRPr="00B309B0">
              <w:rPr>
                <w:sz w:val="20"/>
              </w:rPr>
              <w:t>-</w:t>
            </w:r>
          </w:p>
        </w:tc>
        <w:tc>
          <w:tcPr>
            <w:tcW w:w="909" w:type="dxa"/>
            <w:tcBorders>
              <w:top w:val="nil"/>
              <w:left w:val="nil"/>
              <w:bottom w:val="single" w:sz="4" w:space="0" w:color="auto"/>
              <w:right w:val="single" w:sz="4" w:space="0" w:color="auto"/>
            </w:tcBorders>
            <w:vAlign w:val="center"/>
          </w:tcPr>
          <w:p w:rsidR="00DB2182" w:rsidRPr="00B309B0" w:rsidRDefault="00DB2182" w:rsidP="00B309B0">
            <w:pPr>
              <w:widowControl/>
              <w:spacing w:line="360" w:lineRule="auto"/>
              <w:ind w:left="0" w:firstLine="0"/>
              <w:rPr>
                <w:sz w:val="20"/>
              </w:rPr>
            </w:pPr>
            <w:r w:rsidRPr="00B309B0">
              <w:rPr>
                <w:sz w:val="20"/>
              </w:rPr>
              <w:t>76,96</w:t>
            </w:r>
          </w:p>
        </w:tc>
      </w:tr>
      <w:tr w:rsidR="00DB2182" w:rsidRPr="00B309B0" w:rsidTr="00E4665A">
        <w:trPr>
          <w:trHeight w:val="255"/>
          <w:jc w:val="center"/>
        </w:trPr>
        <w:tc>
          <w:tcPr>
            <w:tcW w:w="2091" w:type="dxa"/>
            <w:tcBorders>
              <w:top w:val="nil"/>
              <w:left w:val="single" w:sz="4" w:space="0" w:color="auto"/>
              <w:bottom w:val="single" w:sz="4" w:space="0" w:color="auto"/>
              <w:right w:val="single" w:sz="4" w:space="0" w:color="auto"/>
            </w:tcBorders>
            <w:vAlign w:val="center"/>
          </w:tcPr>
          <w:p w:rsidR="00DB2182" w:rsidRPr="00B309B0" w:rsidRDefault="00DB2182" w:rsidP="00B309B0">
            <w:pPr>
              <w:widowControl/>
              <w:spacing w:line="360" w:lineRule="auto"/>
              <w:ind w:left="0" w:firstLine="0"/>
              <w:rPr>
                <w:sz w:val="20"/>
              </w:rPr>
            </w:pPr>
            <w:r w:rsidRPr="00B309B0">
              <w:rPr>
                <w:sz w:val="20"/>
              </w:rPr>
              <w:t>ДТ</w:t>
            </w:r>
          </w:p>
        </w:tc>
        <w:tc>
          <w:tcPr>
            <w:tcW w:w="1176" w:type="dxa"/>
            <w:tcBorders>
              <w:top w:val="nil"/>
              <w:left w:val="nil"/>
              <w:bottom w:val="single" w:sz="4" w:space="0" w:color="auto"/>
              <w:right w:val="single" w:sz="4" w:space="0" w:color="auto"/>
            </w:tcBorders>
            <w:vAlign w:val="center"/>
          </w:tcPr>
          <w:p w:rsidR="00DB2182" w:rsidRPr="00B309B0" w:rsidRDefault="00DB2182" w:rsidP="00B309B0">
            <w:pPr>
              <w:widowControl/>
              <w:spacing w:line="360" w:lineRule="auto"/>
              <w:ind w:left="0" w:firstLine="0"/>
              <w:rPr>
                <w:sz w:val="20"/>
              </w:rPr>
            </w:pPr>
            <w:r w:rsidRPr="00B309B0">
              <w:rPr>
                <w:sz w:val="20"/>
              </w:rPr>
              <w:t>Л</w:t>
            </w:r>
          </w:p>
        </w:tc>
        <w:tc>
          <w:tcPr>
            <w:tcW w:w="960" w:type="dxa"/>
            <w:tcBorders>
              <w:top w:val="nil"/>
              <w:left w:val="nil"/>
              <w:bottom w:val="single" w:sz="4" w:space="0" w:color="auto"/>
              <w:right w:val="single" w:sz="4" w:space="0" w:color="auto"/>
            </w:tcBorders>
            <w:vAlign w:val="center"/>
          </w:tcPr>
          <w:p w:rsidR="00DB2182" w:rsidRPr="00B309B0" w:rsidRDefault="00DB2182" w:rsidP="00B309B0">
            <w:pPr>
              <w:widowControl/>
              <w:spacing w:line="360" w:lineRule="auto"/>
              <w:ind w:left="0" w:firstLine="0"/>
              <w:rPr>
                <w:sz w:val="20"/>
              </w:rPr>
            </w:pPr>
            <w:r w:rsidRPr="00B309B0">
              <w:rPr>
                <w:sz w:val="20"/>
              </w:rPr>
              <w:t>0,00</w:t>
            </w:r>
          </w:p>
        </w:tc>
        <w:tc>
          <w:tcPr>
            <w:tcW w:w="960" w:type="dxa"/>
            <w:tcBorders>
              <w:top w:val="nil"/>
              <w:left w:val="nil"/>
              <w:bottom w:val="single" w:sz="4" w:space="0" w:color="auto"/>
              <w:right w:val="single" w:sz="4" w:space="0" w:color="auto"/>
            </w:tcBorders>
            <w:vAlign w:val="center"/>
          </w:tcPr>
          <w:p w:rsidR="00DB2182" w:rsidRPr="00B309B0" w:rsidRDefault="00DB2182" w:rsidP="00B309B0">
            <w:pPr>
              <w:widowControl/>
              <w:spacing w:line="360" w:lineRule="auto"/>
              <w:ind w:left="0" w:firstLine="0"/>
              <w:rPr>
                <w:sz w:val="20"/>
              </w:rPr>
            </w:pPr>
            <w:r w:rsidRPr="00B309B0">
              <w:rPr>
                <w:sz w:val="20"/>
              </w:rPr>
              <w:t>27,66</w:t>
            </w:r>
          </w:p>
        </w:tc>
        <w:tc>
          <w:tcPr>
            <w:tcW w:w="1120" w:type="dxa"/>
            <w:tcBorders>
              <w:top w:val="single" w:sz="4" w:space="0" w:color="auto"/>
              <w:left w:val="nil"/>
              <w:bottom w:val="single" w:sz="4" w:space="0" w:color="auto"/>
              <w:right w:val="single" w:sz="4" w:space="0" w:color="auto"/>
            </w:tcBorders>
            <w:vAlign w:val="center"/>
          </w:tcPr>
          <w:p w:rsidR="00DB2182" w:rsidRPr="00B309B0" w:rsidRDefault="00DB2182" w:rsidP="00B309B0">
            <w:pPr>
              <w:widowControl/>
              <w:spacing w:line="360" w:lineRule="auto"/>
              <w:ind w:left="0" w:firstLine="0"/>
              <w:rPr>
                <w:sz w:val="20"/>
              </w:rPr>
            </w:pPr>
            <w:r w:rsidRPr="00B309B0">
              <w:rPr>
                <w:sz w:val="20"/>
              </w:rPr>
              <w:t>140,98</w:t>
            </w:r>
          </w:p>
        </w:tc>
        <w:tc>
          <w:tcPr>
            <w:tcW w:w="924" w:type="dxa"/>
            <w:tcBorders>
              <w:top w:val="nil"/>
              <w:left w:val="nil"/>
              <w:bottom w:val="single" w:sz="4" w:space="0" w:color="auto"/>
              <w:right w:val="single" w:sz="4" w:space="0" w:color="auto"/>
            </w:tcBorders>
            <w:vAlign w:val="center"/>
          </w:tcPr>
          <w:p w:rsidR="00DB2182" w:rsidRPr="00B309B0" w:rsidRDefault="00DB2182" w:rsidP="00B309B0">
            <w:pPr>
              <w:widowControl/>
              <w:spacing w:line="360" w:lineRule="auto"/>
              <w:ind w:left="0" w:firstLine="0"/>
              <w:rPr>
                <w:sz w:val="20"/>
              </w:rPr>
            </w:pPr>
            <w:r w:rsidRPr="00B309B0">
              <w:rPr>
                <w:sz w:val="20"/>
              </w:rPr>
              <w:t>-</w:t>
            </w:r>
          </w:p>
        </w:tc>
        <w:tc>
          <w:tcPr>
            <w:tcW w:w="909" w:type="dxa"/>
            <w:tcBorders>
              <w:top w:val="nil"/>
              <w:left w:val="nil"/>
              <w:bottom w:val="single" w:sz="4" w:space="0" w:color="auto"/>
              <w:right w:val="single" w:sz="4" w:space="0" w:color="auto"/>
            </w:tcBorders>
            <w:vAlign w:val="center"/>
          </w:tcPr>
          <w:p w:rsidR="00DB2182" w:rsidRPr="00B309B0" w:rsidRDefault="00DB2182" w:rsidP="00B309B0">
            <w:pPr>
              <w:widowControl/>
              <w:spacing w:line="360" w:lineRule="auto"/>
              <w:ind w:left="0" w:firstLine="0"/>
              <w:rPr>
                <w:sz w:val="20"/>
              </w:rPr>
            </w:pPr>
            <w:r w:rsidRPr="00B309B0">
              <w:rPr>
                <w:sz w:val="20"/>
              </w:rPr>
              <w:t>509,63</w:t>
            </w:r>
          </w:p>
        </w:tc>
      </w:tr>
      <w:tr w:rsidR="00DB2182" w:rsidRPr="00B309B0" w:rsidTr="00E4665A">
        <w:trPr>
          <w:trHeight w:val="405"/>
          <w:jc w:val="center"/>
        </w:trPr>
        <w:tc>
          <w:tcPr>
            <w:tcW w:w="2091" w:type="dxa"/>
            <w:tcBorders>
              <w:top w:val="nil"/>
              <w:left w:val="single" w:sz="4" w:space="0" w:color="auto"/>
              <w:bottom w:val="single" w:sz="4" w:space="0" w:color="auto"/>
              <w:right w:val="single" w:sz="4" w:space="0" w:color="auto"/>
            </w:tcBorders>
            <w:vAlign w:val="center"/>
          </w:tcPr>
          <w:p w:rsidR="00DB2182" w:rsidRPr="00B309B0" w:rsidRDefault="00DB2182" w:rsidP="00B309B0">
            <w:pPr>
              <w:widowControl/>
              <w:spacing w:line="360" w:lineRule="auto"/>
              <w:ind w:left="0" w:firstLine="0"/>
              <w:rPr>
                <w:sz w:val="20"/>
              </w:rPr>
            </w:pPr>
            <w:r w:rsidRPr="00B309B0">
              <w:rPr>
                <w:sz w:val="20"/>
              </w:rPr>
              <w:t>Реализационные доходы</w:t>
            </w:r>
          </w:p>
        </w:tc>
        <w:tc>
          <w:tcPr>
            <w:tcW w:w="1176" w:type="dxa"/>
            <w:tcBorders>
              <w:top w:val="nil"/>
              <w:left w:val="nil"/>
              <w:bottom w:val="single" w:sz="4" w:space="0" w:color="auto"/>
              <w:right w:val="single" w:sz="4" w:space="0" w:color="auto"/>
            </w:tcBorders>
            <w:vAlign w:val="center"/>
          </w:tcPr>
          <w:p w:rsidR="00DB2182" w:rsidRPr="00B309B0" w:rsidRDefault="00DB2182" w:rsidP="00B309B0">
            <w:pPr>
              <w:widowControl/>
              <w:spacing w:line="360" w:lineRule="auto"/>
              <w:ind w:left="0" w:firstLine="0"/>
              <w:rPr>
                <w:sz w:val="20"/>
              </w:rPr>
            </w:pPr>
            <w:r w:rsidRPr="00B309B0">
              <w:rPr>
                <w:sz w:val="20"/>
              </w:rPr>
              <w:t>тыс. руб</w:t>
            </w:r>
            <w:r w:rsidR="00E4665A" w:rsidRPr="00B309B0">
              <w:rPr>
                <w:sz w:val="20"/>
              </w:rPr>
              <w:t xml:space="preserve"> </w:t>
            </w:r>
          </w:p>
        </w:tc>
        <w:tc>
          <w:tcPr>
            <w:tcW w:w="960" w:type="dxa"/>
            <w:tcBorders>
              <w:top w:val="nil"/>
              <w:left w:val="nil"/>
              <w:bottom w:val="single" w:sz="4" w:space="0" w:color="auto"/>
              <w:right w:val="single" w:sz="4" w:space="0" w:color="auto"/>
            </w:tcBorders>
            <w:vAlign w:val="center"/>
          </w:tcPr>
          <w:p w:rsidR="00DB2182" w:rsidRPr="00B309B0" w:rsidRDefault="00DB2182" w:rsidP="00B309B0">
            <w:pPr>
              <w:widowControl/>
              <w:spacing w:line="360" w:lineRule="auto"/>
              <w:ind w:left="0" w:firstLine="0"/>
              <w:rPr>
                <w:sz w:val="20"/>
              </w:rPr>
            </w:pPr>
            <w:r w:rsidRPr="00B309B0">
              <w:rPr>
                <w:sz w:val="20"/>
              </w:rPr>
              <w:t>1 103,77</w:t>
            </w:r>
          </w:p>
        </w:tc>
        <w:tc>
          <w:tcPr>
            <w:tcW w:w="960" w:type="dxa"/>
            <w:tcBorders>
              <w:top w:val="nil"/>
              <w:left w:val="nil"/>
              <w:bottom w:val="single" w:sz="4" w:space="0" w:color="auto"/>
              <w:right w:val="single" w:sz="4" w:space="0" w:color="auto"/>
            </w:tcBorders>
            <w:vAlign w:val="center"/>
          </w:tcPr>
          <w:p w:rsidR="00DB2182" w:rsidRPr="00B309B0" w:rsidRDefault="00DB2182" w:rsidP="00B309B0">
            <w:pPr>
              <w:widowControl/>
              <w:spacing w:line="360" w:lineRule="auto"/>
              <w:ind w:left="0" w:firstLine="0"/>
              <w:rPr>
                <w:sz w:val="20"/>
                <w:lang w:val="en-US"/>
              </w:rPr>
            </w:pPr>
            <w:r w:rsidRPr="00B309B0">
              <w:rPr>
                <w:sz w:val="20"/>
              </w:rPr>
              <w:t>1 60</w:t>
            </w:r>
            <w:r w:rsidRPr="00B309B0">
              <w:rPr>
                <w:sz w:val="20"/>
                <w:lang w:val="en-US"/>
              </w:rPr>
              <w:t>5</w:t>
            </w:r>
            <w:r w:rsidRPr="00B309B0">
              <w:rPr>
                <w:sz w:val="20"/>
              </w:rPr>
              <w:t>,</w:t>
            </w:r>
            <w:r w:rsidRPr="00B309B0">
              <w:rPr>
                <w:sz w:val="20"/>
                <w:lang w:val="en-US"/>
              </w:rPr>
              <w:t>45</w:t>
            </w:r>
          </w:p>
        </w:tc>
        <w:tc>
          <w:tcPr>
            <w:tcW w:w="1120" w:type="dxa"/>
            <w:tcBorders>
              <w:top w:val="nil"/>
              <w:left w:val="nil"/>
              <w:bottom w:val="single" w:sz="4" w:space="0" w:color="auto"/>
              <w:right w:val="single" w:sz="4" w:space="0" w:color="auto"/>
            </w:tcBorders>
            <w:vAlign w:val="center"/>
          </w:tcPr>
          <w:p w:rsidR="00DB2182" w:rsidRPr="00B309B0" w:rsidRDefault="00DB2182" w:rsidP="00B309B0">
            <w:pPr>
              <w:widowControl/>
              <w:spacing w:line="360" w:lineRule="auto"/>
              <w:ind w:left="0" w:firstLine="0"/>
              <w:rPr>
                <w:sz w:val="20"/>
              </w:rPr>
            </w:pPr>
            <w:r w:rsidRPr="00B309B0">
              <w:rPr>
                <w:sz w:val="20"/>
              </w:rPr>
              <w:t>1 990,16</w:t>
            </w:r>
          </w:p>
        </w:tc>
        <w:tc>
          <w:tcPr>
            <w:tcW w:w="924" w:type="dxa"/>
            <w:tcBorders>
              <w:top w:val="nil"/>
              <w:left w:val="nil"/>
              <w:bottom w:val="single" w:sz="4" w:space="0" w:color="auto"/>
              <w:right w:val="single" w:sz="4" w:space="0" w:color="auto"/>
            </w:tcBorders>
            <w:vAlign w:val="center"/>
          </w:tcPr>
          <w:p w:rsidR="00DB2182" w:rsidRPr="00B309B0" w:rsidRDefault="00DB2182" w:rsidP="00B309B0">
            <w:pPr>
              <w:widowControl/>
              <w:spacing w:line="360" w:lineRule="auto"/>
              <w:ind w:left="0" w:firstLine="0"/>
              <w:rPr>
                <w:sz w:val="20"/>
                <w:lang w:val="en-US"/>
              </w:rPr>
            </w:pPr>
            <w:r w:rsidRPr="00B309B0">
              <w:rPr>
                <w:sz w:val="20"/>
              </w:rPr>
              <w:t>145,4</w:t>
            </w:r>
            <w:r w:rsidRPr="00B309B0">
              <w:rPr>
                <w:sz w:val="20"/>
                <w:lang w:val="en-US"/>
              </w:rPr>
              <w:t>5</w:t>
            </w:r>
          </w:p>
        </w:tc>
        <w:tc>
          <w:tcPr>
            <w:tcW w:w="909" w:type="dxa"/>
            <w:tcBorders>
              <w:top w:val="nil"/>
              <w:left w:val="nil"/>
              <w:bottom w:val="single" w:sz="4" w:space="0" w:color="auto"/>
              <w:right w:val="single" w:sz="4" w:space="0" w:color="auto"/>
            </w:tcBorders>
            <w:vAlign w:val="center"/>
          </w:tcPr>
          <w:p w:rsidR="00DB2182" w:rsidRPr="00B309B0" w:rsidRDefault="00DB2182" w:rsidP="00B309B0">
            <w:pPr>
              <w:widowControl/>
              <w:spacing w:line="360" w:lineRule="auto"/>
              <w:ind w:left="0" w:firstLine="0"/>
              <w:rPr>
                <w:sz w:val="20"/>
                <w:lang w:val="en-US"/>
              </w:rPr>
            </w:pPr>
            <w:r w:rsidRPr="00B309B0">
              <w:rPr>
                <w:sz w:val="20"/>
              </w:rPr>
              <w:t>12</w:t>
            </w:r>
            <w:r w:rsidRPr="00B309B0">
              <w:rPr>
                <w:sz w:val="20"/>
                <w:lang w:val="en-US"/>
              </w:rPr>
              <w:t>3</w:t>
            </w:r>
            <w:r w:rsidRPr="00B309B0">
              <w:rPr>
                <w:sz w:val="20"/>
              </w:rPr>
              <w:t>,</w:t>
            </w:r>
            <w:r w:rsidRPr="00B309B0">
              <w:rPr>
                <w:sz w:val="20"/>
                <w:lang w:val="en-US"/>
              </w:rPr>
              <w:t>96</w:t>
            </w:r>
          </w:p>
        </w:tc>
      </w:tr>
      <w:tr w:rsidR="00DB2182" w:rsidRPr="00B309B0" w:rsidTr="00E4665A">
        <w:trPr>
          <w:trHeight w:val="450"/>
          <w:jc w:val="center"/>
        </w:trPr>
        <w:tc>
          <w:tcPr>
            <w:tcW w:w="2091" w:type="dxa"/>
            <w:tcBorders>
              <w:top w:val="nil"/>
              <w:left w:val="single" w:sz="4" w:space="0" w:color="auto"/>
              <w:bottom w:val="single" w:sz="4" w:space="0" w:color="auto"/>
              <w:right w:val="single" w:sz="4" w:space="0" w:color="auto"/>
            </w:tcBorders>
            <w:vAlign w:val="center"/>
          </w:tcPr>
          <w:p w:rsidR="00DB2182" w:rsidRPr="00B309B0" w:rsidRDefault="00DB2182" w:rsidP="00B309B0">
            <w:pPr>
              <w:widowControl/>
              <w:spacing w:line="360" w:lineRule="auto"/>
              <w:ind w:left="0" w:firstLine="0"/>
              <w:rPr>
                <w:sz w:val="20"/>
              </w:rPr>
            </w:pPr>
            <w:r w:rsidRPr="00B309B0">
              <w:rPr>
                <w:sz w:val="20"/>
              </w:rPr>
              <w:t>Внереализационные доходы</w:t>
            </w:r>
          </w:p>
        </w:tc>
        <w:tc>
          <w:tcPr>
            <w:tcW w:w="1176" w:type="dxa"/>
            <w:tcBorders>
              <w:top w:val="nil"/>
              <w:left w:val="nil"/>
              <w:bottom w:val="single" w:sz="4" w:space="0" w:color="auto"/>
              <w:right w:val="single" w:sz="4" w:space="0" w:color="auto"/>
            </w:tcBorders>
            <w:vAlign w:val="center"/>
          </w:tcPr>
          <w:p w:rsidR="00DB2182" w:rsidRPr="00B309B0" w:rsidRDefault="00DB2182" w:rsidP="00B309B0">
            <w:pPr>
              <w:widowControl/>
              <w:spacing w:line="360" w:lineRule="auto"/>
              <w:ind w:left="0" w:firstLine="0"/>
              <w:rPr>
                <w:sz w:val="20"/>
              </w:rPr>
            </w:pPr>
            <w:r w:rsidRPr="00B309B0">
              <w:rPr>
                <w:sz w:val="20"/>
              </w:rPr>
              <w:t xml:space="preserve"> тыс. руб.</w:t>
            </w:r>
          </w:p>
        </w:tc>
        <w:tc>
          <w:tcPr>
            <w:tcW w:w="960" w:type="dxa"/>
            <w:tcBorders>
              <w:top w:val="nil"/>
              <w:left w:val="nil"/>
              <w:bottom w:val="single" w:sz="4" w:space="0" w:color="auto"/>
              <w:right w:val="single" w:sz="4" w:space="0" w:color="auto"/>
            </w:tcBorders>
            <w:vAlign w:val="center"/>
          </w:tcPr>
          <w:p w:rsidR="00DB2182" w:rsidRPr="00B309B0" w:rsidRDefault="00DB2182" w:rsidP="00B309B0">
            <w:pPr>
              <w:widowControl/>
              <w:spacing w:line="360" w:lineRule="auto"/>
              <w:ind w:left="0" w:firstLine="0"/>
              <w:rPr>
                <w:sz w:val="20"/>
              </w:rPr>
            </w:pPr>
            <w:r w:rsidRPr="00B309B0">
              <w:rPr>
                <w:sz w:val="20"/>
              </w:rPr>
              <w:t>202,02</w:t>
            </w:r>
          </w:p>
        </w:tc>
        <w:tc>
          <w:tcPr>
            <w:tcW w:w="960" w:type="dxa"/>
            <w:tcBorders>
              <w:top w:val="nil"/>
              <w:left w:val="nil"/>
              <w:bottom w:val="single" w:sz="4" w:space="0" w:color="auto"/>
              <w:right w:val="single" w:sz="4" w:space="0" w:color="auto"/>
            </w:tcBorders>
            <w:vAlign w:val="center"/>
          </w:tcPr>
          <w:p w:rsidR="00DB2182" w:rsidRPr="00B309B0" w:rsidRDefault="00DB2182" w:rsidP="00B309B0">
            <w:pPr>
              <w:widowControl/>
              <w:spacing w:line="360" w:lineRule="auto"/>
              <w:ind w:left="0" w:firstLine="0"/>
              <w:rPr>
                <w:sz w:val="20"/>
              </w:rPr>
            </w:pPr>
            <w:r w:rsidRPr="00B309B0">
              <w:rPr>
                <w:sz w:val="20"/>
              </w:rPr>
              <w:t>28,86</w:t>
            </w:r>
          </w:p>
        </w:tc>
        <w:tc>
          <w:tcPr>
            <w:tcW w:w="1120" w:type="dxa"/>
            <w:tcBorders>
              <w:top w:val="nil"/>
              <w:left w:val="nil"/>
              <w:bottom w:val="single" w:sz="4" w:space="0" w:color="auto"/>
              <w:right w:val="single" w:sz="4" w:space="0" w:color="auto"/>
            </w:tcBorders>
            <w:vAlign w:val="center"/>
          </w:tcPr>
          <w:p w:rsidR="00DB2182" w:rsidRPr="00B309B0" w:rsidRDefault="00DB2182" w:rsidP="00B309B0">
            <w:pPr>
              <w:widowControl/>
              <w:spacing w:line="360" w:lineRule="auto"/>
              <w:ind w:left="0" w:firstLine="0"/>
              <w:rPr>
                <w:sz w:val="20"/>
              </w:rPr>
            </w:pPr>
            <w:r w:rsidRPr="00B309B0">
              <w:rPr>
                <w:sz w:val="20"/>
              </w:rPr>
              <w:t>100,00</w:t>
            </w:r>
          </w:p>
        </w:tc>
        <w:tc>
          <w:tcPr>
            <w:tcW w:w="924" w:type="dxa"/>
            <w:tcBorders>
              <w:top w:val="nil"/>
              <w:left w:val="nil"/>
              <w:bottom w:val="single" w:sz="4" w:space="0" w:color="auto"/>
              <w:right w:val="single" w:sz="4" w:space="0" w:color="auto"/>
            </w:tcBorders>
            <w:vAlign w:val="center"/>
          </w:tcPr>
          <w:p w:rsidR="00DB2182" w:rsidRPr="00B309B0" w:rsidRDefault="00DB2182" w:rsidP="00B309B0">
            <w:pPr>
              <w:widowControl/>
              <w:spacing w:line="360" w:lineRule="auto"/>
              <w:ind w:left="0" w:firstLine="0"/>
              <w:rPr>
                <w:sz w:val="20"/>
              </w:rPr>
            </w:pPr>
            <w:r w:rsidRPr="00B309B0">
              <w:rPr>
                <w:sz w:val="20"/>
              </w:rPr>
              <w:t>14,29</w:t>
            </w:r>
          </w:p>
        </w:tc>
        <w:tc>
          <w:tcPr>
            <w:tcW w:w="909" w:type="dxa"/>
            <w:tcBorders>
              <w:top w:val="nil"/>
              <w:left w:val="nil"/>
              <w:bottom w:val="single" w:sz="4" w:space="0" w:color="auto"/>
              <w:right w:val="single" w:sz="4" w:space="0" w:color="auto"/>
            </w:tcBorders>
            <w:vAlign w:val="center"/>
          </w:tcPr>
          <w:p w:rsidR="00DB2182" w:rsidRPr="00B309B0" w:rsidRDefault="00DB2182" w:rsidP="00B309B0">
            <w:pPr>
              <w:widowControl/>
              <w:spacing w:line="360" w:lineRule="auto"/>
              <w:ind w:left="0" w:firstLine="0"/>
              <w:rPr>
                <w:sz w:val="20"/>
              </w:rPr>
            </w:pPr>
            <w:r w:rsidRPr="00B309B0">
              <w:rPr>
                <w:sz w:val="20"/>
              </w:rPr>
              <w:t>346,50</w:t>
            </w:r>
          </w:p>
        </w:tc>
      </w:tr>
      <w:tr w:rsidR="00DB2182" w:rsidRPr="00B309B0" w:rsidTr="00E4665A">
        <w:trPr>
          <w:trHeight w:val="345"/>
          <w:jc w:val="center"/>
        </w:trPr>
        <w:tc>
          <w:tcPr>
            <w:tcW w:w="2091" w:type="dxa"/>
            <w:tcBorders>
              <w:top w:val="nil"/>
              <w:left w:val="single" w:sz="4" w:space="0" w:color="auto"/>
              <w:bottom w:val="single" w:sz="4" w:space="0" w:color="auto"/>
              <w:right w:val="single" w:sz="4" w:space="0" w:color="auto"/>
            </w:tcBorders>
            <w:vAlign w:val="center"/>
          </w:tcPr>
          <w:p w:rsidR="00DB2182" w:rsidRPr="00B309B0" w:rsidRDefault="00DB2182" w:rsidP="00B309B0">
            <w:pPr>
              <w:widowControl/>
              <w:spacing w:line="360" w:lineRule="auto"/>
              <w:ind w:left="0" w:firstLine="0"/>
              <w:rPr>
                <w:sz w:val="20"/>
              </w:rPr>
            </w:pPr>
            <w:r w:rsidRPr="00B309B0">
              <w:rPr>
                <w:sz w:val="20"/>
              </w:rPr>
              <w:t>Постоянные расходы</w:t>
            </w:r>
          </w:p>
        </w:tc>
        <w:tc>
          <w:tcPr>
            <w:tcW w:w="1176" w:type="dxa"/>
            <w:tcBorders>
              <w:top w:val="nil"/>
              <w:left w:val="nil"/>
              <w:bottom w:val="single" w:sz="4" w:space="0" w:color="auto"/>
              <w:right w:val="single" w:sz="4" w:space="0" w:color="auto"/>
            </w:tcBorders>
            <w:vAlign w:val="center"/>
          </w:tcPr>
          <w:p w:rsidR="00DB2182" w:rsidRPr="00B309B0" w:rsidRDefault="00DB2182" w:rsidP="00B309B0">
            <w:pPr>
              <w:widowControl/>
              <w:spacing w:line="360" w:lineRule="auto"/>
              <w:ind w:left="0" w:firstLine="0"/>
              <w:rPr>
                <w:sz w:val="20"/>
              </w:rPr>
            </w:pPr>
            <w:r w:rsidRPr="00B309B0">
              <w:rPr>
                <w:sz w:val="20"/>
              </w:rPr>
              <w:t xml:space="preserve"> тыс. руб.</w:t>
            </w:r>
          </w:p>
        </w:tc>
        <w:tc>
          <w:tcPr>
            <w:tcW w:w="960" w:type="dxa"/>
            <w:tcBorders>
              <w:top w:val="nil"/>
              <w:left w:val="nil"/>
              <w:bottom w:val="single" w:sz="4" w:space="0" w:color="auto"/>
              <w:right w:val="single" w:sz="4" w:space="0" w:color="auto"/>
            </w:tcBorders>
            <w:vAlign w:val="center"/>
          </w:tcPr>
          <w:p w:rsidR="00DB2182" w:rsidRPr="00B309B0" w:rsidRDefault="00DB2182" w:rsidP="00B309B0">
            <w:pPr>
              <w:widowControl/>
              <w:spacing w:line="360" w:lineRule="auto"/>
              <w:ind w:left="0" w:firstLine="0"/>
              <w:rPr>
                <w:sz w:val="20"/>
              </w:rPr>
            </w:pPr>
            <w:r w:rsidRPr="00B309B0">
              <w:rPr>
                <w:sz w:val="20"/>
              </w:rPr>
              <w:t>1 665,11</w:t>
            </w:r>
          </w:p>
        </w:tc>
        <w:tc>
          <w:tcPr>
            <w:tcW w:w="960" w:type="dxa"/>
            <w:tcBorders>
              <w:top w:val="nil"/>
              <w:left w:val="nil"/>
              <w:bottom w:val="single" w:sz="4" w:space="0" w:color="auto"/>
              <w:right w:val="single" w:sz="4" w:space="0" w:color="auto"/>
            </w:tcBorders>
            <w:vAlign w:val="center"/>
          </w:tcPr>
          <w:p w:rsidR="00DB2182" w:rsidRPr="00B309B0" w:rsidRDefault="00DB2182" w:rsidP="00B309B0">
            <w:pPr>
              <w:widowControl/>
              <w:spacing w:line="360" w:lineRule="auto"/>
              <w:ind w:left="0" w:firstLine="0"/>
              <w:rPr>
                <w:sz w:val="20"/>
              </w:rPr>
            </w:pPr>
            <w:r w:rsidRPr="00B309B0">
              <w:rPr>
                <w:sz w:val="20"/>
              </w:rPr>
              <w:t>2 018,20</w:t>
            </w:r>
          </w:p>
        </w:tc>
        <w:tc>
          <w:tcPr>
            <w:tcW w:w="1120" w:type="dxa"/>
            <w:tcBorders>
              <w:top w:val="nil"/>
              <w:left w:val="nil"/>
              <w:bottom w:val="single" w:sz="4" w:space="0" w:color="auto"/>
              <w:right w:val="single" w:sz="4" w:space="0" w:color="auto"/>
            </w:tcBorders>
            <w:vAlign w:val="center"/>
          </w:tcPr>
          <w:p w:rsidR="00DB2182" w:rsidRPr="00B309B0" w:rsidRDefault="00DB2182" w:rsidP="00B309B0">
            <w:pPr>
              <w:widowControl/>
              <w:spacing w:line="360" w:lineRule="auto"/>
              <w:ind w:left="0" w:firstLine="0"/>
              <w:rPr>
                <w:sz w:val="20"/>
              </w:rPr>
            </w:pPr>
            <w:r w:rsidRPr="00B309B0">
              <w:rPr>
                <w:sz w:val="20"/>
              </w:rPr>
              <w:t>1 731,40</w:t>
            </w:r>
          </w:p>
        </w:tc>
        <w:tc>
          <w:tcPr>
            <w:tcW w:w="924" w:type="dxa"/>
            <w:tcBorders>
              <w:top w:val="nil"/>
              <w:left w:val="nil"/>
              <w:bottom w:val="single" w:sz="4" w:space="0" w:color="auto"/>
              <w:right w:val="single" w:sz="4" w:space="0" w:color="auto"/>
            </w:tcBorders>
            <w:vAlign w:val="center"/>
          </w:tcPr>
          <w:p w:rsidR="00DB2182" w:rsidRPr="00B309B0" w:rsidRDefault="00DB2182" w:rsidP="00B309B0">
            <w:pPr>
              <w:widowControl/>
              <w:spacing w:line="360" w:lineRule="auto"/>
              <w:ind w:left="0" w:firstLine="0"/>
              <w:rPr>
                <w:sz w:val="20"/>
              </w:rPr>
            </w:pPr>
            <w:r w:rsidRPr="00B309B0">
              <w:rPr>
                <w:sz w:val="20"/>
              </w:rPr>
              <w:t>121,21</w:t>
            </w:r>
          </w:p>
        </w:tc>
        <w:tc>
          <w:tcPr>
            <w:tcW w:w="909" w:type="dxa"/>
            <w:tcBorders>
              <w:top w:val="nil"/>
              <w:left w:val="nil"/>
              <w:bottom w:val="single" w:sz="4" w:space="0" w:color="auto"/>
              <w:right w:val="single" w:sz="4" w:space="0" w:color="auto"/>
            </w:tcBorders>
            <w:vAlign w:val="center"/>
          </w:tcPr>
          <w:p w:rsidR="00DB2182" w:rsidRPr="00B309B0" w:rsidRDefault="00DB2182" w:rsidP="00B309B0">
            <w:pPr>
              <w:widowControl/>
              <w:spacing w:line="360" w:lineRule="auto"/>
              <w:ind w:left="0" w:firstLine="0"/>
              <w:rPr>
                <w:sz w:val="20"/>
              </w:rPr>
            </w:pPr>
            <w:r w:rsidRPr="00B309B0">
              <w:rPr>
                <w:sz w:val="20"/>
              </w:rPr>
              <w:t>85,79</w:t>
            </w:r>
          </w:p>
        </w:tc>
      </w:tr>
      <w:tr w:rsidR="00DB2182" w:rsidRPr="00B309B0" w:rsidTr="00E4665A">
        <w:trPr>
          <w:trHeight w:val="307"/>
          <w:jc w:val="center"/>
        </w:trPr>
        <w:tc>
          <w:tcPr>
            <w:tcW w:w="2091" w:type="dxa"/>
            <w:tcBorders>
              <w:top w:val="nil"/>
              <w:left w:val="single" w:sz="4" w:space="0" w:color="auto"/>
              <w:bottom w:val="single" w:sz="4" w:space="0" w:color="auto"/>
              <w:right w:val="single" w:sz="4" w:space="0" w:color="auto"/>
            </w:tcBorders>
            <w:vAlign w:val="center"/>
          </w:tcPr>
          <w:p w:rsidR="00DB2182" w:rsidRPr="00B309B0" w:rsidRDefault="00DB2182" w:rsidP="00B309B0">
            <w:pPr>
              <w:widowControl/>
              <w:spacing w:line="360" w:lineRule="auto"/>
              <w:ind w:left="0" w:firstLine="0"/>
              <w:rPr>
                <w:sz w:val="20"/>
              </w:rPr>
            </w:pPr>
            <w:r w:rsidRPr="00B309B0">
              <w:rPr>
                <w:sz w:val="20"/>
              </w:rPr>
              <w:t>Прибыль</w:t>
            </w:r>
          </w:p>
        </w:tc>
        <w:tc>
          <w:tcPr>
            <w:tcW w:w="1176" w:type="dxa"/>
            <w:tcBorders>
              <w:top w:val="nil"/>
              <w:left w:val="nil"/>
              <w:bottom w:val="single" w:sz="4" w:space="0" w:color="auto"/>
              <w:right w:val="single" w:sz="4" w:space="0" w:color="auto"/>
            </w:tcBorders>
            <w:vAlign w:val="center"/>
          </w:tcPr>
          <w:p w:rsidR="00DB2182" w:rsidRPr="00B309B0" w:rsidRDefault="00DB2182" w:rsidP="00B309B0">
            <w:pPr>
              <w:widowControl/>
              <w:spacing w:line="360" w:lineRule="auto"/>
              <w:ind w:left="0" w:firstLine="0"/>
              <w:rPr>
                <w:sz w:val="20"/>
              </w:rPr>
            </w:pPr>
            <w:r w:rsidRPr="00B309B0">
              <w:rPr>
                <w:sz w:val="20"/>
              </w:rPr>
              <w:t xml:space="preserve"> тыс. руб.</w:t>
            </w:r>
          </w:p>
        </w:tc>
        <w:tc>
          <w:tcPr>
            <w:tcW w:w="960" w:type="dxa"/>
            <w:tcBorders>
              <w:top w:val="nil"/>
              <w:left w:val="nil"/>
              <w:bottom w:val="single" w:sz="4" w:space="0" w:color="auto"/>
              <w:right w:val="single" w:sz="4" w:space="0" w:color="auto"/>
            </w:tcBorders>
            <w:vAlign w:val="center"/>
          </w:tcPr>
          <w:p w:rsidR="00DB2182" w:rsidRPr="00B309B0" w:rsidRDefault="00DB2182" w:rsidP="00B309B0">
            <w:pPr>
              <w:widowControl/>
              <w:spacing w:line="360" w:lineRule="auto"/>
              <w:ind w:left="0" w:firstLine="0"/>
              <w:rPr>
                <w:sz w:val="20"/>
              </w:rPr>
            </w:pPr>
            <w:r w:rsidRPr="00B309B0">
              <w:rPr>
                <w:sz w:val="20"/>
              </w:rPr>
              <w:t>-359,32</w:t>
            </w:r>
          </w:p>
        </w:tc>
        <w:tc>
          <w:tcPr>
            <w:tcW w:w="960" w:type="dxa"/>
            <w:tcBorders>
              <w:top w:val="nil"/>
              <w:left w:val="nil"/>
              <w:bottom w:val="single" w:sz="4" w:space="0" w:color="auto"/>
              <w:right w:val="single" w:sz="4" w:space="0" w:color="auto"/>
            </w:tcBorders>
            <w:vAlign w:val="center"/>
          </w:tcPr>
          <w:p w:rsidR="00DB2182" w:rsidRPr="00B309B0" w:rsidRDefault="00DB2182" w:rsidP="00B309B0">
            <w:pPr>
              <w:widowControl/>
              <w:spacing w:line="360" w:lineRule="auto"/>
              <w:ind w:left="0" w:firstLine="0"/>
              <w:rPr>
                <w:sz w:val="20"/>
              </w:rPr>
            </w:pPr>
            <w:r w:rsidRPr="00B309B0">
              <w:rPr>
                <w:sz w:val="20"/>
              </w:rPr>
              <w:t>-384,50</w:t>
            </w:r>
          </w:p>
        </w:tc>
        <w:tc>
          <w:tcPr>
            <w:tcW w:w="1120" w:type="dxa"/>
            <w:tcBorders>
              <w:top w:val="nil"/>
              <w:left w:val="nil"/>
              <w:bottom w:val="single" w:sz="4" w:space="0" w:color="auto"/>
              <w:right w:val="single" w:sz="4" w:space="0" w:color="auto"/>
            </w:tcBorders>
            <w:vAlign w:val="center"/>
          </w:tcPr>
          <w:p w:rsidR="00DB2182" w:rsidRPr="00B309B0" w:rsidRDefault="00DB2182" w:rsidP="00B309B0">
            <w:pPr>
              <w:widowControl/>
              <w:spacing w:line="360" w:lineRule="auto"/>
              <w:ind w:left="0" w:firstLine="0"/>
              <w:rPr>
                <w:sz w:val="20"/>
              </w:rPr>
            </w:pPr>
            <w:r w:rsidRPr="00B309B0">
              <w:rPr>
                <w:sz w:val="20"/>
              </w:rPr>
              <w:t>358,76</w:t>
            </w:r>
          </w:p>
        </w:tc>
        <w:tc>
          <w:tcPr>
            <w:tcW w:w="924" w:type="dxa"/>
            <w:tcBorders>
              <w:top w:val="nil"/>
              <w:left w:val="nil"/>
              <w:bottom w:val="single" w:sz="4" w:space="0" w:color="auto"/>
              <w:right w:val="single" w:sz="4" w:space="0" w:color="auto"/>
            </w:tcBorders>
            <w:vAlign w:val="center"/>
          </w:tcPr>
          <w:p w:rsidR="00DB2182" w:rsidRPr="00B309B0" w:rsidRDefault="00DB2182" w:rsidP="00B309B0">
            <w:pPr>
              <w:widowControl/>
              <w:spacing w:line="360" w:lineRule="auto"/>
              <w:ind w:left="0" w:firstLine="0"/>
              <w:rPr>
                <w:sz w:val="20"/>
              </w:rPr>
            </w:pPr>
            <w:r w:rsidRPr="00B309B0">
              <w:rPr>
                <w:sz w:val="20"/>
              </w:rPr>
              <w:t>99,93</w:t>
            </w:r>
          </w:p>
        </w:tc>
        <w:tc>
          <w:tcPr>
            <w:tcW w:w="909" w:type="dxa"/>
            <w:tcBorders>
              <w:top w:val="nil"/>
              <w:left w:val="nil"/>
              <w:bottom w:val="single" w:sz="4" w:space="0" w:color="auto"/>
              <w:right w:val="single" w:sz="4" w:space="0" w:color="auto"/>
            </w:tcBorders>
            <w:vAlign w:val="center"/>
          </w:tcPr>
          <w:p w:rsidR="00DB2182" w:rsidRPr="00B309B0" w:rsidRDefault="00DB2182" w:rsidP="00B309B0">
            <w:pPr>
              <w:widowControl/>
              <w:spacing w:line="360" w:lineRule="auto"/>
              <w:ind w:left="0" w:firstLine="0"/>
              <w:rPr>
                <w:sz w:val="20"/>
              </w:rPr>
            </w:pPr>
            <w:r w:rsidRPr="00B309B0">
              <w:rPr>
                <w:sz w:val="20"/>
              </w:rPr>
              <w:t>193,31</w:t>
            </w:r>
          </w:p>
        </w:tc>
      </w:tr>
      <w:tr w:rsidR="00DB2182" w:rsidRPr="00B309B0" w:rsidTr="00E4665A">
        <w:trPr>
          <w:trHeight w:val="510"/>
          <w:jc w:val="center"/>
        </w:trPr>
        <w:tc>
          <w:tcPr>
            <w:tcW w:w="2091" w:type="dxa"/>
            <w:tcBorders>
              <w:top w:val="nil"/>
              <w:left w:val="single" w:sz="4" w:space="0" w:color="auto"/>
              <w:bottom w:val="single" w:sz="4" w:space="0" w:color="auto"/>
              <w:right w:val="single" w:sz="4" w:space="0" w:color="auto"/>
            </w:tcBorders>
            <w:vAlign w:val="center"/>
          </w:tcPr>
          <w:p w:rsidR="00DB2182" w:rsidRPr="00B309B0" w:rsidRDefault="00DB2182" w:rsidP="00B309B0">
            <w:pPr>
              <w:widowControl/>
              <w:spacing w:line="360" w:lineRule="auto"/>
              <w:ind w:left="0" w:firstLine="0"/>
              <w:rPr>
                <w:sz w:val="20"/>
              </w:rPr>
            </w:pPr>
            <w:r w:rsidRPr="00B309B0">
              <w:rPr>
                <w:sz w:val="20"/>
              </w:rPr>
              <w:t>Издержки на 1 руб. товарной продукции</w:t>
            </w:r>
          </w:p>
        </w:tc>
        <w:tc>
          <w:tcPr>
            <w:tcW w:w="1176" w:type="dxa"/>
            <w:tcBorders>
              <w:top w:val="nil"/>
              <w:left w:val="nil"/>
              <w:bottom w:val="single" w:sz="4" w:space="0" w:color="auto"/>
              <w:right w:val="single" w:sz="4" w:space="0" w:color="auto"/>
            </w:tcBorders>
            <w:vAlign w:val="center"/>
          </w:tcPr>
          <w:p w:rsidR="00DB2182" w:rsidRPr="00B309B0" w:rsidRDefault="00DB2182" w:rsidP="00B309B0">
            <w:pPr>
              <w:widowControl/>
              <w:spacing w:line="360" w:lineRule="auto"/>
              <w:ind w:left="0" w:firstLine="0"/>
              <w:rPr>
                <w:sz w:val="20"/>
              </w:rPr>
            </w:pPr>
            <w:r w:rsidRPr="00B309B0">
              <w:rPr>
                <w:sz w:val="20"/>
              </w:rPr>
              <w:t>руб.</w:t>
            </w:r>
          </w:p>
        </w:tc>
        <w:tc>
          <w:tcPr>
            <w:tcW w:w="960" w:type="dxa"/>
            <w:tcBorders>
              <w:top w:val="nil"/>
              <w:left w:val="nil"/>
              <w:bottom w:val="single" w:sz="4" w:space="0" w:color="auto"/>
              <w:right w:val="single" w:sz="4" w:space="0" w:color="auto"/>
            </w:tcBorders>
            <w:vAlign w:val="center"/>
          </w:tcPr>
          <w:p w:rsidR="00DB2182" w:rsidRPr="00B309B0" w:rsidRDefault="00DB2182" w:rsidP="00B309B0">
            <w:pPr>
              <w:widowControl/>
              <w:spacing w:line="360" w:lineRule="auto"/>
              <w:ind w:left="0" w:firstLine="0"/>
              <w:rPr>
                <w:sz w:val="20"/>
              </w:rPr>
            </w:pPr>
            <w:r w:rsidRPr="00B309B0">
              <w:rPr>
                <w:sz w:val="20"/>
              </w:rPr>
              <w:t>1,06</w:t>
            </w:r>
          </w:p>
        </w:tc>
        <w:tc>
          <w:tcPr>
            <w:tcW w:w="960" w:type="dxa"/>
            <w:tcBorders>
              <w:top w:val="nil"/>
              <w:left w:val="nil"/>
              <w:bottom w:val="single" w:sz="4" w:space="0" w:color="auto"/>
              <w:right w:val="single" w:sz="4" w:space="0" w:color="auto"/>
            </w:tcBorders>
            <w:vAlign w:val="center"/>
          </w:tcPr>
          <w:p w:rsidR="00DB2182" w:rsidRPr="00B309B0" w:rsidRDefault="00DB2182" w:rsidP="00B309B0">
            <w:pPr>
              <w:widowControl/>
              <w:spacing w:line="360" w:lineRule="auto"/>
              <w:ind w:left="0" w:firstLine="0"/>
              <w:rPr>
                <w:sz w:val="20"/>
              </w:rPr>
            </w:pPr>
            <w:r w:rsidRPr="00B309B0">
              <w:rPr>
                <w:sz w:val="20"/>
              </w:rPr>
              <w:t>1,05</w:t>
            </w:r>
          </w:p>
        </w:tc>
        <w:tc>
          <w:tcPr>
            <w:tcW w:w="1120" w:type="dxa"/>
            <w:tcBorders>
              <w:top w:val="nil"/>
              <w:left w:val="nil"/>
              <w:bottom w:val="single" w:sz="4" w:space="0" w:color="auto"/>
              <w:right w:val="single" w:sz="4" w:space="0" w:color="auto"/>
            </w:tcBorders>
            <w:vAlign w:val="center"/>
          </w:tcPr>
          <w:p w:rsidR="00DB2182" w:rsidRPr="00B309B0" w:rsidRDefault="00DB2182" w:rsidP="00B309B0">
            <w:pPr>
              <w:widowControl/>
              <w:spacing w:line="360" w:lineRule="auto"/>
              <w:ind w:left="0" w:firstLine="0"/>
              <w:rPr>
                <w:sz w:val="20"/>
              </w:rPr>
            </w:pPr>
            <w:r w:rsidRPr="00B309B0">
              <w:rPr>
                <w:sz w:val="20"/>
              </w:rPr>
              <w:t>0,98</w:t>
            </w:r>
          </w:p>
        </w:tc>
        <w:tc>
          <w:tcPr>
            <w:tcW w:w="924" w:type="dxa"/>
            <w:tcBorders>
              <w:top w:val="nil"/>
              <w:left w:val="nil"/>
              <w:bottom w:val="single" w:sz="4" w:space="0" w:color="auto"/>
              <w:right w:val="single" w:sz="4" w:space="0" w:color="auto"/>
            </w:tcBorders>
            <w:vAlign w:val="center"/>
          </w:tcPr>
          <w:p w:rsidR="00DB2182" w:rsidRPr="00B309B0" w:rsidRDefault="00DB2182" w:rsidP="00B309B0">
            <w:pPr>
              <w:widowControl/>
              <w:spacing w:line="360" w:lineRule="auto"/>
              <w:ind w:left="0" w:firstLine="0"/>
              <w:rPr>
                <w:sz w:val="20"/>
              </w:rPr>
            </w:pPr>
            <w:r w:rsidRPr="00B309B0">
              <w:rPr>
                <w:sz w:val="20"/>
              </w:rPr>
              <w:t>99,06</w:t>
            </w:r>
          </w:p>
        </w:tc>
        <w:tc>
          <w:tcPr>
            <w:tcW w:w="909" w:type="dxa"/>
            <w:tcBorders>
              <w:top w:val="nil"/>
              <w:left w:val="nil"/>
              <w:bottom w:val="single" w:sz="4" w:space="0" w:color="auto"/>
              <w:right w:val="single" w:sz="4" w:space="0" w:color="auto"/>
            </w:tcBorders>
            <w:vAlign w:val="center"/>
          </w:tcPr>
          <w:p w:rsidR="00DB2182" w:rsidRPr="00B309B0" w:rsidRDefault="00DB2182" w:rsidP="00B309B0">
            <w:pPr>
              <w:widowControl/>
              <w:spacing w:line="360" w:lineRule="auto"/>
              <w:ind w:left="0" w:firstLine="0"/>
              <w:rPr>
                <w:sz w:val="20"/>
              </w:rPr>
            </w:pPr>
            <w:r w:rsidRPr="00B309B0">
              <w:rPr>
                <w:sz w:val="20"/>
              </w:rPr>
              <w:t>93,33</w:t>
            </w:r>
          </w:p>
        </w:tc>
      </w:tr>
      <w:tr w:rsidR="00DB2182" w:rsidRPr="00B309B0" w:rsidTr="00E4665A">
        <w:trPr>
          <w:trHeight w:val="765"/>
          <w:jc w:val="center"/>
        </w:trPr>
        <w:tc>
          <w:tcPr>
            <w:tcW w:w="2091" w:type="dxa"/>
            <w:tcBorders>
              <w:top w:val="nil"/>
              <w:left w:val="single" w:sz="4" w:space="0" w:color="auto"/>
              <w:bottom w:val="single" w:sz="4" w:space="0" w:color="auto"/>
              <w:right w:val="single" w:sz="4" w:space="0" w:color="auto"/>
            </w:tcBorders>
            <w:vAlign w:val="center"/>
          </w:tcPr>
          <w:p w:rsidR="00DB2182" w:rsidRPr="00B309B0" w:rsidRDefault="00DB2182" w:rsidP="00B309B0">
            <w:pPr>
              <w:widowControl/>
              <w:spacing w:line="360" w:lineRule="auto"/>
              <w:ind w:left="0" w:firstLine="0"/>
              <w:rPr>
                <w:sz w:val="20"/>
              </w:rPr>
            </w:pPr>
            <w:r w:rsidRPr="00B309B0">
              <w:rPr>
                <w:sz w:val="20"/>
              </w:rPr>
              <w:t>Налоги в бюджет и различные внебюджетные фонды</w:t>
            </w:r>
          </w:p>
        </w:tc>
        <w:tc>
          <w:tcPr>
            <w:tcW w:w="1176" w:type="dxa"/>
            <w:tcBorders>
              <w:top w:val="nil"/>
              <w:left w:val="nil"/>
              <w:bottom w:val="single" w:sz="4" w:space="0" w:color="auto"/>
              <w:right w:val="single" w:sz="4" w:space="0" w:color="auto"/>
            </w:tcBorders>
            <w:vAlign w:val="center"/>
          </w:tcPr>
          <w:p w:rsidR="00DB2182" w:rsidRPr="00B309B0" w:rsidRDefault="00DB2182" w:rsidP="00B309B0">
            <w:pPr>
              <w:widowControl/>
              <w:spacing w:line="360" w:lineRule="auto"/>
              <w:ind w:left="0" w:firstLine="0"/>
              <w:rPr>
                <w:sz w:val="20"/>
              </w:rPr>
            </w:pPr>
            <w:r w:rsidRPr="00B309B0">
              <w:rPr>
                <w:sz w:val="20"/>
              </w:rPr>
              <w:t xml:space="preserve"> тыс. руб.</w:t>
            </w:r>
          </w:p>
        </w:tc>
        <w:tc>
          <w:tcPr>
            <w:tcW w:w="960" w:type="dxa"/>
            <w:tcBorders>
              <w:top w:val="nil"/>
              <w:left w:val="nil"/>
              <w:bottom w:val="single" w:sz="4" w:space="0" w:color="auto"/>
              <w:right w:val="single" w:sz="4" w:space="0" w:color="auto"/>
            </w:tcBorders>
            <w:vAlign w:val="center"/>
          </w:tcPr>
          <w:p w:rsidR="00DB2182" w:rsidRPr="00B309B0" w:rsidRDefault="00DB2182" w:rsidP="00B309B0">
            <w:pPr>
              <w:widowControl/>
              <w:spacing w:line="360" w:lineRule="auto"/>
              <w:ind w:left="0" w:firstLine="0"/>
              <w:rPr>
                <w:sz w:val="20"/>
              </w:rPr>
            </w:pPr>
            <w:r w:rsidRPr="00B309B0">
              <w:rPr>
                <w:sz w:val="20"/>
              </w:rPr>
              <w:t>299,21</w:t>
            </w:r>
          </w:p>
        </w:tc>
        <w:tc>
          <w:tcPr>
            <w:tcW w:w="960" w:type="dxa"/>
            <w:tcBorders>
              <w:top w:val="nil"/>
              <w:left w:val="nil"/>
              <w:bottom w:val="single" w:sz="4" w:space="0" w:color="auto"/>
              <w:right w:val="single" w:sz="4" w:space="0" w:color="auto"/>
            </w:tcBorders>
            <w:vAlign w:val="center"/>
          </w:tcPr>
          <w:p w:rsidR="00DB2182" w:rsidRPr="00B309B0" w:rsidRDefault="00DB2182" w:rsidP="00B309B0">
            <w:pPr>
              <w:widowControl/>
              <w:spacing w:line="360" w:lineRule="auto"/>
              <w:ind w:left="0" w:firstLine="0"/>
              <w:rPr>
                <w:sz w:val="20"/>
              </w:rPr>
            </w:pPr>
            <w:r w:rsidRPr="00B309B0">
              <w:rPr>
                <w:sz w:val="20"/>
              </w:rPr>
              <w:t>315,92</w:t>
            </w:r>
          </w:p>
        </w:tc>
        <w:tc>
          <w:tcPr>
            <w:tcW w:w="1120" w:type="dxa"/>
            <w:tcBorders>
              <w:top w:val="nil"/>
              <w:left w:val="nil"/>
              <w:bottom w:val="single" w:sz="4" w:space="0" w:color="auto"/>
              <w:right w:val="single" w:sz="4" w:space="0" w:color="auto"/>
            </w:tcBorders>
            <w:vAlign w:val="center"/>
          </w:tcPr>
          <w:p w:rsidR="00DB2182" w:rsidRPr="00B309B0" w:rsidRDefault="00DB2182" w:rsidP="00B309B0">
            <w:pPr>
              <w:widowControl/>
              <w:spacing w:line="360" w:lineRule="auto"/>
              <w:ind w:left="0" w:firstLine="0"/>
              <w:rPr>
                <w:sz w:val="20"/>
              </w:rPr>
            </w:pPr>
            <w:r w:rsidRPr="00B309B0">
              <w:rPr>
                <w:sz w:val="20"/>
              </w:rPr>
              <w:t>360,00</w:t>
            </w:r>
          </w:p>
        </w:tc>
        <w:tc>
          <w:tcPr>
            <w:tcW w:w="924" w:type="dxa"/>
            <w:tcBorders>
              <w:top w:val="nil"/>
              <w:left w:val="nil"/>
              <w:bottom w:val="single" w:sz="4" w:space="0" w:color="auto"/>
              <w:right w:val="single" w:sz="4" w:space="0" w:color="auto"/>
            </w:tcBorders>
            <w:vAlign w:val="center"/>
          </w:tcPr>
          <w:p w:rsidR="00DB2182" w:rsidRPr="00B309B0" w:rsidRDefault="00DB2182" w:rsidP="00B309B0">
            <w:pPr>
              <w:widowControl/>
              <w:spacing w:line="360" w:lineRule="auto"/>
              <w:ind w:left="0" w:firstLine="0"/>
              <w:rPr>
                <w:sz w:val="20"/>
              </w:rPr>
            </w:pPr>
            <w:r w:rsidRPr="00B309B0">
              <w:rPr>
                <w:sz w:val="20"/>
              </w:rPr>
              <w:t>105,58</w:t>
            </w:r>
          </w:p>
        </w:tc>
        <w:tc>
          <w:tcPr>
            <w:tcW w:w="909" w:type="dxa"/>
            <w:tcBorders>
              <w:top w:val="nil"/>
              <w:left w:val="nil"/>
              <w:bottom w:val="single" w:sz="4" w:space="0" w:color="auto"/>
              <w:right w:val="single" w:sz="4" w:space="0" w:color="auto"/>
            </w:tcBorders>
            <w:vAlign w:val="center"/>
          </w:tcPr>
          <w:p w:rsidR="00DB2182" w:rsidRPr="00B309B0" w:rsidRDefault="00DB2182" w:rsidP="00B309B0">
            <w:pPr>
              <w:widowControl/>
              <w:spacing w:line="360" w:lineRule="auto"/>
              <w:ind w:left="0" w:firstLine="0"/>
              <w:rPr>
                <w:sz w:val="20"/>
              </w:rPr>
            </w:pPr>
            <w:r w:rsidRPr="00B309B0">
              <w:rPr>
                <w:sz w:val="20"/>
              </w:rPr>
              <w:t>113,95</w:t>
            </w:r>
          </w:p>
        </w:tc>
      </w:tr>
      <w:tr w:rsidR="00DB2182" w:rsidRPr="00B309B0" w:rsidTr="00E4665A">
        <w:trPr>
          <w:trHeight w:val="887"/>
          <w:jc w:val="center"/>
        </w:trPr>
        <w:tc>
          <w:tcPr>
            <w:tcW w:w="2091" w:type="dxa"/>
            <w:tcBorders>
              <w:top w:val="nil"/>
              <w:left w:val="single" w:sz="4" w:space="0" w:color="auto"/>
              <w:bottom w:val="single" w:sz="4" w:space="0" w:color="auto"/>
              <w:right w:val="single" w:sz="4" w:space="0" w:color="auto"/>
            </w:tcBorders>
            <w:vAlign w:val="center"/>
          </w:tcPr>
          <w:p w:rsidR="00DB2182" w:rsidRPr="00B309B0" w:rsidRDefault="00DB2182" w:rsidP="00B309B0">
            <w:pPr>
              <w:widowControl/>
              <w:spacing w:line="360" w:lineRule="auto"/>
              <w:ind w:left="0" w:firstLine="0"/>
              <w:rPr>
                <w:sz w:val="20"/>
              </w:rPr>
            </w:pPr>
            <w:r w:rsidRPr="00B309B0">
              <w:rPr>
                <w:sz w:val="20"/>
              </w:rPr>
              <w:t>Среднемесячная зарплата на 1 чел-ка</w:t>
            </w:r>
          </w:p>
        </w:tc>
        <w:tc>
          <w:tcPr>
            <w:tcW w:w="1176" w:type="dxa"/>
            <w:tcBorders>
              <w:top w:val="nil"/>
              <w:left w:val="nil"/>
              <w:bottom w:val="single" w:sz="4" w:space="0" w:color="auto"/>
              <w:right w:val="single" w:sz="4" w:space="0" w:color="auto"/>
            </w:tcBorders>
            <w:vAlign w:val="center"/>
          </w:tcPr>
          <w:p w:rsidR="00DB2182" w:rsidRPr="00B309B0" w:rsidRDefault="00DB2182" w:rsidP="00B309B0">
            <w:pPr>
              <w:widowControl/>
              <w:spacing w:line="360" w:lineRule="auto"/>
              <w:ind w:left="0" w:firstLine="0"/>
              <w:rPr>
                <w:sz w:val="20"/>
              </w:rPr>
            </w:pPr>
            <w:r w:rsidRPr="00B309B0">
              <w:rPr>
                <w:sz w:val="20"/>
              </w:rPr>
              <w:t>руб.</w:t>
            </w:r>
          </w:p>
        </w:tc>
        <w:tc>
          <w:tcPr>
            <w:tcW w:w="960" w:type="dxa"/>
            <w:tcBorders>
              <w:top w:val="nil"/>
              <w:left w:val="nil"/>
              <w:bottom w:val="single" w:sz="4" w:space="0" w:color="auto"/>
              <w:right w:val="single" w:sz="4" w:space="0" w:color="auto"/>
            </w:tcBorders>
            <w:vAlign w:val="center"/>
          </w:tcPr>
          <w:p w:rsidR="00DB2182" w:rsidRPr="00B309B0" w:rsidRDefault="00DB2182" w:rsidP="00B309B0">
            <w:pPr>
              <w:widowControl/>
              <w:spacing w:line="360" w:lineRule="auto"/>
              <w:ind w:left="0" w:firstLine="0"/>
              <w:rPr>
                <w:sz w:val="20"/>
              </w:rPr>
            </w:pPr>
            <w:r w:rsidRPr="00B309B0">
              <w:rPr>
                <w:sz w:val="20"/>
              </w:rPr>
              <w:t>2 877,49</w:t>
            </w:r>
          </w:p>
        </w:tc>
        <w:tc>
          <w:tcPr>
            <w:tcW w:w="960" w:type="dxa"/>
            <w:tcBorders>
              <w:top w:val="nil"/>
              <w:left w:val="nil"/>
              <w:bottom w:val="single" w:sz="4" w:space="0" w:color="auto"/>
              <w:right w:val="single" w:sz="4" w:space="0" w:color="auto"/>
            </w:tcBorders>
            <w:vAlign w:val="center"/>
          </w:tcPr>
          <w:p w:rsidR="00DB2182" w:rsidRPr="00B309B0" w:rsidRDefault="00DB2182" w:rsidP="00B309B0">
            <w:pPr>
              <w:widowControl/>
              <w:spacing w:line="360" w:lineRule="auto"/>
              <w:ind w:left="0" w:firstLine="0"/>
              <w:rPr>
                <w:sz w:val="20"/>
              </w:rPr>
            </w:pPr>
            <w:r w:rsidRPr="00B309B0">
              <w:rPr>
                <w:sz w:val="20"/>
              </w:rPr>
              <w:t>3 252,52</w:t>
            </w:r>
          </w:p>
        </w:tc>
        <w:tc>
          <w:tcPr>
            <w:tcW w:w="1120" w:type="dxa"/>
            <w:tcBorders>
              <w:top w:val="nil"/>
              <w:left w:val="nil"/>
              <w:bottom w:val="single" w:sz="4" w:space="0" w:color="auto"/>
              <w:right w:val="single" w:sz="4" w:space="0" w:color="auto"/>
            </w:tcBorders>
            <w:vAlign w:val="center"/>
          </w:tcPr>
          <w:p w:rsidR="00DB2182" w:rsidRPr="00B309B0" w:rsidRDefault="00DB2182" w:rsidP="00B309B0">
            <w:pPr>
              <w:widowControl/>
              <w:spacing w:line="360" w:lineRule="auto"/>
              <w:ind w:left="0" w:firstLine="0"/>
              <w:rPr>
                <w:sz w:val="20"/>
              </w:rPr>
            </w:pPr>
            <w:r w:rsidRPr="00B309B0">
              <w:rPr>
                <w:sz w:val="20"/>
              </w:rPr>
              <w:t>4 200,00</w:t>
            </w:r>
          </w:p>
        </w:tc>
        <w:tc>
          <w:tcPr>
            <w:tcW w:w="924" w:type="dxa"/>
            <w:tcBorders>
              <w:top w:val="nil"/>
              <w:left w:val="nil"/>
              <w:bottom w:val="single" w:sz="4" w:space="0" w:color="auto"/>
              <w:right w:val="single" w:sz="4" w:space="0" w:color="auto"/>
            </w:tcBorders>
            <w:vAlign w:val="center"/>
          </w:tcPr>
          <w:p w:rsidR="00DB2182" w:rsidRPr="00B309B0" w:rsidRDefault="00DB2182" w:rsidP="00B309B0">
            <w:pPr>
              <w:widowControl/>
              <w:spacing w:line="360" w:lineRule="auto"/>
              <w:ind w:left="0" w:firstLine="0"/>
              <w:rPr>
                <w:sz w:val="20"/>
              </w:rPr>
            </w:pPr>
            <w:r w:rsidRPr="00B309B0">
              <w:rPr>
                <w:sz w:val="20"/>
              </w:rPr>
              <w:t>113,03</w:t>
            </w:r>
          </w:p>
        </w:tc>
        <w:tc>
          <w:tcPr>
            <w:tcW w:w="909" w:type="dxa"/>
            <w:tcBorders>
              <w:top w:val="nil"/>
              <w:left w:val="nil"/>
              <w:bottom w:val="single" w:sz="4" w:space="0" w:color="auto"/>
              <w:right w:val="single" w:sz="4" w:space="0" w:color="auto"/>
            </w:tcBorders>
            <w:vAlign w:val="center"/>
          </w:tcPr>
          <w:p w:rsidR="00DB2182" w:rsidRPr="00B309B0" w:rsidRDefault="00DB2182" w:rsidP="00B309B0">
            <w:pPr>
              <w:widowControl/>
              <w:spacing w:line="360" w:lineRule="auto"/>
              <w:ind w:left="0" w:firstLine="0"/>
              <w:rPr>
                <w:sz w:val="20"/>
              </w:rPr>
            </w:pPr>
            <w:r w:rsidRPr="00B309B0">
              <w:rPr>
                <w:sz w:val="20"/>
              </w:rPr>
              <w:t>129,13</w:t>
            </w:r>
          </w:p>
        </w:tc>
      </w:tr>
      <w:tr w:rsidR="00DB2182" w:rsidRPr="00B309B0" w:rsidTr="00E4665A">
        <w:trPr>
          <w:trHeight w:val="419"/>
          <w:jc w:val="center"/>
        </w:trPr>
        <w:tc>
          <w:tcPr>
            <w:tcW w:w="2091" w:type="dxa"/>
            <w:tcBorders>
              <w:top w:val="nil"/>
              <w:left w:val="single" w:sz="4" w:space="0" w:color="auto"/>
              <w:bottom w:val="single" w:sz="4" w:space="0" w:color="auto"/>
              <w:right w:val="single" w:sz="4" w:space="0" w:color="auto"/>
            </w:tcBorders>
            <w:vAlign w:val="center"/>
          </w:tcPr>
          <w:p w:rsidR="00DB2182" w:rsidRPr="00B309B0" w:rsidRDefault="00DB2182" w:rsidP="00B309B0">
            <w:pPr>
              <w:widowControl/>
              <w:spacing w:line="360" w:lineRule="auto"/>
              <w:ind w:left="0" w:firstLine="0"/>
              <w:rPr>
                <w:sz w:val="20"/>
              </w:rPr>
            </w:pPr>
            <w:r w:rsidRPr="00B309B0">
              <w:rPr>
                <w:sz w:val="20"/>
              </w:rPr>
              <w:t>Численность работников</w:t>
            </w:r>
          </w:p>
        </w:tc>
        <w:tc>
          <w:tcPr>
            <w:tcW w:w="1176" w:type="dxa"/>
            <w:tcBorders>
              <w:top w:val="nil"/>
              <w:left w:val="nil"/>
              <w:bottom w:val="single" w:sz="4" w:space="0" w:color="auto"/>
              <w:right w:val="single" w:sz="4" w:space="0" w:color="auto"/>
            </w:tcBorders>
            <w:vAlign w:val="center"/>
          </w:tcPr>
          <w:p w:rsidR="00DB2182" w:rsidRPr="00B309B0" w:rsidRDefault="00DB2182" w:rsidP="00B309B0">
            <w:pPr>
              <w:widowControl/>
              <w:spacing w:line="360" w:lineRule="auto"/>
              <w:ind w:left="0" w:firstLine="0"/>
              <w:rPr>
                <w:sz w:val="20"/>
              </w:rPr>
            </w:pPr>
            <w:r w:rsidRPr="00B309B0">
              <w:rPr>
                <w:sz w:val="20"/>
              </w:rPr>
              <w:t>чел.</w:t>
            </w:r>
          </w:p>
        </w:tc>
        <w:tc>
          <w:tcPr>
            <w:tcW w:w="960" w:type="dxa"/>
            <w:tcBorders>
              <w:top w:val="nil"/>
              <w:left w:val="nil"/>
              <w:bottom w:val="single" w:sz="4" w:space="0" w:color="auto"/>
              <w:right w:val="single" w:sz="4" w:space="0" w:color="auto"/>
            </w:tcBorders>
            <w:vAlign w:val="center"/>
          </w:tcPr>
          <w:p w:rsidR="00DB2182" w:rsidRPr="00B309B0" w:rsidRDefault="00DB2182" w:rsidP="00B309B0">
            <w:pPr>
              <w:widowControl/>
              <w:spacing w:line="360" w:lineRule="auto"/>
              <w:ind w:left="0" w:firstLine="0"/>
              <w:rPr>
                <w:sz w:val="20"/>
              </w:rPr>
            </w:pPr>
            <w:r w:rsidRPr="00B309B0">
              <w:rPr>
                <w:sz w:val="20"/>
              </w:rPr>
              <w:t>12</w:t>
            </w:r>
          </w:p>
        </w:tc>
        <w:tc>
          <w:tcPr>
            <w:tcW w:w="960" w:type="dxa"/>
            <w:tcBorders>
              <w:top w:val="nil"/>
              <w:left w:val="nil"/>
              <w:bottom w:val="single" w:sz="4" w:space="0" w:color="auto"/>
              <w:right w:val="single" w:sz="4" w:space="0" w:color="auto"/>
            </w:tcBorders>
            <w:vAlign w:val="center"/>
          </w:tcPr>
          <w:p w:rsidR="00DB2182" w:rsidRPr="00B309B0" w:rsidRDefault="00DB2182" w:rsidP="00B309B0">
            <w:pPr>
              <w:widowControl/>
              <w:spacing w:line="360" w:lineRule="auto"/>
              <w:ind w:left="0" w:firstLine="0"/>
              <w:rPr>
                <w:sz w:val="20"/>
              </w:rPr>
            </w:pPr>
            <w:r w:rsidRPr="00B309B0">
              <w:rPr>
                <w:sz w:val="20"/>
              </w:rPr>
              <w:t>19</w:t>
            </w:r>
          </w:p>
        </w:tc>
        <w:tc>
          <w:tcPr>
            <w:tcW w:w="1120" w:type="dxa"/>
            <w:tcBorders>
              <w:top w:val="nil"/>
              <w:left w:val="nil"/>
              <w:bottom w:val="single" w:sz="4" w:space="0" w:color="auto"/>
              <w:right w:val="single" w:sz="4" w:space="0" w:color="auto"/>
            </w:tcBorders>
            <w:vAlign w:val="center"/>
          </w:tcPr>
          <w:p w:rsidR="00DB2182" w:rsidRPr="00B309B0" w:rsidRDefault="00DB2182" w:rsidP="00B309B0">
            <w:pPr>
              <w:widowControl/>
              <w:spacing w:line="360" w:lineRule="auto"/>
              <w:ind w:left="0" w:firstLine="0"/>
              <w:rPr>
                <w:sz w:val="20"/>
              </w:rPr>
            </w:pPr>
            <w:r w:rsidRPr="00B309B0">
              <w:rPr>
                <w:sz w:val="20"/>
              </w:rPr>
              <w:t>20</w:t>
            </w:r>
          </w:p>
        </w:tc>
        <w:tc>
          <w:tcPr>
            <w:tcW w:w="924" w:type="dxa"/>
            <w:tcBorders>
              <w:top w:val="nil"/>
              <w:left w:val="nil"/>
              <w:bottom w:val="single" w:sz="4" w:space="0" w:color="auto"/>
              <w:right w:val="single" w:sz="4" w:space="0" w:color="auto"/>
            </w:tcBorders>
            <w:vAlign w:val="center"/>
          </w:tcPr>
          <w:p w:rsidR="00DB2182" w:rsidRPr="00B309B0" w:rsidRDefault="00DB2182" w:rsidP="00B309B0">
            <w:pPr>
              <w:widowControl/>
              <w:spacing w:line="360" w:lineRule="auto"/>
              <w:ind w:left="0" w:firstLine="0"/>
              <w:rPr>
                <w:sz w:val="20"/>
              </w:rPr>
            </w:pPr>
            <w:r w:rsidRPr="00B309B0">
              <w:rPr>
                <w:sz w:val="20"/>
              </w:rPr>
              <w:t>111,76</w:t>
            </w:r>
          </w:p>
        </w:tc>
        <w:tc>
          <w:tcPr>
            <w:tcW w:w="909" w:type="dxa"/>
            <w:tcBorders>
              <w:top w:val="nil"/>
              <w:left w:val="nil"/>
              <w:bottom w:val="single" w:sz="4" w:space="0" w:color="auto"/>
              <w:right w:val="single" w:sz="4" w:space="0" w:color="auto"/>
            </w:tcBorders>
            <w:vAlign w:val="center"/>
          </w:tcPr>
          <w:p w:rsidR="00DB2182" w:rsidRPr="00B309B0" w:rsidRDefault="00DB2182" w:rsidP="00B309B0">
            <w:pPr>
              <w:widowControl/>
              <w:spacing w:line="360" w:lineRule="auto"/>
              <w:ind w:left="0" w:firstLine="0"/>
              <w:rPr>
                <w:sz w:val="20"/>
              </w:rPr>
            </w:pPr>
            <w:r w:rsidRPr="00B309B0">
              <w:rPr>
                <w:sz w:val="20"/>
              </w:rPr>
              <w:t>105,26</w:t>
            </w:r>
          </w:p>
        </w:tc>
      </w:tr>
      <w:tr w:rsidR="00DB2182" w:rsidRPr="00B309B0" w:rsidTr="00E4665A">
        <w:trPr>
          <w:trHeight w:val="255"/>
          <w:jc w:val="center"/>
        </w:trPr>
        <w:tc>
          <w:tcPr>
            <w:tcW w:w="2091" w:type="dxa"/>
            <w:tcBorders>
              <w:top w:val="nil"/>
              <w:left w:val="single" w:sz="4" w:space="0" w:color="auto"/>
              <w:bottom w:val="single" w:sz="4" w:space="0" w:color="auto"/>
              <w:right w:val="single" w:sz="4" w:space="0" w:color="auto"/>
            </w:tcBorders>
            <w:vAlign w:val="center"/>
          </w:tcPr>
          <w:p w:rsidR="00DB2182" w:rsidRPr="00B309B0" w:rsidRDefault="00DB2182" w:rsidP="00B309B0">
            <w:pPr>
              <w:widowControl/>
              <w:spacing w:line="360" w:lineRule="auto"/>
              <w:ind w:left="0" w:firstLine="0"/>
              <w:rPr>
                <w:sz w:val="20"/>
              </w:rPr>
            </w:pPr>
            <w:r w:rsidRPr="00B309B0">
              <w:rPr>
                <w:sz w:val="20"/>
              </w:rPr>
              <w:t>Стоимость ОС</w:t>
            </w:r>
          </w:p>
        </w:tc>
        <w:tc>
          <w:tcPr>
            <w:tcW w:w="1176" w:type="dxa"/>
            <w:tcBorders>
              <w:top w:val="nil"/>
              <w:left w:val="nil"/>
              <w:bottom w:val="single" w:sz="4" w:space="0" w:color="auto"/>
              <w:right w:val="single" w:sz="4" w:space="0" w:color="auto"/>
            </w:tcBorders>
          </w:tcPr>
          <w:p w:rsidR="00DB2182" w:rsidRPr="00B309B0" w:rsidRDefault="00DB2182" w:rsidP="00B309B0">
            <w:pPr>
              <w:widowControl/>
              <w:spacing w:line="360" w:lineRule="auto"/>
              <w:ind w:left="0" w:firstLine="0"/>
              <w:rPr>
                <w:sz w:val="20"/>
              </w:rPr>
            </w:pPr>
            <w:r w:rsidRPr="00B309B0">
              <w:rPr>
                <w:sz w:val="20"/>
              </w:rPr>
              <w:t>тыс. руб.</w:t>
            </w:r>
          </w:p>
        </w:tc>
        <w:tc>
          <w:tcPr>
            <w:tcW w:w="960" w:type="dxa"/>
            <w:tcBorders>
              <w:top w:val="nil"/>
              <w:left w:val="nil"/>
              <w:bottom w:val="single" w:sz="4" w:space="0" w:color="auto"/>
              <w:right w:val="single" w:sz="4" w:space="0" w:color="auto"/>
            </w:tcBorders>
          </w:tcPr>
          <w:p w:rsidR="00DB2182" w:rsidRPr="00B309B0" w:rsidRDefault="00DB2182" w:rsidP="00B309B0">
            <w:pPr>
              <w:widowControl/>
              <w:spacing w:line="360" w:lineRule="auto"/>
              <w:ind w:left="0" w:firstLine="0"/>
              <w:rPr>
                <w:sz w:val="20"/>
              </w:rPr>
            </w:pPr>
            <w:r w:rsidRPr="00B309B0">
              <w:rPr>
                <w:sz w:val="20"/>
              </w:rPr>
              <w:t>847,00</w:t>
            </w:r>
          </w:p>
        </w:tc>
        <w:tc>
          <w:tcPr>
            <w:tcW w:w="960" w:type="dxa"/>
            <w:tcBorders>
              <w:top w:val="nil"/>
              <w:left w:val="nil"/>
              <w:bottom w:val="single" w:sz="4" w:space="0" w:color="auto"/>
              <w:right w:val="single" w:sz="4" w:space="0" w:color="auto"/>
            </w:tcBorders>
          </w:tcPr>
          <w:p w:rsidR="00DB2182" w:rsidRPr="00B309B0" w:rsidRDefault="00DB2182" w:rsidP="00B309B0">
            <w:pPr>
              <w:widowControl/>
              <w:spacing w:line="360" w:lineRule="auto"/>
              <w:ind w:left="0" w:firstLine="0"/>
              <w:rPr>
                <w:sz w:val="20"/>
              </w:rPr>
            </w:pPr>
            <w:r w:rsidRPr="00B309B0">
              <w:rPr>
                <w:sz w:val="20"/>
              </w:rPr>
              <w:t>1009,00</w:t>
            </w:r>
          </w:p>
        </w:tc>
        <w:tc>
          <w:tcPr>
            <w:tcW w:w="1120" w:type="dxa"/>
            <w:tcBorders>
              <w:top w:val="nil"/>
              <w:left w:val="nil"/>
              <w:bottom w:val="single" w:sz="4" w:space="0" w:color="auto"/>
              <w:right w:val="single" w:sz="4" w:space="0" w:color="auto"/>
            </w:tcBorders>
          </w:tcPr>
          <w:p w:rsidR="00DB2182" w:rsidRPr="00B309B0" w:rsidRDefault="00DB2182" w:rsidP="00B309B0">
            <w:pPr>
              <w:widowControl/>
              <w:spacing w:line="360" w:lineRule="auto"/>
              <w:ind w:left="0" w:firstLine="0"/>
              <w:rPr>
                <w:sz w:val="20"/>
              </w:rPr>
            </w:pPr>
            <w:r w:rsidRPr="00B309B0">
              <w:rPr>
                <w:sz w:val="20"/>
              </w:rPr>
              <w:t>1059,00</w:t>
            </w:r>
          </w:p>
        </w:tc>
        <w:tc>
          <w:tcPr>
            <w:tcW w:w="924" w:type="dxa"/>
            <w:tcBorders>
              <w:top w:val="nil"/>
              <w:left w:val="nil"/>
              <w:bottom w:val="single" w:sz="4" w:space="0" w:color="auto"/>
              <w:right w:val="single" w:sz="4" w:space="0" w:color="auto"/>
            </w:tcBorders>
          </w:tcPr>
          <w:p w:rsidR="00DB2182" w:rsidRPr="00B309B0" w:rsidRDefault="00DB2182" w:rsidP="00B309B0">
            <w:pPr>
              <w:widowControl/>
              <w:spacing w:line="360" w:lineRule="auto"/>
              <w:ind w:left="0" w:firstLine="0"/>
              <w:rPr>
                <w:sz w:val="20"/>
              </w:rPr>
            </w:pPr>
            <w:r w:rsidRPr="00B309B0">
              <w:rPr>
                <w:sz w:val="20"/>
              </w:rPr>
              <w:t>119,13</w:t>
            </w:r>
          </w:p>
        </w:tc>
        <w:tc>
          <w:tcPr>
            <w:tcW w:w="909" w:type="dxa"/>
            <w:tcBorders>
              <w:top w:val="nil"/>
              <w:left w:val="nil"/>
              <w:bottom w:val="single" w:sz="4" w:space="0" w:color="auto"/>
              <w:right w:val="single" w:sz="4" w:space="0" w:color="auto"/>
            </w:tcBorders>
          </w:tcPr>
          <w:p w:rsidR="00DB2182" w:rsidRPr="00B309B0" w:rsidRDefault="00DB2182" w:rsidP="00B309B0">
            <w:pPr>
              <w:widowControl/>
              <w:spacing w:line="360" w:lineRule="auto"/>
              <w:ind w:left="0" w:firstLine="0"/>
              <w:rPr>
                <w:sz w:val="20"/>
              </w:rPr>
            </w:pPr>
            <w:r w:rsidRPr="00B309B0">
              <w:rPr>
                <w:sz w:val="20"/>
              </w:rPr>
              <w:t>104,96</w:t>
            </w:r>
          </w:p>
        </w:tc>
      </w:tr>
    </w:tbl>
    <w:p w:rsidR="00E4665A" w:rsidRPr="00A831E2" w:rsidRDefault="00E4665A" w:rsidP="00E4665A">
      <w:pPr>
        <w:widowControl/>
        <w:spacing w:line="360" w:lineRule="auto"/>
        <w:ind w:left="0" w:firstLine="709"/>
        <w:rPr>
          <w:sz w:val="28"/>
          <w:szCs w:val="26"/>
        </w:rPr>
      </w:pPr>
    </w:p>
    <w:p w:rsidR="00DB2182" w:rsidRPr="00A831E2" w:rsidRDefault="00DB2182" w:rsidP="00E4665A">
      <w:pPr>
        <w:widowControl/>
        <w:spacing w:line="360" w:lineRule="auto"/>
        <w:ind w:left="0" w:firstLine="709"/>
        <w:rPr>
          <w:sz w:val="28"/>
          <w:szCs w:val="26"/>
        </w:rPr>
      </w:pPr>
      <w:r w:rsidRPr="00A831E2">
        <w:rPr>
          <w:sz w:val="28"/>
          <w:szCs w:val="26"/>
        </w:rPr>
        <w:t>Штат работников компании не велик и насчитывает на сегодняшний день 20 человек, 3 из которых относятся к административно-управленческому аппарату, а остальные работники АЗС. Управленческий аппарат фирмы представлен</w:t>
      </w:r>
      <w:r w:rsidR="00E4665A" w:rsidRPr="00A831E2">
        <w:rPr>
          <w:sz w:val="28"/>
          <w:szCs w:val="26"/>
        </w:rPr>
        <w:t xml:space="preserve"> </w:t>
      </w:r>
      <w:r w:rsidRPr="00A831E2">
        <w:rPr>
          <w:sz w:val="28"/>
          <w:szCs w:val="26"/>
        </w:rPr>
        <w:t xml:space="preserve">директором, главным бухгалтером и заместителем директора. </w:t>
      </w:r>
    </w:p>
    <w:p w:rsidR="00DB2182" w:rsidRPr="00A831E2" w:rsidRDefault="00DB2182" w:rsidP="00E4665A">
      <w:pPr>
        <w:pStyle w:val="31"/>
        <w:rPr>
          <w:szCs w:val="26"/>
        </w:rPr>
      </w:pPr>
      <w:r w:rsidRPr="00A831E2">
        <w:rPr>
          <w:szCs w:val="26"/>
        </w:rPr>
        <w:t>Не большое количество постоянно работающих на предприятии людей обусловлено не большими размерами фирмы, её основные фонды составляют на сегодня 1012 тыс. руб. и 4239 тыс. руб. незавершённое строительство. А именно, это: 2 АЗС, оборудование необходимое для её функционирования и небольшое количество орг. техники без которой невозможно было бы вести документооборот и управленческую деятельность. Офисное помещение мы арендуем, мебель в офисе принадлежит учредителю, склад ГСМ, в котором мы храним нефтепродукты, тоже принадлежит учредителю.</w:t>
      </w:r>
      <w:r w:rsidR="00E4665A" w:rsidRPr="00A831E2">
        <w:rPr>
          <w:szCs w:val="26"/>
        </w:rPr>
        <w:t xml:space="preserve"> </w:t>
      </w:r>
    </w:p>
    <w:p w:rsidR="00DB2182" w:rsidRPr="00A831E2" w:rsidRDefault="00DB2182" w:rsidP="00E4665A">
      <w:pPr>
        <w:pStyle w:val="31"/>
        <w:rPr>
          <w:szCs w:val="26"/>
        </w:rPr>
      </w:pPr>
      <w:r w:rsidRPr="00A831E2">
        <w:rPr>
          <w:szCs w:val="26"/>
        </w:rPr>
        <w:t xml:space="preserve">Также следует отметить, что организация ведёт не самую масштабную деятельность, и она не диверсифицирована, ассортимент предлагаемых товаров и услуг весьма скуден (подробнее об этом в следующем разделе). По вышеизложенным причинам, учитывая не завидное финансовое положение фирмы, очевидно что фирма не может себе позволить больший штат работников, и не имеет на то большой нужды. </w:t>
      </w:r>
    </w:p>
    <w:p w:rsidR="00DB2182" w:rsidRPr="00A831E2" w:rsidRDefault="00DB2182" w:rsidP="00E4665A">
      <w:pPr>
        <w:pStyle w:val="31"/>
        <w:rPr>
          <w:szCs w:val="26"/>
        </w:rPr>
      </w:pPr>
      <w:r w:rsidRPr="00A831E2">
        <w:rPr>
          <w:szCs w:val="26"/>
        </w:rPr>
        <w:t>Нужно сказать, что текучесть кадров очень высока, ведь нет ни одного работника, который отработал все восемь лет что существует фирма, более того административно-управленческий аппарат претерпевал изменения семь раз и сменилось более 20 работников АЗС.</w:t>
      </w:r>
      <w:r w:rsidR="00E4665A" w:rsidRPr="00A831E2">
        <w:rPr>
          <w:szCs w:val="26"/>
        </w:rPr>
        <w:t xml:space="preserve"> </w:t>
      </w:r>
    </w:p>
    <w:p w:rsidR="00DB2182" w:rsidRPr="00A831E2" w:rsidRDefault="00DB2182" w:rsidP="00E4665A">
      <w:pPr>
        <w:pStyle w:val="a3"/>
        <w:spacing w:before="0" w:beforeAutospacing="0" w:after="0" w:afterAutospacing="0" w:line="360" w:lineRule="auto"/>
        <w:ind w:firstLine="709"/>
        <w:jc w:val="both"/>
        <w:rPr>
          <w:sz w:val="28"/>
          <w:szCs w:val="26"/>
        </w:rPr>
      </w:pPr>
      <w:r w:rsidRPr="00A831E2">
        <w:rPr>
          <w:sz w:val="28"/>
          <w:szCs w:val="26"/>
        </w:rPr>
        <w:t xml:space="preserve">Подводя итоги, делаем вывод, что за время своей достаточно продолжительной деятельности ООО «БМБ-Октан» не состоялось как сильная компания с известным именем, помимо того финансовое состояние фирмы плачевное, этому есть следующие объяснения: </w:t>
      </w:r>
    </w:p>
    <w:p w:rsidR="00DB2182" w:rsidRPr="00A831E2" w:rsidRDefault="00DB2182" w:rsidP="00E4665A">
      <w:pPr>
        <w:pStyle w:val="a3"/>
        <w:numPr>
          <w:ilvl w:val="0"/>
          <w:numId w:val="9"/>
        </w:numPr>
        <w:spacing w:before="0" w:beforeAutospacing="0" w:after="0" w:afterAutospacing="0" w:line="360" w:lineRule="auto"/>
        <w:ind w:left="0" w:firstLine="709"/>
        <w:jc w:val="both"/>
        <w:rPr>
          <w:sz w:val="28"/>
          <w:szCs w:val="26"/>
        </w:rPr>
      </w:pPr>
      <w:r w:rsidRPr="00A831E2">
        <w:rPr>
          <w:sz w:val="28"/>
          <w:szCs w:val="26"/>
        </w:rPr>
        <w:t>Учредитель является единственным поставщиком товарной продукции, диктующий цены, которые значительно выше рыночных. Как следствие - высокая себестоимость.</w:t>
      </w:r>
    </w:p>
    <w:p w:rsidR="00DB2182" w:rsidRPr="00A831E2" w:rsidRDefault="00DB2182" w:rsidP="00E4665A">
      <w:pPr>
        <w:pStyle w:val="a3"/>
        <w:numPr>
          <w:ilvl w:val="0"/>
          <w:numId w:val="9"/>
        </w:numPr>
        <w:spacing w:before="0" w:beforeAutospacing="0" w:after="0" w:afterAutospacing="0" w:line="360" w:lineRule="auto"/>
        <w:ind w:left="0" w:firstLine="709"/>
        <w:jc w:val="both"/>
        <w:rPr>
          <w:sz w:val="28"/>
          <w:szCs w:val="26"/>
        </w:rPr>
      </w:pPr>
      <w:r w:rsidRPr="00A831E2">
        <w:rPr>
          <w:sz w:val="28"/>
          <w:szCs w:val="26"/>
        </w:rPr>
        <w:t xml:space="preserve">Ценовая политика, проводимая фирмой (под строгим контролем учредителя) не отличается особой гибкостью, и по объективным причинам цены на продукцию устанавливаются чуть ниже средних, а учитывая высокую себестоимость продукции, это делает неизбежным низкую прибыльность. </w:t>
      </w:r>
    </w:p>
    <w:p w:rsidR="00DB2182" w:rsidRPr="00A831E2" w:rsidRDefault="00DB2182" w:rsidP="00E4665A">
      <w:pPr>
        <w:pStyle w:val="a3"/>
        <w:numPr>
          <w:ilvl w:val="0"/>
          <w:numId w:val="9"/>
        </w:numPr>
        <w:spacing w:before="0" w:beforeAutospacing="0" w:after="0" w:afterAutospacing="0" w:line="360" w:lineRule="auto"/>
        <w:ind w:left="0" w:firstLine="709"/>
        <w:jc w:val="both"/>
        <w:rPr>
          <w:sz w:val="28"/>
          <w:szCs w:val="26"/>
        </w:rPr>
      </w:pPr>
      <w:r w:rsidRPr="00A831E2">
        <w:rPr>
          <w:sz w:val="28"/>
          <w:szCs w:val="26"/>
        </w:rPr>
        <w:t>Отдалённое место расположения АЗС от городских потоков автотранспорта отрицательно сказывалось на объёмах продаж.</w:t>
      </w:r>
    </w:p>
    <w:p w:rsidR="00DB2182" w:rsidRPr="00A831E2" w:rsidRDefault="00DB2182" w:rsidP="00E4665A">
      <w:pPr>
        <w:pStyle w:val="a3"/>
        <w:numPr>
          <w:ilvl w:val="0"/>
          <w:numId w:val="9"/>
        </w:numPr>
        <w:spacing w:before="0" w:beforeAutospacing="0" w:after="0" w:afterAutospacing="0" w:line="360" w:lineRule="auto"/>
        <w:ind w:left="0" w:firstLine="709"/>
        <w:jc w:val="both"/>
        <w:rPr>
          <w:sz w:val="28"/>
          <w:szCs w:val="26"/>
        </w:rPr>
      </w:pPr>
      <w:r w:rsidRPr="00A831E2">
        <w:rPr>
          <w:sz w:val="28"/>
          <w:szCs w:val="26"/>
        </w:rPr>
        <w:t>Учредители не собирались осуществлять дополнительные денежные вливания, направленные на улучшение оснащённости АЗС, повышение уровня обслуживания покупателей и другие цели. Что лишало компанию возможности развиваться (взять кредит малому предприятию не представлялось возможным, да и неизвестно было когда его сможет вернуть фирма).</w:t>
      </w:r>
    </w:p>
    <w:p w:rsidR="00E4665A" w:rsidRPr="00A831E2" w:rsidRDefault="00DB2182" w:rsidP="00E4665A">
      <w:pPr>
        <w:pStyle w:val="a3"/>
        <w:numPr>
          <w:ilvl w:val="0"/>
          <w:numId w:val="9"/>
        </w:numPr>
        <w:spacing w:before="0" w:beforeAutospacing="0" w:after="0" w:afterAutospacing="0" w:line="360" w:lineRule="auto"/>
        <w:ind w:left="0" w:firstLine="709"/>
        <w:jc w:val="both"/>
        <w:rPr>
          <w:sz w:val="28"/>
          <w:szCs w:val="26"/>
        </w:rPr>
      </w:pPr>
      <w:r w:rsidRPr="00A831E2">
        <w:rPr>
          <w:sz w:val="28"/>
          <w:szCs w:val="26"/>
        </w:rPr>
        <w:t>При каждой смене руководства компании, а их было три, приходилось налаживать работу с самого начала, поскольку все дела, документация и базы данных не передавались в полной мере или вовсе терялись. Зато убытки прошлых лет передавались исправно.</w:t>
      </w:r>
    </w:p>
    <w:p w:rsidR="00DB2182" w:rsidRPr="00A831E2" w:rsidRDefault="00DB2182" w:rsidP="00E4665A">
      <w:pPr>
        <w:pStyle w:val="a3"/>
        <w:spacing w:before="0" w:beforeAutospacing="0" w:after="0" w:afterAutospacing="0" w:line="360" w:lineRule="auto"/>
        <w:ind w:firstLine="709"/>
        <w:jc w:val="both"/>
        <w:rPr>
          <w:sz w:val="28"/>
          <w:szCs w:val="26"/>
        </w:rPr>
      </w:pPr>
      <w:r w:rsidRPr="00A831E2">
        <w:rPr>
          <w:sz w:val="28"/>
          <w:szCs w:val="26"/>
        </w:rPr>
        <w:t>Из положительных моментов деятельности ООО «БМБ-Октан» можно отметить наличие постоянных клиентов, что обеспечивает гарантированный минимальный объём продаж. А тот момент, что учредитель для фирмы приходится поставщиком</w:t>
      </w:r>
      <w:r w:rsidR="00E4665A" w:rsidRPr="00A831E2">
        <w:rPr>
          <w:sz w:val="28"/>
          <w:szCs w:val="26"/>
        </w:rPr>
        <w:t xml:space="preserve"> </w:t>
      </w:r>
      <w:r w:rsidRPr="00A831E2">
        <w:rPr>
          <w:sz w:val="28"/>
          <w:szCs w:val="26"/>
        </w:rPr>
        <w:t xml:space="preserve">товарной продукции, является не только отрицательным но и положительным моментом, поскольку он производит поставки нефтепродуктов когда это требуется нам и в необходимых для нас объёмах. Поэтому ООО «БМБ-Октан» никогда не остается без работы и всегда имеет доход от основного вида деятельности </w:t>
      </w:r>
    </w:p>
    <w:p w:rsidR="00DB2182" w:rsidRPr="00A831E2" w:rsidRDefault="00DB2182" w:rsidP="00E4665A">
      <w:pPr>
        <w:pStyle w:val="a3"/>
        <w:spacing w:before="0" w:beforeAutospacing="0" w:after="0" w:afterAutospacing="0" w:line="360" w:lineRule="auto"/>
        <w:ind w:firstLine="709"/>
        <w:jc w:val="both"/>
        <w:rPr>
          <w:sz w:val="28"/>
        </w:rPr>
      </w:pPr>
      <w:r w:rsidRPr="00A831E2">
        <w:rPr>
          <w:sz w:val="28"/>
        </w:rPr>
        <w:t xml:space="preserve">Ещё одним плюсом компании является высокое качество продаваемой продукции, что в совокупности с возможностью отсрочки платежа для оптовых покупателей позволяет ООО «БМБ-Октан» работать с заказчиками (юридическими лицами) на взаимовыгодных и стабильных условиях. </w:t>
      </w:r>
    </w:p>
    <w:p w:rsidR="00DB2182" w:rsidRPr="00A831E2" w:rsidRDefault="00DB2182" w:rsidP="00E4665A">
      <w:pPr>
        <w:pStyle w:val="a3"/>
        <w:spacing w:before="0" w:beforeAutospacing="0" w:after="0" w:afterAutospacing="0" w:line="360" w:lineRule="auto"/>
        <w:ind w:firstLine="709"/>
        <w:jc w:val="both"/>
        <w:rPr>
          <w:sz w:val="28"/>
        </w:rPr>
      </w:pPr>
      <w:r w:rsidRPr="00A831E2">
        <w:rPr>
          <w:sz w:val="28"/>
        </w:rPr>
        <w:t>До настоящего момента у фирмы не было миссии, и это, несомненно, большое упущение. ООО «БМБ-Октан» считаю возможным выбрать одну из следующих формулировок</w:t>
      </w:r>
      <w:r w:rsidR="00E4665A" w:rsidRPr="00A831E2">
        <w:rPr>
          <w:sz w:val="28"/>
        </w:rPr>
        <w:t xml:space="preserve"> </w:t>
      </w:r>
      <w:r w:rsidRPr="00A831E2">
        <w:rPr>
          <w:sz w:val="28"/>
        </w:rPr>
        <w:t>миссии:</w:t>
      </w:r>
      <w:r w:rsidR="00E4665A" w:rsidRPr="00A831E2">
        <w:rPr>
          <w:sz w:val="28"/>
        </w:rPr>
        <w:t xml:space="preserve"> </w:t>
      </w:r>
    </w:p>
    <w:p w:rsidR="00DB2182" w:rsidRPr="00A831E2" w:rsidRDefault="00DB2182" w:rsidP="00E4665A">
      <w:pPr>
        <w:pStyle w:val="a3"/>
        <w:numPr>
          <w:ilvl w:val="0"/>
          <w:numId w:val="10"/>
        </w:numPr>
        <w:spacing w:before="0" w:beforeAutospacing="0" w:after="0" w:afterAutospacing="0" w:line="360" w:lineRule="auto"/>
        <w:ind w:left="0" w:firstLine="709"/>
        <w:jc w:val="both"/>
        <w:rPr>
          <w:sz w:val="28"/>
          <w:szCs w:val="26"/>
        </w:rPr>
      </w:pPr>
      <w:r w:rsidRPr="00A831E2">
        <w:rPr>
          <w:sz w:val="28"/>
          <w:szCs w:val="26"/>
        </w:rPr>
        <w:t>Мы стремимся сделать доступными всем и каждому наши нефтепродукты.</w:t>
      </w:r>
    </w:p>
    <w:p w:rsidR="00DB2182" w:rsidRPr="00A831E2" w:rsidRDefault="00DB2182" w:rsidP="00E4665A">
      <w:pPr>
        <w:pStyle w:val="a3"/>
        <w:numPr>
          <w:ilvl w:val="0"/>
          <w:numId w:val="10"/>
        </w:numPr>
        <w:spacing w:before="0" w:beforeAutospacing="0" w:after="0" w:afterAutospacing="0" w:line="360" w:lineRule="auto"/>
        <w:ind w:left="0" w:firstLine="709"/>
        <w:jc w:val="both"/>
        <w:rPr>
          <w:sz w:val="28"/>
          <w:szCs w:val="26"/>
        </w:rPr>
      </w:pPr>
      <w:r w:rsidRPr="00A831E2">
        <w:rPr>
          <w:sz w:val="28"/>
          <w:szCs w:val="26"/>
        </w:rPr>
        <w:t xml:space="preserve">Мы предлагаем топливо с </w:t>
      </w:r>
      <w:r w:rsidRPr="00A831E2">
        <w:rPr>
          <w:bCs/>
          <w:iCs/>
          <w:sz w:val="28"/>
          <w:szCs w:val="26"/>
        </w:rPr>
        <w:t>оптимальным соотношением цены и качества.</w:t>
      </w:r>
      <w:r w:rsidRPr="00A831E2">
        <w:rPr>
          <w:sz w:val="28"/>
          <w:szCs w:val="26"/>
        </w:rPr>
        <w:t xml:space="preserve"> </w:t>
      </w:r>
    </w:p>
    <w:p w:rsidR="00DB2182" w:rsidRPr="00A831E2" w:rsidRDefault="00DB2182" w:rsidP="00E4665A">
      <w:pPr>
        <w:pStyle w:val="a3"/>
        <w:numPr>
          <w:ilvl w:val="0"/>
          <w:numId w:val="10"/>
        </w:numPr>
        <w:spacing w:before="0" w:beforeAutospacing="0" w:after="0" w:afterAutospacing="0" w:line="360" w:lineRule="auto"/>
        <w:ind w:left="0" w:firstLine="709"/>
        <w:jc w:val="both"/>
        <w:rPr>
          <w:sz w:val="28"/>
          <w:szCs w:val="26"/>
        </w:rPr>
      </w:pPr>
      <w:r w:rsidRPr="00A831E2">
        <w:rPr>
          <w:sz w:val="28"/>
          <w:szCs w:val="26"/>
        </w:rPr>
        <w:t>Мы предлагаем доступные каждому качественные нефтепродукты.</w:t>
      </w:r>
    </w:p>
    <w:p w:rsidR="00DB2182" w:rsidRPr="00A831E2" w:rsidRDefault="00DB2182" w:rsidP="00E4665A">
      <w:pPr>
        <w:pStyle w:val="af2"/>
        <w:spacing w:line="360" w:lineRule="auto"/>
        <w:ind w:firstLine="709"/>
        <w:jc w:val="both"/>
        <w:rPr>
          <w:sz w:val="28"/>
        </w:rPr>
      </w:pPr>
      <w:r w:rsidRPr="00A831E2">
        <w:rPr>
          <w:sz w:val="28"/>
        </w:rPr>
        <w:t xml:space="preserve">А одну из следующих формулировок считаю возможным использовать в качестве рекламного слогана в рекламной деятельности нашей фирмы. </w:t>
      </w:r>
    </w:p>
    <w:p w:rsidR="00DB2182" w:rsidRPr="00A831E2" w:rsidRDefault="00DB2182" w:rsidP="00E4665A">
      <w:pPr>
        <w:pStyle w:val="a3"/>
        <w:numPr>
          <w:ilvl w:val="0"/>
          <w:numId w:val="18"/>
        </w:numPr>
        <w:spacing w:before="0" w:beforeAutospacing="0" w:after="0" w:afterAutospacing="0" w:line="360" w:lineRule="auto"/>
        <w:ind w:left="0" w:firstLine="709"/>
        <w:jc w:val="both"/>
        <w:rPr>
          <w:sz w:val="28"/>
          <w:szCs w:val="26"/>
        </w:rPr>
      </w:pPr>
      <w:r w:rsidRPr="00A831E2">
        <w:rPr>
          <w:sz w:val="28"/>
          <w:szCs w:val="26"/>
        </w:rPr>
        <w:t>БМБ-Октан – приведи в движение свой автомобиль</w:t>
      </w:r>
    </w:p>
    <w:p w:rsidR="00DB2182" w:rsidRPr="00A831E2" w:rsidRDefault="00DB2182" w:rsidP="00E4665A">
      <w:pPr>
        <w:pStyle w:val="a3"/>
        <w:numPr>
          <w:ilvl w:val="0"/>
          <w:numId w:val="18"/>
        </w:numPr>
        <w:spacing w:before="0" w:beforeAutospacing="0" w:after="0" w:afterAutospacing="0" w:line="360" w:lineRule="auto"/>
        <w:ind w:left="0" w:firstLine="709"/>
        <w:jc w:val="both"/>
        <w:rPr>
          <w:sz w:val="28"/>
          <w:szCs w:val="26"/>
        </w:rPr>
      </w:pPr>
      <w:r w:rsidRPr="00A831E2">
        <w:rPr>
          <w:sz w:val="28"/>
          <w:szCs w:val="26"/>
        </w:rPr>
        <w:t>БМБ-Октан – придай движению свой автомобиль</w:t>
      </w:r>
    </w:p>
    <w:p w:rsidR="00DB2182" w:rsidRPr="00A831E2" w:rsidRDefault="00DB2182" w:rsidP="00E4665A">
      <w:pPr>
        <w:pStyle w:val="a3"/>
        <w:numPr>
          <w:ilvl w:val="0"/>
          <w:numId w:val="18"/>
        </w:numPr>
        <w:spacing w:before="0" w:beforeAutospacing="0" w:after="0" w:afterAutospacing="0" w:line="360" w:lineRule="auto"/>
        <w:ind w:left="0" w:firstLine="709"/>
        <w:jc w:val="both"/>
        <w:rPr>
          <w:sz w:val="28"/>
          <w:szCs w:val="26"/>
        </w:rPr>
      </w:pPr>
      <w:r w:rsidRPr="00A831E2">
        <w:rPr>
          <w:sz w:val="28"/>
          <w:szCs w:val="26"/>
        </w:rPr>
        <w:t>БМБ-Октан – мы п</w:t>
      </w:r>
      <w:r w:rsidR="00E4665A" w:rsidRPr="00A831E2">
        <w:rPr>
          <w:sz w:val="28"/>
          <w:szCs w:val="26"/>
        </w:rPr>
        <w:t>ридаём ваш автомобиль движению</w:t>
      </w:r>
    </w:p>
    <w:p w:rsidR="00DB2182" w:rsidRPr="00A831E2" w:rsidRDefault="00DB2182" w:rsidP="00E4665A">
      <w:pPr>
        <w:pStyle w:val="a3"/>
        <w:spacing w:before="0" w:beforeAutospacing="0" w:after="0" w:afterAutospacing="0" w:line="360" w:lineRule="auto"/>
        <w:ind w:firstLine="709"/>
        <w:jc w:val="both"/>
        <w:rPr>
          <w:sz w:val="28"/>
          <w:szCs w:val="26"/>
        </w:rPr>
      </w:pPr>
    </w:p>
    <w:p w:rsidR="00DB2182" w:rsidRPr="00A831E2" w:rsidRDefault="00DB2182" w:rsidP="00E4665A">
      <w:pPr>
        <w:widowControl/>
        <w:spacing w:line="360" w:lineRule="auto"/>
        <w:ind w:left="0" w:firstLine="709"/>
        <w:rPr>
          <w:b/>
          <w:sz w:val="28"/>
          <w:szCs w:val="28"/>
        </w:rPr>
      </w:pPr>
      <w:r w:rsidRPr="00A831E2">
        <w:rPr>
          <w:b/>
          <w:sz w:val="28"/>
          <w:szCs w:val="28"/>
        </w:rPr>
        <w:t>2 Описание товаров и услуг предприятия</w:t>
      </w:r>
    </w:p>
    <w:p w:rsidR="00E4665A" w:rsidRPr="00A831E2" w:rsidRDefault="00E4665A" w:rsidP="00E4665A">
      <w:pPr>
        <w:widowControl/>
        <w:spacing w:line="360" w:lineRule="auto"/>
        <w:ind w:left="0" w:firstLine="709"/>
        <w:rPr>
          <w:sz w:val="28"/>
          <w:szCs w:val="26"/>
        </w:rPr>
      </w:pPr>
    </w:p>
    <w:p w:rsidR="00DB2182" w:rsidRPr="00A831E2" w:rsidRDefault="00DB2182" w:rsidP="00E4665A">
      <w:pPr>
        <w:widowControl/>
        <w:spacing w:line="360" w:lineRule="auto"/>
        <w:ind w:left="0" w:firstLine="709"/>
        <w:rPr>
          <w:sz w:val="28"/>
          <w:szCs w:val="26"/>
        </w:rPr>
      </w:pPr>
      <w:r w:rsidRPr="00A831E2">
        <w:rPr>
          <w:sz w:val="28"/>
          <w:szCs w:val="26"/>
        </w:rPr>
        <w:t>Как уже говорилось ранее, основным и единственным, на данный момент, видом деятельности организации является реализация нефтепродуктов по средствам</w:t>
      </w:r>
      <w:r w:rsidR="00E4665A" w:rsidRPr="00A831E2">
        <w:rPr>
          <w:sz w:val="28"/>
          <w:szCs w:val="26"/>
        </w:rPr>
        <w:t xml:space="preserve"> </w:t>
      </w:r>
      <w:r w:rsidRPr="00A831E2">
        <w:rPr>
          <w:sz w:val="28"/>
          <w:szCs w:val="26"/>
        </w:rPr>
        <w:t>автозаправочных станций. Компания работает как с физическими лицами, продавая топливо в розницу, так и с юридическими лицами. Это происходит следующим образом: заключается договор на обслуживание автотранспорта предприятия – покупателя, фиксируется список транспортных средств, которые будут заправляться по договору, в начале каждого месяца юридическое лицо присылает примерные объёмы необходимого в следующем месяце топлива, а наша фирма выставляет счёт за полученное топливо в прошлом месяце. Таким образом, мы предоставляем отсрочку платежа в размере 30 дней, по желанию клиента он может произвести платёж и раньше, а также для постоянных клиентов можем отсрочить платёж ещё на месяц. Помимо реализации нефтепродуктов, предприятие не долгое время сдавало в аренду свои топливные ёмкости и АЗС целиком в с.Холмогоры. Этот вид деятельности не оказался прибыльнее чем самостоятельная реализация, поэтому сейчас не осуществляется.</w:t>
      </w:r>
      <w:r w:rsidR="00E4665A" w:rsidRPr="00A831E2">
        <w:rPr>
          <w:sz w:val="28"/>
          <w:szCs w:val="26"/>
        </w:rPr>
        <w:t xml:space="preserve"> </w:t>
      </w:r>
    </w:p>
    <w:p w:rsidR="00DB2182" w:rsidRPr="00A831E2" w:rsidRDefault="00DB2182" w:rsidP="00E4665A">
      <w:pPr>
        <w:widowControl/>
        <w:spacing w:line="360" w:lineRule="auto"/>
        <w:ind w:left="0" w:firstLine="709"/>
        <w:rPr>
          <w:sz w:val="28"/>
          <w:szCs w:val="26"/>
        </w:rPr>
      </w:pPr>
      <w:r w:rsidRPr="00A831E2">
        <w:rPr>
          <w:sz w:val="28"/>
          <w:szCs w:val="26"/>
        </w:rPr>
        <w:t>На автозаправочных станциях</w:t>
      </w:r>
      <w:r w:rsidR="00E4665A" w:rsidRPr="00A831E2">
        <w:rPr>
          <w:sz w:val="28"/>
          <w:szCs w:val="26"/>
        </w:rPr>
        <w:t xml:space="preserve"> </w:t>
      </w:r>
      <w:r w:rsidRPr="00A831E2">
        <w:rPr>
          <w:sz w:val="28"/>
          <w:szCs w:val="26"/>
        </w:rPr>
        <w:t xml:space="preserve">ООО «БМБ-Октан» предлагается следующий ассортимент продукции: </w:t>
      </w:r>
    </w:p>
    <w:p w:rsidR="00DB2182" w:rsidRPr="00A831E2" w:rsidRDefault="00DB2182" w:rsidP="00B309B0">
      <w:pPr>
        <w:widowControl/>
        <w:numPr>
          <w:ilvl w:val="0"/>
          <w:numId w:val="4"/>
        </w:numPr>
        <w:tabs>
          <w:tab w:val="clear" w:pos="2200"/>
          <w:tab w:val="num" w:pos="1080"/>
        </w:tabs>
        <w:spacing w:line="360" w:lineRule="auto"/>
        <w:ind w:left="0" w:firstLine="709"/>
        <w:rPr>
          <w:sz w:val="28"/>
          <w:szCs w:val="26"/>
        </w:rPr>
      </w:pPr>
      <w:r w:rsidRPr="00A831E2">
        <w:rPr>
          <w:sz w:val="28"/>
          <w:szCs w:val="26"/>
        </w:rPr>
        <w:t>АИ-92 (наиболее дорогой вид бензина с наивысшим октановым числом на АЗС ООО «БМБ-Октан»)</w:t>
      </w:r>
    </w:p>
    <w:p w:rsidR="00DB2182" w:rsidRPr="00A831E2" w:rsidRDefault="00DB2182" w:rsidP="00B309B0">
      <w:pPr>
        <w:widowControl/>
        <w:numPr>
          <w:ilvl w:val="0"/>
          <w:numId w:val="4"/>
        </w:numPr>
        <w:tabs>
          <w:tab w:val="clear" w:pos="2200"/>
          <w:tab w:val="num" w:pos="1080"/>
        </w:tabs>
        <w:spacing w:line="360" w:lineRule="auto"/>
        <w:ind w:left="0" w:firstLine="709"/>
        <w:rPr>
          <w:sz w:val="28"/>
          <w:szCs w:val="26"/>
        </w:rPr>
      </w:pPr>
      <w:r w:rsidRPr="00A831E2">
        <w:rPr>
          <w:sz w:val="28"/>
          <w:szCs w:val="26"/>
        </w:rPr>
        <w:t>А-76 (наиболее дешёвый вид бензина с наименьшим октановым числом)</w:t>
      </w:r>
    </w:p>
    <w:p w:rsidR="00DB2182" w:rsidRPr="00A831E2" w:rsidRDefault="00DB2182" w:rsidP="00B309B0">
      <w:pPr>
        <w:widowControl/>
        <w:numPr>
          <w:ilvl w:val="0"/>
          <w:numId w:val="4"/>
        </w:numPr>
        <w:tabs>
          <w:tab w:val="clear" w:pos="2200"/>
          <w:tab w:val="num" w:pos="1080"/>
        </w:tabs>
        <w:spacing w:line="360" w:lineRule="auto"/>
        <w:ind w:left="0" w:firstLine="709"/>
        <w:rPr>
          <w:sz w:val="28"/>
          <w:szCs w:val="26"/>
        </w:rPr>
      </w:pPr>
      <w:r w:rsidRPr="00A831E2">
        <w:rPr>
          <w:sz w:val="28"/>
          <w:szCs w:val="26"/>
        </w:rPr>
        <w:t>ДТ летнее (дизельное топливо, отличительной особенностью которого является температура его замерзания -15-20ºС)</w:t>
      </w:r>
    </w:p>
    <w:p w:rsidR="00DB2182" w:rsidRPr="00A831E2" w:rsidRDefault="00DB2182" w:rsidP="00B309B0">
      <w:pPr>
        <w:widowControl/>
        <w:numPr>
          <w:ilvl w:val="0"/>
          <w:numId w:val="4"/>
        </w:numPr>
        <w:tabs>
          <w:tab w:val="clear" w:pos="2200"/>
          <w:tab w:val="num" w:pos="1080"/>
        </w:tabs>
        <w:spacing w:line="360" w:lineRule="auto"/>
        <w:ind w:left="0" w:firstLine="709"/>
        <w:rPr>
          <w:sz w:val="28"/>
          <w:szCs w:val="26"/>
        </w:rPr>
      </w:pPr>
      <w:r w:rsidRPr="00A831E2">
        <w:rPr>
          <w:sz w:val="28"/>
          <w:szCs w:val="26"/>
        </w:rPr>
        <w:t>ДТ зимнее (дизельное топливо, температура замерзания которого -35ºС, что делает значительно дороже, на наших АЗС это наиболее дорогой вид топлива)</w:t>
      </w:r>
    </w:p>
    <w:p w:rsidR="00DB2182" w:rsidRPr="00A831E2" w:rsidRDefault="00DB2182" w:rsidP="00E4665A">
      <w:pPr>
        <w:pStyle w:val="a3"/>
        <w:spacing w:before="0" w:beforeAutospacing="0" w:after="0" w:afterAutospacing="0" w:line="360" w:lineRule="auto"/>
        <w:ind w:firstLine="709"/>
        <w:jc w:val="both"/>
        <w:rPr>
          <w:sz w:val="28"/>
          <w:szCs w:val="26"/>
        </w:rPr>
      </w:pPr>
      <w:r w:rsidRPr="00A831E2">
        <w:rPr>
          <w:sz w:val="28"/>
          <w:szCs w:val="26"/>
        </w:rPr>
        <w:t>Ниже представлены объемы реализации всех видов топлива за 2005 г., и 1 квартал 2006 г.</w:t>
      </w:r>
    </w:p>
    <w:p w:rsidR="00E4665A" w:rsidRPr="00A831E2" w:rsidRDefault="00E4665A" w:rsidP="00E4665A">
      <w:pPr>
        <w:pStyle w:val="a3"/>
        <w:spacing w:before="0" w:beforeAutospacing="0" w:after="0" w:afterAutospacing="0" w:line="360" w:lineRule="auto"/>
        <w:ind w:firstLine="709"/>
        <w:jc w:val="both"/>
        <w:rPr>
          <w:sz w:val="28"/>
          <w:szCs w:val="26"/>
        </w:rPr>
      </w:pPr>
    </w:p>
    <w:p w:rsidR="00DB2182" w:rsidRPr="00A831E2" w:rsidRDefault="00DB2182" w:rsidP="00E4665A">
      <w:pPr>
        <w:pStyle w:val="a3"/>
        <w:spacing w:before="0" w:beforeAutospacing="0" w:after="0" w:afterAutospacing="0" w:line="360" w:lineRule="auto"/>
        <w:ind w:firstLine="709"/>
        <w:jc w:val="both"/>
        <w:rPr>
          <w:sz w:val="28"/>
          <w:szCs w:val="26"/>
        </w:rPr>
      </w:pPr>
      <w:r w:rsidRPr="00A831E2">
        <w:rPr>
          <w:sz w:val="28"/>
          <w:szCs w:val="26"/>
        </w:rPr>
        <w:t>Таблица 2.</w:t>
      </w:r>
      <w:r w:rsidR="00E4665A" w:rsidRPr="00A831E2">
        <w:rPr>
          <w:sz w:val="28"/>
          <w:szCs w:val="26"/>
        </w:rPr>
        <w:t xml:space="preserve"> </w:t>
      </w:r>
      <w:r w:rsidRPr="00A831E2">
        <w:rPr>
          <w:sz w:val="28"/>
          <w:szCs w:val="26"/>
        </w:rPr>
        <w:t xml:space="preserve">Показатели реализации топлива за 2005 год </w:t>
      </w:r>
    </w:p>
    <w:tbl>
      <w:tblPr>
        <w:tblW w:w="8258" w:type="dxa"/>
        <w:jc w:val="center"/>
        <w:tblLook w:val="0000" w:firstRow="0" w:lastRow="0" w:firstColumn="0" w:lastColumn="0" w:noHBand="0" w:noVBand="0"/>
      </w:tblPr>
      <w:tblGrid>
        <w:gridCol w:w="2339"/>
        <w:gridCol w:w="826"/>
        <w:gridCol w:w="826"/>
        <w:gridCol w:w="826"/>
        <w:gridCol w:w="826"/>
        <w:gridCol w:w="826"/>
        <w:gridCol w:w="826"/>
        <w:gridCol w:w="963"/>
      </w:tblGrid>
      <w:tr w:rsidR="00DB2182" w:rsidRPr="00A831E2" w:rsidTr="00A20B61">
        <w:trPr>
          <w:trHeight w:val="263"/>
          <w:jc w:val="center"/>
        </w:trPr>
        <w:tc>
          <w:tcPr>
            <w:tcW w:w="2339" w:type="dxa"/>
            <w:vMerge w:val="restart"/>
            <w:tcBorders>
              <w:top w:val="single" w:sz="8" w:space="0" w:color="auto"/>
              <w:left w:val="single" w:sz="8" w:space="0" w:color="auto"/>
              <w:bottom w:val="nil"/>
              <w:right w:val="single" w:sz="8" w:space="0" w:color="auto"/>
            </w:tcBorders>
            <w:noWrap/>
            <w:vAlign w:val="center"/>
          </w:tcPr>
          <w:p w:rsidR="00DB2182" w:rsidRPr="00A831E2" w:rsidRDefault="00DB2182" w:rsidP="00A20B61">
            <w:pPr>
              <w:pStyle w:val="11"/>
            </w:pPr>
            <w:r w:rsidRPr="00A831E2">
              <w:t>Показатели</w:t>
            </w:r>
          </w:p>
        </w:tc>
        <w:tc>
          <w:tcPr>
            <w:tcW w:w="2478" w:type="dxa"/>
            <w:gridSpan w:val="3"/>
            <w:tcBorders>
              <w:top w:val="single" w:sz="8" w:space="0" w:color="auto"/>
              <w:left w:val="nil"/>
              <w:bottom w:val="nil"/>
              <w:right w:val="single" w:sz="4" w:space="0" w:color="auto"/>
            </w:tcBorders>
            <w:noWrap/>
            <w:vAlign w:val="bottom"/>
          </w:tcPr>
          <w:p w:rsidR="00DB2182" w:rsidRPr="00A831E2" w:rsidRDefault="00DB2182" w:rsidP="00A20B61">
            <w:pPr>
              <w:pStyle w:val="11"/>
            </w:pPr>
            <w:r w:rsidRPr="00A831E2">
              <w:t>о.Краснофлотский</w:t>
            </w:r>
          </w:p>
        </w:tc>
        <w:tc>
          <w:tcPr>
            <w:tcW w:w="2478" w:type="dxa"/>
            <w:gridSpan w:val="3"/>
            <w:tcBorders>
              <w:top w:val="single" w:sz="8" w:space="0" w:color="auto"/>
              <w:left w:val="single" w:sz="8" w:space="0" w:color="auto"/>
              <w:bottom w:val="nil"/>
              <w:right w:val="single" w:sz="8" w:space="0" w:color="000000"/>
            </w:tcBorders>
            <w:noWrap/>
            <w:vAlign w:val="bottom"/>
          </w:tcPr>
          <w:p w:rsidR="00DB2182" w:rsidRPr="00A831E2" w:rsidRDefault="00DB2182" w:rsidP="00A20B61">
            <w:pPr>
              <w:pStyle w:val="11"/>
            </w:pPr>
            <w:r w:rsidRPr="00A831E2">
              <w:t>с.Холмогоры</w:t>
            </w:r>
          </w:p>
        </w:tc>
        <w:tc>
          <w:tcPr>
            <w:tcW w:w="963" w:type="dxa"/>
            <w:vMerge w:val="restart"/>
            <w:tcBorders>
              <w:top w:val="single" w:sz="8" w:space="0" w:color="auto"/>
              <w:left w:val="single" w:sz="8" w:space="0" w:color="auto"/>
              <w:bottom w:val="single" w:sz="8" w:space="0" w:color="000000"/>
              <w:right w:val="single" w:sz="8" w:space="0" w:color="auto"/>
            </w:tcBorders>
            <w:noWrap/>
            <w:vAlign w:val="center"/>
          </w:tcPr>
          <w:p w:rsidR="00DB2182" w:rsidRPr="00A831E2" w:rsidRDefault="00DB2182" w:rsidP="00A20B61">
            <w:pPr>
              <w:pStyle w:val="11"/>
            </w:pPr>
            <w:r w:rsidRPr="00A831E2">
              <w:t>Итого</w:t>
            </w:r>
          </w:p>
        </w:tc>
      </w:tr>
      <w:tr w:rsidR="00DB2182" w:rsidRPr="00A831E2" w:rsidTr="00A20B61">
        <w:trPr>
          <w:trHeight w:val="263"/>
          <w:jc w:val="center"/>
        </w:trPr>
        <w:tc>
          <w:tcPr>
            <w:tcW w:w="2339" w:type="dxa"/>
            <w:vMerge/>
            <w:tcBorders>
              <w:top w:val="single" w:sz="8" w:space="0" w:color="auto"/>
              <w:left w:val="single" w:sz="8" w:space="0" w:color="auto"/>
              <w:bottom w:val="nil"/>
              <w:right w:val="single" w:sz="8" w:space="0" w:color="auto"/>
            </w:tcBorders>
            <w:vAlign w:val="center"/>
          </w:tcPr>
          <w:p w:rsidR="00DB2182" w:rsidRPr="00A831E2" w:rsidRDefault="00DB2182" w:rsidP="00A20B61">
            <w:pPr>
              <w:pStyle w:val="11"/>
            </w:pPr>
          </w:p>
        </w:tc>
        <w:tc>
          <w:tcPr>
            <w:tcW w:w="826" w:type="dxa"/>
            <w:tcBorders>
              <w:top w:val="single" w:sz="8" w:space="0" w:color="auto"/>
              <w:left w:val="nil"/>
              <w:bottom w:val="nil"/>
              <w:right w:val="single" w:sz="4" w:space="0" w:color="auto"/>
            </w:tcBorders>
            <w:noWrap/>
            <w:vAlign w:val="bottom"/>
          </w:tcPr>
          <w:p w:rsidR="00DB2182" w:rsidRPr="00A831E2" w:rsidRDefault="00DB2182" w:rsidP="00A20B61">
            <w:pPr>
              <w:pStyle w:val="11"/>
            </w:pPr>
            <w:r w:rsidRPr="00A831E2">
              <w:t>АИ-92</w:t>
            </w:r>
          </w:p>
        </w:tc>
        <w:tc>
          <w:tcPr>
            <w:tcW w:w="826" w:type="dxa"/>
            <w:tcBorders>
              <w:top w:val="single" w:sz="8" w:space="0" w:color="auto"/>
              <w:left w:val="nil"/>
              <w:bottom w:val="nil"/>
              <w:right w:val="single" w:sz="4" w:space="0" w:color="auto"/>
            </w:tcBorders>
            <w:noWrap/>
            <w:vAlign w:val="bottom"/>
          </w:tcPr>
          <w:p w:rsidR="00DB2182" w:rsidRPr="00A831E2" w:rsidRDefault="00DB2182" w:rsidP="00A20B61">
            <w:pPr>
              <w:pStyle w:val="11"/>
            </w:pPr>
            <w:r w:rsidRPr="00A831E2">
              <w:t>А-76</w:t>
            </w:r>
          </w:p>
        </w:tc>
        <w:tc>
          <w:tcPr>
            <w:tcW w:w="826" w:type="dxa"/>
            <w:tcBorders>
              <w:top w:val="single" w:sz="8" w:space="0" w:color="auto"/>
              <w:left w:val="nil"/>
              <w:bottom w:val="nil"/>
              <w:right w:val="nil"/>
            </w:tcBorders>
            <w:noWrap/>
            <w:vAlign w:val="bottom"/>
          </w:tcPr>
          <w:p w:rsidR="00DB2182" w:rsidRPr="00A831E2" w:rsidRDefault="00DB2182" w:rsidP="00A20B61">
            <w:pPr>
              <w:pStyle w:val="11"/>
            </w:pPr>
            <w:r w:rsidRPr="00A831E2">
              <w:t>ДТ</w:t>
            </w:r>
          </w:p>
        </w:tc>
        <w:tc>
          <w:tcPr>
            <w:tcW w:w="826" w:type="dxa"/>
            <w:tcBorders>
              <w:top w:val="single" w:sz="8" w:space="0" w:color="auto"/>
              <w:left w:val="single" w:sz="8" w:space="0" w:color="auto"/>
              <w:bottom w:val="nil"/>
              <w:right w:val="single" w:sz="4" w:space="0" w:color="auto"/>
            </w:tcBorders>
            <w:noWrap/>
            <w:vAlign w:val="bottom"/>
          </w:tcPr>
          <w:p w:rsidR="00DB2182" w:rsidRPr="00A831E2" w:rsidRDefault="00DB2182" w:rsidP="00A20B61">
            <w:pPr>
              <w:pStyle w:val="11"/>
            </w:pPr>
            <w:r w:rsidRPr="00A831E2">
              <w:t>АИ-92</w:t>
            </w:r>
          </w:p>
        </w:tc>
        <w:tc>
          <w:tcPr>
            <w:tcW w:w="826" w:type="dxa"/>
            <w:tcBorders>
              <w:top w:val="single" w:sz="8" w:space="0" w:color="auto"/>
              <w:left w:val="nil"/>
              <w:bottom w:val="nil"/>
              <w:right w:val="single" w:sz="4" w:space="0" w:color="auto"/>
            </w:tcBorders>
            <w:noWrap/>
            <w:vAlign w:val="bottom"/>
          </w:tcPr>
          <w:p w:rsidR="00DB2182" w:rsidRPr="00A831E2" w:rsidRDefault="00DB2182" w:rsidP="00A20B61">
            <w:pPr>
              <w:pStyle w:val="11"/>
            </w:pPr>
            <w:r w:rsidRPr="00A831E2">
              <w:t>А-76</w:t>
            </w:r>
          </w:p>
        </w:tc>
        <w:tc>
          <w:tcPr>
            <w:tcW w:w="826" w:type="dxa"/>
            <w:tcBorders>
              <w:top w:val="single" w:sz="8" w:space="0" w:color="auto"/>
              <w:left w:val="nil"/>
              <w:bottom w:val="nil"/>
              <w:right w:val="single" w:sz="8" w:space="0" w:color="auto"/>
            </w:tcBorders>
            <w:noWrap/>
            <w:vAlign w:val="bottom"/>
          </w:tcPr>
          <w:p w:rsidR="00DB2182" w:rsidRPr="00A831E2" w:rsidRDefault="00DB2182" w:rsidP="00A20B61">
            <w:pPr>
              <w:pStyle w:val="11"/>
            </w:pPr>
            <w:r w:rsidRPr="00A831E2">
              <w:t>ДТ</w:t>
            </w:r>
          </w:p>
        </w:tc>
        <w:tc>
          <w:tcPr>
            <w:tcW w:w="963" w:type="dxa"/>
            <w:vMerge/>
            <w:tcBorders>
              <w:top w:val="single" w:sz="8" w:space="0" w:color="auto"/>
              <w:left w:val="single" w:sz="8" w:space="0" w:color="auto"/>
              <w:bottom w:val="single" w:sz="8" w:space="0" w:color="000000"/>
              <w:right w:val="single" w:sz="8" w:space="0" w:color="auto"/>
            </w:tcBorders>
            <w:vAlign w:val="center"/>
          </w:tcPr>
          <w:p w:rsidR="00DB2182" w:rsidRPr="00A831E2" w:rsidRDefault="00DB2182" w:rsidP="00A20B61">
            <w:pPr>
              <w:pStyle w:val="11"/>
            </w:pPr>
          </w:p>
        </w:tc>
      </w:tr>
      <w:tr w:rsidR="00DB2182" w:rsidRPr="00A831E2" w:rsidTr="00A20B61">
        <w:trPr>
          <w:trHeight w:val="468"/>
          <w:jc w:val="center"/>
        </w:trPr>
        <w:tc>
          <w:tcPr>
            <w:tcW w:w="2339" w:type="dxa"/>
            <w:tcBorders>
              <w:top w:val="single" w:sz="8" w:space="0" w:color="auto"/>
              <w:left w:val="single" w:sz="8" w:space="0" w:color="auto"/>
              <w:bottom w:val="single" w:sz="4" w:space="0" w:color="auto"/>
              <w:right w:val="nil"/>
            </w:tcBorders>
            <w:vAlign w:val="center"/>
          </w:tcPr>
          <w:p w:rsidR="00DB2182" w:rsidRPr="00A831E2" w:rsidRDefault="00DB2182" w:rsidP="00A20B61">
            <w:pPr>
              <w:pStyle w:val="11"/>
            </w:pPr>
            <w:r w:rsidRPr="00A831E2">
              <w:t>Остаток топлива на начало периода, литры</w:t>
            </w:r>
          </w:p>
        </w:tc>
        <w:tc>
          <w:tcPr>
            <w:tcW w:w="826" w:type="dxa"/>
            <w:tcBorders>
              <w:top w:val="single" w:sz="8" w:space="0" w:color="auto"/>
              <w:left w:val="single" w:sz="8" w:space="0" w:color="auto"/>
              <w:bottom w:val="single" w:sz="4" w:space="0" w:color="auto"/>
              <w:right w:val="single" w:sz="4" w:space="0" w:color="auto"/>
            </w:tcBorders>
            <w:noWrap/>
            <w:vAlign w:val="bottom"/>
          </w:tcPr>
          <w:p w:rsidR="00DB2182" w:rsidRPr="00A831E2" w:rsidRDefault="00DB2182" w:rsidP="00A20B61">
            <w:pPr>
              <w:pStyle w:val="11"/>
            </w:pPr>
            <w:r w:rsidRPr="00A831E2">
              <w:t>995</w:t>
            </w:r>
          </w:p>
        </w:tc>
        <w:tc>
          <w:tcPr>
            <w:tcW w:w="826" w:type="dxa"/>
            <w:tcBorders>
              <w:top w:val="single" w:sz="8" w:space="0" w:color="auto"/>
              <w:left w:val="nil"/>
              <w:bottom w:val="single" w:sz="4" w:space="0" w:color="auto"/>
              <w:right w:val="single" w:sz="4" w:space="0" w:color="auto"/>
            </w:tcBorders>
            <w:noWrap/>
            <w:vAlign w:val="bottom"/>
          </w:tcPr>
          <w:p w:rsidR="00DB2182" w:rsidRPr="00A831E2" w:rsidRDefault="00DB2182" w:rsidP="00A20B61">
            <w:pPr>
              <w:pStyle w:val="11"/>
            </w:pPr>
            <w:r w:rsidRPr="00A831E2">
              <w:t>17 695</w:t>
            </w:r>
          </w:p>
        </w:tc>
        <w:tc>
          <w:tcPr>
            <w:tcW w:w="826" w:type="dxa"/>
            <w:tcBorders>
              <w:top w:val="single" w:sz="8" w:space="0" w:color="auto"/>
              <w:left w:val="nil"/>
              <w:bottom w:val="single" w:sz="4" w:space="0" w:color="auto"/>
              <w:right w:val="single" w:sz="8" w:space="0" w:color="auto"/>
            </w:tcBorders>
            <w:noWrap/>
            <w:vAlign w:val="bottom"/>
          </w:tcPr>
          <w:p w:rsidR="00DB2182" w:rsidRPr="00A831E2" w:rsidRDefault="00DB2182" w:rsidP="00A20B61">
            <w:pPr>
              <w:pStyle w:val="11"/>
            </w:pPr>
            <w:r w:rsidRPr="00A831E2">
              <w:t>14</w:t>
            </w:r>
            <w:r w:rsidRPr="00A831E2">
              <w:rPr>
                <w:lang w:val="en-US"/>
              </w:rPr>
              <w:t xml:space="preserve"> </w:t>
            </w:r>
            <w:r w:rsidRPr="00A831E2">
              <w:t>363</w:t>
            </w:r>
          </w:p>
        </w:tc>
        <w:tc>
          <w:tcPr>
            <w:tcW w:w="826" w:type="dxa"/>
            <w:tcBorders>
              <w:top w:val="single" w:sz="8" w:space="0" w:color="auto"/>
              <w:left w:val="nil"/>
              <w:bottom w:val="single" w:sz="4" w:space="0" w:color="auto"/>
              <w:right w:val="single" w:sz="4" w:space="0" w:color="auto"/>
            </w:tcBorders>
            <w:noWrap/>
            <w:vAlign w:val="bottom"/>
          </w:tcPr>
          <w:p w:rsidR="00DB2182" w:rsidRPr="00A831E2" w:rsidRDefault="00DB2182" w:rsidP="00A20B61">
            <w:pPr>
              <w:pStyle w:val="11"/>
            </w:pPr>
            <w:r w:rsidRPr="00A831E2">
              <w:t>0</w:t>
            </w:r>
          </w:p>
        </w:tc>
        <w:tc>
          <w:tcPr>
            <w:tcW w:w="826" w:type="dxa"/>
            <w:tcBorders>
              <w:top w:val="single" w:sz="8" w:space="0" w:color="auto"/>
              <w:left w:val="nil"/>
              <w:bottom w:val="single" w:sz="4" w:space="0" w:color="auto"/>
              <w:right w:val="single" w:sz="4" w:space="0" w:color="auto"/>
            </w:tcBorders>
            <w:noWrap/>
            <w:vAlign w:val="bottom"/>
          </w:tcPr>
          <w:p w:rsidR="00DB2182" w:rsidRPr="00A831E2" w:rsidRDefault="00DB2182" w:rsidP="00A20B61">
            <w:pPr>
              <w:pStyle w:val="11"/>
            </w:pPr>
            <w:r w:rsidRPr="00A831E2">
              <w:t>0</w:t>
            </w:r>
          </w:p>
        </w:tc>
        <w:tc>
          <w:tcPr>
            <w:tcW w:w="826" w:type="dxa"/>
            <w:tcBorders>
              <w:top w:val="single" w:sz="8" w:space="0" w:color="auto"/>
              <w:left w:val="nil"/>
              <w:bottom w:val="single" w:sz="4" w:space="0" w:color="auto"/>
              <w:right w:val="single" w:sz="8" w:space="0" w:color="auto"/>
            </w:tcBorders>
            <w:noWrap/>
            <w:vAlign w:val="bottom"/>
          </w:tcPr>
          <w:p w:rsidR="00DB2182" w:rsidRPr="00A831E2" w:rsidRDefault="00DB2182" w:rsidP="00A20B61">
            <w:pPr>
              <w:pStyle w:val="11"/>
            </w:pPr>
            <w:r w:rsidRPr="00A831E2">
              <w:t>0</w:t>
            </w:r>
          </w:p>
        </w:tc>
        <w:tc>
          <w:tcPr>
            <w:tcW w:w="963" w:type="dxa"/>
            <w:tcBorders>
              <w:top w:val="nil"/>
              <w:left w:val="nil"/>
              <w:bottom w:val="single" w:sz="8" w:space="0" w:color="000000"/>
              <w:right w:val="single" w:sz="8" w:space="0" w:color="auto"/>
            </w:tcBorders>
            <w:noWrap/>
            <w:vAlign w:val="center"/>
          </w:tcPr>
          <w:p w:rsidR="00DB2182" w:rsidRPr="00A831E2" w:rsidRDefault="00DB2182" w:rsidP="00A20B61">
            <w:pPr>
              <w:pStyle w:val="11"/>
            </w:pPr>
            <w:r w:rsidRPr="00A831E2">
              <w:t>-</w:t>
            </w:r>
          </w:p>
        </w:tc>
      </w:tr>
      <w:tr w:rsidR="00DB2182" w:rsidRPr="00A831E2" w:rsidTr="00A20B61">
        <w:trPr>
          <w:trHeight w:val="498"/>
          <w:jc w:val="center"/>
        </w:trPr>
        <w:tc>
          <w:tcPr>
            <w:tcW w:w="2339" w:type="dxa"/>
            <w:tcBorders>
              <w:top w:val="nil"/>
              <w:left w:val="single" w:sz="8" w:space="0" w:color="auto"/>
              <w:bottom w:val="single" w:sz="4" w:space="0" w:color="auto"/>
              <w:right w:val="nil"/>
            </w:tcBorders>
            <w:vAlign w:val="center"/>
          </w:tcPr>
          <w:p w:rsidR="00DB2182" w:rsidRPr="00A831E2" w:rsidRDefault="00DB2182" w:rsidP="00A20B61">
            <w:pPr>
              <w:pStyle w:val="11"/>
            </w:pPr>
            <w:r w:rsidRPr="00A831E2">
              <w:t>Количество закупленного топлива, литры</w:t>
            </w:r>
          </w:p>
        </w:tc>
        <w:tc>
          <w:tcPr>
            <w:tcW w:w="826" w:type="dxa"/>
            <w:tcBorders>
              <w:top w:val="nil"/>
              <w:left w:val="single" w:sz="8" w:space="0" w:color="auto"/>
              <w:bottom w:val="single" w:sz="4" w:space="0" w:color="auto"/>
              <w:right w:val="single" w:sz="4" w:space="0" w:color="auto"/>
            </w:tcBorders>
            <w:noWrap/>
            <w:vAlign w:val="bottom"/>
          </w:tcPr>
          <w:p w:rsidR="00DB2182" w:rsidRPr="00A831E2" w:rsidRDefault="00DB2182" w:rsidP="00A20B61">
            <w:pPr>
              <w:pStyle w:val="11"/>
            </w:pPr>
            <w:r w:rsidRPr="00A831E2">
              <w:t>123 760</w:t>
            </w:r>
          </w:p>
        </w:tc>
        <w:tc>
          <w:tcPr>
            <w:tcW w:w="826" w:type="dxa"/>
            <w:tcBorders>
              <w:top w:val="nil"/>
              <w:left w:val="nil"/>
              <w:bottom w:val="single" w:sz="4" w:space="0" w:color="auto"/>
              <w:right w:val="single" w:sz="4" w:space="0" w:color="auto"/>
            </w:tcBorders>
            <w:noWrap/>
            <w:vAlign w:val="bottom"/>
          </w:tcPr>
          <w:p w:rsidR="00DB2182" w:rsidRPr="00A831E2" w:rsidRDefault="00DB2182" w:rsidP="00A20B61">
            <w:pPr>
              <w:pStyle w:val="11"/>
            </w:pPr>
            <w:r w:rsidRPr="00A831E2">
              <w:t>114 635</w:t>
            </w:r>
          </w:p>
        </w:tc>
        <w:tc>
          <w:tcPr>
            <w:tcW w:w="826" w:type="dxa"/>
            <w:tcBorders>
              <w:top w:val="nil"/>
              <w:left w:val="nil"/>
              <w:bottom w:val="single" w:sz="4" w:space="0" w:color="auto"/>
              <w:right w:val="single" w:sz="8" w:space="0" w:color="auto"/>
            </w:tcBorders>
            <w:noWrap/>
            <w:vAlign w:val="bottom"/>
          </w:tcPr>
          <w:p w:rsidR="00DB2182" w:rsidRPr="00A831E2" w:rsidRDefault="00DB2182" w:rsidP="00A20B61">
            <w:pPr>
              <w:pStyle w:val="11"/>
            </w:pPr>
            <w:r w:rsidRPr="00A831E2">
              <w:t>72 710</w:t>
            </w:r>
          </w:p>
        </w:tc>
        <w:tc>
          <w:tcPr>
            <w:tcW w:w="826" w:type="dxa"/>
            <w:tcBorders>
              <w:top w:val="nil"/>
              <w:left w:val="nil"/>
              <w:bottom w:val="single" w:sz="4" w:space="0" w:color="auto"/>
              <w:right w:val="single" w:sz="4" w:space="0" w:color="auto"/>
            </w:tcBorders>
            <w:noWrap/>
            <w:vAlign w:val="bottom"/>
          </w:tcPr>
          <w:p w:rsidR="00DB2182" w:rsidRPr="00A831E2" w:rsidRDefault="00DB2182" w:rsidP="00A20B61">
            <w:pPr>
              <w:pStyle w:val="11"/>
            </w:pPr>
            <w:r w:rsidRPr="00A831E2">
              <w:t>78 270</w:t>
            </w:r>
          </w:p>
        </w:tc>
        <w:tc>
          <w:tcPr>
            <w:tcW w:w="826" w:type="dxa"/>
            <w:tcBorders>
              <w:top w:val="nil"/>
              <w:left w:val="nil"/>
              <w:bottom w:val="single" w:sz="4" w:space="0" w:color="auto"/>
              <w:right w:val="single" w:sz="4" w:space="0" w:color="auto"/>
            </w:tcBorders>
            <w:noWrap/>
            <w:vAlign w:val="bottom"/>
          </w:tcPr>
          <w:p w:rsidR="00DB2182" w:rsidRPr="00A831E2" w:rsidRDefault="00DB2182" w:rsidP="00A20B61">
            <w:pPr>
              <w:pStyle w:val="11"/>
            </w:pPr>
            <w:r w:rsidRPr="00A831E2">
              <w:t>187 350</w:t>
            </w:r>
          </w:p>
        </w:tc>
        <w:tc>
          <w:tcPr>
            <w:tcW w:w="826" w:type="dxa"/>
            <w:tcBorders>
              <w:top w:val="nil"/>
              <w:left w:val="nil"/>
              <w:bottom w:val="single" w:sz="4" w:space="0" w:color="auto"/>
              <w:right w:val="single" w:sz="8" w:space="0" w:color="auto"/>
            </w:tcBorders>
            <w:noWrap/>
            <w:vAlign w:val="bottom"/>
          </w:tcPr>
          <w:p w:rsidR="00DB2182" w:rsidRPr="00A831E2" w:rsidRDefault="00DB2182" w:rsidP="00A20B61">
            <w:pPr>
              <w:pStyle w:val="11"/>
            </w:pPr>
            <w:r w:rsidRPr="00A831E2">
              <w:t>92 000</w:t>
            </w:r>
          </w:p>
        </w:tc>
        <w:tc>
          <w:tcPr>
            <w:tcW w:w="963" w:type="dxa"/>
            <w:tcBorders>
              <w:top w:val="nil"/>
              <w:left w:val="nil"/>
              <w:bottom w:val="single" w:sz="8" w:space="0" w:color="000000"/>
              <w:right w:val="single" w:sz="8" w:space="0" w:color="auto"/>
            </w:tcBorders>
            <w:vAlign w:val="center"/>
          </w:tcPr>
          <w:p w:rsidR="00DB2182" w:rsidRPr="00A831E2" w:rsidRDefault="00DB2182" w:rsidP="00A20B61">
            <w:pPr>
              <w:pStyle w:val="11"/>
            </w:pPr>
            <w:r w:rsidRPr="00A831E2">
              <w:t>-</w:t>
            </w:r>
          </w:p>
        </w:tc>
      </w:tr>
      <w:tr w:rsidR="00DB2182" w:rsidRPr="00A831E2" w:rsidTr="00A20B61">
        <w:trPr>
          <w:trHeight w:val="454"/>
          <w:jc w:val="center"/>
        </w:trPr>
        <w:tc>
          <w:tcPr>
            <w:tcW w:w="2339" w:type="dxa"/>
            <w:tcBorders>
              <w:top w:val="nil"/>
              <w:left w:val="single" w:sz="8" w:space="0" w:color="auto"/>
              <w:bottom w:val="single" w:sz="4" w:space="0" w:color="auto"/>
              <w:right w:val="nil"/>
            </w:tcBorders>
            <w:vAlign w:val="center"/>
          </w:tcPr>
          <w:p w:rsidR="00DB2182" w:rsidRPr="00A831E2" w:rsidRDefault="00DB2182" w:rsidP="00A20B61">
            <w:pPr>
              <w:pStyle w:val="11"/>
            </w:pPr>
            <w:r w:rsidRPr="00A831E2">
              <w:t xml:space="preserve">Количество реализованного топлива, литры </w:t>
            </w:r>
          </w:p>
        </w:tc>
        <w:tc>
          <w:tcPr>
            <w:tcW w:w="826" w:type="dxa"/>
            <w:tcBorders>
              <w:top w:val="nil"/>
              <w:left w:val="single" w:sz="8" w:space="0" w:color="auto"/>
              <w:bottom w:val="single" w:sz="4" w:space="0" w:color="auto"/>
              <w:right w:val="single" w:sz="4" w:space="0" w:color="auto"/>
            </w:tcBorders>
            <w:noWrap/>
            <w:vAlign w:val="bottom"/>
          </w:tcPr>
          <w:p w:rsidR="00DB2182" w:rsidRPr="00A831E2" w:rsidRDefault="00DB2182" w:rsidP="00A20B61">
            <w:pPr>
              <w:pStyle w:val="11"/>
            </w:pPr>
            <w:r w:rsidRPr="00A831E2">
              <w:t>114 781</w:t>
            </w:r>
          </w:p>
        </w:tc>
        <w:tc>
          <w:tcPr>
            <w:tcW w:w="826" w:type="dxa"/>
            <w:tcBorders>
              <w:top w:val="nil"/>
              <w:left w:val="nil"/>
              <w:bottom w:val="single" w:sz="4" w:space="0" w:color="auto"/>
              <w:right w:val="single" w:sz="4" w:space="0" w:color="auto"/>
            </w:tcBorders>
            <w:noWrap/>
            <w:vAlign w:val="bottom"/>
          </w:tcPr>
          <w:p w:rsidR="00DB2182" w:rsidRPr="00A831E2" w:rsidRDefault="00DB2182" w:rsidP="00A20B61">
            <w:pPr>
              <w:pStyle w:val="11"/>
            </w:pPr>
            <w:r w:rsidRPr="00A831E2">
              <w:t>101 729</w:t>
            </w:r>
          </w:p>
        </w:tc>
        <w:tc>
          <w:tcPr>
            <w:tcW w:w="826" w:type="dxa"/>
            <w:tcBorders>
              <w:top w:val="nil"/>
              <w:left w:val="nil"/>
              <w:bottom w:val="single" w:sz="4" w:space="0" w:color="auto"/>
              <w:right w:val="single" w:sz="8" w:space="0" w:color="auto"/>
            </w:tcBorders>
            <w:noWrap/>
            <w:vAlign w:val="bottom"/>
          </w:tcPr>
          <w:p w:rsidR="00DB2182" w:rsidRPr="00A831E2" w:rsidRDefault="00DB2182" w:rsidP="00A20B61">
            <w:pPr>
              <w:pStyle w:val="11"/>
            </w:pPr>
            <w:r w:rsidRPr="00A831E2">
              <w:t>55 751</w:t>
            </w:r>
          </w:p>
        </w:tc>
        <w:tc>
          <w:tcPr>
            <w:tcW w:w="826" w:type="dxa"/>
            <w:tcBorders>
              <w:top w:val="nil"/>
              <w:left w:val="nil"/>
              <w:bottom w:val="single" w:sz="4" w:space="0" w:color="auto"/>
              <w:right w:val="single" w:sz="4" w:space="0" w:color="auto"/>
            </w:tcBorders>
            <w:noWrap/>
            <w:vAlign w:val="bottom"/>
          </w:tcPr>
          <w:p w:rsidR="00DB2182" w:rsidRPr="00A831E2" w:rsidRDefault="00DB2182" w:rsidP="00A20B61">
            <w:pPr>
              <w:pStyle w:val="11"/>
            </w:pPr>
            <w:r w:rsidRPr="00A831E2">
              <w:t>69 763</w:t>
            </w:r>
          </w:p>
        </w:tc>
        <w:tc>
          <w:tcPr>
            <w:tcW w:w="826" w:type="dxa"/>
            <w:tcBorders>
              <w:top w:val="nil"/>
              <w:left w:val="nil"/>
              <w:bottom w:val="single" w:sz="4" w:space="0" w:color="auto"/>
              <w:right w:val="single" w:sz="4" w:space="0" w:color="auto"/>
            </w:tcBorders>
            <w:noWrap/>
            <w:vAlign w:val="bottom"/>
          </w:tcPr>
          <w:p w:rsidR="00DB2182" w:rsidRPr="00A831E2" w:rsidRDefault="00DB2182" w:rsidP="00A20B61">
            <w:pPr>
              <w:pStyle w:val="11"/>
            </w:pPr>
            <w:r w:rsidRPr="00A831E2">
              <w:t>179 787</w:t>
            </w:r>
          </w:p>
        </w:tc>
        <w:tc>
          <w:tcPr>
            <w:tcW w:w="826" w:type="dxa"/>
            <w:tcBorders>
              <w:top w:val="nil"/>
              <w:left w:val="nil"/>
              <w:bottom w:val="single" w:sz="4" w:space="0" w:color="auto"/>
              <w:right w:val="single" w:sz="8" w:space="0" w:color="auto"/>
            </w:tcBorders>
            <w:noWrap/>
            <w:vAlign w:val="bottom"/>
          </w:tcPr>
          <w:p w:rsidR="00DB2182" w:rsidRPr="00A831E2" w:rsidRDefault="00DB2182" w:rsidP="00A20B61">
            <w:pPr>
              <w:pStyle w:val="11"/>
            </w:pPr>
            <w:r w:rsidRPr="00A831E2">
              <w:t>85 290</w:t>
            </w:r>
          </w:p>
        </w:tc>
        <w:tc>
          <w:tcPr>
            <w:tcW w:w="963" w:type="dxa"/>
            <w:tcBorders>
              <w:top w:val="nil"/>
              <w:left w:val="nil"/>
              <w:bottom w:val="single" w:sz="8" w:space="0" w:color="000000"/>
              <w:right w:val="single" w:sz="8" w:space="0" w:color="auto"/>
            </w:tcBorders>
            <w:vAlign w:val="center"/>
          </w:tcPr>
          <w:p w:rsidR="00DB2182" w:rsidRPr="00A831E2" w:rsidRDefault="00DB2182" w:rsidP="00A20B61">
            <w:pPr>
              <w:pStyle w:val="11"/>
            </w:pPr>
            <w:r w:rsidRPr="00A831E2">
              <w:t>-</w:t>
            </w:r>
          </w:p>
        </w:tc>
      </w:tr>
      <w:tr w:rsidR="00DB2182" w:rsidRPr="00A831E2" w:rsidTr="00A20B61">
        <w:trPr>
          <w:trHeight w:val="248"/>
          <w:jc w:val="center"/>
        </w:trPr>
        <w:tc>
          <w:tcPr>
            <w:tcW w:w="2339" w:type="dxa"/>
            <w:tcBorders>
              <w:top w:val="nil"/>
              <w:left w:val="single" w:sz="8" w:space="0" w:color="auto"/>
              <w:bottom w:val="single" w:sz="4" w:space="0" w:color="auto"/>
              <w:right w:val="nil"/>
            </w:tcBorders>
            <w:vAlign w:val="center"/>
          </w:tcPr>
          <w:p w:rsidR="00DB2182" w:rsidRPr="00A831E2" w:rsidRDefault="00DB2182" w:rsidP="00A20B61">
            <w:pPr>
              <w:pStyle w:val="11"/>
            </w:pPr>
            <w:r w:rsidRPr="00A831E2">
              <w:t>Величина недостачи, литры</w:t>
            </w:r>
          </w:p>
        </w:tc>
        <w:tc>
          <w:tcPr>
            <w:tcW w:w="826" w:type="dxa"/>
            <w:tcBorders>
              <w:top w:val="nil"/>
              <w:left w:val="single" w:sz="8" w:space="0" w:color="auto"/>
              <w:bottom w:val="single" w:sz="4" w:space="0" w:color="auto"/>
              <w:right w:val="single" w:sz="4" w:space="0" w:color="auto"/>
            </w:tcBorders>
            <w:noWrap/>
            <w:vAlign w:val="bottom"/>
          </w:tcPr>
          <w:p w:rsidR="00DB2182" w:rsidRPr="00A831E2" w:rsidRDefault="00DB2182" w:rsidP="00A20B61">
            <w:pPr>
              <w:pStyle w:val="11"/>
            </w:pPr>
            <w:r w:rsidRPr="00A831E2">
              <w:t>2 036</w:t>
            </w:r>
          </w:p>
        </w:tc>
        <w:tc>
          <w:tcPr>
            <w:tcW w:w="826" w:type="dxa"/>
            <w:tcBorders>
              <w:top w:val="nil"/>
              <w:left w:val="nil"/>
              <w:bottom w:val="single" w:sz="4" w:space="0" w:color="auto"/>
              <w:right w:val="single" w:sz="4" w:space="0" w:color="auto"/>
            </w:tcBorders>
            <w:noWrap/>
            <w:vAlign w:val="bottom"/>
          </w:tcPr>
          <w:p w:rsidR="00DB2182" w:rsidRPr="00A831E2" w:rsidRDefault="00DB2182" w:rsidP="00A20B61">
            <w:pPr>
              <w:pStyle w:val="11"/>
            </w:pPr>
            <w:r w:rsidRPr="00A831E2">
              <w:t>677</w:t>
            </w:r>
          </w:p>
        </w:tc>
        <w:tc>
          <w:tcPr>
            <w:tcW w:w="826" w:type="dxa"/>
            <w:tcBorders>
              <w:top w:val="nil"/>
              <w:left w:val="nil"/>
              <w:bottom w:val="single" w:sz="4" w:space="0" w:color="auto"/>
              <w:right w:val="single" w:sz="8" w:space="0" w:color="auto"/>
            </w:tcBorders>
            <w:noWrap/>
            <w:vAlign w:val="bottom"/>
          </w:tcPr>
          <w:p w:rsidR="00DB2182" w:rsidRPr="00A831E2" w:rsidRDefault="00DB2182" w:rsidP="00A20B61">
            <w:pPr>
              <w:pStyle w:val="11"/>
            </w:pPr>
            <w:r w:rsidRPr="00A831E2">
              <w:t>990</w:t>
            </w:r>
          </w:p>
        </w:tc>
        <w:tc>
          <w:tcPr>
            <w:tcW w:w="826" w:type="dxa"/>
            <w:tcBorders>
              <w:top w:val="nil"/>
              <w:left w:val="nil"/>
              <w:bottom w:val="single" w:sz="4" w:space="0" w:color="auto"/>
              <w:right w:val="single" w:sz="4" w:space="0" w:color="auto"/>
            </w:tcBorders>
            <w:noWrap/>
            <w:vAlign w:val="bottom"/>
          </w:tcPr>
          <w:p w:rsidR="00DB2182" w:rsidRPr="00A831E2" w:rsidRDefault="00DB2182" w:rsidP="00A20B61">
            <w:pPr>
              <w:pStyle w:val="11"/>
            </w:pPr>
            <w:r w:rsidRPr="00A831E2">
              <w:t>681</w:t>
            </w:r>
          </w:p>
        </w:tc>
        <w:tc>
          <w:tcPr>
            <w:tcW w:w="826" w:type="dxa"/>
            <w:tcBorders>
              <w:top w:val="nil"/>
              <w:left w:val="nil"/>
              <w:bottom w:val="single" w:sz="4" w:space="0" w:color="auto"/>
              <w:right w:val="single" w:sz="4" w:space="0" w:color="auto"/>
            </w:tcBorders>
            <w:noWrap/>
            <w:vAlign w:val="bottom"/>
          </w:tcPr>
          <w:p w:rsidR="00DB2182" w:rsidRPr="00A831E2" w:rsidRDefault="00DB2182" w:rsidP="00A20B61">
            <w:pPr>
              <w:pStyle w:val="11"/>
            </w:pPr>
            <w:r w:rsidRPr="00A831E2">
              <w:t>1 046</w:t>
            </w:r>
          </w:p>
        </w:tc>
        <w:tc>
          <w:tcPr>
            <w:tcW w:w="826" w:type="dxa"/>
            <w:tcBorders>
              <w:top w:val="nil"/>
              <w:left w:val="nil"/>
              <w:bottom w:val="single" w:sz="4" w:space="0" w:color="auto"/>
              <w:right w:val="single" w:sz="8" w:space="0" w:color="auto"/>
            </w:tcBorders>
            <w:noWrap/>
            <w:vAlign w:val="bottom"/>
          </w:tcPr>
          <w:p w:rsidR="00DB2182" w:rsidRPr="00A831E2" w:rsidRDefault="00DB2182" w:rsidP="00A20B61">
            <w:pPr>
              <w:pStyle w:val="11"/>
            </w:pPr>
            <w:r w:rsidRPr="00A831E2">
              <w:t>444</w:t>
            </w:r>
          </w:p>
        </w:tc>
        <w:tc>
          <w:tcPr>
            <w:tcW w:w="963" w:type="dxa"/>
            <w:tcBorders>
              <w:top w:val="nil"/>
              <w:left w:val="nil"/>
              <w:bottom w:val="single" w:sz="8" w:space="0" w:color="000000"/>
              <w:right w:val="single" w:sz="8" w:space="0" w:color="auto"/>
            </w:tcBorders>
            <w:vAlign w:val="center"/>
          </w:tcPr>
          <w:p w:rsidR="00DB2182" w:rsidRPr="00A831E2" w:rsidRDefault="00DB2182" w:rsidP="00A20B61">
            <w:pPr>
              <w:pStyle w:val="11"/>
            </w:pPr>
            <w:r w:rsidRPr="00A831E2">
              <w:t>-</w:t>
            </w:r>
          </w:p>
        </w:tc>
      </w:tr>
      <w:tr w:rsidR="00DB2182" w:rsidRPr="00A831E2" w:rsidTr="00A20B61">
        <w:trPr>
          <w:trHeight w:val="483"/>
          <w:jc w:val="center"/>
        </w:trPr>
        <w:tc>
          <w:tcPr>
            <w:tcW w:w="2339" w:type="dxa"/>
            <w:tcBorders>
              <w:top w:val="nil"/>
              <w:left w:val="single" w:sz="8" w:space="0" w:color="auto"/>
              <w:bottom w:val="single" w:sz="4" w:space="0" w:color="auto"/>
              <w:right w:val="nil"/>
            </w:tcBorders>
            <w:vAlign w:val="center"/>
          </w:tcPr>
          <w:p w:rsidR="00DB2182" w:rsidRPr="00A831E2" w:rsidRDefault="00DB2182" w:rsidP="00A20B61">
            <w:pPr>
              <w:pStyle w:val="11"/>
            </w:pPr>
            <w:r w:rsidRPr="00A831E2">
              <w:t>Остаток топлива на конец периода, литры</w:t>
            </w:r>
          </w:p>
        </w:tc>
        <w:tc>
          <w:tcPr>
            <w:tcW w:w="826" w:type="dxa"/>
            <w:tcBorders>
              <w:top w:val="nil"/>
              <w:left w:val="single" w:sz="8" w:space="0" w:color="auto"/>
              <w:bottom w:val="single" w:sz="4" w:space="0" w:color="auto"/>
              <w:right w:val="single" w:sz="4" w:space="0" w:color="auto"/>
            </w:tcBorders>
            <w:noWrap/>
            <w:vAlign w:val="bottom"/>
          </w:tcPr>
          <w:p w:rsidR="00DB2182" w:rsidRPr="00A831E2" w:rsidRDefault="00DB2182" w:rsidP="00A20B61">
            <w:pPr>
              <w:pStyle w:val="11"/>
            </w:pPr>
            <w:r w:rsidRPr="00A831E2">
              <w:t>7 938</w:t>
            </w:r>
          </w:p>
        </w:tc>
        <w:tc>
          <w:tcPr>
            <w:tcW w:w="826" w:type="dxa"/>
            <w:tcBorders>
              <w:top w:val="nil"/>
              <w:left w:val="nil"/>
              <w:bottom w:val="single" w:sz="4" w:space="0" w:color="auto"/>
              <w:right w:val="single" w:sz="4" w:space="0" w:color="auto"/>
            </w:tcBorders>
            <w:noWrap/>
            <w:vAlign w:val="bottom"/>
          </w:tcPr>
          <w:p w:rsidR="00DB2182" w:rsidRPr="00A831E2" w:rsidRDefault="00DB2182" w:rsidP="00A20B61">
            <w:pPr>
              <w:pStyle w:val="11"/>
            </w:pPr>
            <w:r w:rsidRPr="00A831E2">
              <w:t>29 924</w:t>
            </w:r>
          </w:p>
        </w:tc>
        <w:tc>
          <w:tcPr>
            <w:tcW w:w="826" w:type="dxa"/>
            <w:tcBorders>
              <w:top w:val="nil"/>
              <w:left w:val="nil"/>
              <w:bottom w:val="single" w:sz="4" w:space="0" w:color="auto"/>
              <w:right w:val="single" w:sz="8" w:space="0" w:color="auto"/>
            </w:tcBorders>
            <w:noWrap/>
            <w:vAlign w:val="bottom"/>
          </w:tcPr>
          <w:p w:rsidR="00DB2182" w:rsidRPr="00A831E2" w:rsidRDefault="00DB2182" w:rsidP="00A20B61">
            <w:pPr>
              <w:pStyle w:val="11"/>
            </w:pPr>
            <w:r w:rsidRPr="00A831E2">
              <w:t>30 332</w:t>
            </w:r>
          </w:p>
        </w:tc>
        <w:tc>
          <w:tcPr>
            <w:tcW w:w="826" w:type="dxa"/>
            <w:tcBorders>
              <w:top w:val="nil"/>
              <w:left w:val="nil"/>
              <w:bottom w:val="single" w:sz="4" w:space="0" w:color="auto"/>
              <w:right w:val="single" w:sz="4" w:space="0" w:color="auto"/>
            </w:tcBorders>
            <w:noWrap/>
            <w:vAlign w:val="bottom"/>
          </w:tcPr>
          <w:p w:rsidR="00DB2182" w:rsidRPr="00A831E2" w:rsidRDefault="00DB2182" w:rsidP="00A20B61">
            <w:pPr>
              <w:pStyle w:val="11"/>
            </w:pPr>
            <w:r w:rsidRPr="00A831E2">
              <w:t>7 826</w:t>
            </w:r>
          </w:p>
        </w:tc>
        <w:tc>
          <w:tcPr>
            <w:tcW w:w="826" w:type="dxa"/>
            <w:tcBorders>
              <w:top w:val="nil"/>
              <w:left w:val="nil"/>
              <w:bottom w:val="single" w:sz="4" w:space="0" w:color="auto"/>
              <w:right w:val="single" w:sz="4" w:space="0" w:color="auto"/>
            </w:tcBorders>
            <w:noWrap/>
            <w:vAlign w:val="bottom"/>
          </w:tcPr>
          <w:p w:rsidR="00DB2182" w:rsidRPr="00A831E2" w:rsidRDefault="00DB2182" w:rsidP="00A20B61">
            <w:pPr>
              <w:pStyle w:val="11"/>
            </w:pPr>
            <w:r w:rsidRPr="00A831E2">
              <w:t>6 517</w:t>
            </w:r>
          </w:p>
        </w:tc>
        <w:tc>
          <w:tcPr>
            <w:tcW w:w="826" w:type="dxa"/>
            <w:tcBorders>
              <w:top w:val="nil"/>
              <w:left w:val="nil"/>
              <w:bottom w:val="single" w:sz="4" w:space="0" w:color="auto"/>
              <w:right w:val="single" w:sz="8" w:space="0" w:color="auto"/>
            </w:tcBorders>
            <w:noWrap/>
            <w:vAlign w:val="bottom"/>
          </w:tcPr>
          <w:p w:rsidR="00DB2182" w:rsidRPr="00A831E2" w:rsidRDefault="00DB2182" w:rsidP="00A20B61">
            <w:pPr>
              <w:pStyle w:val="11"/>
            </w:pPr>
            <w:r w:rsidRPr="00A831E2">
              <w:t>6 266</w:t>
            </w:r>
          </w:p>
        </w:tc>
        <w:tc>
          <w:tcPr>
            <w:tcW w:w="963" w:type="dxa"/>
            <w:tcBorders>
              <w:top w:val="nil"/>
              <w:left w:val="nil"/>
              <w:bottom w:val="single" w:sz="8" w:space="0" w:color="000000"/>
              <w:right w:val="single" w:sz="8" w:space="0" w:color="auto"/>
            </w:tcBorders>
            <w:vAlign w:val="center"/>
          </w:tcPr>
          <w:p w:rsidR="00DB2182" w:rsidRPr="00A831E2" w:rsidRDefault="00DB2182" w:rsidP="00A20B61">
            <w:pPr>
              <w:pStyle w:val="11"/>
            </w:pPr>
            <w:r w:rsidRPr="00A831E2">
              <w:t>-</w:t>
            </w:r>
          </w:p>
        </w:tc>
      </w:tr>
      <w:tr w:rsidR="00DB2182" w:rsidRPr="00A831E2" w:rsidTr="00A20B61">
        <w:trPr>
          <w:trHeight w:val="248"/>
          <w:jc w:val="center"/>
        </w:trPr>
        <w:tc>
          <w:tcPr>
            <w:tcW w:w="2339" w:type="dxa"/>
            <w:tcBorders>
              <w:top w:val="nil"/>
              <w:left w:val="single" w:sz="8" w:space="0" w:color="auto"/>
              <w:bottom w:val="single" w:sz="4" w:space="0" w:color="auto"/>
              <w:right w:val="nil"/>
            </w:tcBorders>
            <w:noWrap/>
            <w:vAlign w:val="center"/>
          </w:tcPr>
          <w:p w:rsidR="00DB2182" w:rsidRPr="00A831E2" w:rsidRDefault="00DB2182" w:rsidP="00A20B61">
            <w:pPr>
              <w:pStyle w:val="11"/>
            </w:pPr>
            <w:r w:rsidRPr="00A831E2">
              <w:t>маржа, руб.</w:t>
            </w:r>
          </w:p>
        </w:tc>
        <w:tc>
          <w:tcPr>
            <w:tcW w:w="826" w:type="dxa"/>
            <w:tcBorders>
              <w:top w:val="nil"/>
              <w:left w:val="single" w:sz="8" w:space="0" w:color="auto"/>
              <w:bottom w:val="single" w:sz="4" w:space="0" w:color="auto"/>
              <w:right w:val="single" w:sz="4" w:space="0" w:color="auto"/>
            </w:tcBorders>
            <w:noWrap/>
            <w:vAlign w:val="bottom"/>
          </w:tcPr>
          <w:p w:rsidR="00DB2182" w:rsidRPr="00A831E2" w:rsidRDefault="00DB2182" w:rsidP="00A20B61">
            <w:pPr>
              <w:pStyle w:val="11"/>
            </w:pPr>
            <w:r w:rsidRPr="00A831E2">
              <w:t>2,45</w:t>
            </w:r>
          </w:p>
        </w:tc>
        <w:tc>
          <w:tcPr>
            <w:tcW w:w="826" w:type="dxa"/>
            <w:tcBorders>
              <w:top w:val="nil"/>
              <w:left w:val="nil"/>
              <w:bottom w:val="single" w:sz="4" w:space="0" w:color="auto"/>
              <w:right w:val="single" w:sz="4" w:space="0" w:color="auto"/>
            </w:tcBorders>
            <w:noWrap/>
            <w:vAlign w:val="bottom"/>
          </w:tcPr>
          <w:p w:rsidR="00DB2182" w:rsidRPr="00A831E2" w:rsidRDefault="00DB2182" w:rsidP="00A20B61">
            <w:pPr>
              <w:pStyle w:val="11"/>
            </w:pPr>
            <w:r w:rsidRPr="00A831E2">
              <w:t>2,95</w:t>
            </w:r>
          </w:p>
        </w:tc>
        <w:tc>
          <w:tcPr>
            <w:tcW w:w="826" w:type="dxa"/>
            <w:tcBorders>
              <w:top w:val="nil"/>
              <w:left w:val="nil"/>
              <w:bottom w:val="single" w:sz="4" w:space="0" w:color="auto"/>
              <w:right w:val="single" w:sz="8" w:space="0" w:color="auto"/>
            </w:tcBorders>
            <w:noWrap/>
            <w:vAlign w:val="bottom"/>
          </w:tcPr>
          <w:p w:rsidR="00DB2182" w:rsidRPr="00A831E2" w:rsidRDefault="00DB2182" w:rsidP="00A20B61">
            <w:pPr>
              <w:pStyle w:val="11"/>
            </w:pPr>
            <w:r w:rsidRPr="00A831E2">
              <w:t>2,20</w:t>
            </w:r>
          </w:p>
        </w:tc>
        <w:tc>
          <w:tcPr>
            <w:tcW w:w="826" w:type="dxa"/>
            <w:tcBorders>
              <w:top w:val="nil"/>
              <w:left w:val="nil"/>
              <w:bottom w:val="single" w:sz="4" w:space="0" w:color="auto"/>
              <w:right w:val="single" w:sz="4" w:space="0" w:color="auto"/>
            </w:tcBorders>
            <w:noWrap/>
            <w:vAlign w:val="bottom"/>
          </w:tcPr>
          <w:p w:rsidR="00DB2182" w:rsidRPr="00A831E2" w:rsidRDefault="00DB2182" w:rsidP="00A20B61">
            <w:pPr>
              <w:pStyle w:val="11"/>
            </w:pPr>
            <w:r w:rsidRPr="00A831E2">
              <w:t>2,25</w:t>
            </w:r>
          </w:p>
        </w:tc>
        <w:tc>
          <w:tcPr>
            <w:tcW w:w="826" w:type="dxa"/>
            <w:tcBorders>
              <w:top w:val="nil"/>
              <w:left w:val="nil"/>
              <w:bottom w:val="single" w:sz="4" w:space="0" w:color="auto"/>
              <w:right w:val="single" w:sz="4" w:space="0" w:color="auto"/>
            </w:tcBorders>
            <w:noWrap/>
            <w:vAlign w:val="bottom"/>
          </w:tcPr>
          <w:p w:rsidR="00DB2182" w:rsidRPr="00A831E2" w:rsidRDefault="00DB2182" w:rsidP="00A20B61">
            <w:pPr>
              <w:pStyle w:val="11"/>
            </w:pPr>
            <w:r w:rsidRPr="00A831E2">
              <w:t>3,05</w:t>
            </w:r>
          </w:p>
        </w:tc>
        <w:tc>
          <w:tcPr>
            <w:tcW w:w="826" w:type="dxa"/>
            <w:tcBorders>
              <w:top w:val="nil"/>
              <w:left w:val="nil"/>
              <w:bottom w:val="single" w:sz="4" w:space="0" w:color="auto"/>
              <w:right w:val="single" w:sz="8" w:space="0" w:color="auto"/>
            </w:tcBorders>
            <w:noWrap/>
            <w:vAlign w:val="bottom"/>
          </w:tcPr>
          <w:p w:rsidR="00DB2182" w:rsidRPr="00A831E2" w:rsidRDefault="00DB2182" w:rsidP="00A20B61">
            <w:pPr>
              <w:pStyle w:val="11"/>
            </w:pPr>
            <w:r w:rsidRPr="00A831E2">
              <w:t>2,30</w:t>
            </w:r>
          </w:p>
        </w:tc>
        <w:tc>
          <w:tcPr>
            <w:tcW w:w="963" w:type="dxa"/>
            <w:tcBorders>
              <w:top w:val="nil"/>
              <w:left w:val="nil"/>
              <w:bottom w:val="single" w:sz="8" w:space="0" w:color="000000"/>
              <w:right w:val="single" w:sz="8" w:space="0" w:color="auto"/>
            </w:tcBorders>
            <w:vAlign w:val="center"/>
          </w:tcPr>
          <w:p w:rsidR="00DB2182" w:rsidRPr="00A831E2" w:rsidRDefault="00DB2182" w:rsidP="00A20B61">
            <w:pPr>
              <w:pStyle w:val="11"/>
            </w:pPr>
            <w:r w:rsidRPr="00A831E2">
              <w:t>-</w:t>
            </w:r>
          </w:p>
        </w:tc>
      </w:tr>
      <w:tr w:rsidR="00DB2182" w:rsidRPr="00A831E2" w:rsidTr="00A20B61">
        <w:trPr>
          <w:trHeight w:val="444"/>
          <w:jc w:val="center"/>
        </w:trPr>
        <w:tc>
          <w:tcPr>
            <w:tcW w:w="2339" w:type="dxa"/>
            <w:tcBorders>
              <w:top w:val="nil"/>
              <w:left w:val="single" w:sz="8" w:space="0" w:color="auto"/>
              <w:bottom w:val="single" w:sz="8" w:space="0" w:color="auto"/>
              <w:right w:val="nil"/>
            </w:tcBorders>
            <w:vAlign w:val="center"/>
          </w:tcPr>
          <w:p w:rsidR="00DB2182" w:rsidRPr="00A831E2" w:rsidRDefault="00DB2182" w:rsidP="00A20B61">
            <w:pPr>
              <w:pStyle w:val="11"/>
            </w:pPr>
            <w:r w:rsidRPr="00A831E2">
              <w:t>Доход с продаж, руб.</w:t>
            </w:r>
          </w:p>
        </w:tc>
        <w:tc>
          <w:tcPr>
            <w:tcW w:w="826" w:type="dxa"/>
            <w:tcBorders>
              <w:top w:val="nil"/>
              <w:left w:val="single" w:sz="8" w:space="0" w:color="auto"/>
              <w:bottom w:val="single" w:sz="8" w:space="0" w:color="auto"/>
              <w:right w:val="single" w:sz="4" w:space="0" w:color="auto"/>
            </w:tcBorders>
            <w:noWrap/>
            <w:vAlign w:val="bottom"/>
          </w:tcPr>
          <w:p w:rsidR="00DB2182" w:rsidRPr="00A831E2" w:rsidRDefault="00DB2182" w:rsidP="00A20B61">
            <w:pPr>
              <w:pStyle w:val="11"/>
            </w:pPr>
            <w:r w:rsidRPr="00A831E2">
              <w:t>281 213</w:t>
            </w:r>
          </w:p>
        </w:tc>
        <w:tc>
          <w:tcPr>
            <w:tcW w:w="826" w:type="dxa"/>
            <w:tcBorders>
              <w:top w:val="nil"/>
              <w:left w:val="nil"/>
              <w:bottom w:val="single" w:sz="8" w:space="0" w:color="auto"/>
              <w:right w:val="single" w:sz="4" w:space="0" w:color="auto"/>
            </w:tcBorders>
            <w:noWrap/>
            <w:vAlign w:val="bottom"/>
          </w:tcPr>
          <w:p w:rsidR="00DB2182" w:rsidRPr="00A831E2" w:rsidRDefault="00DB2182" w:rsidP="00A20B61">
            <w:pPr>
              <w:pStyle w:val="11"/>
            </w:pPr>
            <w:r w:rsidRPr="00A831E2">
              <w:t>300 101</w:t>
            </w:r>
          </w:p>
        </w:tc>
        <w:tc>
          <w:tcPr>
            <w:tcW w:w="826" w:type="dxa"/>
            <w:tcBorders>
              <w:top w:val="nil"/>
              <w:left w:val="nil"/>
              <w:bottom w:val="single" w:sz="8" w:space="0" w:color="auto"/>
              <w:right w:val="single" w:sz="8" w:space="0" w:color="auto"/>
            </w:tcBorders>
            <w:noWrap/>
            <w:vAlign w:val="bottom"/>
          </w:tcPr>
          <w:p w:rsidR="00DB2182" w:rsidRPr="00A831E2" w:rsidRDefault="00DB2182" w:rsidP="00A20B61">
            <w:pPr>
              <w:pStyle w:val="11"/>
            </w:pPr>
            <w:r w:rsidRPr="00A831E2">
              <w:t>122 652</w:t>
            </w:r>
          </w:p>
        </w:tc>
        <w:tc>
          <w:tcPr>
            <w:tcW w:w="826" w:type="dxa"/>
            <w:tcBorders>
              <w:top w:val="nil"/>
              <w:left w:val="nil"/>
              <w:bottom w:val="single" w:sz="8" w:space="0" w:color="auto"/>
              <w:right w:val="single" w:sz="4" w:space="0" w:color="auto"/>
            </w:tcBorders>
            <w:noWrap/>
            <w:vAlign w:val="bottom"/>
          </w:tcPr>
          <w:p w:rsidR="00DB2182" w:rsidRPr="00A831E2" w:rsidRDefault="00DB2182" w:rsidP="00A20B61">
            <w:pPr>
              <w:pStyle w:val="11"/>
            </w:pPr>
            <w:r w:rsidRPr="00A831E2">
              <w:t>156 967</w:t>
            </w:r>
          </w:p>
        </w:tc>
        <w:tc>
          <w:tcPr>
            <w:tcW w:w="826" w:type="dxa"/>
            <w:tcBorders>
              <w:top w:val="nil"/>
              <w:left w:val="nil"/>
              <w:bottom w:val="single" w:sz="8" w:space="0" w:color="auto"/>
              <w:right w:val="single" w:sz="4" w:space="0" w:color="auto"/>
            </w:tcBorders>
            <w:noWrap/>
            <w:vAlign w:val="bottom"/>
          </w:tcPr>
          <w:p w:rsidR="00DB2182" w:rsidRPr="00A831E2" w:rsidRDefault="00DB2182" w:rsidP="00A20B61">
            <w:pPr>
              <w:pStyle w:val="11"/>
            </w:pPr>
            <w:r w:rsidRPr="00A831E2">
              <w:t>548 350</w:t>
            </w:r>
          </w:p>
        </w:tc>
        <w:tc>
          <w:tcPr>
            <w:tcW w:w="826" w:type="dxa"/>
            <w:tcBorders>
              <w:top w:val="nil"/>
              <w:left w:val="nil"/>
              <w:bottom w:val="single" w:sz="8" w:space="0" w:color="auto"/>
              <w:right w:val="single" w:sz="8" w:space="0" w:color="auto"/>
            </w:tcBorders>
            <w:noWrap/>
            <w:vAlign w:val="bottom"/>
          </w:tcPr>
          <w:p w:rsidR="00DB2182" w:rsidRPr="00A831E2" w:rsidRDefault="00DB2182" w:rsidP="00A20B61">
            <w:pPr>
              <w:pStyle w:val="11"/>
            </w:pPr>
            <w:r w:rsidRPr="00A831E2">
              <w:t>196 167</w:t>
            </w:r>
          </w:p>
        </w:tc>
        <w:tc>
          <w:tcPr>
            <w:tcW w:w="963" w:type="dxa"/>
            <w:tcBorders>
              <w:top w:val="nil"/>
              <w:left w:val="nil"/>
              <w:bottom w:val="single" w:sz="8" w:space="0" w:color="000000"/>
              <w:right w:val="single" w:sz="8" w:space="0" w:color="auto"/>
            </w:tcBorders>
            <w:vAlign w:val="center"/>
          </w:tcPr>
          <w:p w:rsidR="00DB2182" w:rsidRPr="00A831E2" w:rsidRDefault="00DB2182" w:rsidP="00A20B61">
            <w:pPr>
              <w:pStyle w:val="11"/>
            </w:pPr>
            <w:r w:rsidRPr="00A831E2">
              <w:t>1 605 450</w:t>
            </w:r>
          </w:p>
        </w:tc>
      </w:tr>
    </w:tbl>
    <w:p w:rsidR="00E4665A" w:rsidRPr="00A831E2" w:rsidRDefault="00E4665A" w:rsidP="00E4665A">
      <w:pPr>
        <w:pStyle w:val="a3"/>
        <w:spacing w:before="0" w:beforeAutospacing="0" w:after="0" w:afterAutospacing="0" w:line="360" w:lineRule="auto"/>
        <w:ind w:firstLine="709"/>
        <w:jc w:val="both"/>
        <w:rPr>
          <w:sz w:val="28"/>
          <w:szCs w:val="26"/>
        </w:rPr>
      </w:pPr>
    </w:p>
    <w:p w:rsidR="00DB2182" w:rsidRPr="00A831E2" w:rsidRDefault="00DB2182" w:rsidP="00E4665A">
      <w:pPr>
        <w:pStyle w:val="a3"/>
        <w:spacing w:before="0" w:beforeAutospacing="0" w:after="0" w:afterAutospacing="0" w:line="360" w:lineRule="auto"/>
        <w:ind w:firstLine="709"/>
        <w:jc w:val="both"/>
        <w:rPr>
          <w:sz w:val="28"/>
          <w:szCs w:val="26"/>
        </w:rPr>
      </w:pPr>
      <w:r w:rsidRPr="00A831E2">
        <w:rPr>
          <w:sz w:val="28"/>
          <w:szCs w:val="26"/>
        </w:rPr>
        <w:t xml:space="preserve">Таблица 3. Показатели реализации топлива за 1 квартал 2006 года </w:t>
      </w:r>
    </w:p>
    <w:tbl>
      <w:tblPr>
        <w:tblW w:w="8417" w:type="dxa"/>
        <w:jc w:val="center"/>
        <w:tblLook w:val="0000" w:firstRow="0" w:lastRow="0" w:firstColumn="0" w:lastColumn="0" w:noHBand="0" w:noVBand="0"/>
      </w:tblPr>
      <w:tblGrid>
        <w:gridCol w:w="2226"/>
        <w:gridCol w:w="1014"/>
        <w:gridCol w:w="1014"/>
        <w:gridCol w:w="1014"/>
        <w:gridCol w:w="1014"/>
        <w:gridCol w:w="1014"/>
        <w:gridCol w:w="566"/>
        <w:gridCol w:w="730"/>
      </w:tblGrid>
      <w:tr w:rsidR="00DB2182" w:rsidRPr="00A831E2" w:rsidTr="00A20B61">
        <w:trPr>
          <w:cantSplit/>
          <w:trHeight w:val="258"/>
          <w:jc w:val="center"/>
        </w:trPr>
        <w:tc>
          <w:tcPr>
            <w:tcW w:w="2226" w:type="dxa"/>
            <w:vMerge w:val="restart"/>
            <w:tcBorders>
              <w:top w:val="single" w:sz="8" w:space="0" w:color="auto"/>
              <w:left w:val="single" w:sz="8" w:space="0" w:color="auto"/>
              <w:bottom w:val="nil"/>
              <w:right w:val="single" w:sz="8" w:space="0" w:color="auto"/>
            </w:tcBorders>
            <w:noWrap/>
            <w:vAlign w:val="center"/>
          </w:tcPr>
          <w:p w:rsidR="00DB2182" w:rsidRPr="00A831E2" w:rsidRDefault="00DB2182" w:rsidP="00A20B61">
            <w:pPr>
              <w:pStyle w:val="11"/>
            </w:pPr>
            <w:r w:rsidRPr="00A831E2">
              <w:t>Показатели</w:t>
            </w:r>
          </w:p>
        </w:tc>
        <w:tc>
          <w:tcPr>
            <w:tcW w:w="3042" w:type="dxa"/>
            <w:gridSpan w:val="3"/>
            <w:tcBorders>
              <w:top w:val="single" w:sz="8" w:space="0" w:color="auto"/>
              <w:left w:val="nil"/>
              <w:bottom w:val="single" w:sz="8" w:space="0" w:color="auto"/>
              <w:right w:val="single" w:sz="8" w:space="0" w:color="000000"/>
            </w:tcBorders>
            <w:noWrap/>
            <w:vAlign w:val="bottom"/>
          </w:tcPr>
          <w:p w:rsidR="00DB2182" w:rsidRPr="00A831E2" w:rsidRDefault="00DB2182" w:rsidP="00A20B61">
            <w:pPr>
              <w:pStyle w:val="11"/>
            </w:pPr>
            <w:r w:rsidRPr="00A831E2">
              <w:t>о.Краснофлотский</w:t>
            </w:r>
          </w:p>
        </w:tc>
        <w:tc>
          <w:tcPr>
            <w:tcW w:w="2594" w:type="dxa"/>
            <w:gridSpan w:val="3"/>
            <w:tcBorders>
              <w:top w:val="single" w:sz="8" w:space="0" w:color="auto"/>
              <w:left w:val="nil"/>
              <w:bottom w:val="single" w:sz="8" w:space="0" w:color="auto"/>
              <w:right w:val="single" w:sz="8" w:space="0" w:color="000000"/>
            </w:tcBorders>
            <w:noWrap/>
            <w:vAlign w:val="bottom"/>
          </w:tcPr>
          <w:p w:rsidR="00DB2182" w:rsidRPr="00A831E2" w:rsidRDefault="00DB2182" w:rsidP="00A20B61">
            <w:pPr>
              <w:pStyle w:val="11"/>
            </w:pPr>
            <w:r w:rsidRPr="00A831E2">
              <w:t>с.Холмогоры</w:t>
            </w:r>
          </w:p>
        </w:tc>
        <w:tc>
          <w:tcPr>
            <w:tcW w:w="555" w:type="dxa"/>
            <w:vMerge w:val="restart"/>
            <w:tcBorders>
              <w:top w:val="single" w:sz="8" w:space="0" w:color="auto"/>
              <w:left w:val="single" w:sz="8" w:space="0" w:color="auto"/>
              <w:bottom w:val="single" w:sz="8" w:space="0" w:color="000000"/>
              <w:right w:val="single" w:sz="8" w:space="0" w:color="auto"/>
            </w:tcBorders>
            <w:noWrap/>
            <w:vAlign w:val="center"/>
          </w:tcPr>
          <w:p w:rsidR="00DB2182" w:rsidRPr="00A831E2" w:rsidRDefault="00DB2182" w:rsidP="00A20B61">
            <w:pPr>
              <w:pStyle w:val="11"/>
            </w:pPr>
            <w:r w:rsidRPr="00A831E2">
              <w:t>Итого</w:t>
            </w:r>
          </w:p>
        </w:tc>
      </w:tr>
      <w:tr w:rsidR="00DB2182" w:rsidRPr="00A831E2" w:rsidTr="00A20B61">
        <w:trPr>
          <w:cantSplit/>
          <w:trHeight w:val="258"/>
          <w:jc w:val="center"/>
        </w:trPr>
        <w:tc>
          <w:tcPr>
            <w:tcW w:w="2226" w:type="dxa"/>
            <w:vMerge/>
            <w:tcBorders>
              <w:top w:val="single" w:sz="8" w:space="0" w:color="auto"/>
              <w:left w:val="single" w:sz="8" w:space="0" w:color="auto"/>
              <w:bottom w:val="nil"/>
              <w:right w:val="single" w:sz="8" w:space="0" w:color="auto"/>
            </w:tcBorders>
            <w:vAlign w:val="center"/>
          </w:tcPr>
          <w:p w:rsidR="00DB2182" w:rsidRPr="00A831E2" w:rsidRDefault="00DB2182" w:rsidP="00A20B61">
            <w:pPr>
              <w:pStyle w:val="11"/>
            </w:pPr>
          </w:p>
        </w:tc>
        <w:tc>
          <w:tcPr>
            <w:tcW w:w="1014" w:type="dxa"/>
            <w:tcBorders>
              <w:top w:val="single" w:sz="4" w:space="0" w:color="auto"/>
              <w:left w:val="nil"/>
              <w:bottom w:val="nil"/>
              <w:right w:val="single" w:sz="4" w:space="0" w:color="auto"/>
            </w:tcBorders>
            <w:noWrap/>
            <w:vAlign w:val="bottom"/>
          </w:tcPr>
          <w:p w:rsidR="00DB2182" w:rsidRPr="00A831E2" w:rsidRDefault="00DB2182" w:rsidP="00A20B61">
            <w:pPr>
              <w:pStyle w:val="11"/>
            </w:pPr>
            <w:r w:rsidRPr="00A831E2">
              <w:t>АИ-92</w:t>
            </w:r>
          </w:p>
        </w:tc>
        <w:tc>
          <w:tcPr>
            <w:tcW w:w="1014" w:type="dxa"/>
            <w:tcBorders>
              <w:top w:val="single" w:sz="4" w:space="0" w:color="auto"/>
              <w:left w:val="nil"/>
              <w:bottom w:val="nil"/>
              <w:right w:val="single" w:sz="4" w:space="0" w:color="auto"/>
            </w:tcBorders>
            <w:noWrap/>
            <w:vAlign w:val="bottom"/>
          </w:tcPr>
          <w:p w:rsidR="00DB2182" w:rsidRPr="00A831E2" w:rsidRDefault="00DB2182" w:rsidP="00A20B61">
            <w:pPr>
              <w:pStyle w:val="11"/>
            </w:pPr>
            <w:r w:rsidRPr="00A831E2">
              <w:t>А-76</w:t>
            </w:r>
          </w:p>
        </w:tc>
        <w:tc>
          <w:tcPr>
            <w:tcW w:w="1014" w:type="dxa"/>
            <w:tcBorders>
              <w:top w:val="single" w:sz="4" w:space="0" w:color="auto"/>
              <w:left w:val="nil"/>
              <w:bottom w:val="nil"/>
              <w:right w:val="single" w:sz="8" w:space="0" w:color="auto"/>
            </w:tcBorders>
            <w:noWrap/>
            <w:vAlign w:val="bottom"/>
          </w:tcPr>
          <w:p w:rsidR="00DB2182" w:rsidRPr="00A831E2" w:rsidRDefault="00DB2182" w:rsidP="00A20B61">
            <w:pPr>
              <w:pStyle w:val="11"/>
            </w:pPr>
            <w:r w:rsidRPr="00A831E2">
              <w:t>ДТ</w:t>
            </w:r>
          </w:p>
        </w:tc>
        <w:tc>
          <w:tcPr>
            <w:tcW w:w="1014" w:type="dxa"/>
            <w:tcBorders>
              <w:top w:val="single" w:sz="4" w:space="0" w:color="auto"/>
              <w:left w:val="nil"/>
              <w:bottom w:val="nil"/>
              <w:right w:val="single" w:sz="4" w:space="0" w:color="auto"/>
            </w:tcBorders>
            <w:noWrap/>
            <w:vAlign w:val="bottom"/>
          </w:tcPr>
          <w:p w:rsidR="00DB2182" w:rsidRPr="00A831E2" w:rsidRDefault="00DB2182" w:rsidP="00A20B61">
            <w:pPr>
              <w:pStyle w:val="11"/>
            </w:pPr>
            <w:r w:rsidRPr="00A831E2">
              <w:t>АИ-92</w:t>
            </w:r>
          </w:p>
        </w:tc>
        <w:tc>
          <w:tcPr>
            <w:tcW w:w="1014" w:type="dxa"/>
            <w:tcBorders>
              <w:top w:val="single" w:sz="4" w:space="0" w:color="auto"/>
              <w:left w:val="nil"/>
              <w:bottom w:val="nil"/>
              <w:right w:val="single" w:sz="4" w:space="0" w:color="auto"/>
            </w:tcBorders>
            <w:noWrap/>
            <w:vAlign w:val="bottom"/>
          </w:tcPr>
          <w:p w:rsidR="00DB2182" w:rsidRPr="00A831E2" w:rsidRDefault="00DB2182" w:rsidP="00A20B61">
            <w:pPr>
              <w:pStyle w:val="11"/>
            </w:pPr>
            <w:r w:rsidRPr="00A831E2">
              <w:t>А-76</w:t>
            </w:r>
          </w:p>
        </w:tc>
        <w:tc>
          <w:tcPr>
            <w:tcW w:w="566" w:type="dxa"/>
            <w:tcBorders>
              <w:top w:val="single" w:sz="4" w:space="0" w:color="auto"/>
              <w:left w:val="nil"/>
              <w:bottom w:val="nil"/>
              <w:right w:val="single" w:sz="8" w:space="0" w:color="auto"/>
            </w:tcBorders>
            <w:noWrap/>
            <w:vAlign w:val="bottom"/>
          </w:tcPr>
          <w:p w:rsidR="00DB2182" w:rsidRPr="00A831E2" w:rsidRDefault="00DB2182" w:rsidP="00A20B61">
            <w:pPr>
              <w:pStyle w:val="11"/>
            </w:pPr>
            <w:r w:rsidRPr="00A831E2">
              <w:t>ДТ</w:t>
            </w:r>
          </w:p>
        </w:tc>
        <w:tc>
          <w:tcPr>
            <w:tcW w:w="555" w:type="dxa"/>
            <w:vMerge/>
            <w:tcBorders>
              <w:top w:val="single" w:sz="8" w:space="0" w:color="auto"/>
              <w:left w:val="single" w:sz="8" w:space="0" w:color="auto"/>
              <w:bottom w:val="single" w:sz="8" w:space="0" w:color="000000"/>
              <w:right w:val="single" w:sz="8" w:space="0" w:color="auto"/>
            </w:tcBorders>
            <w:vAlign w:val="center"/>
          </w:tcPr>
          <w:p w:rsidR="00DB2182" w:rsidRPr="00A831E2" w:rsidRDefault="00DB2182" w:rsidP="00A20B61">
            <w:pPr>
              <w:pStyle w:val="11"/>
            </w:pPr>
          </w:p>
        </w:tc>
      </w:tr>
      <w:tr w:rsidR="00DB2182" w:rsidRPr="00A831E2" w:rsidTr="00A20B61">
        <w:trPr>
          <w:cantSplit/>
          <w:trHeight w:val="487"/>
          <w:jc w:val="center"/>
        </w:trPr>
        <w:tc>
          <w:tcPr>
            <w:tcW w:w="2226" w:type="dxa"/>
            <w:tcBorders>
              <w:top w:val="single" w:sz="8" w:space="0" w:color="auto"/>
              <w:left w:val="single" w:sz="8" w:space="0" w:color="auto"/>
              <w:bottom w:val="single" w:sz="4" w:space="0" w:color="auto"/>
              <w:right w:val="single" w:sz="8" w:space="0" w:color="auto"/>
            </w:tcBorders>
            <w:vAlign w:val="bottom"/>
          </w:tcPr>
          <w:p w:rsidR="00DB2182" w:rsidRPr="00A831E2" w:rsidRDefault="00DB2182" w:rsidP="00A20B61">
            <w:pPr>
              <w:pStyle w:val="11"/>
            </w:pPr>
            <w:r w:rsidRPr="00A831E2">
              <w:t>Остаток топлива на начало периода, литры</w:t>
            </w:r>
          </w:p>
        </w:tc>
        <w:tc>
          <w:tcPr>
            <w:tcW w:w="1014" w:type="dxa"/>
            <w:tcBorders>
              <w:top w:val="single" w:sz="8" w:space="0" w:color="auto"/>
              <w:left w:val="nil"/>
              <w:bottom w:val="single" w:sz="4" w:space="0" w:color="auto"/>
              <w:right w:val="single" w:sz="4" w:space="0" w:color="auto"/>
            </w:tcBorders>
            <w:noWrap/>
            <w:vAlign w:val="bottom"/>
          </w:tcPr>
          <w:p w:rsidR="00DB2182" w:rsidRPr="00A831E2" w:rsidRDefault="00DB2182" w:rsidP="00A20B61">
            <w:pPr>
              <w:pStyle w:val="11"/>
            </w:pPr>
            <w:r w:rsidRPr="00A831E2">
              <w:t>7 938</w:t>
            </w:r>
          </w:p>
        </w:tc>
        <w:tc>
          <w:tcPr>
            <w:tcW w:w="1014" w:type="dxa"/>
            <w:tcBorders>
              <w:top w:val="single" w:sz="8" w:space="0" w:color="auto"/>
              <w:left w:val="nil"/>
              <w:bottom w:val="single" w:sz="4" w:space="0" w:color="auto"/>
              <w:right w:val="single" w:sz="4" w:space="0" w:color="auto"/>
            </w:tcBorders>
            <w:noWrap/>
            <w:vAlign w:val="bottom"/>
          </w:tcPr>
          <w:p w:rsidR="00DB2182" w:rsidRPr="00A831E2" w:rsidRDefault="00DB2182" w:rsidP="00A20B61">
            <w:pPr>
              <w:pStyle w:val="11"/>
            </w:pPr>
            <w:r w:rsidRPr="00A831E2">
              <w:t>29 924</w:t>
            </w:r>
          </w:p>
        </w:tc>
        <w:tc>
          <w:tcPr>
            <w:tcW w:w="1014" w:type="dxa"/>
            <w:tcBorders>
              <w:top w:val="single" w:sz="8" w:space="0" w:color="auto"/>
              <w:left w:val="nil"/>
              <w:bottom w:val="single" w:sz="4" w:space="0" w:color="auto"/>
              <w:right w:val="nil"/>
            </w:tcBorders>
            <w:noWrap/>
            <w:vAlign w:val="bottom"/>
          </w:tcPr>
          <w:p w:rsidR="00DB2182" w:rsidRPr="00A831E2" w:rsidRDefault="00DB2182" w:rsidP="00A20B61">
            <w:pPr>
              <w:pStyle w:val="11"/>
            </w:pPr>
            <w:r w:rsidRPr="00A831E2">
              <w:t>30 332</w:t>
            </w:r>
          </w:p>
        </w:tc>
        <w:tc>
          <w:tcPr>
            <w:tcW w:w="1014" w:type="dxa"/>
            <w:tcBorders>
              <w:top w:val="single" w:sz="8" w:space="0" w:color="auto"/>
              <w:left w:val="single" w:sz="8" w:space="0" w:color="auto"/>
              <w:bottom w:val="single" w:sz="4" w:space="0" w:color="auto"/>
              <w:right w:val="single" w:sz="4" w:space="0" w:color="auto"/>
            </w:tcBorders>
            <w:noWrap/>
            <w:vAlign w:val="bottom"/>
          </w:tcPr>
          <w:p w:rsidR="00DB2182" w:rsidRPr="00A831E2" w:rsidRDefault="00DB2182" w:rsidP="00A20B61">
            <w:pPr>
              <w:pStyle w:val="11"/>
            </w:pPr>
            <w:r w:rsidRPr="00A831E2">
              <w:t>7 826</w:t>
            </w:r>
          </w:p>
        </w:tc>
        <w:tc>
          <w:tcPr>
            <w:tcW w:w="1014" w:type="dxa"/>
            <w:tcBorders>
              <w:top w:val="single" w:sz="8" w:space="0" w:color="auto"/>
              <w:left w:val="nil"/>
              <w:bottom w:val="single" w:sz="4" w:space="0" w:color="auto"/>
              <w:right w:val="single" w:sz="4" w:space="0" w:color="auto"/>
            </w:tcBorders>
            <w:noWrap/>
            <w:vAlign w:val="bottom"/>
          </w:tcPr>
          <w:p w:rsidR="00DB2182" w:rsidRPr="00A831E2" w:rsidRDefault="00DB2182" w:rsidP="00A20B61">
            <w:pPr>
              <w:pStyle w:val="11"/>
            </w:pPr>
            <w:r w:rsidRPr="00A831E2">
              <w:t>6 517</w:t>
            </w:r>
          </w:p>
        </w:tc>
        <w:tc>
          <w:tcPr>
            <w:tcW w:w="566" w:type="dxa"/>
            <w:tcBorders>
              <w:top w:val="single" w:sz="8" w:space="0" w:color="auto"/>
              <w:left w:val="nil"/>
              <w:bottom w:val="single" w:sz="4" w:space="0" w:color="auto"/>
              <w:right w:val="single" w:sz="8" w:space="0" w:color="auto"/>
            </w:tcBorders>
            <w:noWrap/>
            <w:vAlign w:val="bottom"/>
          </w:tcPr>
          <w:p w:rsidR="00DB2182" w:rsidRPr="00A831E2" w:rsidRDefault="00DB2182" w:rsidP="00A20B61">
            <w:pPr>
              <w:pStyle w:val="11"/>
            </w:pPr>
            <w:r w:rsidRPr="00A831E2">
              <w:t>6 266</w:t>
            </w:r>
          </w:p>
        </w:tc>
        <w:tc>
          <w:tcPr>
            <w:tcW w:w="555" w:type="dxa"/>
            <w:vMerge w:val="restart"/>
            <w:tcBorders>
              <w:top w:val="nil"/>
              <w:left w:val="nil"/>
              <w:bottom w:val="single" w:sz="8" w:space="0" w:color="000000"/>
              <w:right w:val="single" w:sz="8" w:space="0" w:color="auto"/>
            </w:tcBorders>
            <w:noWrap/>
            <w:vAlign w:val="bottom"/>
          </w:tcPr>
          <w:p w:rsidR="00DB2182" w:rsidRPr="00A831E2" w:rsidRDefault="00DB2182" w:rsidP="00A20B61">
            <w:pPr>
              <w:pStyle w:val="11"/>
            </w:pPr>
            <w:r w:rsidRPr="00A831E2">
              <w:t>816 184</w:t>
            </w:r>
          </w:p>
        </w:tc>
      </w:tr>
      <w:tr w:rsidR="00DB2182" w:rsidRPr="00A831E2" w:rsidTr="00A20B61">
        <w:trPr>
          <w:cantSplit/>
          <w:trHeight w:val="229"/>
          <w:jc w:val="center"/>
        </w:trPr>
        <w:tc>
          <w:tcPr>
            <w:tcW w:w="2226" w:type="dxa"/>
            <w:tcBorders>
              <w:top w:val="nil"/>
              <w:left w:val="single" w:sz="8" w:space="0" w:color="auto"/>
              <w:bottom w:val="single" w:sz="4" w:space="0" w:color="auto"/>
              <w:right w:val="single" w:sz="8" w:space="0" w:color="auto"/>
            </w:tcBorders>
            <w:vAlign w:val="bottom"/>
          </w:tcPr>
          <w:p w:rsidR="00DB2182" w:rsidRPr="00A831E2" w:rsidRDefault="00DB2182" w:rsidP="00A20B61">
            <w:pPr>
              <w:pStyle w:val="11"/>
            </w:pPr>
            <w:r w:rsidRPr="00A831E2">
              <w:t>Количество закупленного топлива, литры</w:t>
            </w:r>
          </w:p>
        </w:tc>
        <w:tc>
          <w:tcPr>
            <w:tcW w:w="1014" w:type="dxa"/>
            <w:tcBorders>
              <w:top w:val="nil"/>
              <w:left w:val="nil"/>
              <w:bottom w:val="single" w:sz="4" w:space="0" w:color="auto"/>
              <w:right w:val="single" w:sz="4" w:space="0" w:color="auto"/>
            </w:tcBorders>
            <w:noWrap/>
            <w:vAlign w:val="bottom"/>
          </w:tcPr>
          <w:p w:rsidR="00DB2182" w:rsidRPr="00A831E2" w:rsidRDefault="00DB2182" w:rsidP="00A20B61">
            <w:pPr>
              <w:pStyle w:val="11"/>
            </w:pPr>
            <w:r w:rsidRPr="00A831E2">
              <w:t>21 685</w:t>
            </w:r>
          </w:p>
        </w:tc>
        <w:tc>
          <w:tcPr>
            <w:tcW w:w="1014" w:type="dxa"/>
            <w:tcBorders>
              <w:top w:val="nil"/>
              <w:left w:val="nil"/>
              <w:bottom w:val="single" w:sz="4" w:space="0" w:color="auto"/>
              <w:right w:val="single" w:sz="4" w:space="0" w:color="auto"/>
            </w:tcBorders>
            <w:noWrap/>
            <w:vAlign w:val="bottom"/>
          </w:tcPr>
          <w:p w:rsidR="00DB2182" w:rsidRPr="00A831E2" w:rsidRDefault="00DB2182" w:rsidP="00A20B61">
            <w:pPr>
              <w:pStyle w:val="11"/>
            </w:pPr>
            <w:r w:rsidRPr="00A831E2">
              <w:t>55 990</w:t>
            </w:r>
          </w:p>
        </w:tc>
        <w:tc>
          <w:tcPr>
            <w:tcW w:w="1014" w:type="dxa"/>
            <w:tcBorders>
              <w:top w:val="nil"/>
              <w:left w:val="nil"/>
              <w:bottom w:val="single" w:sz="4" w:space="0" w:color="auto"/>
              <w:right w:val="nil"/>
            </w:tcBorders>
            <w:noWrap/>
            <w:vAlign w:val="bottom"/>
          </w:tcPr>
          <w:p w:rsidR="00DB2182" w:rsidRPr="00A831E2" w:rsidRDefault="00DB2182" w:rsidP="00A20B61">
            <w:pPr>
              <w:pStyle w:val="11"/>
            </w:pPr>
            <w:r w:rsidRPr="00A831E2">
              <w:t>37 785</w:t>
            </w:r>
          </w:p>
        </w:tc>
        <w:tc>
          <w:tcPr>
            <w:tcW w:w="1014" w:type="dxa"/>
            <w:tcBorders>
              <w:top w:val="nil"/>
              <w:left w:val="single" w:sz="8" w:space="0" w:color="auto"/>
              <w:bottom w:val="single" w:sz="4" w:space="0" w:color="auto"/>
              <w:right w:val="single" w:sz="4" w:space="0" w:color="auto"/>
            </w:tcBorders>
            <w:noWrap/>
            <w:vAlign w:val="bottom"/>
          </w:tcPr>
          <w:p w:rsidR="00DB2182" w:rsidRPr="00A831E2" w:rsidRDefault="00DB2182" w:rsidP="00A20B61">
            <w:pPr>
              <w:pStyle w:val="11"/>
            </w:pPr>
            <w:r w:rsidRPr="00A831E2">
              <w:t>40 575</w:t>
            </w:r>
          </w:p>
        </w:tc>
        <w:tc>
          <w:tcPr>
            <w:tcW w:w="1014" w:type="dxa"/>
            <w:tcBorders>
              <w:top w:val="nil"/>
              <w:left w:val="nil"/>
              <w:bottom w:val="single" w:sz="4" w:space="0" w:color="auto"/>
              <w:right w:val="single" w:sz="4" w:space="0" w:color="auto"/>
            </w:tcBorders>
            <w:noWrap/>
            <w:vAlign w:val="bottom"/>
          </w:tcPr>
          <w:p w:rsidR="00DB2182" w:rsidRPr="00A831E2" w:rsidRDefault="00DB2182" w:rsidP="00A20B61">
            <w:pPr>
              <w:pStyle w:val="11"/>
            </w:pPr>
            <w:r w:rsidRPr="00A831E2">
              <w:t>76 260</w:t>
            </w:r>
          </w:p>
        </w:tc>
        <w:tc>
          <w:tcPr>
            <w:tcW w:w="566" w:type="dxa"/>
            <w:tcBorders>
              <w:top w:val="nil"/>
              <w:left w:val="nil"/>
              <w:bottom w:val="single" w:sz="4" w:space="0" w:color="auto"/>
              <w:right w:val="single" w:sz="8" w:space="0" w:color="auto"/>
            </w:tcBorders>
            <w:noWrap/>
            <w:vAlign w:val="bottom"/>
          </w:tcPr>
          <w:p w:rsidR="00DB2182" w:rsidRPr="00A831E2" w:rsidRDefault="00DB2182" w:rsidP="00A20B61">
            <w:pPr>
              <w:pStyle w:val="11"/>
            </w:pPr>
            <w:r w:rsidRPr="00A831E2">
              <w:t>49 695</w:t>
            </w:r>
          </w:p>
        </w:tc>
        <w:tc>
          <w:tcPr>
            <w:tcW w:w="555" w:type="dxa"/>
            <w:vMerge/>
            <w:tcBorders>
              <w:top w:val="nil"/>
              <w:left w:val="nil"/>
              <w:bottom w:val="single" w:sz="8" w:space="0" w:color="000000"/>
              <w:right w:val="single" w:sz="8" w:space="0" w:color="auto"/>
            </w:tcBorders>
            <w:vAlign w:val="center"/>
          </w:tcPr>
          <w:p w:rsidR="00DB2182" w:rsidRPr="00A831E2" w:rsidRDefault="00DB2182" w:rsidP="00A20B61">
            <w:pPr>
              <w:pStyle w:val="11"/>
            </w:pPr>
          </w:p>
        </w:tc>
      </w:tr>
      <w:tr w:rsidR="00DB2182" w:rsidRPr="00A831E2" w:rsidTr="00A20B61">
        <w:trPr>
          <w:cantSplit/>
          <w:trHeight w:val="487"/>
          <w:jc w:val="center"/>
        </w:trPr>
        <w:tc>
          <w:tcPr>
            <w:tcW w:w="2226" w:type="dxa"/>
            <w:tcBorders>
              <w:top w:val="nil"/>
              <w:left w:val="single" w:sz="8" w:space="0" w:color="auto"/>
              <w:bottom w:val="single" w:sz="4" w:space="0" w:color="auto"/>
              <w:right w:val="single" w:sz="8" w:space="0" w:color="auto"/>
            </w:tcBorders>
            <w:vAlign w:val="bottom"/>
          </w:tcPr>
          <w:p w:rsidR="00DB2182" w:rsidRPr="00A831E2" w:rsidRDefault="00DB2182" w:rsidP="00A20B61">
            <w:pPr>
              <w:pStyle w:val="11"/>
            </w:pPr>
            <w:r w:rsidRPr="00A831E2">
              <w:t xml:space="preserve"> Количество реализованного топлива, литры </w:t>
            </w:r>
          </w:p>
        </w:tc>
        <w:tc>
          <w:tcPr>
            <w:tcW w:w="1014" w:type="dxa"/>
            <w:tcBorders>
              <w:top w:val="nil"/>
              <w:left w:val="nil"/>
              <w:bottom w:val="single" w:sz="4" w:space="0" w:color="auto"/>
              <w:right w:val="single" w:sz="4" w:space="0" w:color="auto"/>
            </w:tcBorders>
            <w:noWrap/>
            <w:vAlign w:val="bottom"/>
          </w:tcPr>
          <w:p w:rsidR="00DB2182" w:rsidRPr="00A831E2" w:rsidRDefault="00DB2182" w:rsidP="00A20B61">
            <w:pPr>
              <w:pStyle w:val="11"/>
            </w:pPr>
            <w:r w:rsidRPr="00A831E2">
              <w:t>19 568</w:t>
            </w:r>
          </w:p>
        </w:tc>
        <w:tc>
          <w:tcPr>
            <w:tcW w:w="1014" w:type="dxa"/>
            <w:tcBorders>
              <w:top w:val="nil"/>
              <w:left w:val="nil"/>
              <w:bottom w:val="single" w:sz="4" w:space="0" w:color="auto"/>
              <w:right w:val="single" w:sz="4" w:space="0" w:color="auto"/>
            </w:tcBorders>
            <w:noWrap/>
            <w:vAlign w:val="bottom"/>
          </w:tcPr>
          <w:p w:rsidR="00DB2182" w:rsidRPr="00A831E2" w:rsidRDefault="00DB2182" w:rsidP="00A20B61">
            <w:pPr>
              <w:pStyle w:val="11"/>
            </w:pPr>
            <w:r w:rsidRPr="00A831E2">
              <w:t>68 354</w:t>
            </w:r>
          </w:p>
        </w:tc>
        <w:tc>
          <w:tcPr>
            <w:tcW w:w="1014" w:type="dxa"/>
            <w:tcBorders>
              <w:top w:val="nil"/>
              <w:left w:val="nil"/>
              <w:bottom w:val="single" w:sz="4" w:space="0" w:color="auto"/>
              <w:right w:val="nil"/>
            </w:tcBorders>
            <w:noWrap/>
            <w:vAlign w:val="bottom"/>
          </w:tcPr>
          <w:p w:rsidR="00DB2182" w:rsidRPr="00A831E2" w:rsidRDefault="00DB2182" w:rsidP="00A20B61">
            <w:pPr>
              <w:pStyle w:val="11"/>
            </w:pPr>
            <w:r w:rsidRPr="00A831E2">
              <w:t>42 115</w:t>
            </w:r>
          </w:p>
        </w:tc>
        <w:tc>
          <w:tcPr>
            <w:tcW w:w="1014" w:type="dxa"/>
            <w:tcBorders>
              <w:top w:val="nil"/>
              <w:left w:val="single" w:sz="8" w:space="0" w:color="auto"/>
              <w:bottom w:val="single" w:sz="4" w:space="0" w:color="auto"/>
              <w:right w:val="single" w:sz="4" w:space="0" w:color="auto"/>
            </w:tcBorders>
            <w:noWrap/>
            <w:vAlign w:val="bottom"/>
          </w:tcPr>
          <w:p w:rsidR="00DB2182" w:rsidRPr="00A831E2" w:rsidRDefault="00DB2182" w:rsidP="00A20B61">
            <w:pPr>
              <w:pStyle w:val="11"/>
            </w:pPr>
            <w:r w:rsidRPr="00A831E2">
              <w:t>39 324</w:t>
            </w:r>
          </w:p>
        </w:tc>
        <w:tc>
          <w:tcPr>
            <w:tcW w:w="1014" w:type="dxa"/>
            <w:tcBorders>
              <w:top w:val="nil"/>
              <w:left w:val="nil"/>
              <w:bottom w:val="single" w:sz="4" w:space="0" w:color="auto"/>
              <w:right w:val="single" w:sz="4" w:space="0" w:color="auto"/>
            </w:tcBorders>
            <w:noWrap/>
            <w:vAlign w:val="bottom"/>
          </w:tcPr>
          <w:p w:rsidR="00DB2182" w:rsidRPr="00A831E2" w:rsidRDefault="00DB2182" w:rsidP="00A20B61">
            <w:pPr>
              <w:pStyle w:val="11"/>
            </w:pPr>
            <w:r w:rsidRPr="00A831E2">
              <w:t>67 024</w:t>
            </w:r>
          </w:p>
        </w:tc>
        <w:tc>
          <w:tcPr>
            <w:tcW w:w="566" w:type="dxa"/>
            <w:tcBorders>
              <w:top w:val="nil"/>
              <w:left w:val="nil"/>
              <w:bottom w:val="single" w:sz="4" w:space="0" w:color="auto"/>
              <w:right w:val="single" w:sz="8" w:space="0" w:color="auto"/>
            </w:tcBorders>
            <w:noWrap/>
            <w:vAlign w:val="bottom"/>
          </w:tcPr>
          <w:p w:rsidR="00DB2182" w:rsidRPr="00A831E2" w:rsidRDefault="00DB2182" w:rsidP="00A20B61">
            <w:pPr>
              <w:pStyle w:val="11"/>
            </w:pPr>
            <w:r w:rsidRPr="00A831E2">
              <w:t>49 478</w:t>
            </w:r>
          </w:p>
        </w:tc>
        <w:tc>
          <w:tcPr>
            <w:tcW w:w="555" w:type="dxa"/>
            <w:vMerge/>
            <w:tcBorders>
              <w:top w:val="nil"/>
              <w:left w:val="nil"/>
              <w:bottom w:val="single" w:sz="8" w:space="0" w:color="000000"/>
              <w:right w:val="single" w:sz="8" w:space="0" w:color="auto"/>
            </w:tcBorders>
            <w:vAlign w:val="center"/>
          </w:tcPr>
          <w:p w:rsidR="00DB2182" w:rsidRPr="00A831E2" w:rsidRDefault="00DB2182" w:rsidP="00A20B61">
            <w:pPr>
              <w:pStyle w:val="11"/>
            </w:pPr>
          </w:p>
        </w:tc>
      </w:tr>
      <w:tr w:rsidR="00DB2182" w:rsidRPr="00A831E2" w:rsidTr="00A20B61">
        <w:trPr>
          <w:cantSplit/>
          <w:trHeight w:val="243"/>
          <w:jc w:val="center"/>
        </w:trPr>
        <w:tc>
          <w:tcPr>
            <w:tcW w:w="2226" w:type="dxa"/>
            <w:tcBorders>
              <w:top w:val="nil"/>
              <w:left w:val="single" w:sz="8" w:space="0" w:color="auto"/>
              <w:bottom w:val="single" w:sz="4" w:space="0" w:color="auto"/>
              <w:right w:val="single" w:sz="8" w:space="0" w:color="auto"/>
            </w:tcBorders>
            <w:vAlign w:val="bottom"/>
          </w:tcPr>
          <w:p w:rsidR="00DB2182" w:rsidRPr="00A831E2" w:rsidRDefault="00DB2182" w:rsidP="00A20B61">
            <w:pPr>
              <w:pStyle w:val="11"/>
            </w:pPr>
            <w:r w:rsidRPr="00A831E2">
              <w:t>Величина недостачи, литры</w:t>
            </w:r>
          </w:p>
        </w:tc>
        <w:tc>
          <w:tcPr>
            <w:tcW w:w="1014" w:type="dxa"/>
            <w:tcBorders>
              <w:top w:val="nil"/>
              <w:left w:val="nil"/>
              <w:bottom w:val="single" w:sz="4" w:space="0" w:color="auto"/>
              <w:right w:val="single" w:sz="4" w:space="0" w:color="auto"/>
            </w:tcBorders>
            <w:noWrap/>
            <w:vAlign w:val="bottom"/>
          </w:tcPr>
          <w:p w:rsidR="00DB2182" w:rsidRPr="00A831E2" w:rsidRDefault="00DB2182" w:rsidP="00A20B61">
            <w:pPr>
              <w:pStyle w:val="11"/>
            </w:pPr>
            <w:r w:rsidRPr="00A831E2">
              <w:t>442</w:t>
            </w:r>
          </w:p>
        </w:tc>
        <w:tc>
          <w:tcPr>
            <w:tcW w:w="1014" w:type="dxa"/>
            <w:tcBorders>
              <w:top w:val="nil"/>
              <w:left w:val="nil"/>
              <w:bottom w:val="single" w:sz="4" w:space="0" w:color="auto"/>
              <w:right w:val="single" w:sz="4" w:space="0" w:color="auto"/>
            </w:tcBorders>
            <w:noWrap/>
            <w:vAlign w:val="bottom"/>
          </w:tcPr>
          <w:p w:rsidR="00DB2182" w:rsidRPr="00A831E2" w:rsidRDefault="00DB2182" w:rsidP="00A20B61">
            <w:pPr>
              <w:pStyle w:val="11"/>
            </w:pPr>
            <w:r w:rsidRPr="00A831E2">
              <w:t>367</w:t>
            </w:r>
          </w:p>
        </w:tc>
        <w:tc>
          <w:tcPr>
            <w:tcW w:w="1014" w:type="dxa"/>
            <w:tcBorders>
              <w:top w:val="nil"/>
              <w:left w:val="nil"/>
              <w:bottom w:val="single" w:sz="4" w:space="0" w:color="auto"/>
              <w:right w:val="nil"/>
            </w:tcBorders>
            <w:noWrap/>
            <w:vAlign w:val="bottom"/>
          </w:tcPr>
          <w:p w:rsidR="00DB2182" w:rsidRPr="00A831E2" w:rsidRDefault="00DB2182" w:rsidP="00A20B61">
            <w:pPr>
              <w:pStyle w:val="11"/>
            </w:pPr>
            <w:r w:rsidRPr="00A831E2">
              <w:t>222</w:t>
            </w:r>
          </w:p>
        </w:tc>
        <w:tc>
          <w:tcPr>
            <w:tcW w:w="1014" w:type="dxa"/>
            <w:tcBorders>
              <w:top w:val="nil"/>
              <w:left w:val="single" w:sz="8" w:space="0" w:color="auto"/>
              <w:bottom w:val="single" w:sz="4" w:space="0" w:color="auto"/>
              <w:right w:val="single" w:sz="4" w:space="0" w:color="auto"/>
            </w:tcBorders>
            <w:noWrap/>
            <w:vAlign w:val="bottom"/>
          </w:tcPr>
          <w:p w:rsidR="00DB2182" w:rsidRPr="00A831E2" w:rsidRDefault="00DB2182" w:rsidP="00A20B61">
            <w:pPr>
              <w:pStyle w:val="11"/>
            </w:pPr>
            <w:r w:rsidRPr="00A831E2">
              <w:t>206</w:t>
            </w:r>
          </w:p>
        </w:tc>
        <w:tc>
          <w:tcPr>
            <w:tcW w:w="1014" w:type="dxa"/>
            <w:tcBorders>
              <w:top w:val="nil"/>
              <w:left w:val="nil"/>
              <w:bottom w:val="single" w:sz="4" w:space="0" w:color="auto"/>
              <w:right w:val="single" w:sz="4" w:space="0" w:color="auto"/>
            </w:tcBorders>
            <w:noWrap/>
            <w:vAlign w:val="bottom"/>
          </w:tcPr>
          <w:p w:rsidR="00DB2182" w:rsidRPr="00A831E2" w:rsidRDefault="00DB2182" w:rsidP="00A20B61">
            <w:pPr>
              <w:pStyle w:val="11"/>
            </w:pPr>
            <w:r w:rsidRPr="00A831E2">
              <w:t>510</w:t>
            </w:r>
          </w:p>
        </w:tc>
        <w:tc>
          <w:tcPr>
            <w:tcW w:w="566" w:type="dxa"/>
            <w:tcBorders>
              <w:top w:val="nil"/>
              <w:left w:val="nil"/>
              <w:bottom w:val="single" w:sz="4" w:space="0" w:color="auto"/>
              <w:right w:val="single" w:sz="8" w:space="0" w:color="auto"/>
            </w:tcBorders>
            <w:noWrap/>
            <w:vAlign w:val="bottom"/>
          </w:tcPr>
          <w:p w:rsidR="00DB2182" w:rsidRPr="00A831E2" w:rsidRDefault="00DB2182" w:rsidP="00A20B61">
            <w:pPr>
              <w:pStyle w:val="11"/>
            </w:pPr>
            <w:r w:rsidRPr="00A831E2">
              <w:t>113</w:t>
            </w:r>
          </w:p>
        </w:tc>
        <w:tc>
          <w:tcPr>
            <w:tcW w:w="555" w:type="dxa"/>
            <w:vMerge/>
            <w:tcBorders>
              <w:top w:val="nil"/>
              <w:left w:val="nil"/>
              <w:bottom w:val="single" w:sz="8" w:space="0" w:color="000000"/>
              <w:right w:val="single" w:sz="8" w:space="0" w:color="auto"/>
            </w:tcBorders>
            <w:vAlign w:val="center"/>
          </w:tcPr>
          <w:p w:rsidR="00DB2182" w:rsidRPr="00A831E2" w:rsidRDefault="00DB2182" w:rsidP="00A20B61">
            <w:pPr>
              <w:pStyle w:val="11"/>
            </w:pPr>
          </w:p>
        </w:tc>
      </w:tr>
      <w:tr w:rsidR="00DB2182" w:rsidRPr="00A831E2" w:rsidTr="00A20B61">
        <w:trPr>
          <w:cantSplit/>
          <w:trHeight w:val="487"/>
          <w:jc w:val="center"/>
        </w:trPr>
        <w:tc>
          <w:tcPr>
            <w:tcW w:w="2226" w:type="dxa"/>
            <w:tcBorders>
              <w:top w:val="nil"/>
              <w:left w:val="single" w:sz="8" w:space="0" w:color="auto"/>
              <w:bottom w:val="single" w:sz="4" w:space="0" w:color="auto"/>
              <w:right w:val="single" w:sz="8" w:space="0" w:color="auto"/>
            </w:tcBorders>
            <w:vAlign w:val="bottom"/>
          </w:tcPr>
          <w:p w:rsidR="00DB2182" w:rsidRPr="00A831E2" w:rsidRDefault="00DB2182" w:rsidP="00A20B61">
            <w:pPr>
              <w:pStyle w:val="11"/>
            </w:pPr>
            <w:r w:rsidRPr="00A831E2">
              <w:t>Остаток топлива на конец периода, литры</w:t>
            </w:r>
          </w:p>
        </w:tc>
        <w:tc>
          <w:tcPr>
            <w:tcW w:w="1014" w:type="dxa"/>
            <w:tcBorders>
              <w:top w:val="nil"/>
              <w:left w:val="nil"/>
              <w:bottom w:val="single" w:sz="4" w:space="0" w:color="auto"/>
              <w:right w:val="single" w:sz="4" w:space="0" w:color="auto"/>
            </w:tcBorders>
            <w:noWrap/>
            <w:vAlign w:val="bottom"/>
          </w:tcPr>
          <w:p w:rsidR="00DB2182" w:rsidRPr="00A831E2" w:rsidRDefault="00DB2182" w:rsidP="00A20B61">
            <w:pPr>
              <w:pStyle w:val="11"/>
            </w:pPr>
            <w:r w:rsidRPr="00A831E2">
              <w:t>9 613</w:t>
            </w:r>
          </w:p>
        </w:tc>
        <w:tc>
          <w:tcPr>
            <w:tcW w:w="1014" w:type="dxa"/>
            <w:tcBorders>
              <w:top w:val="nil"/>
              <w:left w:val="nil"/>
              <w:bottom w:val="single" w:sz="4" w:space="0" w:color="auto"/>
              <w:right w:val="single" w:sz="4" w:space="0" w:color="auto"/>
            </w:tcBorders>
            <w:noWrap/>
            <w:vAlign w:val="bottom"/>
          </w:tcPr>
          <w:p w:rsidR="00DB2182" w:rsidRPr="00A831E2" w:rsidRDefault="00DB2182" w:rsidP="00A20B61">
            <w:pPr>
              <w:pStyle w:val="11"/>
            </w:pPr>
            <w:r w:rsidRPr="00A831E2">
              <w:t>17 193</w:t>
            </w:r>
          </w:p>
        </w:tc>
        <w:tc>
          <w:tcPr>
            <w:tcW w:w="1014" w:type="dxa"/>
            <w:tcBorders>
              <w:top w:val="nil"/>
              <w:left w:val="nil"/>
              <w:bottom w:val="single" w:sz="4" w:space="0" w:color="auto"/>
              <w:right w:val="nil"/>
            </w:tcBorders>
            <w:noWrap/>
            <w:vAlign w:val="bottom"/>
          </w:tcPr>
          <w:p w:rsidR="00DB2182" w:rsidRPr="00A831E2" w:rsidRDefault="00DB2182" w:rsidP="00A20B61">
            <w:pPr>
              <w:pStyle w:val="11"/>
            </w:pPr>
            <w:r w:rsidRPr="00A831E2">
              <w:t>25 780</w:t>
            </w:r>
          </w:p>
        </w:tc>
        <w:tc>
          <w:tcPr>
            <w:tcW w:w="1014" w:type="dxa"/>
            <w:tcBorders>
              <w:top w:val="nil"/>
              <w:left w:val="single" w:sz="8" w:space="0" w:color="auto"/>
              <w:bottom w:val="single" w:sz="4" w:space="0" w:color="auto"/>
              <w:right w:val="single" w:sz="4" w:space="0" w:color="auto"/>
            </w:tcBorders>
            <w:noWrap/>
            <w:vAlign w:val="bottom"/>
          </w:tcPr>
          <w:p w:rsidR="00DB2182" w:rsidRPr="00A831E2" w:rsidRDefault="00DB2182" w:rsidP="00A20B61">
            <w:pPr>
              <w:pStyle w:val="11"/>
            </w:pPr>
            <w:r w:rsidRPr="00A831E2">
              <w:t>8 871</w:t>
            </w:r>
          </w:p>
        </w:tc>
        <w:tc>
          <w:tcPr>
            <w:tcW w:w="1014" w:type="dxa"/>
            <w:tcBorders>
              <w:top w:val="nil"/>
              <w:left w:val="nil"/>
              <w:bottom w:val="single" w:sz="4" w:space="0" w:color="auto"/>
              <w:right w:val="single" w:sz="4" w:space="0" w:color="auto"/>
            </w:tcBorders>
            <w:noWrap/>
            <w:vAlign w:val="bottom"/>
          </w:tcPr>
          <w:p w:rsidR="00DB2182" w:rsidRPr="00A831E2" w:rsidRDefault="00DB2182" w:rsidP="00A20B61">
            <w:pPr>
              <w:pStyle w:val="11"/>
            </w:pPr>
            <w:r w:rsidRPr="00A831E2">
              <w:t>15 243</w:t>
            </w:r>
          </w:p>
        </w:tc>
        <w:tc>
          <w:tcPr>
            <w:tcW w:w="566" w:type="dxa"/>
            <w:tcBorders>
              <w:top w:val="nil"/>
              <w:left w:val="nil"/>
              <w:bottom w:val="single" w:sz="4" w:space="0" w:color="auto"/>
              <w:right w:val="single" w:sz="8" w:space="0" w:color="auto"/>
            </w:tcBorders>
            <w:noWrap/>
            <w:vAlign w:val="bottom"/>
          </w:tcPr>
          <w:p w:rsidR="00DB2182" w:rsidRPr="00A831E2" w:rsidRDefault="00DB2182" w:rsidP="00A20B61">
            <w:pPr>
              <w:pStyle w:val="11"/>
            </w:pPr>
            <w:r w:rsidRPr="00A831E2">
              <w:t>6 370</w:t>
            </w:r>
          </w:p>
        </w:tc>
        <w:tc>
          <w:tcPr>
            <w:tcW w:w="555" w:type="dxa"/>
            <w:vMerge/>
            <w:tcBorders>
              <w:top w:val="nil"/>
              <w:left w:val="nil"/>
              <w:bottom w:val="single" w:sz="8" w:space="0" w:color="000000"/>
              <w:right w:val="single" w:sz="8" w:space="0" w:color="auto"/>
            </w:tcBorders>
            <w:vAlign w:val="center"/>
          </w:tcPr>
          <w:p w:rsidR="00DB2182" w:rsidRPr="00A831E2" w:rsidRDefault="00DB2182" w:rsidP="00A20B61">
            <w:pPr>
              <w:pStyle w:val="11"/>
            </w:pPr>
          </w:p>
        </w:tc>
      </w:tr>
      <w:tr w:rsidR="00DB2182" w:rsidRPr="00A831E2" w:rsidTr="00A20B61">
        <w:trPr>
          <w:cantSplit/>
          <w:trHeight w:val="243"/>
          <w:jc w:val="center"/>
        </w:trPr>
        <w:tc>
          <w:tcPr>
            <w:tcW w:w="2226" w:type="dxa"/>
            <w:tcBorders>
              <w:top w:val="nil"/>
              <w:left w:val="single" w:sz="8" w:space="0" w:color="auto"/>
              <w:bottom w:val="single" w:sz="4" w:space="0" w:color="auto"/>
              <w:right w:val="single" w:sz="8" w:space="0" w:color="auto"/>
            </w:tcBorders>
            <w:vAlign w:val="bottom"/>
          </w:tcPr>
          <w:p w:rsidR="00DB2182" w:rsidRPr="00A831E2" w:rsidRDefault="00DB2182" w:rsidP="00A20B61">
            <w:pPr>
              <w:pStyle w:val="11"/>
            </w:pPr>
            <w:r w:rsidRPr="00A831E2">
              <w:t>маржа, руб.</w:t>
            </w:r>
          </w:p>
        </w:tc>
        <w:tc>
          <w:tcPr>
            <w:tcW w:w="1014" w:type="dxa"/>
            <w:tcBorders>
              <w:top w:val="nil"/>
              <w:left w:val="nil"/>
              <w:bottom w:val="single" w:sz="4" w:space="0" w:color="auto"/>
              <w:right w:val="single" w:sz="4" w:space="0" w:color="auto"/>
            </w:tcBorders>
            <w:noWrap/>
            <w:vAlign w:val="bottom"/>
          </w:tcPr>
          <w:p w:rsidR="00DB2182" w:rsidRPr="00A831E2" w:rsidRDefault="00DB2182" w:rsidP="00A20B61">
            <w:pPr>
              <w:pStyle w:val="11"/>
            </w:pPr>
            <w:r w:rsidRPr="00A831E2">
              <w:t>2,75</w:t>
            </w:r>
          </w:p>
        </w:tc>
        <w:tc>
          <w:tcPr>
            <w:tcW w:w="1014" w:type="dxa"/>
            <w:tcBorders>
              <w:top w:val="nil"/>
              <w:left w:val="nil"/>
              <w:bottom w:val="single" w:sz="4" w:space="0" w:color="auto"/>
              <w:right w:val="single" w:sz="4" w:space="0" w:color="auto"/>
            </w:tcBorders>
            <w:noWrap/>
            <w:vAlign w:val="bottom"/>
          </w:tcPr>
          <w:p w:rsidR="00DB2182" w:rsidRPr="00A831E2" w:rsidRDefault="00DB2182" w:rsidP="00A20B61">
            <w:pPr>
              <w:pStyle w:val="11"/>
            </w:pPr>
            <w:r w:rsidRPr="00A831E2">
              <w:t>3,05</w:t>
            </w:r>
          </w:p>
        </w:tc>
        <w:tc>
          <w:tcPr>
            <w:tcW w:w="1014" w:type="dxa"/>
            <w:tcBorders>
              <w:top w:val="nil"/>
              <w:left w:val="nil"/>
              <w:bottom w:val="single" w:sz="4" w:space="0" w:color="auto"/>
              <w:right w:val="nil"/>
            </w:tcBorders>
            <w:noWrap/>
            <w:vAlign w:val="bottom"/>
          </w:tcPr>
          <w:p w:rsidR="00DB2182" w:rsidRPr="00A831E2" w:rsidRDefault="00DB2182" w:rsidP="00A20B61">
            <w:pPr>
              <w:pStyle w:val="11"/>
            </w:pPr>
            <w:r w:rsidRPr="00A831E2">
              <w:t>2,15</w:t>
            </w:r>
          </w:p>
        </w:tc>
        <w:tc>
          <w:tcPr>
            <w:tcW w:w="1014" w:type="dxa"/>
            <w:tcBorders>
              <w:top w:val="nil"/>
              <w:left w:val="single" w:sz="8" w:space="0" w:color="auto"/>
              <w:bottom w:val="single" w:sz="4" w:space="0" w:color="auto"/>
              <w:right w:val="single" w:sz="4" w:space="0" w:color="auto"/>
            </w:tcBorders>
            <w:noWrap/>
            <w:vAlign w:val="bottom"/>
          </w:tcPr>
          <w:p w:rsidR="00DB2182" w:rsidRPr="00A831E2" w:rsidRDefault="00DB2182" w:rsidP="00A20B61">
            <w:pPr>
              <w:pStyle w:val="11"/>
            </w:pPr>
            <w:r w:rsidRPr="00A831E2">
              <w:t>2,55</w:t>
            </w:r>
          </w:p>
        </w:tc>
        <w:tc>
          <w:tcPr>
            <w:tcW w:w="1014" w:type="dxa"/>
            <w:tcBorders>
              <w:top w:val="nil"/>
              <w:left w:val="nil"/>
              <w:bottom w:val="single" w:sz="4" w:space="0" w:color="auto"/>
              <w:right w:val="single" w:sz="4" w:space="0" w:color="auto"/>
            </w:tcBorders>
            <w:noWrap/>
            <w:vAlign w:val="bottom"/>
          </w:tcPr>
          <w:p w:rsidR="00DB2182" w:rsidRPr="00A831E2" w:rsidRDefault="00DB2182" w:rsidP="00A20B61">
            <w:pPr>
              <w:pStyle w:val="11"/>
            </w:pPr>
            <w:r w:rsidRPr="00A831E2">
              <w:t>3,35</w:t>
            </w:r>
          </w:p>
        </w:tc>
        <w:tc>
          <w:tcPr>
            <w:tcW w:w="566" w:type="dxa"/>
            <w:tcBorders>
              <w:top w:val="nil"/>
              <w:left w:val="nil"/>
              <w:bottom w:val="single" w:sz="4" w:space="0" w:color="auto"/>
              <w:right w:val="single" w:sz="8" w:space="0" w:color="auto"/>
            </w:tcBorders>
            <w:noWrap/>
            <w:vAlign w:val="bottom"/>
          </w:tcPr>
          <w:p w:rsidR="00DB2182" w:rsidRPr="00A831E2" w:rsidRDefault="00DB2182" w:rsidP="00A20B61">
            <w:pPr>
              <w:pStyle w:val="11"/>
            </w:pPr>
            <w:r w:rsidRPr="00A831E2">
              <w:t>2,80</w:t>
            </w:r>
          </w:p>
        </w:tc>
        <w:tc>
          <w:tcPr>
            <w:tcW w:w="555" w:type="dxa"/>
            <w:vMerge/>
            <w:tcBorders>
              <w:top w:val="nil"/>
              <w:left w:val="nil"/>
              <w:bottom w:val="single" w:sz="8" w:space="0" w:color="000000"/>
              <w:right w:val="single" w:sz="8" w:space="0" w:color="auto"/>
            </w:tcBorders>
            <w:vAlign w:val="center"/>
          </w:tcPr>
          <w:p w:rsidR="00DB2182" w:rsidRPr="00A831E2" w:rsidRDefault="00DB2182" w:rsidP="00A20B61">
            <w:pPr>
              <w:pStyle w:val="11"/>
            </w:pPr>
          </w:p>
        </w:tc>
      </w:tr>
      <w:tr w:rsidR="00DB2182" w:rsidRPr="00A831E2" w:rsidTr="00A20B61">
        <w:trPr>
          <w:cantSplit/>
          <w:trHeight w:val="258"/>
          <w:jc w:val="center"/>
        </w:trPr>
        <w:tc>
          <w:tcPr>
            <w:tcW w:w="2226" w:type="dxa"/>
            <w:tcBorders>
              <w:top w:val="nil"/>
              <w:left w:val="single" w:sz="8" w:space="0" w:color="auto"/>
              <w:bottom w:val="single" w:sz="8" w:space="0" w:color="auto"/>
              <w:right w:val="single" w:sz="8" w:space="0" w:color="auto"/>
            </w:tcBorders>
            <w:vAlign w:val="bottom"/>
          </w:tcPr>
          <w:p w:rsidR="00DB2182" w:rsidRPr="00A831E2" w:rsidRDefault="00DB2182" w:rsidP="00A20B61">
            <w:pPr>
              <w:pStyle w:val="11"/>
            </w:pPr>
            <w:r w:rsidRPr="00A831E2">
              <w:t>Доход с продаж, руб.</w:t>
            </w:r>
          </w:p>
        </w:tc>
        <w:tc>
          <w:tcPr>
            <w:tcW w:w="1014" w:type="dxa"/>
            <w:tcBorders>
              <w:top w:val="nil"/>
              <w:left w:val="nil"/>
              <w:bottom w:val="single" w:sz="8" w:space="0" w:color="auto"/>
              <w:right w:val="single" w:sz="4" w:space="0" w:color="auto"/>
            </w:tcBorders>
            <w:noWrap/>
            <w:vAlign w:val="bottom"/>
          </w:tcPr>
          <w:p w:rsidR="00DB2182" w:rsidRPr="00A831E2" w:rsidRDefault="00DB2182" w:rsidP="00A20B61">
            <w:pPr>
              <w:pStyle w:val="11"/>
            </w:pPr>
            <w:r w:rsidRPr="00A831E2">
              <w:t>53 812</w:t>
            </w:r>
          </w:p>
        </w:tc>
        <w:tc>
          <w:tcPr>
            <w:tcW w:w="1014" w:type="dxa"/>
            <w:tcBorders>
              <w:top w:val="nil"/>
              <w:left w:val="nil"/>
              <w:bottom w:val="single" w:sz="8" w:space="0" w:color="auto"/>
              <w:right w:val="single" w:sz="4" w:space="0" w:color="auto"/>
            </w:tcBorders>
            <w:noWrap/>
            <w:vAlign w:val="bottom"/>
          </w:tcPr>
          <w:p w:rsidR="00DB2182" w:rsidRPr="00A831E2" w:rsidRDefault="00DB2182" w:rsidP="00A20B61">
            <w:pPr>
              <w:pStyle w:val="11"/>
            </w:pPr>
            <w:r w:rsidRPr="00A831E2">
              <w:t>208 480</w:t>
            </w:r>
          </w:p>
        </w:tc>
        <w:tc>
          <w:tcPr>
            <w:tcW w:w="1014" w:type="dxa"/>
            <w:tcBorders>
              <w:top w:val="nil"/>
              <w:left w:val="nil"/>
              <w:bottom w:val="single" w:sz="8" w:space="0" w:color="auto"/>
              <w:right w:val="nil"/>
            </w:tcBorders>
            <w:noWrap/>
            <w:vAlign w:val="bottom"/>
          </w:tcPr>
          <w:p w:rsidR="00DB2182" w:rsidRPr="00A831E2" w:rsidRDefault="00DB2182" w:rsidP="00A20B61">
            <w:pPr>
              <w:pStyle w:val="11"/>
            </w:pPr>
            <w:r w:rsidRPr="00A831E2">
              <w:t>90 547</w:t>
            </w:r>
          </w:p>
        </w:tc>
        <w:tc>
          <w:tcPr>
            <w:tcW w:w="1014" w:type="dxa"/>
            <w:tcBorders>
              <w:top w:val="nil"/>
              <w:left w:val="single" w:sz="8" w:space="0" w:color="auto"/>
              <w:bottom w:val="single" w:sz="8" w:space="0" w:color="auto"/>
              <w:right w:val="single" w:sz="4" w:space="0" w:color="auto"/>
            </w:tcBorders>
            <w:noWrap/>
            <w:vAlign w:val="bottom"/>
          </w:tcPr>
          <w:p w:rsidR="00DB2182" w:rsidRPr="00A831E2" w:rsidRDefault="00DB2182" w:rsidP="00A20B61">
            <w:pPr>
              <w:pStyle w:val="11"/>
            </w:pPr>
            <w:r w:rsidRPr="00A831E2">
              <w:t>100 276</w:t>
            </w:r>
          </w:p>
        </w:tc>
        <w:tc>
          <w:tcPr>
            <w:tcW w:w="1014" w:type="dxa"/>
            <w:tcBorders>
              <w:top w:val="nil"/>
              <w:left w:val="nil"/>
              <w:bottom w:val="single" w:sz="8" w:space="0" w:color="auto"/>
              <w:right w:val="single" w:sz="4" w:space="0" w:color="auto"/>
            </w:tcBorders>
            <w:noWrap/>
            <w:vAlign w:val="bottom"/>
          </w:tcPr>
          <w:p w:rsidR="00DB2182" w:rsidRPr="00A831E2" w:rsidRDefault="00DB2182" w:rsidP="00A20B61">
            <w:pPr>
              <w:pStyle w:val="11"/>
            </w:pPr>
            <w:r w:rsidRPr="00A831E2">
              <w:t>224 530</w:t>
            </w:r>
          </w:p>
        </w:tc>
        <w:tc>
          <w:tcPr>
            <w:tcW w:w="566" w:type="dxa"/>
            <w:tcBorders>
              <w:top w:val="nil"/>
              <w:left w:val="nil"/>
              <w:bottom w:val="single" w:sz="8" w:space="0" w:color="auto"/>
              <w:right w:val="single" w:sz="8" w:space="0" w:color="auto"/>
            </w:tcBorders>
            <w:noWrap/>
            <w:vAlign w:val="bottom"/>
          </w:tcPr>
          <w:p w:rsidR="00DB2182" w:rsidRPr="00A831E2" w:rsidRDefault="00DB2182" w:rsidP="00A20B61">
            <w:pPr>
              <w:pStyle w:val="11"/>
            </w:pPr>
            <w:r w:rsidRPr="00A831E2">
              <w:t>138 538</w:t>
            </w:r>
          </w:p>
        </w:tc>
        <w:tc>
          <w:tcPr>
            <w:tcW w:w="555" w:type="dxa"/>
            <w:vMerge/>
            <w:tcBorders>
              <w:top w:val="nil"/>
              <w:left w:val="nil"/>
              <w:bottom w:val="single" w:sz="8" w:space="0" w:color="000000"/>
              <w:right w:val="single" w:sz="8" w:space="0" w:color="auto"/>
            </w:tcBorders>
            <w:vAlign w:val="center"/>
          </w:tcPr>
          <w:p w:rsidR="00DB2182" w:rsidRPr="00A831E2" w:rsidRDefault="00DB2182" w:rsidP="00A20B61">
            <w:pPr>
              <w:pStyle w:val="11"/>
            </w:pPr>
          </w:p>
        </w:tc>
      </w:tr>
    </w:tbl>
    <w:p w:rsidR="00E4665A" w:rsidRPr="00A831E2" w:rsidRDefault="00E4665A" w:rsidP="00E4665A">
      <w:pPr>
        <w:widowControl/>
        <w:spacing w:line="360" w:lineRule="auto"/>
        <w:ind w:left="0" w:firstLine="709"/>
        <w:rPr>
          <w:sz w:val="28"/>
          <w:szCs w:val="26"/>
        </w:rPr>
      </w:pPr>
    </w:p>
    <w:p w:rsidR="00DB2182" w:rsidRPr="00A831E2" w:rsidRDefault="00DB2182" w:rsidP="00E4665A">
      <w:pPr>
        <w:widowControl/>
        <w:spacing w:line="360" w:lineRule="auto"/>
        <w:ind w:left="0" w:firstLine="709"/>
        <w:rPr>
          <w:sz w:val="28"/>
          <w:szCs w:val="26"/>
        </w:rPr>
      </w:pPr>
      <w:r w:rsidRPr="00A831E2">
        <w:rPr>
          <w:sz w:val="28"/>
          <w:szCs w:val="26"/>
        </w:rPr>
        <w:t xml:space="preserve">Глядя на данные, отображённые в вышепредставленных таблицах, надо отметить увеличение величины дохода с продаж примерно в два раза и если показатель дохода с продаж не будет снижаться, то валовой доход по итогам года превысит плановую величину. Это произошло благодаря росту объёмов продаж почти по всем видам топлива и увеличению маржи (наценки на 1 литр), которое было достигнуто с помощью не значительного поднятия цен и снижения себестоимости, благодаря учредителю и поставщику топлива в одном лице. </w:t>
      </w:r>
    </w:p>
    <w:p w:rsidR="00DB2182" w:rsidRPr="00A831E2" w:rsidRDefault="00DB2182" w:rsidP="00E4665A">
      <w:pPr>
        <w:widowControl/>
        <w:spacing w:line="360" w:lineRule="auto"/>
        <w:ind w:left="0" w:firstLine="709"/>
        <w:rPr>
          <w:sz w:val="28"/>
          <w:szCs w:val="26"/>
        </w:rPr>
      </w:pPr>
      <w:r w:rsidRPr="00A831E2">
        <w:rPr>
          <w:sz w:val="28"/>
          <w:szCs w:val="26"/>
        </w:rPr>
        <w:t>Тем не менее, этого, всё равно, не достаточно, чтобы предприятие смогло погасить задолженность перед учредителем в ближайшие пять лет. Поскольку постоянные расходы минимизированы, и сократить их пока не представляется возможным, а величина недостач</w:t>
      </w:r>
      <w:r w:rsidRPr="00A831E2">
        <w:rPr>
          <w:rStyle w:val="af4"/>
          <w:sz w:val="28"/>
          <w:szCs w:val="26"/>
        </w:rPr>
        <w:footnoteReference w:id="1"/>
      </w:r>
      <w:r w:rsidRPr="00A831E2">
        <w:rPr>
          <w:sz w:val="28"/>
          <w:szCs w:val="26"/>
        </w:rPr>
        <w:t xml:space="preserve"> с каждым месяцем только растёт, что не даёт значительно увеличивать валовую прибыль. Поэтому необходимо дальнейшее</w:t>
      </w:r>
      <w:r w:rsidR="00E4665A" w:rsidRPr="00A831E2">
        <w:rPr>
          <w:sz w:val="28"/>
          <w:szCs w:val="26"/>
        </w:rPr>
        <w:t xml:space="preserve"> </w:t>
      </w:r>
      <w:r w:rsidRPr="00A831E2">
        <w:rPr>
          <w:sz w:val="28"/>
          <w:szCs w:val="26"/>
        </w:rPr>
        <w:t>повышение маржи, что главным образом зависит от учредителя, и стимулирование роста объёмов продаж, а как это сделать мы определимся, выполнив данную курсовую работу</w:t>
      </w:r>
      <w:r w:rsidR="00E4665A" w:rsidRPr="00A831E2">
        <w:rPr>
          <w:sz w:val="28"/>
          <w:szCs w:val="26"/>
        </w:rPr>
        <w:t xml:space="preserve"> </w:t>
      </w:r>
    </w:p>
    <w:p w:rsidR="00E4665A" w:rsidRPr="00A831E2" w:rsidRDefault="00E4665A" w:rsidP="00E4665A">
      <w:pPr>
        <w:widowControl/>
        <w:spacing w:line="360" w:lineRule="auto"/>
        <w:ind w:left="0" w:firstLine="709"/>
        <w:rPr>
          <w:b/>
          <w:sz w:val="28"/>
          <w:szCs w:val="28"/>
        </w:rPr>
      </w:pPr>
    </w:p>
    <w:p w:rsidR="00DB2182" w:rsidRPr="00A831E2" w:rsidRDefault="00DB2182" w:rsidP="00E4665A">
      <w:pPr>
        <w:widowControl/>
        <w:spacing w:line="360" w:lineRule="auto"/>
        <w:ind w:left="0" w:firstLine="709"/>
        <w:rPr>
          <w:b/>
          <w:sz w:val="28"/>
          <w:szCs w:val="28"/>
        </w:rPr>
      </w:pPr>
      <w:r w:rsidRPr="00A831E2">
        <w:rPr>
          <w:b/>
          <w:sz w:val="28"/>
          <w:szCs w:val="28"/>
        </w:rPr>
        <w:t>3 Исследование спроса</w:t>
      </w:r>
    </w:p>
    <w:p w:rsidR="00E4665A" w:rsidRPr="00A831E2" w:rsidRDefault="00E4665A" w:rsidP="00E4665A">
      <w:pPr>
        <w:widowControl/>
        <w:spacing w:line="360" w:lineRule="auto"/>
        <w:ind w:left="0" w:firstLine="709"/>
        <w:rPr>
          <w:b/>
          <w:sz w:val="28"/>
          <w:szCs w:val="28"/>
        </w:rPr>
      </w:pPr>
    </w:p>
    <w:p w:rsidR="00DB2182" w:rsidRPr="00A831E2" w:rsidRDefault="00DB2182" w:rsidP="00E4665A">
      <w:pPr>
        <w:widowControl/>
        <w:spacing w:line="360" w:lineRule="auto"/>
        <w:ind w:left="0" w:firstLine="709"/>
        <w:rPr>
          <w:iCs/>
          <w:sz w:val="28"/>
          <w:szCs w:val="26"/>
        </w:rPr>
      </w:pPr>
      <w:r w:rsidRPr="00A831E2">
        <w:rPr>
          <w:sz w:val="28"/>
          <w:szCs w:val="26"/>
        </w:rPr>
        <w:t xml:space="preserve">Спрос на топливо имеет постоянный характер, лишь немного колеблясь в объемах, что связанно с сезонностью и особенностями производства фирм – покупателей. Это объясняется тем, что потребность в топливной продукции достаточно устойчива и постоянна, поскольку всем людям изо дня в день нужно ездить на учёбу, работу, на дачу и в другие места. Количество автотранспорта в городе с каждым днём всё больше и больше, а это говорит о том, что наш рынок потребителей топлива растёт и потенциальных наших клиентов всё больше. Тот факт, что в Архангельске с недавних пор появились пробки на дорогах, тому подтверждение, а также это явление увеличивает расход топлива владельцев автотранспорта, а значит потенциально наши объёмы реализации. В отношении покупателей – юридических лиц, можно сказать, что </w:t>
      </w:r>
      <w:r w:rsidRPr="00A831E2">
        <w:rPr>
          <w:iCs/>
          <w:sz w:val="28"/>
          <w:szCs w:val="26"/>
        </w:rPr>
        <w:t>предлагаемая продукция является, для многих из организаций, расходными материалами, то есть потребность в такого рода товаров никогда не падает, а даже, с развитием этих предприятий и появлением новых фирм, неуклонно растет.</w:t>
      </w:r>
    </w:p>
    <w:p w:rsidR="00DB2182" w:rsidRPr="00A831E2" w:rsidRDefault="00DB2182" w:rsidP="00E4665A">
      <w:pPr>
        <w:pStyle w:val="a8"/>
        <w:spacing w:after="0" w:line="360" w:lineRule="auto"/>
        <w:ind w:left="0" w:firstLine="709"/>
        <w:jc w:val="both"/>
        <w:rPr>
          <w:sz w:val="28"/>
          <w:szCs w:val="26"/>
        </w:rPr>
      </w:pPr>
      <w:r w:rsidRPr="00A831E2">
        <w:rPr>
          <w:sz w:val="28"/>
          <w:szCs w:val="26"/>
        </w:rPr>
        <w:t>Как уже было сказано ранее, на спрос влияет фактор сезонности. Величина спроса на топливо зимой меньше чем летом, так как многие автовладельцы не пользуются своими транспортными средствами в зимнее время, а летом катаются все. Однако разница между величиной спроса летом и зимой немного нивелируется за счёт гораздо большего расхода топлива в зимнее время года (расход на прогрев машины). Для нашей организации фактор сезонности заключается ещё и в том, что в тёплое время года значительно увеличиваются объёмы продаж бензина АИ-92 в розницу на о.Краснофлотский. Это обосновано тем, что</w:t>
      </w:r>
      <w:r w:rsidR="00E4665A" w:rsidRPr="00A831E2">
        <w:rPr>
          <w:sz w:val="28"/>
          <w:szCs w:val="26"/>
        </w:rPr>
        <w:t xml:space="preserve"> </w:t>
      </w:r>
      <w:r w:rsidRPr="00A831E2">
        <w:rPr>
          <w:sz w:val="28"/>
          <w:szCs w:val="26"/>
        </w:rPr>
        <w:t>много автовладельцев ездят за город на природу отдыхать, в частности на пляж под названием Краснофлотский остров, который находится рядом с нашей АЗС, и</w:t>
      </w:r>
      <w:r w:rsidR="00E4665A" w:rsidRPr="00A831E2">
        <w:rPr>
          <w:sz w:val="28"/>
          <w:szCs w:val="26"/>
        </w:rPr>
        <w:t xml:space="preserve"> </w:t>
      </w:r>
      <w:r w:rsidRPr="00A831E2">
        <w:rPr>
          <w:sz w:val="28"/>
          <w:szCs w:val="26"/>
        </w:rPr>
        <w:t>по пути заправляются. Соответственно, в холодное время года, а оно в Архангельске длится гораздо дольше, наблюдается снижение спроса. На другой АЗС в Холмогорах такого серьёзного колебания спроса нет, поскольку за 90 км. от города никто на природу отдыхать летом не поедет. Там нашими розничными покупателями являются люди, поехавшие на одну из турбаз отдыха, находящихся неподалёку,</w:t>
      </w:r>
      <w:r w:rsidR="00E4665A" w:rsidRPr="00A831E2">
        <w:rPr>
          <w:sz w:val="28"/>
          <w:szCs w:val="26"/>
        </w:rPr>
        <w:t xml:space="preserve"> </w:t>
      </w:r>
      <w:r w:rsidRPr="00A831E2">
        <w:rPr>
          <w:sz w:val="28"/>
          <w:szCs w:val="26"/>
        </w:rPr>
        <w:t xml:space="preserve">просто уезжающие из города, дальнобойщики и другие автовладельцы. </w:t>
      </w:r>
    </w:p>
    <w:p w:rsidR="00DB2182" w:rsidRPr="00A831E2" w:rsidRDefault="00DB2182" w:rsidP="00E4665A">
      <w:pPr>
        <w:pStyle w:val="a8"/>
        <w:spacing w:after="0" w:line="360" w:lineRule="auto"/>
        <w:ind w:left="0" w:firstLine="709"/>
        <w:jc w:val="both"/>
        <w:rPr>
          <w:sz w:val="28"/>
          <w:szCs w:val="26"/>
        </w:rPr>
      </w:pPr>
      <w:r w:rsidRPr="00A831E2">
        <w:rPr>
          <w:sz w:val="28"/>
          <w:szCs w:val="26"/>
        </w:rPr>
        <w:t xml:space="preserve">Фактор особенности производства фирм – покупателей в нашем случае на уровень спроса не влияет, хотя есть организации, которые работают в одно время года интенсивнее, а в другое менее или вообще прекращают деятельность, что меняет количество потребляемого топлива, но ООО «БМБ-Октан» таких предприятий - покупателей нет. Зато есть зависимость между назначением автотранспорта на предприятии и видом заправляемого топлива. Производственный транспорт, как правило, потребляет бензин А-76 и дизельное топливо, а автомобили для пассажирских перевозок поглощают бензин АИ-92. </w:t>
      </w:r>
    </w:p>
    <w:p w:rsidR="00DB2182" w:rsidRPr="00A831E2" w:rsidRDefault="00DB2182" w:rsidP="00E4665A">
      <w:pPr>
        <w:pStyle w:val="31"/>
        <w:rPr>
          <w:szCs w:val="26"/>
        </w:rPr>
      </w:pPr>
      <w:r w:rsidRPr="00A831E2">
        <w:rPr>
          <w:szCs w:val="26"/>
        </w:rPr>
        <w:t>Возвращаясь к вопросу стабильности спроса, следует сказать, что</w:t>
      </w:r>
      <w:r w:rsidR="00E4665A" w:rsidRPr="00A831E2">
        <w:rPr>
          <w:szCs w:val="26"/>
        </w:rPr>
        <w:t xml:space="preserve"> </w:t>
      </w:r>
      <w:r w:rsidRPr="00A831E2">
        <w:rPr>
          <w:szCs w:val="26"/>
        </w:rPr>
        <w:t>стабильность спроса на топливо для автотранспорта связана с отсутствием</w:t>
      </w:r>
      <w:r w:rsidR="00E4665A" w:rsidRPr="00A831E2">
        <w:rPr>
          <w:szCs w:val="26"/>
        </w:rPr>
        <w:t xml:space="preserve"> </w:t>
      </w:r>
      <w:r w:rsidRPr="00A831E2">
        <w:rPr>
          <w:szCs w:val="26"/>
        </w:rPr>
        <w:t xml:space="preserve">товаров – заменителей и ограниченностью альтернатив. Но возможно их появление в будущем, идут разработки нового экологически чистого топлива, но, как и в случае с газом, для его использования нужны другие двигатели, а значит другие машины, так что пока существуют бензиновые, инжекторные и дизельные двигатели мы будем на плаву, а это не меньше 10-15 лет. Есть варианты менее радикального изменения топлива – применение добавок для снижения вреда от выбросов отработанного топлива. Но тут то мы не проиграем, а скорее выиграем, ведь наш поставщик топлива является “передовиком” и при наличии собственной лаборатории он сможет быстро перейти на новое топливо. </w:t>
      </w:r>
    </w:p>
    <w:p w:rsidR="00DB2182" w:rsidRPr="00A831E2" w:rsidRDefault="00DB2182" w:rsidP="00E4665A">
      <w:pPr>
        <w:pStyle w:val="31"/>
        <w:rPr>
          <w:szCs w:val="26"/>
        </w:rPr>
      </w:pPr>
      <w:r w:rsidRPr="00A831E2">
        <w:rPr>
          <w:szCs w:val="26"/>
        </w:rPr>
        <w:t>Получив представление о спросе на топливную продукцию, перейдём к рассмотрению непосредственно спроса на продукцию нашей компании. Сейчас мы разберём, кто является нашими покупателями.</w:t>
      </w:r>
      <w:r w:rsidR="00E4665A" w:rsidRPr="00A831E2">
        <w:rPr>
          <w:szCs w:val="26"/>
        </w:rPr>
        <w:t xml:space="preserve"> </w:t>
      </w:r>
    </w:p>
    <w:p w:rsidR="00DB2182" w:rsidRPr="00A831E2" w:rsidRDefault="00DB2182" w:rsidP="00E4665A">
      <w:pPr>
        <w:widowControl/>
        <w:spacing w:line="360" w:lineRule="auto"/>
        <w:ind w:left="0" w:firstLine="709"/>
        <w:rPr>
          <w:sz w:val="28"/>
          <w:szCs w:val="26"/>
        </w:rPr>
      </w:pPr>
      <w:r w:rsidRPr="00A831E2">
        <w:rPr>
          <w:sz w:val="28"/>
          <w:szCs w:val="26"/>
        </w:rPr>
        <w:t>Постоянные клиенты:</w:t>
      </w:r>
    </w:p>
    <w:p w:rsidR="00DB2182" w:rsidRPr="00A831E2" w:rsidRDefault="00DB2182" w:rsidP="00E4665A">
      <w:pPr>
        <w:widowControl/>
        <w:numPr>
          <w:ilvl w:val="0"/>
          <w:numId w:val="14"/>
        </w:numPr>
        <w:spacing w:line="360" w:lineRule="auto"/>
        <w:ind w:left="0" w:firstLine="709"/>
        <w:rPr>
          <w:sz w:val="28"/>
          <w:szCs w:val="26"/>
        </w:rPr>
      </w:pPr>
      <w:r w:rsidRPr="00A831E2">
        <w:rPr>
          <w:sz w:val="28"/>
          <w:szCs w:val="26"/>
        </w:rPr>
        <w:t>Договорники (организации – покупатели по договору) АЗС с.Холмогоры 80% организаций, находящихся в с.Холмогоры;</w:t>
      </w:r>
    </w:p>
    <w:p w:rsidR="00DB2182" w:rsidRPr="00A831E2" w:rsidRDefault="00DB2182" w:rsidP="00E4665A">
      <w:pPr>
        <w:widowControl/>
        <w:numPr>
          <w:ilvl w:val="0"/>
          <w:numId w:val="14"/>
        </w:numPr>
        <w:spacing w:line="360" w:lineRule="auto"/>
        <w:ind w:left="0" w:firstLine="709"/>
        <w:rPr>
          <w:sz w:val="28"/>
          <w:szCs w:val="26"/>
        </w:rPr>
      </w:pPr>
      <w:r w:rsidRPr="00A831E2">
        <w:rPr>
          <w:sz w:val="28"/>
          <w:szCs w:val="26"/>
        </w:rPr>
        <w:t>Договорники АЗС о.Краснофлотский, в основном это производственные предприятия;</w:t>
      </w:r>
    </w:p>
    <w:p w:rsidR="00DB2182" w:rsidRPr="00A831E2" w:rsidRDefault="00DB2182" w:rsidP="00E4665A">
      <w:pPr>
        <w:widowControl/>
        <w:numPr>
          <w:ilvl w:val="0"/>
          <w:numId w:val="14"/>
        </w:numPr>
        <w:spacing w:line="360" w:lineRule="auto"/>
        <w:ind w:left="0" w:firstLine="709"/>
        <w:rPr>
          <w:sz w:val="28"/>
          <w:szCs w:val="26"/>
        </w:rPr>
      </w:pPr>
      <w:r w:rsidRPr="00A831E2">
        <w:rPr>
          <w:sz w:val="28"/>
          <w:szCs w:val="26"/>
        </w:rPr>
        <w:t>Дальнобойщики.</w:t>
      </w:r>
    </w:p>
    <w:p w:rsidR="00DB2182" w:rsidRPr="00A831E2" w:rsidRDefault="00DB2182" w:rsidP="00E4665A">
      <w:pPr>
        <w:widowControl/>
        <w:spacing w:line="360" w:lineRule="auto"/>
        <w:ind w:left="0" w:firstLine="709"/>
        <w:rPr>
          <w:sz w:val="28"/>
          <w:szCs w:val="26"/>
        </w:rPr>
      </w:pPr>
      <w:r w:rsidRPr="00A831E2">
        <w:rPr>
          <w:sz w:val="28"/>
          <w:szCs w:val="26"/>
        </w:rPr>
        <w:t>Нерегулярные покупатели:</w:t>
      </w:r>
    </w:p>
    <w:p w:rsidR="00DB2182" w:rsidRPr="00A831E2" w:rsidRDefault="00DB2182" w:rsidP="00E4665A">
      <w:pPr>
        <w:widowControl/>
        <w:numPr>
          <w:ilvl w:val="1"/>
          <w:numId w:val="15"/>
        </w:numPr>
        <w:spacing w:line="360" w:lineRule="auto"/>
        <w:ind w:left="0" w:firstLine="709"/>
        <w:rPr>
          <w:sz w:val="28"/>
          <w:szCs w:val="26"/>
        </w:rPr>
      </w:pPr>
      <w:r w:rsidRPr="00A831E2">
        <w:rPr>
          <w:sz w:val="28"/>
          <w:szCs w:val="26"/>
        </w:rPr>
        <w:t>Физические лица – розничные покупатели на АЗС с.Холмогоры</w:t>
      </w:r>
    </w:p>
    <w:p w:rsidR="00DB2182" w:rsidRPr="00A831E2" w:rsidRDefault="00DB2182" w:rsidP="00E4665A">
      <w:pPr>
        <w:widowControl/>
        <w:numPr>
          <w:ilvl w:val="1"/>
          <w:numId w:val="15"/>
        </w:numPr>
        <w:spacing w:line="360" w:lineRule="auto"/>
        <w:ind w:left="0" w:firstLine="709"/>
        <w:rPr>
          <w:sz w:val="28"/>
          <w:szCs w:val="26"/>
        </w:rPr>
      </w:pPr>
      <w:r w:rsidRPr="00A831E2">
        <w:rPr>
          <w:sz w:val="28"/>
          <w:szCs w:val="26"/>
        </w:rPr>
        <w:t>Физические лица – розничные покупатели на АЗС о.Краснофлотский</w:t>
      </w:r>
    </w:p>
    <w:p w:rsidR="00DB2182" w:rsidRPr="00A831E2" w:rsidRDefault="00DB2182" w:rsidP="00E4665A">
      <w:pPr>
        <w:widowControl/>
        <w:numPr>
          <w:ilvl w:val="1"/>
          <w:numId w:val="15"/>
        </w:numPr>
        <w:spacing w:line="360" w:lineRule="auto"/>
        <w:ind w:left="0" w:firstLine="709"/>
        <w:rPr>
          <w:sz w:val="28"/>
          <w:szCs w:val="26"/>
        </w:rPr>
      </w:pPr>
      <w:r w:rsidRPr="00A831E2">
        <w:rPr>
          <w:sz w:val="28"/>
          <w:szCs w:val="26"/>
        </w:rPr>
        <w:t>Таксисты</w:t>
      </w:r>
    </w:p>
    <w:p w:rsidR="00DB2182" w:rsidRPr="00A831E2" w:rsidRDefault="00DB2182" w:rsidP="00E4665A">
      <w:pPr>
        <w:pStyle w:val="31"/>
        <w:rPr>
          <w:szCs w:val="26"/>
        </w:rPr>
      </w:pPr>
      <w:r w:rsidRPr="00A831E2">
        <w:rPr>
          <w:szCs w:val="26"/>
        </w:rPr>
        <w:t>Несмотря на различное место расположения АЗС, заправляются на них одни и те же категории потребителей.</w:t>
      </w:r>
    </w:p>
    <w:p w:rsidR="00DB2182" w:rsidRPr="00A831E2" w:rsidRDefault="00DB2182" w:rsidP="00E4665A">
      <w:pPr>
        <w:widowControl/>
        <w:spacing w:line="360" w:lineRule="auto"/>
        <w:ind w:left="0" w:firstLine="709"/>
        <w:rPr>
          <w:sz w:val="28"/>
          <w:szCs w:val="26"/>
        </w:rPr>
      </w:pPr>
      <w:r w:rsidRPr="00A831E2">
        <w:rPr>
          <w:sz w:val="28"/>
          <w:szCs w:val="26"/>
        </w:rPr>
        <w:t xml:space="preserve">Рассмотрим факторы, влияющие на покупателя при выборе АЗС: </w:t>
      </w:r>
    </w:p>
    <w:p w:rsidR="00DB2182" w:rsidRPr="00A831E2" w:rsidRDefault="00DB2182" w:rsidP="00E4665A">
      <w:pPr>
        <w:widowControl/>
        <w:numPr>
          <w:ilvl w:val="0"/>
          <w:numId w:val="1"/>
        </w:numPr>
        <w:spacing w:line="360" w:lineRule="auto"/>
        <w:ind w:left="0" w:firstLine="709"/>
        <w:rPr>
          <w:sz w:val="28"/>
          <w:szCs w:val="26"/>
        </w:rPr>
      </w:pPr>
      <w:r w:rsidRPr="00A831E2">
        <w:rPr>
          <w:sz w:val="28"/>
          <w:szCs w:val="26"/>
        </w:rPr>
        <w:t>место расположения (является удобным для физических лиц, если АЗС не далеко от места работы или дома и для юридических лиц, если АЗС близко с парком машин или располагается на пути основных маршрутов движения)</w:t>
      </w:r>
    </w:p>
    <w:p w:rsidR="00DB2182" w:rsidRPr="00A831E2" w:rsidRDefault="00DB2182" w:rsidP="00E4665A">
      <w:pPr>
        <w:widowControl/>
        <w:numPr>
          <w:ilvl w:val="0"/>
          <w:numId w:val="1"/>
        </w:numPr>
        <w:spacing w:line="360" w:lineRule="auto"/>
        <w:ind w:left="0" w:firstLine="709"/>
        <w:rPr>
          <w:sz w:val="28"/>
          <w:szCs w:val="26"/>
        </w:rPr>
      </w:pPr>
      <w:r w:rsidRPr="00A831E2">
        <w:rPr>
          <w:sz w:val="28"/>
          <w:szCs w:val="26"/>
        </w:rPr>
        <w:t xml:space="preserve">цена на продукцию </w:t>
      </w:r>
    </w:p>
    <w:p w:rsidR="00DB2182" w:rsidRPr="00A831E2" w:rsidRDefault="00DB2182" w:rsidP="00E4665A">
      <w:pPr>
        <w:widowControl/>
        <w:numPr>
          <w:ilvl w:val="0"/>
          <w:numId w:val="1"/>
        </w:numPr>
        <w:spacing w:line="360" w:lineRule="auto"/>
        <w:ind w:left="0" w:firstLine="709"/>
        <w:rPr>
          <w:sz w:val="28"/>
          <w:szCs w:val="26"/>
        </w:rPr>
      </w:pPr>
      <w:r w:rsidRPr="00A831E2">
        <w:rPr>
          <w:sz w:val="28"/>
          <w:szCs w:val="26"/>
        </w:rPr>
        <w:t>качество продукции</w:t>
      </w:r>
    </w:p>
    <w:p w:rsidR="00DB2182" w:rsidRPr="00A831E2" w:rsidRDefault="00DB2182" w:rsidP="00E4665A">
      <w:pPr>
        <w:widowControl/>
        <w:numPr>
          <w:ilvl w:val="0"/>
          <w:numId w:val="1"/>
        </w:numPr>
        <w:spacing w:line="360" w:lineRule="auto"/>
        <w:ind w:left="0" w:firstLine="709"/>
        <w:rPr>
          <w:sz w:val="28"/>
          <w:szCs w:val="26"/>
        </w:rPr>
      </w:pPr>
      <w:r w:rsidRPr="00A831E2">
        <w:rPr>
          <w:sz w:val="28"/>
          <w:szCs w:val="26"/>
        </w:rPr>
        <w:t>уровень сервиса</w:t>
      </w:r>
    </w:p>
    <w:p w:rsidR="00DB2182" w:rsidRPr="00A831E2" w:rsidRDefault="00DB2182" w:rsidP="00E4665A">
      <w:pPr>
        <w:widowControl/>
        <w:numPr>
          <w:ilvl w:val="0"/>
          <w:numId w:val="1"/>
        </w:numPr>
        <w:spacing w:line="360" w:lineRule="auto"/>
        <w:ind w:left="0" w:firstLine="709"/>
        <w:rPr>
          <w:sz w:val="28"/>
          <w:szCs w:val="26"/>
        </w:rPr>
      </w:pPr>
      <w:r w:rsidRPr="00A831E2">
        <w:rPr>
          <w:sz w:val="28"/>
          <w:szCs w:val="26"/>
        </w:rPr>
        <w:t xml:space="preserve">имидж фирмы (известность фирмы для физ. лиц и </w:t>
      </w:r>
      <w:r w:rsidRPr="00A831E2">
        <w:rPr>
          <w:sz w:val="28"/>
          <w:szCs w:val="26"/>
          <w:lang w:val="en-US"/>
        </w:rPr>
        <w:t>goodwill</w:t>
      </w:r>
      <w:r w:rsidRPr="00A831E2">
        <w:rPr>
          <w:sz w:val="28"/>
          <w:szCs w:val="26"/>
        </w:rPr>
        <w:t xml:space="preserve"> для юр. лиц)</w:t>
      </w:r>
    </w:p>
    <w:p w:rsidR="00DB2182" w:rsidRPr="00A831E2" w:rsidRDefault="00DB2182" w:rsidP="00E4665A">
      <w:pPr>
        <w:widowControl/>
        <w:numPr>
          <w:ilvl w:val="0"/>
          <w:numId w:val="1"/>
        </w:numPr>
        <w:spacing w:line="360" w:lineRule="auto"/>
        <w:ind w:left="0" w:firstLine="709"/>
        <w:rPr>
          <w:sz w:val="28"/>
          <w:szCs w:val="26"/>
        </w:rPr>
      </w:pPr>
      <w:r w:rsidRPr="00A831E2">
        <w:rPr>
          <w:sz w:val="28"/>
          <w:szCs w:val="26"/>
        </w:rPr>
        <w:t>наличие скидок</w:t>
      </w:r>
    </w:p>
    <w:p w:rsidR="00DB2182" w:rsidRPr="00A831E2" w:rsidRDefault="00DB2182" w:rsidP="00E4665A">
      <w:pPr>
        <w:widowControl/>
        <w:numPr>
          <w:ilvl w:val="0"/>
          <w:numId w:val="1"/>
        </w:numPr>
        <w:spacing w:line="360" w:lineRule="auto"/>
        <w:ind w:left="0" w:firstLine="709"/>
        <w:rPr>
          <w:sz w:val="28"/>
          <w:szCs w:val="26"/>
        </w:rPr>
      </w:pPr>
      <w:r w:rsidRPr="00A831E2">
        <w:rPr>
          <w:sz w:val="28"/>
          <w:szCs w:val="26"/>
        </w:rPr>
        <w:t>наличие отсрочек платежа (только для юридических лиц)</w:t>
      </w:r>
    </w:p>
    <w:p w:rsidR="00DB2182" w:rsidRPr="00A831E2" w:rsidRDefault="00DB2182" w:rsidP="00E4665A">
      <w:pPr>
        <w:pStyle w:val="31"/>
        <w:rPr>
          <w:szCs w:val="26"/>
        </w:rPr>
      </w:pPr>
      <w:r w:rsidRPr="00A831E2">
        <w:rPr>
          <w:szCs w:val="26"/>
        </w:rPr>
        <w:t xml:space="preserve">Проанализируем основные факторы, влияющие на выбор АЗС. </w:t>
      </w:r>
    </w:p>
    <w:p w:rsidR="00DB2182" w:rsidRPr="00A831E2" w:rsidRDefault="00DB2182" w:rsidP="00E4665A">
      <w:pPr>
        <w:pStyle w:val="31"/>
        <w:rPr>
          <w:szCs w:val="26"/>
        </w:rPr>
      </w:pPr>
      <w:r w:rsidRPr="00A831E2">
        <w:rPr>
          <w:b/>
          <w:szCs w:val="26"/>
        </w:rPr>
        <w:t>1. Место расположения</w:t>
      </w:r>
      <w:r w:rsidRPr="00A831E2">
        <w:rPr>
          <w:szCs w:val="26"/>
        </w:rPr>
        <w:t>. Наши АЗС имеют неоднозначное место расположения: нельзя сказать что хорошее, поскольку находятся не в городе и все городские потоки автотранспорта до нас не доходят, но и что оно совсем неудачное говорить не приходится, т.к. вблизи АЗС расположена автострада и все междугородние потоки автотранспорта, проходят через наши АЗС. АЗС в с.Холмогоры очень сильно удалена от города (90км.) и учитывая отсутствие других АЗС в радиусе 50 км. можно считать расположение АЗС удачным.</w:t>
      </w:r>
      <w:r w:rsidR="00E4665A" w:rsidRPr="00A831E2">
        <w:rPr>
          <w:szCs w:val="26"/>
        </w:rPr>
        <w:t xml:space="preserve"> </w:t>
      </w:r>
      <w:r w:rsidRPr="00A831E2">
        <w:rPr>
          <w:szCs w:val="26"/>
        </w:rPr>
        <w:t xml:space="preserve">Есть и ещё один небольшой плюс расположения АЗС, это близость АЗС о.Краснофлотский с пляжем. </w:t>
      </w:r>
    </w:p>
    <w:p w:rsidR="00DB2182" w:rsidRPr="00A831E2" w:rsidRDefault="00DB2182" w:rsidP="00E4665A">
      <w:pPr>
        <w:pStyle w:val="31"/>
        <w:rPr>
          <w:szCs w:val="26"/>
        </w:rPr>
      </w:pPr>
      <w:r w:rsidRPr="00A831E2">
        <w:rPr>
          <w:b/>
          <w:szCs w:val="26"/>
        </w:rPr>
        <w:t>2. Цена</w:t>
      </w:r>
      <w:r w:rsidRPr="00A831E2">
        <w:rPr>
          <w:szCs w:val="26"/>
        </w:rPr>
        <w:t xml:space="preserve">. Уровень цен ООО «БМБ-Октан» является низким относительно других организаций г.Архангельска, реализующих топливную продукцию через АЗС. </w:t>
      </w:r>
    </w:p>
    <w:p w:rsidR="00DB2182" w:rsidRPr="00A831E2" w:rsidRDefault="00DB2182" w:rsidP="00E4665A">
      <w:pPr>
        <w:pStyle w:val="31"/>
        <w:rPr>
          <w:szCs w:val="26"/>
        </w:rPr>
      </w:pPr>
      <w:r w:rsidRPr="00A831E2">
        <w:rPr>
          <w:szCs w:val="26"/>
        </w:rPr>
        <w:t>Наши цены - это весомый аргумент в пользу выбора АЗС нашей фирмы.</w:t>
      </w:r>
      <w:r w:rsidR="00E4665A" w:rsidRPr="00A831E2">
        <w:rPr>
          <w:szCs w:val="26"/>
        </w:rPr>
        <w:t xml:space="preserve"> </w:t>
      </w:r>
    </w:p>
    <w:p w:rsidR="00DB2182" w:rsidRPr="00A831E2" w:rsidRDefault="00DB2182" w:rsidP="00E4665A">
      <w:pPr>
        <w:widowControl/>
        <w:spacing w:line="360" w:lineRule="auto"/>
        <w:ind w:left="0" w:firstLine="709"/>
        <w:rPr>
          <w:sz w:val="28"/>
          <w:szCs w:val="26"/>
        </w:rPr>
      </w:pPr>
      <w:r w:rsidRPr="00A831E2">
        <w:rPr>
          <w:b/>
          <w:sz w:val="28"/>
          <w:szCs w:val="26"/>
        </w:rPr>
        <w:t>3. Качество продукции</w:t>
      </w:r>
      <w:r w:rsidRPr="00A831E2">
        <w:rPr>
          <w:sz w:val="28"/>
          <w:szCs w:val="26"/>
        </w:rPr>
        <w:t>. Качество продукции - очень важный фактор, так как потребитель,</w:t>
      </w:r>
      <w:r w:rsidR="00E4665A" w:rsidRPr="00A831E2">
        <w:rPr>
          <w:sz w:val="28"/>
          <w:szCs w:val="26"/>
        </w:rPr>
        <w:t xml:space="preserve"> </w:t>
      </w:r>
      <w:r w:rsidRPr="00A831E2">
        <w:rPr>
          <w:sz w:val="28"/>
          <w:szCs w:val="26"/>
        </w:rPr>
        <w:t xml:space="preserve">столкнувшись с некачественными товарами, что может привести к неисправности двигателя автомобиля, вероятнее всего больше не будет пользоваться услугами этой АЗС и этот факт доведёт до сведения всех знакомых владельцев автотранспорта. Тем самым, один раз продав не качественное топливо, лишаешься большого числа покупателей. На АЗС ООО «БМБ-Октан» это, вряд ли, может произойти, ведь качество, закупаемого на АЗС топлива подтверждено сертификатами качества по системе </w:t>
      </w:r>
      <w:r w:rsidRPr="00A831E2">
        <w:rPr>
          <w:sz w:val="28"/>
          <w:szCs w:val="26"/>
          <w:lang w:val="en-US"/>
        </w:rPr>
        <w:t>ISO</w:t>
      </w:r>
      <w:r w:rsidRPr="00A831E2">
        <w:rPr>
          <w:sz w:val="28"/>
          <w:szCs w:val="26"/>
        </w:rPr>
        <w:t xml:space="preserve"> 9001 и никогда не вызывало нареканий у потребителей. Качество нашей продукции является ещё одним положительным фактором.</w:t>
      </w:r>
      <w:r w:rsidR="00E4665A" w:rsidRPr="00A831E2">
        <w:rPr>
          <w:sz w:val="28"/>
          <w:szCs w:val="26"/>
        </w:rPr>
        <w:t xml:space="preserve"> </w:t>
      </w:r>
    </w:p>
    <w:p w:rsidR="00DB2182" w:rsidRPr="00A831E2" w:rsidRDefault="00DB2182" w:rsidP="00E4665A">
      <w:pPr>
        <w:widowControl/>
        <w:spacing w:line="360" w:lineRule="auto"/>
        <w:ind w:left="0" w:firstLine="709"/>
        <w:rPr>
          <w:sz w:val="28"/>
          <w:szCs w:val="26"/>
        </w:rPr>
      </w:pPr>
      <w:r w:rsidRPr="00A831E2">
        <w:rPr>
          <w:sz w:val="28"/>
          <w:szCs w:val="26"/>
        </w:rPr>
        <w:t>По остальным факторам можно сказать что, за исключением предоставляемых отсрочек платежа для организаций на 30 дней, больше положительных моментов в пользу выбора АЗС нашей компании нет.</w:t>
      </w:r>
      <w:r w:rsidR="00E4665A" w:rsidRPr="00A831E2">
        <w:rPr>
          <w:sz w:val="28"/>
          <w:szCs w:val="26"/>
        </w:rPr>
        <w:t xml:space="preserve"> </w:t>
      </w:r>
      <w:r w:rsidRPr="00A831E2">
        <w:rPr>
          <w:sz w:val="28"/>
          <w:szCs w:val="26"/>
        </w:rPr>
        <w:t xml:space="preserve">Поскольку уровень обслуживания не на самом высоком уровне и оставляет желать лучшего; отсутствует система скидок для покупателей – физических лиц, а системой скидок для клиентов– юридических лиц являются льготные цены (ниже на 20коп. за литр); известность фирмы среди физических лиц практически нулевая, так как организация никак себя не рекламирует и даже на щите с надписью АЗС не указано название предприятия. </w:t>
      </w:r>
    </w:p>
    <w:p w:rsidR="00DB2182" w:rsidRPr="00A831E2" w:rsidRDefault="00DB2182" w:rsidP="00E4665A">
      <w:pPr>
        <w:pStyle w:val="a3"/>
        <w:spacing w:before="0" w:beforeAutospacing="0" w:after="0" w:afterAutospacing="0" w:line="360" w:lineRule="auto"/>
        <w:ind w:firstLine="709"/>
        <w:jc w:val="both"/>
        <w:rPr>
          <w:sz w:val="28"/>
          <w:szCs w:val="26"/>
        </w:rPr>
      </w:pPr>
      <w:r w:rsidRPr="00A831E2">
        <w:rPr>
          <w:sz w:val="28"/>
          <w:szCs w:val="26"/>
        </w:rPr>
        <w:t xml:space="preserve">Теперь, учитывая все вышесказанное про факторы, влияющие на выбор АЗС, определим какие категории потребителей топливной продукции могут стать нашими клиентами. </w:t>
      </w:r>
    </w:p>
    <w:p w:rsidR="00DB2182" w:rsidRPr="00A831E2" w:rsidRDefault="00DB2182" w:rsidP="00E4665A">
      <w:pPr>
        <w:pStyle w:val="a3"/>
        <w:numPr>
          <w:ilvl w:val="0"/>
          <w:numId w:val="16"/>
        </w:numPr>
        <w:spacing w:before="0" w:beforeAutospacing="0" w:after="0" w:afterAutospacing="0" w:line="360" w:lineRule="auto"/>
        <w:ind w:left="0" w:firstLine="709"/>
        <w:jc w:val="both"/>
        <w:rPr>
          <w:sz w:val="28"/>
          <w:szCs w:val="26"/>
        </w:rPr>
      </w:pPr>
      <w:r w:rsidRPr="00A831E2">
        <w:rPr>
          <w:sz w:val="28"/>
          <w:szCs w:val="26"/>
        </w:rPr>
        <w:t>автошколы (для них важнее всего низкая цена на топливо, поскольку их вид деятельности связан с ездой по всему городу и место расположения АЗС не имеет принципиального значения);</w:t>
      </w:r>
    </w:p>
    <w:p w:rsidR="00DB2182" w:rsidRPr="00A831E2" w:rsidRDefault="00DB2182" w:rsidP="00E4665A">
      <w:pPr>
        <w:pStyle w:val="a3"/>
        <w:numPr>
          <w:ilvl w:val="0"/>
          <w:numId w:val="16"/>
        </w:numPr>
        <w:spacing w:before="0" w:beforeAutospacing="0" w:after="0" w:afterAutospacing="0" w:line="360" w:lineRule="auto"/>
        <w:ind w:left="0" w:firstLine="709"/>
        <w:jc w:val="both"/>
        <w:rPr>
          <w:sz w:val="28"/>
          <w:szCs w:val="26"/>
        </w:rPr>
      </w:pPr>
      <w:r w:rsidRPr="00A831E2">
        <w:rPr>
          <w:sz w:val="28"/>
          <w:szCs w:val="26"/>
        </w:rPr>
        <w:t>такси (для них важно место расположения, поскольку они осуществляют свою деятельность максимально эффективно, и важнейшей характеристикой их работы является рациональность и минимизация затрат. Поэтому машины такси заправляются только на АЗС, рядом с местом заказа, с домом проживания водителей такси или парком машин. Но такси ездит по всему городу и если предложить договор на постоянное обслуживание с льготными ценам и отсрочкой платежа, то они могут согласиться, ведь им не составит труда заправляться на АЗС о.Краснофлотский с запасом при случае вызова в тот район города).</w:t>
      </w:r>
    </w:p>
    <w:p w:rsidR="00DB2182" w:rsidRPr="00A831E2" w:rsidRDefault="00DB2182" w:rsidP="00E4665A">
      <w:pPr>
        <w:widowControl/>
        <w:spacing w:line="360" w:lineRule="auto"/>
        <w:ind w:left="0" w:firstLine="709"/>
        <w:rPr>
          <w:sz w:val="28"/>
          <w:szCs w:val="26"/>
        </w:rPr>
      </w:pPr>
      <w:r w:rsidRPr="00A831E2">
        <w:rPr>
          <w:sz w:val="28"/>
          <w:szCs w:val="26"/>
        </w:rPr>
        <w:t>Исследовав рыночные потребности и поняв, что желает получить покупатель, можно сделать следующие выводы: у каждого розничного покупателя свой главный фактор выбора АЗС. У одной категории самым важным критерием выбора АЗС для заправки является удобство, которое, прежде всего, заключается в удобном месторасположении АЗС, а также высоком уровне обслуживания, у более практичных людей главным фактором является качество, цена и наличие скидок. Есть и те, которым важнее всего известное имя марки (в нашем случае названии организации). Для того чтобы определить какой тип потребителей преобладает среди покупателей нашей АЗС, было проведено анкетирование, которое представлено в 7 разделе курсовой работы</w:t>
      </w:r>
      <w:r w:rsidR="00E4665A" w:rsidRPr="00A831E2">
        <w:rPr>
          <w:sz w:val="28"/>
          <w:szCs w:val="26"/>
        </w:rPr>
        <w:t xml:space="preserve"> </w:t>
      </w:r>
    </w:p>
    <w:p w:rsidR="00DB2182" w:rsidRPr="00A831E2" w:rsidRDefault="00DB2182" w:rsidP="00E4665A">
      <w:pPr>
        <w:pStyle w:val="23"/>
        <w:spacing w:line="360" w:lineRule="auto"/>
        <w:ind w:left="0" w:firstLine="709"/>
        <w:jc w:val="both"/>
        <w:rPr>
          <w:sz w:val="28"/>
          <w:szCs w:val="26"/>
        </w:rPr>
      </w:pPr>
      <w:r w:rsidRPr="00A831E2">
        <w:rPr>
          <w:sz w:val="28"/>
          <w:szCs w:val="26"/>
        </w:rPr>
        <w:t>Для покупателей – юридических лиц фактор место расположения, который для большинства покупателей – физических лиц является главным,</w:t>
      </w:r>
      <w:r w:rsidR="00E4665A" w:rsidRPr="00A831E2">
        <w:rPr>
          <w:sz w:val="28"/>
          <w:szCs w:val="26"/>
        </w:rPr>
        <w:t xml:space="preserve"> </w:t>
      </w:r>
      <w:r w:rsidRPr="00A831E2">
        <w:rPr>
          <w:sz w:val="28"/>
          <w:szCs w:val="26"/>
        </w:rPr>
        <w:t>можно заменить фактором выгодной цены и условий договора. Это объясняется тем, что для организаций удобство и</w:t>
      </w:r>
      <w:r w:rsidR="00E4665A" w:rsidRPr="00A831E2">
        <w:rPr>
          <w:sz w:val="28"/>
          <w:szCs w:val="26"/>
        </w:rPr>
        <w:t xml:space="preserve"> </w:t>
      </w:r>
      <w:r w:rsidRPr="00A831E2">
        <w:rPr>
          <w:sz w:val="28"/>
          <w:szCs w:val="26"/>
        </w:rPr>
        <w:t xml:space="preserve">простота процесса заправки топливом не является на столько важным моментом как для розничных покупателей – физических лиц, а важнее, в большей части случаев, экономия средств на материальных затратах, которыми и являются расходы на топливо. </w:t>
      </w:r>
    </w:p>
    <w:p w:rsidR="00DB2182" w:rsidRPr="00A831E2" w:rsidRDefault="00DB2182" w:rsidP="00E4665A">
      <w:pPr>
        <w:widowControl/>
        <w:spacing w:line="360" w:lineRule="auto"/>
        <w:ind w:left="0" w:firstLine="709"/>
        <w:rPr>
          <w:b/>
          <w:bCs/>
          <w:sz w:val="28"/>
          <w:szCs w:val="26"/>
        </w:rPr>
      </w:pPr>
    </w:p>
    <w:p w:rsidR="00DB2182" w:rsidRPr="00A831E2" w:rsidRDefault="00E4665A" w:rsidP="00E4665A">
      <w:pPr>
        <w:widowControl/>
        <w:spacing w:line="360" w:lineRule="auto"/>
        <w:ind w:left="0" w:firstLine="709"/>
        <w:rPr>
          <w:b/>
          <w:sz w:val="28"/>
          <w:szCs w:val="26"/>
        </w:rPr>
      </w:pPr>
      <w:r w:rsidRPr="00A831E2">
        <w:rPr>
          <w:b/>
          <w:sz w:val="28"/>
          <w:szCs w:val="26"/>
        </w:rPr>
        <w:t>4</w:t>
      </w:r>
      <w:r w:rsidR="00DB2182" w:rsidRPr="00A831E2">
        <w:rPr>
          <w:b/>
          <w:sz w:val="28"/>
          <w:szCs w:val="26"/>
        </w:rPr>
        <w:t>. Анкета по исс</w:t>
      </w:r>
      <w:r w:rsidR="00CE5050">
        <w:rPr>
          <w:b/>
          <w:sz w:val="28"/>
          <w:szCs w:val="26"/>
        </w:rPr>
        <w:t>ледованию спроса</w:t>
      </w:r>
    </w:p>
    <w:p w:rsidR="00E4665A" w:rsidRPr="00A831E2" w:rsidRDefault="00E4665A" w:rsidP="00E4665A">
      <w:pPr>
        <w:widowControl/>
        <w:spacing w:line="360" w:lineRule="auto"/>
        <w:ind w:left="0" w:firstLine="709"/>
        <w:rPr>
          <w:sz w:val="28"/>
          <w:szCs w:val="26"/>
        </w:rPr>
      </w:pPr>
    </w:p>
    <w:p w:rsidR="00DB2182" w:rsidRPr="00A831E2" w:rsidRDefault="00DB2182" w:rsidP="00E4665A">
      <w:pPr>
        <w:widowControl/>
        <w:spacing w:line="360" w:lineRule="auto"/>
        <w:ind w:left="0" w:firstLine="709"/>
        <w:rPr>
          <w:sz w:val="28"/>
          <w:szCs w:val="26"/>
        </w:rPr>
      </w:pPr>
      <w:r w:rsidRPr="00A831E2">
        <w:rPr>
          <w:sz w:val="28"/>
          <w:szCs w:val="26"/>
        </w:rPr>
        <w:t>Анкета является наиболее распространенным и гибким инструментом исследования. Ниже будет представлен вариант анкеты для АЗС о.Краснофлотский, предлагаемый покупателям и клиентам вместе с чеком на приобретённую продукцию.</w:t>
      </w:r>
      <w:r w:rsidR="00E4665A" w:rsidRPr="00A831E2">
        <w:rPr>
          <w:sz w:val="28"/>
          <w:szCs w:val="26"/>
        </w:rPr>
        <w:t xml:space="preserve"> </w:t>
      </w:r>
    </w:p>
    <w:p w:rsidR="00DB2182" w:rsidRPr="00A831E2" w:rsidRDefault="00DB2182" w:rsidP="00E4665A">
      <w:pPr>
        <w:widowControl/>
        <w:spacing w:line="360" w:lineRule="auto"/>
        <w:ind w:left="0" w:firstLine="709"/>
        <w:rPr>
          <w:sz w:val="28"/>
          <w:szCs w:val="26"/>
        </w:rPr>
      </w:pPr>
      <w:r w:rsidRPr="00A831E2">
        <w:rPr>
          <w:sz w:val="28"/>
          <w:szCs w:val="26"/>
        </w:rPr>
        <w:t>Уважаемые покупатели АЗС о.Краснофлотский ООО «БМБ-Октан».</w:t>
      </w:r>
    </w:p>
    <w:p w:rsidR="00DB2182" w:rsidRPr="00A831E2" w:rsidRDefault="00DB2182" w:rsidP="00E4665A">
      <w:pPr>
        <w:pStyle w:val="31"/>
        <w:rPr>
          <w:szCs w:val="26"/>
        </w:rPr>
      </w:pPr>
      <w:r w:rsidRPr="00A831E2">
        <w:rPr>
          <w:szCs w:val="26"/>
        </w:rPr>
        <w:t xml:space="preserve">Для улучшения работы нашей АЗС, выявления проблем и недостатков, с которыми Вы сталкиваетесь при покупке нашей продукции, просим Вас ответить на предлагаемые вопросы. </w:t>
      </w:r>
      <w:r w:rsidRPr="00A831E2">
        <w:rPr>
          <w:szCs w:val="26"/>
          <w:u w:val="single"/>
        </w:rPr>
        <w:t>Бланки со своими ответами Вы можете в течение месяца</w:t>
      </w:r>
      <w:r w:rsidR="00E4665A" w:rsidRPr="00A831E2">
        <w:rPr>
          <w:szCs w:val="26"/>
          <w:u w:val="single"/>
        </w:rPr>
        <w:t xml:space="preserve"> </w:t>
      </w:r>
      <w:r w:rsidRPr="00A831E2">
        <w:rPr>
          <w:szCs w:val="26"/>
          <w:u w:val="single"/>
        </w:rPr>
        <w:t>на этом же месте обменять на разовую скидку в размере 5% от стоимости покупки.</w:t>
      </w:r>
      <w:r w:rsidRPr="00A831E2">
        <w:rPr>
          <w:szCs w:val="26"/>
        </w:rPr>
        <w:t xml:space="preserve"> Мы надеемся на Ваше понимание, честность и искренность в ответах. </w:t>
      </w:r>
    </w:p>
    <w:p w:rsidR="00DB2182" w:rsidRPr="00A831E2" w:rsidRDefault="00DB2182" w:rsidP="00E4665A">
      <w:pPr>
        <w:pStyle w:val="31"/>
        <w:rPr>
          <w:szCs w:val="26"/>
        </w:rPr>
      </w:pPr>
      <w:r w:rsidRPr="00A831E2">
        <w:rPr>
          <w:szCs w:val="26"/>
        </w:rPr>
        <w:t>Заранее благодарим Вас за участие в анкетировании!</w:t>
      </w:r>
    </w:p>
    <w:p w:rsidR="00DB2182" w:rsidRPr="00A831E2" w:rsidRDefault="00DB2182" w:rsidP="00E4665A">
      <w:pPr>
        <w:pStyle w:val="a3"/>
        <w:spacing w:before="0" w:beforeAutospacing="0" w:after="0" w:afterAutospacing="0" w:line="360" w:lineRule="auto"/>
        <w:ind w:firstLine="709"/>
        <w:jc w:val="both"/>
        <w:rPr>
          <w:b/>
          <w:i/>
          <w:sz w:val="28"/>
          <w:szCs w:val="28"/>
        </w:rPr>
      </w:pPr>
      <w:r w:rsidRPr="00A831E2">
        <w:rPr>
          <w:b/>
          <w:i/>
          <w:sz w:val="28"/>
          <w:szCs w:val="28"/>
        </w:rPr>
        <w:t>1. Как давно Вы являетесь нашим клиентом?</w:t>
      </w:r>
    </w:p>
    <w:p w:rsidR="00DB2182" w:rsidRPr="00A831E2" w:rsidRDefault="00DB2182" w:rsidP="00E4665A">
      <w:pPr>
        <w:widowControl/>
        <w:numPr>
          <w:ilvl w:val="0"/>
          <w:numId w:val="2"/>
        </w:numPr>
        <w:spacing w:line="360" w:lineRule="auto"/>
        <w:ind w:left="0" w:firstLine="709"/>
        <w:rPr>
          <w:sz w:val="28"/>
          <w:szCs w:val="26"/>
        </w:rPr>
      </w:pPr>
      <w:r w:rsidRPr="00A831E2">
        <w:rPr>
          <w:sz w:val="28"/>
          <w:szCs w:val="26"/>
        </w:rPr>
        <w:t>впервые у вас заправляюсь</w:t>
      </w:r>
    </w:p>
    <w:p w:rsidR="00DB2182" w:rsidRPr="00A831E2" w:rsidRDefault="00DB2182" w:rsidP="00E4665A">
      <w:pPr>
        <w:widowControl/>
        <w:numPr>
          <w:ilvl w:val="0"/>
          <w:numId w:val="2"/>
        </w:numPr>
        <w:spacing w:line="360" w:lineRule="auto"/>
        <w:ind w:left="0" w:firstLine="709"/>
        <w:rPr>
          <w:sz w:val="28"/>
          <w:szCs w:val="26"/>
        </w:rPr>
      </w:pPr>
      <w:r w:rsidRPr="00A831E2">
        <w:rPr>
          <w:sz w:val="28"/>
          <w:szCs w:val="26"/>
        </w:rPr>
        <w:t xml:space="preserve">больше месяца заправляюсь здесь </w:t>
      </w:r>
    </w:p>
    <w:p w:rsidR="00DB2182" w:rsidRPr="00A831E2" w:rsidRDefault="00DB2182" w:rsidP="00E4665A">
      <w:pPr>
        <w:widowControl/>
        <w:numPr>
          <w:ilvl w:val="0"/>
          <w:numId w:val="2"/>
        </w:numPr>
        <w:spacing w:line="360" w:lineRule="auto"/>
        <w:ind w:left="0" w:firstLine="709"/>
        <w:rPr>
          <w:sz w:val="28"/>
          <w:szCs w:val="26"/>
        </w:rPr>
      </w:pPr>
      <w:r w:rsidRPr="00A831E2">
        <w:rPr>
          <w:sz w:val="28"/>
          <w:szCs w:val="26"/>
        </w:rPr>
        <w:t xml:space="preserve">около года уже </w:t>
      </w:r>
    </w:p>
    <w:p w:rsidR="00DB2182" w:rsidRPr="00A831E2" w:rsidRDefault="00DB2182" w:rsidP="00E4665A">
      <w:pPr>
        <w:widowControl/>
        <w:numPr>
          <w:ilvl w:val="0"/>
          <w:numId w:val="2"/>
        </w:numPr>
        <w:spacing w:line="360" w:lineRule="auto"/>
        <w:ind w:left="0" w:firstLine="709"/>
        <w:rPr>
          <w:sz w:val="28"/>
          <w:szCs w:val="26"/>
        </w:rPr>
      </w:pPr>
      <w:r w:rsidRPr="00A831E2">
        <w:rPr>
          <w:sz w:val="28"/>
          <w:szCs w:val="26"/>
        </w:rPr>
        <w:t>более года</w:t>
      </w:r>
    </w:p>
    <w:p w:rsidR="00DB2182" w:rsidRPr="00A831E2" w:rsidRDefault="00DB2182" w:rsidP="00E4665A">
      <w:pPr>
        <w:widowControl/>
        <w:spacing w:line="360" w:lineRule="auto"/>
        <w:ind w:left="0" w:firstLine="709"/>
        <w:rPr>
          <w:i/>
          <w:sz w:val="28"/>
          <w:szCs w:val="26"/>
        </w:rPr>
      </w:pPr>
      <w:r w:rsidRPr="00A831E2">
        <w:rPr>
          <w:sz w:val="28"/>
          <w:szCs w:val="26"/>
        </w:rPr>
        <w:t xml:space="preserve">Закрытый вопрос с выборочным ответом. </w:t>
      </w:r>
      <w:r w:rsidRPr="00A831E2">
        <w:rPr>
          <w:i/>
          <w:sz w:val="28"/>
          <w:szCs w:val="26"/>
        </w:rPr>
        <w:t>Цель: выявить как долго респондент является нашим покупателем..</w:t>
      </w:r>
    </w:p>
    <w:p w:rsidR="00DB2182" w:rsidRPr="00A831E2" w:rsidRDefault="00DB2182" w:rsidP="00E4665A">
      <w:pPr>
        <w:widowControl/>
        <w:shd w:val="clear" w:color="auto" w:fill="FFFFFF"/>
        <w:autoSpaceDE w:val="0"/>
        <w:autoSpaceDN w:val="0"/>
        <w:adjustRightInd w:val="0"/>
        <w:spacing w:line="360" w:lineRule="auto"/>
        <w:ind w:left="0" w:firstLine="709"/>
        <w:rPr>
          <w:b/>
          <w:i/>
          <w:sz w:val="28"/>
          <w:szCs w:val="28"/>
        </w:rPr>
      </w:pPr>
      <w:r w:rsidRPr="00A831E2">
        <w:rPr>
          <w:b/>
          <w:i/>
          <w:sz w:val="28"/>
          <w:szCs w:val="28"/>
        </w:rPr>
        <w:t>2. Заправляетесь ли вы где-нибудь ещё, и по каким причинам?</w:t>
      </w:r>
    </w:p>
    <w:p w:rsidR="00DB2182" w:rsidRPr="00A831E2" w:rsidRDefault="00DB2182" w:rsidP="00E4665A">
      <w:pPr>
        <w:widowControl/>
        <w:shd w:val="clear" w:color="auto" w:fill="FFFFFF"/>
        <w:autoSpaceDE w:val="0"/>
        <w:autoSpaceDN w:val="0"/>
        <w:adjustRightInd w:val="0"/>
        <w:spacing w:line="360" w:lineRule="auto"/>
        <w:ind w:left="0" w:firstLine="709"/>
        <w:rPr>
          <w:sz w:val="28"/>
          <w:szCs w:val="28"/>
        </w:rPr>
      </w:pPr>
      <w:r w:rsidRPr="00A831E2">
        <w:rPr>
          <w:sz w:val="28"/>
          <w:szCs w:val="28"/>
        </w:rPr>
        <w:t>_____________________________________________________________</w:t>
      </w:r>
    </w:p>
    <w:p w:rsidR="00DB2182" w:rsidRPr="00A831E2" w:rsidRDefault="00DB2182" w:rsidP="00E4665A">
      <w:pPr>
        <w:widowControl/>
        <w:shd w:val="clear" w:color="auto" w:fill="FFFFFF"/>
        <w:autoSpaceDE w:val="0"/>
        <w:autoSpaceDN w:val="0"/>
        <w:adjustRightInd w:val="0"/>
        <w:spacing w:line="360" w:lineRule="auto"/>
        <w:ind w:left="0" w:firstLine="709"/>
        <w:rPr>
          <w:sz w:val="28"/>
          <w:szCs w:val="28"/>
        </w:rPr>
      </w:pPr>
      <w:r w:rsidRPr="00A831E2">
        <w:rPr>
          <w:sz w:val="28"/>
          <w:szCs w:val="28"/>
        </w:rPr>
        <w:t>_____________________________________________________________</w:t>
      </w:r>
    </w:p>
    <w:p w:rsidR="00DB2182" w:rsidRPr="00A831E2" w:rsidRDefault="00DB2182" w:rsidP="00E4665A">
      <w:pPr>
        <w:widowControl/>
        <w:shd w:val="clear" w:color="auto" w:fill="FFFFFF"/>
        <w:autoSpaceDE w:val="0"/>
        <w:autoSpaceDN w:val="0"/>
        <w:adjustRightInd w:val="0"/>
        <w:spacing w:line="360" w:lineRule="auto"/>
        <w:ind w:left="0" w:firstLine="709"/>
        <w:rPr>
          <w:i/>
          <w:iCs/>
          <w:sz w:val="28"/>
          <w:szCs w:val="28"/>
        </w:rPr>
      </w:pPr>
      <w:r w:rsidRPr="00A831E2">
        <w:rPr>
          <w:sz w:val="28"/>
          <w:szCs w:val="28"/>
        </w:rPr>
        <w:t xml:space="preserve">Открытый вопрос, предполагающий произвольную форму ответа. </w:t>
      </w:r>
      <w:r w:rsidRPr="00A831E2">
        <w:rPr>
          <w:i/>
          <w:iCs/>
          <w:sz w:val="28"/>
          <w:szCs w:val="28"/>
        </w:rPr>
        <w:t>Цель: узнать только ли наш клиент этот покупатель, и опираясь на ответ респондента на первый вопрос определить его в категорию постоянных клиентов, не регулярных покупателей или же новых покупателей. А также выявить причины, по которым он заправляется или же, наоборот, не заправляется на других АЗС, чтобы определиться с факторами, воздействуя на которые, мы можем сделать наших не регулярных покупателей постоянными и сохранить имеющихся постоянных клиентов.</w:t>
      </w:r>
      <w:r w:rsidR="00E4665A" w:rsidRPr="00A831E2">
        <w:rPr>
          <w:i/>
          <w:iCs/>
          <w:sz w:val="28"/>
          <w:szCs w:val="28"/>
        </w:rPr>
        <w:t xml:space="preserve"> </w:t>
      </w:r>
    </w:p>
    <w:p w:rsidR="00DB2182" w:rsidRPr="00A831E2" w:rsidRDefault="00DB2182" w:rsidP="00E4665A">
      <w:pPr>
        <w:widowControl/>
        <w:shd w:val="clear" w:color="auto" w:fill="FFFFFF"/>
        <w:autoSpaceDE w:val="0"/>
        <w:autoSpaceDN w:val="0"/>
        <w:adjustRightInd w:val="0"/>
        <w:spacing w:line="360" w:lineRule="auto"/>
        <w:ind w:left="0" w:firstLine="709"/>
        <w:rPr>
          <w:b/>
          <w:i/>
          <w:sz w:val="28"/>
          <w:szCs w:val="28"/>
        </w:rPr>
      </w:pPr>
      <w:r w:rsidRPr="00A831E2">
        <w:rPr>
          <w:b/>
          <w:i/>
          <w:sz w:val="28"/>
          <w:szCs w:val="28"/>
        </w:rPr>
        <w:t>3. Каким видом топлива вы заправляетесь?</w:t>
      </w:r>
    </w:p>
    <w:p w:rsidR="00DB2182" w:rsidRPr="00A831E2" w:rsidRDefault="00DB2182" w:rsidP="00E4665A">
      <w:pPr>
        <w:widowControl/>
        <w:numPr>
          <w:ilvl w:val="2"/>
          <w:numId w:val="3"/>
        </w:numPr>
        <w:shd w:val="clear" w:color="auto" w:fill="FFFFFF"/>
        <w:autoSpaceDE w:val="0"/>
        <w:autoSpaceDN w:val="0"/>
        <w:adjustRightInd w:val="0"/>
        <w:spacing w:line="360" w:lineRule="auto"/>
        <w:ind w:left="0" w:firstLine="709"/>
        <w:rPr>
          <w:sz w:val="28"/>
          <w:szCs w:val="28"/>
        </w:rPr>
      </w:pPr>
      <w:r w:rsidRPr="00A831E2">
        <w:rPr>
          <w:sz w:val="28"/>
          <w:szCs w:val="28"/>
        </w:rPr>
        <w:t>АИ-92</w:t>
      </w:r>
    </w:p>
    <w:p w:rsidR="00DB2182" w:rsidRPr="00A831E2" w:rsidRDefault="00DB2182" w:rsidP="00E4665A">
      <w:pPr>
        <w:widowControl/>
        <w:numPr>
          <w:ilvl w:val="2"/>
          <w:numId w:val="3"/>
        </w:numPr>
        <w:shd w:val="clear" w:color="auto" w:fill="FFFFFF"/>
        <w:autoSpaceDE w:val="0"/>
        <w:autoSpaceDN w:val="0"/>
        <w:adjustRightInd w:val="0"/>
        <w:spacing w:line="360" w:lineRule="auto"/>
        <w:ind w:left="0" w:firstLine="709"/>
        <w:rPr>
          <w:sz w:val="28"/>
          <w:szCs w:val="28"/>
        </w:rPr>
      </w:pPr>
      <w:r w:rsidRPr="00A831E2">
        <w:rPr>
          <w:sz w:val="28"/>
          <w:szCs w:val="28"/>
        </w:rPr>
        <w:t>А-76</w:t>
      </w:r>
    </w:p>
    <w:p w:rsidR="00DB2182" w:rsidRPr="00A831E2" w:rsidRDefault="00DB2182" w:rsidP="00E4665A">
      <w:pPr>
        <w:widowControl/>
        <w:numPr>
          <w:ilvl w:val="2"/>
          <w:numId w:val="3"/>
        </w:numPr>
        <w:shd w:val="clear" w:color="auto" w:fill="FFFFFF"/>
        <w:autoSpaceDE w:val="0"/>
        <w:autoSpaceDN w:val="0"/>
        <w:adjustRightInd w:val="0"/>
        <w:spacing w:line="360" w:lineRule="auto"/>
        <w:ind w:left="0" w:firstLine="709"/>
        <w:rPr>
          <w:sz w:val="28"/>
          <w:szCs w:val="28"/>
        </w:rPr>
      </w:pPr>
      <w:r w:rsidRPr="00A831E2">
        <w:rPr>
          <w:sz w:val="28"/>
          <w:szCs w:val="28"/>
        </w:rPr>
        <w:t>ДТ</w:t>
      </w:r>
    </w:p>
    <w:p w:rsidR="00DB2182" w:rsidRPr="00A831E2" w:rsidRDefault="00DB2182" w:rsidP="00E4665A">
      <w:pPr>
        <w:widowControl/>
        <w:numPr>
          <w:ilvl w:val="2"/>
          <w:numId w:val="3"/>
        </w:numPr>
        <w:shd w:val="clear" w:color="auto" w:fill="FFFFFF"/>
        <w:autoSpaceDE w:val="0"/>
        <w:autoSpaceDN w:val="0"/>
        <w:adjustRightInd w:val="0"/>
        <w:spacing w:line="360" w:lineRule="auto"/>
        <w:ind w:left="0" w:firstLine="709"/>
        <w:rPr>
          <w:sz w:val="28"/>
          <w:szCs w:val="28"/>
        </w:rPr>
      </w:pPr>
      <w:r w:rsidRPr="00A831E2">
        <w:rPr>
          <w:sz w:val="28"/>
          <w:szCs w:val="28"/>
        </w:rPr>
        <w:t>Разным</w:t>
      </w:r>
    </w:p>
    <w:p w:rsidR="00DB2182" w:rsidRPr="00A831E2" w:rsidRDefault="00DB2182" w:rsidP="00E4665A">
      <w:pPr>
        <w:widowControl/>
        <w:shd w:val="clear" w:color="auto" w:fill="FFFFFF"/>
        <w:autoSpaceDE w:val="0"/>
        <w:autoSpaceDN w:val="0"/>
        <w:adjustRightInd w:val="0"/>
        <w:spacing w:line="360" w:lineRule="auto"/>
        <w:ind w:left="0" w:firstLine="709"/>
        <w:rPr>
          <w:i/>
          <w:iCs/>
          <w:sz w:val="28"/>
          <w:szCs w:val="28"/>
        </w:rPr>
      </w:pPr>
      <w:r w:rsidRPr="00A831E2">
        <w:rPr>
          <w:sz w:val="28"/>
          <w:szCs w:val="28"/>
        </w:rPr>
        <w:t xml:space="preserve">Закрытый вопрос с выборочным ответом. </w:t>
      </w:r>
      <w:r w:rsidRPr="00A831E2">
        <w:rPr>
          <w:i/>
          <w:iCs/>
          <w:sz w:val="28"/>
          <w:szCs w:val="28"/>
        </w:rPr>
        <w:t xml:space="preserve">Цель: классифицировать покупателей по видам, приобретаемого топлива.. </w:t>
      </w:r>
      <w:r w:rsidRPr="00A831E2">
        <w:rPr>
          <w:i/>
          <w:iCs/>
          <w:sz w:val="28"/>
          <w:szCs w:val="28"/>
        </w:rPr>
        <w:tab/>
      </w:r>
    </w:p>
    <w:p w:rsidR="00DB2182" w:rsidRPr="00A831E2" w:rsidRDefault="00DB2182" w:rsidP="00E4665A">
      <w:pPr>
        <w:widowControl/>
        <w:shd w:val="clear" w:color="auto" w:fill="FFFFFF"/>
        <w:autoSpaceDE w:val="0"/>
        <w:autoSpaceDN w:val="0"/>
        <w:adjustRightInd w:val="0"/>
        <w:spacing w:line="360" w:lineRule="auto"/>
        <w:ind w:left="0" w:firstLine="709"/>
        <w:rPr>
          <w:b/>
          <w:i/>
          <w:sz w:val="28"/>
          <w:szCs w:val="28"/>
        </w:rPr>
      </w:pPr>
      <w:r w:rsidRPr="00A831E2">
        <w:rPr>
          <w:b/>
          <w:i/>
          <w:sz w:val="28"/>
          <w:szCs w:val="28"/>
        </w:rPr>
        <w:t>4. Каков ваш средний расход топлива в неделю?</w:t>
      </w:r>
    </w:p>
    <w:p w:rsidR="00DB2182" w:rsidRPr="00A831E2" w:rsidRDefault="00DB2182" w:rsidP="00E4665A">
      <w:pPr>
        <w:widowControl/>
        <w:shd w:val="clear" w:color="auto" w:fill="FFFFFF"/>
        <w:autoSpaceDE w:val="0"/>
        <w:autoSpaceDN w:val="0"/>
        <w:adjustRightInd w:val="0"/>
        <w:spacing w:line="360" w:lineRule="auto"/>
        <w:ind w:left="0" w:firstLine="709"/>
        <w:rPr>
          <w:sz w:val="28"/>
          <w:szCs w:val="28"/>
        </w:rPr>
      </w:pPr>
      <w:r w:rsidRPr="00A831E2">
        <w:rPr>
          <w:sz w:val="28"/>
          <w:szCs w:val="28"/>
        </w:rPr>
        <w:t>_____________________________________________________________</w:t>
      </w:r>
    </w:p>
    <w:p w:rsidR="00DB2182" w:rsidRPr="00A831E2" w:rsidRDefault="00DB2182" w:rsidP="00E4665A">
      <w:pPr>
        <w:widowControl/>
        <w:shd w:val="clear" w:color="auto" w:fill="FFFFFF"/>
        <w:autoSpaceDE w:val="0"/>
        <w:autoSpaceDN w:val="0"/>
        <w:adjustRightInd w:val="0"/>
        <w:spacing w:line="360" w:lineRule="auto"/>
        <w:ind w:left="0" w:firstLine="709"/>
        <w:rPr>
          <w:i/>
          <w:sz w:val="28"/>
          <w:szCs w:val="26"/>
        </w:rPr>
      </w:pPr>
      <w:r w:rsidRPr="00A831E2">
        <w:rPr>
          <w:sz w:val="28"/>
          <w:szCs w:val="28"/>
        </w:rPr>
        <w:t xml:space="preserve">Открытый вопрос, предполагающий произвольную форму ответа. </w:t>
      </w:r>
      <w:r w:rsidRPr="00A831E2">
        <w:rPr>
          <w:i/>
          <w:sz w:val="28"/>
          <w:szCs w:val="26"/>
        </w:rPr>
        <w:t>Цель: разделить всех покупателей на крупных (&gt;60 литров в неделю), средних (от 20 до 40 литров в неделю) и мелких (&lt;20 литров в неделю). И использовать ответ на вопрос в качестве величины нормы потребления при расчёте ёмкости компании.</w:t>
      </w:r>
    </w:p>
    <w:p w:rsidR="00DB2182" w:rsidRPr="00A831E2" w:rsidRDefault="00DB2182" w:rsidP="00E4665A">
      <w:pPr>
        <w:pStyle w:val="33"/>
        <w:numPr>
          <w:ilvl w:val="0"/>
          <w:numId w:val="10"/>
        </w:numPr>
        <w:spacing w:after="0" w:line="360" w:lineRule="auto"/>
        <w:ind w:left="0" w:firstLine="709"/>
        <w:rPr>
          <w:color w:val="auto"/>
          <w:sz w:val="28"/>
        </w:rPr>
      </w:pPr>
      <w:r w:rsidRPr="00A831E2">
        <w:rPr>
          <w:color w:val="auto"/>
          <w:sz w:val="28"/>
        </w:rPr>
        <w:t>Оцените, пожалуйста, критерии выбора АЗС по степени влияния н</w:t>
      </w:r>
      <w:r w:rsidR="00CE5050">
        <w:rPr>
          <w:color w:val="auto"/>
          <w:sz w:val="28"/>
        </w:rPr>
        <w:t>а ваш выбор.</w:t>
      </w:r>
    </w:p>
    <w:p w:rsidR="00E4665A" w:rsidRPr="00A831E2" w:rsidRDefault="00E4665A" w:rsidP="00E4665A">
      <w:pPr>
        <w:pStyle w:val="33"/>
        <w:spacing w:after="0" w:line="360" w:lineRule="auto"/>
        <w:ind w:firstLine="709"/>
        <w:rPr>
          <w:color w:val="auto"/>
          <w:sz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0"/>
        <w:gridCol w:w="1210"/>
        <w:gridCol w:w="867"/>
        <w:gridCol w:w="1210"/>
        <w:gridCol w:w="867"/>
        <w:gridCol w:w="1038"/>
      </w:tblGrid>
      <w:tr w:rsidR="00DB2182" w:rsidRPr="00A831E2" w:rsidTr="00E4665A">
        <w:trPr>
          <w:jc w:val="center"/>
        </w:trPr>
        <w:tc>
          <w:tcPr>
            <w:tcW w:w="4068" w:type="dxa"/>
            <w:vMerge w:val="restart"/>
            <w:vAlign w:val="center"/>
          </w:tcPr>
          <w:p w:rsidR="00DB2182" w:rsidRPr="00A831E2" w:rsidRDefault="00DB2182" w:rsidP="00CE5050">
            <w:pPr>
              <w:pStyle w:val="11"/>
            </w:pPr>
            <w:r w:rsidRPr="00A831E2">
              <w:t xml:space="preserve">Условия </w:t>
            </w:r>
          </w:p>
        </w:tc>
        <w:tc>
          <w:tcPr>
            <w:tcW w:w="5400" w:type="dxa"/>
            <w:gridSpan w:val="5"/>
            <w:vAlign w:val="center"/>
          </w:tcPr>
          <w:p w:rsidR="00DB2182" w:rsidRPr="00A831E2" w:rsidRDefault="00DB2182" w:rsidP="00CE5050">
            <w:pPr>
              <w:pStyle w:val="11"/>
            </w:pPr>
            <w:r w:rsidRPr="00A831E2">
              <w:t>Степень важности</w:t>
            </w:r>
          </w:p>
        </w:tc>
      </w:tr>
      <w:tr w:rsidR="00DB2182" w:rsidRPr="00A831E2" w:rsidTr="00E4665A">
        <w:trPr>
          <w:trHeight w:val="727"/>
          <w:jc w:val="center"/>
        </w:trPr>
        <w:tc>
          <w:tcPr>
            <w:tcW w:w="4068" w:type="dxa"/>
            <w:vMerge/>
            <w:vAlign w:val="center"/>
          </w:tcPr>
          <w:p w:rsidR="00DB2182" w:rsidRPr="00A831E2" w:rsidRDefault="00DB2182" w:rsidP="00CE5050">
            <w:pPr>
              <w:pStyle w:val="11"/>
            </w:pPr>
          </w:p>
        </w:tc>
        <w:tc>
          <w:tcPr>
            <w:tcW w:w="1260" w:type="dxa"/>
            <w:vAlign w:val="center"/>
          </w:tcPr>
          <w:p w:rsidR="00DB2182" w:rsidRPr="00A831E2" w:rsidRDefault="00DB2182" w:rsidP="00CE5050">
            <w:pPr>
              <w:pStyle w:val="11"/>
            </w:pPr>
            <w:r w:rsidRPr="00A831E2">
              <w:t>Исключи-тельно важно</w:t>
            </w:r>
          </w:p>
        </w:tc>
        <w:tc>
          <w:tcPr>
            <w:tcW w:w="900" w:type="dxa"/>
            <w:vAlign w:val="center"/>
          </w:tcPr>
          <w:p w:rsidR="00DB2182" w:rsidRPr="00A831E2" w:rsidRDefault="00DB2182" w:rsidP="00CE5050">
            <w:pPr>
              <w:pStyle w:val="11"/>
            </w:pPr>
            <w:r w:rsidRPr="00A831E2">
              <w:t>очень важно</w:t>
            </w:r>
          </w:p>
        </w:tc>
        <w:tc>
          <w:tcPr>
            <w:tcW w:w="1260" w:type="dxa"/>
            <w:vAlign w:val="center"/>
          </w:tcPr>
          <w:p w:rsidR="00DB2182" w:rsidRPr="00A831E2" w:rsidRDefault="00DB2182" w:rsidP="00CE5050">
            <w:pPr>
              <w:pStyle w:val="11"/>
            </w:pPr>
            <w:r w:rsidRPr="00A831E2">
              <w:t>довольно важно</w:t>
            </w:r>
          </w:p>
        </w:tc>
        <w:tc>
          <w:tcPr>
            <w:tcW w:w="900" w:type="dxa"/>
            <w:vAlign w:val="center"/>
          </w:tcPr>
          <w:p w:rsidR="00DB2182" w:rsidRPr="00A831E2" w:rsidRDefault="00DB2182" w:rsidP="00CE5050">
            <w:pPr>
              <w:pStyle w:val="11"/>
            </w:pPr>
            <w:r w:rsidRPr="00A831E2">
              <w:t>не очень важно</w:t>
            </w:r>
          </w:p>
        </w:tc>
        <w:tc>
          <w:tcPr>
            <w:tcW w:w="1080" w:type="dxa"/>
            <w:vAlign w:val="center"/>
          </w:tcPr>
          <w:p w:rsidR="00DB2182" w:rsidRPr="00A831E2" w:rsidRDefault="00DB2182" w:rsidP="00CE5050">
            <w:pPr>
              <w:pStyle w:val="11"/>
            </w:pPr>
            <w:r w:rsidRPr="00A831E2">
              <w:t xml:space="preserve">совсем не </w:t>
            </w:r>
          </w:p>
          <w:p w:rsidR="00DB2182" w:rsidRPr="00A831E2" w:rsidRDefault="00DB2182" w:rsidP="00CE5050">
            <w:pPr>
              <w:pStyle w:val="11"/>
            </w:pPr>
            <w:r w:rsidRPr="00A831E2">
              <w:t>важно</w:t>
            </w:r>
          </w:p>
        </w:tc>
      </w:tr>
      <w:tr w:rsidR="00DB2182" w:rsidRPr="00A831E2" w:rsidTr="00E4665A">
        <w:trPr>
          <w:jc w:val="center"/>
        </w:trPr>
        <w:tc>
          <w:tcPr>
            <w:tcW w:w="4068" w:type="dxa"/>
            <w:vAlign w:val="center"/>
          </w:tcPr>
          <w:p w:rsidR="00DB2182" w:rsidRPr="00A831E2" w:rsidRDefault="00DB2182" w:rsidP="00CE5050">
            <w:pPr>
              <w:pStyle w:val="11"/>
            </w:pPr>
            <w:r w:rsidRPr="00A831E2">
              <w:t>1. Не высокая</w:t>
            </w:r>
            <w:r w:rsidR="00E4665A" w:rsidRPr="00A831E2">
              <w:t xml:space="preserve"> </w:t>
            </w:r>
            <w:r w:rsidRPr="00A831E2">
              <w:t>цена на продукцию</w:t>
            </w:r>
          </w:p>
        </w:tc>
        <w:tc>
          <w:tcPr>
            <w:tcW w:w="1260" w:type="dxa"/>
            <w:vAlign w:val="center"/>
          </w:tcPr>
          <w:p w:rsidR="00DB2182" w:rsidRPr="00A831E2" w:rsidRDefault="00DB2182" w:rsidP="00CE5050">
            <w:pPr>
              <w:pStyle w:val="11"/>
            </w:pPr>
          </w:p>
        </w:tc>
        <w:tc>
          <w:tcPr>
            <w:tcW w:w="900" w:type="dxa"/>
            <w:vAlign w:val="center"/>
          </w:tcPr>
          <w:p w:rsidR="00DB2182" w:rsidRPr="00A831E2" w:rsidRDefault="00DB2182" w:rsidP="00CE5050">
            <w:pPr>
              <w:pStyle w:val="11"/>
            </w:pPr>
          </w:p>
        </w:tc>
        <w:tc>
          <w:tcPr>
            <w:tcW w:w="1260" w:type="dxa"/>
            <w:vAlign w:val="center"/>
          </w:tcPr>
          <w:p w:rsidR="00DB2182" w:rsidRPr="00A831E2" w:rsidRDefault="00DB2182" w:rsidP="00CE5050">
            <w:pPr>
              <w:pStyle w:val="11"/>
            </w:pPr>
          </w:p>
        </w:tc>
        <w:tc>
          <w:tcPr>
            <w:tcW w:w="900" w:type="dxa"/>
            <w:vAlign w:val="center"/>
          </w:tcPr>
          <w:p w:rsidR="00DB2182" w:rsidRPr="00A831E2" w:rsidRDefault="00DB2182" w:rsidP="00CE5050">
            <w:pPr>
              <w:pStyle w:val="11"/>
            </w:pPr>
          </w:p>
        </w:tc>
        <w:tc>
          <w:tcPr>
            <w:tcW w:w="1080" w:type="dxa"/>
            <w:vAlign w:val="center"/>
          </w:tcPr>
          <w:p w:rsidR="00DB2182" w:rsidRPr="00A831E2" w:rsidRDefault="00DB2182" w:rsidP="00CE5050">
            <w:pPr>
              <w:pStyle w:val="11"/>
            </w:pPr>
          </w:p>
        </w:tc>
      </w:tr>
      <w:tr w:rsidR="00DB2182" w:rsidRPr="00A831E2" w:rsidTr="00E4665A">
        <w:trPr>
          <w:jc w:val="center"/>
        </w:trPr>
        <w:tc>
          <w:tcPr>
            <w:tcW w:w="4068" w:type="dxa"/>
            <w:vAlign w:val="center"/>
          </w:tcPr>
          <w:p w:rsidR="00DB2182" w:rsidRPr="00A831E2" w:rsidRDefault="00DB2182" w:rsidP="00CE5050">
            <w:pPr>
              <w:pStyle w:val="11"/>
            </w:pPr>
            <w:r w:rsidRPr="00A831E2">
              <w:t>2. Удобное месторасположение АЗС</w:t>
            </w:r>
          </w:p>
        </w:tc>
        <w:tc>
          <w:tcPr>
            <w:tcW w:w="1260" w:type="dxa"/>
            <w:vAlign w:val="center"/>
          </w:tcPr>
          <w:p w:rsidR="00DB2182" w:rsidRPr="00A831E2" w:rsidRDefault="00DB2182" w:rsidP="00CE5050">
            <w:pPr>
              <w:pStyle w:val="11"/>
            </w:pPr>
          </w:p>
        </w:tc>
        <w:tc>
          <w:tcPr>
            <w:tcW w:w="900" w:type="dxa"/>
            <w:vAlign w:val="center"/>
          </w:tcPr>
          <w:p w:rsidR="00DB2182" w:rsidRPr="00A831E2" w:rsidRDefault="00DB2182" w:rsidP="00CE5050">
            <w:pPr>
              <w:pStyle w:val="11"/>
            </w:pPr>
          </w:p>
        </w:tc>
        <w:tc>
          <w:tcPr>
            <w:tcW w:w="1260" w:type="dxa"/>
            <w:vAlign w:val="center"/>
          </w:tcPr>
          <w:p w:rsidR="00DB2182" w:rsidRPr="00A831E2" w:rsidRDefault="00DB2182" w:rsidP="00CE5050">
            <w:pPr>
              <w:pStyle w:val="11"/>
            </w:pPr>
          </w:p>
        </w:tc>
        <w:tc>
          <w:tcPr>
            <w:tcW w:w="900" w:type="dxa"/>
            <w:vAlign w:val="center"/>
          </w:tcPr>
          <w:p w:rsidR="00DB2182" w:rsidRPr="00A831E2" w:rsidRDefault="00DB2182" w:rsidP="00CE5050">
            <w:pPr>
              <w:pStyle w:val="11"/>
            </w:pPr>
          </w:p>
        </w:tc>
        <w:tc>
          <w:tcPr>
            <w:tcW w:w="1080" w:type="dxa"/>
            <w:vAlign w:val="center"/>
          </w:tcPr>
          <w:p w:rsidR="00DB2182" w:rsidRPr="00A831E2" w:rsidRDefault="00DB2182" w:rsidP="00CE5050">
            <w:pPr>
              <w:pStyle w:val="11"/>
            </w:pPr>
          </w:p>
        </w:tc>
      </w:tr>
      <w:tr w:rsidR="00DB2182" w:rsidRPr="00A831E2" w:rsidTr="00E4665A">
        <w:trPr>
          <w:jc w:val="center"/>
        </w:trPr>
        <w:tc>
          <w:tcPr>
            <w:tcW w:w="4068" w:type="dxa"/>
            <w:vAlign w:val="center"/>
          </w:tcPr>
          <w:p w:rsidR="00DB2182" w:rsidRPr="00A831E2" w:rsidRDefault="00DB2182" w:rsidP="00CE5050">
            <w:pPr>
              <w:pStyle w:val="11"/>
            </w:pPr>
            <w:r w:rsidRPr="00A831E2">
              <w:t>3. Высокое качество продукции</w:t>
            </w:r>
          </w:p>
        </w:tc>
        <w:tc>
          <w:tcPr>
            <w:tcW w:w="1260" w:type="dxa"/>
            <w:vAlign w:val="center"/>
          </w:tcPr>
          <w:p w:rsidR="00DB2182" w:rsidRPr="00A831E2" w:rsidRDefault="00DB2182" w:rsidP="00CE5050">
            <w:pPr>
              <w:pStyle w:val="11"/>
            </w:pPr>
          </w:p>
        </w:tc>
        <w:tc>
          <w:tcPr>
            <w:tcW w:w="900" w:type="dxa"/>
            <w:vAlign w:val="center"/>
          </w:tcPr>
          <w:p w:rsidR="00DB2182" w:rsidRPr="00A831E2" w:rsidRDefault="00DB2182" w:rsidP="00CE5050">
            <w:pPr>
              <w:pStyle w:val="11"/>
            </w:pPr>
          </w:p>
        </w:tc>
        <w:tc>
          <w:tcPr>
            <w:tcW w:w="1260" w:type="dxa"/>
            <w:vAlign w:val="center"/>
          </w:tcPr>
          <w:p w:rsidR="00DB2182" w:rsidRPr="00A831E2" w:rsidRDefault="00DB2182" w:rsidP="00CE5050">
            <w:pPr>
              <w:pStyle w:val="11"/>
            </w:pPr>
          </w:p>
        </w:tc>
        <w:tc>
          <w:tcPr>
            <w:tcW w:w="900" w:type="dxa"/>
            <w:vAlign w:val="center"/>
          </w:tcPr>
          <w:p w:rsidR="00DB2182" w:rsidRPr="00A831E2" w:rsidRDefault="00DB2182" w:rsidP="00CE5050">
            <w:pPr>
              <w:pStyle w:val="11"/>
            </w:pPr>
          </w:p>
        </w:tc>
        <w:tc>
          <w:tcPr>
            <w:tcW w:w="1080" w:type="dxa"/>
            <w:vAlign w:val="center"/>
          </w:tcPr>
          <w:p w:rsidR="00DB2182" w:rsidRPr="00A831E2" w:rsidRDefault="00DB2182" w:rsidP="00CE5050">
            <w:pPr>
              <w:pStyle w:val="11"/>
            </w:pPr>
          </w:p>
        </w:tc>
      </w:tr>
      <w:tr w:rsidR="00DB2182" w:rsidRPr="00A831E2" w:rsidTr="00E4665A">
        <w:trPr>
          <w:jc w:val="center"/>
        </w:trPr>
        <w:tc>
          <w:tcPr>
            <w:tcW w:w="4068" w:type="dxa"/>
            <w:vAlign w:val="center"/>
          </w:tcPr>
          <w:p w:rsidR="00DB2182" w:rsidRPr="00A831E2" w:rsidRDefault="00DB2182" w:rsidP="00CE5050">
            <w:pPr>
              <w:pStyle w:val="11"/>
            </w:pPr>
            <w:r w:rsidRPr="00A831E2">
              <w:t>4. Известность марки (организации)</w:t>
            </w:r>
          </w:p>
        </w:tc>
        <w:tc>
          <w:tcPr>
            <w:tcW w:w="1260" w:type="dxa"/>
            <w:vAlign w:val="center"/>
          </w:tcPr>
          <w:p w:rsidR="00DB2182" w:rsidRPr="00A831E2" w:rsidRDefault="00DB2182" w:rsidP="00CE5050">
            <w:pPr>
              <w:pStyle w:val="11"/>
            </w:pPr>
          </w:p>
        </w:tc>
        <w:tc>
          <w:tcPr>
            <w:tcW w:w="900" w:type="dxa"/>
            <w:vAlign w:val="center"/>
          </w:tcPr>
          <w:p w:rsidR="00DB2182" w:rsidRPr="00A831E2" w:rsidRDefault="00DB2182" w:rsidP="00CE5050">
            <w:pPr>
              <w:pStyle w:val="11"/>
            </w:pPr>
          </w:p>
        </w:tc>
        <w:tc>
          <w:tcPr>
            <w:tcW w:w="1260" w:type="dxa"/>
            <w:vAlign w:val="center"/>
          </w:tcPr>
          <w:p w:rsidR="00DB2182" w:rsidRPr="00A831E2" w:rsidRDefault="00DB2182" w:rsidP="00CE5050">
            <w:pPr>
              <w:pStyle w:val="11"/>
            </w:pPr>
          </w:p>
        </w:tc>
        <w:tc>
          <w:tcPr>
            <w:tcW w:w="900" w:type="dxa"/>
            <w:vAlign w:val="center"/>
          </w:tcPr>
          <w:p w:rsidR="00DB2182" w:rsidRPr="00A831E2" w:rsidRDefault="00DB2182" w:rsidP="00CE5050">
            <w:pPr>
              <w:pStyle w:val="11"/>
            </w:pPr>
          </w:p>
        </w:tc>
        <w:tc>
          <w:tcPr>
            <w:tcW w:w="1080" w:type="dxa"/>
            <w:vAlign w:val="center"/>
          </w:tcPr>
          <w:p w:rsidR="00DB2182" w:rsidRPr="00A831E2" w:rsidRDefault="00DB2182" w:rsidP="00CE5050">
            <w:pPr>
              <w:pStyle w:val="11"/>
            </w:pPr>
          </w:p>
        </w:tc>
      </w:tr>
      <w:tr w:rsidR="00DB2182" w:rsidRPr="00A831E2" w:rsidTr="00E4665A">
        <w:trPr>
          <w:jc w:val="center"/>
        </w:trPr>
        <w:tc>
          <w:tcPr>
            <w:tcW w:w="4068" w:type="dxa"/>
            <w:vAlign w:val="center"/>
          </w:tcPr>
          <w:p w:rsidR="00DB2182" w:rsidRPr="00A831E2" w:rsidRDefault="00DB2182" w:rsidP="00CE5050">
            <w:pPr>
              <w:pStyle w:val="11"/>
            </w:pPr>
            <w:r w:rsidRPr="00A831E2">
              <w:t>5. Высокий уровень сервиса</w:t>
            </w:r>
          </w:p>
        </w:tc>
        <w:tc>
          <w:tcPr>
            <w:tcW w:w="1260" w:type="dxa"/>
            <w:vAlign w:val="center"/>
          </w:tcPr>
          <w:p w:rsidR="00DB2182" w:rsidRPr="00A831E2" w:rsidRDefault="00DB2182" w:rsidP="00CE5050">
            <w:pPr>
              <w:pStyle w:val="11"/>
            </w:pPr>
          </w:p>
        </w:tc>
        <w:tc>
          <w:tcPr>
            <w:tcW w:w="900" w:type="dxa"/>
            <w:vAlign w:val="center"/>
          </w:tcPr>
          <w:p w:rsidR="00DB2182" w:rsidRPr="00A831E2" w:rsidRDefault="00DB2182" w:rsidP="00CE5050">
            <w:pPr>
              <w:pStyle w:val="11"/>
            </w:pPr>
          </w:p>
        </w:tc>
        <w:tc>
          <w:tcPr>
            <w:tcW w:w="1260" w:type="dxa"/>
            <w:vAlign w:val="center"/>
          </w:tcPr>
          <w:p w:rsidR="00DB2182" w:rsidRPr="00A831E2" w:rsidRDefault="00DB2182" w:rsidP="00CE5050">
            <w:pPr>
              <w:pStyle w:val="11"/>
            </w:pPr>
          </w:p>
        </w:tc>
        <w:tc>
          <w:tcPr>
            <w:tcW w:w="900" w:type="dxa"/>
            <w:vAlign w:val="center"/>
          </w:tcPr>
          <w:p w:rsidR="00DB2182" w:rsidRPr="00A831E2" w:rsidRDefault="00DB2182" w:rsidP="00CE5050">
            <w:pPr>
              <w:pStyle w:val="11"/>
            </w:pPr>
          </w:p>
        </w:tc>
        <w:tc>
          <w:tcPr>
            <w:tcW w:w="1080" w:type="dxa"/>
            <w:vAlign w:val="center"/>
          </w:tcPr>
          <w:p w:rsidR="00DB2182" w:rsidRPr="00A831E2" w:rsidRDefault="00DB2182" w:rsidP="00CE5050">
            <w:pPr>
              <w:pStyle w:val="11"/>
            </w:pPr>
          </w:p>
        </w:tc>
      </w:tr>
    </w:tbl>
    <w:p w:rsidR="00DB2182" w:rsidRPr="00A831E2" w:rsidRDefault="00DB2182" w:rsidP="00E4665A">
      <w:pPr>
        <w:widowControl/>
        <w:shd w:val="clear" w:color="auto" w:fill="FFFFFF"/>
        <w:autoSpaceDE w:val="0"/>
        <w:autoSpaceDN w:val="0"/>
        <w:adjustRightInd w:val="0"/>
        <w:spacing w:line="360" w:lineRule="auto"/>
        <w:ind w:left="0" w:firstLine="709"/>
        <w:rPr>
          <w:i/>
          <w:iCs/>
          <w:sz w:val="28"/>
          <w:szCs w:val="28"/>
        </w:rPr>
      </w:pPr>
      <w:r w:rsidRPr="00A831E2">
        <w:rPr>
          <w:sz w:val="28"/>
          <w:szCs w:val="28"/>
        </w:rPr>
        <w:t xml:space="preserve">Закрытый вопрос со шкалой важности. </w:t>
      </w:r>
      <w:r w:rsidRPr="00A831E2">
        <w:rPr>
          <w:i/>
          <w:iCs/>
          <w:sz w:val="28"/>
          <w:szCs w:val="28"/>
        </w:rPr>
        <w:t>Цель: выявить, какие факторы самые важные при выборе АЗС. В связи с этим можно определить, на что нашей фирме надо делать ставку, чтобы увеличить конкурентоспособность товара.</w:t>
      </w:r>
    </w:p>
    <w:p w:rsidR="00DB2182" w:rsidRPr="00A831E2" w:rsidRDefault="00DB2182" w:rsidP="00E4665A">
      <w:pPr>
        <w:pStyle w:val="21"/>
        <w:numPr>
          <w:ilvl w:val="0"/>
          <w:numId w:val="10"/>
        </w:numPr>
        <w:spacing w:line="360" w:lineRule="auto"/>
        <w:ind w:left="0" w:firstLine="709"/>
        <w:rPr>
          <w:b/>
          <w:bCs/>
          <w:i/>
          <w:iCs/>
          <w:szCs w:val="28"/>
        </w:rPr>
      </w:pPr>
      <w:r w:rsidRPr="00A831E2">
        <w:rPr>
          <w:b/>
          <w:bCs/>
          <w:i/>
          <w:iCs/>
          <w:szCs w:val="28"/>
        </w:rPr>
        <w:t xml:space="preserve">Оцените, пожалуйста, в какой степени, приведенные ниже, характеристики соответствуют АЗС ООО «БМБ-Октан». </w:t>
      </w:r>
    </w:p>
    <w:p w:rsidR="00E4665A" w:rsidRPr="00A831E2" w:rsidRDefault="00E4665A" w:rsidP="00E4665A">
      <w:pPr>
        <w:pStyle w:val="21"/>
        <w:spacing w:line="360" w:lineRule="auto"/>
        <w:ind w:firstLine="709"/>
        <w:rPr>
          <w:b/>
          <w:bCs/>
          <w:i/>
          <w:iCs/>
          <w:szCs w:val="28"/>
        </w:rPr>
      </w:pPr>
    </w:p>
    <w:tbl>
      <w:tblPr>
        <w:tblW w:w="9072" w:type="dxa"/>
        <w:jc w:val="center"/>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firstRow="0" w:lastRow="0" w:firstColumn="0" w:lastColumn="0" w:noHBand="0" w:noVBand="0"/>
      </w:tblPr>
      <w:tblGrid>
        <w:gridCol w:w="2237"/>
        <w:gridCol w:w="684"/>
        <w:gridCol w:w="666"/>
        <w:gridCol w:w="570"/>
        <w:gridCol w:w="625"/>
        <w:gridCol w:w="570"/>
        <w:gridCol w:w="666"/>
        <w:gridCol w:w="684"/>
        <w:gridCol w:w="2370"/>
      </w:tblGrid>
      <w:tr w:rsidR="00DB2182" w:rsidRPr="00A831E2" w:rsidTr="00E4665A">
        <w:trPr>
          <w:tblCellSpacing w:w="0" w:type="dxa"/>
          <w:jc w:val="center"/>
        </w:trPr>
        <w:tc>
          <w:tcPr>
            <w:tcW w:w="0" w:type="auto"/>
            <w:tcBorders>
              <w:top w:val="outset" w:sz="6" w:space="0" w:color="000000"/>
              <w:bottom w:val="outset" w:sz="6" w:space="0" w:color="000000"/>
              <w:right w:val="outset" w:sz="6" w:space="0" w:color="000000"/>
            </w:tcBorders>
            <w:vAlign w:val="center"/>
          </w:tcPr>
          <w:p w:rsidR="00DB2182" w:rsidRPr="00A831E2" w:rsidRDefault="00A831E2" w:rsidP="00CE5050">
            <w:pPr>
              <w:pStyle w:val="11"/>
            </w:pPr>
            <w: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tcPr>
          <w:p w:rsidR="00DB2182" w:rsidRPr="00A831E2" w:rsidRDefault="00DB2182" w:rsidP="00CE5050">
            <w:pPr>
              <w:pStyle w:val="11"/>
            </w:pPr>
            <w:r w:rsidRPr="00A831E2">
              <w:t>1</w:t>
            </w:r>
          </w:p>
        </w:tc>
        <w:tc>
          <w:tcPr>
            <w:tcW w:w="0" w:type="auto"/>
            <w:tcBorders>
              <w:top w:val="outset" w:sz="6" w:space="0" w:color="000000"/>
              <w:left w:val="outset" w:sz="6" w:space="0" w:color="000000"/>
              <w:bottom w:val="outset" w:sz="6" w:space="0" w:color="000000"/>
              <w:right w:val="outset" w:sz="6" w:space="0" w:color="000000"/>
            </w:tcBorders>
            <w:vAlign w:val="center"/>
          </w:tcPr>
          <w:p w:rsidR="00DB2182" w:rsidRPr="00A831E2" w:rsidRDefault="00DB2182" w:rsidP="00CE5050">
            <w:pPr>
              <w:pStyle w:val="11"/>
            </w:pPr>
            <w:r w:rsidRPr="00A831E2">
              <w:t>2</w:t>
            </w:r>
          </w:p>
        </w:tc>
        <w:tc>
          <w:tcPr>
            <w:tcW w:w="0" w:type="auto"/>
            <w:tcBorders>
              <w:top w:val="outset" w:sz="6" w:space="0" w:color="000000"/>
              <w:left w:val="outset" w:sz="6" w:space="0" w:color="000000"/>
              <w:bottom w:val="outset" w:sz="6" w:space="0" w:color="000000"/>
              <w:right w:val="outset" w:sz="6" w:space="0" w:color="000000"/>
            </w:tcBorders>
            <w:vAlign w:val="center"/>
          </w:tcPr>
          <w:p w:rsidR="00DB2182" w:rsidRPr="00A831E2" w:rsidRDefault="00DB2182" w:rsidP="00CE5050">
            <w:pPr>
              <w:pStyle w:val="11"/>
            </w:pPr>
            <w:r w:rsidRPr="00A831E2">
              <w:t>3</w:t>
            </w:r>
          </w:p>
        </w:tc>
        <w:tc>
          <w:tcPr>
            <w:tcW w:w="0" w:type="auto"/>
            <w:tcBorders>
              <w:top w:val="outset" w:sz="6" w:space="0" w:color="000000"/>
              <w:left w:val="outset" w:sz="6" w:space="0" w:color="000000"/>
              <w:bottom w:val="outset" w:sz="6" w:space="0" w:color="000000"/>
              <w:right w:val="outset" w:sz="6" w:space="0" w:color="000000"/>
            </w:tcBorders>
            <w:vAlign w:val="center"/>
          </w:tcPr>
          <w:p w:rsidR="00DB2182" w:rsidRPr="00A831E2" w:rsidRDefault="00DB2182" w:rsidP="00CE5050">
            <w:pPr>
              <w:pStyle w:val="11"/>
            </w:pPr>
            <w:r w:rsidRPr="00A831E2">
              <w:t>4</w:t>
            </w:r>
          </w:p>
        </w:tc>
        <w:tc>
          <w:tcPr>
            <w:tcW w:w="0" w:type="auto"/>
            <w:tcBorders>
              <w:top w:val="outset" w:sz="6" w:space="0" w:color="000000"/>
              <w:left w:val="outset" w:sz="6" w:space="0" w:color="000000"/>
              <w:bottom w:val="outset" w:sz="6" w:space="0" w:color="000000"/>
              <w:right w:val="outset" w:sz="6" w:space="0" w:color="000000"/>
            </w:tcBorders>
            <w:vAlign w:val="center"/>
          </w:tcPr>
          <w:p w:rsidR="00DB2182" w:rsidRPr="00A831E2" w:rsidRDefault="00DB2182" w:rsidP="00CE5050">
            <w:pPr>
              <w:pStyle w:val="11"/>
            </w:pPr>
            <w:r w:rsidRPr="00A831E2">
              <w:t>5</w:t>
            </w:r>
          </w:p>
        </w:tc>
        <w:tc>
          <w:tcPr>
            <w:tcW w:w="0" w:type="auto"/>
            <w:tcBorders>
              <w:top w:val="outset" w:sz="6" w:space="0" w:color="000000"/>
              <w:left w:val="outset" w:sz="6" w:space="0" w:color="000000"/>
              <w:bottom w:val="outset" w:sz="6" w:space="0" w:color="000000"/>
              <w:right w:val="outset" w:sz="6" w:space="0" w:color="000000"/>
            </w:tcBorders>
            <w:vAlign w:val="center"/>
          </w:tcPr>
          <w:p w:rsidR="00DB2182" w:rsidRPr="00A831E2" w:rsidRDefault="00DB2182" w:rsidP="00CE5050">
            <w:pPr>
              <w:pStyle w:val="11"/>
            </w:pPr>
            <w:r w:rsidRPr="00A831E2">
              <w:t>6</w:t>
            </w:r>
          </w:p>
        </w:tc>
        <w:tc>
          <w:tcPr>
            <w:tcW w:w="0" w:type="auto"/>
            <w:tcBorders>
              <w:top w:val="outset" w:sz="6" w:space="0" w:color="000000"/>
              <w:left w:val="outset" w:sz="6" w:space="0" w:color="000000"/>
              <w:bottom w:val="outset" w:sz="6" w:space="0" w:color="000000"/>
              <w:right w:val="outset" w:sz="6" w:space="0" w:color="000000"/>
            </w:tcBorders>
            <w:vAlign w:val="center"/>
          </w:tcPr>
          <w:p w:rsidR="00DB2182" w:rsidRPr="00A831E2" w:rsidRDefault="00DB2182" w:rsidP="00CE5050">
            <w:pPr>
              <w:pStyle w:val="11"/>
            </w:pPr>
            <w:r w:rsidRPr="00A831E2">
              <w:t>7</w:t>
            </w:r>
          </w:p>
        </w:tc>
        <w:tc>
          <w:tcPr>
            <w:tcW w:w="0" w:type="auto"/>
            <w:tcBorders>
              <w:top w:val="outset" w:sz="6" w:space="0" w:color="000000"/>
              <w:left w:val="outset" w:sz="6" w:space="0" w:color="000000"/>
              <w:bottom w:val="outset" w:sz="6" w:space="0" w:color="000000"/>
            </w:tcBorders>
            <w:vAlign w:val="center"/>
          </w:tcPr>
          <w:p w:rsidR="00DB2182" w:rsidRPr="00A831E2" w:rsidRDefault="00A831E2" w:rsidP="00CE5050">
            <w:pPr>
              <w:pStyle w:val="11"/>
            </w:pPr>
            <w:r>
              <w:t xml:space="preserve"> </w:t>
            </w:r>
          </w:p>
        </w:tc>
      </w:tr>
      <w:tr w:rsidR="00DB2182" w:rsidRPr="00A831E2" w:rsidTr="00E4665A">
        <w:trPr>
          <w:tblCellSpacing w:w="0" w:type="dxa"/>
          <w:jc w:val="center"/>
        </w:trPr>
        <w:tc>
          <w:tcPr>
            <w:tcW w:w="0" w:type="auto"/>
            <w:tcBorders>
              <w:top w:val="outset" w:sz="6" w:space="0" w:color="000000"/>
              <w:bottom w:val="outset" w:sz="6" w:space="0" w:color="000000"/>
              <w:right w:val="outset" w:sz="6" w:space="0" w:color="000000"/>
            </w:tcBorders>
            <w:vAlign w:val="center"/>
          </w:tcPr>
          <w:p w:rsidR="00DB2182" w:rsidRPr="00A831E2" w:rsidRDefault="00DB2182" w:rsidP="00CE5050">
            <w:pPr>
              <w:pStyle w:val="11"/>
            </w:pPr>
            <w:r w:rsidRPr="00A831E2">
              <w:t>Низкие цены</w:t>
            </w:r>
          </w:p>
        </w:tc>
        <w:tc>
          <w:tcPr>
            <w:tcW w:w="0" w:type="auto"/>
            <w:tcBorders>
              <w:top w:val="outset" w:sz="6" w:space="0" w:color="000000"/>
              <w:left w:val="outset" w:sz="6" w:space="0" w:color="000000"/>
              <w:bottom w:val="outset" w:sz="6" w:space="0" w:color="000000"/>
              <w:right w:val="outset" w:sz="6" w:space="0" w:color="000000"/>
            </w:tcBorders>
            <w:vAlign w:val="center"/>
          </w:tcPr>
          <w:p w:rsidR="00DB2182" w:rsidRPr="00A831E2" w:rsidRDefault="00DB2182" w:rsidP="00CE5050">
            <w:pPr>
              <w:pStyle w:val="11"/>
            </w:pPr>
            <w:r w:rsidRPr="00A831E2">
              <w:t>сильно</w:t>
            </w:r>
          </w:p>
        </w:tc>
        <w:tc>
          <w:tcPr>
            <w:tcW w:w="0" w:type="auto"/>
            <w:tcBorders>
              <w:top w:val="outset" w:sz="6" w:space="0" w:color="000000"/>
              <w:left w:val="outset" w:sz="6" w:space="0" w:color="000000"/>
              <w:bottom w:val="outset" w:sz="6" w:space="0" w:color="000000"/>
              <w:right w:val="outset" w:sz="6" w:space="0" w:color="000000"/>
            </w:tcBorders>
            <w:vAlign w:val="center"/>
          </w:tcPr>
          <w:p w:rsidR="00DB2182" w:rsidRPr="00A831E2" w:rsidRDefault="00DB2182" w:rsidP="00CE5050">
            <w:pPr>
              <w:pStyle w:val="11"/>
            </w:pPr>
            <w:r w:rsidRPr="00A831E2">
              <w:t>средне</w:t>
            </w:r>
          </w:p>
        </w:tc>
        <w:tc>
          <w:tcPr>
            <w:tcW w:w="0" w:type="auto"/>
            <w:tcBorders>
              <w:top w:val="outset" w:sz="6" w:space="0" w:color="000000"/>
              <w:left w:val="outset" w:sz="6" w:space="0" w:color="000000"/>
              <w:bottom w:val="outset" w:sz="6" w:space="0" w:color="000000"/>
              <w:right w:val="outset" w:sz="6" w:space="0" w:color="000000"/>
            </w:tcBorders>
            <w:vAlign w:val="center"/>
          </w:tcPr>
          <w:p w:rsidR="00DB2182" w:rsidRPr="00A831E2" w:rsidRDefault="00DB2182" w:rsidP="00CE5050">
            <w:pPr>
              <w:pStyle w:val="11"/>
            </w:pPr>
            <w:r w:rsidRPr="00A831E2">
              <w:t>слабо</w:t>
            </w:r>
          </w:p>
        </w:tc>
        <w:tc>
          <w:tcPr>
            <w:tcW w:w="0" w:type="auto"/>
            <w:tcBorders>
              <w:top w:val="outset" w:sz="6" w:space="0" w:color="000000"/>
              <w:left w:val="outset" w:sz="6" w:space="0" w:color="000000"/>
              <w:bottom w:val="outset" w:sz="6" w:space="0" w:color="000000"/>
              <w:right w:val="outset" w:sz="6" w:space="0" w:color="000000"/>
            </w:tcBorders>
            <w:vAlign w:val="center"/>
          </w:tcPr>
          <w:p w:rsidR="00DB2182" w:rsidRPr="00A831E2" w:rsidRDefault="00DB2182" w:rsidP="00CE5050">
            <w:pPr>
              <w:pStyle w:val="11"/>
            </w:pPr>
            <w:r w:rsidRPr="00A831E2">
              <w:t>Никак</w:t>
            </w:r>
          </w:p>
        </w:tc>
        <w:tc>
          <w:tcPr>
            <w:tcW w:w="0" w:type="auto"/>
            <w:tcBorders>
              <w:top w:val="outset" w:sz="6" w:space="0" w:color="000000"/>
              <w:left w:val="outset" w:sz="6" w:space="0" w:color="000000"/>
              <w:bottom w:val="outset" w:sz="6" w:space="0" w:color="000000"/>
              <w:right w:val="outset" w:sz="6" w:space="0" w:color="000000"/>
            </w:tcBorders>
            <w:vAlign w:val="center"/>
          </w:tcPr>
          <w:p w:rsidR="00DB2182" w:rsidRPr="00A831E2" w:rsidRDefault="00DB2182" w:rsidP="00CE5050">
            <w:pPr>
              <w:pStyle w:val="11"/>
            </w:pPr>
            <w:r w:rsidRPr="00A831E2">
              <w:t>слабо</w:t>
            </w:r>
          </w:p>
        </w:tc>
        <w:tc>
          <w:tcPr>
            <w:tcW w:w="0" w:type="auto"/>
            <w:tcBorders>
              <w:top w:val="outset" w:sz="6" w:space="0" w:color="000000"/>
              <w:left w:val="outset" w:sz="6" w:space="0" w:color="000000"/>
              <w:bottom w:val="outset" w:sz="6" w:space="0" w:color="000000"/>
              <w:right w:val="outset" w:sz="6" w:space="0" w:color="000000"/>
            </w:tcBorders>
            <w:vAlign w:val="center"/>
          </w:tcPr>
          <w:p w:rsidR="00DB2182" w:rsidRPr="00A831E2" w:rsidRDefault="00DB2182" w:rsidP="00CE5050">
            <w:pPr>
              <w:pStyle w:val="11"/>
            </w:pPr>
            <w:r w:rsidRPr="00A831E2">
              <w:t>средне</w:t>
            </w:r>
          </w:p>
        </w:tc>
        <w:tc>
          <w:tcPr>
            <w:tcW w:w="0" w:type="auto"/>
            <w:tcBorders>
              <w:top w:val="outset" w:sz="6" w:space="0" w:color="000000"/>
              <w:left w:val="outset" w:sz="6" w:space="0" w:color="000000"/>
              <w:bottom w:val="outset" w:sz="6" w:space="0" w:color="000000"/>
              <w:right w:val="outset" w:sz="6" w:space="0" w:color="000000"/>
            </w:tcBorders>
            <w:vAlign w:val="center"/>
          </w:tcPr>
          <w:p w:rsidR="00DB2182" w:rsidRPr="00A831E2" w:rsidRDefault="00DB2182" w:rsidP="00CE5050">
            <w:pPr>
              <w:pStyle w:val="11"/>
            </w:pPr>
            <w:r w:rsidRPr="00A831E2">
              <w:t>сильно</w:t>
            </w:r>
          </w:p>
        </w:tc>
        <w:tc>
          <w:tcPr>
            <w:tcW w:w="0" w:type="auto"/>
            <w:tcBorders>
              <w:top w:val="outset" w:sz="6" w:space="0" w:color="000000"/>
              <w:left w:val="outset" w:sz="6" w:space="0" w:color="000000"/>
              <w:bottom w:val="outset" w:sz="6" w:space="0" w:color="000000"/>
            </w:tcBorders>
            <w:vAlign w:val="center"/>
          </w:tcPr>
          <w:p w:rsidR="00DB2182" w:rsidRPr="00A831E2" w:rsidRDefault="00DB2182" w:rsidP="00CE5050">
            <w:pPr>
              <w:pStyle w:val="11"/>
            </w:pPr>
            <w:r w:rsidRPr="00A831E2">
              <w:t>Высокие цены</w:t>
            </w:r>
          </w:p>
        </w:tc>
      </w:tr>
      <w:tr w:rsidR="00DB2182" w:rsidRPr="00A831E2" w:rsidTr="00E4665A">
        <w:trPr>
          <w:tblCellSpacing w:w="0" w:type="dxa"/>
          <w:jc w:val="center"/>
        </w:trPr>
        <w:tc>
          <w:tcPr>
            <w:tcW w:w="0" w:type="auto"/>
            <w:tcBorders>
              <w:top w:val="outset" w:sz="6" w:space="0" w:color="000000"/>
              <w:bottom w:val="outset" w:sz="6" w:space="0" w:color="000000"/>
              <w:right w:val="outset" w:sz="6" w:space="0" w:color="000000"/>
            </w:tcBorders>
            <w:vAlign w:val="center"/>
          </w:tcPr>
          <w:p w:rsidR="00DB2182" w:rsidRPr="00A831E2" w:rsidRDefault="00DB2182" w:rsidP="00CE5050">
            <w:pPr>
              <w:pStyle w:val="11"/>
            </w:pPr>
            <w:r w:rsidRPr="00A831E2">
              <w:t>Узкий ассортимент</w:t>
            </w:r>
          </w:p>
        </w:tc>
        <w:tc>
          <w:tcPr>
            <w:tcW w:w="0" w:type="auto"/>
            <w:tcBorders>
              <w:top w:val="outset" w:sz="6" w:space="0" w:color="000000"/>
              <w:left w:val="outset" w:sz="6" w:space="0" w:color="000000"/>
              <w:bottom w:val="outset" w:sz="6" w:space="0" w:color="000000"/>
              <w:right w:val="outset" w:sz="6" w:space="0" w:color="000000"/>
            </w:tcBorders>
            <w:vAlign w:val="center"/>
          </w:tcPr>
          <w:p w:rsidR="00DB2182" w:rsidRPr="00A831E2" w:rsidRDefault="00DB2182" w:rsidP="00CE5050">
            <w:pPr>
              <w:pStyle w:val="11"/>
            </w:pPr>
            <w:r w:rsidRPr="00A831E2">
              <w:t>сильно</w:t>
            </w:r>
          </w:p>
        </w:tc>
        <w:tc>
          <w:tcPr>
            <w:tcW w:w="0" w:type="auto"/>
            <w:tcBorders>
              <w:top w:val="outset" w:sz="6" w:space="0" w:color="000000"/>
              <w:left w:val="outset" w:sz="6" w:space="0" w:color="000000"/>
              <w:bottom w:val="outset" w:sz="6" w:space="0" w:color="000000"/>
              <w:right w:val="outset" w:sz="6" w:space="0" w:color="000000"/>
            </w:tcBorders>
            <w:vAlign w:val="center"/>
          </w:tcPr>
          <w:p w:rsidR="00DB2182" w:rsidRPr="00A831E2" w:rsidRDefault="00DB2182" w:rsidP="00CE5050">
            <w:pPr>
              <w:pStyle w:val="11"/>
            </w:pPr>
            <w:r w:rsidRPr="00A831E2">
              <w:t>средне</w:t>
            </w:r>
          </w:p>
        </w:tc>
        <w:tc>
          <w:tcPr>
            <w:tcW w:w="0" w:type="auto"/>
            <w:tcBorders>
              <w:top w:val="outset" w:sz="6" w:space="0" w:color="000000"/>
              <w:left w:val="outset" w:sz="6" w:space="0" w:color="000000"/>
              <w:bottom w:val="outset" w:sz="6" w:space="0" w:color="000000"/>
              <w:right w:val="outset" w:sz="6" w:space="0" w:color="000000"/>
            </w:tcBorders>
            <w:vAlign w:val="center"/>
          </w:tcPr>
          <w:p w:rsidR="00DB2182" w:rsidRPr="00A831E2" w:rsidRDefault="00DB2182" w:rsidP="00CE5050">
            <w:pPr>
              <w:pStyle w:val="11"/>
            </w:pPr>
            <w:r w:rsidRPr="00A831E2">
              <w:t>слабо</w:t>
            </w:r>
          </w:p>
        </w:tc>
        <w:tc>
          <w:tcPr>
            <w:tcW w:w="0" w:type="auto"/>
            <w:tcBorders>
              <w:top w:val="outset" w:sz="6" w:space="0" w:color="000000"/>
              <w:left w:val="outset" w:sz="6" w:space="0" w:color="000000"/>
              <w:bottom w:val="outset" w:sz="6" w:space="0" w:color="000000"/>
              <w:right w:val="outset" w:sz="6" w:space="0" w:color="000000"/>
            </w:tcBorders>
            <w:vAlign w:val="center"/>
          </w:tcPr>
          <w:p w:rsidR="00DB2182" w:rsidRPr="00A831E2" w:rsidRDefault="00DB2182" w:rsidP="00CE5050">
            <w:pPr>
              <w:pStyle w:val="11"/>
            </w:pPr>
            <w:r w:rsidRPr="00A831E2">
              <w:t>Никак</w:t>
            </w:r>
          </w:p>
        </w:tc>
        <w:tc>
          <w:tcPr>
            <w:tcW w:w="0" w:type="auto"/>
            <w:tcBorders>
              <w:top w:val="outset" w:sz="6" w:space="0" w:color="000000"/>
              <w:left w:val="outset" w:sz="6" w:space="0" w:color="000000"/>
              <w:bottom w:val="outset" w:sz="6" w:space="0" w:color="000000"/>
              <w:right w:val="outset" w:sz="6" w:space="0" w:color="000000"/>
            </w:tcBorders>
            <w:vAlign w:val="center"/>
          </w:tcPr>
          <w:p w:rsidR="00DB2182" w:rsidRPr="00A831E2" w:rsidRDefault="00DB2182" w:rsidP="00CE5050">
            <w:pPr>
              <w:pStyle w:val="11"/>
            </w:pPr>
            <w:r w:rsidRPr="00A831E2">
              <w:t>слабо</w:t>
            </w:r>
          </w:p>
        </w:tc>
        <w:tc>
          <w:tcPr>
            <w:tcW w:w="0" w:type="auto"/>
            <w:tcBorders>
              <w:top w:val="outset" w:sz="6" w:space="0" w:color="000000"/>
              <w:left w:val="outset" w:sz="6" w:space="0" w:color="000000"/>
              <w:bottom w:val="outset" w:sz="6" w:space="0" w:color="000000"/>
              <w:right w:val="outset" w:sz="6" w:space="0" w:color="000000"/>
            </w:tcBorders>
            <w:vAlign w:val="center"/>
          </w:tcPr>
          <w:p w:rsidR="00DB2182" w:rsidRPr="00A831E2" w:rsidRDefault="00DB2182" w:rsidP="00CE5050">
            <w:pPr>
              <w:pStyle w:val="11"/>
            </w:pPr>
            <w:r w:rsidRPr="00A831E2">
              <w:t>средне</w:t>
            </w:r>
          </w:p>
        </w:tc>
        <w:tc>
          <w:tcPr>
            <w:tcW w:w="0" w:type="auto"/>
            <w:tcBorders>
              <w:top w:val="outset" w:sz="6" w:space="0" w:color="000000"/>
              <w:left w:val="outset" w:sz="6" w:space="0" w:color="000000"/>
              <w:bottom w:val="outset" w:sz="6" w:space="0" w:color="000000"/>
              <w:right w:val="outset" w:sz="6" w:space="0" w:color="000000"/>
            </w:tcBorders>
            <w:vAlign w:val="center"/>
          </w:tcPr>
          <w:p w:rsidR="00DB2182" w:rsidRPr="00A831E2" w:rsidRDefault="00DB2182" w:rsidP="00CE5050">
            <w:pPr>
              <w:pStyle w:val="11"/>
            </w:pPr>
            <w:r w:rsidRPr="00A831E2">
              <w:t>сильно</w:t>
            </w:r>
          </w:p>
        </w:tc>
        <w:tc>
          <w:tcPr>
            <w:tcW w:w="0" w:type="auto"/>
            <w:tcBorders>
              <w:top w:val="outset" w:sz="6" w:space="0" w:color="000000"/>
              <w:left w:val="outset" w:sz="6" w:space="0" w:color="000000"/>
              <w:bottom w:val="outset" w:sz="6" w:space="0" w:color="000000"/>
            </w:tcBorders>
            <w:vAlign w:val="center"/>
          </w:tcPr>
          <w:p w:rsidR="00DB2182" w:rsidRPr="00A831E2" w:rsidRDefault="00DB2182" w:rsidP="00CE5050">
            <w:pPr>
              <w:pStyle w:val="11"/>
            </w:pPr>
            <w:r w:rsidRPr="00A831E2">
              <w:t>Широкий ассортимент</w:t>
            </w:r>
          </w:p>
        </w:tc>
      </w:tr>
      <w:tr w:rsidR="00DB2182" w:rsidRPr="00A831E2" w:rsidTr="00E4665A">
        <w:trPr>
          <w:tblCellSpacing w:w="0" w:type="dxa"/>
          <w:jc w:val="center"/>
        </w:trPr>
        <w:tc>
          <w:tcPr>
            <w:tcW w:w="0" w:type="auto"/>
            <w:tcBorders>
              <w:top w:val="outset" w:sz="6" w:space="0" w:color="000000"/>
              <w:bottom w:val="outset" w:sz="6" w:space="0" w:color="000000"/>
              <w:right w:val="outset" w:sz="6" w:space="0" w:color="000000"/>
            </w:tcBorders>
            <w:vAlign w:val="center"/>
          </w:tcPr>
          <w:p w:rsidR="00DB2182" w:rsidRPr="00A831E2" w:rsidRDefault="00DB2182" w:rsidP="00CE5050">
            <w:pPr>
              <w:pStyle w:val="11"/>
            </w:pPr>
            <w:r w:rsidRPr="00A831E2">
              <w:t>Низкое качество продукции</w:t>
            </w:r>
          </w:p>
        </w:tc>
        <w:tc>
          <w:tcPr>
            <w:tcW w:w="0" w:type="auto"/>
            <w:tcBorders>
              <w:top w:val="outset" w:sz="6" w:space="0" w:color="000000"/>
              <w:left w:val="outset" w:sz="6" w:space="0" w:color="000000"/>
              <w:bottom w:val="outset" w:sz="6" w:space="0" w:color="000000"/>
              <w:right w:val="outset" w:sz="6" w:space="0" w:color="000000"/>
            </w:tcBorders>
            <w:vAlign w:val="center"/>
          </w:tcPr>
          <w:p w:rsidR="00DB2182" w:rsidRPr="00A831E2" w:rsidRDefault="00DB2182" w:rsidP="00CE5050">
            <w:pPr>
              <w:pStyle w:val="11"/>
            </w:pPr>
            <w:r w:rsidRPr="00A831E2">
              <w:t>сильно</w:t>
            </w:r>
          </w:p>
        </w:tc>
        <w:tc>
          <w:tcPr>
            <w:tcW w:w="0" w:type="auto"/>
            <w:tcBorders>
              <w:top w:val="outset" w:sz="6" w:space="0" w:color="000000"/>
              <w:left w:val="outset" w:sz="6" w:space="0" w:color="000000"/>
              <w:bottom w:val="outset" w:sz="6" w:space="0" w:color="000000"/>
              <w:right w:val="outset" w:sz="6" w:space="0" w:color="000000"/>
            </w:tcBorders>
            <w:vAlign w:val="center"/>
          </w:tcPr>
          <w:p w:rsidR="00DB2182" w:rsidRPr="00A831E2" w:rsidRDefault="00DB2182" w:rsidP="00CE5050">
            <w:pPr>
              <w:pStyle w:val="11"/>
            </w:pPr>
            <w:r w:rsidRPr="00A831E2">
              <w:t>средне</w:t>
            </w:r>
          </w:p>
        </w:tc>
        <w:tc>
          <w:tcPr>
            <w:tcW w:w="0" w:type="auto"/>
            <w:tcBorders>
              <w:top w:val="outset" w:sz="6" w:space="0" w:color="000000"/>
              <w:left w:val="outset" w:sz="6" w:space="0" w:color="000000"/>
              <w:bottom w:val="outset" w:sz="6" w:space="0" w:color="000000"/>
              <w:right w:val="outset" w:sz="6" w:space="0" w:color="000000"/>
            </w:tcBorders>
            <w:vAlign w:val="center"/>
          </w:tcPr>
          <w:p w:rsidR="00DB2182" w:rsidRPr="00A831E2" w:rsidRDefault="00DB2182" w:rsidP="00CE5050">
            <w:pPr>
              <w:pStyle w:val="11"/>
            </w:pPr>
            <w:r w:rsidRPr="00A831E2">
              <w:t>слабо</w:t>
            </w:r>
          </w:p>
        </w:tc>
        <w:tc>
          <w:tcPr>
            <w:tcW w:w="0" w:type="auto"/>
            <w:tcBorders>
              <w:top w:val="outset" w:sz="6" w:space="0" w:color="000000"/>
              <w:left w:val="outset" w:sz="6" w:space="0" w:color="000000"/>
              <w:bottom w:val="outset" w:sz="6" w:space="0" w:color="000000"/>
              <w:right w:val="outset" w:sz="6" w:space="0" w:color="000000"/>
            </w:tcBorders>
            <w:vAlign w:val="center"/>
          </w:tcPr>
          <w:p w:rsidR="00DB2182" w:rsidRPr="00A831E2" w:rsidRDefault="00DB2182" w:rsidP="00CE5050">
            <w:pPr>
              <w:pStyle w:val="11"/>
            </w:pPr>
            <w:r w:rsidRPr="00A831E2">
              <w:t>Никак</w:t>
            </w:r>
          </w:p>
        </w:tc>
        <w:tc>
          <w:tcPr>
            <w:tcW w:w="0" w:type="auto"/>
            <w:tcBorders>
              <w:top w:val="outset" w:sz="6" w:space="0" w:color="000000"/>
              <w:left w:val="outset" w:sz="6" w:space="0" w:color="000000"/>
              <w:bottom w:val="outset" w:sz="6" w:space="0" w:color="000000"/>
              <w:right w:val="outset" w:sz="6" w:space="0" w:color="000000"/>
            </w:tcBorders>
            <w:vAlign w:val="center"/>
          </w:tcPr>
          <w:p w:rsidR="00DB2182" w:rsidRPr="00A831E2" w:rsidRDefault="00DB2182" w:rsidP="00CE5050">
            <w:pPr>
              <w:pStyle w:val="11"/>
            </w:pPr>
            <w:r w:rsidRPr="00A831E2">
              <w:t>слабо</w:t>
            </w:r>
          </w:p>
        </w:tc>
        <w:tc>
          <w:tcPr>
            <w:tcW w:w="0" w:type="auto"/>
            <w:tcBorders>
              <w:top w:val="outset" w:sz="6" w:space="0" w:color="000000"/>
              <w:left w:val="outset" w:sz="6" w:space="0" w:color="000000"/>
              <w:bottom w:val="outset" w:sz="6" w:space="0" w:color="000000"/>
              <w:right w:val="outset" w:sz="6" w:space="0" w:color="000000"/>
            </w:tcBorders>
            <w:vAlign w:val="center"/>
          </w:tcPr>
          <w:p w:rsidR="00DB2182" w:rsidRPr="00A831E2" w:rsidRDefault="00DB2182" w:rsidP="00CE5050">
            <w:pPr>
              <w:pStyle w:val="11"/>
            </w:pPr>
            <w:r w:rsidRPr="00A831E2">
              <w:t>средне</w:t>
            </w:r>
          </w:p>
        </w:tc>
        <w:tc>
          <w:tcPr>
            <w:tcW w:w="0" w:type="auto"/>
            <w:tcBorders>
              <w:top w:val="outset" w:sz="6" w:space="0" w:color="000000"/>
              <w:left w:val="outset" w:sz="6" w:space="0" w:color="000000"/>
              <w:bottom w:val="outset" w:sz="6" w:space="0" w:color="000000"/>
              <w:right w:val="outset" w:sz="6" w:space="0" w:color="000000"/>
            </w:tcBorders>
            <w:vAlign w:val="center"/>
          </w:tcPr>
          <w:p w:rsidR="00DB2182" w:rsidRPr="00A831E2" w:rsidRDefault="00DB2182" w:rsidP="00CE5050">
            <w:pPr>
              <w:pStyle w:val="11"/>
            </w:pPr>
            <w:r w:rsidRPr="00A831E2">
              <w:t>сильно</w:t>
            </w:r>
          </w:p>
        </w:tc>
        <w:tc>
          <w:tcPr>
            <w:tcW w:w="0" w:type="auto"/>
            <w:tcBorders>
              <w:top w:val="outset" w:sz="6" w:space="0" w:color="000000"/>
              <w:left w:val="outset" w:sz="6" w:space="0" w:color="000000"/>
              <w:bottom w:val="outset" w:sz="6" w:space="0" w:color="000000"/>
            </w:tcBorders>
            <w:vAlign w:val="center"/>
          </w:tcPr>
          <w:p w:rsidR="00DB2182" w:rsidRPr="00A831E2" w:rsidRDefault="00DB2182" w:rsidP="00CE5050">
            <w:pPr>
              <w:pStyle w:val="11"/>
            </w:pPr>
            <w:r w:rsidRPr="00A831E2">
              <w:t>Высокое качество продукции</w:t>
            </w:r>
          </w:p>
        </w:tc>
      </w:tr>
      <w:tr w:rsidR="00DB2182" w:rsidRPr="00A831E2" w:rsidTr="00E4665A">
        <w:trPr>
          <w:tblCellSpacing w:w="0" w:type="dxa"/>
          <w:jc w:val="center"/>
        </w:trPr>
        <w:tc>
          <w:tcPr>
            <w:tcW w:w="0" w:type="auto"/>
            <w:tcBorders>
              <w:top w:val="outset" w:sz="6" w:space="0" w:color="000000"/>
              <w:bottom w:val="outset" w:sz="6" w:space="0" w:color="000000"/>
              <w:right w:val="outset" w:sz="6" w:space="0" w:color="000000"/>
            </w:tcBorders>
            <w:vAlign w:val="center"/>
          </w:tcPr>
          <w:p w:rsidR="00DB2182" w:rsidRPr="00A831E2" w:rsidRDefault="00DB2182" w:rsidP="00CE5050">
            <w:pPr>
              <w:pStyle w:val="11"/>
            </w:pPr>
            <w:r w:rsidRPr="00A831E2">
              <w:t>Высокий уровень сервиса</w:t>
            </w:r>
          </w:p>
        </w:tc>
        <w:tc>
          <w:tcPr>
            <w:tcW w:w="0" w:type="auto"/>
            <w:tcBorders>
              <w:top w:val="outset" w:sz="6" w:space="0" w:color="000000"/>
              <w:left w:val="outset" w:sz="6" w:space="0" w:color="000000"/>
              <w:bottom w:val="outset" w:sz="6" w:space="0" w:color="000000"/>
              <w:right w:val="outset" w:sz="6" w:space="0" w:color="000000"/>
            </w:tcBorders>
            <w:vAlign w:val="center"/>
          </w:tcPr>
          <w:p w:rsidR="00DB2182" w:rsidRPr="00A831E2" w:rsidRDefault="00DB2182" w:rsidP="00CE5050">
            <w:pPr>
              <w:pStyle w:val="11"/>
            </w:pPr>
            <w:r w:rsidRPr="00A831E2">
              <w:t>сильно</w:t>
            </w:r>
          </w:p>
        </w:tc>
        <w:tc>
          <w:tcPr>
            <w:tcW w:w="0" w:type="auto"/>
            <w:tcBorders>
              <w:top w:val="outset" w:sz="6" w:space="0" w:color="000000"/>
              <w:left w:val="outset" w:sz="6" w:space="0" w:color="000000"/>
              <w:bottom w:val="outset" w:sz="6" w:space="0" w:color="000000"/>
              <w:right w:val="outset" w:sz="6" w:space="0" w:color="000000"/>
            </w:tcBorders>
            <w:vAlign w:val="center"/>
          </w:tcPr>
          <w:p w:rsidR="00DB2182" w:rsidRPr="00A831E2" w:rsidRDefault="00DB2182" w:rsidP="00CE5050">
            <w:pPr>
              <w:pStyle w:val="11"/>
            </w:pPr>
            <w:r w:rsidRPr="00A831E2">
              <w:t>средне</w:t>
            </w:r>
          </w:p>
        </w:tc>
        <w:tc>
          <w:tcPr>
            <w:tcW w:w="0" w:type="auto"/>
            <w:tcBorders>
              <w:top w:val="outset" w:sz="6" w:space="0" w:color="000000"/>
              <w:left w:val="outset" w:sz="6" w:space="0" w:color="000000"/>
              <w:bottom w:val="outset" w:sz="6" w:space="0" w:color="000000"/>
              <w:right w:val="outset" w:sz="6" w:space="0" w:color="000000"/>
            </w:tcBorders>
            <w:vAlign w:val="center"/>
          </w:tcPr>
          <w:p w:rsidR="00DB2182" w:rsidRPr="00A831E2" w:rsidRDefault="00DB2182" w:rsidP="00CE5050">
            <w:pPr>
              <w:pStyle w:val="11"/>
            </w:pPr>
            <w:r w:rsidRPr="00A831E2">
              <w:t>слабо</w:t>
            </w:r>
          </w:p>
        </w:tc>
        <w:tc>
          <w:tcPr>
            <w:tcW w:w="0" w:type="auto"/>
            <w:tcBorders>
              <w:top w:val="outset" w:sz="6" w:space="0" w:color="000000"/>
              <w:left w:val="outset" w:sz="6" w:space="0" w:color="000000"/>
              <w:bottom w:val="outset" w:sz="6" w:space="0" w:color="000000"/>
              <w:right w:val="outset" w:sz="6" w:space="0" w:color="000000"/>
            </w:tcBorders>
            <w:vAlign w:val="center"/>
          </w:tcPr>
          <w:p w:rsidR="00DB2182" w:rsidRPr="00A831E2" w:rsidRDefault="00DB2182" w:rsidP="00CE5050">
            <w:pPr>
              <w:pStyle w:val="11"/>
            </w:pPr>
            <w:r w:rsidRPr="00A831E2">
              <w:t>Никак</w:t>
            </w:r>
          </w:p>
        </w:tc>
        <w:tc>
          <w:tcPr>
            <w:tcW w:w="0" w:type="auto"/>
            <w:tcBorders>
              <w:top w:val="outset" w:sz="6" w:space="0" w:color="000000"/>
              <w:left w:val="outset" w:sz="6" w:space="0" w:color="000000"/>
              <w:bottom w:val="outset" w:sz="6" w:space="0" w:color="000000"/>
              <w:right w:val="outset" w:sz="6" w:space="0" w:color="000000"/>
            </w:tcBorders>
            <w:vAlign w:val="center"/>
          </w:tcPr>
          <w:p w:rsidR="00DB2182" w:rsidRPr="00A831E2" w:rsidRDefault="00DB2182" w:rsidP="00CE5050">
            <w:pPr>
              <w:pStyle w:val="11"/>
            </w:pPr>
            <w:r w:rsidRPr="00A831E2">
              <w:t>слабо</w:t>
            </w:r>
          </w:p>
        </w:tc>
        <w:tc>
          <w:tcPr>
            <w:tcW w:w="0" w:type="auto"/>
            <w:tcBorders>
              <w:top w:val="outset" w:sz="6" w:space="0" w:color="000000"/>
              <w:left w:val="outset" w:sz="6" w:space="0" w:color="000000"/>
              <w:bottom w:val="outset" w:sz="6" w:space="0" w:color="000000"/>
              <w:right w:val="outset" w:sz="6" w:space="0" w:color="000000"/>
            </w:tcBorders>
            <w:vAlign w:val="center"/>
          </w:tcPr>
          <w:p w:rsidR="00DB2182" w:rsidRPr="00A831E2" w:rsidRDefault="00DB2182" w:rsidP="00CE5050">
            <w:pPr>
              <w:pStyle w:val="11"/>
            </w:pPr>
            <w:r w:rsidRPr="00A831E2">
              <w:t>средне</w:t>
            </w:r>
          </w:p>
        </w:tc>
        <w:tc>
          <w:tcPr>
            <w:tcW w:w="0" w:type="auto"/>
            <w:tcBorders>
              <w:top w:val="outset" w:sz="6" w:space="0" w:color="000000"/>
              <w:left w:val="outset" w:sz="6" w:space="0" w:color="000000"/>
              <w:bottom w:val="outset" w:sz="6" w:space="0" w:color="000000"/>
              <w:right w:val="outset" w:sz="6" w:space="0" w:color="000000"/>
            </w:tcBorders>
            <w:vAlign w:val="center"/>
          </w:tcPr>
          <w:p w:rsidR="00DB2182" w:rsidRPr="00A831E2" w:rsidRDefault="00DB2182" w:rsidP="00CE5050">
            <w:pPr>
              <w:pStyle w:val="11"/>
            </w:pPr>
            <w:r w:rsidRPr="00A831E2">
              <w:t>сильно</w:t>
            </w:r>
          </w:p>
        </w:tc>
        <w:tc>
          <w:tcPr>
            <w:tcW w:w="0" w:type="auto"/>
            <w:tcBorders>
              <w:top w:val="outset" w:sz="6" w:space="0" w:color="000000"/>
              <w:left w:val="outset" w:sz="6" w:space="0" w:color="000000"/>
              <w:bottom w:val="outset" w:sz="6" w:space="0" w:color="000000"/>
            </w:tcBorders>
            <w:vAlign w:val="center"/>
          </w:tcPr>
          <w:p w:rsidR="00DB2182" w:rsidRPr="00A831E2" w:rsidRDefault="00DB2182" w:rsidP="00CE5050">
            <w:pPr>
              <w:pStyle w:val="11"/>
            </w:pPr>
            <w:r w:rsidRPr="00A831E2">
              <w:t>Низкий уровень сервиса</w:t>
            </w:r>
          </w:p>
        </w:tc>
      </w:tr>
      <w:tr w:rsidR="00DB2182" w:rsidRPr="00A831E2" w:rsidTr="00E4665A">
        <w:trPr>
          <w:tblCellSpacing w:w="0" w:type="dxa"/>
          <w:jc w:val="center"/>
        </w:trPr>
        <w:tc>
          <w:tcPr>
            <w:tcW w:w="0" w:type="auto"/>
            <w:tcBorders>
              <w:top w:val="outset" w:sz="6" w:space="0" w:color="000000"/>
              <w:bottom w:val="outset" w:sz="6" w:space="0" w:color="000000"/>
              <w:right w:val="outset" w:sz="6" w:space="0" w:color="000000"/>
            </w:tcBorders>
            <w:vAlign w:val="center"/>
          </w:tcPr>
          <w:p w:rsidR="00DB2182" w:rsidRPr="00A831E2" w:rsidRDefault="00DB2182" w:rsidP="00CE5050">
            <w:pPr>
              <w:pStyle w:val="11"/>
            </w:pPr>
            <w:r w:rsidRPr="00A831E2">
              <w:t>Удобное место расположения</w:t>
            </w:r>
          </w:p>
        </w:tc>
        <w:tc>
          <w:tcPr>
            <w:tcW w:w="0" w:type="auto"/>
            <w:tcBorders>
              <w:top w:val="outset" w:sz="6" w:space="0" w:color="000000"/>
              <w:left w:val="outset" w:sz="6" w:space="0" w:color="000000"/>
              <w:bottom w:val="outset" w:sz="6" w:space="0" w:color="000000"/>
              <w:right w:val="outset" w:sz="6" w:space="0" w:color="000000"/>
            </w:tcBorders>
            <w:vAlign w:val="center"/>
          </w:tcPr>
          <w:p w:rsidR="00DB2182" w:rsidRPr="00A831E2" w:rsidRDefault="00DB2182" w:rsidP="00CE5050">
            <w:pPr>
              <w:pStyle w:val="11"/>
            </w:pPr>
            <w:r w:rsidRPr="00A831E2">
              <w:t>сильно</w:t>
            </w:r>
          </w:p>
        </w:tc>
        <w:tc>
          <w:tcPr>
            <w:tcW w:w="0" w:type="auto"/>
            <w:tcBorders>
              <w:top w:val="outset" w:sz="6" w:space="0" w:color="000000"/>
              <w:left w:val="outset" w:sz="6" w:space="0" w:color="000000"/>
              <w:bottom w:val="outset" w:sz="6" w:space="0" w:color="000000"/>
              <w:right w:val="outset" w:sz="6" w:space="0" w:color="000000"/>
            </w:tcBorders>
            <w:vAlign w:val="center"/>
          </w:tcPr>
          <w:p w:rsidR="00DB2182" w:rsidRPr="00A831E2" w:rsidRDefault="00DB2182" w:rsidP="00CE5050">
            <w:pPr>
              <w:pStyle w:val="11"/>
            </w:pPr>
            <w:r w:rsidRPr="00A831E2">
              <w:t>средне</w:t>
            </w:r>
          </w:p>
        </w:tc>
        <w:tc>
          <w:tcPr>
            <w:tcW w:w="0" w:type="auto"/>
            <w:tcBorders>
              <w:top w:val="outset" w:sz="6" w:space="0" w:color="000000"/>
              <w:left w:val="outset" w:sz="6" w:space="0" w:color="000000"/>
              <w:bottom w:val="outset" w:sz="6" w:space="0" w:color="000000"/>
              <w:right w:val="outset" w:sz="6" w:space="0" w:color="000000"/>
            </w:tcBorders>
            <w:vAlign w:val="center"/>
          </w:tcPr>
          <w:p w:rsidR="00DB2182" w:rsidRPr="00A831E2" w:rsidRDefault="00DB2182" w:rsidP="00CE5050">
            <w:pPr>
              <w:pStyle w:val="11"/>
            </w:pPr>
            <w:r w:rsidRPr="00A831E2">
              <w:t>слабо</w:t>
            </w:r>
          </w:p>
        </w:tc>
        <w:tc>
          <w:tcPr>
            <w:tcW w:w="0" w:type="auto"/>
            <w:tcBorders>
              <w:top w:val="outset" w:sz="6" w:space="0" w:color="000000"/>
              <w:left w:val="outset" w:sz="6" w:space="0" w:color="000000"/>
              <w:bottom w:val="outset" w:sz="6" w:space="0" w:color="000000"/>
              <w:right w:val="outset" w:sz="6" w:space="0" w:color="000000"/>
            </w:tcBorders>
            <w:vAlign w:val="center"/>
          </w:tcPr>
          <w:p w:rsidR="00DB2182" w:rsidRPr="00A831E2" w:rsidRDefault="00DB2182" w:rsidP="00CE5050">
            <w:pPr>
              <w:pStyle w:val="11"/>
            </w:pPr>
            <w:r w:rsidRPr="00A831E2">
              <w:t>Никак</w:t>
            </w:r>
          </w:p>
        </w:tc>
        <w:tc>
          <w:tcPr>
            <w:tcW w:w="0" w:type="auto"/>
            <w:tcBorders>
              <w:top w:val="outset" w:sz="6" w:space="0" w:color="000000"/>
              <w:left w:val="outset" w:sz="6" w:space="0" w:color="000000"/>
              <w:bottom w:val="outset" w:sz="6" w:space="0" w:color="000000"/>
              <w:right w:val="outset" w:sz="6" w:space="0" w:color="000000"/>
            </w:tcBorders>
            <w:vAlign w:val="center"/>
          </w:tcPr>
          <w:p w:rsidR="00DB2182" w:rsidRPr="00A831E2" w:rsidRDefault="00DB2182" w:rsidP="00CE5050">
            <w:pPr>
              <w:pStyle w:val="11"/>
            </w:pPr>
            <w:r w:rsidRPr="00A831E2">
              <w:t>слабо</w:t>
            </w:r>
          </w:p>
        </w:tc>
        <w:tc>
          <w:tcPr>
            <w:tcW w:w="0" w:type="auto"/>
            <w:tcBorders>
              <w:top w:val="outset" w:sz="6" w:space="0" w:color="000000"/>
              <w:left w:val="outset" w:sz="6" w:space="0" w:color="000000"/>
              <w:bottom w:val="outset" w:sz="6" w:space="0" w:color="000000"/>
              <w:right w:val="outset" w:sz="6" w:space="0" w:color="000000"/>
            </w:tcBorders>
            <w:vAlign w:val="center"/>
          </w:tcPr>
          <w:p w:rsidR="00DB2182" w:rsidRPr="00A831E2" w:rsidRDefault="00DB2182" w:rsidP="00CE5050">
            <w:pPr>
              <w:pStyle w:val="11"/>
            </w:pPr>
            <w:r w:rsidRPr="00A831E2">
              <w:t>средне</w:t>
            </w:r>
          </w:p>
        </w:tc>
        <w:tc>
          <w:tcPr>
            <w:tcW w:w="0" w:type="auto"/>
            <w:tcBorders>
              <w:top w:val="outset" w:sz="6" w:space="0" w:color="000000"/>
              <w:left w:val="outset" w:sz="6" w:space="0" w:color="000000"/>
              <w:bottom w:val="outset" w:sz="6" w:space="0" w:color="000000"/>
              <w:right w:val="outset" w:sz="6" w:space="0" w:color="000000"/>
            </w:tcBorders>
            <w:vAlign w:val="center"/>
          </w:tcPr>
          <w:p w:rsidR="00DB2182" w:rsidRPr="00A831E2" w:rsidRDefault="00DB2182" w:rsidP="00CE5050">
            <w:pPr>
              <w:pStyle w:val="11"/>
            </w:pPr>
            <w:r w:rsidRPr="00A831E2">
              <w:t>сильно</w:t>
            </w:r>
          </w:p>
        </w:tc>
        <w:tc>
          <w:tcPr>
            <w:tcW w:w="0" w:type="auto"/>
            <w:tcBorders>
              <w:top w:val="outset" w:sz="6" w:space="0" w:color="000000"/>
              <w:left w:val="outset" w:sz="6" w:space="0" w:color="000000"/>
              <w:bottom w:val="outset" w:sz="6" w:space="0" w:color="000000"/>
            </w:tcBorders>
            <w:vAlign w:val="center"/>
          </w:tcPr>
          <w:p w:rsidR="00DB2182" w:rsidRPr="00A831E2" w:rsidRDefault="00DB2182" w:rsidP="00CE5050">
            <w:pPr>
              <w:pStyle w:val="11"/>
            </w:pPr>
            <w:r w:rsidRPr="00A831E2">
              <w:t>Неудобное место расположения</w:t>
            </w:r>
          </w:p>
        </w:tc>
      </w:tr>
      <w:tr w:rsidR="00DB2182" w:rsidRPr="00A831E2" w:rsidTr="00E4665A">
        <w:trPr>
          <w:tblCellSpacing w:w="0" w:type="dxa"/>
          <w:jc w:val="center"/>
        </w:trPr>
        <w:tc>
          <w:tcPr>
            <w:tcW w:w="0" w:type="auto"/>
            <w:tcBorders>
              <w:top w:val="outset" w:sz="6" w:space="0" w:color="000000"/>
              <w:bottom w:val="outset" w:sz="6" w:space="0" w:color="000000"/>
              <w:right w:val="outset" w:sz="6" w:space="0" w:color="000000"/>
            </w:tcBorders>
            <w:vAlign w:val="center"/>
          </w:tcPr>
          <w:p w:rsidR="00DB2182" w:rsidRPr="00A831E2" w:rsidRDefault="00DB2182" w:rsidP="00CE5050">
            <w:pPr>
              <w:pStyle w:val="11"/>
            </w:pPr>
            <w:r w:rsidRPr="00A831E2">
              <w:t>Неизвестная организация</w:t>
            </w:r>
          </w:p>
        </w:tc>
        <w:tc>
          <w:tcPr>
            <w:tcW w:w="0" w:type="auto"/>
            <w:tcBorders>
              <w:top w:val="outset" w:sz="6" w:space="0" w:color="000000"/>
              <w:left w:val="outset" w:sz="6" w:space="0" w:color="000000"/>
              <w:bottom w:val="outset" w:sz="6" w:space="0" w:color="000000"/>
              <w:right w:val="outset" w:sz="6" w:space="0" w:color="000000"/>
            </w:tcBorders>
            <w:vAlign w:val="center"/>
          </w:tcPr>
          <w:p w:rsidR="00DB2182" w:rsidRPr="00A831E2" w:rsidRDefault="00DB2182" w:rsidP="00CE5050">
            <w:pPr>
              <w:pStyle w:val="11"/>
            </w:pPr>
            <w:r w:rsidRPr="00A831E2">
              <w:t>сильно</w:t>
            </w:r>
          </w:p>
        </w:tc>
        <w:tc>
          <w:tcPr>
            <w:tcW w:w="0" w:type="auto"/>
            <w:tcBorders>
              <w:top w:val="outset" w:sz="6" w:space="0" w:color="000000"/>
              <w:left w:val="outset" w:sz="6" w:space="0" w:color="000000"/>
              <w:bottom w:val="outset" w:sz="6" w:space="0" w:color="000000"/>
              <w:right w:val="outset" w:sz="6" w:space="0" w:color="000000"/>
            </w:tcBorders>
            <w:vAlign w:val="center"/>
          </w:tcPr>
          <w:p w:rsidR="00DB2182" w:rsidRPr="00A831E2" w:rsidRDefault="00DB2182" w:rsidP="00CE5050">
            <w:pPr>
              <w:pStyle w:val="11"/>
            </w:pPr>
            <w:r w:rsidRPr="00A831E2">
              <w:t>средне</w:t>
            </w:r>
          </w:p>
        </w:tc>
        <w:tc>
          <w:tcPr>
            <w:tcW w:w="0" w:type="auto"/>
            <w:tcBorders>
              <w:top w:val="outset" w:sz="6" w:space="0" w:color="000000"/>
              <w:left w:val="outset" w:sz="6" w:space="0" w:color="000000"/>
              <w:bottom w:val="outset" w:sz="6" w:space="0" w:color="000000"/>
              <w:right w:val="outset" w:sz="6" w:space="0" w:color="000000"/>
            </w:tcBorders>
            <w:vAlign w:val="center"/>
          </w:tcPr>
          <w:p w:rsidR="00DB2182" w:rsidRPr="00A831E2" w:rsidRDefault="00DB2182" w:rsidP="00CE5050">
            <w:pPr>
              <w:pStyle w:val="11"/>
            </w:pPr>
            <w:r w:rsidRPr="00A831E2">
              <w:t>слабо</w:t>
            </w:r>
          </w:p>
        </w:tc>
        <w:tc>
          <w:tcPr>
            <w:tcW w:w="0" w:type="auto"/>
            <w:tcBorders>
              <w:top w:val="outset" w:sz="6" w:space="0" w:color="000000"/>
              <w:left w:val="outset" w:sz="6" w:space="0" w:color="000000"/>
              <w:bottom w:val="outset" w:sz="6" w:space="0" w:color="000000"/>
              <w:right w:val="outset" w:sz="6" w:space="0" w:color="000000"/>
            </w:tcBorders>
            <w:vAlign w:val="center"/>
          </w:tcPr>
          <w:p w:rsidR="00DB2182" w:rsidRPr="00A831E2" w:rsidRDefault="00DB2182" w:rsidP="00CE5050">
            <w:pPr>
              <w:pStyle w:val="11"/>
            </w:pPr>
            <w:r w:rsidRPr="00A831E2">
              <w:t>Никак</w:t>
            </w:r>
          </w:p>
        </w:tc>
        <w:tc>
          <w:tcPr>
            <w:tcW w:w="0" w:type="auto"/>
            <w:tcBorders>
              <w:top w:val="outset" w:sz="6" w:space="0" w:color="000000"/>
              <w:left w:val="outset" w:sz="6" w:space="0" w:color="000000"/>
              <w:bottom w:val="outset" w:sz="6" w:space="0" w:color="000000"/>
              <w:right w:val="outset" w:sz="6" w:space="0" w:color="000000"/>
            </w:tcBorders>
            <w:vAlign w:val="center"/>
          </w:tcPr>
          <w:p w:rsidR="00DB2182" w:rsidRPr="00A831E2" w:rsidRDefault="00DB2182" w:rsidP="00CE5050">
            <w:pPr>
              <w:pStyle w:val="11"/>
            </w:pPr>
            <w:r w:rsidRPr="00A831E2">
              <w:t>слабо</w:t>
            </w:r>
          </w:p>
        </w:tc>
        <w:tc>
          <w:tcPr>
            <w:tcW w:w="0" w:type="auto"/>
            <w:tcBorders>
              <w:top w:val="outset" w:sz="6" w:space="0" w:color="000000"/>
              <w:left w:val="outset" w:sz="6" w:space="0" w:color="000000"/>
              <w:bottom w:val="outset" w:sz="6" w:space="0" w:color="000000"/>
              <w:right w:val="outset" w:sz="6" w:space="0" w:color="000000"/>
            </w:tcBorders>
            <w:vAlign w:val="center"/>
          </w:tcPr>
          <w:p w:rsidR="00DB2182" w:rsidRPr="00A831E2" w:rsidRDefault="00DB2182" w:rsidP="00CE5050">
            <w:pPr>
              <w:pStyle w:val="11"/>
            </w:pPr>
            <w:r w:rsidRPr="00A831E2">
              <w:t>средне</w:t>
            </w:r>
          </w:p>
        </w:tc>
        <w:tc>
          <w:tcPr>
            <w:tcW w:w="0" w:type="auto"/>
            <w:tcBorders>
              <w:top w:val="outset" w:sz="6" w:space="0" w:color="000000"/>
              <w:left w:val="outset" w:sz="6" w:space="0" w:color="000000"/>
              <w:bottom w:val="outset" w:sz="6" w:space="0" w:color="000000"/>
              <w:right w:val="outset" w:sz="6" w:space="0" w:color="000000"/>
            </w:tcBorders>
            <w:vAlign w:val="center"/>
          </w:tcPr>
          <w:p w:rsidR="00DB2182" w:rsidRPr="00A831E2" w:rsidRDefault="00DB2182" w:rsidP="00CE5050">
            <w:pPr>
              <w:pStyle w:val="11"/>
            </w:pPr>
            <w:r w:rsidRPr="00A831E2">
              <w:t>сильно</w:t>
            </w:r>
          </w:p>
        </w:tc>
        <w:tc>
          <w:tcPr>
            <w:tcW w:w="0" w:type="auto"/>
            <w:tcBorders>
              <w:top w:val="outset" w:sz="6" w:space="0" w:color="000000"/>
              <w:left w:val="outset" w:sz="6" w:space="0" w:color="000000"/>
              <w:bottom w:val="outset" w:sz="6" w:space="0" w:color="000000"/>
            </w:tcBorders>
            <w:vAlign w:val="center"/>
          </w:tcPr>
          <w:p w:rsidR="00DB2182" w:rsidRPr="00A831E2" w:rsidRDefault="00DB2182" w:rsidP="00CE5050">
            <w:pPr>
              <w:pStyle w:val="11"/>
            </w:pPr>
            <w:r w:rsidRPr="00A831E2">
              <w:t>Известная организация</w:t>
            </w:r>
          </w:p>
        </w:tc>
      </w:tr>
    </w:tbl>
    <w:p w:rsidR="00E4665A" w:rsidRPr="00A831E2" w:rsidRDefault="00E4665A" w:rsidP="00E4665A">
      <w:pPr>
        <w:pStyle w:val="a3"/>
        <w:spacing w:before="0" w:beforeAutospacing="0" w:after="0" w:afterAutospacing="0" w:line="360" w:lineRule="auto"/>
        <w:ind w:firstLine="709"/>
        <w:jc w:val="both"/>
        <w:rPr>
          <w:sz w:val="28"/>
          <w:szCs w:val="28"/>
        </w:rPr>
      </w:pPr>
    </w:p>
    <w:p w:rsidR="00DB2182" w:rsidRPr="00A831E2" w:rsidRDefault="00DB2182" w:rsidP="00E4665A">
      <w:pPr>
        <w:pStyle w:val="a3"/>
        <w:spacing w:before="0" w:beforeAutospacing="0" w:after="0" w:afterAutospacing="0" w:line="360" w:lineRule="auto"/>
        <w:ind w:firstLine="709"/>
        <w:jc w:val="both"/>
        <w:rPr>
          <w:sz w:val="28"/>
        </w:rPr>
      </w:pPr>
      <w:r w:rsidRPr="00A831E2">
        <w:rPr>
          <w:sz w:val="28"/>
          <w:szCs w:val="28"/>
        </w:rPr>
        <w:t xml:space="preserve">Закрытый вопрос со шкалой важности. </w:t>
      </w:r>
      <w:r w:rsidRPr="00A831E2">
        <w:rPr>
          <w:sz w:val="28"/>
        </w:rPr>
        <w:t>Если внимательно посмотреть приведенную таблицу, то нетрудно заметить, что положительные или отрицательные оценки не расположены только с одной стороны, а случайным образом перемешаны. Это сделано для того, чтобы избежать отрицательного воздействия "гало-эффекта". Он заключается в том, что если первый оцениваемый магазин имеет более высокие оценки (левая сторона анкеты) по сравнению со вторым магазином, то респондент будет иметь тенденцию и дальше ставить оценки слева, то есть оценки одного критерия будут "наводить" оценки другого.</w:t>
      </w:r>
    </w:p>
    <w:p w:rsidR="00DB2182" w:rsidRPr="00A831E2" w:rsidRDefault="00DB2182" w:rsidP="00E4665A">
      <w:pPr>
        <w:pStyle w:val="a3"/>
        <w:spacing w:before="0" w:beforeAutospacing="0" w:after="0" w:afterAutospacing="0" w:line="360" w:lineRule="auto"/>
        <w:ind w:firstLine="709"/>
        <w:jc w:val="both"/>
        <w:rPr>
          <w:i/>
          <w:iCs/>
          <w:sz w:val="28"/>
        </w:rPr>
      </w:pPr>
      <w:r w:rsidRPr="00A831E2">
        <w:rPr>
          <w:i/>
          <w:iCs/>
          <w:sz w:val="28"/>
        </w:rPr>
        <w:t>Цель: Выявить негативные стороны нашей организации в глазах потребителей и, опираясь на ответ респондента на предыдущий вопрос, определить что наиболее важно улучшить, а что можно оставить без изменения и не обращать пристального внимания на эти аспекты.</w:t>
      </w:r>
      <w:r w:rsidR="00E4665A" w:rsidRPr="00A831E2">
        <w:rPr>
          <w:i/>
          <w:iCs/>
          <w:sz w:val="28"/>
        </w:rPr>
        <w:t xml:space="preserve"> </w:t>
      </w:r>
    </w:p>
    <w:p w:rsidR="00DB2182" w:rsidRPr="00A831E2" w:rsidRDefault="00DB2182" w:rsidP="00E4665A">
      <w:pPr>
        <w:widowControl/>
        <w:shd w:val="clear" w:color="auto" w:fill="FFFFFF"/>
        <w:autoSpaceDE w:val="0"/>
        <w:autoSpaceDN w:val="0"/>
        <w:adjustRightInd w:val="0"/>
        <w:spacing w:line="360" w:lineRule="auto"/>
        <w:ind w:left="0" w:firstLine="709"/>
        <w:rPr>
          <w:b/>
          <w:bCs/>
          <w:i/>
          <w:iCs/>
          <w:sz w:val="28"/>
          <w:szCs w:val="26"/>
        </w:rPr>
      </w:pPr>
      <w:r w:rsidRPr="00A831E2">
        <w:rPr>
          <w:b/>
          <w:bCs/>
          <w:i/>
          <w:iCs/>
          <w:sz w:val="28"/>
          <w:szCs w:val="26"/>
        </w:rPr>
        <w:t>7. Отметьте причины вашей заправки именно на этой АЗС?</w:t>
      </w:r>
    </w:p>
    <w:p w:rsidR="00DB2182" w:rsidRPr="00A831E2" w:rsidRDefault="00DB2182" w:rsidP="00E4665A">
      <w:pPr>
        <w:widowControl/>
        <w:numPr>
          <w:ilvl w:val="0"/>
          <w:numId w:val="11"/>
        </w:numPr>
        <w:shd w:val="clear" w:color="auto" w:fill="FFFFFF"/>
        <w:autoSpaceDE w:val="0"/>
        <w:autoSpaceDN w:val="0"/>
        <w:adjustRightInd w:val="0"/>
        <w:spacing w:line="360" w:lineRule="auto"/>
        <w:ind w:left="0" w:firstLine="709"/>
        <w:rPr>
          <w:i/>
          <w:iCs/>
          <w:sz w:val="28"/>
          <w:szCs w:val="26"/>
        </w:rPr>
      </w:pPr>
      <w:r w:rsidRPr="00A831E2">
        <w:rPr>
          <w:i/>
          <w:iCs/>
          <w:sz w:val="28"/>
          <w:szCs w:val="26"/>
        </w:rPr>
        <w:t>Качественное топливо</w:t>
      </w:r>
    </w:p>
    <w:p w:rsidR="00DB2182" w:rsidRPr="00A831E2" w:rsidRDefault="00DB2182" w:rsidP="00E4665A">
      <w:pPr>
        <w:widowControl/>
        <w:numPr>
          <w:ilvl w:val="0"/>
          <w:numId w:val="11"/>
        </w:numPr>
        <w:shd w:val="clear" w:color="auto" w:fill="FFFFFF"/>
        <w:autoSpaceDE w:val="0"/>
        <w:autoSpaceDN w:val="0"/>
        <w:adjustRightInd w:val="0"/>
        <w:spacing w:line="360" w:lineRule="auto"/>
        <w:ind w:left="0" w:firstLine="709"/>
        <w:rPr>
          <w:i/>
          <w:iCs/>
          <w:sz w:val="28"/>
          <w:szCs w:val="26"/>
        </w:rPr>
      </w:pPr>
      <w:r w:rsidRPr="00A831E2">
        <w:rPr>
          <w:i/>
          <w:iCs/>
          <w:sz w:val="28"/>
          <w:szCs w:val="26"/>
        </w:rPr>
        <w:t>Низкие цены</w:t>
      </w:r>
    </w:p>
    <w:p w:rsidR="00DB2182" w:rsidRPr="00A831E2" w:rsidRDefault="00DB2182" w:rsidP="00E4665A">
      <w:pPr>
        <w:widowControl/>
        <w:numPr>
          <w:ilvl w:val="0"/>
          <w:numId w:val="11"/>
        </w:numPr>
        <w:shd w:val="clear" w:color="auto" w:fill="FFFFFF"/>
        <w:autoSpaceDE w:val="0"/>
        <w:autoSpaceDN w:val="0"/>
        <w:adjustRightInd w:val="0"/>
        <w:spacing w:line="360" w:lineRule="auto"/>
        <w:ind w:left="0" w:firstLine="709"/>
        <w:rPr>
          <w:i/>
          <w:iCs/>
          <w:sz w:val="28"/>
          <w:szCs w:val="26"/>
        </w:rPr>
      </w:pPr>
      <w:r w:rsidRPr="00A831E2">
        <w:rPr>
          <w:i/>
          <w:iCs/>
          <w:sz w:val="28"/>
          <w:szCs w:val="26"/>
        </w:rPr>
        <w:t>Рядом с домом</w:t>
      </w:r>
    </w:p>
    <w:p w:rsidR="00DB2182" w:rsidRPr="00A831E2" w:rsidRDefault="00DB2182" w:rsidP="00E4665A">
      <w:pPr>
        <w:widowControl/>
        <w:numPr>
          <w:ilvl w:val="0"/>
          <w:numId w:val="11"/>
        </w:numPr>
        <w:shd w:val="clear" w:color="auto" w:fill="FFFFFF"/>
        <w:autoSpaceDE w:val="0"/>
        <w:autoSpaceDN w:val="0"/>
        <w:adjustRightInd w:val="0"/>
        <w:spacing w:line="360" w:lineRule="auto"/>
        <w:ind w:left="0" w:firstLine="709"/>
        <w:rPr>
          <w:i/>
          <w:iCs/>
          <w:sz w:val="28"/>
          <w:szCs w:val="26"/>
        </w:rPr>
      </w:pPr>
      <w:r w:rsidRPr="00A831E2">
        <w:rPr>
          <w:i/>
          <w:iCs/>
          <w:sz w:val="28"/>
          <w:szCs w:val="26"/>
        </w:rPr>
        <w:t>Рядом с работой</w:t>
      </w:r>
    </w:p>
    <w:p w:rsidR="00DB2182" w:rsidRPr="00A831E2" w:rsidRDefault="00DB2182" w:rsidP="00E4665A">
      <w:pPr>
        <w:widowControl/>
        <w:numPr>
          <w:ilvl w:val="0"/>
          <w:numId w:val="11"/>
        </w:numPr>
        <w:shd w:val="clear" w:color="auto" w:fill="FFFFFF"/>
        <w:autoSpaceDE w:val="0"/>
        <w:autoSpaceDN w:val="0"/>
        <w:adjustRightInd w:val="0"/>
        <w:spacing w:line="360" w:lineRule="auto"/>
        <w:ind w:left="0" w:firstLine="709"/>
        <w:rPr>
          <w:i/>
          <w:iCs/>
          <w:sz w:val="28"/>
          <w:szCs w:val="26"/>
        </w:rPr>
      </w:pPr>
      <w:r w:rsidRPr="00A831E2">
        <w:rPr>
          <w:i/>
          <w:iCs/>
          <w:sz w:val="28"/>
          <w:szCs w:val="26"/>
        </w:rPr>
        <w:t>Случайно заехал</w:t>
      </w:r>
    </w:p>
    <w:p w:rsidR="00DB2182" w:rsidRPr="00A831E2" w:rsidRDefault="00DB2182" w:rsidP="00E4665A">
      <w:pPr>
        <w:widowControl/>
        <w:shd w:val="clear" w:color="auto" w:fill="FFFFFF"/>
        <w:autoSpaceDE w:val="0"/>
        <w:autoSpaceDN w:val="0"/>
        <w:adjustRightInd w:val="0"/>
        <w:spacing w:line="360" w:lineRule="auto"/>
        <w:ind w:left="0" w:firstLine="709"/>
        <w:rPr>
          <w:i/>
          <w:iCs/>
          <w:sz w:val="28"/>
          <w:szCs w:val="26"/>
        </w:rPr>
      </w:pPr>
      <w:r w:rsidRPr="00A831E2">
        <w:rPr>
          <w:i/>
          <w:iCs/>
          <w:sz w:val="28"/>
          <w:szCs w:val="26"/>
        </w:rPr>
        <w:t>Свой вариант________________________________</w:t>
      </w:r>
    </w:p>
    <w:p w:rsidR="00DB2182" w:rsidRPr="00A831E2" w:rsidRDefault="00DB2182" w:rsidP="00E4665A">
      <w:pPr>
        <w:widowControl/>
        <w:shd w:val="clear" w:color="auto" w:fill="FFFFFF"/>
        <w:autoSpaceDE w:val="0"/>
        <w:autoSpaceDN w:val="0"/>
        <w:adjustRightInd w:val="0"/>
        <w:spacing w:line="360" w:lineRule="auto"/>
        <w:ind w:left="0" w:firstLine="709"/>
        <w:rPr>
          <w:i/>
          <w:sz w:val="28"/>
          <w:szCs w:val="26"/>
        </w:rPr>
      </w:pPr>
      <w:r w:rsidRPr="00A831E2">
        <w:rPr>
          <w:sz w:val="28"/>
          <w:szCs w:val="28"/>
        </w:rPr>
        <w:t xml:space="preserve">Закрытый вопрос с выборочным ответом. </w:t>
      </w:r>
      <w:r w:rsidRPr="00A831E2">
        <w:rPr>
          <w:i/>
          <w:iCs/>
          <w:sz w:val="28"/>
          <w:szCs w:val="28"/>
        </w:rPr>
        <w:t>Цель: выявить, какие факторы дают преимущество нашей АЗС перед другими.</w:t>
      </w:r>
    </w:p>
    <w:p w:rsidR="00DB2182" w:rsidRPr="00A831E2" w:rsidRDefault="00DB2182" w:rsidP="00CE5050">
      <w:pPr>
        <w:pStyle w:val="31"/>
        <w:rPr>
          <w:b/>
          <w:bCs/>
          <w:i/>
          <w:iCs/>
        </w:rPr>
      </w:pPr>
    </w:p>
    <w:p w:rsidR="00DB2182" w:rsidRPr="00A831E2" w:rsidRDefault="00DB2182" w:rsidP="00CE5050">
      <w:pPr>
        <w:pStyle w:val="31"/>
        <w:rPr>
          <w:b/>
          <w:bCs/>
          <w:i/>
          <w:iCs/>
          <w:szCs w:val="28"/>
        </w:rPr>
      </w:pPr>
      <w:r w:rsidRPr="00A831E2">
        <w:rPr>
          <w:b/>
          <w:bCs/>
          <w:i/>
          <w:iCs/>
          <w:szCs w:val="28"/>
        </w:rPr>
        <w:t>8. Что ещё вы бы хотели видеть в продаже на АЗС?</w:t>
      </w:r>
    </w:p>
    <w:p w:rsidR="00DB2182" w:rsidRPr="00A831E2" w:rsidRDefault="00CE5050" w:rsidP="00CE5050">
      <w:pPr>
        <w:pStyle w:val="31"/>
        <w:rPr>
          <w:b/>
          <w:bCs/>
          <w:i/>
          <w:iCs/>
        </w:rPr>
      </w:pPr>
      <w:r>
        <w:rPr>
          <w:b/>
          <w:bCs/>
          <w:i/>
          <w:iCs/>
        </w:rPr>
        <w:t>_________________________________________________________________________________________________________________________________________________________________________________________________</w:t>
      </w:r>
    </w:p>
    <w:p w:rsidR="00DB2182" w:rsidRPr="00A831E2" w:rsidRDefault="00DB2182" w:rsidP="00E4665A">
      <w:pPr>
        <w:pStyle w:val="31"/>
      </w:pPr>
      <w:r w:rsidRPr="00A831E2">
        <w:t>Открытый вопрос, предполагающий произвольную форму ответа.</w:t>
      </w:r>
    </w:p>
    <w:p w:rsidR="00DB2182" w:rsidRPr="00A831E2" w:rsidRDefault="00DB2182" w:rsidP="00E4665A">
      <w:pPr>
        <w:pStyle w:val="31"/>
        <w:rPr>
          <w:i/>
        </w:rPr>
      </w:pPr>
      <w:r w:rsidRPr="00A831E2">
        <w:rPr>
          <w:i/>
        </w:rPr>
        <w:t>Цель: поиск новых товаров и услуг, потребность в которых имеют наши покупатели.</w:t>
      </w:r>
    </w:p>
    <w:p w:rsidR="00DB2182" w:rsidRPr="00A831E2" w:rsidRDefault="00DB2182" w:rsidP="00E4665A">
      <w:pPr>
        <w:widowControl/>
        <w:spacing w:line="360" w:lineRule="auto"/>
        <w:ind w:left="0" w:firstLine="709"/>
        <w:rPr>
          <w:b/>
          <w:sz w:val="28"/>
          <w:szCs w:val="26"/>
        </w:rPr>
      </w:pPr>
      <w:r w:rsidRPr="00A831E2">
        <w:rPr>
          <w:sz w:val="28"/>
          <w:szCs w:val="28"/>
        </w:rPr>
        <w:t>Спасибо за сотрудничество!</w:t>
      </w:r>
    </w:p>
    <w:p w:rsidR="00DB2182" w:rsidRPr="00A831E2" w:rsidRDefault="00DB2182" w:rsidP="00E4665A">
      <w:pPr>
        <w:pStyle w:val="a3"/>
        <w:spacing w:before="0" w:beforeAutospacing="0" w:after="0" w:afterAutospacing="0" w:line="360" w:lineRule="auto"/>
        <w:ind w:firstLine="709"/>
        <w:jc w:val="both"/>
        <w:rPr>
          <w:sz w:val="28"/>
          <w:szCs w:val="28"/>
        </w:rPr>
      </w:pPr>
      <w:r w:rsidRPr="00A831E2">
        <w:rPr>
          <w:sz w:val="28"/>
          <w:szCs w:val="28"/>
        </w:rPr>
        <w:t>По завершению обработки данных, полученных путем анкетирования, мы определим число наших постоянных и нерегулярных покупателей, классифицируем их, рассчитаем ёмкость компании рынка розничных покупателей. Также определим, что необходимо улучшить, а что не обязательно для того, чтобы удержать наших клиентов и нерегулярных покупателей сделать постоянными.</w:t>
      </w:r>
    </w:p>
    <w:p w:rsidR="00E4665A" w:rsidRPr="00A831E2" w:rsidRDefault="00E4665A" w:rsidP="00E4665A">
      <w:pPr>
        <w:widowControl/>
        <w:spacing w:line="360" w:lineRule="auto"/>
        <w:ind w:left="0" w:firstLine="709"/>
        <w:rPr>
          <w:b/>
          <w:sz w:val="28"/>
          <w:szCs w:val="26"/>
        </w:rPr>
      </w:pPr>
    </w:p>
    <w:p w:rsidR="00DB2182" w:rsidRPr="00A831E2" w:rsidRDefault="00E4665A" w:rsidP="00E4665A">
      <w:pPr>
        <w:widowControl/>
        <w:spacing w:line="360" w:lineRule="auto"/>
        <w:ind w:left="0" w:firstLine="709"/>
        <w:rPr>
          <w:b/>
          <w:sz w:val="28"/>
          <w:szCs w:val="26"/>
        </w:rPr>
      </w:pPr>
      <w:r w:rsidRPr="00A831E2">
        <w:rPr>
          <w:b/>
          <w:sz w:val="28"/>
          <w:szCs w:val="26"/>
        </w:rPr>
        <w:t>5</w:t>
      </w:r>
      <w:r w:rsidR="00DB2182" w:rsidRPr="00A831E2">
        <w:rPr>
          <w:b/>
          <w:sz w:val="28"/>
          <w:szCs w:val="26"/>
        </w:rPr>
        <w:t>. Анализ макро</w:t>
      </w:r>
      <w:r w:rsidRPr="00A831E2">
        <w:rPr>
          <w:b/>
          <w:sz w:val="28"/>
          <w:szCs w:val="26"/>
        </w:rPr>
        <w:t>маркетинговой среды предприятия</w:t>
      </w:r>
    </w:p>
    <w:p w:rsidR="00E4665A" w:rsidRPr="00A831E2" w:rsidRDefault="00E4665A" w:rsidP="00E4665A">
      <w:pPr>
        <w:pStyle w:val="a3"/>
        <w:spacing w:before="0" w:beforeAutospacing="0" w:after="0" w:afterAutospacing="0" w:line="360" w:lineRule="auto"/>
        <w:ind w:firstLine="709"/>
        <w:jc w:val="both"/>
        <w:rPr>
          <w:sz w:val="28"/>
        </w:rPr>
      </w:pPr>
    </w:p>
    <w:p w:rsidR="00DB2182" w:rsidRPr="00A831E2" w:rsidRDefault="00DB2182" w:rsidP="00E4665A">
      <w:pPr>
        <w:pStyle w:val="a3"/>
        <w:spacing w:before="0" w:beforeAutospacing="0" w:after="0" w:afterAutospacing="0" w:line="360" w:lineRule="auto"/>
        <w:ind w:firstLine="709"/>
        <w:jc w:val="both"/>
        <w:rPr>
          <w:sz w:val="28"/>
          <w:szCs w:val="28"/>
        </w:rPr>
      </w:pPr>
      <w:r w:rsidRPr="00A831E2">
        <w:rPr>
          <w:sz w:val="28"/>
        </w:rPr>
        <w:t xml:space="preserve">На компанию и всю ее микросреду оказывают воздействие мощные факторы, которые могут открыть для компании новые возможности или стать источником серьезной угрозы. Эти силы не поддаются контролю фирмы, но она должна внимательно следить за ними и реагировать на их воздействие. Это макросреда предприятия, к ней относятся: политические, экономические, научно-технические, природные демографические и социально-культурные факторы. </w:t>
      </w:r>
      <w:r w:rsidRPr="00A831E2">
        <w:rPr>
          <w:sz w:val="28"/>
          <w:szCs w:val="26"/>
        </w:rPr>
        <w:t>Рассмотрим эти факторы подробнее.</w:t>
      </w:r>
      <w:r w:rsidRPr="00A831E2">
        <w:rPr>
          <w:sz w:val="28"/>
          <w:szCs w:val="28"/>
        </w:rPr>
        <w:t xml:space="preserve"> </w:t>
      </w:r>
    </w:p>
    <w:p w:rsidR="00DB2182" w:rsidRPr="00A831E2" w:rsidRDefault="00DB2182" w:rsidP="00E4665A">
      <w:pPr>
        <w:pStyle w:val="a3"/>
        <w:spacing w:before="0" w:beforeAutospacing="0" w:after="0" w:afterAutospacing="0" w:line="360" w:lineRule="auto"/>
        <w:ind w:firstLine="709"/>
        <w:jc w:val="both"/>
        <w:rPr>
          <w:sz w:val="28"/>
          <w:szCs w:val="26"/>
        </w:rPr>
      </w:pPr>
      <w:r w:rsidRPr="00A831E2">
        <w:rPr>
          <w:b/>
          <w:sz w:val="28"/>
          <w:szCs w:val="26"/>
        </w:rPr>
        <w:t>1. Политическая среда</w:t>
      </w:r>
      <w:r w:rsidRPr="00A831E2">
        <w:rPr>
          <w:sz w:val="28"/>
          <w:szCs w:val="26"/>
        </w:rPr>
        <w:t xml:space="preserve"> – это совокупность законов, нормативных документов государственных учреждений, требований групп общественности, которые оказывают влияние на различные организации, отдельных лиц и ограничивают свободу их действий.</w:t>
      </w:r>
    </w:p>
    <w:p w:rsidR="00DB2182" w:rsidRPr="00A831E2" w:rsidRDefault="00DB2182" w:rsidP="00E4665A">
      <w:pPr>
        <w:pStyle w:val="a3"/>
        <w:spacing w:before="0" w:beforeAutospacing="0" w:after="0" w:afterAutospacing="0" w:line="360" w:lineRule="auto"/>
        <w:ind w:firstLine="709"/>
        <w:jc w:val="both"/>
        <w:rPr>
          <w:sz w:val="28"/>
          <w:szCs w:val="26"/>
        </w:rPr>
      </w:pPr>
      <w:r w:rsidRPr="00A831E2">
        <w:rPr>
          <w:sz w:val="28"/>
          <w:szCs w:val="26"/>
        </w:rPr>
        <w:t>Существуют следующие законы и нормативные акты, воздействующие на деятельность ООО «БМБ-Октан»:</w:t>
      </w:r>
    </w:p>
    <w:p w:rsidR="00DB2182" w:rsidRPr="00A831E2" w:rsidRDefault="00DB2182" w:rsidP="00E4665A">
      <w:pPr>
        <w:pStyle w:val="a3"/>
        <w:numPr>
          <w:ilvl w:val="0"/>
          <w:numId w:val="6"/>
        </w:numPr>
        <w:spacing w:before="0" w:beforeAutospacing="0" w:after="0" w:afterAutospacing="0" w:line="360" w:lineRule="auto"/>
        <w:ind w:firstLine="709"/>
        <w:jc w:val="both"/>
        <w:rPr>
          <w:sz w:val="28"/>
          <w:szCs w:val="26"/>
        </w:rPr>
      </w:pPr>
      <w:r w:rsidRPr="00A831E2">
        <w:rPr>
          <w:sz w:val="28"/>
        </w:rPr>
        <w:t xml:space="preserve">Налоговый кодекс РФ, определяющий виды и ставки налогов, которые должно вносить предприятие в установленные законодательством сроки. </w:t>
      </w:r>
    </w:p>
    <w:p w:rsidR="00DB2182" w:rsidRPr="00A831E2" w:rsidRDefault="00DB2182" w:rsidP="00E4665A">
      <w:pPr>
        <w:pStyle w:val="a3"/>
        <w:spacing w:before="0" w:beforeAutospacing="0" w:after="0" w:afterAutospacing="0" w:line="360" w:lineRule="auto"/>
        <w:ind w:firstLine="709"/>
        <w:jc w:val="both"/>
        <w:rPr>
          <w:sz w:val="28"/>
          <w:szCs w:val="26"/>
        </w:rPr>
      </w:pPr>
      <w:r w:rsidRPr="00A831E2">
        <w:rPr>
          <w:sz w:val="28"/>
          <w:szCs w:val="26"/>
        </w:rPr>
        <w:t xml:space="preserve">ООО «БМБ-Октан» не имеет налоговых льгот и выплачивает следующие виды налогов </w:t>
      </w:r>
      <w:r w:rsidRPr="00A831E2">
        <w:rPr>
          <w:rStyle w:val="SUBST"/>
          <w:b w:val="0"/>
          <w:i w:val="0"/>
          <w:sz w:val="28"/>
          <w:szCs w:val="26"/>
        </w:rPr>
        <w:t>и иных платежей и сборов в бюджет:</w:t>
      </w:r>
    </w:p>
    <w:p w:rsidR="00DB2182" w:rsidRPr="00A831E2" w:rsidRDefault="00DB2182" w:rsidP="00E4665A">
      <w:pPr>
        <w:pStyle w:val="a3"/>
        <w:numPr>
          <w:ilvl w:val="0"/>
          <w:numId w:val="7"/>
        </w:numPr>
        <w:spacing w:before="0" w:beforeAutospacing="0" w:after="0" w:afterAutospacing="0" w:line="360" w:lineRule="auto"/>
        <w:ind w:firstLine="709"/>
        <w:jc w:val="both"/>
        <w:rPr>
          <w:sz w:val="28"/>
          <w:szCs w:val="26"/>
        </w:rPr>
      </w:pPr>
      <w:r w:rsidRPr="00A831E2">
        <w:rPr>
          <w:sz w:val="28"/>
          <w:szCs w:val="26"/>
          <w:u w:val="single"/>
        </w:rPr>
        <w:t>налог на прибыль организаций</w:t>
      </w:r>
      <w:r w:rsidRPr="00A831E2">
        <w:rPr>
          <w:sz w:val="28"/>
          <w:szCs w:val="26"/>
        </w:rPr>
        <w:t xml:space="preserve">, ставка которого составляет 24 % от налогооблагаемой базы (продолжительное время не выплачивается в связи с отрицательной величиной налогооблагаемой базы); </w:t>
      </w:r>
    </w:p>
    <w:p w:rsidR="00DB2182" w:rsidRPr="00A831E2" w:rsidRDefault="00DB2182" w:rsidP="00E4665A">
      <w:pPr>
        <w:pStyle w:val="a3"/>
        <w:numPr>
          <w:ilvl w:val="0"/>
          <w:numId w:val="7"/>
        </w:numPr>
        <w:spacing w:before="0" w:beforeAutospacing="0" w:after="0" w:afterAutospacing="0" w:line="360" w:lineRule="auto"/>
        <w:ind w:firstLine="709"/>
        <w:jc w:val="both"/>
        <w:rPr>
          <w:sz w:val="28"/>
          <w:szCs w:val="26"/>
        </w:rPr>
      </w:pPr>
      <w:r w:rsidRPr="00A831E2">
        <w:rPr>
          <w:sz w:val="28"/>
          <w:szCs w:val="26"/>
          <w:u w:val="single"/>
        </w:rPr>
        <w:t>налог на добавленную стоимость (его величина в 2005 году была</w:t>
      </w:r>
      <w:r w:rsidR="00E4665A" w:rsidRPr="00A831E2">
        <w:rPr>
          <w:sz w:val="28"/>
          <w:szCs w:val="26"/>
          <w:u w:val="single"/>
        </w:rPr>
        <w:t xml:space="preserve"> </w:t>
      </w:r>
      <w:r w:rsidRPr="00A831E2">
        <w:rPr>
          <w:sz w:val="28"/>
          <w:szCs w:val="26"/>
          <w:u w:val="single"/>
        </w:rPr>
        <w:t>1</w:t>
      </w:r>
      <w:r w:rsidR="00A831E2">
        <w:rPr>
          <w:sz w:val="28"/>
          <w:szCs w:val="26"/>
          <w:u w:val="single"/>
        </w:rPr>
        <w:t xml:space="preserve"> </w:t>
      </w:r>
      <w:r w:rsidRPr="00A831E2">
        <w:rPr>
          <w:sz w:val="28"/>
          <w:szCs w:val="26"/>
          <w:u w:val="single"/>
        </w:rPr>
        <w:t>440 тыс. руб.;</w:t>
      </w:r>
    </w:p>
    <w:p w:rsidR="00DB2182" w:rsidRPr="00A831E2" w:rsidRDefault="00DB2182" w:rsidP="00E4665A">
      <w:pPr>
        <w:pStyle w:val="a3"/>
        <w:numPr>
          <w:ilvl w:val="0"/>
          <w:numId w:val="7"/>
        </w:numPr>
        <w:spacing w:before="0" w:beforeAutospacing="0" w:after="0" w:afterAutospacing="0" w:line="360" w:lineRule="auto"/>
        <w:ind w:firstLine="709"/>
        <w:jc w:val="both"/>
        <w:rPr>
          <w:sz w:val="28"/>
          <w:szCs w:val="26"/>
        </w:rPr>
      </w:pPr>
      <w:r w:rsidRPr="00A831E2">
        <w:rPr>
          <w:sz w:val="28"/>
          <w:szCs w:val="26"/>
          <w:u w:val="single"/>
        </w:rPr>
        <w:t>транспортный налог (его размер составил 525 руб. в 2005 году)</w:t>
      </w:r>
      <w:r w:rsidRPr="00A831E2">
        <w:rPr>
          <w:sz w:val="28"/>
          <w:szCs w:val="26"/>
        </w:rPr>
        <w:t>;</w:t>
      </w:r>
    </w:p>
    <w:p w:rsidR="00DB2182" w:rsidRPr="00A831E2" w:rsidRDefault="00DB2182" w:rsidP="00E4665A">
      <w:pPr>
        <w:pStyle w:val="a3"/>
        <w:numPr>
          <w:ilvl w:val="0"/>
          <w:numId w:val="7"/>
        </w:numPr>
        <w:spacing w:before="0" w:beforeAutospacing="0" w:after="0" w:afterAutospacing="0" w:line="360" w:lineRule="auto"/>
        <w:ind w:firstLine="709"/>
        <w:jc w:val="both"/>
        <w:rPr>
          <w:sz w:val="28"/>
          <w:szCs w:val="26"/>
        </w:rPr>
      </w:pPr>
      <w:r w:rsidRPr="00A831E2">
        <w:rPr>
          <w:sz w:val="28"/>
          <w:szCs w:val="26"/>
          <w:u w:val="single"/>
        </w:rPr>
        <w:t>единый социальный налог</w:t>
      </w:r>
      <w:r w:rsidRPr="00A831E2">
        <w:rPr>
          <w:sz w:val="28"/>
          <w:szCs w:val="26"/>
        </w:rPr>
        <w:t>, начисляемый на фонд оплаты и другие выплаты работникам (в прошедшем году составил 198 тыс. руб.);</w:t>
      </w:r>
    </w:p>
    <w:p w:rsidR="00DB2182" w:rsidRPr="00A831E2" w:rsidRDefault="00DB2182" w:rsidP="00E4665A">
      <w:pPr>
        <w:pStyle w:val="a3"/>
        <w:numPr>
          <w:ilvl w:val="0"/>
          <w:numId w:val="7"/>
        </w:numPr>
        <w:spacing w:before="0" w:beforeAutospacing="0" w:after="0" w:afterAutospacing="0" w:line="360" w:lineRule="auto"/>
        <w:ind w:firstLine="709"/>
        <w:jc w:val="both"/>
        <w:rPr>
          <w:sz w:val="28"/>
          <w:szCs w:val="26"/>
        </w:rPr>
      </w:pPr>
      <w:r w:rsidRPr="00A831E2">
        <w:rPr>
          <w:sz w:val="28"/>
          <w:szCs w:val="26"/>
          <w:u w:val="single"/>
        </w:rPr>
        <w:t>налог на доходы физических лиц (за 2005 год переведено 95 тыс. руб.)</w:t>
      </w:r>
      <w:r w:rsidRPr="00A831E2">
        <w:rPr>
          <w:sz w:val="28"/>
          <w:szCs w:val="26"/>
        </w:rPr>
        <w:t>;</w:t>
      </w:r>
    </w:p>
    <w:p w:rsidR="00DB2182" w:rsidRPr="00A831E2" w:rsidRDefault="00DB2182" w:rsidP="00E4665A">
      <w:pPr>
        <w:pStyle w:val="a3"/>
        <w:numPr>
          <w:ilvl w:val="0"/>
          <w:numId w:val="7"/>
        </w:numPr>
        <w:spacing w:before="0" w:beforeAutospacing="0" w:after="0" w:afterAutospacing="0" w:line="360" w:lineRule="auto"/>
        <w:ind w:firstLine="709"/>
        <w:jc w:val="both"/>
        <w:rPr>
          <w:sz w:val="28"/>
          <w:szCs w:val="26"/>
        </w:rPr>
      </w:pPr>
      <w:r w:rsidRPr="00A831E2">
        <w:rPr>
          <w:sz w:val="28"/>
          <w:szCs w:val="26"/>
          <w:u w:val="single"/>
        </w:rPr>
        <w:t>земельный налог и арендная плата за землю (в 2005 году было выплачено 228 тыс. руб.</w:t>
      </w:r>
      <w:r w:rsidRPr="00A831E2">
        <w:rPr>
          <w:sz w:val="28"/>
          <w:szCs w:val="26"/>
        </w:rPr>
        <w:t>;</w:t>
      </w:r>
    </w:p>
    <w:p w:rsidR="00DB2182" w:rsidRPr="00A831E2" w:rsidRDefault="00DB2182" w:rsidP="00E4665A">
      <w:pPr>
        <w:pStyle w:val="a3"/>
        <w:numPr>
          <w:ilvl w:val="0"/>
          <w:numId w:val="7"/>
        </w:numPr>
        <w:spacing w:before="0" w:beforeAutospacing="0" w:after="0" w:afterAutospacing="0" w:line="360" w:lineRule="auto"/>
        <w:ind w:firstLine="709"/>
        <w:jc w:val="both"/>
        <w:rPr>
          <w:sz w:val="28"/>
          <w:szCs w:val="26"/>
        </w:rPr>
      </w:pPr>
      <w:r w:rsidRPr="00A831E2">
        <w:rPr>
          <w:sz w:val="28"/>
          <w:szCs w:val="26"/>
          <w:u w:val="single"/>
        </w:rPr>
        <w:t>налог на имущество организаций (составил всего 23 тыс.руб. в 2005 году)</w:t>
      </w:r>
      <w:r w:rsidRPr="00A831E2">
        <w:rPr>
          <w:sz w:val="28"/>
          <w:szCs w:val="26"/>
        </w:rPr>
        <w:t>.</w:t>
      </w:r>
    </w:p>
    <w:p w:rsidR="00DB2182" w:rsidRPr="00A831E2" w:rsidRDefault="00DB2182" w:rsidP="00E4665A">
      <w:pPr>
        <w:pStyle w:val="a3"/>
        <w:numPr>
          <w:ilvl w:val="0"/>
          <w:numId w:val="6"/>
        </w:numPr>
        <w:spacing w:before="0" w:beforeAutospacing="0" w:after="0" w:afterAutospacing="0" w:line="360" w:lineRule="auto"/>
        <w:ind w:firstLine="709"/>
        <w:jc w:val="both"/>
        <w:rPr>
          <w:sz w:val="28"/>
          <w:szCs w:val="26"/>
        </w:rPr>
      </w:pPr>
      <w:r w:rsidRPr="00A831E2">
        <w:rPr>
          <w:sz w:val="28"/>
        </w:rPr>
        <w:t>Трудовой кодекс РФ, который определяет права и обязанности работников и работодателя и направлен на достижение оптимального соглашения интересов сторон трудовых отношений.</w:t>
      </w:r>
    </w:p>
    <w:p w:rsidR="00DB2182" w:rsidRPr="00A831E2" w:rsidRDefault="00DB2182" w:rsidP="00E4665A">
      <w:pPr>
        <w:pStyle w:val="a3"/>
        <w:spacing w:before="0" w:beforeAutospacing="0" w:after="0" w:afterAutospacing="0" w:line="360" w:lineRule="auto"/>
        <w:ind w:firstLine="709"/>
        <w:jc w:val="both"/>
        <w:rPr>
          <w:sz w:val="28"/>
          <w:szCs w:val="26"/>
        </w:rPr>
      </w:pPr>
      <w:r w:rsidRPr="00A831E2">
        <w:rPr>
          <w:sz w:val="28"/>
          <w:szCs w:val="26"/>
        </w:rPr>
        <w:t xml:space="preserve">Организацией было выплачено 62 тыс. руб. работникам организации в качестве материальной помощи, оплачено 266 дней отпуска и выплачено компенсаций за не проведённый отпуск в размере 49 тыс. руб. </w:t>
      </w:r>
    </w:p>
    <w:p w:rsidR="00DB2182" w:rsidRPr="00A831E2" w:rsidRDefault="00DB2182" w:rsidP="00E4665A">
      <w:pPr>
        <w:pStyle w:val="af6"/>
        <w:numPr>
          <w:ilvl w:val="0"/>
          <w:numId w:val="6"/>
        </w:numPr>
        <w:spacing w:before="0" w:beforeAutospacing="0" w:after="0" w:afterAutospacing="0" w:line="360" w:lineRule="auto"/>
        <w:ind w:firstLine="709"/>
        <w:jc w:val="both"/>
        <w:rPr>
          <w:sz w:val="28"/>
          <w:szCs w:val="26"/>
        </w:rPr>
      </w:pPr>
      <w:r w:rsidRPr="00A831E2">
        <w:rPr>
          <w:sz w:val="28"/>
        </w:rPr>
        <w:t xml:space="preserve">Закон об обязательном страховании объектов повышенной опасности, который должен быть издан в 2006 году. В случае его принятия, ООО «БМБ-Октан» появится новая статья расходов, что заметно снизит размер ожидаемой прибыли по итогам года. </w:t>
      </w:r>
    </w:p>
    <w:p w:rsidR="00DB2182" w:rsidRPr="00A831E2" w:rsidRDefault="00DB2182" w:rsidP="00E4665A">
      <w:pPr>
        <w:pStyle w:val="a3"/>
        <w:spacing w:before="0" w:beforeAutospacing="0" w:after="0" w:afterAutospacing="0" w:line="360" w:lineRule="auto"/>
        <w:ind w:firstLine="709"/>
        <w:jc w:val="both"/>
        <w:rPr>
          <w:sz w:val="28"/>
          <w:szCs w:val="26"/>
        </w:rPr>
      </w:pPr>
      <w:r w:rsidRPr="00A831E2">
        <w:rPr>
          <w:sz w:val="28"/>
          <w:szCs w:val="26"/>
        </w:rPr>
        <w:t>Таким образом, можно констатировать о большой важности политического фактора для любой организации. В частности, рассмотренные факторы</w:t>
      </w:r>
      <w:r w:rsidR="00E4665A" w:rsidRPr="00A831E2">
        <w:rPr>
          <w:sz w:val="28"/>
          <w:szCs w:val="26"/>
        </w:rPr>
        <w:t xml:space="preserve"> </w:t>
      </w:r>
      <w:r w:rsidRPr="00A831E2">
        <w:rPr>
          <w:sz w:val="28"/>
          <w:szCs w:val="26"/>
        </w:rPr>
        <w:t>политической среды влияют на величину постоянных расходов нашего предприятия.</w:t>
      </w:r>
    </w:p>
    <w:p w:rsidR="00DB2182" w:rsidRPr="00A831E2" w:rsidRDefault="00DB2182" w:rsidP="00E4665A">
      <w:pPr>
        <w:pStyle w:val="a3"/>
        <w:spacing w:before="0" w:beforeAutospacing="0" w:after="0" w:afterAutospacing="0" w:line="360" w:lineRule="auto"/>
        <w:ind w:firstLine="709"/>
        <w:jc w:val="both"/>
        <w:rPr>
          <w:sz w:val="28"/>
          <w:szCs w:val="26"/>
        </w:rPr>
      </w:pPr>
      <w:r w:rsidRPr="00A831E2">
        <w:rPr>
          <w:b/>
          <w:sz w:val="28"/>
          <w:szCs w:val="26"/>
        </w:rPr>
        <w:t>2. Экономическая среда</w:t>
      </w:r>
      <w:r w:rsidRPr="00A831E2">
        <w:rPr>
          <w:sz w:val="28"/>
          <w:szCs w:val="26"/>
        </w:rPr>
        <w:t xml:space="preserve"> – совокупность факторов, влияющих на покупательную способность потребителей и структуру потребления.</w:t>
      </w:r>
    </w:p>
    <w:p w:rsidR="00DB2182" w:rsidRPr="00A831E2" w:rsidRDefault="00DB2182" w:rsidP="00E4665A">
      <w:pPr>
        <w:pStyle w:val="a3"/>
        <w:spacing w:before="0" w:beforeAutospacing="0" w:after="0" w:afterAutospacing="0" w:line="360" w:lineRule="auto"/>
        <w:ind w:firstLine="709"/>
        <w:jc w:val="both"/>
        <w:rPr>
          <w:sz w:val="28"/>
          <w:szCs w:val="26"/>
        </w:rPr>
      </w:pPr>
      <w:r w:rsidRPr="00A831E2">
        <w:rPr>
          <w:sz w:val="28"/>
          <w:szCs w:val="26"/>
        </w:rPr>
        <w:t>Состояние экономики влияет на стоимость всех необходимых для производства ресурсов и способность покупателей приобретать определенные товары и услуги.</w:t>
      </w:r>
    </w:p>
    <w:p w:rsidR="00DB2182" w:rsidRPr="00A831E2" w:rsidRDefault="00DB2182" w:rsidP="00E4665A">
      <w:pPr>
        <w:widowControl/>
        <w:spacing w:line="360" w:lineRule="auto"/>
        <w:ind w:left="0" w:firstLine="709"/>
        <w:rPr>
          <w:sz w:val="28"/>
          <w:szCs w:val="26"/>
        </w:rPr>
      </w:pPr>
      <w:r w:rsidRPr="00A831E2">
        <w:rPr>
          <w:sz w:val="28"/>
          <w:szCs w:val="26"/>
        </w:rPr>
        <w:t>В числе факторов макроэкономического характера, препятствовавших более рентабельной работе общества, необходимо выделить фактор инфляции, несмотря на снижение темпа инфляции за последние два года, все же наблюдается рост цен. Существующая инфляция приводит к обесцениванию денежных средств,</w:t>
      </w:r>
      <w:r w:rsidR="00E4665A" w:rsidRPr="00A831E2">
        <w:rPr>
          <w:sz w:val="28"/>
          <w:szCs w:val="26"/>
        </w:rPr>
        <w:t xml:space="preserve"> </w:t>
      </w:r>
      <w:r w:rsidRPr="00A831E2">
        <w:rPr>
          <w:sz w:val="28"/>
          <w:szCs w:val="26"/>
        </w:rPr>
        <w:t>возмещающих затраты предприятия, что в конечном итоге заставляет предприятия искать источники пополнения оборотных средств. Помня о системе отсрочек платежей, используемой предприятием для юридических лиц, мы понимаем, что организация получая денежные средства от покупателя спустя месяц, имеет денежные средства стоимостью, хоть и не значительно, но всё же уже меньшей чем в предыдущем месяце. Ещё большое влияние на обесценение денег оказывает уплата налога на добавленную стоимость.</w:t>
      </w:r>
      <w:r w:rsidR="00E4665A" w:rsidRPr="00A831E2">
        <w:rPr>
          <w:sz w:val="28"/>
          <w:szCs w:val="26"/>
        </w:rPr>
        <w:t xml:space="preserve"> </w:t>
      </w:r>
    </w:p>
    <w:p w:rsidR="00DB2182" w:rsidRPr="00A831E2" w:rsidRDefault="00DB2182" w:rsidP="00E4665A">
      <w:pPr>
        <w:pStyle w:val="a3"/>
        <w:spacing w:before="0" w:beforeAutospacing="0" w:after="0" w:afterAutospacing="0" w:line="360" w:lineRule="auto"/>
        <w:ind w:firstLine="709"/>
        <w:jc w:val="both"/>
        <w:rPr>
          <w:sz w:val="28"/>
          <w:szCs w:val="26"/>
        </w:rPr>
      </w:pPr>
      <w:r w:rsidRPr="00A831E2">
        <w:rPr>
          <w:sz w:val="28"/>
          <w:szCs w:val="26"/>
        </w:rPr>
        <w:t>Изменение платежеспособности населения является очень важным фактором, он может увеличить или уменьшить потребление товарной продукции.</w:t>
      </w:r>
      <w:r w:rsidR="00E4665A" w:rsidRPr="00A831E2">
        <w:rPr>
          <w:sz w:val="28"/>
          <w:szCs w:val="26"/>
        </w:rPr>
        <w:t xml:space="preserve"> </w:t>
      </w:r>
      <w:r w:rsidRPr="00A831E2">
        <w:rPr>
          <w:sz w:val="28"/>
          <w:szCs w:val="26"/>
        </w:rPr>
        <w:t>Сейчас в стране, и в частности в Архангельске, наблюдается рост благосостояния граждан, и с каждым днём всё меньшее число людей пользуются общественным транспортом. Повышающаяся платёжеспособность населения напрямую влияет на рост потребления топлива, то есть наших объёмов продаж.</w:t>
      </w:r>
      <w:r w:rsidR="00E4665A" w:rsidRPr="00A831E2">
        <w:rPr>
          <w:sz w:val="28"/>
          <w:szCs w:val="26"/>
        </w:rPr>
        <w:t xml:space="preserve"> </w:t>
      </w:r>
    </w:p>
    <w:p w:rsidR="00DB2182" w:rsidRPr="00A831E2" w:rsidRDefault="00DB2182" w:rsidP="00E4665A">
      <w:pPr>
        <w:pStyle w:val="a3"/>
        <w:spacing w:before="0" w:beforeAutospacing="0" w:after="0" w:afterAutospacing="0" w:line="360" w:lineRule="auto"/>
        <w:ind w:firstLine="709"/>
        <w:jc w:val="both"/>
        <w:rPr>
          <w:sz w:val="28"/>
          <w:szCs w:val="26"/>
        </w:rPr>
      </w:pPr>
      <w:r w:rsidRPr="00A831E2">
        <w:rPr>
          <w:b/>
          <w:sz w:val="28"/>
          <w:szCs w:val="26"/>
        </w:rPr>
        <w:t>3.</w:t>
      </w:r>
      <w:r w:rsidRPr="00A831E2">
        <w:rPr>
          <w:sz w:val="28"/>
          <w:szCs w:val="26"/>
        </w:rPr>
        <w:t xml:space="preserve"> </w:t>
      </w:r>
      <w:r w:rsidRPr="00A831E2">
        <w:rPr>
          <w:b/>
          <w:sz w:val="28"/>
          <w:szCs w:val="26"/>
        </w:rPr>
        <w:t>Научно-техническая среда</w:t>
      </w:r>
      <w:r w:rsidRPr="00A831E2">
        <w:rPr>
          <w:sz w:val="28"/>
          <w:szCs w:val="26"/>
        </w:rPr>
        <w:t xml:space="preserve"> – силы, способствующие созданию новых технологий, благодаря которым возникают новые товары и маркетинговые возможности.</w:t>
      </w:r>
    </w:p>
    <w:p w:rsidR="00DB2182" w:rsidRPr="00A831E2" w:rsidRDefault="00DB2182" w:rsidP="00E4665A">
      <w:pPr>
        <w:pStyle w:val="31"/>
        <w:rPr>
          <w:szCs w:val="26"/>
        </w:rPr>
      </w:pPr>
      <w:r w:rsidRPr="00A831E2">
        <w:rPr>
          <w:szCs w:val="26"/>
        </w:rPr>
        <w:t xml:space="preserve">Нужно отметить, что в этой связи существует угроза потери спроса на продукцию при вводе в эксплуатацию нового типа транспортных средств, требующего новое экологически чистое топливо. Но, как уже говорилось ранее, эта угроза не должна нас сильно волновать в виду своей отдалённости, и на данный момент есть более серьёзные угрозы. </w:t>
      </w:r>
    </w:p>
    <w:p w:rsidR="00DB2182" w:rsidRPr="00A831E2" w:rsidRDefault="00DB2182" w:rsidP="00E4665A">
      <w:pPr>
        <w:pStyle w:val="a3"/>
        <w:spacing w:before="0" w:beforeAutospacing="0" w:after="0" w:afterAutospacing="0" w:line="360" w:lineRule="auto"/>
        <w:ind w:firstLine="709"/>
        <w:jc w:val="both"/>
        <w:rPr>
          <w:sz w:val="28"/>
          <w:szCs w:val="26"/>
        </w:rPr>
      </w:pPr>
      <w:r w:rsidRPr="00A831E2">
        <w:rPr>
          <w:sz w:val="28"/>
          <w:szCs w:val="26"/>
        </w:rPr>
        <w:t xml:space="preserve">Для покупателей нефтепродуктов всё большое значение имеет наличие у предприятий - продавцов сертификатов на соответствие качества продукции международным стандартам. Сегодня в мире по этой системе сертифицировано в общей сложности 700 тысяч предприятий. В России - всего 700. Продукция, реализуемая на АЗС ООО «БМБ-Октан» сертифицирована по стандарту </w:t>
      </w:r>
      <w:r w:rsidRPr="00A831E2">
        <w:rPr>
          <w:sz w:val="28"/>
          <w:szCs w:val="26"/>
          <w:lang w:val="en-US"/>
        </w:rPr>
        <w:t>ISO</w:t>
      </w:r>
      <w:r w:rsidRPr="00A831E2">
        <w:rPr>
          <w:sz w:val="28"/>
          <w:szCs w:val="26"/>
        </w:rPr>
        <w:t xml:space="preserve"> 9001. </w:t>
      </w:r>
    </w:p>
    <w:p w:rsidR="00DB2182" w:rsidRPr="00A831E2" w:rsidRDefault="00DB2182" w:rsidP="00E4665A">
      <w:pPr>
        <w:pStyle w:val="a3"/>
        <w:spacing w:before="0" w:beforeAutospacing="0" w:after="0" w:afterAutospacing="0" w:line="360" w:lineRule="auto"/>
        <w:ind w:firstLine="709"/>
        <w:jc w:val="both"/>
        <w:rPr>
          <w:sz w:val="28"/>
          <w:szCs w:val="26"/>
        </w:rPr>
      </w:pPr>
      <w:r w:rsidRPr="00A831E2">
        <w:rPr>
          <w:b/>
          <w:sz w:val="28"/>
          <w:szCs w:val="26"/>
        </w:rPr>
        <w:t>4. Природная среда</w:t>
      </w:r>
      <w:r w:rsidRPr="00A831E2">
        <w:rPr>
          <w:sz w:val="28"/>
          <w:szCs w:val="26"/>
        </w:rPr>
        <w:t xml:space="preserve"> –</w:t>
      </w:r>
      <w:r w:rsidR="00E4665A" w:rsidRPr="00A831E2">
        <w:rPr>
          <w:sz w:val="28"/>
          <w:szCs w:val="26"/>
        </w:rPr>
        <w:t xml:space="preserve"> </w:t>
      </w:r>
      <w:r w:rsidRPr="00A831E2">
        <w:rPr>
          <w:sz w:val="28"/>
          <w:szCs w:val="26"/>
        </w:rPr>
        <w:t>это природные ресурсы, используемые как сырье для производства, и экология, на которую оказывает воздействие любая деятельность человека, в том числе маркетинговая.</w:t>
      </w:r>
    </w:p>
    <w:p w:rsidR="00DB2182" w:rsidRPr="00A831E2" w:rsidRDefault="00DB2182" w:rsidP="00E4665A">
      <w:pPr>
        <w:pStyle w:val="a3"/>
        <w:spacing w:before="0" w:beforeAutospacing="0" w:after="0" w:afterAutospacing="0" w:line="360" w:lineRule="auto"/>
        <w:ind w:firstLine="709"/>
        <w:jc w:val="both"/>
        <w:rPr>
          <w:sz w:val="28"/>
          <w:szCs w:val="26"/>
        </w:rPr>
      </w:pPr>
      <w:r w:rsidRPr="00A831E2">
        <w:rPr>
          <w:sz w:val="28"/>
          <w:szCs w:val="26"/>
        </w:rPr>
        <w:t>Рассматривая влияние данного фактора на ООО «БМБ-Октан», отмечаем что, несмотря на ограниченность природного ресурса, используемого в качестве сырья для производства товарной продукции предприятия, дефицита в данном природном ресурсе организация не будет испытывать ещё очень долго, следовательно, большого влияния природная среда на фирму не оказывает. А вот деятельность фирмы, наоборот, может привести к серьёзным негативным изменениям</w:t>
      </w:r>
      <w:r w:rsidR="00E4665A" w:rsidRPr="00A831E2">
        <w:rPr>
          <w:sz w:val="28"/>
          <w:szCs w:val="26"/>
        </w:rPr>
        <w:t xml:space="preserve"> </w:t>
      </w:r>
      <w:r w:rsidRPr="00A831E2">
        <w:rPr>
          <w:sz w:val="28"/>
          <w:szCs w:val="26"/>
        </w:rPr>
        <w:t xml:space="preserve">природной среды. Например: разлив топлива, взрыв АЗС, да и сам процесс потребления товарной продукции предприятия, всё это </w:t>
      </w:r>
      <w:r w:rsidR="00CE5050">
        <w:rPr>
          <w:sz w:val="28"/>
          <w:szCs w:val="26"/>
        </w:rPr>
        <w:t>приводит к ухудшению экологии.</w:t>
      </w:r>
    </w:p>
    <w:p w:rsidR="00DB2182" w:rsidRPr="00A831E2" w:rsidRDefault="00DB2182" w:rsidP="00E4665A">
      <w:pPr>
        <w:pStyle w:val="a3"/>
        <w:spacing w:before="0" w:beforeAutospacing="0" w:after="0" w:afterAutospacing="0" w:line="360" w:lineRule="auto"/>
        <w:ind w:firstLine="709"/>
        <w:jc w:val="both"/>
        <w:rPr>
          <w:sz w:val="28"/>
          <w:szCs w:val="26"/>
        </w:rPr>
      </w:pPr>
      <w:r w:rsidRPr="00A831E2">
        <w:rPr>
          <w:b/>
          <w:sz w:val="28"/>
          <w:szCs w:val="26"/>
        </w:rPr>
        <w:t>5. Демографическая и социально-культурная среда</w:t>
      </w:r>
      <w:r w:rsidRPr="00A831E2">
        <w:rPr>
          <w:sz w:val="28"/>
          <w:szCs w:val="26"/>
        </w:rPr>
        <w:t>.</w:t>
      </w:r>
    </w:p>
    <w:p w:rsidR="00DB2182" w:rsidRPr="00A831E2" w:rsidRDefault="00DB2182" w:rsidP="00E4665A">
      <w:pPr>
        <w:pStyle w:val="a3"/>
        <w:spacing w:before="0" w:beforeAutospacing="0" w:after="0" w:afterAutospacing="0" w:line="360" w:lineRule="auto"/>
        <w:ind w:firstLine="709"/>
        <w:jc w:val="both"/>
        <w:rPr>
          <w:sz w:val="28"/>
          <w:szCs w:val="26"/>
        </w:rPr>
      </w:pPr>
      <w:r w:rsidRPr="00A831E2">
        <w:rPr>
          <w:sz w:val="28"/>
          <w:szCs w:val="26"/>
        </w:rPr>
        <w:t>Демография изучает население с точки зрения его численности, плотности размещения, возраста, соотношения полов, рас, рода занятий и т.п.</w:t>
      </w:r>
    </w:p>
    <w:p w:rsidR="00DB2182" w:rsidRPr="00A831E2" w:rsidRDefault="00DB2182" w:rsidP="00E4665A">
      <w:pPr>
        <w:pStyle w:val="a3"/>
        <w:spacing w:before="0" w:beforeAutospacing="0" w:after="0" w:afterAutospacing="0" w:line="360" w:lineRule="auto"/>
        <w:ind w:firstLine="709"/>
        <w:jc w:val="both"/>
        <w:rPr>
          <w:sz w:val="28"/>
          <w:szCs w:val="26"/>
        </w:rPr>
      </w:pPr>
      <w:r w:rsidRPr="00A831E2">
        <w:rPr>
          <w:sz w:val="28"/>
          <w:szCs w:val="26"/>
        </w:rPr>
        <w:t>Для предприятий необходимо следить за изменениями демографической среды, поскольку население – это потенциальная рабочая сила, которую можно привлечь для своей деятельности. Сейчас намечается тенденция повышения уровня образованности, поэтому, набирая сотрудников без высшего образования, можно предъявлять к ним более жесткие требования и платить им меньшую заработную плату.</w:t>
      </w:r>
    </w:p>
    <w:p w:rsidR="00DB2182" w:rsidRPr="00A831E2" w:rsidRDefault="00DB2182" w:rsidP="00E4665A">
      <w:pPr>
        <w:pStyle w:val="a3"/>
        <w:spacing w:before="0" w:beforeAutospacing="0" w:after="0" w:afterAutospacing="0" w:line="360" w:lineRule="auto"/>
        <w:ind w:firstLine="709"/>
        <w:jc w:val="both"/>
        <w:rPr>
          <w:sz w:val="28"/>
          <w:szCs w:val="26"/>
        </w:rPr>
      </w:pPr>
      <w:r w:rsidRPr="00A831E2">
        <w:rPr>
          <w:sz w:val="28"/>
          <w:szCs w:val="26"/>
        </w:rPr>
        <w:t>Еще одной тенденцией является уменьшение численности населения страны, что может привести к снижению объёмов потребления топлива, а, следовательно, и спрос на нашу товарную продукцию будет снижаться. Но уровень потребления топлива может и не снизиться, ведь не все граждане являются потребителями нефтепродуктов.</w:t>
      </w:r>
    </w:p>
    <w:p w:rsidR="00DB2182" w:rsidRPr="00A831E2" w:rsidRDefault="00DB2182" w:rsidP="00E4665A">
      <w:pPr>
        <w:pStyle w:val="a3"/>
        <w:spacing w:before="0" w:beforeAutospacing="0" w:after="0" w:afterAutospacing="0" w:line="360" w:lineRule="auto"/>
        <w:ind w:firstLine="709"/>
        <w:jc w:val="both"/>
        <w:rPr>
          <w:sz w:val="28"/>
          <w:szCs w:val="26"/>
        </w:rPr>
      </w:pPr>
      <w:r w:rsidRPr="00A831E2">
        <w:rPr>
          <w:sz w:val="28"/>
          <w:szCs w:val="26"/>
        </w:rPr>
        <w:t>Проанализировав макросреду ООО «БМБ-Октан», можно сделать вывод о том, что необходимо вовремя реагировать на изменения внешней среды предприятия,</w:t>
      </w:r>
      <w:r w:rsidR="00E4665A" w:rsidRPr="00A831E2">
        <w:rPr>
          <w:sz w:val="28"/>
          <w:szCs w:val="26"/>
        </w:rPr>
        <w:t xml:space="preserve"> </w:t>
      </w:r>
      <w:r w:rsidRPr="00A831E2">
        <w:rPr>
          <w:sz w:val="28"/>
          <w:szCs w:val="26"/>
        </w:rPr>
        <w:t>которая может повлиять на величину доходов и расходов компании.</w:t>
      </w:r>
    </w:p>
    <w:p w:rsidR="00DB2182" w:rsidRPr="00A831E2" w:rsidRDefault="00DB2182" w:rsidP="00E4665A">
      <w:pPr>
        <w:widowControl/>
        <w:spacing w:line="360" w:lineRule="auto"/>
        <w:ind w:left="0" w:firstLine="709"/>
        <w:rPr>
          <w:b/>
          <w:sz w:val="28"/>
          <w:szCs w:val="26"/>
        </w:rPr>
      </w:pPr>
    </w:p>
    <w:p w:rsidR="00DB2182" w:rsidRPr="00A831E2" w:rsidRDefault="00DB2182" w:rsidP="00E4665A">
      <w:pPr>
        <w:widowControl/>
        <w:numPr>
          <w:ilvl w:val="0"/>
          <w:numId w:val="10"/>
        </w:numPr>
        <w:spacing w:line="360" w:lineRule="auto"/>
        <w:ind w:left="0" w:firstLine="709"/>
        <w:rPr>
          <w:b/>
          <w:sz w:val="28"/>
          <w:szCs w:val="26"/>
        </w:rPr>
      </w:pPr>
      <w:r w:rsidRPr="00A831E2">
        <w:rPr>
          <w:b/>
          <w:sz w:val="28"/>
          <w:szCs w:val="26"/>
        </w:rPr>
        <w:t xml:space="preserve">Анализ методом </w:t>
      </w:r>
      <w:r w:rsidRPr="00A831E2">
        <w:rPr>
          <w:b/>
          <w:sz w:val="28"/>
          <w:szCs w:val="26"/>
          <w:lang w:val="en-US"/>
        </w:rPr>
        <w:t>SWOT</w:t>
      </w:r>
      <w:r w:rsidRPr="00A831E2">
        <w:rPr>
          <w:b/>
          <w:sz w:val="28"/>
          <w:szCs w:val="26"/>
        </w:rPr>
        <w:t>, разработка перечня мероприятий по улучшению деятельности предприятия</w:t>
      </w:r>
    </w:p>
    <w:p w:rsidR="00E4665A" w:rsidRPr="00A831E2" w:rsidRDefault="00E4665A" w:rsidP="00E4665A">
      <w:pPr>
        <w:widowControl/>
        <w:spacing w:line="360" w:lineRule="auto"/>
        <w:ind w:left="0" w:firstLine="709"/>
        <w:rPr>
          <w:b/>
          <w:sz w:val="28"/>
          <w:szCs w:val="26"/>
        </w:rPr>
      </w:pPr>
    </w:p>
    <w:p w:rsidR="00DB2182" w:rsidRPr="00A831E2" w:rsidRDefault="00DB2182" w:rsidP="00E4665A">
      <w:pPr>
        <w:pStyle w:val="a3"/>
        <w:spacing w:before="0" w:beforeAutospacing="0" w:after="0" w:afterAutospacing="0" w:line="360" w:lineRule="auto"/>
        <w:ind w:firstLine="709"/>
        <w:jc w:val="both"/>
        <w:rPr>
          <w:sz w:val="28"/>
          <w:szCs w:val="26"/>
        </w:rPr>
      </w:pPr>
      <w:r w:rsidRPr="00A831E2">
        <w:rPr>
          <w:sz w:val="28"/>
          <w:szCs w:val="26"/>
        </w:rPr>
        <w:t>Аббревиатура SWOT образована четырьмя заглавными буквами слов английского языка: сила - strength, слабость - weakness, возможности - opportunity</w:t>
      </w:r>
      <w:r w:rsidR="00E4665A" w:rsidRPr="00A831E2">
        <w:rPr>
          <w:sz w:val="28"/>
          <w:szCs w:val="26"/>
        </w:rPr>
        <w:t xml:space="preserve"> </w:t>
      </w:r>
      <w:r w:rsidRPr="00A831E2">
        <w:rPr>
          <w:sz w:val="28"/>
          <w:szCs w:val="26"/>
        </w:rPr>
        <w:t xml:space="preserve">и угрозы – threat. И сам SWOT-анализ основывается на этих понятиях. Метод SWOT-анализа - это способ анализа сильных и слабых сторон предприятия, угроз и возможностей для него, позволяющий оценить его стратегическое развитие. Анализ методом </w:t>
      </w:r>
      <w:r w:rsidRPr="00A831E2">
        <w:rPr>
          <w:sz w:val="28"/>
          <w:szCs w:val="26"/>
          <w:lang w:val="en-US"/>
        </w:rPr>
        <w:t>SWOT</w:t>
      </w:r>
      <w:r w:rsidRPr="00A831E2">
        <w:rPr>
          <w:sz w:val="28"/>
          <w:szCs w:val="26"/>
        </w:rPr>
        <w:t xml:space="preserve"> включает в себя анализ ситуации внутри компании, а так же анализ внешних факторов и ситуацию на рынке. </w:t>
      </w:r>
    </w:p>
    <w:p w:rsidR="00DB2182" w:rsidRPr="00A831E2" w:rsidRDefault="00DB2182" w:rsidP="00E4665A">
      <w:pPr>
        <w:pStyle w:val="a3"/>
        <w:spacing w:before="0" w:beforeAutospacing="0" w:after="0" w:afterAutospacing="0" w:line="360" w:lineRule="auto"/>
        <w:ind w:firstLine="709"/>
        <w:jc w:val="both"/>
        <w:rPr>
          <w:sz w:val="28"/>
          <w:szCs w:val="26"/>
        </w:rPr>
      </w:pPr>
      <w:r w:rsidRPr="00A831E2">
        <w:rPr>
          <w:sz w:val="28"/>
          <w:szCs w:val="26"/>
        </w:rPr>
        <w:t>Задачи SWOT анализа:</w:t>
      </w:r>
    </w:p>
    <w:p w:rsidR="00DB2182" w:rsidRPr="00A831E2" w:rsidRDefault="00DB2182" w:rsidP="00E4665A">
      <w:pPr>
        <w:pStyle w:val="a3"/>
        <w:numPr>
          <w:ilvl w:val="0"/>
          <w:numId w:val="13"/>
        </w:numPr>
        <w:spacing w:before="0" w:beforeAutospacing="0" w:after="0" w:afterAutospacing="0" w:line="360" w:lineRule="auto"/>
        <w:ind w:left="0" w:firstLine="709"/>
        <w:jc w:val="both"/>
        <w:rPr>
          <w:sz w:val="28"/>
          <w:szCs w:val="26"/>
        </w:rPr>
      </w:pPr>
      <w:r w:rsidRPr="00A831E2">
        <w:rPr>
          <w:sz w:val="28"/>
          <w:szCs w:val="26"/>
        </w:rPr>
        <w:t>определение слабых, но наиболее важных позиций предприятия;</w:t>
      </w:r>
    </w:p>
    <w:p w:rsidR="00DB2182" w:rsidRPr="00A831E2" w:rsidRDefault="00DB2182" w:rsidP="00E4665A">
      <w:pPr>
        <w:pStyle w:val="a3"/>
        <w:numPr>
          <w:ilvl w:val="0"/>
          <w:numId w:val="13"/>
        </w:numPr>
        <w:spacing w:before="0" w:beforeAutospacing="0" w:after="0" w:afterAutospacing="0" w:line="360" w:lineRule="auto"/>
        <w:ind w:left="0" w:firstLine="709"/>
        <w:jc w:val="both"/>
        <w:rPr>
          <w:sz w:val="28"/>
          <w:szCs w:val="26"/>
        </w:rPr>
      </w:pPr>
      <w:r w:rsidRPr="00A831E2">
        <w:rPr>
          <w:sz w:val="28"/>
          <w:szCs w:val="26"/>
        </w:rPr>
        <w:t>определение тех сильных сторон, которые могут укрепить слабые;</w:t>
      </w:r>
    </w:p>
    <w:p w:rsidR="00DB2182" w:rsidRPr="00A831E2" w:rsidRDefault="00DB2182" w:rsidP="00E4665A">
      <w:pPr>
        <w:pStyle w:val="a3"/>
        <w:numPr>
          <w:ilvl w:val="0"/>
          <w:numId w:val="13"/>
        </w:numPr>
        <w:spacing w:before="0" w:beforeAutospacing="0" w:after="0" w:afterAutospacing="0" w:line="360" w:lineRule="auto"/>
        <w:ind w:left="0" w:firstLine="709"/>
        <w:jc w:val="both"/>
        <w:rPr>
          <w:sz w:val="28"/>
          <w:szCs w:val="26"/>
        </w:rPr>
      </w:pPr>
      <w:r w:rsidRPr="00A831E2">
        <w:rPr>
          <w:sz w:val="28"/>
          <w:szCs w:val="26"/>
        </w:rPr>
        <w:t>разработка мероприятий (маркетинговой программы) по улучшению деятельности предприятия.</w:t>
      </w:r>
    </w:p>
    <w:p w:rsidR="00E4665A" w:rsidRPr="00A831E2" w:rsidRDefault="00E4665A" w:rsidP="00E4665A">
      <w:pPr>
        <w:pStyle w:val="a3"/>
        <w:spacing w:before="0" w:beforeAutospacing="0" w:after="0" w:afterAutospacing="0" w:line="360" w:lineRule="auto"/>
        <w:ind w:firstLine="709"/>
        <w:jc w:val="both"/>
        <w:rPr>
          <w:sz w:val="28"/>
          <w:szCs w:val="26"/>
        </w:rPr>
      </w:pPr>
    </w:p>
    <w:p w:rsidR="00DB2182" w:rsidRPr="00A831E2" w:rsidRDefault="00DB2182" w:rsidP="00E4665A">
      <w:pPr>
        <w:pStyle w:val="a3"/>
        <w:spacing w:before="0" w:beforeAutospacing="0" w:after="0" w:afterAutospacing="0" w:line="360" w:lineRule="auto"/>
        <w:ind w:firstLine="709"/>
        <w:jc w:val="both"/>
        <w:rPr>
          <w:sz w:val="28"/>
          <w:szCs w:val="26"/>
        </w:rPr>
      </w:pPr>
      <w:r w:rsidRPr="00A831E2">
        <w:rPr>
          <w:sz w:val="28"/>
          <w:szCs w:val="26"/>
        </w:rPr>
        <w:t>Матрица 1 – Общая характеристика деятельности ООО «БМБ-Октан»</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4"/>
        <w:gridCol w:w="33"/>
        <w:gridCol w:w="4535"/>
      </w:tblGrid>
      <w:tr w:rsidR="00DB2182" w:rsidRPr="00A831E2" w:rsidTr="00271264">
        <w:trPr>
          <w:jc w:val="center"/>
        </w:trPr>
        <w:tc>
          <w:tcPr>
            <w:tcW w:w="4504" w:type="dxa"/>
          </w:tcPr>
          <w:p w:rsidR="00DB2182" w:rsidRPr="00A831E2" w:rsidRDefault="00DB2182" w:rsidP="00CE5050">
            <w:pPr>
              <w:pStyle w:val="11"/>
            </w:pPr>
            <w:r w:rsidRPr="00A831E2">
              <w:t>Сильные стороны</w:t>
            </w:r>
          </w:p>
        </w:tc>
        <w:tc>
          <w:tcPr>
            <w:tcW w:w="4568" w:type="dxa"/>
            <w:gridSpan w:val="2"/>
          </w:tcPr>
          <w:p w:rsidR="00DB2182" w:rsidRPr="00A831E2" w:rsidRDefault="00DB2182" w:rsidP="00CE5050">
            <w:pPr>
              <w:pStyle w:val="11"/>
            </w:pPr>
            <w:r w:rsidRPr="00A831E2">
              <w:t>Слабые стороны</w:t>
            </w:r>
          </w:p>
        </w:tc>
      </w:tr>
      <w:tr w:rsidR="00DB2182" w:rsidRPr="00A831E2" w:rsidTr="00271264">
        <w:trPr>
          <w:jc w:val="center"/>
        </w:trPr>
        <w:tc>
          <w:tcPr>
            <w:tcW w:w="4504" w:type="dxa"/>
            <w:tcBorders>
              <w:bottom w:val="nil"/>
            </w:tcBorders>
          </w:tcPr>
          <w:p w:rsidR="00DB2182" w:rsidRPr="00A831E2" w:rsidRDefault="00DB2182" w:rsidP="00CE5050">
            <w:pPr>
              <w:pStyle w:val="11"/>
            </w:pPr>
            <w:r w:rsidRPr="00A831E2">
              <w:t>- высокое качество продукции</w:t>
            </w:r>
          </w:p>
          <w:p w:rsidR="00DB2182" w:rsidRPr="00A831E2" w:rsidRDefault="00DB2182" w:rsidP="00CE5050">
            <w:pPr>
              <w:pStyle w:val="11"/>
            </w:pPr>
            <w:r w:rsidRPr="00A831E2">
              <w:t>- низкие цены</w:t>
            </w:r>
          </w:p>
          <w:p w:rsidR="00DB2182" w:rsidRPr="00A831E2" w:rsidRDefault="00DB2182" w:rsidP="00CE5050">
            <w:pPr>
              <w:pStyle w:val="11"/>
            </w:pPr>
            <w:r w:rsidRPr="00A831E2">
              <w:t>- удобное место расположения относительно междугородних транспортных потоков</w:t>
            </w:r>
          </w:p>
          <w:p w:rsidR="00DB2182" w:rsidRPr="00A831E2" w:rsidRDefault="00DB2182" w:rsidP="00CE5050">
            <w:pPr>
              <w:pStyle w:val="11"/>
            </w:pPr>
            <w:r w:rsidRPr="00A831E2">
              <w:t>- техническая оснащенность</w:t>
            </w:r>
          </w:p>
          <w:p w:rsidR="00DB2182" w:rsidRPr="00A831E2" w:rsidRDefault="00DB2182" w:rsidP="00CE5050">
            <w:pPr>
              <w:pStyle w:val="11"/>
            </w:pPr>
            <w:r w:rsidRPr="00A831E2">
              <w:t>- наличие постоянных клиентов</w:t>
            </w:r>
          </w:p>
          <w:p w:rsidR="00DB2182" w:rsidRPr="00A831E2" w:rsidRDefault="00DB2182" w:rsidP="00CE5050">
            <w:pPr>
              <w:pStyle w:val="11"/>
            </w:pPr>
            <w:r w:rsidRPr="00A831E2">
              <w:t>- отлаженная система сбыта (по долгосрочным договорам)</w:t>
            </w:r>
          </w:p>
          <w:p w:rsidR="00DB2182" w:rsidRPr="00A831E2" w:rsidRDefault="00DB2182" w:rsidP="00CE5050">
            <w:pPr>
              <w:pStyle w:val="11"/>
            </w:pPr>
            <w:r w:rsidRPr="00A831E2">
              <w:t>- большой опыт работы на рынке (8 лет)</w:t>
            </w:r>
          </w:p>
          <w:p w:rsidR="00DB2182" w:rsidRPr="00A831E2" w:rsidRDefault="00DB2182" w:rsidP="00CE5050">
            <w:pPr>
              <w:pStyle w:val="11"/>
            </w:pPr>
            <w:r w:rsidRPr="00A831E2">
              <w:t xml:space="preserve">- доступность капитала (кредиторская задолженность перед учредителем) </w:t>
            </w:r>
          </w:p>
          <w:p w:rsidR="00DB2182" w:rsidRPr="00A831E2" w:rsidRDefault="00DB2182" w:rsidP="00CE5050">
            <w:pPr>
              <w:pStyle w:val="11"/>
            </w:pPr>
            <w:r w:rsidRPr="00A831E2">
              <w:t>- своевременная выплата заработной платы работникам</w:t>
            </w:r>
          </w:p>
          <w:p w:rsidR="00DB2182" w:rsidRPr="00A831E2" w:rsidRDefault="00DB2182" w:rsidP="00CE5050">
            <w:pPr>
              <w:pStyle w:val="11"/>
            </w:pPr>
            <w:r w:rsidRPr="00A831E2">
              <w:t>- социальные гарантии работникам</w:t>
            </w:r>
          </w:p>
          <w:p w:rsidR="00DB2182" w:rsidRPr="00A831E2" w:rsidRDefault="00DB2182" w:rsidP="00CE5050">
            <w:pPr>
              <w:pStyle w:val="11"/>
            </w:pPr>
            <w:r w:rsidRPr="00A831E2">
              <w:t>- сплочённость коллектива</w:t>
            </w:r>
          </w:p>
          <w:p w:rsidR="00DB2182" w:rsidRPr="00A831E2" w:rsidRDefault="00DB2182" w:rsidP="00CE5050">
            <w:pPr>
              <w:pStyle w:val="11"/>
            </w:pPr>
          </w:p>
        </w:tc>
        <w:tc>
          <w:tcPr>
            <w:tcW w:w="4568" w:type="dxa"/>
            <w:gridSpan w:val="2"/>
            <w:tcBorders>
              <w:bottom w:val="nil"/>
            </w:tcBorders>
          </w:tcPr>
          <w:p w:rsidR="00DB2182" w:rsidRPr="00A831E2" w:rsidRDefault="00DB2182" w:rsidP="00CE5050">
            <w:pPr>
              <w:pStyle w:val="11"/>
            </w:pPr>
            <w:r w:rsidRPr="00A831E2">
              <w:t>- огромная кредиторская задолженность (перед учредителем)</w:t>
            </w:r>
          </w:p>
          <w:p w:rsidR="00DB2182" w:rsidRPr="00A831E2" w:rsidRDefault="00DB2182" w:rsidP="00CE5050">
            <w:pPr>
              <w:pStyle w:val="11"/>
            </w:pPr>
            <w:r w:rsidRPr="00A831E2">
              <w:t>- низкая прибыльность</w:t>
            </w:r>
          </w:p>
          <w:p w:rsidR="00DB2182" w:rsidRPr="00A831E2" w:rsidRDefault="00DB2182" w:rsidP="00CE5050">
            <w:pPr>
              <w:pStyle w:val="11"/>
            </w:pPr>
            <w:r w:rsidRPr="00A831E2">
              <w:t>- большая величина постоянных расходов</w:t>
            </w:r>
          </w:p>
          <w:p w:rsidR="00DB2182" w:rsidRPr="00A831E2" w:rsidRDefault="00DB2182" w:rsidP="00CE5050">
            <w:pPr>
              <w:pStyle w:val="11"/>
            </w:pPr>
            <w:r w:rsidRPr="00A831E2">
              <w:t>- себестоимость недопустимо высокая</w:t>
            </w:r>
          </w:p>
          <w:p w:rsidR="00DB2182" w:rsidRPr="00A831E2" w:rsidRDefault="00DB2182" w:rsidP="00CE5050">
            <w:pPr>
              <w:pStyle w:val="11"/>
            </w:pPr>
            <w:r w:rsidRPr="00A831E2">
              <w:t>- низкая доля на рынке</w:t>
            </w:r>
          </w:p>
          <w:p w:rsidR="00DB2182" w:rsidRPr="00A831E2" w:rsidRDefault="00DB2182" w:rsidP="00CE5050">
            <w:pPr>
              <w:pStyle w:val="11"/>
            </w:pPr>
            <w:r w:rsidRPr="00A831E2">
              <w:t>- малая известность фирмы</w:t>
            </w:r>
          </w:p>
          <w:p w:rsidR="00DB2182" w:rsidRPr="00A831E2" w:rsidRDefault="00DB2182" w:rsidP="00CE5050">
            <w:pPr>
              <w:pStyle w:val="11"/>
            </w:pPr>
            <w:r w:rsidRPr="00A831E2">
              <w:t>- неудобное место расположения относительно</w:t>
            </w:r>
            <w:r w:rsidR="00E4665A" w:rsidRPr="00A831E2">
              <w:t xml:space="preserve"> </w:t>
            </w:r>
            <w:r w:rsidRPr="00A831E2">
              <w:t>городских транспортных потоков</w:t>
            </w:r>
          </w:p>
          <w:p w:rsidR="00DB2182" w:rsidRPr="00A831E2" w:rsidRDefault="00DB2182" w:rsidP="00CE5050">
            <w:pPr>
              <w:pStyle w:val="11"/>
            </w:pPr>
            <w:r w:rsidRPr="00A831E2">
              <w:t>- малые производственные мощности</w:t>
            </w:r>
          </w:p>
          <w:p w:rsidR="00DB2182" w:rsidRPr="00A831E2" w:rsidRDefault="00DB2182" w:rsidP="00CE5050">
            <w:pPr>
              <w:pStyle w:val="11"/>
            </w:pPr>
            <w:r w:rsidRPr="00A831E2">
              <w:t>- не современное оборудование</w:t>
            </w:r>
          </w:p>
          <w:p w:rsidR="00DB2182" w:rsidRPr="00A831E2" w:rsidRDefault="00DB2182" w:rsidP="00CE5050">
            <w:pPr>
              <w:pStyle w:val="11"/>
            </w:pPr>
            <w:r w:rsidRPr="00A831E2">
              <w:t>- плохо оборудованные места продаж и невысокий уровень сервиса</w:t>
            </w:r>
          </w:p>
          <w:p w:rsidR="00DB2182" w:rsidRPr="00A831E2" w:rsidRDefault="00DB2182" w:rsidP="00CE5050">
            <w:pPr>
              <w:pStyle w:val="11"/>
            </w:pPr>
            <w:r w:rsidRPr="00A831E2">
              <w:t>- не богатый ассортимент продукции</w:t>
            </w:r>
          </w:p>
          <w:p w:rsidR="00DB2182" w:rsidRPr="00A831E2" w:rsidRDefault="00DB2182" w:rsidP="00CE5050">
            <w:pPr>
              <w:pStyle w:val="11"/>
            </w:pPr>
            <w:r w:rsidRPr="00A831E2">
              <w:t>- слабо развитая система скидок</w:t>
            </w:r>
          </w:p>
          <w:p w:rsidR="00DB2182" w:rsidRPr="00A831E2" w:rsidRDefault="00DB2182" w:rsidP="00CE5050">
            <w:pPr>
              <w:pStyle w:val="11"/>
            </w:pPr>
            <w:r w:rsidRPr="00A831E2">
              <w:t>- отсутствие рекламы</w:t>
            </w:r>
          </w:p>
          <w:p w:rsidR="00DB2182" w:rsidRPr="00A831E2" w:rsidRDefault="00DB2182" w:rsidP="00CE5050">
            <w:pPr>
              <w:pStyle w:val="11"/>
            </w:pPr>
            <w:r w:rsidRPr="00A831E2">
              <w:t xml:space="preserve">- отсутствие специалиста по маркетингу </w:t>
            </w:r>
          </w:p>
          <w:p w:rsidR="00DB2182" w:rsidRPr="00A831E2" w:rsidRDefault="00DB2182" w:rsidP="00CE5050">
            <w:pPr>
              <w:pStyle w:val="11"/>
            </w:pPr>
            <w:r w:rsidRPr="00A831E2">
              <w:t>- не квалифицированный персонал</w:t>
            </w:r>
          </w:p>
          <w:p w:rsidR="00DB2182" w:rsidRPr="00A831E2" w:rsidRDefault="00DB2182" w:rsidP="00CE5050">
            <w:pPr>
              <w:pStyle w:val="11"/>
            </w:pPr>
            <w:r w:rsidRPr="00A831E2">
              <w:t>- отдалённость аппарата управления от точек реализации продукции</w:t>
            </w:r>
          </w:p>
          <w:p w:rsidR="00DB2182" w:rsidRPr="00A831E2" w:rsidRDefault="00DB2182" w:rsidP="00CE5050">
            <w:pPr>
              <w:pStyle w:val="11"/>
            </w:pPr>
            <w:r w:rsidRPr="00A831E2">
              <w:t>- отсутствие возможности получения кредита</w:t>
            </w:r>
          </w:p>
          <w:p w:rsidR="00DB2182" w:rsidRPr="00A831E2" w:rsidRDefault="00DB2182" w:rsidP="00CE5050">
            <w:pPr>
              <w:pStyle w:val="11"/>
            </w:pPr>
            <w:r w:rsidRPr="00A831E2">
              <w:t>- отсутствие налоговых льгот</w:t>
            </w:r>
          </w:p>
          <w:p w:rsidR="00DB2182" w:rsidRPr="00A831E2" w:rsidRDefault="00DB2182" w:rsidP="00CE5050">
            <w:pPr>
              <w:pStyle w:val="11"/>
            </w:pPr>
            <w:r w:rsidRPr="00A831E2">
              <w:t>- финансовая несамостоятельность (полная зависимость от учредителя)</w:t>
            </w:r>
          </w:p>
        </w:tc>
      </w:tr>
      <w:tr w:rsidR="00DB2182" w:rsidRPr="00A831E2" w:rsidTr="00271264">
        <w:trPr>
          <w:jc w:val="center"/>
        </w:trPr>
        <w:tc>
          <w:tcPr>
            <w:tcW w:w="4537" w:type="dxa"/>
            <w:gridSpan w:val="2"/>
          </w:tcPr>
          <w:p w:rsidR="00DB2182" w:rsidRPr="00A831E2" w:rsidRDefault="00DB2182" w:rsidP="00CE5050">
            <w:pPr>
              <w:pStyle w:val="11"/>
            </w:pPr>
            <w:r w:rsidRPr="00A831E2">
              <w:t>Угрозы</w:t>
            </w:r>
          </w:p>
        </w:tc>
        <w:tc>
          <w:tcPr>
            <w:tcW w:w="4535" w:type="dxa"/>
          </w:tcPr>
          <w:p w:rsidR="00DB2182" w:rsidRPr="00A831E2" w:rsidRDefault="00DB2182" w:rsidP="00CE5050">
            <w:pPr>
              <w:pStyle w:val="11"/>
            </w:pPr>
            <w:r w:rsidRPr="00A831E2">
              <w:t>Возможности</w:t>
            </w:r>
          </w:p>
        </w:tc>
      </w:tr>
      <w:tr w:rsidR="00DB2182" w:rsidRPr="00A831E2" w:rsidTr="00271264">
        <w:trPr>
          <w:jc w:val="center"/>
        </w:trPr>
        <w:tc>
          <w:tcPr>
            <w:tcW w:w="4537" w:type="dxa"/>
            <w:gridSpan w:val="2"/>
          </w:tcPr>
          <w:p w:rsidR="00DB2182" w:rsidRPr="00A831E2" w:rsidRDefault="00DB2182" w:rsidP="00CE5050">
            <w:pPr>
              <w:pStyle w:val="11"/>
            </w:pPr>
            <w:r w:rsidRPr="00A831E2">
              <w:t>- снижение доли на рынке (переход постоянных клиентов к конкурентам или их банкротство и уход с рынка)</w:t>
            </w:r>
          </w:p>
          <w:p w:rsidR="00DB2182" w:rsidRPr="00A831E2" w:rsidRDefault="00DB2182" w:rsidP="00CE5050">
            <w:pPr>
              <w:pStyle w:val="11"/>
            </w:pPr>
            <w:r w:rsidRPr="00A831E2">
              <w:t>- выход из строя оборудования</w:t>
            </w:r>
          </w:p>
          <w:p w:rsidR="00DB2182" w:rsidRPr="00A831E2" w:rsidRDefault="00DB2182" w:rsidP="00CE5050">
            <w:pPr>
              <w:pStyle w:val="11"/>
            </w:pPr>
            <w:r w:rsidRPr="00A831E2">
              <w:t>- изменение международных стандартов качества</w:t>
            </w:r>
          </w:p>
          <w:p w:rsidR="00DB2182" w:rsidRPr="00A831E2" w:rsidRDefault="00DB2182" w:rsidP="00CE5050">
            <w:pPr>
              <w:pStyle w:val="11"/>
            </w:pPr>
            <w:r w:rsidRPr="00A831E2">
              <w:t>- рост арендной платы и других постоянных расходов</w:t>
            </w:r>
          </w:p>
          <w:p w:rsidR="00DB2182" w:rsidRPr="00A831E2" w:rsidRDefault="00DB2182" w:rsidP="00CE5050">
            <w:pPr>
              <w:pStyle w:val="11"/>
            </w:pPr>
            <w:r w:rsidRPr="00A831E2">
              <w:t>- увеличение себестоимости, в связи со способностью поставщика диктовать свои условия</w:t>
            </w:r>
          </w:p>
          <w:p w:rsidR="00DB2182" w:rsidRPr="00A831E2" w:rsidRDefault="00DB2182" w:rsidP="00CE5050">
            <w:pPr>
              <w:pStyle w:val="11"/>
            </w:pPr>
            <w:r w:rsidRPr="00A831E2">
              <w:t>- ввод обязательного страхования объектов повышенной опасности</w:t>
            </w:r>
          </w:p>
          <w:p w:rsidR="00DB2182" w:rsidRPr="00A831E2" w:rsidRDefault="00DB2182" w:rsidP="00CE5050">
            <w:pPr>
              <w:pStyle w:val="11"/>
            </w:pPr>
            <w:r w:rsidRPr="00A831E2">
              <w:t>- не выплаты по счетам юридическими лицами</w:t>
            </w:r>
          </w:p>
          <w:p w:rsidR="00DB2182" w:rsidRPr="00A831E2" w:rsidRDefault="00DB2182" w:rsidP="00CE5050">
            <w:pPr>
              <w:pStyle w:val="11"/>
            </w:pPr>
            <w:r w:rsidRPr="00A831E2">
              <w:t>- непредвиденные обстоятельства</w:t>
            </w:r>
          </w:p>
        </w:tc>
        <w:tc>
          <w:tcPr>
            <w:tcW w:w="4535" w:type="dxa"/>
          </w:tcPr>
          <w:p w:rsidR="00DB2182" w:rsidRPr="00A831E2" w:rsidRDefault="00DB2182" w:rsidP="00CE5050">
            <w:pPr>
              <w:pStyle w:val="11"/>
            </w:pPr>
            <w:r w:rsidRPr="00A831E2">
              <w:t>- заключение новых договоров</w:t>
            </w:r>
          </w:p>
          <w:p w:rsidR="00DB2182" w:rsidRPr="00A831E2" w:rsidRDefault="00DB2182" w:rsidP="00CE5050">
            <w:pPr>
              <w:pStyle w:val="11"/>
            </w:pPr>
            <w:r w:rsidRPr="00A831E2">
              <w:t>- удержание постоянного клиента и заключение с ним договоров на длительный период</w:t>
            </w:r>
          </w:p>
          <w:p w:rsidR="00DB2182" w:rsidRPr="00A831E2" w:rsidRDefault="00DB2182" w:rsidP="00CE5050">
            <w:pPr>
              <w:pStyle w:val="11"/>
            </w:pPr>
            <w:r w:rsidRPr="00A831E2">
              <w:t>- освоение новых видов деятельности</w:t>
            </w:r>
            <w:r w:rsidR="00E4665A" w:rsidRPr="00A831E2">
              <w:t xml:space="preserve"> </w:t>
            </w:r>
          </w:p>
          <w:p w:rsidR="00DB2182" w:rsidRPr="00A831E2" w:rsidRDefault="00DB2182" w:rsidP="00CE5050">
            <w:pPr>
              <w:pStyle w:val="11"/>
            </w:pPr>
            <w:r w:rsidRPr="00A831E2">
              <w:t>- расширение ассортимента продукции</w:t>
            </w:r>
          </w:p>
          <w:p w:rsidR="00DB2182" w:rsidRPr="00A831E2" w:rsidRDefault="00DB2182" w:rsidP="00CE5050">
            <w:pPr>
              <w:pStyle w:val="11"/>
            </w:pPr>
            <w:r w:rsidRPr="00A831E2">
              <w:t xml:space="preserve">- снижение постоянных затрат </w:t>
            </w:r>
          </w:p>
          <w:p w:rsidR="00DB2182" w:rsidRPr="00A831E2" w:rsidRDefault="00DB2182" w:rsidP="00CE5050">
            <w:pPr>
              <w:pStyle w:val="11"/>
            </w:pPr>
            <w:r w:rsidRPr="00A831E2">
              <w:t>- повышение производительности труда</w:t>
            </w:r>
          </w:p>
          <w:p w:rsidR="00DB2182" w:rsidRPr="00A831E2" w:rsidRDefault="00DB2182" w:rsidP="00CE5050">
            <w:pPr>
              <w:pStyle w:val="11"/>
            </w:pPr>
            <w:r w:rsidRPr="00A831E2">
              <w:t>- использование гибкой системы ценообразования (применение скидок)</w:t>
            </w:r>
          </w:p>
          <w:p w:rsidR="00DB2182" w:rsidRPr="00A831E2" w:rsidRDefault="00DB2182" w:rsidP="00CE5050">
            <w:pPr>
              <w:pStyle w:val="11"/>
            </w:pPr>
            <w:r w:rsidRPr="00A831E2">
              <w:t>- подбор более квалифицированных кадров</w:t>
            </w:r>
          </w:p>
          <w:p w:rsidR="00DB2182" w:rsidRPr="00A831E2" w:rsidRDefault="00DB2182" w:rsidP="00CE5050">
            <w:pPr>
              <w:pStyle w:val="11"/>
            </w:pPr>
          </w:p>
        </w:tc>
      </w:tr>
    </w:tbl>
    <w:p w:rsidR="00DB2182" w:rsidRPr="00A831E2" w:rsidRDefault="00DB2182" w:rsidP="00E4665A">
      <w:pPr>
        <w:pStyle w:val="a3"/>
        <w:spacing w:before="0" w:beforeAutospacing="0" w:after="0" w:afterAutospacing="0" w:line="360" w:lineRule="auto"/>
        <w:ind w:firstLine="709"/>
        <w:jc w:val="both"/>
        <w:rPr>
          <w:sz w:val="28"/>
          <w:szCs w:val="26"/>
        </w:rPr>
      </w:pPr>
    </w:p>
    <w:p w:rsidR="00DB2182" w:rsidRPr="00A831E2" w:rsidRDefault="00DB2182" w:rsidP="00E4665A">
      <w:pPr>
        <w:widowControl/>
        <w:spacing w:line="360" w:lineRule="auto"/>
        <w:ind w:left="0" w:firstLine="709"/>
        <w:rPr>
          <w:sz w:val="28"/>
          <w:szCs w:val="24"/>
        </w:rPr>
      </w:pPr>
    </w:p>
    <w:p w:rsidR="00DB2182" w:rsidRPr="00A831E2" w:rsidRDefault="00DB2182" w:rsidP="00E4665A">
      <w:pPr>
        <w:widowControl/>
        <w:spacing w:line="360" w:lineRule="auto"/>
        <w:ind w:left="0" w:firstLine="709"/>
        <w:rPr>
          <w:sz w:val="28"/>
          <w:szCs w:val="24"/>
        </w:rPr>
        <w:sectPr w:rsidR="00DB2182" w:rsidRPr="00A831E2" w:rsidSect="00271264">
          <w:headerReference w:type="even" r:id="rId7"/>
          <w:headerReference w:type="default" r:id="rId8"/>
          <w:footerReference w:type="even" r:id="rId9"/>
          <w:footerReference w:type="default" r:id="rId10"/>
          <w:type w:val="nextColumn"/>
          <w:pgSz w:w="11907" w:h="16840" w:code="9"/>
          <w:pgMar w:top="1134" w:right="851" w:bottom="1134" w:left="1701" w:header="709" w:footer="709" w:gutter="0"/>
          <w:pgNumType w:start="1"/>
          <w:cols w:space="708"/>
          <w:docGrid w:linePitch="360"/>
        </w:sectPr>
      </w:pPr>
    </w:p>
    <w:p w:rsidR="00DB2182" w:rsidRPr="00A831E2" w:rsidRDefault="00DB2182" w:rsidP="00E4665A">
      <w:pPr>
        <w:widowControl/>
        <w:spacing w:line="360" w:lineRule="auto"/>
        <w:ind w:left="0" w:firstLine="709"/>
        <w:rPr>
          <w:sz w:val="28"/>
          <w:szCs w:val="26"/>
        </w:rPr>
      </w:pPr>
      <w:r w:rsidRPr="00A831E2">
        <w:rPr>
          <w:sz w:val="28"/>
          <w:szCs w:val="26"/>
        </w:rPr>
        <w:t>Матрица 2 – Оценка сильных и слабых сторон ООО «БМБ-Октан»</w:t>
      </w:r>
    </w:p>
    <w:tbl>
      <w:tblPr>
        <w:tblW w:w="13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58"/>
        <w:gridCol w:w="1071"/>
        <w:gridCol w:w="994"/>
        <w:gridCol w:w="1156"/>
        <w:gridCol w:w="994"/>
        <w:gridCol w:w="832"/>
        <w:gridCol w:w="832"/>
        <w:gridCol w:w="994"/>
        <w:gridCol w:w="994"/>
      </w:tblGrid>
      <w:tr w:rsidR="00DB2182" w:rsidRPr="00A831E2" w:rsidTr="00E4665A">
        <w:trPr>
          <w:jc w:val="center"/>
        </w:trPr>
        <w:tc>
          <w:tcPr>
            <w:tcW w:w="6048" w:type="dxa"/>
            <w:vMerge w:val="restart"/>
            <w:vAlign w:val="center"/>
          </w:tcPr>
          <w:p w:rsidR="00DB2182" w:rsidRPr="00A831E2" w:rsidRDefault="00DB2182" w:rsidP="00CE5050">
            <w:pPr>
              <w:pStyle w:val="11"/>
            </w:pPr>
            <w:r w:rsidRPr="00A831E2">
              <w:t>Сильные стороны</w:t>
            </w:r>
          </w:p>
        </w:tc>
        <w:tc>
          <w:tcPr>
            <w:tcW w:w="5486" w:type="dxa"/>
            <w:gridSpan w:val="5"/>
          </w:tcPr>
          <w:p w:rsidR="00DB2182" w:rsidRPr="00A831E2" w:rsidRDefault="00DB2182" w:rsidP="00CE5050">
            <w:pPr>
              <w:pStyle w:val="11"/>
            </w:pPr>
            <w:r w:rsidRPr="00A831E2">
              <w:t>Оценка качества</w:t>
            </w:r>
          </w:p>
        </w:tc>
        <w:tc>
          <w:tcPr>
            <w:tcW w:w="3060" w:type="dxa"/>
            <w:gridSpan w:val="3"/>
          </w:tcPr>
          <w:p w:rsidR="00DB2182" w:rsidRPr="00A831E2" w:rsidRDefault="00DB2182" w:rsidP="00CE5050">
            <w:pPr>
              <w:pStyle w:val="11"/>
            </w:pPr>
            <w:r w:rsidRPr="00A831E2">
              <w:t>Важность</w:t>
            </w:r>
          </w:p>
        </w:tc>
      </w:tr>
      <w:tr w:rsidR="00DB2182" w:rsidRPr="00A831E2" w:rsidTr="00E4665A">
        <w:trPr>
          <w:jc w:val="center"/>
        </w:trPr>
        <w:tc>
          <w:tcPr>
            <w:tcW w:w="6048" w:type="dxa"/>
            <w:vMerge/>
          </w:tcPr>
          <w:p w:rsidR="00DB2182" w:rsidRPr="00A831E2" w:rsidRDefault="00DB2182" w:rsidP="00CE5050">
            <w:pPr>
              <w:pStyle w:val="11"/>
            </w:pPr>
          </w:p>
        </w:tc>
        <w:tc>
          <w:tcPr>
            <w:tcW w:w="1166" w:type="dxa"/>
          </w:tcPr>
          <w:p w:rsidR="00DB2182" w:rsidRPr="00A831E2" w:rsidRDefault="00DB2182" w:rsidP="00CE5050">
            <w:pPr>
              <w:pStyle w:val="11"/>
            </w:pPr>
            <w:r w:rsidRPr="00A831E2">
              <w:t>Очень сильная</w:t>
            </w:r>
          </w:p>
        </w:tc>
        <w:tc>
          <w:tcPr>
            <w:tcW w:w="1080" w:type="dxa"/>
          </w:tcPr>
          <w:p w:rsidR="00DB2182" w:rsidRPr="00A831E2" w:rsidRDefault="00DB2182" w:rsidP="00CE5050">
            <w:pPr>
              <w:pStyle w:val="11"/>
            </w:pPr>
            <w:r w:rsidRPr="00A831E2">
              <w:t>Сильная</w:t>
            </w:r>
          </w:p>
        </w:tc>
        <w:tc>
          <w:tcPr>
            <w:tcW w:w="1260" w:type="dxa"/>
          </w:tcPr>
          <w:p w:rsidR="00DB2182" w:rsidRPr="00A831E2" w:rsidRDefault="00DB2182" w:rsidP="00CE5050">
            <w:pPr>
              <w:pStyle w:val="11"/>
            </w:pPr>
            <w:r w:rsidRPr="00A831E2">
              <w:t>Нейтральная</w:t>
            </w:r>
          </w:p>
        </w:tc>
        <w:tc>
          <w:tcPr>
            <w:tcW w:w="1080" w:type="dxa"/>
          </w:tcPr>
          <w:p w:rsidR="00DB2182" w:rsidRPr="00A831E2" w:rsidRDefault="00DB2182" w:rsidP="00CE5050">
            <w:pPr>
              <w:pStyle w:val="11"/>
            </w:pPr>
            <w:r w:rsidRPr="00A831E2">
              <w:t>Слабая</w:t>
            </w:r>
          </w:p>
        </w:tc>
        <w:tc>
          <w:tcPr>
            <w:tcW w:w="900" w:type="dxa"/>
          </w:tcPr>
          <w:p w:rsidR="00DB2182" w:rsidRPr="00A831E2" w:rsidRDefault="00DB2182" w:rsidP="00CE5050">
            <w:pPr>
              <w:pStyle w:val="11"/>
            </w:pPr>
            <w:r w:rsidRPr="00A831E2">
              <w:t>Очень слабая</w:t>
            </w:r>
          </w:p>
        </w:tc>
        <w:tc>
          <w:tcPr>
            <w:tcW w:w="900" w:type="dxa"/>
          </w:tcPr>
          <w:p w:rsidR="00DB2182" w:rsidRPr="00A831E2" w:rsidRDefault="00DB2182" w:rsidP="00CE5050">
            <w:pPr>
              <w:pStyle w:val="11"/>
            </w:pPr>
            <w:r w:rsidRPr="00A831E2">
              <w:t>Высо-кая</w:t>
            </w:r>
          </w:p>
        </w:tc>
        <w:tc>
          <w:tcPr>
            <w:tcW w:w="1080" w:type="dxa"/>
          </w:tcPr>
          <w:p w:rsidR="00DB2182" w:rsidRPr="00A831E2" w:rsidRDefault="00DB2182" w:rsidP="00CE5050">
            <w:pPr>
              <w:pStyle w:val="11"/>
            </w:pPr>
            <w:r w:rsidRPr="00A831E2">
              <w:t>Средняя</w:t>
            </w:r>
          </w:p>
        </w:tc>
        <w:tc>
          <w:tcPr>
            <w:tcW w:w="1080" w:type="dxa"/>
          </w:tcPr>
          <w:p w:rsidR="00DB2182" w:rsidRPr="00A831E2" w:rsidRDefault="00DB2182" w:rsidP="00CE5050">
            <w:pPr>
              <w:pStyle w:val="11"/>
            </w:pPr>
            <w:r w:rsidRPr="00A831E2">
              <w:t>Низкая</w:t>
            </w:r>
          </w:p>
        </w:tc>
      </w:tr>
      <w:tr w:rsidR="00DB2182" w:rsidRPr="00A831E2" w:rsidTr="00E4665A">
        <w:trPr>
          <w:trHeight w:val="113"/>
          <w:jc w:val="center"/>
        </w:trPr>
        <w:tc>
          <w:tcPr>
            <w:tcW w:w="6048" w:type="dxa"/>
            <w:vMerge/>
          </w:tcPr>
          <w:p w:rsidR="00DB2182" w:rsidRPr="00A831E2" w:rsidRDefault="00DB2182" w:rsidP="00CE5050">
            <w:pPr>
              <w:pStyle w:val="11"/>
            </w:pPr>
          </w:p>
        </w:tc>
        <w:tc>
          <w:tcPr>
            <w:tcW w:w="1166" w:type="dxa"/>
          </w:tcPr>
          <w:p w:rsidR="00DB2182" w:rsidRPr="00A831E2" w:rsidRDefault="00DB2182" w:rsidP="00CE5050">
            <w:pPr>
              <w:pStyle w:val="11"/>
            </w:pPr>
            <w:r w:rsidRPr="00A831E2">
              <w:t>5</w:t>
            </w:r>
          </w:p>
        </w:tc>
        <w:tc>
          <w:tcPr>
            <w:tcW w:w="1080" w:type="dxa"/>
          </w:tcPr>
          <w:p w:rsidR="00DB2182" w:rsidRPr="00A831E2" w:rsidRDefault="00DB2182" w:rsidP="00CE5050">
            <w:pPr>
              <w:pStyle w:val="11"/>
            </w:pPr>
            <w:r w:rsidRPr="00A831E2">
              <w:t>4</w:t>
            </w:r>
          </w:p>
        </w:tc>
        <w:tc>
          <w:tcPr>
            <w:tcW w:w="1260" w:type="dxa"/>
          </w:tcPr>
          <w:p w:rsidR="00DB2182" w:rsidRPr="00A831E2" w:rsidRDefault="00DB2182" w:rsidP="00CE5050">
            <w:pPr>
              <w:pStyle w:val="11"/>
            </w:pPr>
            <w:r w:rsidRPr="00A831E2">
              <w:t>3</w:t>
            </w:r>
          </w:p>
        </w:tc>
        <w:tc>
          <w:tcPr>
            <w:tcW w:w="1080" w:type="dxa"/>
          </w:tcPr>
          <w:p w:rsidR="00DB2182" w:rsidRPr="00A831E2" w:rsidRDefault="00DB2182" w:rsidP="00CE5050">
            <w:pPr>
              <w:pStyle w:val="11"/>
            </w:pPr>
            <w:r w:rsidRPr="00A831E2">
              <w:t>2</w:t>
            </w:r>
          </w:p>
        </w:tc>
        <w:tc>
          <w:tcPr>
            <w:tcW w:w="900" w:type="dxa"/>
          </w:tcPr>
          <w:p w:rsidR="00DB2182" w:rsidRPr="00A831E2" w:rsidRDefault="00DB2182" w:rsidP="00CE5050">
            <w:pPr>
              <w:pStyle w:val="11"/>
            </w:pPr>
            <w:r w:rsidRPr="00A831E2">
              <w:t>1</w:t>
            </w:r>
          </w:p>
        </w:tc>
        <w:tc>
          <w:tcPr>
            <w:tcW w:w="900" w:type="dxa"/>
          </w:tcPr>
          <w:p w:rsidR="00DB2182" w:rsidRPr="00A831E2" w:rsidRDefault="00DB2182" w:rsidP="00CE5050">
            <w:pPr>
              <w:pStyle w:val="11"/>
            </w:pPr>
            <w:r w:rsidRPr="00A831E2">
              <w:t>1</w:t>
            </w:r>
          </w:p>
        </w:tc>
        <w:tc>
          <w:tcPr>
            <w:tcW w:w="1080" w:type="dxa"/>
          </w:tcPr>
          <w:p w:rsidR="00DB2182" w:rsidRPr="00A831E2" w:rsidRDefault="00DB2182" w:rsidP="00CE5050">
            <w:pPr>
              <w:pStyle w:val="11"/>
            </w:pPr>
            <w:r w:rsidRPr="00A831E2">
              <w:t>2</w:t>
            </w:r>
          </w:p>
        </w:tc>
        <w:tc>
          <w:tcPr>
            <w:tcW w:w="1080" w:type="dxa"/>
          </w:tcPr>
          <w:p w:rsidR="00DB2182" w:rsidRPr="00A831E2" w:rsidRDefault="00DB2182" w:rsidP="00CE5050">
            <w:pPr>
              <w:pStyle w:val="11"/>
            </w:pPr>
            <w:r w:rsidRPr="00A831E2">
              <w:t>3</w:t>
            </w:r>
          </w:p>
        </w:tc>
      </w:tr>
      <w:tr w:rsidR="00DB2182" w:rsidRPr="00A831E2" w:rsidTr="00E4665A">
        <w:trPr>
          <w:trHeight w:val="306"/>
          <w:jc w:val="center"/>
        </w:trPr>
        <w:tc>
          <w:tcPr>
            <w:tcW w:w="14594" w:type="dxa"/>
            <w:gridSpan w:val="9"/>
          </w:tcPr>
          <w:p w:rsidR="00DB2182" w:rsidRPr="00A831E2" w:rsidRDefault="00DB2182" w:rsidP="00CE5050">
            <w:pPr>
              <w:pStyle w:val="11"/>
            </w:pPr>
            <w:r w:rsidRPr="00A831E2">
              <w:t>1. Маркетинг</w:t>
            </w:r>
          </w:p>
        </w:tc>
      </w:tr>
      <w:tr w:rsidR="00DB2182" w:rsidRPr="00A831E2" w:rsidTr="00E4665A">
        <w:trPr>
          <w:jc w:val="center"/>
        </w:trPr>
        <w:tc>
          <w:tcPr>
            <w:tcW w:w="6048" w:type="dxa"/>
          </w:tcPr>
          <w:p w:rsidR="00DB2182" w:rsidRPr="00A831E2" w:rsidRDefault="00DB2182" w:rsidP="00CE5050">
            <w:pPr>
              <w:pStyle w:val="11"/>
              <w:rPr>
                <w:lang w:val="en-US"/>
              </w:rPr>
            </w:pPr>
            <w:r w:rsidRPr="00A831E2">
              <w:t>1.1. Известность организации</w:t>
            </w:r>
            <w:r w:rsidRPr="00A831E2">
              <w:rPr>
                <w:lang w:val="en-US"/>
              </w:rPr>
              <w:t xml:space="preserve"> </w:t>
            </w:r>
            <w:r w:rsidRPr="00A831E2">
              <w:t>(</w:t>
            </w:r>
            <w:r w:rsidRPr="00A831E2">
              <w:rPr>
                <w:lang w:val="en-US"/>
              </w:rPr>
              <w:t>goodwill)</w:t>
            </w:r>
          </w:p>
        </w:tc>
        <w:tc>
          <w:tcPr>
            <w:tcW w:w="1166" w:type="dxa"/>
          </w:tcPr>
          <w:p w:rsidR="00DB2182" w:rsidRPr="00A831E2" w:rsidRDefault="00DB2182" w:rsidP="00CE5050">
            <w:pPr>
              <w:pStyle w:val="11"/>
            </w:pPr>
          </w:p>
        </w:tc>
        <w:tc>
          <w:tcPr>
            <w:tcW w:w="1080" w:type="dxa"/>
          </w:tcPr>
          <w:p w:rsidR="00DB2182" w:rsidRPr="00A831E2" w:rsidRDefault="00DB2182" w:rsidP="00CE5050">
            <w:pPr>
              <w:pStyle w:val="11"/>
            </w:pPr>
          </w:p>
        </w:tc>
        <w:tc>
          <w:tcPr>
            <w:tcW w:w="1260" w:type="dxa"/>
          </w:tcPr>
          <w:p w:rsidR="00DB2182" w:rsidRPr="00A831E2" w:rsidRDefault="00DB2182" w:rsidP="00CE5050">
            <w:pPr>
              <w:pStyle w:val="11"/>
            </w:pPr>
          </w:p>
        </w:tc>
        <w:tc>
          <w:tcPr>
            <w:tcW w:w="1080" w:type="dxa"/>
          </w:tcPr>
          <w:p w:rsidR="00DB2182" w:rsidRPr="00A831E2" w:rsidRDefault="00DB2182" w:rsidP="00CE5050">
            <w:pPr>
              <w:pStyle w:val="11"/>
            </w:pPr>
          </w:p>
        </w:tc>
        <w:tc>
          <w:tcPr>
            <w:tcW w:w="900" w:type="dxa"/>
          </w:tcPr>
          <w:p w:rsidR="00DB2182" w:rsidRPr="00A831E2" w:rsidRDefault="00DB2182" w:rsidP="00CE5050">
            <w:pPr>
              <w:pStyle w:val="11"/>
            </w:pPr>
            <w:r w:rsidRPr="00A831E2">
              <w:rPr>
                <w:lang w:val="en-US"/>
              </w:rPr>
              <w:t>1</w:t>
            </w:r>
            <w:r w:rsidRPr="00A831E2">
              <w:t>.1</w:t>
            </w:r>
          </w:p>
        </w:tc>
        <w:tc>
          <w:tcPr>
            <w:tcW w:w="900" w:type="dxa"/>
          </w:tcPr>
          <w:p w:rsidR="00DB2182" w:rsidRPr="00A831E2" w:rsidRDefault="00DB2182" w:rsidP="00CE5050">
            <w:pPr>
              <w:pStyle w:val="11"/>
            </w:pPr>
            <w:r w:rsidRPr="00A831E2">
              <w:t>1.1</w:t>
            </w:r>
          </w:p>
        </w:tc>
        <w:tc>
          <w:tcPr>
            <w:tcW w:w="1080" w:type="dxa"/>
          </w:tcPr>
          <w:p w:rsidR="00DB2182" w:rsidRPr="00A831E2" w:rsidRDefault="00DB2182" w:rsidP="00CE5050">
            <w:pPr>
              <w:pStyle w:val="11"/>
            </w:pPr>
          </w:p>
        </w:tc>
        <w:tc>
          <w:tcPr>
            <w:tcW w:w="1080" w:type="dxa"/>
          </w:tcPr>
          <w:p w:rsidR="00DB2182" w:rsidRPr="00A831E2" w:rsidRDefault="00DB2182" w:rsidP="00CE5050">
            <w:pPr>
              <w:pStyle w:val="11"/>
            </w:pPr>
          </w:p>
        </w:tc>
      </w:tr>
      <w:tr w:rsidR="00DB2182" w:rsidRPr="00A831E2" w:rsidTr="00E4665A">
        <w:trPr>
          <w:trHeight w:val="531"/>
          <w:jc w:val="center"/>
        </w:trPr>
        <w:tc>
          <w:tcPr>
            <w:tcW w:w="6048" w:type="dxa"/>
          </w:tcPr>
          <w:p w:rsidR="00DB2182" w:rsidRPr="00A831E2" w:rsidRDefault="00DB2182" w:rsidP="00CE5050">
            <w:pPr>
              <w:pStyle w:val="11"/>
            </w:pPr>
            <w:r w:rsidRPr="00A831E2">
              <w:t>1.2. Месторасположение АЗС вблизи городского потока автотранспорта</w:t>
            </w:r>
          </w:p>
        </w:tc>
        <w:tc>
          <w:tcPr>
            <w:tcW w:w="1166" w:type="dxa"/>
          </w:tcPr>
          <w:p w:rsidR="00DB2182" w:rsidRPr="00A831E2" w:rsidRDefault="00DB2182" w:rsidP="00CE5050">
            <w:pPr>
              <w:pStyle w:val="11"/>
            </w:pPr>
          </w:p>
        </w:tc>
        <w:tc>
          <w:tcPr>
            <w:tcW w:w="1080" w:type="dxa"/>
          </w:tcPr>
          <w:p w:rsidR="00DB2182" w:rsidRPr="00A831E2" w:rsidRDefault="00DB2182" w:rsidP="00CE5050">
            <w:pPr>
              <w:pStyle w:val="11"/>
            </w:pPr>
          </w:p>
        </w:tc>
        <w:tc>
          <w:tcPr>
            <w:tcW w:w="1260" w:type="dxa"/>
          </w:tcPr>
          <w:p w:rsidR="00DB2182" w:rsidRPr="00A831E2" w:rsidRDefault="00DB2182" w:rsidP="00CE5050">
            <w:pPr>
              <w:pStyle w:val="11"/>
            </w:pPr>
          </w:p>
        </w:tc>
        <w:tc>
          <w:tcPr>
            <w:tcW w:w="1080" w:type="dxa"/>
          </w:tcPr>
          <w:p w:rsidR="00DB2182" w:rsidRPr="00A831E2" w:rsidRDefault="00DB2182" w:rsidP="00CE5050">
            <w:pPr>
              <w:pStyle w:val="11"/>
            </w:pPr>
            <w:r w:rsidRPr="00A831E2">
              <w:t>1.2</w:t>
            </w:r>
          </w:p>
        </w:tc>
        <w:tc>
          <w:tcPr>
            <w:tcW w:w="900" w:type="dxa"/>
          </w:tcPr>
          <w:p w:rsidR="00DB2182" w:rsidRPr="00A831E2" w:rsidRDefault="00DB2182" w:rsidP="00CE5050">
            <w:pPr>
              <w:pStyle w:val="11"/>
            </w:pPr>
          </w:p>
        </w:tc>
        <w:tc>
          <w:tcPr>
            <w:tcW w:w="900" w:type="dxa"/>
          </w:tcPr>
          <w:p w:rsidR="00DB2182" w:rsidRPr="00A831E2" w:rsidRDefault="00DB2182" w:rsidP="00CE5050">
            <w:pPr>
              <w:pStyle w:val="11"/>
            </w:pPr>
            <w:r w:rsidRPr="00A831E2">
              <w:t>1.2</w:t>
            </w:r>
          </w:p>
        </w:tc>
        <w:tc>
          <w:tcPr>
            <w:tcW w:w="1080" w:type="dxa"/>
          </w:tcPr>
          <w:p w:rsidR="00DB2182" w:rsidRPr="00A831E2" w:rsidRDefault="00DB2182" w:rsidP="00CE5050">
            <w:pPr>
              <w:pStyle w:val="11"/>
            </w:pPr>
          </w:p>
        </w:tc>
        <w:tc>
          <w:tcPr>
            <w:tcW w:w="1080" w:type="dxa"/>
          </w:tcPr>
          <w:p w:rsidR="00DB2182" w:rsidRPr="00A831E2" w:rsidRDefault="00DB2182" w:rsidP="00CE5050">
            <w:pPr>
              <w:pStyle w:val="11"/>
            </w:pPr>
          </w:p>
        </w:tc>
      </w:tr>
      <w:tr w:rsidR="00DB2182" w:rsidRPr="00A831E2" w:rsidTr="00E4665A">
        <w:trPr>
          <w:jc w:val="center"/>
        </w:trPr>
        <w:tc>
          <w:tcPr>
            <w:tcW w:w="6048" w:type="dxa"/>
          </w:tcPr>
          <w:p w:rsidR="00DB2182" w:rsidRPr="00A831E2" w:rsidRDefault="00DB2182" w:rsidP="00CE5050">
            <w:pPr>
              <w:pStyle w:val="11"/>
            </w:pPr>
            <w:r w:rsidRPr="00A831E2">
              <w:t>1.3. Месторасположение АЗС вблизи междугороднего потока автотранспорта</w:t>
            </w:r>
          </w:p>
        </w:tc>
        <w:tc>
          <w:tcPr>
            <w:tcW w:w="1166" w:type="dxa"/>
          </w:tcPr>
          <w:p w:rsidR="00DB2182" w:rsidRPr="00A831E2" w:rsidRDefault="00DB2182" w:rsidP="00CE5050">
            <w:pPr>
              <w:pStyle w:val="11"/>
            </w:pPr>
            <w:r w:rsidRPr="00A831E2">
              <w:t>1.3</w:t>
            </w:r>
          </w:p>
        </w:tc>
        <w:tc>
          <w:tcPr>
            <w:tcW w:w="1080" w:type="dxa"/>
          </w:tcPr>
          <w:p w:rsidR="00DB2182" w:rsidRPr="00A831E2" w:rsidRDefault="00DB2182" w:rsidP="00CE5050">
            <w:pPr>
              <w:pStyle w:val="11"/>
            </w:pPr>
          </w:p>
        </w:tc>
        <w:tc>
          <w:tcPr>
            <w:tcW w:w="1260" w:type="dxa"/>
          </w:tcPr>
          <w:p w:rsidR="00DB2182" w:rsidRPr="00A831E2" w:rsidRDefault="00DB2182" w:rsidP="00CE5050">
            <w:pPr>
              <w:pStyle w:val="11"/>
            </w:pPr>
          </w:p>
        </w:tc>
        <w:tc>
          <w:tcPr>
            <w:tcW w:w="1080" w:type="dxa"/>
          </w:tcPr>
          <w:p w:rsidR="00DB2182" w:rsidRPr="00A831E2" w:rsidRDefault="00DB2182" w:rsidP="00CE5050">
            <w:pPr>
              <w:pStyle w:val="11"/>
            </w:pPr>
          </w:p>
        </w:tc>
        <w:tc>
          <w:tcPr>
            <w:tcW w:w="900" w:type="dxa"/>
          </w:tcPr>
          <w:p w:rsidR="00DB2182" w:rsidRPr="00A831E2" w:rsidRDefault="00DB2182" w:rsidP="00CE5050">
            <w:pPr>
              <w:pStyle w:val="11"/>
            </w:pPr>
          </w:p>
        </w:tc>
        <w:tc>
          <w:tcPr>
            <w:tcW w:w="900" w:type="dxa"/>
          </w:tcPr>
          <w:p w:rsidR="00DB2182" w:rsidRPr="00A831E2" w:rsidRDefault="00DB2182" w:rsidP="00CE5050">
            <w:pPr>
              <w:pStyle w:val="11"/>
            </w:pPr>
            <w:r w:rsidRPr="00A831E2">
              <w:t>1.3</w:t>
            </w:r>
          </w:p>
        </w:tc>
        <w:tc>
          <w:tcPr>
            <w:tcW w:w="1080" w:type="dxa"/>
          </w:tcPr>
          <w:p w:rsidR="00DB2182" w:rsidRPr="00A831E2" w:rsidRDefault="00DB2182" w:rsidP="00CE5050">
            <w:pPr>
              <w:pStyle w:val="11"/>
            </w:pPr>
          </w:p>
        </w:tc>
        <w:tc>
          <w:tcPr>
            <w:tcW w:w="1080" w:type="dxa"/>
          </w:tcPr>
          <w:p w:rsidR="00DB2182" w:rsidRPr="00A831E2" w:rsidRDefault="00DB2182" w:rsidP="00CE5050">
            <w:pPr>
              <w:pStyle w:val="11"/>
            </w:pPr>
          </w:p>
        </w:tc>
      </w:tr>
      <w:tr w:rsidR="00DB2182" w:rsidRPr="00A831E2" w:rsidTr="00E4665A">
        <w:trPr>
          <w:jc w:val="center"/>
        </w:trPr>
        <w:tc>
          <w:tcPr>
            <w:tcW w:w="6048" w:type="dxa"/>
          </w:tcPr>
          <w:p w:rsidR="00DB2182" w:rsidRPr="00A831E2" w:rsidRDefault="00DB2182" w:rsidP="00CE5050">
            <w:pPr>
              <w:pStyle w:val="11"/>
            </w:pPr>
            <w:r w:rsidRPr="00A831E2">
              <w:t>1.4. Высокое качество товаров</w:t>
            </w:r>
          </w:p>
        </w:tc>
        <w:tc>
          <w:tcPr>
            <w:tcW w:w="1166" w:type="dxa"/>
          </w:tcPr>
          <w:p w:rsidR="00DB2182" w:rsidRPr="00A831E2" w:rsidRDefault="00DB2182" w:rsidP="00CE5050">
            <w:pPr>
              <w:pStyle w:val="11"/>
            </w:pPr>
          </w:p>
        </w:tc>
        <w:tc>
          <w:tcPr>
            <w:tcW w:w="1080" w:type="dxa"/>
          </w:tcPr>
          <w:p w:rsidR="00DB2182" w:rsidRPr="00A831E2" w:rsidRDefault="00DB2182" w:rsidP="00CE5050">
            <w:pPr>
              <w:pStyle w:val="11"/>
            </w:pPr>
            <w:r w:rsidRPr="00A831E2">
              <w:t>1.4</w:t>
            </w:r>
          </w:p>
        </w:tc>
        <w:tc>
          <w:tcPr>
            <w:tcW w:w="1260" w:type="dxa"/>
          </w:tcPr>
          <w:p w:rsidR="00DB2182" w:rsidRPr="00A831E2" w:rsidRDefault="00DB2182" w:rsidP="00CE5050">
            <w:pPr>
              <w:pStyle w:val="11"/>
            </w:pPr>
          </w:p>
        </w:tc>
        <w:tc>
          <w:tcPr>
            <w:tcW w:w="1080" w:type="dxa"/>
          </w:tcPr>
          <w:p w:rsidR="00DB2182" w:rsidRPr="00A831E2" w:rsidRDefault="00DB2182" w:rsidP="00CE5050">
            <w:pPr>
              <w:pStyle w:val="11"/>
            </w:pPr>
          </w:p>
        </w:tc>
        <w:tc>
          <w:tcPr>
            <w:tcW w:w="900" w:type="dxa"/>
          </w:tcPr>
          <w:p w:rsidR="00DB2182" w:rsidRPr="00A831E2" w:rsidRDefault="00DB2182" w:rsidP="00CE5050">
            <w:pPr>
              <w:pStyle w:val="11"/>
            </w:pPr>
          </w:p>
        </w:tc>
        <w:tc>
          <w:tcPr>
            <w:tcW w:w="900" w:type="dxa"/>
          </w:tcPr>
          <w:p w:rsidR="00DB2182" w:rsidRPr="00A831E2" w:rsidRDefault="00DB2182" w:rsidP="00CE5050">
            <w:pPr>
              <w:pStyle w:val="11"/>
            </w:pPr>
            <w:r w:rsidRPr="00A831E2">
              <w:t>1.4</w:t>
            </w:r>
          </w:p>
        </w:tc>
        <w:tc>
          <w:tcPr>
            <w:tcW w:w="1080" w:type="dxa"/>
          </w:tcPr>
          <w:p w:rsidR="00DB2182" w:rsidRPr="00A831E2" w:rsidRDefault="00DB2182" w:rsidP="00CE5050">
            <w:pPr>
              <w:pStyle w:val="11"/>
            </w:pPr>
          </w:p>
        </w:tc>
        <w:tc>
          <w:tcPr>
            <w:tcW w:w="1080" w:type="dxa"/>
          </w:tcPr>
          <w:p w:rsidR="00DB2182" w:rsidRPr="00A831E2" w:rsidRDefault="00DB2182" w:rsidP="00CE5050">
            <w:pPr>
              <w:pStyle w:val="11"/>
            </w:pPr>
          </w:p>
        </w:tc>
      </w:tr>
      <w:tr w:rsidR="00DB2182" w:rsidRPr="00A831E2" w:rsidTr="00E4665A">
        <w:trPr>
          <w:jc w:val="center"/>
        </w:trPr>
        <w:tc>
          <w:tcPr>
            <w:tcW w:w="6048" w:type="dxa"/>
          </w:tcPr>
          <w:p w:rsidR="00DB2182" w:rsidRPr="00A831E2" w:rsidRDefault="00DB2182" w:rsidP="00CE5050">
            <w:pPr>
              <w:pStyle w:val="11"/>
            </w:pPr>
            <w:r w:rsidRPr="00A831E2">
              <w:t>1.5. Наличие своих складов ГСМ</w:t>
            </w:r>
          </w:p>
        </w:tc>
        <w:tc>
          <w:tcPr>
            <w:tcW w:w="1166" w:type="dxa"/>
          </w:tcPr>
          <w:p w:rsidR="00DB2182" w:rsidRPr="00A831E2" w:rsidRDefault="00DB2182" w:rsidP="00CE5050">
            <w:pPr>
              <w:pStyle w:val="11"/>
            </w:pPr>
          </w:p>
        </w:tc>
        <w:tc>
          <w:tcPr>
            <w:tcW w:w="1080" w:type="dxa"/>
          </w:tcPr>
          <w:p w:rsidR="00DB2182" w:rsidRPr="00A831E2" w:rsidRDefault="00DB2182" w:rsidP="00CE5050">
            <w:pPr>
              <w:pStyle w:val="11"/>
            </w:pPr>
            <w:r w:rsidRPr="00A831E2">
              <w:t>1.5</w:t>
            </w:r>
          </w:p>
        </w:tc>
        <w:tc>
          <w:tcPr>
            <w:tcW w:w="1260" w:type="dxa"/>
          </w:tcPr>
          <w:p w:rsidR="00DB2182" w:rsidRPr="00A831E2" w:rsidRDefault="00DB2182" w:rsidP="00CE5050">
            <w:pPr>
              <w:pStyle w:val="11"/>
            </w:pPr>
          </w:p>
        </w:tc>
        <w:tc>
          <w:tcPr>
            <w:tcW w:w="1080" w:type="dxa"/>
          </w:tcPr>
          <w:p w:rsidR="00DB2182" w:rsidRPr="00A831E2" w:rsidRDefault="00DB2182" w:rsidP="00CE5050">
            <w:pPr>
              <w:pStyle w:val="11"/>
            </w:pPr>
          </w:p>
        </w:tc>
        <w:tc>
          <w:tcPr>
            <w:tcW w:w="900" w:type="dxa"/>
          </w:tcPr>
          <w:p w:rsidR="00DB2182" w:rsidRPr="00A831E2" w:rsidRDefault="00DB2182" w:rsidP="00CE5050">
            <w:pPr>
              <w:pStyle w:val="11"/>
            </w:pPr>
          </w:p>
        </w:tc>
        <w:tc>
          <w:tcPr>
            <w:tcW w:w="900" w:type="dxa"/>
          </w:tcPr>
          <w:p w:rsidR="00DB2182" w:rsidRPr="00A831E2" w:rsidRDefault="00DB2182" w:rsidP="00CE5050">
            <w:pPr>
              <w:pStyle w:val="11"/>
            </w:pPr>
          </w:p>
        </w:tc>
        <w:tc>
          <w:tcPr>
            <w:tcW w:w="1080" w:type="dxa"/>
          </w:tcPr>
          <w:p w:rsidR="00DB2182" w:rsidRPr="00A831E2" w:rsidRDefault="00DB2182" w:rsidP="00CE5050">
            <w:pPr>
              <w:pStyle w:val="11"/>
            </w:pPr>
            <w:r w:rsidRPr="00A831E2">
              <w:t>1.5</w:t>
            </w:r>
          </w:p>
        </w:tc>
        <w:tc>
          <w:tcPr>
            <w:tcW w:w="1080" w:type="dxa"/>
          </w:tcPr>
          <w:p w:rsidR="00DB2182" w:rsidRPr="00A831E2" w:rsidRDefault="00DB2182" w:rsidP="00CE5050">
            <w:pPr>
              <w:pStyle w:val="11"/>
            </w:pPr>
          </w:p>
        </w:tc>
      </w:tr>
      <w:tr w:rsidR="00DB2182" w:rsidRPr="00A831E2" w:rsidTr="00E4665A">
        <w:trPr>
          <w:jc w:val="center"/>
        </w:trPr>
        <w:tc>
          <w:tcPr>
            <w:tcW w:w="6048" w:type="dxa"/>
          </w:tcPr>
          <w:p w:rsidR="00DB2182" w:rsidRPr="00A831E2" w:rsidRDefault="00DB2182" w:rsidP="00CE5050">
            <w:pPr>
              <w:pStyle w:val="11"/>
            </w:pPr>
            <w:r w:rsidRPr="00A831E2">
              <w:t>1.6. Хорошее качество обслуживания</w:t>
            </w:r>
          </w:p>
        </w:tc>
        <w:tc>
          <w:tcPr>
            <w:tcW w:w="1166" w:type="dxa"/>
          </w:tcPr>
          <w:p w:rsidR="00DB2182" w:rsidRPr="00A831E2" w:rsidRDefault="00DB2182" w:rsidP="00CE5050">
            <w:pPr>
              <w:pStyle w:val="11"/>
            </w:pPr>
          </w:p>
        </w:tc>
        <w:tc>
          <w:tcPr>
            <w:tcW w:w="1080" w:type="dxa"/>
          </w:tcPr>
          <w:p w:rsidR="00DB2182" w:rsidRPr="00A831E2" w:rsidRDefault="00DB2182" w:rsidP="00CE5050">
            <w:pPr>
              <w:pStyle w:val="11"/>
            </w:pPr>
          </w:p>
        </w:tc>
        <w:tc>
          <w:tcPr>
            <w:tcW w:w="1260" w:type="dxa"/>
          </w:tcPr>
          <w:p w:rsidR="00DB2182" w:rsidRPr="00A831E2" w:rsidRDefault="00DB2182" w:rsidP="00CE5050">
            <w:pPr>
              <w:pStyle w:val="11"/>
            </w:pPr>
            <w:r w:rsidRPr="00A831E2">
              <w:t>1.6</w:t>
            </w:r>
          </w:p>
        </w:tc>
        <w:tc>
          <w:tcPr>
            <w:tcW w:w="1080" w:type="dxa"/>
          </w:tcPr>
          <w:p w:rsidR="00DB2182" w:rsidRPr="00A831E2" w:rsidRDefault="00DB2182" w:rsidP="00CE5050">
            <w:pPr>
              <w:pStyle w:val="11"/>
            </w:pPr>
          </w:p>
        </w:tc>
        <w:tc>
          <w:tcPr>
            <w:tcW w:w="900" w:type="dxa"/>
          </w:tcPr>
          <w:p w:rsidR="00DB2182" w:rsidRPr="00A831E2" w:rsidRDefault="00DB2182" w:rsidP="00CE5050">
            <w:pPr>
              <w:pStyle w:val="11"/>
            </w:pPr>
          </w:p>
        </w:tc>
        <w:tc>
          <w:tcPr>
            <w:tcW w:w="900" w:type="dxa"/>
          </w:tcPr>
          <w:p w:rsidR="00DB2182" w:rsidRPr="00A831E2" w:rsidRDefault="00DB2182" w:rsidP="00CE5050">
            <w:pPr>
              <w:pStyle w:val="11"/>
            </w:pPr>
            <w:r w:rsidRPr="00A831E2">
              <w:t>1.6</w:t>
            </w:r>
          </w:p>
        </w:tc>
        <w:tc>
          <w:tcPr>
            <w:tcW w:w="1080" w:type="dxa"/>
          </w:tcPr>
          <w:p w:rsidR="00DB2182" w:rsidRPr="00A831E2" w:rsidRDefault="00DB2182" w:rsidP="00CE5050">
            <w:pPr>
              <w:pStyle w:val="11"/>
            </w:pPr>
          </w:p>
        </w:tc>
        <w:tc>
          <w:tcPr>
            <w:tcW w:w="1080" w:type="dxa"/>
          </w:tcPr>
          <w:p w:rsidR="00DB2182" w:rsidRPr="00A831E2" w:rsidRDefault="00DB2182" w:rsidP="00CE5050">
            <w:pPr>
              <w:pStyle w:val="11"/>
            </w:pPr>
          </w:p>
        </w:tc>
      </w:tr>
      <w:tr w:rsidR="00DB2182" w:rsidRPr="00A831E2" w:rsidTr="00E4665A">
        <w:trPr>
          <w:jc w:val="center"/>
        </w:trPr>
        <w:tc>
          <w:tcPr>
            <w:tcW w:w="6048" w:type="dxa"/>
          </w:tcPr>
          <w:p w:rsidR="00DB2182" w:rsidRPr="00A831E2" w:rsidRDefault="00DB2182" w:rsidP="00CE5050">
            <w:pPr>
              <w:pStyle w:val="11"/>
            </w:pPr>
            <w:r w:rsidRPr="00A831E2">
              <w:t>1.7. Наличие скидок</w:t>
            </w:r>
          </w:p>
        </w:tc>
        <w:tc>
          <w:tcPr>
            <w:tcW w:w="1166" w:type="dxa"/>
          </w:tcPr>
          <w:p w:rsidR="00DB2182" w:rsidRPr="00A831E2" w:rsidRDefault="00DB2182" w:rsidP="00CE5050">
            <w:pPr>
              <w:pStyle w:val="11"/>
            </w:pPr>
          </w:p>
        </w:tc>
        <w:tc>
          <w:tcPr>
            <w:tcW w:w="1080" w:type="dxa"/>
          </w:tcPr>
          <w:p w:rsidR="00DB2182" w:rsidRPr="00A831E2" w:rsidRDefault="00DB2182" w:rsidP="00CE5050">
            <w:pPr>
              <w:pStyle w:val="11"/>
            </w:pPr>
          </w:p>
        </w:tc>
        <w:tc>
          <w:tcPr>
            <w:tcW w:w="1260" w:type="dxa"/>
          </w:tcPr>
          <w:p w:rsidR="00DB2182" w:rsidRPr="00A831E2" w:rsidRDefault="00DB2182" w:rsidP="00CE5050">
            <w:pPr>
              <w:pStyle w:val="11"/>
            </w:pPr>
          </w:p>
        </w:tc>
        <w:tc>
          <w:tcPr>
            <w:tcW w:w="1080" w:type="dxa"/>
          </w:tcPr>
          <w:p w:rsidR="00DB2182" w:rsidRPr="00A831E2" w:rsidRDefault="00DB2182" w:rsidP="00CE5050">
            <w:pPr>
              <w:pStyle w:val="11"/>
            </w:pPr>
            <w:r w:rsidRPr="00A831E2">
              <w:t>1.7</w:t>
            </w:r>
          </w:p>
        </w:tc>
        <w:tc>
          <w:tcPr>
            <w:tcW w:w="900" w:type="dxa"/>
          </w:tcPr>
          <w:p w:rsidR="00DB2182" w:rsidRPr="00A831E2" w:rsidRDefault="00DB2182" w:rsidP="00CE5050">
            <w:pPr>
              <w:pStyle w:val="11"/>
            </w:pPr>
          </w:p>
        </w:tc>
        <w:tc>
          <w:tcPr>
            <w:tcW w:w="900" w:type="dxa"/>
          </w:tcPr>
          <w:p w:rsidR="00DB2182" w:rsidRPr="00A831E2" w:rsidRDefault="00DB2182" w:rsidP="00CE5050">
            <w:pPr>
              <w:pStyle w:val="11"/>
            </w:pPr>
            <w:r w:rsidRPr="00A831E2">
              <w:t>1.7</w:t>
            </w:r>
          </w:p>
        </w:tc>
        <w:tc>
          <w:tcPr>
            <w:tcW w:w="1080" w:type="dxa"/>
          </w:tcPr>
          <w:p w:rsidR="00DB2182" w:rsidRPr="00A831E2" w:rsidRDefault="00DB2182" w:rsidP="00CE5050">
            <w:pPr>
              <w:pStyle w:val="11"/>
            </w:pPr>
          </w:p>
        </w:tc>
        <w:tc>
          <w:tcPr>
            <w:tcW w:w="1080" w:type="dxa"/>
          </w:tcPr>
          <w:p w:rsidR="00DB2182" w:rsidRPr="00A831E2" w:rsidRDefault="00DB2182" w:rsidP="00CE5050">
            <w:pPr>
              <w:pStyle w:val="11"/>
            </w:pPr>
          </w:p>
        </w:tc>
      </w:tr>
      <w:tr w:rsidR="00DB2182" w:rsidRPr="00A831E2" w:rsidTr="00E4665A">
        <w:trPr>
          <w:jc w:val="center"/>
        </w:trPr>
        <w:tc>
          <w:tcPr>
            <w:tcW w:w="6048" w:type="dxa"/>
          </w:tcPr>
          <w:p w:rsidR="00DB2182" w:rsidRPr="00A831E2" w:rsidRDefault="00DB2182" w:rsidP="00CE5050">
            <w:pPr>
              <w:pStyle w:val="11"/>
            </w:pPr>
            <w:r w:rsidRPr="00A831E2">
              <w:t>1.8. Конкурентноспособные цены</w:t>
            </w:r>
          </w:p>
        </w:tc>
        <w:tc>
          <w:tcPr>
            <w:tcW w:w="1166" w:type="dxa"/>
          </w:tcPr>
          <w:p w:rsidR="00DB2182" w:rsidRPr="00A831E2" w:rsidRDefault="00DB2182" w:rsidP="00CE5050">
            <w:pPr>
              <w:pStyle w:val="11"/>
            </w:pPr>
          </w:p>
        </w:tc>
        <w:tc>
          <w:tcPr>
            <w:tcW w:w="1080" w:type="dxa"/>
          </w:tcPr>
          <w:p w:rsidR="00DB2182" w:rsidRPr="00A831E2" w:rsidRDefault="00DB2182" w:rsidP="00CE5050">
            <w:pPr>
              <w:pStyle w:val="11"/>
            </w:pPr>
            <w:r w:rsidRPr="00A831E2">
              <w:t>1.8</w:t>
            </w:r>
          </w:p>
        </w:tc>
        <w:tc>
          <w:tcPr>
            <w:tcW w:w="1260" w:type="dxa"/>
          </w:tcPr>
          <w:p w:rsidR="00DB2182" w:rsidRPr="00A831E2" w:rsidRDefault="00DB2182" w:rsidP="00CE5050">
            <w:pPr>
              <w:pStyle w:val="11"/>
            </w:pPr>
          </w:p>
        </w:tc>
        <w:tc>
          <w:tcPr>
            <w:tcW w:w="1080" w:type="dxa"/>
          </w:tcPr>
          <w:p w:rsidR="00DB2182" w:rsidRPr="00A831E2" w:rsidRDefault="00DB2182" w:rsidP="00CE5050">
            <w:pPr>
              <w:pStyle w:val="11"/>
            </w:pPr>
          </w:p>
        </w:tc>
        <w:tc>
          <w:tcPr>
            <w:tcW w:w="900" w:type="dxa"/>
          </w:tcPr>
          <w:p w:rsidR="00DB2182" w:rsidRPr="00A831E2" w:rsidRDefault="00DB2182" w:rsidP="00CE5050">
            <w:pPr>
              <w:pStyle w:val="11"/>
            </w:pPr>
          </w:p>
        </w:tc>
        <w:tc>
          <w:tcPr>
            <w:tcW w:w="900" w:type="dxa"/>
          </w:tcPr>
          <w:p w:rsidR="00DB2182" w:rsidRPr="00A831E2" w:rsidRDefault="00DB2182" w:rsidP="00CE5050">
            <w:pPr>
              <w:pStyle w:val="11"/>
            </w:pPr>
            <w:r w:rsidRPr="00A831E2">
              <w:t>1.8</w:t>
            </w:r>
          </w:p>
        </w:tc>
        <w:tc>
          <w:tcPr>
            <w:tcW w:w="1080" w:type="dxa"/>
          </w:tcPr>
          <w:p w:rsidR="00DB2182" w:rsidRPr="00A831E2" w:rsidRDefault="00DB2182" w:rsidP="00CE5050">
            <w:pPr>
              <w:pStyle w:val="11"/>
            </w:pPr>
          </w:p>
        </w:tc>
        <w:tc>
          <w:tcPr>
            <w:tcW w:w="1080" w:type="dxa"/>
          </w:tcPr>
          <w:p w:rsidR="00DB2182" w:rsidRPr="00A831E2" w:rsidRDefault="00DB2182" w:rsidP="00CE5050">
            <w:pPr>
              <w:pStyle w:val="11"/>
            </w:pPr>
          </w:p>
        </w:tc>
      </w:tr>
      <w:tr w:rsidR="00DB2182" w:rsidRPr="00A831E2" w:rsidTr="00E4665A">
        <w:trPr>
          <w:jc w:val="center"/>
        </w:trPr>
        <w:tc>
          <w:tcPr>
            <w:tcW w:w="6048" w:type="dxa"/>
          </w:tcPr>
          <w:p w:rsidR="00DB2182" w:rsidRPr="00A831E2" w:rsidRDefault="00DB2182" w:rsidP="00CE5050">
            <w:pPr>
              <w:pStyle w:val="11"/>
            </w:pPr>
            <w:r w:rsidRPr="00A831E2">
              <w:t xml:space="preserve">1.9. Наличие отсрочек платежа </w:t>
            </w:r>
          </w:p>
        </w:tc>
        <w:tc>
          <w:tcPr>
            <w:tcW w:w="1166" w:type="dxa"/>
          </w:tcPr>
          <w:p w:rsidR="00DB2182" w:rsidRPr="00A831E2" w:rsidRDefault="00DB2182" w:rsidP="00CE5050">
            <w:pPr>
              <w:pStyle w:val="11"/>
            </w:pPr>
          </w:p>
        </w:tc>
        <w:tc>
          <w:tcPr>
            <w:tcW w:w="1080" w:type="dxa"/>
          </w:tcPr>
          <w:p w:rsidR="00DB2182" w:rsidRPr="00A831E2" w:rsidRDefault="00DB2182" w:rsidP="00CE5050">
            <w:pPr>
              <w:pStyle w:val="11"/>
            </w:pPr>
            <w:r w:rsidRPr="00A831E2">
              <w:t>1.9</w:t>
            </w:r>
          </w:p>
        </w:tc>
        <w:tc>
          <w:tcPr>
            <w:tcW w:w="1260" w:type="dxa"/>
          </w:tcPr>
          <w:p w:rsidR="00DB2182" w:rsidRPr="00A831E2" w:rsidRDefault="00DB2182" w:rsidP="00CE5050">
            <w:pPr>
              <w:pStyle w:val="11"/>
            </w:pPr>
          </w:p>
        </w:tc>
        <w:tc>
          <w:tcPr>
            <w:tcW w:w="1080" w:type="dxa"/>
          </w:tcPr>
          <w:p w:rsidR="00DB2182" w:rsidRPr="00A831E2" w:rsidRDefault="00DB2182" w:rsidP="00CE5050">
            <w:pPr>
              <w:pStyle w:val="11"/>
            </w:pPr>
          </w:p>
        </w:tc>
        <w:tc>
          <w:tcPr>
            <w:tcW w:w="900" w:type="dxa"/>
          </w:tcPr>
          <w:p w:rsidR="00DB2182" w:rsidRPr="00A831E2" w:rsidRDefault="00DB2182" w:rsidP="00CE5050">
            <w:pPr>
              <w:pStyle w:val="11"/>
            </w:pPr>
          </w:p>
        </w:tc>
        <w:tc>
          <w:tcPr>
            <w:tcW w:w="900" w:type="dxa"/>
          </w:tcPr>
          <w:p w:rsidR="00DB2182" w:rsidRPr="00A831E2" w:rsidRDefault="00DB2182" w:rsidP="00CE5050">
            <w:pPr>
              <w:pStyle w:val="11"/>
            </w:pPr>
            <w:r w:rsidRPr="00A831E2">
              <w:t>1.9</w:t>
            </w:r>
          </w:p>
        </w:tc>
        <w:tc>
          <w:tcPr>
            <w:tcW w:w="1080" w:type="dxa"/>
          </w:tcPr>
          <w:p w:rsidR="00DB2182" w:rsidRPr="00A831E2" w:rsidRDefault="00DB2182" w:rsidP="00CE5050">
            <w:pPr>
              <w:pStyle w:val="11"/>
            </w:pPr>
          </w:p>
        </w:tc>
        <w:tc>
          <w:tcPr>
            <w:tcW w:w="1080" w:type="dxa"/>
          </w:tcPr>
          <w:p w:rsidR="00DB2182" w:rsidRPr="00A831E2" w:rsidRDefault="00DB2182" w:rsidP="00CE5050">
            <w:pPr>
              <w:pStyle w:val="11"/>
            </w:pPr>
          </w:p>
        </w:tc>
      </w:tr>
      <w:tr w:rsidR="00DB2182" w:rsidRPr="00A831E2" w:rsidTr="00E4665A">
        <w:trPr>
          <w:jc w:val="center"/>
        </w:trPr>
        <w:tc>
          <w:tcPr>
            <w:tcW w:w="14594" w:type="dxa"/>
            <w:gridSpan w:val="9"/>
          </w:tcPr>
          <w:p w:rsidR="00DB2182" w:rsidRPr="00A831E2" w:rsidRDefault="00DB2182" w:rsidP="00CE5050">
            <w:pPr>
              <w:pStyle w:val="11"/>
            </w:pPr>
            <w:r w:rsidRPr="00A831E2">
              <w:t>2. Финансы</w:t>
            </w:r>
          </w:p>
        </w:tc>
      </w:tr>
      <w:tr w:rsidR="00DB2182" w:rsidRPr="00A831E2" w:rsidTr="00E4665A">
        <w:trPr>
          <w:jc w:val="center"/>
        </w:trPr>
        <w:tc>
          <w:tcPr>
            <w:tcW w:w="6048" w:type="dxa"/>
          </w:tcPr>
          <w:p w:rsidR="00DB2182" w:rsidRPr="00A831E2" w:rsidRDefault="00DB2182" w:rsidP="00CE5050">
            <w:pPr>
              <w:pStyle w:val="11"/>
            </w:pPr>
            <w:r w:rsidRPr="00A831E2">
              <w:t>2.1. Прибыльность</w:t>
            </w:r>
          </w:p>
        </w:tc>
        <w:tc>
          <w:tcPr>
            <w:tcW w:w="1166" w:type="dxa"/>
          </w:tcPr>
          <w:p w:rsidR="00DB2182" w:rsidRPr="00A831E2" w:rsidRDefault="00DB2182" w:rsidP="00CE5050">
            <w:pPr>
              <w:pStyle w:val="11"/>
            </w:pPr>
          </w:p>
        </w:tc>
        <w:tc>
          <w:tcPr>
            <w:tcW w:w="1080" w:type="dxa"/>
          </w:tcPr>
          <w:p w:rsidR="00DB2182" w:rsidRPr="00A831E2" w:rsidRDefault="00DB2182" w:rsidP="00CE5050">
            <w:pPr>
              <w:pStyle w:val="11"/>
            </w:pPr>
          </w:p>
        </w:tc>
        <w:tc>
          <w:tcPr>
            <w:tcW w:w="1260" w:type="dxa"/>
          </w:tcPr>
          <w:p w:rsidR="00DB2182" w:rsidRPr="00A831E2" w:rsidRDefault="00DB2182" w:rsidP="00CE5050">
            <w:pPr>
              <w:pStyle w:val="11"/>
            </w:pPr>
          </w:p>
        </w:tc>
        <w:tc>
          <w:tcPr>
            <w:tcW w:w="1080" w:type="dxa"/>
          </w:tcPr>
          <w:p w:rsidR="00DB2182" w:rsidRPr="00A831E2" w:rsidRDefault="00DB2182" w:rsidP="00CE5050">
            <w:pPr>
              <w:pStyle w:val="11"/>
            </w:pPr>
            <w:r w:rsidRPr="00A831E2">
              <w:t>2.1</w:t>
            </w:r>
          </w:p>
        </w:tc>
        <w:tc>
          <w:tcPr>
            <w:tcW w:w="900" w:type="dxa"/>
          </w:tcPr>
          <w:p w:rsidR="00DB2182" w:rsidRPr="00A831E2" w:rsidRDefault="00DB2182" w:rsidP="00CE5050">
            <w:pPr>
              <w:pStyle w:val="11"/>
            </w:pPr>
          </w:p>
        </w:tc>
        <w:tc>
          <w:tcPr>
            <w:tcW w:w="900" w:type="dxa"/>
          </w:tcPr>
          <w:p w:rsidR="00DB2182" w:rsidRPr="00A831E2" w:rsidRDefault="00DB2182" w:rsidP="00CE5050">
            <w:pPr>
              <w:pStyle w:val="11"/>
            </w:pPr>
            <w:r w:rsidRPr="00A831E2">
              <w:t>2.1</w:t>
            </w:r>
          </w:p>
        </w:tc>
        <w:tc>
          <w:tcPr>
            <w:tcW w:w="1080" w:type="dxa"/>
          </w:tcPr>
          <w:p w:rsidR="00DB2182" w:rsidRPr="00A831E2" w:rsidRDefault="00DB2182" w:rsidP="00CE5050">
            <w:pPr>
              <w:pStyle w:val="11"/>
            </w:pPr>
          </w:p>
        </w:tc>
        <w:tc>
          <w:tcPr>
            <w:tcW w:w="1080" w:type="dxa"/>
          </w:tcPr>
          <w:p w:rsidR="00DB2182" w:rsidRPr="00A831E2" w:rsidRDefault="00DB2182" w:rsidP="00CE5050">
            <w:pPr>
              <w:pStyle w:val="11"/>
            </w:pPr>
          </w:p>
        </w:tc>
      </w:tr>
      <w:tr w:rsidR="00DB2182" w:rsidRPr="00A831E2" w:rsidTr="00E4665A">
        <w:trPr>
          <w:jc w:val="center"/>
        </w:trPr>
        <w:tc>
          <w:tcPr>
            <w:tcW w:w="6048" w:type="dxa"/>
          </w:tcPr>
          <w:p w:rsidR="00DB2182" w:rsidRPr="00A831E2" w:rsidRDefault="00DB2182" w:rsidP="00CE5050">
            <w:pPr>
              <w:pStyle w:val="11"/>
            </w:pPr>
            <w:r w:rsidRPr="00A831E2">
              <w:t xml:space="preserve">2.2. Финансовое состояние </w:t>
            </w:r>
          </w:p>
        </w:tc>
        <w:tc>
          <w:tcPr>
            <w:tcW w:w="1166" w:type="dxa"/>
          </w:tcPr>
          <w:p w:rsidR="00DB2182" w:rsidRPr="00A831E2" w:rsidRDefault="00DB2182" w:rsidP="00CE5050">
            <w:pPr>
              <w:pStyle w:val="11"/>
            </w:pPr>
          </w:p>
        </w:tc>
        <w:tc>
          <w:tcPr>
            <w:tcW w:w="1080" w:type="dxa"/>
          </w:tcPr>
          <w:p w:rsidR="00DB2182" w:rsidRPr="00A831E2" w:rsidRDefault="00DB2182" w:rsidP="00CE5050">
            <w:pPr>
              <w:pStyle w:val="11"/>
            </w:pPr>
          </w:p>
        </w:tc>
        <w:tc>
          <w:tcPr>
            <w:tcW w:w="1260" w:type="dxa"/>
          </w:tcPr>
          <w:p w:rsidR="00DB2182" w:rsidRPr="00A831E2" w:rsidRDefault="00DB2182" w:rsidP="00CE5050">
            <w:pPr>
              <w:pStyle w:val="11"/>
            </w:pPr>
          </w:p>
        </w:tc>
        <w:tc>
          <w:tcPr>
            <w:tcW w:w="1080" w:type="dxa"/>
          </w:tcPr>
          <w:p w:rsidR="00DB2182" w:rsidRPr="00A831E2" w:rsidRDefault="00DB2182" w:rsidP="00CE5050">
            <w:pPr>
              <w:pStyle w:val="11"/>
            </w:pPr>
          </w:p>
        </w:tc>
        <w:tc>
          <w:tcPr>
            <w:tcW w:w="900" w:type="dxa"/>
          </w:tcPr>
          <w:p w:rsidR="00DB2182" w:rsidRPr="00A831E2" w:rsidRDefault="00DB2182" w:rsidP="00CE5050">
            <w:pPr>
              <w:pStyle w:val="11"/>
            </w:pPr>
            <w:r w:rsidRPr="00A831E2">
              <w:t>2.2</w:t>
            </w:r>
          </w:p>
        </w:tc>
        <w:tc>
          <w:tcPr>
            <w:tcW w:w="900" w:type="dxa"/>
          </w:tcPr>
          <w:p w:rsidR="00DB2182" w:rsidRPr="00A831E2" w:rsidRDefault="00DB2182" w:rsidP="00CE5050">
            <w:pPr>
              <w:pStyle w:val="11"/>
            </w:pPr>
            <w:r w:rsidRPr="00A831E2">
              <w:t>2.2</w:t>
            </w:r>
          </w:p>
        </w:tc>
        <w:tc>
          <w:tcPr>
            <w:tcW w:w="1080" w:type="dxa"/>
          </w:tcPr>
          <w:p w:rsidR="00DB2182" w:rsidRPr="00A831E2" w:rsidRDefault="00DB2182" w:rsidP="00CE5050">
            <w:pPr>
              <w:pStyle w:val="11"/>
            </w:pPr>
          </w:p>
        </w:tc>
        <w:tc>
          <w:tcPr>
            <w:tcW w:w="1080" w:type="dxa"/>
          </w:tcPr>
          <w:p w:rsidR="00DB2182" w:rsidRPr="00A831E2" w:rsidRDefault="00DB2182" w:rsidP="00CE5050">
            <w:pPr>
              <w:pStyle w:val="11"/>
            </w:pPr>
          </w:p>
        </w:tc>
      </w:tr>
      <w:tr w:rsidR="00DB2182" w:rsidRPr="00A831E2" w:rsidTr="00E4665A">
        <w:trPr>
          <w:jc w:val="center"/>
        </w:trPr>
        <w:tc>
          <w:tcPr>
            <w:tcW w:w="6048" w:type="dxa"/>
          </w:tcPr>
          <w:p w:rsidR="00DB2182" w:rsidRPr="00A831E2" w:rsidRDefault="00DB2182" w:rsidP="00CE5050">
            <w:pPr>
              <w:pStyle w:val="11"/>
            </w:pPr>
            <w:r w:rsidRPr="00A831E2">
              <w:t>2.3. Финансовая стабильность</w:t>
            </w:r>
          </w:p>
        </w:tc>
        <w:tc>
          <w:tcPr>
            <w:tcW w:w="1166" w:type="dxa"/>
          </w:tcPr>
          <w:p w:rsidR="00DB2182" w:rsidRPr="00A831E2" w:rsidRDefault="00DB2182" w:rsidP="00CE5050">
            <w:pPr>
              <w:pStyle w:val="11"/>
            </w:pPr>
          </w:p>
        </w:tc>
        <w:tc>
          <w:tcPr>
            <w:tcW w:w="1080" w:type="dxa"/>
          </w:tcPr>
          <w:p w:rsidR="00DB2182" w:rsidRPr="00A831E2" w:rsidRDefault="00DB2182" w:rsidP="00CE5050">
            <w:pPr>
              <w:pStyle w:val="11"/>
            </w:pPr>
          </w:p>
        </w:tc>
        <w:tc>
          <w:tcPr>
            <w:tcW w:w="1260" w:type="dxa"/>
          </w:tcPr>
          <w:p w:rsidR="00DB2182" w:rsidRPr="00A831E2" w:rsidRDefault="00DB2182" w:rsidP="00CE5050">
            <w:pPr>
              <w:pStyle w:val="11"/>
            </w:pPr>
          </w:p>
        </w:tc>
        <w:tc>
          <w:tcPr>
            <w:tcW w:w="1080" w:type="dxa"/>
          </w:tcPr>
          <w:p w:rsidR="00DB2182" w:rsidRPr="00A831E2" w:rsidRDefault="00DB2182" w:rsidP="00CE5050">
            <w:pPr>
              <w:pStyle w:val="11"/>
            </w:pPr>
            <w:r w:rsidRPr="00A831E2">
              <w:t>2.3</w:t>
            </w:r>
          </w:p>
        </w:tc>
        <w:tc>
          <w:tcPr>
            <w:tcW w:w="900" w:type="dxa"/>
          </w:tcPr>
          <w:p w:rsidR="00DB2182" w:rsidRPr="00A831E2" w:rsidRDefault="00DB2182" w:rsidP="00CE5050">
            <w:pPr>
              <w:pStyle w:val="11"/>
            </w:pPr>
          </w:p>
        </w:tc>
        <w:tc>
          <w:tcPr>
            <w:tcW w:w="900" w:type="dxa"/>
          </w:tcPr>
          <w:p w:rsidR="00DB2182" w:rsidRPr="00A831E2" w:rsidRDefault="00DB2182" w:rsidP="00CE5050">
            <w:pPr>
              <w:pStyle w:val="11"/>
            </w:pPr>
            <w:r w:rsidRPr="00A831E2">
              <w:t>2.3</w:t>
            </w:r>
          </w:p>
        </w:tc>
        <w:tc>
          <w:tcPr>
            <w:tcW w:w="1080" w:type="dxa"/>
          </w:tcPr>
          <w:p w:rsidR="00DB2182" w:rsidRPr="00A831E2" w:rsidRDefault="00DB2182" w:rsidP="00CE5050">
            <w:pPr>
              <w:pStyle w:val="11"/>
            </w:pPr>
          </w:p>
        </w:tc>
        <w:tc>
          <w:tcPr>
            <w:tcW w:w="1080" w:type="dxa"/>
          </w:tcPr>
          <w:p w:rsidR="00DB2182" w:rsidRPr="00A831E2" w:rsidRDefault="00DB2182" w:rsidP="00CE5050">
            <w:pPr>
              <w:pStyle w:val="11"/>
            </w:pPr>
          </w:p>
        </w:tc>
      </w:tr>
      <w:tr w:rsidR="00DB2182" w:rsidRPr="00A831E2" w:rsidTr="00E4665A">
        <w:trPr>
          <w:jc w:val="center"/>
        </w:trPr>
        <w:tc>
          <w:tcPr>
            <w:tcW w:w="6048" w:type="dxa"/>
          </w:tcPr>
          <w:p w:rsidR="00DB2182" w:rsidRPr="00A831E2" w:rsidRDefault="00DB2182" w:rsidP="00CE5050">
            <w:pPr>
              <w:pStyle w:val="11"/>
            </w:pPr>
            <w:r w:rsidRPr="00A831E2">
              <w:t>2.4. Доступность капитала</w:t>
            </w:r>
          </w:p>
        </w:tc>
        <w:tc>
          <w:tcPr>
            <w:tcW w:w="1166" w:type="dxa"/>
          </w:tcPr>
          <w:p w:rsidR="00DB2182" w:rsidRPr="00A831E2" w:rsidRDefault="00DB2182" w:rsidP="00CE5050">
            <w:pPr>
              <w:pStyle w:val="11"/>
            </w:pPr>
          </w:p>
        </w:tc>
        <w:tc>
          <w:tcPr>
            <w:tcW w:w="1080" w:type="dxa"/>
          </w:tcPr>
          <w:p w:rsidR="00DB2182" w:rsidRPr="00A831E2" w:rsidRDefault="00DB2182" w:rsidP="00CE5050">
            <w:pPr>
              <w:pStyle w:val="11"/>
            </w:pPr>
            <w:r w:rsidRPr="00A831E2">
              <w:t>2.4</w:t>
            </w:r>
          </w:p>
        </w:tc>
        <w:tc>
          <w:tcPr>
            <w:tcW w:w="1260" w:type="dxa"/>
          </w:tcPr>
          <w:p w:rsidR="00DB2182" w:rsidRPr="00A831E2" w:rsidRDefault="00DB2182" w:rsidP="00CE5050">
            <w:pPr>
              <w:pStyle w:val="11"/>
            </w:pPr>
          </w:p>
        </w:tc>
        <w:tc>
          <w:tcPr>
            <w:tcW w:w="1080" w:type="dxa"/>
          </w:tcPr>
          <w:p w:rsidR="00DB2182" w:rsidRPr="00A831E2" w:rsidRDefault="00DB2182" w:rsidP="00CE5050">
            <w:pPr>
              <w:pStyle w:val="11"/>
            </w:pPr>
          </w:p>
        </w:tc>
        <w:tc>
          <w:tcPr>
            <w:tcW w:w="900" w:type="dxa"/>
          </w:tcPr>
          <w:p w:rsidR="00DB2182" w:rsidRPr="00A831E2" w:rsidRDefault="00DB2182" w:rsidP="00CE5050">
            <w:pPr>
              <w:pStyle w:val="11"/>
            </w:pPr>
          </w:p>
        </w:tc>
        <w:tc>
          <w:tcPr>
            <w:tcW w:w="900" w:type="dxa"/>
          </w:tcPr>
          <w:p w:rsidR="00DB2182" w:rsidRPr="00A831E2" w:rsidRDefault="00DB2182" w:rsidP="00CE5050">
            <w:pPr>
              <w:pStyle w:val="11"/>
            </w:pPr>
          </w:p>
        </w:tc>
        <w:tc>
          <w:tcPr>
            <w:tcW w:w="1080" w:type="dxa"/>
          </w:tcPr>
          <w:p w:rsidR="00DB2182" w:rsidRPr="00A831E2" w:rsidRDefault="00DB2182" w:rsidP="00CE5050">
            <w:pPr>
              <w:pStyle w:val="11"/>
            </w:pPr>
            <w:r w:rsidRPr="00A831E2">
              <w:t>2.4</w:t>
            </w:r>
          </w:p>
        </w:tc>
        <w:tc>
          <w:tcPr>
            <w:tcW w:w="1080" w:type="dxa"/>
          </w:tcPr>
          <w:p w:rsidR="00DB2182" w:rsidRPr="00A831E2" w:rsidRDefault="00DB2182" w:rsidP="00CE5050">
            <w:pPr>
              <w:pStyle w:val="11"/>
            </w:pPr>
          </w:p>
        </w:tc>
      </w:tr>
      <w:tr w:rsidR="00DB2182" w:rsidRPr="00A831E2" w:rsidTr="00E4665A">
        <w:trPr>
          <w:jc w:val="center"/>
        </w:trPr>
        <w:tc>
          <w:tcPr>
            <w:tcW w:w="6048" w:type="dxa"/>
          </w:tcPr>
          <w:p w:rsidR="00DB2182" w:rsidRPr="00A831E2" w:rsidRDefault="00DB2182" w:rsidP="00CE5050">
            <w:pPr>
              <w:pStyle w:val="11"/>
            </w:pPr>
            <w:r w:rsidRPr="00A831E2">
              <w:t>2.5. Доля собственного капитала</w:t>
            </w:r>
          </w:p>
        </w:tc>
        <w:tc>
          <w:tcPr>
            <w:tcW w:w="1166" w:type="dxa"/>
          </w:tcPr>
          <w:p w:rsidR="00DB2182" w:rsidRPr="00A831E2" w:rsidRDefault="00DB2182" w:rsidP="00CE5050">
            <w:pPr>
              <w:pStyle w:val="11"/>
            </w:pPr>
          </w:p>
        </w:tc>
        <w:tc>
          <w:tcPr>
            <w:tcW w:w="1080" w:type="dxa"/>
          </w:tcPr>
          <w:p w:rsidR="00DB2182" w:rsidRPr="00A831E2" w:rsidRDefault="00DB2182" w:rsidP="00CE5050">
            <w:pPr>
              <w:pStyle w:val="11"/>
            </w:pPr>
          </w:p>
        </w:tc>
        <w:tc>
          <w:tcPr>
            <w:tcW w:w="1260" w:type="dxa"/>
          </w:tcPr>
          <w:p w:rsidR="00DB2182" w:rsidRPr="00A831E2" w:rsidRDefault="00DB2182" w:rsidP="00CE5050">
            <w:pPr>
              <w:pStyle w:val="11"/>
            </w:pPr>
          </w:p>
        </w:tc>
        <w:tc>
          <w:tcPr>
            <w:tcW w:w="1080" w:type="dxa"/>
          </w:tcPr>
          <w:p w:rsidR="00DB2182" w:rsidRPr="00A831E2" w:rsidRDefault="00DB2182" w:rsidP="00CE5050">
            <w:pPr>
              <w:pStyle w:val="11"/>
            </w:pPr>
          </w:p>
        </w:tc>
        <w:tc>
          <w:tcPr>
            <w:tcW w:w="900" w:type="dxa"/>
          </w:tcPr>
          <w:p w:rsidR="00DB2182" w:rsidRPr="00A831E2" w:rsidRDefault="00DB2182" w:rsidP="00CE5050">
            <w:pPr>
              <w:pStyle w:val="11"/>
            </w:pPr>
            <w:r w:rsidRPr="00A831E2">
              <w:t>2.5</w:t>
            </w:r>
          </w:p>
        </w:tc>
        <w:tc>
          <w:tcPr>
            <w:tcW w:w="900" w:type="dxa"/>
          </w:tcPr>
          <w:p w:rsidR="00DB2182" w:rsidRPr="00A831E2" w:rsidRDefault="00DB2182" w:rsidP="00CE5050">
            <w:pPr>
              <w:pStyle w:val="11"/>
            </w:pPr>
          </w:p>
        </w:tc>
        <w:tc>
          <w:tcPr>
            <w:tcW w:w="1080" w:type="dxa"/>
          </w:tcPr>
          <w:p w:rsidR="00DB2182" w:rsidRPr="00A831E2" w:rsidRDefault="00DB2182" w:rsidP="00CE5050">
            <w:pPr>
              <w:pStyle w:val="11"/>
            </w:pPr>
            <w:r w:rsidRPr="00A831E2">
              <w:t>2.5</w:t>
            </w:r>
          </w:p>
        </w:tc>
        <w:tc>
          <w:tcPr>
            <w:tcW w:w="1080" w:type="dxa"/>
          </w:tcPr>
          <w:p w:rsidR="00DB2182" w:rsidRPr="00A831E2" w:rsidRDefault="00DB2182" w:rsidP="00CE5050">
            <w:pPr>
              <w:pStyle w:val="11"/>
            </w:pPr>
          </w:p>
        </w:tc>
      </w:tr>
      <w:tr w:rsidR="00DB2182" w:rsidRPr="00A831E2" w:rsidTr="00E4665A">
        <w:trPr>
          <w:jc w:val="center"/>
        </w:trPr>
        <w:tc>
          <w:tcPr>
            <w:tcW w:w="6048" w:type="dxa"/>
          </w:tcPr>
          <w:p w:rsidR="00DB2182" w:rsidRPr="00A831E2" w:rsidRDefault="00DB2182" w:rsidP="00CE5050">
            <w:pPr>
              <w:pStyle w:val="11"/>
            </w:pPr>
            <w:r w:rsidRPr="00A831E2">
              <w:t>2.6. Налоговые льготы</w:t>
            </w:r>
          </w:p>
        </w:tc>
        <w:tc>
          <w:tcPr>
            <w:tcW w:w="1166" w:type="dxa"/>
          </w:tcPr>
          <w:p w:rsidR="00DB2182" w:rsidRPr="00A831E2" w:rsidRDefault="00DB2182" w:rsidP="00CE5050">
            <w:pPr>
              <w:pStyle w:val="11"/>
            </w:pPr>
          </w:p>
        </w:tc>
        <w:tc>
          <w:tcPr>
            <w:tcW w:w="1080" w:type="dxa"/>
          </w:tcPr>
          <w:p w:rsidR="00DB2182" w:rsidRPr="00A831E2" w:rsidRDefault="00DB2182" w:rsidP="00CE5050">
            <w:pPr>
              <w:pStyle w:val="11"/>
            </w:pPr>
          </w:p>
        </w:tc>
        <w:tc>
          <w:tcPr>
            <w:tcW w:w="1260" w:type="dxa"/>
          </w:tcPr>
          <w:p w:rsidR="00DB2182" w:rsidRPr="00A831E2" w:rsidRDefault="00DB2182" w:rsidP="00CE5050">
            <w:pPr>
              <w:pStyle w:val="11"/>
            </w:pPr>
          </w:p>
        </w:tc>
        <w:tc>
          <w:tcPr>
            <w:tcW w:w="1080" w:type="dxa"/>
          </w:tcPr>
          <w:p w:rsidR="00DB2182" w:rsidRPr="00A831E2" w:rsidRDefault="00DB2182" w:rsidP="00CE5050">
            <w:pPr>
              <w:pStyle w:val="11"/>
            </w:pPr>
          </w:p>
        </w:tc>
        <w:tc>
          <w:tcPr>
            <w:tcW w:w="900" w:type="dxa"/>
          </w:tcPr>
          <w:p w:rsidR="00DB2182" w:rsidRPr="00A831E2" w:rsidRDefault="00DB2182" w:rsidP="00CE5050">
            <w:pPr>
              <w:pStyle w:val="11"/>
            </w:pPr>
            <w:r w:rsidRPr="00A831E2">
              <w:t>2.6</w:t>
            </w:r>
          </w:p>
        </w:tc>
        <w:tc>
          <w:tcPr>
            <w:tcW w:w="900" w:type="dxa"/>
          </w:tcPr>
          <w:p w:rsidR="00DB2182" w:rsidRPr="00A831E2" w:rsidRDefault="00DB2182" w:rsidP="00CE5050">
            <w:pPr>
              <w:pStyle w:val="11"/>
            </w:pPr>
          </w:p>
        </w:tc>
        <w:tc>
          <w:tcPr>
            <w:tcW w:w="1080" w:type="dxa"/>
          </w:tcPr>
          <w:p w:rsidR="00DB2182" w:rsidRPr="00A831E2" w:rsidRDefault="00DB2182" w:rsidP="00CE5050">
            <w:pPr>
              <w:pStyle w:val="11"/>
            </w:pPr>
            <w:r w:rsidRPr="00A831E2">
              <w:t>2.6</w:t>
            </w:r>
          </w:p>
        </w:tc>
        <w:tc>
          <w:tcPr>
            <w:tcW w:w="1080" w:type="dxa"/>
          </w:tcPr>
          <w:p w:rsidR="00DB2182" w:rsidRPr="00A831E2" w:rsidRDefault="00DB2182" w:rsidP="00CE5050">
            <w:pPr>
              <w:pStyle w:val="11"/>
            </w:pPr>
          </w:p>
        </w:tc>
      </w:tr>
      <w:tr w:rsidR="00DB2182" w:rsidRPr="00A831E2" w:rsidTr="00E4665A">
        <w:trPr>
          <w:jc w:val="center"/>
        </w:trPr>
        <w:tc>
          <w:tcPr>
            <w:tcW w:w="14594" w:type="dxa"/>
            <w:gridSpan w:val="9"/>
            <w:tcBorders>
              <w:top w:val="nil"/>
              <w:left w:val="nil"/>
              <w:right w:val="nil"/>
            </w:tcBorders>
          </w:tcPr>
          <w:p w:rsidR="00DB2182" w:rsidRPr="00A831E2" w:rsidRDefault="00DB2182" w:rsidP="00CE5050">
            <w:pPr>
              <w:pStyle w:val="11"/>
            </w:pPr>
            <w:r w:rsidRPr="00A831E2">
              <w:t>продолжение матрицы 2</w:t>
            </w:r>
          </w:p>
        </w:tc>
      </w:tr>
      <w:tr w:rsidR="00DB2182" w:rsidRPr="00A831E2" w:rsidTr="00E4665A">
        <w:trPr>
          <w:jc w:val="center"/>
        </w:trPr>
        <w:tc>
          <w:tcPr>
            <w:tcW w:w="6048" w:type="dxa"/>
            <w:vMerge w:val="restart"/>
          </w:tcPr>
          <w:p w:rsidR="00DB2182" w:rsidRPr="00A831E2" w:rsidRDefault="00DB2182" w:rsidP="00CE5050">
            <w:pPr>
              <w:pStyle w:val="11"/>
            </w:pPr>
            <w:r w:rsidRPr="00A831E2">
              <w:t>Сильные стороны</w:t>
            </w:r>
          </w:p>
        </w:tc>
        <w:tc>
          <w:tcPr>
            <w:tcW w:w="5486" w:type="dxa"/>
            <w:gridSpan w:val="5"/>
            <w:tcBorders>
              <w:bottom w:val="nil"/>
            </w:tcBorders>
          </w:tcPr>
          <w:p w:rsidR="00DB2182" w:rsidRPr="00A831E2" w:rsidRDefault="00DB2182" w:rsidP="00CE5050">
            <w:pPr>
              <w:pStyle w:val="11"/>
            </w:pPr>
            <w:r w:rsidRPr="00A831E2">
              <w:t>Оценка качества</w:t>
            </w:r>
          </w:p>
        </w:tc>
        <w:tc>
          <w:tcPr>
            <w:tcW w:w="3060" w:type="dxa"/>
            <w:gridSpan w:val="3"/>
            <w:tcBorders>
              <w:bottom w:val="nil"/>
            </w:tcBorders>
          </w:tcPr>
          <w:p w:rsidR="00DB2182" w:rsidRPr="00A831E2" w:rsidRDefault="00DB2182" w:rsidP="00CE5050">
            <w:pPr>
              <w:pStyle w:val="11"/>
            </w:pPr>
            <w:r w:rsidRPr="00A831E2">
              <w:t>Важность</w:t>
            </w:r>
          </w:p>
        </w:tc>
      </w:tr>
      <w:tr w:rsidR="00DB2182" w:rsidRPr="00A831E2" w:rsidTr="00E4665A">
        <w:trPr>
          <w:jc w:val="center"/>
        </w:trPr>
        <w:tc>
          <w:tcPr>
            <w:tcW w:w="6048" w:type="dxa"/>
            <w:vMerge/>
            <w:tcBorders>
              <w:bottom w:val="nil"/>
            </w:tcBorders>
          </w:tcPr>
          <w:p w:rsidR="00DB2182" w:rsidRPr="00A831E2" w:rsidRDefault="00DB2182" w:rsidP="00CE5050">
            <w:pPr>
              <w:pStyle w:val="11"/>
            </w:pPr>
          </w:p>
        </w:tc>
        <w:tc>
          <w:tcPr>
            <w:tcW w:w="1166" w:type="dxa"/>
            <w:tcBorders>
              <w:bottom w:val="nil"/>
            </w:tcBorders>
          </w:tcPr>
          <w:p w:rsidR="00DB2182" w:rsidRPr="00A831E2" w:rsidRDefault="00DB2182" w:rsidP="00CE5050">
            <w:pPr>
              <w:pStyle w:val="11"/>
            </w:pPr>
            <w:r w:rsidRPr="00A831E2">
              <w:t>5</w:t>
            </w:r>
          </w:p>
        </w:tc>
        <w:tc>
          <w:tcPr>
            <w:tcW w:w="1080" w:type="dxa"/>
            <w:tcBorders>
              <w:bottom w:val="nil"/>
            </w:tcBorders>
          </w:tcPr>
          <w:p w:rsidR="00DB2182" w:rsidRPr="00A831E2" w:rsidRDefault="00DB2182" w:rsidP="00CE5050">
            <w:pPr>
              <w:pStyle w:val="11"/>
            </w:pPr>
            <w:r w:rsidRPr="00A831E2">
              <w:t>4</w:t>
            </w:r>
          </w:p>
        </w:tc>
        <w:tc>
          <w:tcPr>
            <w:tcW w:w="1260" w:type="dxa"/>
            <w:tcBorders>
              <w:bottom w:val="nil"/>
            </w:tcBorders>
          </w:tcPr>
          <w:p w:rsidR="00DB2182" w:rsidRPr="00A831E2" w:rsidRDefault="00DB2182" w:rsidP="00CE5050">
            <w:pPr>
              <w:pStyle w:val="11"/>
            </w:pPr>
            <w:r w:rsidRPr="00A831E2">
              <w:t>3</w:t>
            </w:r>
          </w:p>
        </w:tc>
        <w:tc>
          <w:tcPr>
            <w:tcW w:w="1080" w:type="dxa"/>
            <w:tcBorders>
              <w:bottom w:val="nil"/>
            </w:tcBorders>
          </w:tcPr>
          <w:p w:rsidR="00DB2182" w:rsidRPr="00A831E2" w:rsidRDefault="00DB2182" w:rsidP="00CE5050">
            <w:pPr>
              <w:pStyle w:val="11"/>
            </w:pPr>
            <w:r w:rsidRPr="00A831E2">
              <w:t>2</w:t>
            </w:r>
          </w:p>
        </w:tc>
        <w:tc>
          <w:tcPr>
            <w:tcW w:w="900" w:type="dxa"/>
            <w:tcBorders>
              <w:bottom w:val="nil"/>
            </w:tcBorders>
          </w:tcPr>
          <w:p w:rsidR="00DB2182" w:rsidRPr="00A831E2" w:rsidRDefault="00DB2182" w:rsidP="00CE5050">
            <w:pPr>
              <w:pStyle w:val="11"/>
            </w:pPr>
            <w:r w:rsidRPr="00A831E2">
              <w:t>1</w:t>
            </w:r>
          </w:p>
        </w:tc>
        <w:tc>
          <w:tcPr>
            <w:tcW w:w="900" w:type="dxa"/>
            <w:tcBorders>
              <w:bottom w:val="nil"/>
            </w:tcBorders>
          </w:tcPr>
          <w:p w:rsidR="00DB2182" w:rsidRPr="00A831E2" w:rsidRDefault="00DB2182" w:rsidP="00CE5050">
            <w:pPr>
              <w:pStyle w:val="11"/>
            </w:pPr>
            <w:r w:rsidRPr="00A831E2">
              <w:t>1</w:t>
            </w:r>
          </w:p>
        </w:tc>
        <w:tc>
          <w:tcPr>
            <w:tcW w:w="1080" w:type="dxa"/>
            <w:tcBorders>
              <w:bottom w:val="nil"/>
            </w:tcBorders>
          </w:tcPr>
          <w:p w:rsidR="00DB2182" w:rsidRPr="00A831E2" w:rsidRDefault="00DB2182" w:rsidP="00CE5050">
            <w:pPr>
              <w:pStyle w:val="11"/>
            </w:pPr>
            <w:r w:rsidRPr="00A831E2">
              <w:t>2</w:t>
            </w:r>
          </w:p>
        </w:tc>
        <w:tc>
          <w:tcPr>
            <w:tcW w:w="1080" w:type="dxa"/>
            <w:tcBorders>
              <w:bottom w:val="nil"/>
            </w:tcBorders>
          </w:tcPr>
          <w:p w:rsidR="00DB2182" w:rsidRPr="00A831E2" w:rsidRDefault="00DB2182" w:rsidP="00CE5050">
            <w:pPr>
              <w:pStyle w:val="11"/>
            </w:pPr>
            <w:r w:rsidRPr="00A831E2">
              <w:t>3</w:t>
            </w:r>
          </w:p>
        </w:tc>
      </w:tr>
      <w:tr w:rsidR="00DB2182" w:rsidRPr="00A831E2" w:rsidTr="00E4665A">
        <w:trPr>
          <w:jc w:val="center"/>
        </w:trPr>
        <w:tc>
          <w:tcPr>
            <w:tcW w:w="6048" w:type="dxa"/>
          </w:tcPr>
          <w:p w:rsidR="00DB2182" w:rsidRPr="00A831E2" w:rsidRDefault="00DB2182" w:rsidP="00CE5050">
            <w:pPr>
              <w:pStyle w:val="11"/>
            </w:pPr>
            <w:r w:rsidRPr="00A831E2">
              <w:t>2.7. Возможность получения кредитов</w:t>
            </w:r>
          </w:p>
        </w:tc>
        <w:tc>
          <w:tcPr>
            <w:tcW w:w="1166" w:type="dxa"/>
          </w:tcPr>
          <w:p w:rsidR="00DB2182" w:rsidRPr="00A831E2" w:rsidRDefault="00DB2182" w:rsidP="00CE5050">
            <w:pPr>
              <w:pStyle w:val="11"/>
            </w:pPr>
          </w:p>
        </w:tc>
        <w:tc>
          <w:tcPr>
            <w:tcW w:w="1080" w:type="dxa"/>
          </w:tcPr>
          <w:p w:rsidR="00DB2182" w:rsidRPr="00A831E2" w:rsidRDefault="00DB2182" w:rsidP="00CE5050">
            <w:pPr>
              <w:pStyle w:val="11"/>
            </w:pPr>
          </w:p>
        </w:tc>
        <w:tc>
          <w:tcPr>
            <w:tcW w:w="1260" w:type="dxa"/>
          </w:tcPr>
          <w:p w:rsidR="00DB2182" w:rsidRPr="00A831E2" w:rsidRDefault="00DB2182" w:rsidP="00CE5050">
            <w:pPr>
              <w:pStyle w:val="11"/>
            </w:pPr>
          </w:p>
        </w:tc>
        <w:tc>
          <w:tcPr>
            <w:tcW w:w="1080" w:type="dxa"/>
          </w:tcPr>
          <w:p w:rsidR="00DB2182" w:rsidRPr="00A831E2" w:rsidRDefault="00DB2182" w:rsidP="00CE5050">
            <w:pPr>
              <w:pStyle w:val="11"/>
            </w:pPr>
          </w:p>
        </w:tc>
        <w:tc>
          <w:tcPr>
            <w:tcW w:w="900" w:type="dxa"/>
          </w:tcPr>
          <w:p w:rsidR="00DB2182" w:rsidRPr="00A831E2" w:rsidRDefault="00DB2182" w:rsidP="00CE5050">
            <w:pPr>
              <w:pStyle w:val="11"/>
            </w:pPr>
            <w:r w:rsidRPr="00A831E2">
              <w:t>2.7</w:t>
            </w:r>
          </w:p>
        </w:tc>
        <w:tc>
          <w:tcPr>
            <w:tcW w:w="900" w:type="dxa"/>
          </w:tcPr>
          <w:p w:rsidR="00DB2182" w:rsidRPr="00A831E2" w:rsidRDefault="00DB2182" w:rsidP="00CE5050">
            <w:pPr>
              <w:pStyle w:val="11"/>
            </w:pPr>
          </w:p>
        </w:tc>
        <w:tc>
          <w:tcPr>
            <w:tcW w:w="1080" w:type="dxa"/>
          </w:tcPr>
          <w:p w:rsidR="00DB2182" w:rsidRPr="00A831E2" w:rsidRDefault="00DB2182" w:rsidP="00CE5050">
            <w:pPr>
              <w:pStyle w:val="11"/>
            </w:pPr>
            <w:r w:rsidRPr="00A831E2">
              <w:t>2.7</w:t>
            </w:r>
          </w:p>
        </w:tc>
        <w:tc>
          <w:tcPr>
            <w:tcW w:w="1080" w:type="dxa"/>
          </w:tcPr>
          <w:p w:rsidR="00DB2182" w:rsidRPr="00A831E2" w:rsidRDefault="00DB2182" w:rsidP="00CE5050">
            <w:pPr>
              <w:pStyle w:val="11"/>
            </w:pPr>
          </w:p>
        </w:tc>
      </w:tr>
      <w:tr w:rsidR="00DB2182" w:rsidRPr="00A831E2" w:rsidTr="00E4665A">
        <w:trPr>
          <w:jc w:val="center"/>
        </w:trPr>
        <w:tc>
          <w:tcPr>
            <w:tcW w:w="6048" w:type="dxa"/>
          </w:tcPr>
          <w:p w:rsidR="00DB2182" w:rsidRPr="00A831E2" w:rsidRDefault="00DB2182" w:rsidP="00CE5050">
            <w:pPr>
              <w:pStyle w:val="11"/>
            </w:pPr>
            <w:r w:rsidRPr="00A831E2">
              <w:t>2.8. Простота финансово-бухгалтерского учета</w:t>
            </w:r>
          </w:p>
        </w:tc>
        <w:tc>
          <w:tcPr>
            <w:tcW w:w="1166" w:type="dxa"/>
          </w:tcPr>
          <w:p w:rsidR="00DB2182" w:rsidRPr="00A831E2" w:rsidRDefault="00DB2182" w:rsidP="00CE5050">
            <w:pPr>
              <w:pStyle w:val="11"/>
            </w:pPr>
          </w:p>
        </w:tc>
        <w:tc>
          <w:tcPr>
            <w:tcW w:w="1080" w:type="dxa"/>
          </w:tcPr>
          <w:p w:rsidR="00DB2182" w:rsidRPr="00A831E2" w:rsidRDefault="00DB2182" w:rsidP="00CE5050">
            <w:pPr>
              <w:pStyle w:val="11"/>
            </w:pPr>
            <w:r w:rsidRPr="00A831E2">
              <w:t>2.8</w:t>
            </w:r>
          </w:p>
        </w:tc>
        <w:tc>
          <w:tcPr>
            <w:tcW w:w="1260" w:type="dxa"/>
          </w:tcPr>
          <w:p w:rsidR="00DB2182" w:rsidRPr="00A831E2" w:rsidRDefault="00DB2182" w:rsidP="00CE5050">
            <w:pPr>
              <w:pStyle w:val="11"/>
            </w:pPr>
          </w:p>
        </w:tc>
        <w:tc>
          <w:tcPr>
            <w:tcW w:w="1080" w:type="dxa"/>
          </w:tcPr>
          <w:p w:rsidR="00DB2182" w:rsidRPr="00A831E2" w:rsidRDefault="00DB2182" w:rsidP="00CE5050">
            <w:pPr>
              <w:pStyle w:val="11"/>
            </w:pPr>
          </w:p>
        </w:tc>
        <w:tc>
          <w:tcPr>
            <w:tcW w:w="900" w:type="dxa"/>
          </w:tcPr>
          <w:p w:rsidR="00DB2182" w:rsidRPr="00A831E2" w:rsidRDefault="00DB2182" w:rsidP="00CE5050">
            <w:pPr>
              <w:pStyle w:val="11"/>
            </w:pPr>
          </w:p>
        </w:tc>
        <w:tc>
          <w:tcPr>
            <w:tcW w:w="900" w:type="dxa"/>
          </w:tcPr>
          <w:p w:rsidR="00DB2182" w:rsidRPr="00A831E2" w:rsidRDefault="00DB2182" w:rsidP="00CE5050">
            <w:pPr>
              <w:pStyle w:val="11"/>
            </w:pPr>
            <w:r w:rsidRPr="00A831E2">
              <w:t>2.8</w:t>
            </w:r>
          </w:p>
        </w:tc>
        <w:tc>
          <w:tcPr>
            <w:tcW w:w="1080" w:type="dxa"/>
          </w:tcPr>
          <w:p w:rsidR="00DB2182" w:rsidRPr="00A831E2" w:rsidRDefault="00DB2182" w:rsidP="00CE5050">
            <w:pPr>
              <w:pStyle w:val="11"/>
            </w:pPr>
          </w:p>
        </w:tc>
        <w:tc>
          <w:tcPr>
            <w:tcW w:w="1080" w:type="dxa"/>
          </w:tcPr>
          <w:p w:rsidR="00DB2182" w:rsidRPr="00A831E2" w:rsidRDefault="00DB2182" w:rsidP="00CE5050">
            <w:pPr>
              <w:pStyle w:val="11"/>
            </w:pPr>
          </w:p>
        </w:tc>
      </w:tr>
      <w:tr w:rsidR="00DB2182" w:rsidRPr="00A831E2" w:rsidTr="00E4665A">
        <w:trPr>
          <w:jc w:val="center"/>
        </w:trPr>
        <w:tc>
          <w:tcPr>
            <w:tcW w:w="6048" w:type="dxa"/>
          </w:tcPr>
          <w:p w:rsidR="00DB2182" w:rsidRPr="00A831E2" w:rsidRDefault="00DB2182" w:rsidP="00CE5050">
            <w:pPr>
              <w:pStyle w:val="11"/>
            </w:pPr>
            <w:r w:rsidRPr="00A831E2">
              <w:t>2.9. Финансовая самостоятельность</w:t>
            </w:r>
          </w:p>
        </w:tc>
        <w:tc>
          <w:tcPr>
            <w:tcW w:w="1166" w:type="dxa"/>
          </w:tcPr>
          <w:p w:rsidR="00DB2182" w:rsidRPr="00A831E2" w:rsidRDefault="00DB2182" w:rsidP="00CE5050">
            <w:pPr>
              <w:pStyle w:val="11"/>
            </w:pPr>
          </w:p>
        </w:tc>
        <w:tc>
          <w:tcPr>
            <w:tcW w:w="1080" w:type="dxa"/>
          </w:tcPr>
          <w:p w:rsidR="00DB2182" w:rsidRPr="00A831E2" w:rsidRDefault="00DB2182" w:rsidP="00CE5050">
            <w:pPr>
              <w:pStyle w:val="11"/>
            </w:pPr>
          </w:p>
        </w:tc>
        <w:tc>
          <w:tcPr>
            <w:tcW w:w="1260" w:type="dxa"/>
          </w:tcPr>
          <w:p w:rsidR="00DB2182" w:rsidRPr="00A831E2" w:rsidRDefault="00DB2182" w:rsidP="00CE5050">
            <w:pPr>
              <w:pStyle w:val="11"/>
            </w:pPr>
          </w:p>
        </w:tc>
        <w:tc>
          <w:tcPr>
            <w:tcW w:w="1080" w:type="dxa"/>
          </w:tcPr>
          <w:p w:rsidR="00DB2182" w:rsidRPr="00A831E2" w:rsidRDefault="00DB2182" w:rsidP="00CE5050">
            <w:pPr>
              <w:pStyle w:val="11"/>
            </w:pPr>
          </w:p>
        </w:tc>
        <w:tc>
          <w:tcPr>
            <w:tcW w:w="900" w:type="dxa"/>
          </w:tcPr>
          <w:p w:rsidR="00DB2182" w:rsidRPr="00A831E2" w:rsidRDefault="00DB2182" w:rsidP="00CE5050">
            <w:pPr>
              <w:pStyle w:val="11"/>
            </w:pPr>
            <w:r w:rsidRPr="00A831E2">
              <w:t>2.9</w:t>
            </w:r>
          </w:p>
        </w:tc>
        <w:tc>
          <w:tcPr>
            <w:tcW w:w="900" w:type="dxa"/>
          </w:tcPr>
          <w:p w:rsidR="00DB2182" w:rsidRPr="00A831E2" w:rsidRDefault="00DB2182" w:rsidP="00CE5050">
            <w:pPr>
              <w:pStyle w:val="11"/>
            </w:pPr>
            <w:r w:rsidRPr="00A831E2">
              <w:t>2.9</w:t>
            </w:r>
          </w:p>
        </w:tc>
        <w:tc>
          <w:tcPr>
            <w:tcW w:w="1080" w:type="dxa"/>
          </w:tcPr>
          <w:p w:rsidR="00DB2182" w:rsidRPr="00A831E2" w:rsidRDefault="00DB2182" w:rsidP="00CE5050">
            <w:pPr>
              <w:pStyle w:val="11"/>
            </w:pPr>
          </w:p>
        </w:tc>
        <w:tc>
          <w:tcPr>
            <w:tcW w:w="1080" w:type="dxa"/>
          </w:tcPr>
          <w:p w:rsidR="00DB2182" w:rsidRPr="00A831E2" w:rsidRDefault="00DB2182" w:rsidP="00CE5050">
            <w:pPr>
              <w:pStyle w:val="11"/>
            </w:pPr>
          </w:p>
        </w:tc>
      </w:tr>
      <w:tr w:rsidR="00DB2182" w:rsidRPr="00A831E2" w:rsidTr="00E4665A">
        <w:trPr>
          <w:jc w:val="center"/>
        </w:trPr>
        <w:tc>
          <w:tcPr>
            <w:tcW w:w="14594" w:type="dxa"/>
            <w:gridSpan w:val="9"/>
          </w:tcPr>
          <w:p w:rsidR="00DB2182" w:rsidRPr="00A831E2" w:rsidRDefault="00DB2182" w:rsidP="00CE5050">
            <w:pPr>
              <w:pStyle w:val="11"/>
            </w:pPr>
            <w:r w:rsidRPr="00A831E2">
              <w:t>3. Реализация</w:t>
            </w:r>
          </w:p>
        </w:tc>
      </w:tr>
      <w:tr w:rsidR="00DB2182" w:rsidRPr="00A831E2" w:rsidTr="00E4665A">
        <w:trPr>
          <w:jc w:val="center"/>
        </w:trPr>
        <w:tc>
          <w:tcPr>
            <w:tcW w:w="6048" w:type="dxa"/>
          </w:tcPr>
          <w:p w:rsidR="00DB2182" w:rsidRPr="00A831E2" w:rsidRDefault="00DB2182" w:rsidP="00CE5050">
            <w:pPr>
              <w:pStyle w:val="11"/>
            </w:pPr>
            <w:r w:rsidRPr="00A831E2">
              <w:t>3.1. Новое оборудование</w:t>
            </w:r>
          </w:p>
        </w:tc>
        <w:tc>
          <w:tcPr>
            <w:tcW w:w="1166" w:type="dxa"/>
          </w:tcPr>
          <w:p w:rsidR="00DB2182" w:rsidRPr="00A831E2" w:rsidRDefault="00DB2182" w:rsidP="00CE5050">
            <w:pPr>
              <w:pStyle w:val="11"/>
            </w:pPr>
          </w:p>
        </w:tc>
        <w:tc>
          <w:tcPr>
            <w:tcW w:w="1080" w:type="dxa"/>
          </w:tcPr>
          <w:p w:rsidR="00DB2182" w:rsidRPr="00A831E2" w:rsidRDefault="00DB2182" w:rsidP="00CE5050">
            <w:pPr>
              <w:pStyle w:val="11"/>
            </w:pPr>
          </w:p>
        </w:tc>
        <w:tc>
          <w:tcPr>
            <w:tcW w:w="1260" w:type="dxa"/>
          </w:tcPr>
          <w:p w:rsidR="00DB2182" w:rsidRPr="00A831E2" w:rsidRDefault="00DB2182" w:rsidP="00CE5050">
            <w:pPr>
              <w:pStyle w:val="11"/>
            </w:pPr>
          </w:p>
        </w:tc>
        <w:tc>
          <w:tcPr>
            <w:tcW w:w="1080" w:type="dxa"/>
          </w:tcPr>
          <w:p w:rsidR="00DB2182" w:rsidRPr="00A831E2" w:rsidRDefault="00DB2182" w:rsidP="00CE5050">
            <w:pPr>
              <w:pStyle w:val="11"/>
            </w:pPr>
            <w:r w:rsidRPr="00A831E2">
              <w:t>3.1</w:t>
            </w:r>
          </w:p>
        </w:tc>
        <w:tc>
          <w:tcPr>
            <w:tcW w:w="900" w:type="dxa"/>
          </w:tcPr>
          <w:p w:rsidR="00DB2182" w:rsidRPr="00A831E2" w:rsidRDefault="00DB2182" w:rsidP="00CE5050">
            <w:pPr>
              <w:pStyle w:val="11"/>
            </w:pPr>
          </w:p>
        </w:tc>
        <w:tc>
          <w:tcPr>
            <w:tcW w:w="900" w:type="dxa"/>
          </w:tcPr>
          <w:p w:rsidR="00DB2182" w:rsidRPr="00A831E2" w:rsidRDefault="00DB2182" w:rsidP="00CE5050">
            <w:pPr>
              <w:pStyle w:val="11"/>
            </w:pPr>
            <w:r w:rsidRPr="00A831E2">
              <w:t>3.1</w:t>
            </w:r>
          </w:p>
        </w:tc>
        <w:tc>
          <w:tcPr>
            <w:tcW w:w="1080" w:type="dxa"/>
          </w:tcPr>
          <w:p w:rsidR="00DB2182" w:rsidRPr="00A831E2" w:rsidRDefault="00DB2182" w:rsidP="00CE5050">
            <w:pPr>
              <w:pStyle w:val="11"/>
            </w:pPr>
          </w:p>
        </w:tc>
        <w:tc>
          <w:tcPr>
            <w:tcW w:w="1080" w:type="dxa"/>
          </w:tcPr>
          <w:p w:rsidR="00DB2182" w:rsidRPr="00A831E2" w:rsidRDefault="00DB2182" w:rsidP="00CE5050">
            <w:pPr>
              <w:pStyle w:val="11"/>
            </w:pPr>
          </w:p>
        </w:tc>
      </w:tr>
      <w:tr w:rsidR="00DB2182" w:rsidRPr="00A831E2" w:rsidTr="00E4665A">
        <w:trPr>
          <w:jc w:val="center"/>
        </w:trPr>
        <w:tc>
          <w:tcPr>
            <w:tcW w:w="6048" w:type="dxa"/>
          </w:tcPr>
          <w:p w:rsidR="00DB2182" w:rsidRPr="00A831E2" w:rsidRDefault="00DB2182" w:rsidP="00CE5050">
            <w:pPr>
              <w:pStyle w:val="11"/>
            </w:pPr>
            <w:r w:rsidRPr="00A831E2">
              <w:t>3.2. Современные технологии</w:t>
            </w:r>
          </w:p>
        </w:tc>
        <w:tc>
          <w:tcPr>
            <w:tcW w:w="1166" w:type="dxa"/>
          </w:tcPr>
          <w:p w:rsidR="00DB2182" w:rsidRPr="00A831E2" w:rsidRDefault="00DB2182" w:rsidP="00CE5050">
            <w:pPr>
              <w:pStyle w:val="11"/>
            </w:pPr>
          </w:p>
        </w:tc>
        <w:tc>
          <w:tcPr>
            <w:tcW w:w="1080" w:type="dxa"/>
          </w:tcPr>
          <w:p w:rsidR="00DB2182" w:rsidRPr="00A831E2" w:rsidRDefault="00DB2182" w:rsidP="00CE5050">
            <w:pPr>
              <w:pStyle w:val="11"/>
            </w:pPr>
          </w:p>
        </w:tc>
        <w:tc>
          <w:tcPr>
            <w:tcW w:w="1260" w:type="dxa"/>
          </w:tcPr>
          <w:p w:rsidR="00DB2182" w:rsidRPr="00A831E2" w:rsidRDefault="00DB2182" w:rsidP="00CE5050">
            <w:pPr>
              <w:pStyle w:val="11"/>
            </w:pPr>
          </w:p>
        </w:tc>
        <w:tc>
          <w:tcPr>
            <w:tcW w:w="1080" w:type="dxa"/>
          </w:tcPr>
          <w:p w:rsidR="00DB2182" w:rsidRPr="00A831E2" w:rsidRDefault="00DB2182" w:rsidP="00CE5050">
            <w:pPr>
              <w:pStyle w:val="11"/>
            </w:pPr>
          </w:p>
        </w:tc>
        <w:tc>
          <w:tcPr>
            <w:tcW w:w="900" w:type="dxa"/>
          </w:tcPr>
          <w:p w:rsidR="00DB2182" w:rsidRPr="00A831E2" w:rsidRDefault="00DB2182" w:rsidP="00CE5050">
            <w:pPr>
              <w:pStyle w:val="11"/>
            </w:pPr>
            <w:r w:rsidRPr="00A831E2">
              <w:t>3.2</w:t>
            </w:r>
          </w:p>
        </w:tc>
        <w:tc>
          <w:tcPr>
            <w:tcW w:w="900" w:type="dxa"/>
          </w:tcPr>
          <w:p w:rsidR="00DB2182" w:rsidRPr="00A831E2" w:rsidRDefault="00DB2182" w:rsidP="00CE5050">
            <w:pPr>
              <w:pStyle w:val="11"/>
            </w:pPr>
          </w:p>
        </w:tc>
        <w:tc>
          <w:tcPr>
            <w:tcW w:w="1080" w:type="dxa"/>
          </w:tcPr>
          <w:p w:rsidR="00DB2182" w:rsidRPr="00A831E2" w:rsidRDefault="00DB2182" w:rsidP="00CE5050">
            <w:pPr>
              <w:pStyle w:val="11"/>
            </w:pPr>
            <w:r w:rsidRPr="00A831E2">
              <w:t>3.2</w:t>
            </w:r>
          </w:p>
        </w:tc>
        <w:tc>
          <w:tcPr>
            <w:tcW w:w="1080" w:type="dxa"/>
          </w:tcPr>
          <w:p w:rsidR="00DB2182" w:rsidRPr="00A831E2" w:rsidRDefault="00DB2182" w:rsidP="00CE5050">
            <w:pPr>
              <w:pStyle w:val="11"/>
            </w:pPr>
          </w:p>
        </w:tc>
      </w:tr>
      <w:tr w:rsidR="00DB2182" w:rsidRPr="00A831E2" w:rsidTr="00E4665A">
        <w:trPr>
          <w:jc w:val="center"/>
        </w:trPr>
        <w:tc>
          <w:tcPr>
            <w:tcW w:w="6048" w:type="dxa"/>
          </w:tcPr>
          <w:p w:rsidR="00DB2182" w:rsidRPr="00A831E2" w:rsidRDefault="00DB2182" w:rsidP="00CE5050">
            <w:pPr>
              <w:pStyle w:val="11"/>
            </w:pPr>
            <w:r w:rsidRPr="00A831E2">
              <w:t>3.3 Квалифицированные рабочие</w:t>
            </w:r>
          </w:p>
        </w:tc>
        <w:tc>
          <w:tcPr>
            <w:tcW w:w="1166" w:type="dxa"/>
          </w:tcPr>
          <w:p w:rsidR="00DB2182" w:rsidRPr="00A831E2" w:rsidRDefault="00DB2182" w:rsidP="00CE5050">
            <w:pPr>
              <w:pStyle w:val="11"/>
            </w:pPr>
          </w:p>
        </w:tc>
        <w:tc>
          <w:tcPr>
            <w:tcW w:w="1080" w:type="dxa"/>
          </w:tcPr>
          <w:p w:rsidR="00DB2182" w:rsidRPr="00A831E2" w:rsidRDefault="00DB2182" w:rsidP="00CE5050">
            <w:pPr>
              <w:pStyle w:val="11"/>
            </w:pPr>
          </w:p>
        </w:tc>
        <w:tc>
          <w:tcPr>
            <w:tcW w:w="1260" w:type="dxa"/>
          </w:tcPr>
          <w:p w:rsidR="00DB2182" w:rsidRPr="00A831E2" w:rsidRDefault="00DB2182" w:rsidP="00CE5050">
            <w:pPr>
              <w:pStyle w:val="11"/>
            </w:pPr>
            <w:r w:rsidRPr="00A831E2">
              <w:t>3.3</w:t>
            </w:r>
          </w:p>
        </w:tc>
        <w:tc>
          <w:tcPr>
            <w:tcW w:w="1080" w:type="dxa"/>
          </w:tcPr>
          <w:p w:rsidR="00DB2182" w:rsidRPr="00A831E2" w:rsidRDefault="00DB2182" w:rsidP="00CE5050">
            <w:pPr>
              <w:pStyle w:val="11"/>
            </w:pPr>
          </w:p>
        </w:tc>
        <w:tc>
          <w:tcPr>
            <w:tcW w:w="900" w:type="dxa"/>
          </w:tcPr>
          <w:p w:rsidR="00DB2182" w:rsidRPr="00A831E2" w:rsidRDefault="00DB2182" w:rsidP="00CE5050">
            <w:pPr>
              <w:pStyle w:val="11"/>
            </w:pPr>
          </w:p>
        </w:tc>
        <w:tc>
          <w:tcPr>
            <w:tcW w:w="900" w:type="dxa"/>
          </w:tcPr>
          <w:p w:rsidR="00DB2182" w:rsidRPr="00A831E2" w:rsidRDefault="00DB2182" w:rsidP="00CE5050">
            <w:pPr>
              <w:pStyle w:val="11"/>
            </w:pPr>
          </w:p>
        </w:tc>
        <w:tc>
          <w:tcPr>
            <w:tcW w:w="1080" w:type="dxa"/>
          </w:tcPr>
          <w:p w:rsidR="00DB2182" w:rsidRPr="00A831E2" w:rsidRDefault="00DB2182" w:rsidP="00CE5050">
            <w:pPr>
              <w:pStyle w:val="11"/>
            </w:pPr>
            <w:r w:rsidRPr="00A831E2">
              <w:t>3.3</w:t>
            </w:r>
          </w:p>
        </w:tc>
        <w:tc>
          <w:tcPr>
            <w:tcW w:w="1080" w:type="dxa"/>
          </w:tcPr>
          <w:p w:rsidR="00DB2182" w:rsidRPr="00A831E2" w:rsidRDefault="00DB2182" w:rsidP="00CE5050">
            <w:pPr>
              <w:pStyle w:val="11"/>
            </w:pPr>
          </w:p>
        </w:tc>
      </w:tr>
      <w:tr w:rsidR="00DB2182" w:rsidRPr="00A831E2" w:rsidTr="00E4665A">
        <w:trPr>
          <w:jc w:val="center"/>
        </w:trPr>
        <w:tc>
          <w:tcPr>
            <w:tcW w:w="6048" w:type="dxa"/>
          </w:tcPr>
          <w:p w:rsidR="00DB2182" w:rsidRPr="00A831E2" w:rsidRDefault="00DB2182" w:rsidP="00CE5050">
            <w:pPr>
              <w:pStyle w:val="11"/>
            </w:pPr>
            <w:r w:rsidRPr="00A831E2">
              <w:t>3.4. Сертификация продукции</w:t>
            </w:r>
          </w:p>
        </w:tc>
        <w:tc>
          <w:tcPr>
            <w:tcW w:w="1166" w:type="dxa"/>
          </w:tcPr>
          <w:p w:rsidR="00DB2182" w:rsidRPr="00A831E2" w:rsidRDefault="00DB2182" w:rsidP="00CE5050">
            <w:pPr>
              <w:pStyle w:val="11"/>
            </w:pPr>
            <w:r w:rsidRPr="00A831E2">
              <w:t>3.4</w:t>
            </w:r>
          </w:p>
        </w:tc>
        <w:tc>
          <w:tcPr>
            <w:tcW w:w="1080" w:type="dxa"/>
          </w:tcPr>
          <w:p w:rsidR="00DB2182" w:rsidRPr="00A831E2" w:rsidRDefault="00DB2182" w:rsidP="00CE5050">
            <w:pPr>
              <w:pStyle w:val="11"/>
            </w:pPr>
          </w:p>
        </w:tc>
        <w:tc>
          <w:tcPr>
            <w:tcW w:w="1260" w:type="dxa"/>
          </w:tcPr>
          <w:p w:rsidR="00DB2182" w:rsidRPr="00A831E2" w:rsidRDefault="00DB2182" w:rsidP="00CE5050">
            <w:pPr>
              <w:pStyle w:val="11"/>
            </w:pPr>
          </w:p>
        </w:tc>
        <w:tc>
          <w:tcPr>
            <w:tcW w:w="1080" w:type="dxa"/>
          </w:tcPr>
          <w:p w:rsidR="00DB2182" w:rsidRPr="00A831E2" w:rsidRDefault="00DB2182" w:rsidP="00CE5050">
            <w:pPr>
              <w:pStyle w:val="11"/>
            </w:pPr>
          </w:p>
        </w:tc>
        <w:tc>
          <w:tcPr>
            <w:tcW w:w="900" w:type="dxa"/>
          </w:tcPr>
          <w:p w:rsidR="00DB2182" w:rsidRPr="00A831E2" w:rsidRDefault="00DB2182" w:rsidP="00CE5050">
            <w:pPr>
              <w:pStyle w:val="11"/>
            </w:pPr>
          </w:p>
        </w:tc>
        <w:tc>
          <w:tcPr>
            <w:tcW w:w="900" w:type="dxa"/>
          </w:tcPr>
          <w:p w:rsidR="00DB2182" w:rsidRPr="00A831E2" w:rsidRDefault="00DB2182" w:rsidP="00CE5050">
            <w:pPr>
              <w:pStyle w:val="11"/>
            </w:pPr>
            <w:r w:rsidRPr="00A831E2">
              <w:t>3.4</w:t>
            </w:r>
          </w:p>
        </w:tc>
        <w:tc>
          <w:tcPr>
            <w:tcW w:w="1080" w:type="dxa"/>
          </w:tcPr>
          <w:p w:rsidR="00DB2182" w:rsidRPr="00A831E2" w:rsidRDefault="00DB2182" w:rsidP="00CE5050">
            <w:pPr>
              <w:pStyle w:val="11"/>
            </w:pPr>
          </w:p>
        </w:tc>
        <w:tc>
          <w:tcPr>
            <w:tcW w:w="1080" w:type="dxa"/>
          </w:tcPr>
          <w:p w:rsidR="00DB2182" w:rsidRPr="00A831E2" w:rsidRDefault="00DB2182" w:rsidP="00CE5050">
            <w:pPr>
              <w:pStyle w:val="11"/>
            </w:pPr>
          </w:p>
        </w:tc>
      </w:tr>
      <w:tr w:rsidR="00DB2182" w:rsidRPr="00A831E2" w:rsidTr="00E4665A">
        <w:trPr>
          <w:jc w:val="center"/>
        </w:trPr>
        <w:tc>
          <w:tcPr>
            <w:tcW w:w="6048" w:type="dxa"/>
          </w:tcPr>
          <w:p w:rsidR="00DB2182" w:rsidRPr="00A831E2" w:rsidRDefault="00DB2182" w:rsidP="00CE5050">
            <w:pPr>
              <w:pStyle w:val="11"/>
            </w:pPr>
            <w:r w:rsidRPr="00A831E2">
              <w:t>3.5. Быстрое обслуживание клиентов</w:t>
            </w:r>
          </w:p>
        </w:tc>
        <w:tc>
          <w:tcPr>
            <w:tcW w:w="1166" w:type="dxa"/>
          </w:tcPr>
          <w:p w:rsidR="00DB2182" w:rsidRPr="00A831E2" w:rsidRDefault="00DB2182" w:rsidP="00CE5050">
            <w:pPr>
              <w:pStyle w:val="11"/>
            </w:pPr>
          </w:p>
        </w:tc>
        <w:tc>
          <w:tcPr>
            <w:tcW w:w="1080" w:type="dxa"/>
          </w:tcPr>
          <w:p w:rsidR="00DB2182" w:rsidRPr="00A831E2" w:rsidRDefault="00DB2182" w:rsidP="00CE5050">
            <w:pPr>
              <w:pStyle w:val="11"/>
            </w:pPr>
          </w:p>
        </w:tc>
        <w:tc>
          <w:tcPr>
            <w:tcW w:w="1260" w:type="dxa"/>
          </w:tcPr>
          <w:p w:rsidR="00DB2182" w:rsidRPr="00A831E2" w:rsidRDefault="00DB2182" w:rsidP="00CE5050">
            <w:pPr>
              <w:pStyle w:val="11"/>
            </w:pPr>
            <w:r w:rsidRPr="00A831E2">
              <w:t>3.5</w:t>
            </w:r>
          </w:p>
        </w:tc>
        <w:tc>
          <w:tcPr>
            <w:tcW w:w="1080" w:type="dxa"/>
          </w:tcPr>
          <w:p w:rsidR="00DB2182" w:rsidRPr="00A831E2" w:rsidRDefault="00DB2182" w:rsidP="00CE5050">
            <w:pPr>
              <w:pStyle w:val="11"/>
            </w:pPr>
          </w:p>
        </w:tc>
        <w:tc>
          <w:tcPr>
            <w:tcW w:w="900" w:type="dxa"/>
          </w:tcPr>
          <w:p w:rsidR="00DB2182" w:rsidRPr="00A831E2" w:rsidRDefault="00DB2182" w:rsidP="00CE5050">
            <w:pPr>
              <w:pStyle w:val="11"/>
            </w:pPr>
          </w:p>
        </w:tc>
        <w:tc>
          <w:tcPr>
            <w:tcW w:w="900" w:type="dxa"/>
          </w:tcPr>
          <w:p w:rsidR="00DB2182" w:rsidRPr="00A831E2" w:rsidRDefault="00DB2182" w:rsidP="00CE5050">
            <w:pPr>
              <w:pStyle w:val="11"/>
            </w:pPr>
          </w:p>
        </w:tc>
        <w:tc>
          <w:tcPr>
            <w:tcW w:w="1080" w:type="dxa"/>
          </w:tcPr>
          <w:p w:rsidR="00DB2182" w:rsidRPr="00A831E2" w:rsidRDefault="00DB2182" w:rsidP="00CE5050">
            <w:pPr>
              <w:pStyle w:val="11"/>
            </w:pPr>
            <w:r w:rsidRPr="00A831E2">
              <w:t>3.5</w:t>
            </w:r>
          </w:p>
        </w:tc>
        <w:tc>
          <w:tcPr>
            <w:tcW w:w="1080" w:type="dxa"/>
          </w:tcPr>
          <w:p w:rsidR="00DB2182" w:rsidRPr="00A831E2" w:rsidRDefault="00DB2182" w:rsidP="00CE5050">
            <w:pPr>
              <w:pStyle w:val="11"/>
            </w:pPr>
          </w:p>
        </w:tc>
      </w:tr>
      <w:tr w:rsidR="00DB2182" w:rsidRPr="00A831E2" w:rsidTr="00E4665A">
        <w:trPr>
          <w:jc w:val="center"/>
        </w:trPr>
        <w:tc>
          <w:tcPr>
            <w:tcW w:w="6048" w:type="dxa"/>
          </w:tcPr>
          <w:p w:rsidR="00DB2182" w:rsidRPr="00A831E2" w:rsidRDefault="00DB2182" w:rsidP="00CE5050">
            <w:pPr>
              <w:pStyle w:val="11"/>
            </w:pPr>
            <w:r w:rsidRPr="00A831E2">
              <w:t>3.6. Способность внедрять новинки</w:t>
            </w:r>
          </w:p>
        </w:tc>
        <w:tc>
          <w:tcPr>
            <w:tcW w:w="1166" w:type="dxa"/>
          </w:tcPr>
          <w:p w:rsidR="00DB2182" w:rsidRPr="00A831E2" w:rsidRDefault="00DB2182" w:rsidP="00CE5050">
            <w:pPr>
              <w:pStyle w:val="11"/>
            </w:pPr>
          </w:p>
        </w:tc>
        <w:tc>
          <w:tcPr>
            <w:tcW w:w="1080" w:type="dxa"/>
          </w:tcPr>
          <w:p w:rsidR="00DB2182" w:rsidRPr="00A831E2" w:rsidRDefault="00DB2182" w:rsidP="00CE5050">
            <w:pPr>
              <w:pStyle w:val="11"/>
            </w:pPr>
          </w:p>
        </w:tc>
        <w:tc>
          <w:tcPr>
            <w:tcW w:w="1260" w:type="dxa"/>
          </w:tcPr>
          <w:p w:rsidR="00DB2182" w:rsidRPr="00A831E2" w:rsidRDefault="00DB2182" w:rsidP="00CE5050">
            <w:pPr>
              <w:pStyle w:val="11"/>
            </w:pPr>
          </w:p>
        </w:tc>
        <w:tc>
          <w:tcPr>
            <w:tcW w:w="1080" w:type="dxa"/>
          </w:tcPr>
          <w:p w:rsidR="00DB2182" w:rsidRPr="00A831E2" w:rsidRDefault="00DB2182" w:rsidP="00CE5050">
            <w:pPr>
              <w:pStyle w:val="11"/>
            </w:pPr>
            <w:r w:rsidRPr="00A831E2">
              <w:t>3.6</w:t>
            </w:r>
          </w:p>
        </w:tc>
        <w:tc>
          <w:tcPr>
            <w:tcW w:w="900" w:type="dxa"/>
          </w:tcPr>
          <w:p w:rsidR="00DB2182" w:rsidRPr="00A831E2" w:rsidRDefault="00DB2182" w:rsidP="00CE5050">
            <w:pPr>
              <w:pStyle w:val="11"/>
            </w:pPr>
          </w:p>
        </w:tc>
        <w:tc>
          <w:tcPr>
            <w:tcW w:w="900" w:type="dxa"/>
          </w:tcPr>
          <w:p w:rsidR="00DB2182" w:rsidRPr="00A831E2" w:rsidRDefault="00DB2182" w:rsidP="00CE5050">
            <w:pPr>
              <w:pStyle w:val="11"/>
            </w:pPr>
          </w:p>
        </w:tc>
        <w:tc>
          <w:tcPr>
            <w:tcW w:w="1080" w:type="dxa"/>
          </w:tcPr>
          <w:p w:rsidR="00DB2182" w:rsidRPr="00A831E2" w:rsidRDefault="00DB2182" w:rsidP="00CE5050">
            <w:pPr>
              <w:pStyle w:val="11"/>
            </w:pPr>
            <w:r w:rsidRPr="00A831E2">
              <w:t>3.6</w:t>
            </w:r>
          </w:p>
        </w:tc>
        <w:tc>
          <w:tcPr>
            <w:tcW w:w="1080" w:type="dxa"/>
          </w:tcPr>
          <w:p w:rsidR="00DB2182" w:rsidRPr="00A831E2" w:rsidRDefault="00DB2182" w:rsidP="00CE5050">
            <w:pPr>
              <w:pStyle w:val="11"/>
            </w:pPr>
          </w:p>
        </w:tc>
      </w:tr>
      <w:tr w:rsidR="00DB2182" w:rsidRPr="00A831E2" w:rsidTr="00E4665A">
        <w:trPr>
          <w:jc w:val="center"/>
        </w:trPr>
        <w:tc>
          <w:tcPr>
            <w:tcW w:w="6048" w:type="dxa"/>
          </w:tcPr>
          <w:p w:rsidR="00DB2182" w:rsidRPr="00A831E2" w:rsidRDefault="00DB2182" w:rsidP="00CE5050">
            <w:pPr>
              <w:pStyle w:val="11"/>
            </w:pPr>
            <w:r w:rsidRPr="00A831E2">
              <w:t>3.7. Наличие свободных мощностей</w:t>
            </w:r>
          </w:p>
        </w:tc>
        <w:tc>
          <w:tcPr>
            <w:tcW w:w="1166" w:type="dxa"/>
          </w:tcPr>
          <w:p w:rsidR="00DB2182" w:rsidRPr="00A831E2" w:rsidRDefault="00DB2182" w:rsidP="00CE5050">
            <w:pPr>
              <w:pStyle w:val="11"/>
            </w:pPr>
          </w:p>
        </w:tc>
        <w:tc>
          <w:tcPr>
            <w:tcW w:w="1080" w:type="dxa"/>
          </w:tcPr>
          <w:p w:rsidR="00DB2182" w:rsidRPr="00A831E2" w:rsidRDefault="00DB2182" w:rsidP="00CE5050">
            <w:pPr>
              <w:pStyle w:val="11"/>
            </w:pPr>
          </w:p>
        </w:tc>
        <w:tc>
          <w:tcPr>
            <w:tcW w:w="1260" w:type="dxa"/>
          </w:tcPr>
          <w:p w:rsidR="00DB2182" w:rsidRPr="00A831E2" w:rsidRDefault="00DB2182" w:rsidP="00CE5050">
            <w:pPr>
              <w:pStyle w:val="11"/>
            </w:pPr>
          </w:p>
        </w:tc>
        <w:tc>
          <w:tcPr>
            <w:tcW w:w="1080" w:type="dxa"/>
          </w:tcPr>
          <w:p w:rsidR="00DB2182" w:rsidRPr="00A831E2" w:rsidRDefault="00DB2182" w:rsidP="00CE5050">
            <w:pPr>
              <w:pStyle w:val="11"/>
            </w:pPr>
          </w:p>
        </w:tc>
        <w:tc>
          <w:tcPr>
            <w:tcW w:w="900" w:type="dxa"/>
          </w:tcPr>
          <w:p w:rsidR="00DB2182" w:rsidRPr="00A831E2" w:rsidRDefault="00DB2182" w:rsidP="00CE5050">
            <w:pPr>
              <w:pStyle w:val="11"/>
            </w:pPr>
            <w:r w:rsidRPr="00A831E2">
              <w:t>3.7</w:t>
            </w:r>
          </w:p>
        </w:tc>
        <w:tc>
          <w:tcPr>
            <w:tcW w:w="900" w:type="dxa"/>
          </w:tcPr>
          <w:p w:rsidR="00DB2182" w:rsidRPr="00A831E2" w:rsidRDefault="00DB2182" w:rsidP="00CE5050">
            <w:pPr>
              <w:pStyle w:val="11"/>
            </w:pPr>
          </w:p>
        </w:tc>
        <w:tc>
          <w:tcPr>
            <w:tcW w:w="1080" w:type="dxa"/>
          </w:tcPr>
          <w:p w:rsidR="00DB2182" w:rsidRPr="00A831E2" w:rsidRDefault="00DB2182" w:rsidP="00CE5050">
            <w:pPr>
              <w:pStyle w:val="11"/>
            </w:pPr>
            <w:r w:rsidRPr="00A831E2">
              <w:t>3.7</w:t>
            </w:r>
          </w:p>
        </w:tc>
        <w:tc>
          <w:tcPr>
            <w:tcW w:w="1080" w:type="dxa"/>
          </w:tcPr>
          <w:p w:rsidR="00DB2182" w:rsidRPr="00A831E2" w:rsidRDefault="00DB2182" w:rsidP="00CE5050">
            <w:pPr>
              <w:pStyle w:val="11"/>
            </w:pPr>
          </w:p>
        </w:tc>
      </w:tr>
      <w:tr w:rsidR="00DB2182" w:rsidRPr="00A831E2" w:rsidTr="00E4665A">
        <w:trPr>
          <w:jc w:val="center"/>
        </w:trPr>
        <w:tc>
          <w:tcPr>
            <w:tcW w:w="6048" w:type="dxa"/>
          </w:tcPr>
          <w:p w:rsidR="00DB2182" w:rsidRPr="00A831E2" w:rsidRDefault="00DB2182" w:rsidP="00CE5050">
            <w:pPr>
              <w:pStyle w:val="11"/>
            </w:pPr>
            <w:r w:rsidRPr="00A831E2">
              <w:t>3.8. Ассортимент продукции</w:t>
            </w:r>
          </w:p>
        </w:tc>
        <w:tc>
          <w:tcPr>
            <w:tcW w:w="1166" w:type="dxa"/>
          </w:tcPr>
          <w:p w:rsidR="00DB2182" w:rsidRPr="00A831E2" w:rsidRDefault="00DB2182" w:rsidP="00CE5050">
            <w:pPr>
              <w:pStyle w:val="11"/>
            </w:pPr>
          </w:p>
        </w:tc>
        <w:tc>
          <w:tcPr>
            <w:tcW w:w="1080" w:type="dxa"/>
          </w:tcPr>
          <w:p w:rsidR="00DB2182" w:rsidRPr="00A831E2" w:rsidRDefault="00DB2182" w:rsidP="00CE5050">
            <w:pPr>
              <w:pStyle w:val="11"/>
            </w:pPr>
          </w:p>
        </w:tc>
        <w:tc>
          <w:tcPr>
            <w:tcW w:w="1260" w:type="dxa"/>
          </w:tcPr>
          <w:p w:rsidR="00DB2182" w:rsidRPr="00A831E2" w:rsidRDefault="00DB2182" w:rsidP="00CE5050">
            <w:pPr>
              <w:pStyle w:val="11"/>
            </w:pPr>
          </w:p>
        </w:tc>
        <w:tc>
          <w:tcPr>
            <w:tcW w:w="1080" w:type="dxa"/>
          </w:tcPr>
          <w:p w:rsidR="00DB2182" w:rsidRPr="00A831E2" w:rsidRDefault="00DB2182" w:rsidP="00CE5050">
            <w:pPr>
              <w:pStyle w:val="11"/>
            </w:pPr>
            <w:r w:rsidRPr="00A831E2">
              <w:t>3.8</w:t>
            </w:r>
          </w:p>
        </w:tc>
        <w:tc>
          <w:tcPr>
            <w:tcW w:w="900" w:type="dxa"/>
          </w:tcPr>
          <w:p w:rsidR="00DB2182" w:rsidRPr="00A831E2" w:rsidRDefault="00DB2182" w:rsidP="00CE5050">
            <w:pPr>
              <w:pStyle w:val="11"/>
            </w:pPr>
          </w:p>
        </w:tc>
        <w:tc>
          <w:tcPr>
            <w:tcW w:w="900" w:type="dxa"/>
          </w:tcPr>
          <w:p w:rsidR="00DB2182" w:rsidRPr="00A831E2" w:rsidRDefault="00DB2182" w:rsidP="00CE5050">
            <w:pPr>
              <w:pStyle w:val="11"/>
            </w:pPr>
          </w:p>
        </w:tc>
        <w:tc>
          <w:tcPr>
            <w:tcW w:w="1080" w:type="dxa"/>
          </w:tcPr>
          <w:p w:rsidR="00DB2182" w:rsidRPr="00A831E2" w:rsidRDefault="00DB2182" w:rsidP="00CE5050">
            <w:pPr>
              <w:pStyle w:val="11"/>
            </w:pPr>
            <w:r w:rsidRPr="00A831E2">
              <w:t>3.8</w:t>
            </w:r>
          </w:p>
        </w:tc>
        <w:tc>
          <w:tcPr>
            <w:tcW w:w="1080" w:type="dxa"/>
          </w:tcPr>
          <w:p w:rsidR="00DB2182" w:rsidRPr="00A831E2" w:rsidRDefault="00DB2182" w:rsidP="00CE5050">
            <w:pPr>
              <w:pStyle w:val="11"/>
            </w:pPr>
          </w:p>
        </w:tc>
      </w:tr>
      <w:tr w:rsidR="00DB2182" w:rsidRPr="00A831E2" w:rsidTr="00E4665A">
        <w:trPr>
          <w:jc w:val="center"/>
        </w:trPr>
        <w:tc>
          <w:tcPr>
            <w:tcW w:w="14594" w:type="dxa"/>
            <w:gridSpan w:val="9"/>
          </w:tcPr>
          <w:p w:rsidR="00DB2182" w:rsidRPr="00A831E2" w:rsidRDefault="00DB2182" w:rsidP="00CE5050">
            <w:pPr>
              <w:pStyle w:val="11"/>
            </w:pPr>
            <w:r w:rsidRPr="00A831E2">
              <w:t>4. Организация</w:t>
            </w:r>
          </w:p>
        </w:tc>
      </w:tr>
      <w:tr w:rsidR="00DB2182" w:rsidRPr="00A831E2" w:rsidTr="00E4665A">
        <w:trPr>
          <w:jc w:val="center"/>
        </w:trPr>
        <w:tc>
          <w:tcPr>
            <w:tcW w:w="6048" w:type="dxa"/>
          </w:tcPr>
          <w:p w:rsidR="00DB2182" w:rsidRPr="00A831E2" w:rsidRDefault="00DB2182" w:rsidP="00CE5050">
            <w:pPr>
              <w:pStyle w:val="11"/>
            </w:pPr>
            <w:r w:rsidRPr="00A831E2">
              <w:t>4.1. Просвещенное руководство</w:t>
            </w:r>
          </w:p>
        </w:tc>
        <w:tc>
          <w:tcPr>
            <w:tcW w:w="1166" w:type="dxa"/>
          </w:tcPr>
          <w:p w:rsidR="00DB2182" w:rsidRPr="00A831E2" w:rsidRDefault="00DB2182" w:rsidP="00CE5050">
            <w:pPr>
              <w:pStyle w:val="11"/>
            </w:pPr>
          </w:p>
        </w:tc>
        <w:tc>
          <w:tcPr>
            <w:tcW w:w="1080" w:type="dxa"/>
          </w:tcPr>
          <w:p w:rsidR="00DB2182" w:rsidRPr="00A831E2" w:rsidRDefault="00DB2182" w:rsidP="00CE5050">
            <w:pPr>
              <w:pStyle w:val="11"/>
            </w:pPr>
          </w:p>
        </w:tc>
        <w:tc>
          <w:tcPr>
            <w:tcW w:w="1260" w:type="dxa"/>
          </w:tcPr>
          <w:p w:rsidR="00DB2182" w:rsidRPr="00A831E2" w:rsidRDefault="00DB2182" w:rsidP="00CE5050">
            <w:pPr>
              <w:pStyle w:val="11"/>
            </w:pPr>
          </w:p>
        </w:tc>
        <w:tc>
          <w:tcPr>
            <w:tcW w:w="1080" w:type="dxa"/>
          </w:tcPr>
          <w:p w:rsidR="00DB2182" w:rsidRPr="00A831E2" w:rsidRDefault="00DB2182" w:rsidP="00CE5050">
            <w:pPr>
              <w:pStyle w:val="11"/>
            </w:pPr>
            <w:r w:rsidRPr="00A831E2">
              <w:t>4.1</w:t>
            </w:r>
          </w:p>
        </w:tc>
        <w:tc>
          <w:tcPr>
            <w:tcW w:w="900" w:type="dxa"/>
          </w:tcPr>
          <w:p w:rsidR="00DB2182" w:rsidRPr="00A831E2" w:rsidRDefault="00DB2182" w:rsidP="00CE5050">
            <w:pPr>
              <w:pStyle w:val="11"/>
            </w:pPr>
          </w:p>
        </w:tc>
        <w:tc>
          <w:tcPr>
            <w:tcW w:w="900" w:type="dxa"/>
          </w:tcPr>
          <w:p w:rsidR="00DB2182" w:rsidRPr="00A831E2" w:rsidRDefault="00DB2182" w:rsidP="00CE5050">
            <w:pPr>
              <w:pStyle w:val="11"/>
            </w:pPr>
            <w:r w:rsidRPr="00A831E2">
              <w:t>4.1</w:t>
            </w:r>
          </w:p>
        </w:tc>
        <w:tc>
          <w:tcPr>
            <w:tcW w:w="1080" w:type="dxa"/>
          </w:tcPr>
          <w:p w:rsidR="00DB2182" w:rsidRPr="00A831E2" w:rsidRDefault="00DB2182" w:rsidP="00CE5050">
            <w:pPr>
              <w:pStyle w:val="11"/>
            </w:pPr>
          </w:p>
        </w:tc>
        <w:tc>
          <w:tcPr>
            <w:tcW w:w="1080" w:type="dxa"/>
          </w:tcPr>
          <w:p w:rsidR="00DB2182" w:rsidRPr="00A831E2" w:rsidRDefault="00DB2182" w:rsidP="00CE5050">
            <w:pPr>
              <w:pStyle w:val="11"/>
            </w:pPr>
          </w:p>
        </w:tc>
      </w:tr>
      <w:tr w:rsidR="00DB2182" w:rsidRPr="00A831E2" w:rsidTr="00E4665A">
        <w:trPr>
          <w:jc w:val="center"/>
        </w:trPr>
        <w:tc>
          <w:tcPr>
            <w:tcW w:w="6048" w:type="dxa"/>
          </w:tcPr>
          <w:p w:rsidR="00DB2182" w:rsidRPr="00A831E2" w:rsidRDefault="00DB2182" w:rsidP="00CE5050">
            <w:pPr>
              <w:pStyle w:val="11"/>
            </w:pPr>
            <w:r w:rsidRPr="00A831E2">
              <w:t>4.2. Способные менеджеры</w:t>
            </w:r>
          </w:p>
        </w:tc>
        <w:tc>
          <w:tcPr>
            <w:tcW w:w="1166" w:type="dxa"/>
          </w:tcPr>
          <w:p w:rsidR="00DB2182" w:rsidRPr="00A831E2" w:rsidRDefault="00DB2182" w:rsidP="00CE5050">
            <w:pPr>
              <w:pStyle w:val="11"/>
            </w:pPr>
          </w:p>
        </w:tc>
        <w:tc>
          <w:tcPr>
            <w:tcW w:w="1080" w:type="dxa"/>
          </w:tcPr>
          <w:p w:rsidR="00DB2182" w:rsidRPr="00A831E2" w:rsidRDefault="00DB2182" w:rsidP="00CE5050">
            <w:pPr>
              <w:pStyle w:val="11"/>
            </w:pPr>
          </w:p>
        </w:tc>
        <w:tc>
          <w:tcPr>
            <w:tcW w:w="1260" w:type="dxa"/>
          </w:tcPr>
          <w:p w:rsidR="00DB2182" w:rsidRPr="00A831E2" w:rsidRDefault="00DB2182" w:rsidP="00CE5050">
            <w:pPr>
              <w:pStyle w:val="11"/>
            </w:pPr>
            <w:r w:rsidRPr="00A831E2">
              <w:t>4.2</w:t>
            </w:r>
          </w:p>
        </w:tc>
        <w:tc>
          <w:tcPr>
            <w:tcW w:w="1080" w:type="dxa"/>
          </w:tcPr>
          <w:p w:rsidR="00DB2182" w:rsidRPr="00A831E2" w:rsidRDefault="00DB2182" w:rsidP="00CE5050">
            <w:pPr>
              <w:pStyle w:val="11"/>
            </w:pPr>
          </w:p>
        </w:tc>
        <w:tc>
          <w:tcPr>
            <w:tcW w:w="900" w:type="dxa"/>
          </w:tcPr>
          <w:p w:rsidR="00DB2182" w:rsidRPr="00A831E2" w:rsidRDefault="00DB2182" w:rsidP="00CE5050">
            <w:pPr>
              <w:pStyle w:val="11"/>
            </w:pPr>
          </w:p>
        </w:tc>
        <w:tc>
          <w:tcPr>
            <w:tcW w:w="900" w:type="dxa"/>
          </w:tcPr>
          <w:p w:rsidR="00DB2182" w:rsidRPr="00A831E2" w:rsidRDefault="00DB2182" w:rsidP="00CE5050">
            <w:pPr>
              <w:pStyle w:val="11"/>
            </w:pPr>
            <w:r w:rsidRPr="00A831E2">
              <w:t>4.2</w:t>
            </w:r>
          </w:p>
        </w:tc>
        <w:tc>
          <w:tcPr>
            <w:tcW w:w="1080" w:type="dxa"/>
          </w:tcPr>
          <w:p w:rsidR="00DB2182" w:rsidRPr="00A831E2" w:rsidRDefault="00DB2182" w:rsidP="00CE5050">
            <w:pPr>
              <w:pStyle w:val="11"/>
            </w:pPr>
          </w:p>
        </w:tc>
        <w:tc>
          <w:tcPr>
            <w:tcW w:w="1080" w:type="dxa"/>
          </w:tcPr>
          <w:p w:rsidR="00DB2182" w:rsidRPr="00A831E2" w:rsidRDefault="00DB2182" w:rsidP="00CE5050">
            <w:pPr>
              <w:pStyle w:val="11"/>
            </w:pPr>
          </w:p>
        </w:tc>
      </w:tr>
      <w:tr w:rsidR="00DB2182" w:rsidRPr="00A831E2" w:rsidTr="00E4665A">
        <w:trPr>
          <w:jc w:val="center"/>
        </w:trPr>
        <w:tc>
          <w:tcPr>
            <w:tcW w:w="6048" w:type="dxa"/>
          </w:tcPr>
          <w:p w:rsidR="00DB2182" w:rsidRPr="00A831E2" w:rsidRDefault="00DB2182" w:rsidP="00CE5050">
            <w:pPr>
              <w:pStyle w:val="11"/>
            </w:pPr>
            <w:r w:rsidRPr="00A831E2">
              <w:t>4.3. Гибкая реакция на меняющиеся условия</w:t>
            </w:r>
          </w:p>
        </w:tc>
        <w:tc>
          <w:tcPr>
            <w:tcW w:w="1166" w:type="dxa"/>
          </w:tcPr>
          <w:p w:rsidR="00DB2182" w:rsidRPr="00A831E2" w:rsidRDefault="00DB2182" w:rsidP="00CE5050">
            <w:pPr>
              <w:pStyle w:val="11"/>
            </w:pPr>
          </w:p>
        </w:tc>
        <w:tc>
          <w:tcPr>
            <w:tcW w:w="1080" w:type="dxa"/>
          </w:tcPr>
          <w:p w:rsidR="00DB2182" w:rsidRPr="00A831E2" w:rsidRDefault="00DB2182" w:rsidP="00CE5050">
            <w:pPr>
              <w:pStyle w:val="11"/>
            </w:pPr>
          </w:p>
        </w:tc>
        <w:tc>
          <w:tcPr>
            <w:tcW w:w="1260" w:type="dxa"/>
          </w:tcPr>
          <w:p w:rsidR="00DB2182" w:rsidRPr="00A831E2" w:rsidRDefault="00DB2182" w:rsidP="00CE5050">
            <w:pPr>
              <w:pStyle w:val="11"/>
            </w:pPr>
          </w:p>
        </w:tc>
        <w:tc>
          <w:tcPr>
            <w:tcW w:w="1080" w:type="dxa"/>
          </w:tcPr>
          <w:p w:rsidR="00DB2182" w:rsidRPr="00A831E2" w:rsidRDefault="00DB2182" w:rsidP="00CE5050">
            <w:pPr>
              <w:pStyle w:val="11"/>
            </w:pPr>
            <w:r w:rsidRPr="00A831E2">
              <w:t>4.3</w:t>
            </w:r>
          </w:p>
        </w:tc>
        <w:tc>
          <w:tcPr>
            <w:tcW w:w="900" w:type="dxa"/>
          </w:tcPr>
          <w:p w:rsidR="00DB2182" w:rsidRPr="00A831E2" w:rsidRDefault="00DB2182" w:rsidP="00CE5050">
            <w:pPr>
              <w:pStyle w:val="11"/>
            </w:pPr>
          </w:p>
        </w:tc>
        <w:tc>
          <w:tcPr>
            <w:tcW w:w="900" w:type="dxa"/>
          </w:tcPr>
          <w:p w:rsidR="00DB2182" w:rsidRPr="00A831E2" w:rsidRDefault="00DB2182" w:rsidP="00CE5050">
            <w:pPr>
              <w:pStyle w:val="11"/>
            </w:pPr>
            <w:r w:rsidRPr="00A831E2">
              <w:t>4.3</w:t>
            </w:r>
          </w:p>
        </w:tc>
        <w:tc>
          <w:tcPr>
            <w:tcW w:w="1080" w:type="dxa"/>
          </w:tcPr>
          <w:p w:rsidR="00DB2182" w:rsidRPr="00A831E2" w:rsidRDefault="00DB2182" w:rsidP="00CE5050">
            <w:pPr>
              <w:pStyle w:val="11"/>
            </w:pPr>
          </w:p>
        </w:tc>
        <w:tc>
          <w:tcPr>
            <w:tcW w:w="1080" w:type="dxa"/>
          </w:tcPr>
          <w:p w:rsidR="00DB2182" w:rsidRPr="00A831E2" w:rsidRDefault="00DB2182" w:rsidP="00CE5050">
            <w:pPr>
              <w:pStyle w:val="11"/>
            </w:pPr>
          </w:p>
        </w:tc>
      </w:tr>
      <w:tr w:rsidR="00DB2182" w:rsidRPr="00A831E2" w:rsidTr="00E4665A">
        <w:trPr>
          <w:jc w:val="center"/>
        </w:trPr>
        <w:tc>
          <w:tcPr>
            <w:tcW w:w="6048" w:type="dxa"/>
          </w:tcPr>
          <w:p w:rsidR="00DB2182" w:rsidRPr="00A831E2" w:rsidRDefault="00DB2182" w:rsidP="00CE5050">
            <w:pPr>
              <w:pStyle w:val="11"/>
            </w:pPr>
            <w:r w:rsidRPr="00A831E2">
              <w:t>4.4. Низкая текучесть кадров</w:t>
            </w:r>
          </w:p>
        </w:tc>
        <w:tc>
          <w:tcPr>
            <w:tcW w:w="1166" w:type="dxa"/>
          </w:tcPr>
          <w:p w:rsidR="00DB2182" w:rsidRPr="00A831E2" w:rsidRDefault="00DB2182" w:rsidP="00CE5050">
            <w:pPr>
              <w:pStyle w:val="11"/>
            </w:pPr>
          </w:p>
        </w:tc>
        <w:tc>
          <w:tcPr>
            <w:tcW w:w="1080" w:type="dxa"/>
          </w:tcPr>
          <w:p w:rsidR="00DB2182" w:rsidRPr="00A831E2" w:rsidRDefault="00DB2182" w:rsidP="00CE5050">
            <w:pPr>
              <w:pStyle w:val="11"/>
            </w:pPr>
          </w:p>
        </w:tc>
        <w:tc>
          <w:tcPr>
            <w:tcW w:w="1260" w:type="dxa"/>
          </w:tcPr>
          <w:p w:rsidR="00DB2182" w:rsidRPr="00A831E2" w:rsidRDefault="00DB2182" w:rsidP="00CE5050">
            <w:pPr>
              <w:pStyle w:val="11"/>
            </w:pPr>
          </w:p>
        </w:tc>
        <w:tc>
          <w:tcPr>
            <w:tcW w:w="1080" w:type="dxa"/>
          </w:tcPr>
          <w:p w:rsidR="00DB2182" w:rsidRPr="00A831E2" w:rsidRDefault="00DB2182" w:rsidP="00CE5050">
            <w:pPr>
              <w:pStyle w:val="11"/>
            </w:pPr>
            <w:r w:rsidRPr="00A831E2">
              <w:t>4.4</w:t>
            </w:r>
          </w:p>
        </w:tc>
        <w:tc>
          <w:tcPr>
            <w:tcW w:w="900" w:type="dxa"/>
          </w:tcPr>
          <w:p w:rsidR="00DB2182" w:rsidRPr="00A831E2" w:rsidRDefault="00DB2182" w:rsidP="00CE5050">
            <w:pPr>
              <w:pStyle w:val="11"/>
            </w:pPr>
          </w:p>
        </w:tc>
        <w:tc>
          <w:tcPr>
            <w:tcW w:w="900" w:type="dxa"/>
          </w:tcPr>
          <w:p w:rsidR="00DB2182" w:rsidRPr="00A831E2" w:rsidRDefault="00DB2182" w:rsidP="00CE5050">
            <w:pPr>
              <w:pStyle w:val="11"/>
            </w:pPr>
          </w:p>
        </w:tc>
        <w:tc>
          <w:tcPr>
            <w:tcW w:w="1080" w:type="dxa"/>
          </w:tcPr>
          <w:p w:rsidR="00DB2182" w:rsidRPr="00A831E2" w:rsidRDefault="00DB2182" w:rsidP="00CE5050">
            <w:pPr>
              <w:pStyle w:val="11"/>
            </w:pPr>
            <w:r w:rsidRPr="00A831E2">
              <w:t>4.4</w:t>
            </w:r>
          </w:p>
        </w:tc>
        <w:tc>
          <w:tcPr>
            <w:tcW w:w="1080" w:type="dxa"/>
          </w:tcPr>
          <w:p w:rsidR="00DB2182" w:rsidRPr="00A831E2" w:rsidRDefault="00DB2182" w:rsidP="00CE5050">
            <w:pPr>
              <w:pStyle w:val="11"/>
            </w:pPr>
          </w:p>
        </w:tc>
      </w:tr>
      <w:tr w:rsidR="00DB2182" w:rsidRPr="00A831E2" w:rsidTr="00E4665A">
        <w:trPr>
          <w:jc w:val="center"/>
        </w:trPr>
        <w:tc>
          <w:tcPr>
            <w:tcW w:w="6048" w:type="dxa"/>
          </w:tcPr>
          <w:p w:rsidR="00DB2182" w:rsidRPr="00A831E2" w:rsidRDefault="00DB2182" w:rsidP="00CE5050">
            <w:pPr>
              <w:pStyle w:val="11"/>
            </w:pPr>
            <w:r w:rsidRPr="00A831E2">
              <w:t>4.5. Возможность повышать квалификацию</w:t>
            </w:r>
          </w:p>
        </w:tc>
        <w:tc>
          <w:tcPr>
            <w:tcW w:w="1166" w:type="dxa"/>
          </w:tcPr>
          <w:p w:rsidR="00DB2182" w:rsidRPr="00A831E2" w:rsidRDefault="00DB2182" w:rsidP="00CE5050">
            <w:pPr>
              <w:pStyle w:val="11"/>
            </w:pPr>
          </w:p>
        </w:tc>
        <w:tc>
          <w:tcPr>
            <w:tcW w:w="1080" w:type="dxa"/>
          </w:tcPr>
          <w:p w:rsidR="00DB2182" w:rsidRPr="00A831E2" w:rsidRDefault="00DB2182" w:rsidP="00CE5050">
            <w:pPr>
              <w:pStyle w:val="11"/>
            </w:pPr>
          </w:p>
        </w:tc>
        <w:tc>
          <w:tcPr>
            <w:tcW w:w="1260" w:type="dxa"/>
          </w:tcPr>
          <w:p w:rsidR="00DB2182" w:rsidRPr="00A831E2" w:rsidRDefault="00DB2182" w:rsidP="00CE5050">
            <w:pPr>
              <w:pStyle w:val="11"/>
            </w:pPr>
          </w:p>
        </w:tc>
        <w:tc>
          <w:tcPr>
            <w:tcW w:w="1080" w:type="dxa"/>
          </w:tcPr>
          <w:p w:rsidR="00DB2182" w:rsidRPr="00A831E2" w:rsidRDefault="00DB2182" w:rsidP="00CE5050">
            <w:pPr>
              <w:pStyle w:val="11"/>
            </w:pPr>
          </w:p>
        </w:tc>
        <w:tc>
          <w:tcPr>
            <w:tcW w:w="900" w:type="dxa"/>
          </w:tcPr>
          <w:p w:rsidR="00DB2182" w:rsidRPr="00A831E2" w:rsidRDefault="00DB2182" w:rsidP="00CE5050">
            <w:pPr>
              <w:pStyle w:val="11"/>
            </w:pPr>
            <w:r w:rsidRPr="00A831E2">
              <w:t>4.5</w:t>
            </w:r>
          </w:p>
        </w:tc>
        <w:tc>
          <w:tcPr>
            <w:tcW w:w="900" w:type="dxa"/>
          </w:tcPr>
          <w:p w:rsidR="00DB2182" w:rsidRPr="00A831E2" w:rsidRDefault="00DB2182" w:rsidP="00CE5050">
            <w:pPr>
              <w:pStyle w:val="11"/>
            </w:pPr>
          </w:p>
        </w:tc>
        <w:tc>
          <w:tcPr>
            <w:tcW w:w="1080" w:type="dxa"/>
          </w:tcPr>
          <w:p w:rsidR="00DB2182" w:rsidRPr="00A831E2" w:rsidRDefault="00DB2182" w:rsidP="00CE5050">
            <w:pPr>
              <w:pStyle w:val="11"/>
            </w:pPr>
            <w:r w:rsidRPr="00A831E2">
              <w:t>4.5</w:t>
            </w:r>
          </w:p>
        </w:tc>
        <w:tc>
          <w:tcPr>
            <w:tcW w:w="1080" w:type="dxa"/>
          </w:tcPr>
          <w:p w:rsidR="00DB2182" w:rsidRPr="00A831E2" w:rsidRDefault="00DB2182" w:rsidP="00CE5050">
            <w:pPr>
              <w:pStyle w:val="11"/>
            </w:pPr>
          </w:p>
        </w:tc>
      </w:tr>
      <w:tr w:rsidR="00DB2182" w:rsidRPr="00A831E2" w:rsidTr="00E4665A">
        <w:trPr>
          <w:jc w:val="center"/>
        </w:trPr>
        <w:tc>
          <w:tcPr>
            <w:tcW w:w="6048" w:type="dxa"/>
          </w:tcPr>
          <w:p w:rsidR="00DB2182" w:rsidRPr="00A831E2" w:rsidRDefault="00DB2182" w:rsidP="00CE5050">
            <w:pPr>
              <w:pStyle w:val="11"/>
            </w:pPr>
            <w:r w:rsidRPr="00A831E2">
              <w:t>4.6. Четкое разделение обязанностей и ответственности</w:t>
            </w:r>
          </w:p>
        </w:tc>
        <w:tc>
          <w:tcPr>
            <w:tcW w:w="1166" w:type="dxa"/>
          </w:tcPr>
          <w:p w:rsidR="00DB2182" w:rsidRPr="00A831E2" w:rsidRDefault="00DB2182" w:rsidP="00CE5050">
            <w:pPr>
              <w:pStyle w:val="11"/>
            </w:pPr>
          </w:p>
        </w:tc>
        <w:tc>
          <w:tcPr>
            <w:tcW w:w="1080" w:type="dxa"/>
          </w:tcPr>
          <w:p w:rsidR="00DB2182" w:rsidRPr="00A831E2" w:rsidRDefault="00DB2182" w:rsidP="00CE5050">
            <w:pPr>
              <w:pStyle w:val="11"/>
            </w:pPr>
          </w:p>
        </w:tc>
        <w:tc>
          <w:tcPr>
            <w:tcW w:w="1260" w:type="dxa"/>
          </w:tcPr>
          <w:p w:rsidR="00DB2182" w:rsidRPr="00A831E2" w:rsidRDefault="00DB2182" w:rsidP="00CE5050">
            <w:pPr>
              <w:pStyle w:val="11"/>
            </w:pPr>
            <w:r w:rsidRPr="00A831E2">
              <w:t>4.6</w:t>
            </w:r>
          </w:p>
        </w:tc>
        <w:tc>
          <w:tcPr>
            <w:tcW w:w="1080" w:type="dxa"/>
          </w:tcPr>
          <w:p w:rsidR="00DB2182" w:rsidRPr="00A831E2" w:rsidRDefault="00DB2182" w:rsidP="00CE5050">
            <w:pPr>
              <w:pStyle w:val="11"/>
            </w:pPr>
          </w:p>
        </w:tc>
        <w:tc>
          <w:tcPr>
            <w:tcW w:w="900" w:type="dxa"/>
          </w:tcPr>
          <w:p w:rsidR="00DB2182" w:rsidRPr="00A831E2" w:rsidRDefault="00DB2182" w:rsidP="00CE5050">
            <w:pPr>
              <w:pStyle w:val="11"/>
            </w:pPr>
          </w:p>
        </w:tc>
        <w:tc>
          <w:tcPr>
            <w:tcW w:w="900" w:type="dxa"/>
          </w:tcPr>
          <w:p w:rsidR="00DB2182" w:rsidRPr="00A831E2" w:rsidRDefault="00DB2182" w:rsidP="00CE5050">
            <w:pPr>
              <w:pStyle w:val="11"/>
            </w:pPr>
            <w:r w:rsidRPr="00A831E2">
              <w:t>4.6</w:t>
            </w:r>
          </w:p>
        </w:tc>
        <w:tc>
          <w:tcPr>
            <w:tcW w:w="1080" w:type="dxa"/>
          </w:tcPr>
          <w:p w:rsidR="00DB2182" w:rsidRPr="00A831E2" w:rsidRDefault="00DB2182" w:rsidP="00CE5050">
            <w:pPr>
              <w:pStyle w:val="11"/>
            </w:pPr>
          </w:p>
        </w:tc>
        <w:tc>
          <w:tcPr>
            <w:tcW w:w="1080" w:type="dxa"/>
          </w:tcPr>
          <w:p w:rsidR="00DB2182" w:rsidRPr="00A831E2" w:rsidRDefault="00DB2182" w:rsidP="00CE5050">
            <w:pPr>
              <w:pStyle w:val="11"/>
            </w:pPr>
          </w:p>
        </w:tc>
      </w:tr>
      <w:tr w:rsidR="00DB2182" w:rsidRPr="00A831E2" w:rsidTr="00E4665A">
        <w:trPr>
          <w:jc w:val="center"/>
        </w:trPr>
        <w:tc>
          <w:tcPr>
            <w:tcW w:w="6048" w:type="dxa"/>
          </w:tcPr>
          <w:p w:rsidR="00DB2182" w:rsidRPr="00A831E2" w:rsidRDefault="00DB2182" w:rsidP="00CE5050">
            <w:pPr>
              <w:pStyle w:val="11"/>
            </w:pPr>
            <w:r w:rsidRPr="00A831E2">
              <w:t>4.7. Сплоченность коллектива</w:t>
            </w:r>
          </w:p>
        </w:tc>
        <w:tc>
          <w:tcPr>
            <w:tcW w:w="1166" w:type="dxa"/>
          </w:tcPr>
          <w:p w:rsidR="00DB2182" w:rsidRPr="00A831E2" w:rsidRDefault="00DB2182" w:rsidP="00CE5050">
            <w:pPr>
              <w:pStyle w:val="11"/>
            </w:pPr>
          </w:p>
        </w:tc>
        <w:tc>
          <w:tcPr>
            <w:tcW w:w="1080" w:type="dxa"/>
          </w:tcPr>
          <w:p w:rsidR="00DB2182" w:rsidRPr="00A831E2" w:rsidRDefault="00DB2182" w:rsidP="00CE5050">
            <w:pPr>
              <w:pStyle w:val="11"/>
            </w:pPr>
            <w:r w:rsidRPr="00A831E2">
              <w:t>4.7</w:t>
            </w:r>
          </w:p>
        </w:tc>
        <w:tc>
          <w:tcPr>
            <w:tcW w:w="1260" w:type="dxa"/>
          </w:tcPr>
          <w:p w:rsidR="00DB2182" w:rsidRPr="00A831E2" w:rsidRDefault="00DB2182" w:rsidP="00CE5050">
            <w:pPr>
              <w:pStyle w:val="11"/>
            </w:pPr>
          </w:p>
        </w:tc>
        <w:tc>
          <w:tcPr>
            <w:tcW w:w="1080" w:type="dxa"/>
          </w:tcPr>
          <w:p w:rsidR="00DB2182" w:rsidRPr="00A831E2" w:rsidRDefault="00DB2182" w:rsidP="00CE5050">
            <w:pPr>
              <w:pStyle w:val="11"/>
            </w:pPr>
          </w:p>
        </w:tc>
        <w:tc>
          <w:tcPr>
            <w:tcW w:w="900" w:type="dxa"/>
          </w:tcPr>
          <w:p w:rsidR="00DB2182" w:rsidRPr="00A831E2" w:rsidRDefault="00DB2182" w:rsidP="00CE5050">
            <w:pPr>
              <w:pStyle w:val="11"/>
            </w:pPr>
          </w:p>
        </w:tc>
        <w:tc>
          <w:tcPr>
            <w:tcW w:w="900" w:type="dxa"/>
          </w:tcPr>
          <w:p w:rsidR="00DB2182" w:rsidRPr="00A831E2" w:rsidRDefault="00DB2182" w:rsidP="00CE5050">
            <w:pPr>
              <w:pStyle w:val="11"/>
            </w:pPr>
          </w:p>
        </w:tc>
        <w:tc>
          <w:tcPr>
            <w:tcW w:w="1080" w:type="dxa"/>
          </w:tcPr>
          <w:p w:rsidR="00DB2182" w:rsidRPr="00A831E2" w:rsidRDefault="00DB2182" w:rsidP="00CE5050">
            <w:pPr>
              <w:pStyle w:val="11"/>
            </w:pPr>
            <w:r w:rsidRPr="00A831E2">
              <w:t>4.7</w:t>
            </w:r>
          </w:p>
        </w:tc>
        <w:tc>
          <w:tcPr>
            <w:tcW w:w="1080" w:type="dxa"/>
          </w:tcPr>
          <w:p w:rsidR="00DB2182" w:rsidRPr="00A831E2" w:rsidRDefault="00DB2182" w:rsidP="00CE5050">
            <w:pPr>
              <w:pStyle w:val="11"/>
            </w:pPr>
          </w:p>
        </w:tc>
      </w:tr>
      <w:tr w:rsidR="00DB2182" w:rsidRPr="00A831E2" w:rsidTr="00E4665A">
        <w:trPr>
          <w:jc w:val="center"/>
        </w:trPr>
        <w:tc>
          <w:tcPr>
            <w:tcW w:w="6048" w:type="dxa"/>
          </w:tcPr>
          <w:p w:rsidR="00DB2182" w:rsidRPr="00A831E2" w:rsidRDefault="00DB2182" w:rsidP="00CE5050">
            <w:pPr>
              <w:pStyle w:val="11"/>
            </w:pPr>
            <w:r w:rsidRPr="00A831E2">
              <w:t>4.8. Своевременное принятие решений</w:t>
            </w:r>
          </w:p>
        </w:tc>
        <w:tc>
          <w:tcPr>
            <w:tcW w:w="1166" w:type="dxa"/>
          </w:tcPr>
          <w:p w:rsidR="00DB2182" w:rsidRPr="00A831E2" w:rsidRDefault="00DB2182" w:rsidP="00CE5050">
            <w:pPr>
              <w:pStyle w:val="11"/>
            </w:pPr>
          </w:p>
        </w:tc>
        <w:tc>
          <w:tcPr>
            <w:tcW w:w="1080" w:type="dxa"/>
          </w:tcPr>
          <w:p w:rsidR="00DB2182" w:rsidRPr="00A831E2" w:rsidRDefault="00DB2182" w:rsidP="00CE5050">
            <w:pPr>
              <w:pStyle w:val="11"/>
            </w:pPr>
          </w:p>
        </w:tc>
        <w:tc>
          <w:tcPr>
            <w:tcW w:w="1260" w:type="dxa"/>
          </w:tcPr>
          <w:p w:rsidR="00DB2182" w:rsidRPr="00A831E2" w:rsidRDefault="00DB2182" w:rsidP="00CE5050">
            <w:pPr>
              <w:pStyle w:val="11"/>
            </w:pPr>
            <w:r w:rsidRPr="00A831E2">
              <w:t>4.8</w:t>
            </w:r>
          </w:p>
        </w:tc>
        <w:tc>
          <w:tcPr>
            <w:tcW w:w="1080" w:type="dxa"/>
          </w:tcPr>
          <w:p w:rsidR="00DB2182" w:rsidRPr="00A831E2" w:rsidRDefault="00DB2182" w:rsidP="00CE5050">
            <w:pPr>
              <w:pStyle w:val="11"/>
            </w:pPr>
          </w:p>
        </w:tc>
        <w:tc>
          <w:tcPr>
            <w:tcW w:w="900" w:type="dxa"/>
          </w:tcPr>
          <w:p w:rsidR="00DB2182" w:rsidRPr="00A831E2" w:rsidRDefault="00DB2182" w:rsidP="00CE5050">
            <w:pPr>
              <w:pStyle w:val="11"/>
            </w:pPr>
          </w:p>
        </w:tc>
        <w:tc>
          <w:tcPr>
            <w:tcW w:w="900" w:type="dxa"/>
          </w:tcPr>
          <w:p w:rsidR="00DB2182" w:rsidRPr="00A831E2" w:rsidRDefault="00DB2182" w:rsidP="00CE5050">
            <w:pPr>
              <w:pStyle w:val="11"/>
            </w:pPr>
            <w:r w:rsidRPr="00A831E2">
              <w:t>4.8</w:t>
            </w:r>
          </w:p>
        </w:tc>
        <w:tc>
          <w:tcPr>
            <w:tcW w:w="1080" w:type="dxa"/>
          </w:tcPr>
          <w:p w:rsidR="00DB2182" w:rsidRPr="00A831E2" w:rsidRDefault="00DB2182" w:rsidP="00CE5050">
            <w:pPr>
              <w:pStyle w:val="11"/>
            </w:pPr>
          </w:p>
        </w:tc>
        <w:tc>
          <w:tcPr>
            <w:tcW w:w="1080" w:type="dxa"/>
          </w:tcPr>
          <w:p w:rsidR="00DB2182" w:rsidRPr="00A831E2" w:rsidRDefault="00DB2182" w:rsidP="00CE5050">
            <w:pPr>
              <w:pStyle w:val="11"/>
            </w:pPr>
          </w:p>
        </w:tc>
      </w:tr>
      <w:tr w:rsidR="00DB2182" w:rsidRPr="00A831E2" w:rsidTr="00E4665A">
        <w:trPr>
          <w:jc w:val="center"/>
        </w:trPr>
        <w:tc>
          <w:tcPr>
            <w:tcW w:w="6048" w:type="dxa"/>
          </w:tcPr>
          <w:p w:rsidR="00DB2182" w:rsidRPr="00A831E2" w:rsidRDefault="00DB2182" w:rsidP="00CE5050">
            <w:pPr>
              <w:pStyle w:val="11"/>
            </w:pPr>
            <w:r w:rsidRPr="00A831E2">
              <w:t>4.9. Своевременная выплата ЗП работникам</w:t>
            </w:r>
          </w:p>
        </w:tc>
        <w:tc>
          <w:tcPr>
            <w:tcW w:w="1166" w:type="dxa"/>
          </w:tcPr>
          <w:p w:rsidR="00DB2182" w:rsidRPr="00A831E2" w:rsidRDefault="00DB2182" w:rsidP="00CE5050">
            <w:pPr>
              <w:pStyle w:val="11"/>
            </w:pPr>
            <w:r w:rsidRPr="00A831E2">
              <w:t>4.9</w:t>
            </w:r>
          </w:p>
        </w:tc>
        <w:tc>
          <w:tcPr>
            <w:tcW w:w="1080" w:type="dxa"/>
          </w:tcPr>
          <w:p w:rsidR="00DB2182" w:rsidRPr="00A831E2" w:rsidRDefault="00DB2182" w:rsidP="00CE5050">
            <w:pPr>
              <w:pStyle w:val="11"/>
            </w:pPr>
          </w:p>
        </w:tc>
        <w:tc>
          <w:tcPr>
            <w:tcW w:w="1260" w:type="dxa"/>
          </w:tcPr>
          <w:p w:rsidR="00DB2182" w:rsidRPr="00A831E2" w:rsidRDefault="00DB2182" w:rsidP="00CE5050">
            <w:pPr>
              <w:pStyle w:val="11"/>
            </w:pPr>
          </w:p>
        </w:tc>
        <w:tc>
          <w:tcPr>
            <w:tcW w:w="1080" w:type="dxa"/>
          </w:tcPr>
          <w:p w:rsidR="00DB2182" w:rsidRPr="00A831E2" w:rsidRDefault="00DB2182" w:rsidP="00CE5050">
            <w:pPr>
              <w:pStyle w:val="11"/>
            </w:pPr>
          </w:p>
        </w:tc>
        <w:tc>
          <w:tcPr>
            <w:tcW w:w="900" w:type="dxa"/>
          </w:tcPr>
          <w:p w:rsidR="00DB2182" w:rsidRPr="00A831E2" w:rsidRDefault="00DB2182" w:rsidP="00CE5050">
            <w:pPr>
              <w:pStyle w:val="11"/>
            </w:pPr>
          </w:p>
        </w:tc>
        <w:tc>
          <w:tcPr>
            <w:tcW w:w="900" w:type="dxa"/>
          </w:tcPr>
          <w:p w:rsidR="00DB2182" w:rsidRPr="00A831E2" w:rsidRDefault="00DB2182" w:rsidP="00CE5050">
            <w:pPr>
              <w:pStyle w:val="11"/>
            </w:pPr>
          </w:p>
        </w:tc>
        <w:tc>
          <w:tcPr>
            <w:tcW w:w="1080" w:type="dxa"/>
          </w:tcPr>
          <w:p w:rsidR="00DB2182" w:rsidRPr="00A831E2" w:rsidRDefault="00DB2182" w:rsidP="00CE5050">
            <w:pPr>
              <w:pStyle w:val="11"/>
            </w:pPr>
            <w:r w:rsidRPr="00A831E2">
              <w:t>4.9</w:t>
            </w:r>
          </w:p>
        </w:tc>
        <w:tc>
          <w:tcPr>
            <w:tcW w:w="1080" w:type="dxa"/>
          </w:tcPr>
          <w:p w:rsidR="00DB2182" w:rsidRPr="00A831E2" w:rsidRDefault="00DB2182" w:rsidP="00CE5050">
            <w:pPr>
              <w:pStyle w:val="11"/>
            </w:pPr>
          </w:p>
        </w:tc>
      </w:tr>
      <w:tr w:rsidR="00DB2182" w:rsidRPr="00A831E2" w:rsidTr="00E4665A">
        <w:trPr>
          <w:jc w:val="center"/>
        </w:trPr>
        <w:tc>
          <w:tcPr>
            <w:tcW w:w="6048" w:type="dxa"/>
          </w:tcPr>
          <w:p w:rsidR="00DB2182" w:rsidRPr="00A831E2" w:rsidRDefault="00DB2182" w:rsidP="00CE5050">
            <w:pPr>
              <w:pStyle w:val="11"/>
            </w:pPr>
            <w:r w:rsidRPr="00A831E2">
              <w:t xml:space="preserve">4.10. Социальные гарантии работникам </w:t>
            </w:r>
          </w:p>
        </w:tc>
        <w:tc>
          <w:tcPr>
            <w:tcW w:w="1166" w:type="dxa"/>
          </w:tcPr>
          <w:p w:rsidR="00DB2182" w:rsidRPr="00A831E2" w:rsidRDefault="00DB2182" w:rsidP="00CE5050">
            <w:pPr>
              <w:pStyle w:val="11"/>
            </w:pPr>
          </w:p>
        </w:tc>
        <w:tc>
          <w:tcPr>
            <w:tcW w:w="1080" w:type="dxa"/>
          </w:tcPr>
          <w:p w:rsidR="00DB2182" w:rsidRPr="00A831E2" w:rsidRDefault="00DB2182" w:rsidP="00CE5050">
            <w:pPr>
              <w:pStyle w:val="11"/>
            </w:pPr>
            <w:r w:rsidRPr="00A831E2">
              <w:t>4.10</w:t>
            </w:r>
          </w:p>
        </w:tc>
        <w:tc>
          <w:tcPr>
            <w:tcW w:w="1260" w:type="dxa"/>
          </w:tcPr>
          <w:p w:rsidR="00DB2182" w:rsidRPr="00A831E2" w:rsidRDefault="00DB2182" w:rsidP="00CE5050">
            <w:pPr>
              <w:pStyle w:val="11"/>
            </w:pPr>
          </w:p>
        </w:tc>
        <w:tc>
          <w:tcPr>
            <w:tcW w:w="1080" w:type="dxa"/>
          </w:tcPr>
          <w:p w:rsidR="00DB2182" w:rsidRPr="00A831E2" w:rsidRDefault="00DB2182" w:rsidP="00CE5050">
            <w:pPr>
              <w:pStyle w:val="11"/>
            </w:pPr>
          </w:p>
        </w:tc>
        <w:tc>
          <w:tcPr>
            <w:tcW w:w="900" w:type="dxa"/>
          </w:tcPr>
          <w:p w:rsidR="00DB2182" w:rsidRPr="00A831E2" w:rsidRDefault="00DB2182" w:rsidP="00CE5050">
            <w:pPr>
              <w:pStyle w:val="11"/>
            </w:pPr>
          </w:p>
        </w:tc>
        <w:tc>
          <w:tcPr>
            <w:tcW w:w="900" w:type="dxa"/>
          </w:tcPr>
          <w:p w:rsidR="00DB2182" w:rsidRPr="00A831E2" w:rsidRDefault="00DB2182" w:rsidP="00CE5050">
            <w:pPr>
              <w:pStyle w:val="11"/>
            </w:pPr>
          </w:p>
        </w:tc>
        <w:tc>
          <w:tcPr>
            <w:tcW w:w="1080" w:type="dxa"/>
          </w:tcPr>
          <w:p w:rsidR="00DB2182" w:rsidRPr="00A831E2" w:rsidRDefault="00DB2182" w:rsidP="00CE5050">
            <w:pPr>
              <w:pStyle w:val="11"/>
            </w:pPr>
            <w:r w:rsidRPr="00A831E2">
              <w:t>4.10</w:t>
            </w:r>
          </w:p>
        </w:tc>
        <w:tc>
          <w:tcPr>
            <w:tcW w:w="1080" w:type="dxa"/>
          </w:tcPr>
          <w:p w:rsidR="00DB2182" w:rsidRPr="00A831E2" w:rsidRDefault="00DB2182" w:rsidP="00CE5050">
            <w:pPr>
              <w:pStyle w:val="11"/>
            </w:pPr>
          </w:p>
        </w:tc>
      </w:tr>
    </w:tbl>
    <w:p w:rsidR="00DB2182" w:rsidRPr="00A831E2" w:rsidRDefault="00DB2182" w:rsidP="00E4665A">
      <w:pPr>
        <w:widowControl/>
        <w:spacing w:line="360" w:lineRule="auto"/>
        <w:ind w:left="0" w:firstLine="709"/>
        <w:rPr>
          <w:sz w:val="28"/>
          <w:szCs w:val="26"/>
        </w:rPr>
        <w:sectPr w:rsidR="00DB2182" w:rsidRPr="00A831E2" w:rsidSect="00CE5050">
          <w:pgSz w:w="16840" w:h="11907" w:orient="landscape" w:code="9"/>
          <w:pgMar w:top="1134" w:right="851" w:bottom="1134" w:left="1701" w:header="709" w:footer="709" w:gutter="0"/>
          <w:cols w:space="708"/>
          <w:docGrid w:linePitch="360"/>
        </w:sectPr>
      </w:pPr>
    </w:p>
    <w:p w:rsidR="00DB2182" w:rsidRPr="00A831E2" w:rsidRDefault="00DB2182" w:rsidP="00E4665A">
      <w:pPr>
        <w:widowControl/>
        <w:spacing w:line="360" w:lineRule="auto"/>
        <w:ind w:left="0" w:firstLine="709"/>
        <w:rPr>
          <w:sz w:val="28"/>
          <w:szCs w:val="26"/>
        </w:rPr>
      </w:pPr>
      <w:r w:rsidRPr="00A831E2">
        <w:rPr>
          <w:sz w:val="28"/>
          <w:szCs w:val="26"/>
        </w:rPr>
        <w:t>Матрица 3 – Сводная матрица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1"/>
        <w:gridCol w:w="531"/>
        <w:gridCol w:w="1581"/>
        <w:gridCol w:w="1931"/>
        <w:gridCol w:w="1756"/>
        <w:gridCol w:w="1231"/>
        <w:gridCol w:w="1231"/>
      </w:tblGrid>
      <w:tr w:rsidR="00DB2182" w:rsidRPr="00A831E2" w:rsidTr="00E4665A">
        <w:trPr>
          <w:cantSplit/>
          <w:jc w:val="center"/>
        </w:trPr>
        <w:tc>
          <w:tcPr>
            <w:tcW w:w="828" w:type="dxa"/>
            <w:vMerge w:val="restart"/>
            <w:textDirection w:val="btLr"/>
          </w:tcPr>
          <w:p w:rsidR="00DB2182" w:rsidRPr="00A831E2" w:rsidRDefault="00DB2182" w:rsidP="00CE5050">
            <w:pPr>
              <w:pStyle w:val="11"/>
            </w:pPr>
            <w:r w:rsidRPr="00A831E2">
              <w:t>Важность</w:t>
            </w:r>
          </w:p>
        </w:tc>
        <w:tc>
          <w:tcPr>
            <w:tcW w:w="8460" w:type="dxa"/>
            <w:gridSpan w:val="6"/>
          </w:tcPr>
          <w:p w:rsidR="00DB2182" w:rsidRPr="00A831E2" w:rsidRDefault="00DB2182" w:rsidP="00CE5050">
            <w:pPr>
              <w:pStyle w:val="11"/>
            </w:pPr>
            <w:r w:rsidRPr="00A831E2">
              <w:t>Оценка качества</w:t>
            </w:r>
          </w:p>
        </w:tc>
      </w:tr>
      <w:tr w:rsidR="00DB2182" w:rsidRPr="00A831E2" w:rsidTr="00E4665A">
        <w:trPr>
          <w:cantSplit/>
          <w:jc w:val="center"/>
        </w:trPr>
        <w:tc>
          <w:tcPr>
            <w:tcW w:w="828" w:type="dxa"/>
            <w:vMerge/>
          </w:tcPr>
          <w:p w:rsidR="00DB2182" w:rsidRPr="00A831E2" w:rsidRDefault="00DB2182" w:rsidP="00CE5050">
            <w:pPr>
              <w:pStyle w:val="11"/>
            </w:pPr>
          </w:p>
        </w:tc>
        <w:tc>
          <w:tcPr>
            <w:tcW w:w="540" w:type="dxa"/>
          </w:tcPr>
          <w:p w:rsidR="00DB2182" w:rsidRPr="00A831E2" w:rsidRDefault="00DB2182" w:rsidP="00CE5050">
            <w:pPr>
              <w:pStyle w:val="11"/>
            </w:pPr>
          </w:p>
        </w:tc>
        <w:tc>
          <w:tcPr>
            <w:tcW w:w="1620" w:type="dxa"/>
          </w:tcPr>
          <w:p w:rsidR="00DB2182" w:rsidRPr="00A831E2" w:rsidRDefault="00DB2182" w:rsidP="00CE5050">
            <w:pPr>
              <w:pStyle w:val="11"/>
            </w:pPr>
            <w:r w:rsidRPr="00A831E2">
              <w:t>Очень слабая</w:t>
            </w:r>
          </w:p>
        </w:tc>
        <w:tc>
          <w:tcPr>
            <w:tcW w:w="1980" w:type="dxa"/>
          </w:tcPr>
          <w:p w:rsidR="00DB2182" w:rsidRPr="00A831E2" w:rsidRDefault="00DB2182" w:rsidP="00CE5050">
            <w:pPr>
              <w:pStyle w:val="11"/>
            </w:pPr>
            <w:r w:rsidRPr="00A831E2">
              <w:t>Слабая</w:t>
            </w:r>
          </w:p>
        </w:tc>
        <w:tc>
          <w:tcPr>
            <w:tcW w:w="1800" w:type="dxa"/>
          </w:tcPr>
          <w:p w:rsidR="00DB2182" w:rsidRPr="00A831E2" w:rsidRDefault="00DB2182" w:rsidP="00CE5050">
            <w:pPr>
              <w:pStyle w:val="11"/>
            </w:pPr>
            <w:r w:rsidRPr="00A831E2">
              <w:t>Нейтральная</w:t>
            </w:r>
          </w:p>
        </w:tc>
        <w:tc>
          <w:tcPr>
            <w:tcW w:w="1260" w:type="dxa"/>
          </w:tcPr>
          <w:p w:rsidR="00DB2182" w:rsidRPr="00A831E2" w:rsidRDefault="00DB2182" w:rsidP="00CE5050">
            <w:pPr>
              <w:pStyle w:val="11"/>
            </w:pPr>
            <w:r w:rsidRPr="00A831E2">
              <w:t>Сильная</w:t>
            </w:r>
          </w:p>
        </w:tc>
        <w:tc>
          <w:tcPr>
            <w:tcW w:w="1260" w:type="dxa"/>
          </w:tcPr>
          <w:p w:rsidR="00DB2182" w:rsidRPr="00A831E2" w:rsidRDefault="00DB2182" w:rsidP="00CE5050">
            <w:pPr>
              <w:pStyle w:val="11"/>
            </w:pPr>
            <w:r w:rsidRPr="00A831E2">
              <w:t>Очень сильная</w:t>
            </w:r>
          </w:p>
        </w:tc>
      </w:tr>
      <w:tr w:rsidR="00DB2182" w:rsidRPr="00A831E2" w:rsidTr="00E4665A">
        <w:trPr>
          <w:cantSplit/>
          <w:trHeight w:val="1226"/>
          <w:jc w:val="center"/>
        </w:trPr>
        <w:tc>
          <w:tcPr>
            <w:tcW w:w="828" w:type="dxa"/>
            <w:vMerge/>
          </w:tcPr>
          <w:p w:rsidR="00DB2182" w:rsidRPr="00A831E2" w:rsidRDefault="00DB2182" w:rsidP="00CE5050">
            <w:pPr>
              <w:pStyle w:val="11"/>
            </w:pPr>
          </w:p>
        </w:tc>
        <w:tc>
          <w:tcPr>
            <w:tcW w:w="540" w:type="dxa"/>
            <w:textDirection w:val="btLr"/>
          </w:tcPr>
          <w:p w:rsidR="00DB2182" w:rsidRPr="00A831E2" w:rsidRDefault="00DB2182" w:rsidP="00CE5050">
            <w:pPr>
              <w:pStyle w:val="11"/>
            </w:pPr>
            <w:r w:rsidRPr="00A831E2">
              <w:t>Высокая</w:t>
            </w:r>
          </w:p>
        </w:tc>
        <w:tc>
          <w:tcPr>
            <w:tcW w:w="1620" w:type="dxa"/>
          </w:tcPr>
          <w:p w:rsidR="00DB2182" w:rsidRPr="00A831E2" w:rsidRDefault="00DB2182" w:rsidP="00CE5050">
            <w:pPr>
              <w:pStyle w:val="11"/>
              <w:rPr>
                <w:lang w:val="en-US"/>
              </w:rPr>
            </w:pPr>
            <w:r w:rsidRPr="00A831E2">
              <w:t>1.1</w:t>
            </w:r>
            <w:r w:rsidRPr="00A831E2">
              <w:rPr>
                <w:lang w:val="en-US"/>
              </w:rPr>
              <w:t>; 2.2; 2.9</w:t>
            </w:r>
          </w:p>
        </w:tc>
        <w:tc>
          <w:tcPr>
            <w:tcW w:w="1980" w:type="dxa"/>
          </w:tcPr>
          <w:p w:rsidR="00DB2182" w:rsidRPr="00A831E2" w:rsidRDefault="00DB2182" w:rsidP="00CE5050">
            <w:pPr>
              <w:pStyle w:val="11"/>
              <w:rPr>
                <w:lang w:val="en-US"/>
              </w:rPr>
            </w:pPr>
            <w:r w:rsidRPr="00A831E2">
              <w:rPr>
                <w:lang w:val="en-US"/>
              </w:rPr>
              <w:t>1.2; 1.7; 2.1; 2.3; 3.1; 4.1; 4.3</w:t>
            </w:r>
          </w:p>
        </w:tc>
        <w:tc>
          <w:tcPr>
            <w:tcW w:w="1800" w:type="dxa"/>
          </w:tcPr>
          <w:p w:rsidR="00DB2182" w:rsidRPr="00A831E2" w:rsidRDefault="00DB2182" w:rsidP="00CE5050">
            <w:pPr>
              <w:pStyle w:val="11"/>
              <w:rPr>
                <w:lang w:val="en-US"/>
              </w:rPr>
            </w:pPr>
            <w:r w:rsidRPr="00A831E2">
              <w:rPr>
                <w:lang w:val="en-US"/>
              </w:rPr>
              <w:t>1.6; 4.2; 4.6; 4.8</w:t>
            </w:r>
          </w:p>
        </w:tc>
        <w:tc>
          <w:tcPr>
            <w:tcW w:w="1260" w:type="dxa"/>
          </w:tcPr>
          <w:p w:rsidR="00DB2182" w:rsidRPr="00A831E2" w:rsidRDefault="00DB2182" w:rsidP="00CE5050">
            <w:pPr>
              <w:pStyle w:val="11"/>
            </w:pPr>
            <w:r w:rsidRPr="00A831E2">
              <w:t>1.4; 1.8; 1.9; 2.</w:t>
            </w:r>
            <w:r w:rsidRPr="00A831E2">
              <w:rPr>
                <w:lang w:val="en-US"/>
              </w:rPr>
              <w:t>8</w:t>
            </w:r>
          </w:p>
        </w:tc>
        <w:tc>
          <w:tcPr>
            <w:tcW w:w="1260" w:type="dxa"/>
          </w:tcPr>
          <w:p w:rsidR="00DB2182" w:rsidRPr="00A831E2" w:rsidRDefault="00DB2182" w:rsidP="00CE5050">
            <w:pPr>
              <w:pStyle w:val="11"/>
            </w:pPr>
            <w:r w:rsidRPr="00A831E2">
              <w:t>1.3; 3.4</w:t>
            </w:r>
          </w:p>
        </w:tc>
      </w:tr>
      <w:tr w:rsidR="00DB2182" w:rsidRPr="00A831E2" w:rsidTr="00E4665A">
        <w:trPr>
          <w:cantSplit/>
          <w:trHeight w:val="1254"/>
          <w:jc w:val="center"/>
        </w:trPr>
        <w:tc>
          <w:tcPr>
            <w:tcW w:w="828" w:type="dxa"/>
            <w:vMerge/>
          </w:tcPr>
          <w:p w:rsidR="00DB2182" w:rsidRPr="00A831E2" w:rsidRDefault="00DB2182" w:rsidP="00CE5050">
            <w:pPr>
              <w:pStyle w:val="11"/>
            </w:pPr>
          </w:p>
        </w:tc>
        <w:tc>
          <w:tcPr>
            <w:tcW w:w="540" w:type="dxa"/>
            <w:textDirection w:val="btLr"/>
          </w:tcPr>
          <w:p w:rsidR="00DB2182" w:rsidRPr="00A831E2" w:rsidRDefault="00DB2182" w:rsidP="00CE5050">
            <w:pPr>
              <w:pStyle w:val="11"/>
            </w:pPr>
            <w:r w:rsidRPr="00A831E2">
              <w:t>Средняя</w:t>
            </w:r>
          </w:p>
        </w:tc>
        <w:tc>
          <w:tcPr>
            <w:tcW w:w="1620" w:type="dxa"/>
          </w:tcPr>
          <w:p w:rsidR="00DB2182" w:rsidRPr="00A831E2" w:rsidRDefault="00DB2182" w:rsidP="00CE5050">
            <w:pPr>
              <w:pStyle w:val="11"/>
            </w:pPr>
            <w:r w:rsidRPr="00A831E2">
              <w:t>2.5; 2.6; 2.7; 3.</w:t>
            </w:r>
            <w:r w:rsidRPr="00A831E2">
              <w:rPr>
                <w:lang w:val="en-US"/>
              </w:rPr>
              <w:t>2; 3.7; 4.5</w:t>
            </w:r>
          </w:p>
        </w:tc>
        <w:tc>
          <w:tcPr>
            <w:tcW w:w="1980" w:type="dxa"/>
          </w:tcPr>
          <w:p w:rsidR="00DB2182" w:rsidRPr="00A831E2" w:rsidRDefault="00DB2182" w:rsidP="00CE5050">
            <w:pPr>
              <w:pStyle w:val="11"/>
            </w:pPr>
            <w:r w:rsidRPr="00A831E2">
              <w:t>3.6; 4.4</w:t>
            </w:r>
            <w:r w:rsidRPr="00A831E2">
              <w:rPr>
                <w:lang w:val="en-US"/>
              </w:rPr>
              <w:t xml:space="preserve">; </w:t>
            </w:r>
            <w:r w:rsidRPr="00A831E2">
              <w:t>3.8</w:t>
            </w:r>
          </w:p>
        </w:tc>
        <w:tc>
          <w:tcPr>
            <w:tcW w:w="1800" w:type="dxa"/>
          </w:tcPr>
          <w:p w:rsidR="00DB2182" w:rsidRPr="00A831E2" w:rsidRDefault="00DB2182" w:rsidP="00CE5050">
            <w:pPr>
              <w:pStyle w:val="11"/>
            </w:pPr>
            <w:r w:rsidRPr="00A831E2">
              <w:t>3.3; 3.5</w:t>
            </w:r>
          </w:p>
        </w:tc>
        <w:tc>
          <w:tcPr>
            <w:tcW w:w="1260" w:type="dxa"/>
          </w:tcPr>
          <w:p w:rsidR="00DB2182" w:rsidRPr="00A831E2" w:rsidRDefault="00DB2182" w:rsidP="00CE5050">
            <w:pPr>
              <w:pStyle w:val="11"/>
            </w:pPr>
            <w:r w:rsidRPr="00A831E2">
              <w:t>1.5; 2.4; 4.7</w:t>
            </w:r>
            <w:r w:rsidRPr="00A831E2">
              <w:rPr>
                <w:lang w:val="en-US"/>
              </w:rPr>
              <w:t xml:space="preserve">; </w:t>
            </w:r>
            <w:r w:rsidRPr="00A831E2">
              <w:t>4.10</w:t>
            </w:r>
          </w:p>
        </w:tc>
        <w:tc>
          <w:tcPr>
            <w:tcW w:w="1260" w:type="dxa"/>
          </w:tcPr>
          <w:p w:rsidR="00DB2182" w:rsidRPr="00A831E2" w:rsidRDefault="00DB2182" w:rsidP="00CE5050">
            <w:pPr>
              <w:pStyle w:val="11"/>
            </w:pPr>
            <w:r w:rsidRPr="00A831E2">
              <w:t>4.9</w:t>
            </w:r>
          </w:p>
        </w:tc>
      </w:tr>
      <w:tr w:rsidR="00DB2182" w:rsidRPr="00A831E2" w:rsidTr="00E4665A">
        <w:trPr>
          <w:cantSplit/>
          <w:trHeight w:val="1134"/>
          <w:jc w:val="center"/>
        </w:trPr>
        <w:tc>
          <w:tcPr>
            <w:tcW w:w="828" w:type="dxa"/>
            <w:vMerge/>
          </w:tcPr>
          <w:p w:rsidR="00DB2182" w:rsidRPr="00A831E2" w:rsidRDefault="00DB2182" w:rsidP="00CE5050">
            <w:pPr>
              <w:pStyle w:val="11"/>
            </w:pPr>
          </w:p>
        </w:tc>
        <w:tc>
          <w:tcPr>
            <w:tcW w:w="540" w:type="dxa"/>
            <w:textDirection w:val="btLr"/>
          </w:tcPr>
          <w:p w:rsidR="00DB2182" w:rsidRPr="00A831E2" w:rsidRDefault="00DB2182" w:rsidP="00CE5050">
            <w:pPr>
              <w:pStyle w:val="11"/>
            </w:pPr>
            <w:r w:rsidRPr="00A831E2">
              <w:t>Низкая</w:t>
            </w:r>
          </w:p>
        </w:tc>
        <w:tc>
          <w:tcPr>
            <w:tcW w:w="1620" w:type="dxa"/>
          </w:tcPr>
          <w:p w:rsidR="00DB2182" w:rsidRPr="00A831E2" w:rsidRDefault="00DB2182" w:rsidP="00CE5050">
            <w:pPr>
              <w:pStyle w:val="11"/>
            </w:pPr>
            <w:r w:rsidRPr="00A831E2">
              <w:t>-</w:t>
            </w:r>
          </w:p>
        </w:tc>
        <w:tc>
          <w:tcPr>
            <w:tcW w:w="1980" w:type="dxa"/>
          </w:tcPr>
          <w:p w:rsidR="00DB2182" w:rsidRPr="00A831E2" w:rsidRDefault="00DB2182" w:rsidP="00CE5050">
            <w:pPr>
              <w:pStyle w:val="11"/>
            </w:pPr>
            <w:r w:rsidRPr="00A831E2">
              <w:t>-</w:t>
            </w:r>
          </w:p>
        </w:tc>
        <w:tc>
          <w:tcPr>
            <w:tcW w:w="1800" w:type="dxa"/>
          </w:tcPr>
          <w:p w:rsidR="00DB2182" w:rsidRPr="00A831E2" w:rsidRDefault="00DB2182" w:rsidP="00CE5050">
            <w:pPr>
              <w:pStyle w:val="11"/>
            </w:pPr>
            <w:r w:rsidRPr="00A831E2">
              <w:t>-</w:t>
            </w:r>
          </w:p>
        </w:tc>
        <w:tc>
          <w:tcPr>
            <w:tcW w:w="1260" w:type="dxa"/>
          </w:tcPr>
          <w:p w:rsidR="00DB2182" w:rsidRPr="00A831E2" w:rsidRDefault="00DB2182" w:rsidP="00CE5050">
            <w:pPr>
              <w:pStyle w:val="11"/>
            </w:pPr>
            <w:r w:rsidRPr="00A831E2">
              <w:t>-</w:t>
            </w:r>
          </w:p>
        </w:tc>
        <w:tc>
          <w:tcPr>
            <w:tcW w:w="1260" w:type="dxa"/>
          </w:tcPr>
          <w:p w:rsidR="00DB2182" w:rsidRPr="00A831E2" w:rsidRDefault="00DB2182" w:rsidP="00CE5050">
            <w:pPr>
              <w:pStyle w:val="11"/>
            </w:pPr>
            <w:r w:rsidRPr="00A831E2">
              <w:t>-</w:t>
            </w:r>
          </w:p>
        </w:tc>
      </w:tr>
    </w:tbl>
    <w:p w:rsidR="00DB2182" w:rsidRPr="00A831E2" w:rsidRDefault="00DB2182" w:rsidP="00E4665A">
      <w:pPr>
        <w:widowControl/>
        <w:spacing w:line="360" w:lineRule="auto"/>
        <w:ind w:left="0" w:firstLine="709"/>
        <w:rPr>
          <w:sz w:val="28"/>
          <w:szCs w:val="26"/>
        </w:rPr>
      </w:pPr>
    </w:p>
    <w:p w:rsidR="00DB2182" w:rsidRPr="00A831E2" w:rsidRDefault="00DB2182" w:rsidP="00E4665A">
      <w:pPr>
        <w:widowControl/>
        <w:spacing w:line="360" w:lineRule="auto"/>
        <w:ind w:left="0" w:firstLine="709"/>
        <w:rPr>
          <w:sz w:val="28"/>
          <w:szCs w:val="26"/>
        </w:rPr>
      </w:pPr>
      <w:r w:rsidRPr="00A831E2">
        <w:rPr>
          <w:sz w:val="28"/>
          <w:szCs w:val="26"/>
        </w:rPr>
        <w:t>Матрица 4 – Анализ сильных и слабых сторон</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1"/>
        <w:gridCol w:w="2239"/>
        <w:gridCol w:w="2594"/>
        <w:gridCol w:w="2388"/>
      </w:tblGrid>
      <w:tr w:rsidR="00DB2182" w:rsidRPr="00A831E2" w:rsidTr="00E4665A">
        <w:trPr>
          <w:jc w:val="center"/>
        </w:trPr>
        <w:tc>
          <w:tcPr>
            <w:tcW w:w="1908" w:type="dxa"/>
          </w:tcPr>
          <w:p w:rsidR="00DB2182" w:rsidRPr="00A831E2" w:rsidRDefault="00DB2182" w:rsidP="00CE5050">
            <w:pPr>
              <w:pStyle w:val="11"/>
            </w:pPr>
            <w:r w:rsidRPr="00A831E2">
              <w:t>Факторы</w:t>
            </w:r>
          </w:p>
        </w:tc>
        <w:tc>
          <w:tcPr>
            <w:tcW w:w="2340" w:type="dxa"/>
          </w:tcPr>
          <w:p w:rsidR="00DB2182" w:rsidRPr="00A831E2" w:rsidRDefault="00DB2182" w:rsidP="00CE5050">
            <w:pPr>
              <w:pStyle w:val="11"/>
            </w:pPr>
            <w:r w:rsidRPr="00A831E2">
              <w:t>Сильные стороны</w:t>
            </w:r>
          </w:p>
        </w:tc>
        <w:tc>
          <w:tcPr>
            <w:tcW w:w="2700" w:type="dxa"/>
          </w:tcPr>
          <w:p w:rsidR="00DB2182" w:rsidRPr="00A831E2" w:rsidRDefault="00DB2182" w:rsidP="00CE5050">
            <w:pPr>
              <w:pStyle w:val="11"/>
            </w:pPr>
            <w:r w:rsidRPr="00A831E2">
              <w:t>Слабые стороны</w:t>
            </w:r>
          </w:p>
        </w:tc>
        <w:tc>
          <w:tcPr>
            <w:tcW w:w="2468" w:type="dxa"/>
          </w:tcPr>
          <w:p w:rsidR="00DB2182" w:rsidRPr="00A831E2" w:rsidRDefault="00DB2182" w:rsidP="00CE5050">
            <w:pPr>
              <w:pStyle w:val="11"/>
            </w:pPr>
            <w:r w:rsidRPr="00A831E2">
              <w:t>Мероприятия по укреплению слабых сторон</w:t>
            </w:r>
          </w:p>
        </w:tc>
      </w:tr>
      <w:tr w:rsidR="00DB2182" w:rsidRPr="00A831E2" w:rsidTr="00E4665A">
        <w:trPr>
          <w:jc w:val="center"/>
        </w:trPr>
        <w:tc>
          <w:tcPr>
            <w:tcW w:w="1908" w:type="dxa"/>
          </w:tcPr>
          <w:p w:rsidR="00DB2182" w:rsidRPr="00A831E2" w:rsidRDefault="00DB2182" w:rsidP="00CE5050">
            <w:pPr>
              <w:pStyle w:val="11"/>
            </w:pPr>
            <w:r w:rsidRPr="00A831E2">
              <w:t>1. Маркетинг</w:t>
            </w:r>
          </w:p>
        </w:tc>
        <w:tc>
          <w:tcPr>
            <w:tcW w:w="2340" w:type="dxa"/>
          </w:tcPr>
          <w:p w:rsidR="00DB2182" w:rsidRPr="00A831E2" w:rsidRDefault="00DB2182" w:rsidP="00CE5050">
            <w:pPr>
              <w:pStyle w:val="11"/>
            </w:pPr>
            <w:r w:rsidRPr="00A831E2">
              <w:t>- продукция высокого качества</w:t>
            </w:r>
          </w:p>
          <w:p w:rsidR="00DB2182" w:rsidRPr="00A831E2" w:rsidRDefault="00DB2182" w:rsidP="00CE5050">
            <w:pPr>
              <w:pStyle w:val="11"/>
            </w:pPr>
            <w:r w:rsidRPr="00A831E2">
              <w:t>- близость АЗС к федеральным трассам</w:t>
            </w:r>
          </w:p>
          <w:p w:rsidR="00DB2182" w:rsidRPr="00A831E2" w:rsidRDefault="00DB2182" w:rsidP="00CE5050">
            <w:pPr>
              <w:pStyle w:val="11"/>
            </w:pPr>
            <w:r w:rsidRPr="00A831E2">
              <w:t>- весьма приемлемые цены</w:t>
            </w:r>
          </w:p>
          <w:p w:rsidR="00DB2182" w:rsidRPr="00A831E2" w:rsidRDefault="00DB2182" w:rsidP="00CE5050">
            <w:pPr>
              <w:pStyle w:val="11"/>
            </w:pPr>
            <w:r w:rsidRPr="00A831E2">
              <w:t>- предоставление отсрочек платежа для организаций</w:t>
            </w:r>
          </w:p>
          <w:p w:rsidR="00DB2182" w:rsidRPr="00A831E2" w:rsidRDefault="00DB2182" w:rsidP="00CE5050">
            <w:pPr>
              <w:pStyle w:val="11"/>
            </w:pPr>
            <w:r w:rsidRPr="00A831E2">
              <w:t>- наличие своего склада ГСМ</w:t>
            </w:r>
          </w:p>
        </w:tc>
        <w:tc>
          <w:tcPr>
            <w:tcW w:w="2700" w:type="dxa"/>
          </w:tcPr>
          <w:p w:rsidR="00DB2182" w:rsidRPr="00A831E2" w:rsidRDefault="00DB2182" w:rsidP="00CE5050">
            <w:pPr>
              <w:pStyle w:val="11"/>
            </w:pPr>
            <w:r w:rsidRPr="00A831E2">
              <w:t>- фирма мало известна</w:t>
            </w:r>
          </w:p>
          <w:p w:rsidR="00DB2182" w:rsidRPr="00A831E2" w:rsidRDefault="00DB2182" w:rsidP="00CE5050">
            <w:pPr>
              <w:pStyle w:val="11"/>
            </w:pPr>
            <w:r w:rsidRPr="00A831E2">
              <w:t>- не развитая система скидок</w:t>
            </w:r>
          </w:p>
          <w:p w:rsidR="00DB2182" w:rsidRPr="00A831E2" w:rsidRDefault="00DB2182" w:rsidP="00CE5050">
            <w:pPr>
              <w:pStyle w:val="11"/>
            </w:pPr>
            <w:r w:rsidRPr="00A831E2">
              <w:t>- удалённость от потоков городского автотранспорта</w:t>
            </w:r>
          </w:p>
        </w:tc>
        <w:tc>
          <w:tcPr>
            <w:tcW w:w="2468" w:type="dxa"/>
          </w:tcPr>
          <w:p w:rsidR="00DB2182" w:rsidRPr="00A831E2" w:rsidRDefault="00DB2182" w:rsidP="00CE5050">
            <w:pPr>
              <w:pStyle w:val="11"/>
            </w:pPr>
            <w:r w:rsidRPr="00A831E2">
              <w:t>- оборудовать АЗС</w:t>
            </w:r>
            <w:r w:rsidR="00E4665A" w:rsidRPr="00A831E2">
              <w:t xml:space="preserve"> </w:t>
            </w:r>
            <w:r w:rsidRPr="00A831E2">
              <w:t>привлекательной вывеской</w:t>
            </w:r>
          </w:p>
          <w:p w:rsidR="00DB2182" w:rsidRPr="00A831E2" w:rsidRDefault="00DB2182" w:rsidP="00CE5050">
            <w:pPr>
              <w:pStyle w:val="11"/>
            </w:pPr>
            <w:r w:rsidRPr="00A831E2">
              <w:t>- ввести систему скидок для</w:t>
            </w:r>
            <w:r w:rsidR="00E4665A" w:rsidRPr="00A831E2">
              <w:t xml:space="preserve"> </w:t>
            </w:r>
            <w:r w:rsidRPr="00A831E2">
              <w:t>постоянных клиентов</w:t>
            </w:r>
          </w:p>
          <w:p w:rsidR="00DB2182" w:rsidRPr="00A831E2" w:rsidRDefault="00DB2182" w:rsidP="00CE5050">
            <w:pPr>
              <w:pStyle w:val="11"/>
            </w:pPr>
            <w:r w:rsidRPr="00A831E2">
              <w:t>- ввести должность маркетолога</w:t>
            </w:r>
          </w:p>
        </w:tc>
      </w:tr>
      <w:tr w:rsidR="00DB2182" w:rsidRPr="00A831E2" w:rsidTr="00E4665A">
        <w:trPr>
          <w:jc w:val="center"/>
        </w:trPr>
        <w:tc>
          <w:tcPr>
            <w:tcW w:w="1908" w:type="dxa"/>
          </w:tcPr>
          <w:p w:rsidR="00DB2182" w:rsidRPr="00A831E2" w:rsidRDefault="00DB2182" w:rsidP="00CE5050">
            <w:pPr>
              <w:pStyle w:val="11"/>
            </w:pPr>
            <w:r w:rsidRPr="00A831E2">
              <w:t>2. Финансы</w:t>
            </w:r>
          </w:p>
        </w:tc>
        <w:tc>
          <w:tcPr>
            <w:tcW w:w="2340" w:type="dxa"/>
          </w:tcPr>
          <w:p w:rsidR="00DB2182" w:rsidRPr="00A831E2" w:rsidRDefault="00DB2182" w:rsidP="00CE5050">
            <w:pPr>
              <w:pStyle w:val="11"/>
            </w:pPr>
            <w:r w:rsidRPr="00A831E2">
              <w:t>- доступность капитала</w:t>
            </w:r>
          </w:p>
          <w:p w:rsidR="00DB2182" w:rsidRPr="00A831E2" w:rsidRDefault="00DB2182" w:rsidP="00CE5050">
            <w:pPr>
              <w:pStyle w:val="11"/>
            </w:pPr>
            <w:r w:rsidRPr="00A831E2">
              <w:t>- простота бухгалтерского учёта</w:t>
            </w:r>
          </w:p>
          <w:p w:rsidR="00DB2182" w:rsidRPr="00A831E2" w:rsidRDefault="00DB2182" w:rsidP="00CE5050">
            <w:pPr>
              <w:pStyle w:val="11"/>
            </w:pPr>
          </w:p>
        </w:tc>
        <w:tc>
          <w:tcPr>
            <w:tcW w:w="2700" w:type="dxa"/>
          </w:tcPr>
          <w:p w:rsidR="00DB2182" w:rsidRPr="00A831E2" w:rsidRDefault="00DB2182" w:rsidP="00CE5050">
            <w:pPr>
              <w:pStyle w:val="11"/>
            </w:pPr>
            <w:r w:rsidRPr="00A831E2">
              <w:t>- плачевное финансовое состояние</w:t>
            </w:r>
          </w:p>
          <w:p w:rsidR="00DB2182" w:rsidRPr="00A831E2" w:rsidRDefault="00DB2182" w:rsidP="00CE5050">
            <w:pPr>
              <w:pStyle w:val="11"/>
            </w:pPr>
            <w:r w:rsidRPr="00A831E2">
              <w:t>- низкая прибыльность</w:t>
            </w:r>
          </w:p>
          <w:p w:rsidR="00DB2182" w:rsidRPr="00A831E2" w:rsidRDefault="00DB2182" w:rsidP="00CE5050">
            <w:pPr>
              <w:pStyle w:val="11"/>
            </w:pPr>
            <w:r w:rsidRPr="00A831E2">
              <w:t>- низкая доля собственного капитала</w:t>
            </w:r>
          </w:p>
          <w:p w:rsidR="00DB2182" w:rsidRPr="00A831E2" w:rsidRDefault="00DB2182" w:rsidP="00CE5050">
            <w:pPr>
              <w:pStyle w:val="11"/>
            </w:pPr>
            <w:r w:rsidRPr="00A831E2">
              <w:t>- минимальная финансовая самостоятельность, полная зависимость от учредителей</w:t>
            </w:r>
          </w:p>
          <w:p w:rsidR="00DB2182" w:rsidRPr="00A831E2" w:rsidRDefault="00DB2182" w:rsidP="00CE5050">
            <w:pPr>
              <w:pStyle w:val="11"/>
            </w:pPr>
            <w:r w:rsidRPr="00A831E2">
              <w:t>- отсутствуют налоговые льготы</w:t>
            </w:r>
          </w:p>
          <w:p w:rsidR="00DB2182" w:rsidRPr="00A831E2" w:rsidRDefault="00DB2182" w:rsidP="00CE5050">
            <w:pPr>
              <w:pStyle w:val="11"/>
            </w:pPr>
            <w:r w:rsidRPr="00A831E2">
              <w:t>- невозможность получения кредитов</w:t>
            </w:r>
          </w:p>
          <w:p w:rsidR="00DB2182" w:rsidRPr="00A831E2" w:rsidRDefault="00DB2182" w:rsidP="00CE5050">
            <w:pPr>
              <w:pStyle w:val="11"/>
            </w:pPr>
            <w:r w:rsidRPr="00A831E2">
              <w:t>- финансовая нестабильность</w:t>
            </w:r>
          </w:p>
        </w:tc>
        <w:tc>
          <w:tcPr>
            <w:tcW w:w="2468" w:type="dxa"/>
          </w:tcPr>
          <w:p w:rsidR="00DB2182" w:rsidRPr="00A831E2" w:rsidRDefault="00DB2182" w:rsidP="00CE5050">
            <w:pPr>
              <w:pStyle w:val="11"/>
            </w:pPr>
            <w:r w:rsidRPr="00A831E2">
              <w:t>- увеличивать объем продаж с целью увеличения прибыли</w:t>
            </w:r>
          </w:p>
          <w:p w:rsidR="00DB2182" w:rsidRPr="00A831E2" w:rsidRDefault="00DB2182" w:rsidP="00CE5050">
            <w:pPr>
              <w:pStyle w:val="11"/>
            </w:pPr>
            <w:r w:rsidRPr="00A831E2">
              <w:t>- сократить</w:t>
            </w:r>
            <w:r w:rsidR="00E4665A" w:rsidRPr="00A831E2">
              <w:t xml:space="preserve"> </w:t>
            </w:r>
            <w:r w:rsidRPr="00A831E2">
              <w:t xml:space="preserve">величину постоянных расходов </w:t>
            </w:r>
          </w:p>
          <w:p w:rsidR="00DB2182" w:rsidRPr="00A831E2" w:rsidRDefault="00DB2182" w:rsidP="00CE5050">
            <w:pPr>
              <w:pStyle w:val="11"/>
            </w:pPr>
            <w:r w:rsidRPr="00A831E2">
              <w:t>- уберечься от непредвиденных расходов</w:t>
            </w:r>
          </w:p>
          <w:p w:rsidR="00DB2182" w:rsidRPr="00A831E2" w:rsidRDefault="00DB2182" w:rsidP="00CE5050">
            <w:pPr>
              <w:pStyle w:val="11"/>
            </w:pPr>
            <w:r w:rsidRPr="00A831E2">
              <w:t>- снизить себестоимость продукции</w:t>
            </w:r>
          </w:p>
        </w:tc>
      </w:tr>
      <w:tr w:rsidR="00DB2182" w:rsidRPr="00A831E2" w:rsidTr="00E4665A">
        <w:trPr>
          <w:jc w:val="center"/>
        </w:trPr>
        <w:tc>
          <w:tcPr>
            <w:tcW w:w="1908" w:type="dxa"/>
          </w:tcPr>
          <w:p w:rsidR="00DB2182" w:rsidRPr="00A831E2" w:rsidRDefault="00DB2182" w:rsidP="00CE5050">
            <w:pPr>
              <w:pStyle w:val="11"/>
            </w:pPr>
            <w:r w:rsidRPr="00A831E2">
              <w:t>3. Реализация</w:t>
            </w:r>
          </w:p>
        </w:tc>
        <w:tc>
          <w:tcPr>
            <w:tcW w:w="2340" w:type="dxa"/>
          </w:tcPr>
          <w:p w:rsidR="00DB2182" w:rsidRPr="00A831E2" w:rsidRDefault="00DB2182" w:rsidP="00CE5050">
            <w:pPr>
              <w:pStyle w:val="11"/>
            </w:pPr>
            <w:r w:rsidRPr="00A831E2">
              <w:t>- наличие сертификатов качества продукции</w:t>
            </w:r>
          </w:p>
        </w:tc>
        <w:tc>
          <w:tcPr>
            <w:tcW w:w="2700" w:type="dxa"/>
          </w:tcPr>
          <w:p w:rsidR="00DB2182" w:rsidRPr="00A831E2" w:rsidRDefault="00DB2182" w:rsidP="00CE5050">
            <w:pPr>
              <w:pStyle w:val="11"/>
            </w:pPr>
            <w:r w:rsidRPr="00A831E2">
              <w:t>- не новое оборудование</w:t>
            </w:r>
          </w:p>
          <w:p w:rsidR="00DB2182" w:rsidRPr="00A831E2" w:rsidRDefault="00DB2182" w:rsidP="00CE5050">
            <w:pPr>
              <w:pStyle w:val="11"/>
            </w:pPr>
            <w:r w:rsidRPr="00A831E2">
              <w:t xml:space="preserve">- отсутствуют современные технологии </w:t>
            </w:r>
          </w:p>
          <w:p w:rsidR="00DB2182" w:rsidRPr="00A831E2" w:rsidRDefault="00DB2182" w:rsidP="00CE5050">
            <w:pPr>
              <w:pStyle w:val="11"/>
            </w:pPr>
            <w:r w:rsidRPr="00A831E2">
              <w:t>- отсутствие свободных мощностей</w:t>
            </w:r>
          </w:p>
          <w:p w:rsidR="00DB2182" w:rsidRPr="00A831E2" w:rsidRDefault="00DB2182" w:rsidP="00CE5050">
            <w:pPr>
              <w:pStyle w:val="11"/>
            </w:pPr>
            <w:r w:rsidRPr="00A831E2">
              <w:t>- низкая способность внедрять новинки</w:t>
            </w:r>
          </w:p>
        </w:tc>
        <w:tc>
          <w:tcPr>
            <w:tcW w:w="2468" w:type="dxa"/>
          </w:tcPr>
          <w:p w:rsidR="00DB2182" w:rsidRPr="00A831E2" w:rsidRDefault="00DB2182" w:rsidP="00CE5050">
            <w:pPr>
              <w:pStyle w:val="11"/>
            </w:pPr>
            <w:r w:rsidRPr="00A831E2">
              <w:t xml:space="preserve">- необходимо увеличить производственные мощности </w:t>
            </w:r>
          </w:p>
          <w:p w:rsidR="00DB2182" w:rsidRPr="00A831E2" w:rsidRDefault="00DB2182" w:rsidP="00CE5050">
            <w:pPr>
              <w:pStyle w:val="11"/>
            </w:pPr>
            <w:r w:rsidRPr="00A831E2">
              <w:t>- частично заменить оборудование на более современное</w:t>
            </w:r>
          </w:p>
        </w:tc>
      </w:tr>
      <w:tr w:rsidR="00DB2182" w:rsidRPr="00A831E2" w:rsidTr="00E4665A">
        <w:trPr>
          <w:jc w:val="center"/>
        </w:trPr>
        <w:tc>
          <w:tcPr>
            <w:tcW w:w="1908" w:type="dxa"/>
          </w:tcPr>
          <w:p w:rsidR="00DB2182" w:rsidRPr="00A831E2" w:rsidRDefault="00DB2182" w:rsidP="00CE5050">
            <w:pPr>
              <w:pStyle w:val="11"/>
            </w:pPr>
            <w:r w:rsidRPr="00A831E2">
              <w:t>4.Организация</w:t>
            </w:r>
          </w:p>
        </w:tc>
        <w:tc>
          <w:tcPr>
            <w:tcW w:w="2340" w:type="dxa"/>
          </w:tcPr>
          <w:p w:rsidR="00DB2182" w:rsidRPr="00A831E2" w:rsidRDefault="00DB2182" w:rsidP="00CE5050">
            <w:pPr>
              <w:pStyle w:val="11"/>
            </w:pPr>
            <w:r w:rsidRPr="00A831E2">
              <w:t>- сплочённость коллектива</w:t>
            </w:r>
          </w:p>
        </w:tc>
        <w:tc>
          <w:tcPr>
            <w:tcW w:w="2700" w:type="dxa"/>
          </w:tcPr>
          <w:p w:rsidR="00DB2182" w:rsidRPr="00A831E2" w:rsidRDefault="00DB2182" w:rsidP="00CE5050">
            <w:pPr>
              <w:pStyle w:val="11"/>
            </w:pPr>
            <w:r w:rsidRPr="00A831E2">
              <w:t>- не просвещённое руководство</w:t>
            </w:r>
          </w:p>
          <w:p w:rsidR="00DB2182" w:rsidRPr="00A831E2" w:rsidRDefault="00DB2182" w:rsidP="00CE5050">
            <w:pPr>
              <w:pStyle w:val="11"/>
            </w:pPr>
            <w:r w:rsidRPr="00A831E2">
              <w:t>- достаточно высокая текучесть кадров</w:t>
            </w:r>
          </w:p>
          <w:p w:rsidR="00DB2182" w:rsidRPr="00A831E2" w:rsidRDefault="00DB2182" w:rsidP="00CE5050">
            <w:pPr>
              <w:pStyle w:val="11"/>
            </w:pPr>
            <w:r w:rsidRPr="00A831E2">
              <w:t xml:space="preserve">- реакция на изменения условий на рынке не своевременна </w:t>
            </w:r>
          </w:p>
          <w:p w:rsidR="00DB2182" w:rsidRPr="00A831E2" w:rsidRDefault="00DB2182" w:rsidP="00CE5050">
            <w:pPr>
              <w:pStyle w:val="11"/>
            </w:pPr>
            <w:r w:rsidRPr="00A831E2">
              <w:t xml:space="preserve">и не удачна </w:t>
            </w:r>
          </w:p>
        </w:tc>
        <w:tc>
          <w:tcPr>
            <w:tcW w:w="2468" w:type="dxa"/>
          </w:tcPr>
          <w:p w:rsidR="00DB2182" w:rsidRPr="00A831E2" w:rsidRDefault="00DB2182" w:rsidP="00CE5050">
            <w:pPr>
              <w:pStyle w:val="11"/>
            </w:pPr>
            <w:r w:rsidRPr="00A831E2">
              <w:t>- изменение организационной структуры</w:t>
            </w:r>
          </w:p>
          <w:p w:rsidR="00DB2182" w:rsidRPr="00A831E2" w:rsidRDefault="00DB2182" w:rsidP="00CE5050">
            <w:pPr>
              <w:pStyle w:val="11"/>
            </w:pPr>
            <w:r w:rsidRPr="00A831E2">
              <w:t>- переформирование управленческого аппарата</w:t>
            </w:r>
          </w:p>
          <w:p w:rsidR="00DB2182" w:rsidRPr="00A831E2" w:rsidRDefault="00DB2182" w:rsidP="00CE5050">
            <w:pPr>
              <w:pStyle w:val="11"/>
            </w:pPr>
            <w:r w:rsidRPr="00A831E2">
              <w:t xml:space="preserve">- отбор кадров </w:t>
            </w:r>
          </w:p>
          <w:p w:rsidR="00DB2182" w:rsidRPr="00A831E2" w:rsidRDefault="00DB2182" w:rsidP="00CE5050">
            <w:pPr>
              <w:pStyle w:val="11"/>
            </w:pPr>
            <w:r w:rsidRPr="00A831E2">
              <w:t>- введение повремённо-премиальной системы оплаты труда</w:t>
            </w:r>
          </w:p>
        </w:tc>
      </w:tr>
    </w:tbl>
    <w:p w:rsidR="00DB2182" w:rsidRPr="00A831E2" w:rsidRDefault="00DB2182" w:rsidP="00E4665A">
      <w:pPr>
        <w:widowControl/>
        <w:spacing w:line="360" w:lineRule="auto"/>
        <w:ind w:left="0" w:firstLine="709"/>
        <w:rPr>
          <w:sz w:val="28"/>
          <w:szCs w:val="26"/>
        </w:rPr>
      </w:pPr>
    </w:p>
    <w:p w:rsidR="00DB2182" w:rsidRPr="00A831E2" w:rsidRDefault="00DB2182" w:rsidP="00E4665A">
      <w:pPr>
        <w:widowControl/>
        <w:spacing w:line="360" w:lineRule="auto"/>
        <w:ind w:left="0" w:firstLine="709"/>
        <w:rPr>
          <w:sz w:val="28"/>
          <w:szCs w:val="26"/>
        </w:rPr>
      </w:pPr>
      <w:r w:rsidRPr="00A831E2">
        <w:rPr>
          <w:sz w:val="28"/>
          <w:szCs w:val="26"/>
        </w:rPr>
        <w:t>Матрица 5 – Анализ угроз и возможностей</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8"/>
        <w:gridCol w:w="2177"/>
        <w:gridCol w:w="2414"/>
        <w:gridCol w:w="2463"/>
      </w:tblGrid>
      <w:tr w:rsidR="00DB2182" w:rsidRPr="00A831E2" w:rsidTr="00E4665A">
        <w:trPr>
          <w:jc w:val="center"/>
        </w:trPr>
        <w:tc>
          <w:tcPr>
            <w:tcW w:w="2146" w:type="dxa"/>
          </w:tcPr>
          <w:p w:rsidR="00DB2182" w:rsidRPr="00A831E2" w:rsidRDefault="00DB2182" w:rsidP="00CE5050">
            <w:pPr>
              <w:pStyle w:val="11"/>
            </w:pPr>
            <w:r w:rsidRPr="00A831E2">
              <w:t>Угрозы</w:t>
            </w:r>
          </w:p>
        </w:tc>
        <w:tc>
          <w:tcPr>
            <w:tcW w:w="2246" w:type="dxa"/>
          </w:tcPr>
          <w:p w:rsidR="00DB2182" w:rsidRPr="00A831E2" w:rsidRDefault="00DB2182" w:rsidP="00CE5050">
            <w:pPr>
              <w:pStyle w:val="11"/>
            </w:pPr>
            <w:r w:rsidRPr="00A831E2">
              <w:t>Мероприятия по избежанию угроз</w:t>
            </w:r>
          </w:p>
        </w:tc>
        <w:tc>
          <w:tcPr>
            <w:tcW w:w="2556" w:type="dxa"/>
          </w:tcPr>
          <w:p w:rsidR="00DB2182" w:rsidRPr="00A831E2" w:rsidRDefault="00DB2182" w:rsidP="00CE5050">
            <w:pPr>
              <w:pStyle w:val="11"/>
            </w:pPr>
            <w:r w:rsidRPr="00A831E2">
              <w:t>Возможности</w:t>
            </w:r>
          </w:p>
        </w:tc>
        <w:tc>
          <w:tcPr>
            <w:tcW w:w="2623" w:type="dxa"/>
          </w:tcPr>
          <w:p w:rsidR="00DB2182" w:rsidRPr="00A831E2" w:rsidRDefault="00DB2182" w:rsidP="00CE5050">
            <w:pPr>
              <w:pStyle w:val="11"/>
            </w:pPr>
            <w:r w:rsidRPr="00A831E2">
              <w:t>Меры по привлечению возможностей</w:t>
            </w:r>
          </w:p>
        </w:tc>
      </w:tr>
      <w:tr w:rsidR="00DB2182" w:rsidRPr="00A831E2" w:rsidTr="00E4665A">
        <w:trPr>
          <w:jc w:val="center"/>
        </w:trPr>
        <w:tc>
          <w:tcPr>
            <w:tcW w:w="2146" w:type="dxa"/>
          </w:tcPr>
          <w:p w:rsidR="00DB2182" w:rsidRPr="00A831E2" w:rsidRDefault="00DB2182" w:rsidP="00CE5050">
            <w:pPr>
              <w:pStyle w:val="11"/>
            </w:pPr>
            <w:r w:rsidRPr="00A831E2">
              <w:t>1. Снижение доли на рынке</w:t>
            </w:r>
          </w:p>
        </w:tc>
        <w:tc>
          <w:tcPr>
            <w:tcW w:w="2246" w:type="dxa"/>
          </w:tcPr>
          <w:p w:rsidR="00DB2182" w:rsidRPr="00A831E2" w:rsidRDefault="00DB2182" w:rsidP="00CE5050">
            <w:pPr>
              <w:pStyle w:val="11"/>
            </w:pPr>
            <w:r w:rsidRPr="00A831E2">
              <w:t>- постоянное исследование рынка</w:t>
            </w:r>
          </w:p>
          <w:p w:rsidR="00DB2182" w:rsidRPr="00A831E2" w:rsidRDefault="00DB2182" w:rsidP="00CE5050">
            <w:pPr>
              <w:pStyle w:val="11"/>
            </w:pPr>
            <w:r w:rsidRPr="00A831E2">
              <w:t>- отслеживание действий конкурентов</w:t>
            </w:r>
          </w:p>
          <w:p w:rsidR="00DB2182" w:rsidRPr="00A831E2" w:rsidRDefault="00DB2182" w:rsidP="00CE5050">
            <w:pPr>
              <w:pStyle w:val="11"/>
            </w:pPr>
            <w:r w:rsidRPr="00A831E2">
              <w:t>- поддержание качества товара</w:t>
            </w:r>
          </w:p>
        </w:tc>
        <w:tc>
          <w:tcPr>
            <w:tcW w:w="2556" w:type="dxa"/>
          </w:tcPr>
          <w:p w:rsidR="00DB2182" w:rsidRPr="00A831E2" w:rsidRDefault="00DB2182" w:rsidP="00CE5050">
            <w:pPr>
              <w:pStyle w:val="11"/>
            </w:pPr>
            <w:r w:rsidRPr="00A831E2">
              <w:t>1. Заключение новых договоров</w:t>
            </w:r>
          </w:p>
          <w:p w:rsidR="00DB2182" w:rsidRPr="00A831E2" w:rsidRDefault="00DB2182" w:rsidP="00CE5050">
            <w:pPr>
              <w:pStyle w:val="11"/>
            </w:pPr>
          </w:p>
        </w:tc>
        <w:tc>
          <w:tcPr>
            <w:tcW w:w="2623" w:type="dxa"/>
          </w:tcPr>
          <w:p w:rsidR="00DB2182" w:rsidRPr="00A831E2" w:rsidRDefault="00DB2182" w:rsidP="00CE5050">
            <w:pPr>
              <w:pStyle w:val="11"/>
            </w:pPr>
            <w:r w:rsidRPr="00A831E2">
              <w:t>- найм на работу</w:t>
            </w:r>
            <w:r w:rsidR="00E4665A" w:rsidRPr="00A831E2">
              <w:t xml:space="preserve"> </w:t>
            </w:r>
            <w:r w:rsidRPr="00A831E2">
              <w:t>квалифицированного маркетолога, который должен отслеживать новые фирмы и проводить исследования рынка</w:t>
            </w:r>
          </w:p>
          <w:p w:rsidR="00DB2182" w:rsidRPr="00A831E2" w:rsidRDefault="00DB2182" w:rsidP="00CE5050">
            <w:pPr>
              <w:pStyle w:val="11"/>
            </w:pPr>
            <w:r w:rsidRPr="00A831E2">
              <w:t>- рассылка коммерческих предложений</w:t>
            </w:r>
            <w:r w:rsidR="00E4665A" w:rsidRPr="00A831E2">
              <w:t xml:space="preserve"> </w:t>
            </w:r>
          </w:p>
        </w:tc>
      </w:tr>
      <w:tr w:rsidR="00DB2182" w:rsidRPr="00A831E2" w:rsidTr="00E4665A">
        <w:trPr>
          <w:jc w:val="center"/>
        </w:trPr>
        <w:tc>
          <w:tcPr>
            <w:tcW w:w="2146" w:type="dxa"/>
          </w:tcPr>
          <w:p w:rsidR="00DB2182" w:rsidRPr="00A831E2" w:rsidRDefault="00DB2182" w:rsidP="00CE5050">
            <w:pPr>
              <w:pStyle w:val="11"/>
            </w:pPr>
            <w:r w:rsidRPr="00A831E2">
              <w:t>2. Выход из строя оборудования</w:t>
            </w:r>
          </w:p>
          <w:p w:rsidR="00DB2182" w:rsidRPr="00A831E2" w:rsidRDefault="00DB2182" w:rsidP="00CE5050">
            <w:pPr>
              <w:pStyle w:val="11"/>
            </w:pPr>
          </w:p>
        </w:tc>
        <w:tc>
          <w:tcPr>
            <w:tcW w:w="2246" w:type="dxa"/>
          </w:tcPr>
          <w:p w:rsidR="00DB2182" w:rsidRPr="00A831E2" w:rsidRDefault="00DB2182" w:rsidP="00CE5050">
            <w:pPr>
              <w:pStyle w:val="11"/>
            </w:pPr>
            <w:r w:rsidRPr="00A831E2">
              <w:t>- своевременное техническое обслуживание</w:t>
            </w:r>
          </w:p>
          <w:p w:rsidR="00DB2182" w:rsidRPr="00A831E2" w:rsidRDefault="00DB2182" w:rsidP="00CE5050">
            <w:pPr>
              <w:pStyle w:val="11"/>
            </w:pPr>
            <w:r w:rsidRPr="00A831E2">
              <w:t>- наличие резервного оборудования и запчастей</w:t>
            </w:r>
          </w:p>
        </w:tc>
        <w:tc>
          <w:tcPr>
            <w:tcW w:w="2556" w:type="dxa"/>
          </w:tcPr>
          <w:p w:rsidR="00DB2182" w:rsidRPr="00A831E2" w:rsidRDefault="00DB2182" w:rsidP="00CE5050">
            <w:pPr>
              <w:pStyle w:val="11"/>
            </w:pPr>
            <w:r w:rsidRPr="00A831E2">
              <w:t>2. Освоение новых видов деятельности</w:t>
            </w:r>
          </w:p>
        </w:tc>
        <w:tc>
          <w:tcPr>
            <w:tcW w:w="2623" w:type="dxa"/>
          </w:tcPr>
          <w:p w:rsidR="00DB2182" w:rsidRPr="00A831E2" w:rsidRDefault="00DB2182" w:rsidP="00CE5050">
            <w:pPr>
              <w:pStyle w:val="11"/>
            </w:pPr>
            <w:r w:rsidRPr="00A831E2">
              <w:t>- сезонная торговля продуктами питания и товарами необходимыми для покупателей АЗС</w:t>
            </w:r>
            <w:r w:rsidR="00E4665A" w:rsidRPr="00A831E2">
              <w:t xml:space="preserve"> </w:t>
            </w:r>
            <w:r w:rsidRPr="00A831E2">
              <w:t>о.Краснофлотский</w:t>
            </w:r>
          </w:p>
        </w:tc>
      </w:tr>
      <w:tr w:rsidR="00DB2182" w:rsidRPr="00A831E2" w:rsidTr="00E4665A">
        <w:trPr>
          <w:jc w:val="center"/>
        </w:trPr>
        <w:tc>
          <w:tcPr>
            <w:tcW w:w="2146" w:type="dxa"/>
          </w:tcPr>
          <w:p w:rsidR="00DB2182" w:rsidRPr="00A831E2" w:rsidRDefault="00DB2182" w:rsidP="00CE5050">
            <w:pPr>
              <w:pStyle w:val="11"/>
            </w:pPr>
            <w:r w:rsidRPr="00A831E2">
              <w:t>3. Изменение международных стандартов качества</w:t>
            </w:r>
          </w:p>
        </w:tc>
        <w:tc>
          <w:tcPr>
            <w:tcW w:w="2246" w:type="dxa"/>
          </w:tcPr>
          <w:p w:rsidR="00DB2182" w:rsidRPr="00A831E2" w:rsidRDefault="00DB2182" w:rsidP="00CE5050">
            <w:pPr>
              <w:pStyle w:val="11"/>
            </w:pPr>
            <w:r w:rsidRPr="00A831E2">
              <w:t>- создание резервного фонда</w:t>
            </w:r>
            <w:r w:rsidR="00E4665A" w:rsidRPr="00A831E2">
              <w:t xml:space="preserve"> </w:t>
            </w:r>
            <w:r w:rsidRPr="00A831E2">
              <w:t>(для решения этого вопроса в будущем с помощью средств из этого фонда)</w:t>
            </w:r>
          </w:p>
        </w:tc>
        <w:tc>
          <w:tcPr>
            <w:tcW w:w="2556" w:type="dxa"/>
          </w:tcPr>
          <w:p w:rsidR="00DB2182" w:rsidRPr="00A831E2" w:rsidRDefault="00DB2182" w:rsidP="00CE5050">
            <w:pPr>
              <w:pStyle w:val="11"/>
            </w:pPr>
            <w:r w:rsidRPr="00A831E2">
              <w:t>3. Применение скидок</w:t>
            </w:r>
          </w:p>
        </w:tc>
        <w:tc>
          <w:tcPr>
            <w:tcW w:w="2623" w:type="dxa"/>
          </w:tcPr>
          <w:p w:rsidR="00DB2182" w:rsidRPr="00A831E2" w:rsidRDefault="00DB2182" w:rsidP="00CE5050">
            <w:pPr>
              <w:pStyle w:val="11"/>
            </w:pPr>
            <w:r w:rsidRPr="00A831E2">
              <w:t xml:space="preserve">- Разработка системы накопительных скидок для розничных покупателей </w:t>
            </w:r>
          </w:p>
          <w:p w:rsidR="00DB2182" w:rsidRPr="00A831E2" w:rsidRDefault="00DB2182" w:rsidP="00CE5050">
            <w:pPr>
              <w:pStyle w:val="11"/>
            </w:pPr>
            <w:r w:rsidRPr="00A831E2">
              <w:t xml:space="preserve">- градация цен для оптовых покупателей </w:t>
            </w:r>
          </w:p>
        </w:tc>
      </w:tr>
      <w:tr w:rsidR="00DB2182" w:rsidRPr="00A831E2" w:rsidTr="00E4665A">
        <w:trPr>
          <w:jc w:val="center"/>
        </w:trPr>
        <w:tc>
          <w:tcPr>
            <w:tcW w:w="2146" w:type="dxa"/>
          </w:tcPr>
          <w:p w:rsidR="00DB2182" w:rsidRPr="00A831E2" w:rsidRDefault="00DB2182" w:rsidP="00CE5050">
            <w:pPr>
              <w:pStyle w:val="11"/>
            </w:pPr>
            <w:r w:rsidRPr="00A831E2">
              <w:t>4. Рост постоянных расходов</w:t>
            </w:r>
          </w:p>
        </w:tc>
        <w:tc>
          <w:tcPr>
            <w:tcW w:w="2246" w:type="dxa"/>
          </w:tcPr>
          <w:p w:rsidR="00DB2182" w:rsidRPr="00A831E2" w:rsidRDefault="00DB2182" w:rsidP="00CE5050">
            <w:pPr>
              <w:pStyle w:val="11"/>
            </w:pPr>
            <w:r w:rsidRPr="00A831E2">
              <w:t>- договариваться с контрагентами о заключении договоров на длительный срок без изменения стоимости товаров и услуг.</w:t>
            </w:r>
          </w:p>
        </w:tc>
        <w:tc>
          <w:tcPr>
            <w:tcW w:w="2556" w:type="dxa"/>
          </w:tcPr>
          <w:p w:rsidR="00DB2182" w:rsidRPr="00A831E2" w:rsidRDefault="00DB2182" w:rsidP="00CE5050">
            <w:pPr>
              <w:pStyle w:val="11"/>
            </w:pPr>
            <w:r w:rsidRPr="00A831E2">
              <w:t xml:space="preserve">4. Удержание постоянного клиента </w:t>
            </w:r>
          </w:p>
        </w:tc>
        <w:tc>
          <w:tcPr>
            <w:tcW w:w="2623" w:type="dxa"/>
          </w:tcPr>
          <w:p w:rsidR="00DB2182" w:rsidRPr="00A831E2" w:rsidRDefault="00DB2182" w:rsidP="00CE5050">
            <w:pPr>
              <w:pStyle w:val="11"/>
            </w:pPr>
            <w:r w:rsidRPr="00A831E2">
              <w:t>- поддержание качества продукции</w:t>
            </w:r>
            <w:r w:rsidR="00E4665A" w:rsidRPr="00A831E2">
              <w:t xml:space="preserve"> </w:t>
            </w:r>
            <w:r w:rsidRPr="00A831E2">
              <w:t>на высоком уровне</w:t>
            </w:r>
            <w:r w:rsidR="00E4665A" w:rsidRPr="00A831E2">
              <w:t xml:space="preserve"> </w:t>
            </w:r>
          </w:p>
          <w:p w:rsidR="00DB2182" w:rsidRPr="00A831E2" w:rsidRDefault="00DB2182" w:rsidP="00CE5050">
            <w:pPr>
              <w:pStyle w:val="11"/>
            </w:pPr>
            <w:r w:rsidRPr="00A831E2">
              <w:t>- прислушиваться к просьбам и пожеланиям клиентов</w:t>
            </w:r>
            <w:r w:rsidR="00E4665A" w:rsidRPr="00A831E2">
              <w:t xml:space="preserve"> </w:t>
            </w:r>
          </w:p>
        </w:tc>
      </w:tr>
      <w:tr w:rsidR="00DB2182" w:rsidRPr="00A831E2" w:rsidTr="00E4665A">
        <w:trPr>
          <w:jc w:val="center"/>
        </w:trPr>
        <w:tc>
          <w:tcPr>
            <w:tcW w:w="2146" w:type="dxa"/>
          </w:tcPr>
          <w:p w:rsidR="00DB2182" w:rsidRPr="00A831E2" w:rsidRDefault="00DB2182" w:rsidP="00CE5050">
            <w:pPr>
              <w:pStyle w:val="11"/>
            </w:pPr>
            <w:r w:rsidRPr="00A831E2">
              <w:t>5. Увеличение себестоимости</w:t>
            </w:r>
          </w:p>
        </w:tc>
        <w:tc>
          <w:tcPr>
            <w:tcW w:w="2246" w:type="dxa"/>
          </w:tcPr>
          <w:p w:rsidR="00DB2182" w:rsidRPr="00A831E2" w:rsidRDefault="00DB2182" w:rsidP="00CE5050">
            <w:pPr>
              <w:pStyle w:val="11"/>
            </w:pPr>
            <w:r w:rsidRPr="00A831E2">
              <w:t>Поиск новых</w:t>
            </w:r>
            <w:r w:rsidR="00E4665A" w:rsidRPr="00A831E2">
              <w:t xml:space="preserve"> </w:t>
            </w:r>
            <w:r w:rsidRPr="00A831E2">
              <w:t>поставщиков, с которыми можно договориться на выгодные для обеих сторон условия</w:t>
            </w:r>
          </w:p>
        </w:tc>
        <w:tc>
          <w:tcPr>
            <w:tcW w:w="2556" w:type="dxa"/>
          </w:tcPr>
          <w:p w:rsidR="00DB2182" w:rsidRPr="00A831E2" w:rsidRDefault="00DB2182" w:rsidP="00CE5050">
            <w:pPr>
              <w:pStyle w:val="11"/>
            </w:pPr>
            <w:r w:rsidRPr="00A831E2">
              <w:t>5. Снижение постоянных затрат</w:t>
            </w:r>
          </w:p>
        </w:tc>
        <w:tc>
          <w:tcPr>
            <w:tcW w:w="2623" w:type="dxa"/>
          </w:tcPr>
          <w:p w:rsidR="00DB2182" w:rsidRPr="00A831E2" w:rsidRDefault="00DB2182" w:rsidP="00CE5050">
            <w:pPr>
              <w:pStyle w:val="11"/>
            </w:pPr>
            <w:r w:rsidRPr="00A831E2">
              <w:t>- искать новых поставщиков с более выгодными условиями для сотрудничества</w:t>
            </w:r>
          </w:p>
          <w:p w:rsidR="00DB2182" w:rsidRPr="00A831E2" w:rsidRDefault="00DB2182" w:rsidP="00CE5050">
            <w:pPr>
              <w:pStyle w:val="11"/>
            </w:pPr>
            <w:r w:rsidRPr="00A831E2">
              <w:t xml:space="preserve">- свести условно-постоянные расходы до минимума </w:t>
            </w:r>
          </w:p>
        </w:tc>
      </w:tr>
      <w:tr w:rsidR="00DB2182" w:rsidRPr="00A831E2" w:rsidTr="00E4665A">
        <w:trPr>
          <w:jc w:val="center"/>
        </w:trPr>
        <w:tc>
          <w:tcPr>
            <w:tcW w:w="2146" w:type="dxa"/>
          </w:tcPr>
          <w:p w:rsidR="00DB2182" w:rsidRPr="00A831E2" w:rsidRDefault="00DB2182" w:rsidP="00CE5050">
            <w:pPr>
              <w:pStyle w:val="11"/>
            </w:pPr>
            <w:r w:rsidRPr="00A831E2">
              <w:t>6. Ввод обязательного страхования опасных объектов</w:t>
            </w:r>
          </w:p>
        </w:tc>
        <w:tc>
          <w:tcPr>
            <w:tcW w:w="2246" w:type="dxa"/>
          </w:tcPr>
          <w:p w:rsidR="00DB2182" w:rsidRPr="00A831E2" w:rsidRDefault="00DB2182" w:rsidP="00CE5050">
            <w:pPr>
              <w:pStyle w:val="11"/>
            </w:pPr>
            <w:r w:rsidRPr="00A831E2">
              <w:t>- резервирование денежных средств</w:t>
            </w:r>
            <w:r w:rsidR="00E4665A" w:rsidRPr="00A831E2">
              <w:t xml:space="preserve"> </w:t>
            </w:r>
            <w:r w:rsidRPr="00A831E2">
              <w:t>на эти цели (внести в бюджете)</w:t>
            </w:r>
          </w:p>
        </w:tc>
        <w:tc>
          <w:tcPr>
            <w:tcW w:w="2556" w:type="dxa"/>
          </w:tcPr>
          <w:p w:rsidR="00DB2182" w:rsidRPr="00A831E2" w:rsidRDefault="00DB2182" w:rsidP="00CE5050">
            <w:pPr>
              <w:pStyle w:val="11"/>
            </w:pPr>
            <w:r w:rsidRPr="00A831E2">
              <w:t>6. Наём на работу более квалифицированного персонала</w:t>
            </w:r>
          </w:p>
        </w:tc>
        <w:tc>
          <w:tcPr>
            <w:tcW w:w="2623" w:type="dxa"/>
          </w:tcPr>
          <w:p w:rsidR="00DB2182" w:rsidRPr="00A831E2" w:rsidRDefault="00DB2182" w:rsidP="00CE5050">
            <w:pPr>
              <w:pStyle w:val="11"/>
            </w:pPr>
            <w:r w:rsidRPr="00A831E2">
              <w:t>- поиск талантливых, молодых специалистов: маркетолога, экономиста.</w:t>
            </w:r>
          </w:p>
          <w:p w:rsidR="00DB2182" w:rsidRPr="00A831E2" w:rsidRDefault="00DB2182" w:rsidP="00CE5050">
            <w:pPr>
              <w:pStyle w:val="11"/>
            </w:pPr>
            <w:r w:rsidRPr="00A831E2">
              <w:t>- смена директора и главного бухгалтера</w:t>
            </w:r>
          </w:p>
          <w:p w:rsidR="00DB2182" w:rsidRPr="00A831E2" w:rsidRDefault="00DB2182" w:rsidP="00CE5050">
            <w:pPr>
              <w:pStyle w:val="11"/>
            </w:pPr>
            <w:r w:rsidRPr="00A831E2">
              <w:t>- отбор работников АЗС</w:t>
            </w:r>
          </w:p>
        </w:tc>
      </w:tr>
      <w:tr w:rsidR="00DB2182" w:rsidRPr="00A831E2" w:rsidTr="00E4665A">
        <w:trPr>
          <w:jc w:val="center"/>
        </w:trPr>
        <w:tc>
          <w:tcPr>
            <w:tcW w:w="2146" w:type="dxa"/>
          </w:tcPr>
          <w:p w:rsidR="00DB2182" w:rsidRPr="00A831E2" w:rsidRDefault="00DB2182" w:rsidP="00CE5050">
            <w:pPr>
              <w:pStyle w:val="11"/>
            </w:pPr>
            <w:r w:rsidRPr="00A831E2">
              <w:t>7. Непредвиденные обстоятельства</w:t>
            </w:r>
          </w:p>
        </w:tc>
        <w:tc>
          <w:tcPr>
            <w:tcW w:w="2246" w:type="dxa"/>
          </w:tcPr>
          <w:p w:rsidR="00DB2182" w:rsidRPr="00A831E2" w:rsidRDefault="00DB2182" w:rsidP="00CE5050">
            <w:pPr>
              <w:pStyle w:val="11"/>
            </w:pPr>
            <w:r w:rsidRPr="00A831E2">
              <w:t>страхование имущества</w:t>
            </w:r>
          </w:p>
        </w:tc>
        <w:tc>
          <w:tcPr>
            <w:tcW w:w="2556" w:type="dxa"/>
          </w:tcPr>
          <w:p w:rsidR="00DB2182" w:rsidRPr="00A831E2" w:rsidRDefault="00DB2182" w:rsidP="00CE5050">
            <w:pPr>
              <w:pStyle w:val="11"/>
            </w:pPr>
            <w:r w:rsidRPr="00A831E2">
              <w:t>7. Повышение производительности труда</w:t>
            </w:r>
          </w:p>
        </w:tc>
        <w:tc>
          <w:tcPr>
            <w:tcW w:w="2623" w:type="dxa"/>
          </w:tcPr>
          <w:p w:rsidR="00DB2182" w:rsidRPr="00A831E2" w:rsidRDefault="00DB2182" w:rsidP="00CE5050">
            <w:pPr>
              <w:pStyle w:val="11"/>
            </w:pPr>
            <w:r w:rsidRPr="00A831E2">
              <w:t>- жёсткий контроль за выполнением своих обязанностей работниками</w:t>
            </w:r>
          </w:p>
          <w:p w:rsidR="00DB2182" w:rsidRPr="00A831E2" w:rsidRDefault="00DB2182" w:rsidP="00CE5050">
            <w:pPr>
              <w:pStyle w:val="11"/>
            </w:pPr>
            <w:r w:rsidRPr="00A831E2">
              <w:t>- применение премиальной системы оплаты труда</w:t>
            </w:r>
          </w:p>
        </w:tc>
      </w:tr>
      <w:tr w:rsidR="00DB2182" w:rsidRPr="00A831E2" w:rsidTr="00E4665A">
        <w:trPr>
          <w:jc w:val="center"/>
        </w:trPr>
        <w:tc>
          <w:tcPr>
            <w:tcW w:w="2146" w:type="dxa"/>
          </w:tcPr>
          <w:p w:rsidR="00DB2182" w:rsidRPr="00A831E2" w:rsidRDefault="00DB2182" w:rsidP="00CE5050">
            <w:pPr>
              <w:pStyle w:val="11"/>
            </w:pPr>
            <w:r w:rsidRPr="00A831E2">
              <w:t xml:space="preserve">8. Отсутствие платежей по счетам </w:t>
            </w:r>
          </w:p>
        </w:tc>
        <w:tc>
          <w:tcPr>
            <w:tcW w:w="2246" w:type="dxa"/>
          </w:tcPr>
          <w:p w:rsidR="00DB2182" w:rsidRPr="00A831E2" w:rsidRDefault="00DB2182" w:rsidP="00CE5050">
            <w:pPr>
              <w:pStyle w:val="11"/>
            </w:pPr>
            <w:r w:rsidRPr="00A831E2">
              <w:t xml:space="preserve">Отслеживание платёжеспособности покупателей. </w:t>
            </w:r>
          </w:p>
        </w:tc>
        <w:tc>
          <w:tcPr>
            <w:tcW w:w="2556" w:type="dxa"/>
          </w:tcPr>
          <w:p w:rsidR="00DB2182" w:rsidRPr="00A831E2" w:rsidRDefault="00DB2182" w:rsidP="00CE5050">
            <w:pPr>
              <w:pStyle w:val="11"/>
            </w:pPr>
            <w:r w:rsidRPr="00A831E2">
              <w:t>8. Расширение ассортимента продукции</w:t>
            </w:r>
          </w:p>
        </w:tc>
        <w:tc>
          <w:tcPr>
            <w:tcW w:w="2623" w:type="dxa"/>
          </w:tcPr>
          <w:p w:rsidR="00DB2182" w:rsidRPr="00A831E2" w:rsidRDefault="00DB2182" w:rsidP="00CE5050">
            <w:pPr>
              <w:pStyle w:val="11"/>
            </w:pPr>
            <w:r w:rsidRPr="00A831E2">
              <w:t>Организовать торговлю сопутствующими товарами (машин. масло и др.) и другими товарами, пользующихся спросом</w:t>
            </w:r>
            <w:r w:rsidR="00E4665A" w:rsidRPr="00A831E2">
              <w:t xml:space="preserve"> </w:t>
            </w:r>
            <w:r w:rsidRPr="00A831E2">
              <w:t>покупателей.</w:t>
            </w:r>
          </w:p>
        </w:tc>
      </w:tr>
    </w:tbl>
    <w:p w:rsidR="00CE5050" w:rsidRDefault="00CE5050" w:rsidP="00E4665A">
      <w:pPr>
        <w:widowControl/>
        <w:spacing w:line="360" w:lineRule="auto"/>
        <w:ind w:left="0" w:firstLine="709"/>
        <w:rPr>
          <w:sz w:val="28"/>
          <w:szCs w:val="26"/>
        </w:rPr>
      </w:pPr>
    </w:p>
    <w:p w:rsidR="00DB2182" w:rsidRPr="00A831E2" w:rsidRDefault="00CE5050" w:rsidP="00E4665A">
      <w:pPr>
        <w:widowControl/>
        <w:spacing w:line="360" w:lineRule="auto"/>
        <w:ind w:left="0" w:firstLine="709"/>
        <w:rPr>
          <w:sz w:val="28"/>
          <w:szCs w:val="26"/>
        </w:rPr>
      </w:pPr>
      <w:r>
        <w:rPr>
          <w:sz w:val="28"/>
          <w:szCs w:val="26"/>
        </w:rPr>
        <w:br w:type="page"/>
      </w:r>
      <w:r w:rsidR="00DB2182" w:rsidRPr="00A831E2">
        <w:rPr>
          <w:sz w:val="28"/>
          <w:szCs w:val="26"/>
        </w:rPr>
        <w:t xml:space="preserve">На основании проведенного </w:t>
      </w:r>
      <w:r w:rsidR="00DB2182" w:rsidRPr="00A831E2">
        <w:rPr>
          <w:sz w:val="28"/>
          <w:szCs w:val="26"/>
          <w:lang w:val="en-US"/>
        </w:rPr>
        <w:t>SWOT</w:t>
      </w:r>
      <w:r w:rsidR="00DB2182" w:rsidRPr="00A831E2">
        <w:rPr>
          <w:sz w:val="28"/>
          <w:szCs w:val="26"/>
        </w:rPr>
        <w:t>- анализа можно сделать выводы о том, что предприятие столкнулось со следующими основными проблемами:</w:t>
      </w:r>
    </w:p>
    <w:p w:rsidR="00DB2182" w:rsidRPr="00A831E2" w:rsidRDefault="00DB2182" w:rsidP="00E4665A">
      <w:pPr>
        <w:widowControl/>
        <w:numPr>
          <w:ilvl w:val="0"/>
          <w:numId w:val="21"/>
        </w:numPr>
        <w:spacing w:line="360" w:lineRule="auto"/>
        <w:ind w:left="0" w:firstLine="709"/>
        <w:rPr>
          <w:sz w:val="28"/>
          <w:szCs w:val="26"/>
        </w:rPr>
      </w:pPr>
      <w:r w:rsidRPr="00A831E2">
        <w:rPr>
          <w:sz w:val="28"/>
          <w:szCs w:val="26"/>
        </w:rPr>
        <w:t>Не достаточная клиентская база</w:t>
      </w:r>
    </w:p>
    <w:p w:rsidR="00DB2182" w:rsidRPr="00A831E2" w:rsidRDefault="00DB2182" w:rsidP="00E4665A">
      <w:pPr>
        <w:widowControl/>
        <w:numPr>
          <w:ilvl w:val="0"/>
          <w:numId w:val="21"/>
        </w:numPr>
        <w:spacing w:line="360" w:lineRule="auto"/>
        <w:ind w:left="0" w:firstLine="709"/>
        <w:rPr>
          <w:sz w:val="28"/>
          <w:szCs w:val="26"/>
        </w:rPr>
      </w:pPr>
      <w:r w:rsidRPr="00A831E2">
        <w:rPr>
          <w:sz w:val="28"/>
          <w:szCs w:val="26"/>
        </w:rPr>
        <w:t>Малые производственные мощности</w:t>
      </w:r>
    </w:p>
    <w:p w:rsidR="00DB2182" w:rsidRPr="00A831E2" w:rsidRDefault="00DB2182" w:rsidP="00E4665A">
      <w:pPr>
        <w:widowControl/>
        <w:numPr>
          <w:ilvl w:val="0"/>
          <w:numId w:val="21"/>
        </w:numPr>
        <w:spacing w:line="360" w:lineRule="auto"/>
        <w:ind w:left="0" w:firstLine="709"/>
        <w:rPr>
          <w:sz w:val="28"/>
          <w:szCs w:val="26"/>
        </w:rPr>
      </w:pPr>
      <w:r w:rsidRPr="00A831E2">
        <w:rPr>
          <w:sz w:val="28"/>
          <w:szCs w:val="26"/>
        </w:rPr>
        <w:t>Низкая диверсифицированность предлагаемых товаров и услуг</w:t>
      </w:r>
    </w:p>
    <w:p w:rsidR="00DB2182" w:rsidRPr="00A831E2" w:rsidRDefault="00DB2182" w:rsidP="00E4665A">
      <w:pPr>
        <w:widowControl/>
        <w:numPr>
          <w:ilvl w:val="0"/>
          <w:numId w:val="21"/>
        </w:numPr>
        <w:spacing w:line="360" w:lineRule="auto"/>
        <w:ind w:left="0" w:firstLine="709"/>
        <w:rPr>
          <w:sz w:val="28"/>
          <w:szCs w:val="26"/>
        </w:rPr>
      </w:pPr>
      <w:r w:rsidRPr="00A831E2">
        <w:rPr>
          <w:sz w:val="28"/>
          <w:szCs w:val="26"/>
        </w:rPr>
        <w:t>Не гибкая ценовая политика</w:t>
      </w:r>
    </w:p>
    <w:p w:rsidR="00DB2182" w:rsidRPr="00A831E2" w:rsidRDefault="00DB2182" w:rsidP="00E4665A">
      <w:pPr>
        <w:widowControl/>
        <w:numPr>
          <w:ilvl w:val="0"/>
          <w:numId w:val="21"/>
        </w:numPr>
        <w:spacing w:line="360" w:lineRule="auto"/>
        <w:ind w:left="0" w:firstLine="709"/>
        <w:rPr>
          <w:sz w:val="28"/>
          <w:szCs w:val="26"/>
        </w:rPr>
      </w:pPr>
      <w:r w:rsidRPr="00A831E2">
        <w:rPr>
          <w:sz w:val="28"/>
          <w:szCs w:val="26"/>
        </w:rPr>
        <w:t>Фирма мало известна потребителям</w:t>
      </w:r>
    </w:p>
    <w:p w:rsidR="00DB2182" w:rsidRPr="00A831E2" w:rsidRDefault="00DB2182" w:rsidP="00E4665A">
      <w:pPr>
        <w:widowControl/>
        <w:numPr>
          <w:ilvl w:val="0"/>
          <w:numId w:val="21"/>
        </w:numPr>
        <w:spacing w:line="360" w:lineRule="auto"/>
        <w:ind w:left="0" w:firstLine="709"/>
        <w:rPr>
          <w:sz w:val="28"/>
          <w:szCs w:val="26"/>
        </w:rPr>
      </w:pPr>
      <w:r w:rsidRPr="00A831E2">
        <w:rPr>
          <w:sz w:val="28"/>
          <w:szCs w:val="26"/>
        </w:rPr>
        <w:t>Низкая эффективность работы персонала</w:t>
      </w:r>
    </w:p>
    <w:p w:rsidR="00DB2182" w:rsidRPr="00A831E2" w:rsidRDefault="00DB2182" w:rsidP="00E4665A">
      <w:pPr>
        <w:widowControl/>
        <w:numPr>
          <w:ilvl w:val="0"/>
          <w:numId w:val="21"/>
        </w:numPr>
        <w:spacing w:line="360" w:lineRule="auto"/>
        <w:ind w:left="0" w:firstLine="709"/>
        <w:rPr>
          <w:sz w:val="28"/>
          <w:szCs w:val="26"/>
        </w:rPr>
      </w:pPr>
      <w:r w:rsidRPr="00A831E2">
        <w:rPr>
          <w:sz w:val="28"/>
          <w:szCs w:val="26"/>
        </w:rPr>
        <w:t>Отсутствует маркетинговая деятельность</w:t>
      </w:r>
    </w:p>
    <w:p w:rsidR="00DB2182" w:rsidRPr="00A831E2" w:rsidRDefault="00DB2182" w:rsidP="00E4665A">
      <w:pPr>
        <w:widowControl/>
        <w:spacing w:line="360" w:lineRule="auto"/>
        <w:ind w:left="0" w:firstLine="709"/>
        <w:rPr>
          <w:sz w:val="28"/>
          <w:szCs w:val="26"/>
        </w:rPr>
      </w:pPr>
      <w:r w:rsidRPr="00A831E2">
        <w:rPr>
          <w:sz w:val="28"/>
          <w:szCs w:val="26"/>
        </w:rPr>
        <w:t>В этой ситуации необходимо предпринять:</w:t>
      </w:r>
    </w:p>
    <w:p w:rsidR="00DB2182" w:rsidRPr="00A831E2" w:rsidRDefault="00DB2182" w:rsidP="00E4665A">
      <w:pPr>
        <w:widowControl/>
        <w:numPr>
          <w:ilvl w:val="0"/>
          <w:numId w:val="22"/>
        </w:numPr>
        <w:spacing w:line="360" w:lineRule="auto"/>
        <w:ind w:left="0" w:firstLine="709"/>
        <w:rPr>
          <w:sz w:val="28"/>
          <w:szCs w:val="26"/>
        </w:rPr>
      </w:pPr>
      <w:r w:rsidRPr="00A831E2">
        <w:rPr>
          <w:sz w:val="28"/>
          <w:szCs w:val="26"/>
        </w:rPr>
        <w:t>Заключение долгосрочных договоров с оптовыми покупателями – юридическими лицами</w:t>
      </w:r>
    </w:p>
    <w:p w:rsidR="00DB2182" w:rsidRPr="00A831E2" w:rsidRDefault="00DB2182" w:rsidP="00E4665A">
      <w:pPr>
        <w:widowControl/>
        <w:numPr>
          <w:ilvl w:val="0"/>
          <w:numId w:val="22"/>
        </w:numPr>
        <w:spacing w:line="360" w:lineRule="auto"/>
        <w:ind w:left="0" w:firstLine="709"/>
        <w:rPr>
          <w:sz w:val="28"/>
          <w:szCs w:val="26"/>
        </w:rPr>
      </w:pPr>
      <w:r w:rsidRPr="00A831E2">
        <w:rPr>
          <w:sz w:val="28"/>
          <w:szCs w:val="26"/>
        </w:rPr>
        <w:t>Создание дисконтных пластиковых карт для розничных покупателей для постоянства наших клиентов</w:t>
      </w:r>
    </w:p>
    <w:p w:rsidR="00DB2182" w:rsidRPr="00A831E2" w:rsidRDefault="00DB2182" w:rsidP="00E4665A">
      <w:pPr>
        <w:widowControl/>
        <w:numPr>
          <w:ilvl w:val="0"/>
          <w:numId w:val="22"/>
        </w:numPr>
        <w:spacing w:line="360" w:lineRule="auto"/>
        <w:ind w:left="0" w:firstLine="709"/>
        <w:rPr>
          <w:sz w:val="28"/>
          <w:szCs w:val="26"/>
        </w:rPr>
      </w:pPr>
      <w:r w:rsidRPr="00A831E2">
        <w:rPr>
          <w:sz w:val="28"/>
          <w:szCs w:val="26"/>
        </w:rPr>
        <w:t>Расширять производственные мощности, установив дополнительные топливные ёмкости</w:t>
      </w:r>
    </w:p>
    <w:p w:rsidR="00DB2182" w:rsidRPr="00A831E2" w:rsidRDefault="00DB2182" w:rsidP="00E4665A">
      <w:pPr>
        <w:widowControl/>
        <w:numPr>
          <w:ilvl w:val="0"/>
          <w:numId w:val="22"/>
        </w:numPr>
        <w:spacing w:line="360" w:lineRule="auto"/>
        <w:ind w:left="0" w:firstLine="709"/>
        <w:rPr>
          <w:sz w:val="28"/>
          <w:szCs w:val="26"/>
        </w:rPr>
      </w:pPr>
      <w:r w:rsidRPr="00A831E2">
        <w:rPr>
          <w:sz w:val="28"/>
          <w:szCs w:val="26"/>
        </w:rPr>
        <w:t>Стимулирование труда путём введения системы поощрения в виде премий и наказания в виде штрафов</w:t>
      </w:r>
    </w:p>
    <w:p w:rsidR="00DB2182" w:rsidRPr="00A831E2" w:rsidRDefault="00DB2182" w:rsidP="00E4665A">
      <w:pPr>
        <w:widowControl/>
        <w:numPr>
          <w:ilvl w:val="0"/>
          <w:numId w:val="22"/>
        </w:numPr>
        <w:spacing w:line="360" w:lineRule="auto"/>
        <w:ind w:left="0" w:firstLine="709"/>
        <w:rPr>
          <w:sz w:val="28"/>
          <w:szCs w:val="26"/>
        </w:rPr>
      </w:pPr>
      <w:r w:rsidRPr="00A831E2">
        <w:rPr>
          <w:sz w:val="28"/>
          <w:szCs w:val="26"/>
        </w:rPr>
        <w:t>Повысить известность фирмы, за счёт яркого, привлекательного информационно-рекламного щита АЗС</w:t>
      </w:r>
    </w:p>
    <w:p w:rsidR="00DB2182" w:rsidRPr="00A831E2" w:rsidRDefault="00DB2182" w:rsidP="00E4665A">
      <w:pPr>
        <w:widowControl/>
        <w:numPr>
          <w:ilvl w:val="0"/>
          <w:numId w:val="22"/>
        </w:numPr>
        <w:spacing w:line="360" w:lineRule="auto"/>
        <w:ind w:left="0" w:firstLine="709"/>
        <w:rPr>
          <w:sz w:val="28"/>
          <w:szCs w:val="26"/>
        </w:rPr>
      </w:pPr>
      <w:r w:rsidRPr="00A831E2">
        <w:rPr>
          <w:sz w:val="28"/>
          <w:szCs w:val="26"/>
        </w:rPr>
        <w:t xml:space="preserve">Расширить ассортимент предлагаемых товаров, сопутствующими товарами. </w:t>
      </w:r>
    </w:p>
    <w:p w:rsidR="00DB2182" w:rsidRPr="00A831E2" w:rsidRDefault="00DB2182" w:rsidP="00E4665A">
      <w:pPr>
        <w:widowControl/>
        <w:numPr>
          <w:ilvl w:val="0"/>
          <w:numId w:val="22"/>
        </w:numPr>
        <w:spacing w:line="360" w:lineRule="auto"/>
        <w:ind w:left="0" w:firstLine="709"/>
        <w:rPr>
          <w:sz w:val="28"/>
          <w:szCs w:val="26"/>
        </w:rPr>
      </w:pPr>
      <w:r w:rsidRPr="00A831E2">
        <w:rPr>
          <w:sz w:val="28"/>
          <w:szCs w:val="26"/>
        </w:rPr>
        <w:t xml:space="preserve">Освоить новый вид деятельности – торговля продуктами питания. </w:t>
      </w:r>
    </w:p>
    <w:p w:rsidR="00DB2182" w:rsidRPr="00A831E2" w:rsidRDefault="00DB2182" w:rsidP="00E4665A">
      <w:pPr>
        <w:pStyle w:val="a3"/>
        <w:spacing w:before="0" w:beforeAutospacing="0" w:after="0" w:afterAutospacing="0" w:line="360" w:lineRule="auto"/>
        <w:ind w:firstLine="709"/>
        <w:jc w:val="both"/>
        <w:rPr>
          <w:sz w:val="28"/>
          <w:szCs w:val="26"/>
        </w:rPr>
      </w:pPr>
      <w:r w:rsidRPr="00A831E2">
        <w:rPr>
          <w:sz w:val="28"/>
          <w:szCs w:val="26"/>
        </w:rPr>
        <w:t>Для того, чтобы мероприятия по укреплению слабых сторон, по избежанию угроз и по привлечению возможностей были реализованы, необходимо установить исполнителей, сроки исполнения, затраты, а также ожидаемый эффект</w:t>
      </w:r>
      <w:r w:rsidRPr="00A831E2">
        <w:rPr>
          <w:rStyle w:val="af4"/>
          <w:sz w:val="28"/>
          <w:szCs w:val="26"/>
        </w:rPr>
        <w:footnoteReference w:id="2"/>
      </w:r>
      <w:r w:rsidRPr="00A831E2">
        <w:rPr>
          <w:sz w:val="28"/>
          <w:szCs w:val="26"/>
        </w:rPr>
        <w:t>, с которым в дальнейшем будем сравнивать степень их выполнения. В предложенных мной мероприятиях основная работа возложена на маркетолога и нового директора, которых необходимо нанять.</w:t>
      </w:r>
    </w:p>
    <w:p w:rsidR="00CB5728" w:rsidRPr="00A831E2" w:rsidRDefault="00CB5728" w:rsidP="00E4665A">
      <w:pPr>
        <w:pStyle w:val="a3"/>
        <w:spacing w:before="0" w:beforeAutospacing="0" w:after="0" w:afterAutospacing="0" w:line="360" w:lineRule="auto"/>
        <w:ind w:firstLine="709"/>
        <w:jc w:val="both"/>
        <w:rPr>
          <w:sz w:val="28"/>
          <w:szCs w:val="26"/>
        </w:rPr>
      </w:pPr>
    </w:p>
    <w:p w:rsidR="00DB2182" w:rsidRPr="00A831E2" w:rsidRDefault="00DB2182" w:rsidP="00E4665A">
      <w:pPr>
        <w:pStyle w:val="a3"/>
        <w:spacing w:before="0" w:beforeAutospacing="0" w:after="0" w:afterAutospacing="0" w:line="360" w:lineRule="auto"/>
        <w:ind w:firstLine="709"/>
        <w:jc w:val="both"/>
        <w:rPr>
          <w:sz w:val="28"/>
          <w:szCs w:val="26"/>
        </w:rPr>
      </w:pPr>
      <w:r w:rsidRPr="00A831E2">
        <w:rPr>
          <w:sz w:val="28"/>
          <w:szCs w:val="26"/>
        </w:rPr>
        <w:t>Матрица 6 – Программа действий по улучшению деятельности ООО «БМБ-Октан»</w:t>
      </w:r>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8"/>
        <w:gridCol w:w="1468"/>
        <w:gridCol w:w="1190"/>
        <w:gridCol w:w="1210"/>
        <w:gridCol w:w="1381"/>
        <w:gridCol w:w="2408"/>
      </w:tblGrid>
      <w:tr w:rsidR="00DB2182" w:rsidRPr="00A831E2" w:rsidTr="00271264">
        <w:trPr>
          <w:jc w:val="center"/>
        </w:trPr>
        <w:tc>
          <w:tcPr>
            <w:tcW w:w="1508" w:type="dxa"/>
          </w:tcPr>
          <w:p w:rsidR="00DB2182" w:rsidRPr="00A831E2" w:rsidRDefault="00DB2182" w:rsidP="00CE5050">
            <w:pPr>
              <w:pStyle w:val="11"/>
            </w:pPr>
            <w:r w:rsidRPr="00A831E2">
              <w:t>Мероприятие</w:t>
            </w:r>
          </w:p>
        </w:tc>
        <w:tc>
          <w:tcPr>
            <w:tcW w:w="1468" w:type="dxa"/>
          </w:tcPr>
          <w:p w:rsidR="00DB2182" w:rsidRPr="00A831E2" w:rsidRDefault="00DB2182" w:rsidP="00CE5050">
            <w:pPr>
              <w:pStyle w:val="11"/>
            </w:pPr>
            <w:r w:rsidRPr="00A831E2">
              <w:t>Действия</w:t>
            </w:r>
          </w:p>
        </w:tc>
        <w:tc>
          <w:tcPr>
            <w:tcW w:w="1190" w:type="dxa"/>
          </w:tcPr>
          <w:p w:rsidR="00DB2182" w:rsidRPr="00A831E2" w:rsidRDefault="00DB2182" w:rsidP="00CE5050">
            <w:pPr>
              <w:pStyle w:val="11"/>
            </w:pPr>
            <w:r w:rsidRPr="00A831E2">
              <w:t>Исполни-тели</w:t>
            </w:r>
          </w:p>
        </w:tc>
        <w:tc>
          <w:tcPr>
            <w:tcW w:w="1210" w:type="dxa"/>
          </w:tcPr>
          <w:p w:rsidR="00DB2182" w:rsidRPr="00A831E2" w:rsidRDefault="00DB2182" w:rsidP="00CE5050">
            <w:pPr>
              <w:pStyle w:val="11"/>
            </w:pPr>
            <w:r w:rsidRPr="00A831E2">
              <w:t>Сроки исполнения</w:t>
            </w:r>
          </w:p>
        </w:tc>
        <w:tc>
          <w:tcPr>
            <w:tcW w:w="1381" w:type="dxa"/>
          </w:tcPr>
          <w:p w:rsidR="00DB2182" w:rsidRPr="00A831E2" w:rsidRDefault="00DB2182" w:rsidP="00CE5050">
            <w:pPr>
              <w:pStyle w:val="11"/>
            </w:pPr>
            <w:r w:rsidRPr="00A831E2">
              <w:t>Затраты</w:t>
            </w:r>
          </w:p>
        </w:tc>
        <w:tc>
          <w:tcPr>
            <w:tcW w:w="2408" w:type="dxa"/>
          </w:tcPr>
          <w:p w:rsidR="00DB2182" w:rsidRPr="00A831E2" w:rsidRDefault="00DB2182" w:rsidP="00CE5050">
            <w:pPr>
              <w:pStyle w:val="11"/>
            </w:pPr>
            <w:r w:rsidRPr="00A831E2">
              <w:t>Эффект</w:t>
            </w:r>
          </w:p>
        </w:tc>
      </w:tr>
      <w:tr w:rsidR="00DB2182" w:rsidRPr="00A831E2" w:rsidTr="00271264">
        <w:trPr>
          <w:jc w:val="center"/>
        </w:trPr>
        <w:tc>
          <w:tcPr>
            <w:tcW w:w="1508" w:type="dxa"/>
          </w:tcPr>
          <w:p w:rsidR="00DB2182" w:rsidRPr="00A831E2" w:rsidRDefault="00DB2182" w:rsidP="00CE5050">
            <w:pPr>
              <w:pStyle w:val="11"/>
            </w:pPr>
            <w:r w:rsidRPr="00A831E2">
              <w:t>1. Ввести систему скидок</w:t>
            </w:r>
          </w:p>
        </w:tc>
        <w:tc>
          <w:tcPr>
            <w:tcW w:w="1468" w:type="dxa"/>
          </w:tcPr>
          <w:p w:rsidR="00DB2182" w:rsidRPr="00A831E2" w:rsidRDefault="00DB2182" w:rsidP="00CE5050">
            <w:pPr>
              <w:pStyle w:val="11"/>
            </w:pPr>
            <w:r w:rsidRPr="00A831E2">
              <w:t>Покупка пластиковых карт</w:t>
            </w:r>
          </w:p>
        </w:tc>
        <w:tc>
          <w:tcPr>
            <w:tcW w:w="1190" w:type="dxa"/>
          </w:tcPr>
          <w:p w:rsidR="00DB2182" w:rsidRPr="00A831E2" w:rsidRDefault="00DB2182" w:rsidP="00CE5050">
            <w:pPr>
              <w:pStyle w:val="11"/>
            </w:pPr>
            <w:r w:rsidRPr="00A831E2">
              <w:t>Директор</w:t>
            </w:r>
          </w:p>
        </w:tc>
        <w:tc>
          <w:tcPr>
            <w:tcW w:w="1210" w:type="dxa"/>
          </w:tcPr>
          <w:p w:rsidR="00DB2182" w:rsidRPr="00A831E2" w:rsidRDefault="00DB2182" w:rsidP="00CE5050">
            <w:pPr>
              <w:pStyle w:val="11"/>
            </w:pPr>
            <w:r w:rsidRPr="00A831E2">
              <w:t>3 месяца</w:t>
            </w:r>
          </w:p>
        </w:tc>
        <w:tc>
          <w:tcPr>
            <w:tcW w:w="1381" w:type="dxa"/>
          </w:tcPr>
          <w:p w:rsidR="00DB2182" w:rsidRPr="00A831E2" w:rsidRDefault="00DB2182" w:rsidP="00CE5050">
            <w:pPr>
              <w:pStyle w:val="11"/>
            </w:pPr>
          </w:p>
        </w:tc>
        <w:tc>
          <w:tcPr>
            <w:tcW w:w="2408" w:type="dxa"/>
          </w:tcPr>
          <w:p w:rsidR="00DB2182" w:rsidRPr="00A831E2" w:rsidRDefault="00DB2182" w:rsidP="00CE5050">
            <w:pPr>
              <w:pStyle w:val="11"/>
            </w:pPr>
          </w:p>
        </w:tc>
      </w:tr>
      <w:tr w:rsidR="00DB2182" w:rsidRPr="00A831E2" w:rsidTr="00271264">
        <w:trPr>
          <w:jc w:val="center"/>
        </w:trPr>
        <w:tc>
          <w:tcPr>
            <w:tcW w:w="1508" w:type="dxa"/>
          </w:tcPr>
          <w:p w:rsidR="00DB2182" w:rsidRPr="00A831E2" w:rsidRDefault="00DB2182" w:rsidP="00CE5050">
            <w:pPr>
              <w:pStyle w:val="11"/>
            </w:pPr>
            <w:r w:rsidRPr="00A831E2">
              <w:t xml:space="preserve">2. Реклама </w:t>
            </w:r>
            <w:r w:rsidR="001F1AB3" w:rsidRPr="00A831E2">
              <w:t>фирмы</w:t>
            </w:r>
          </w:p>
        </w:tc>
        <w:tc>
          <w:tcPr>
            <w:tcW w:w="1468" w:type="dxa"/>
          </w:tcPr>
          <w:p w:rsidR="00DB2182" w:rsidRPr="00A831E2" w:rsidRDefault="001F1AB3" w:rsidP="00CE5050">
            <w:pPr>
              <w:pStyle w:val="11"/>
            </w:pPr>
            <w:r w:rsidRPr="00A831E2">
              <w:t xml:space="preserve">Установить информационно-рекламный щит </w:t>
            </w:r>
            <w:r w:rsidR="00DB2182" w:rsidRPr="00A831E2">
              <w:t>рядом с АЗС с названием организации</w:t>
            </w:r>
          </w:p>
        </w:tc>
        <w:tc>
          <w:tcPr>
            <w:tcW w:w="1190" w:type="dxa"/>
          </w:tcPr>
          <w:p w:rsidR="00DB2182" w:rsidRPr="00A831E2" w:rsidRDefault="00DB2182" w:rsidP="00CE5050">
            <w:pPr>
              <w:pStyle w:val="11"/>
            </w:pPr>
            <w:r w:rsidRPr="00A831E2">
              <w:t>Директор</w:t>
            </w:r>
          </w:p>
        </w:tc>
        <w:tc>
          <w:tcPr>
            <w:tcW w:w="1210" w:type="dxa"/>
          </w:tcPr>
          <w:p w:rsidR="00DB2182" w:rsidRPr="00A831E2" w:rsidRDefault="00DB2182" w:rsidP="00CE5050">
            <w:pPr>
              <w:pStyle w:val="11"/>
            </w:pPr>
            <w:r w:rsidRPr="00A831E2">
              <w:t>1 месяц</w:t>
            </w:r>
          </w:p>
        </w:tc>
        <w:tc>
          <w:tcPr>
            <w:tcW w:w="1381" w:type="dxa"/>
          </w:tcPr>
          <w:p w:rsidR="00DB2182" w:rsidRPr="00A831E2" w:rsidRDefault="001F1AB3" w:rsidP="00CE5050">
            <w:pPr>
              <w:pStyle w:val="11"/>
            </w:pPr>
            <w:r w:rsidRPr="00A831E2">
              <w:t>Стоимость такого щита 197 тыс. руб.</w:t>
            </w:r>
          </w:p>
        </w:tc>
        <w:tc>
          <w:tcPr>
            <w:tcW w:w="2408" w:type="dxa"/>
          </w:tcPr>
          <w:p w:rsidR="00383E44" w:rsidRPr="00A831E2" w:rsidRDefault="001F1AB3" w:rsidP="00CE5050">
            <w:pPr>
              <w:pStyle w:val="11"/>
            </w:pPr>
            <w:r w:rsidRPr="00A831E2">
              <w:t>Е</w:t>
            </w:r>
            <w:r w:rsidRPr="00A831E2">
              <w:rPr>
                <w:vertAlign w:val="subscript"/>
              </w:rPr>
              <w:t xml:space="preserve">рынка </w:t>
            </w:r>
            <w:r w:rsidRPr="00A831E2">
              <w:t>= 38</w:t>
            </w:r>
            <w:r w:rsidR="00A831E2">
              <w:t xml:space="preserve"> </w:t>
            </w:r>
            <w:r w:rsidRPr="00A831E2">
              <w:t xml:space="preserve">400л. </w:t>
            </w:r>
            <w:r w:rsidR="00383E44" w:rsidRPr="00A831E2">
              <w:t>в</w:t>
            </w:r>
            <w:r w:rsidRPr="00A831E2">
              <w:t xml:space="preserve"> месяц, если 10% мы привлёчём, то 38400*0,</w:t>
            </w:r>
            <w:r w:rsidR="00383E44" w:rsidRPr="00A831E2">
              <w:t>10</w:t>
            </w:r>
            <w:r w:rsidRPr="00A831E2">
              <w:t xml:space="preserve">*2 (мин. наценка </w:t>
            </w:r>
            <w:r w:rsidR="00304921" w:rsidRPr="00A831E2">
              <w:t xml:space="preserve">на </w:t>
            </w:r>
            <w:r w:rsidRPr="00A831E2">
              <w:t>литр)</w:t>
            </w:r>
            <w:r w:rsidR="00304921" w:rsidRPr="00A831E2">
              <w:t xml:space="preserve"> </w:t>
            </w:r>
            <w:r w:rsidRPr="00A831E2">
              <w:t>=</w:t>
            </w:r>
            <w:r w:rsidR="00304921" w:rsidRPr="00A831E2">
              <w:t xml:space="preserve"> </w:t>
            </w:r>
            <w:r w:rsidR="00383E44" w:rsidRPr="00A831E2">
              <w:t>7</w:t>
            </w:r>
            <w:r w:rsidR="00A831E2">
              <w:t xml:space="preserve"> </w:t>
            </w:r>
            <w:r w:rsidR="00383E44" w:rsidRPr="00A831E2">
              <w:t>68</w:t>
            </w:r>
            <w:r w:rsidRPr="00A831E2">
              <w:t xml:space="preserve">0 руб. в месяц. </w:t>
            </w:r>
          </w:p>
          <w:p w:rsidR="00DB2182" w:rsidRPr="00A831E2" w:rsidRDefault="00383E44" w:rsidP="00CE5050">
            <w:pPr>
              <w:pStyle w:val="11"/>
            </w:pPr>
            <w:r w:rsidRPr="00A831E2">
              <w:t>197/7</w:t>
            </w:r>
            <w:r w:rsidR="001F1AB3" w:rsidRPr="00A831E2">
              <w:t>,</w:t>
            </w:r>
            <w:r w:rsidRPr="00A831E2">
              <w:t>68</w:t>
            </w:r>
            <w:r w:rsidR="001F1AB3" w:rsidRPr="00A831E2">
              <w:t xml:space="preserve"> = </w:t>
            </w:r>
            <w:r w:rsidRPr="00A831E2">
              <w:t xml:space="preserve">25 мес. </w:t>
            </w:r>
            <w:r w:rsidR="00304921" w:rsidRPr="00A831E2">
              <w:t>Т.е. примерно</w:t>
            </w:r>
            <w:r w:rsidRPr="00A831E2">
              <w:t xml:space="preserve"> через 2 года</w:t>
            </w:r>
            <w:r w:rsidR="00304921" w:rsidRPr="00A831E2">
              <w:t xml:space="preserve"> </w:t>
            </w:r>
            <w:r w:rsidRPr="00A831E2">
              <w:t>окупиться</w:t>
            </w:r>
            <w:r w:rsidR="00304921" w:rsidRPr="00A831E2">
              <w:t>.</w:t>
            </w:r>
          </w:p>
        </w:tc>
      </w:tr>
      <w:tr w:rsidR="00DB2182" w:rsidRPr="00A831E2" w:rsidTr="00271264">
        <w:trPr>
          <w:jc w:val="center"/>
        </w:trPr>
        <w:tc>
          <w:tcPr>
            <w:tcW w:w="1508" w:type="dxa"/>
          </w:tcPr>
          <w:p w:rsidR="00DB2182" w:rsidRPr="00A831E2" w:rsidRDefault="00DB2182" w:rsidP="00CE5050">
            <w:pPr>
              <w:pStyle w:val="11"/>
            </w:pPr>
            <w:r w:rsidRPr="00A831E2">
              <w:t>3. Расширить производственные мощности</w:t>
            </w:r>
          </w:p>
        </w:tc>
        <w:tc>
          <w:tcPr>
            <w:tcW w:w="1468" w:type="dxa"/>
          </w:tcPr>
          <w:p w:rsidR="00DB2182" w:rsidRPr="00A831E2" w:rsidRDefault="00DB2182" w:rsidP="00CE5050">
            <w:pPr>
              <w:pStyle w:val="11"/>
            </w:pPr>
            <w:r w:rsidRPr="00A831E2">
              <w:t>- покупка</w:t>
            </w:r>
            <w:r w:rsidR="00383E44" w:rsidRPr="00A831E2">
              <w:t xml:space="preserve"> 3-х</w:t>
            </w:r>
            <w:r w:rsidR="00E4665A" w:rsidRPr="00A831E2">
              <w:t xml:space="preserve"> </w:t>
            </w:r>
            <w:r w:rsidRPr="00A831E2">
              <w:t>топливных резервуаров ёмкостью 50м</w:t>
            </w:r>
            <w:r w:rsidRPr="00A831E2">
              <w:rPr>
                <w:vertAlign w:val="superscript"/>
              </w:rPr>
              <w:t>3</w:t>
            </w:r>
          </w:p>
        </w:tc>
        <w:tc>
          <w:tcPr>
            <w:tcW w:w="1190" w:type="dxa"/>
          </w:tcPr>
          <w:p w:rsidR="00DB2182" w:rsidRPr="00A831E2" w:rsidRDefault="00DB2182" w:rsidP="00CE5050">
            <w:pPr>
              <w:pStyle w:val="11"/>
            </w:pPr>
            <w:r w:rsidRPr="00A831E2">
              <w:t>Директор</w:t>
            </w:r>
          </w:p>
        </w:tc>
        <w:tc>
          <w:tcPr>
            <w:tcW w:w="1210" w:type="dxa"/>
          </w:tcPr>
          <w:p w:rsidR="00DB2182" w:rsidRPr="00A831E2" w:rsidRDefault="00DB2182" w:rsidP="00CE5050">
            <w:pPr>
              <w:pStyle w:val="11"/>
            </w:pPr>
            <w:r w:rsidRPr="00A831E2">
              <w:t>12 месяцев</w:t>
            </w:r>
          </w:p>
        </w:tc>
        <w:tc>
          <w:tcPr>
            <w:tcW w:w="1381" w:type="dxa"/>
          </w:tcPr>
          <w:p w:rsidR="00DB2182" w:rsidRPr="00A831E2" w:rsidRDefault="00383E44" w:rsidP="00CE5050">
            <w:pPr>
              <w:pStyle w:val="11"/>
            </w:pPr>
            <w:r w:rsidRPr="00A831E2">
              <w:t>Стоимость резервуара 265 тыс. руб. Итого затрат 795 тыс. руб.</w:t>
            </w:r>
          </w:p>
        </w:tc>
        <w:tc>
          <w:tcPr>
            <w:tcW w:w="2408" w:type="dxa"/>
          </w:tcPr>
          <w:p w:rsidR="00DB2182" w:rsidRPr="00A831E2" w:rsidRDefault="00383E44" w:rsidP="00CE5050">
            <w:pPr>
              <w:pStyle w:val="11"/>
            </w:pPr>
            <w:r w:rsidRPr="00A831E2">
              <w:t>Сдача в аренду старых резервуаров 25 тыс. руб. в месяц за каждый. 25*3*10мес.=750 тыс.руб. за 10 мес. Снижение недостач за счёт уменьшение числа перевозок вдвое: экономия 2940 л. * 17 руб. ≈ 50 тыс. руб. Итого 800 тыс. руб., т.е. затраты окупятся за 10 месяцев.</w:t>
            </w:r>
          </w:p>
        </w:tc>
      </w:tr>
      <w:tr w:rsidR="00DB2182" w:rsidRPr="00A831E2" w:rsidTr="00271264">
        <w:trPr>
          <w:jc w:val="center"/>
        </w:trPr>
        <w:tc>
          <w:tcPr>
            <w:tcW w:w="1508" w:type="dxa"/>
          </w:tcPr>
          <w:p w:rsidR="00DB2182" w:rsidRPr="00A831E2" w:rsidRDefault="00DB2182" w:rsidP="00CE5050">
            <w:pPr>
              <w:pStyle w:val="11"/>
            </w:pPr>
            <w:r w:rsidRPr="00A831E2">
              <w:t>4. Заключе</w:t>
            </w:r>
            <w:r w:rsidR="00304921" w:rsidRPr="00A831E2">
              <w:t>-</w:t>
            </w:r>
            <w:r w:rsidRPr="00A831E2">
              <w:t>ние новых договоров</w:t>
            </w:r>
          </w:p>
        </w:tc>
        <w:tc>
          <w:tcPr>
            <w:tcW w:w="1468" w:type="dxa"/>
          </w:tcPr>
          <w:p w:rsidR="00DB2182" w:rsidRPr="00A831E2" w:rsidRDefault="00DB2182" w:rsidP="00CE5050">
            <w:pPr>
              <w:pStyle w:val="11"/>
            </w:pPr>
            <w:r w:rsidRPr="00A831E2">
              <w:t>- рассылка комерчес</w:t>
            </w:r>
            <w:r w:rsidR="00271264">
              <w:t>ких пред</w:t>
            </w:r>
            <w:r w:rsidRPr="00A831E2">
              <w:t>ложений</w:t>
            </w:r>
          </w:p>
        </w:tc>
        <w:tc>
          <w:tcPr>
            <w:tcW w:w="1190" w:type="dxa"/>
          </w:tcPr>
          <w:p w:rsidR="00DB2182" w:rsidRPr="00A831E2" w:rsidRDefault="00DB2182" w:rsidP="00CE5050">
            <w:pPr>
              <w:pStyle w:val="11"/>
            </w:pPr>
            <w:r w:rsidRPr="00A831E2">
              <w:t>Маркето</w:t>
            </w:r>
            <w:r w:rsidR="00271264">
              <w:t>-</w:t>
            </w:r>
            <w:r w:rsidRPr="00A831E2">
              <w:t xml:space="preserve">лог, </w:t>
            </w:r>
          </w:p>
        </w:tc>
        <w:tc>
          <w:tcPr>
            <w:tcW w:w="1210" w:type="dxa"/>
          </w:tcPr>
          <w:p w:rsidR="00DB2182" w:rsidRPr="00A831E2" w:rsidRDefault="00DB2182" w:rsidP="00CE5050">
            <w:pPr>
              <w:pStyle w:val="11"/>
            </w:pPr>
            <w:r w:rsidRPr="00A831E2">
              <w:t>6 месяцев</w:t>
            </w:r>
          </w:p>
        </w:tc>
        <w:tc>
          <w:tcPr>
            <w:tcW w:w="1381" w:type="dxa"/>
          </w:tcPr>
          <w:p w:rsidR="00DB2182" w:rsidRPr="00A831E2" w:rsidRDefault="00BB40B1" w:rsidP="00CE5050">
            <w:pPr>
              <w:pStyle w:val="11"/>
            </w:pPr>
            <w:r w:rsidRPr="00A831E2">
              <w:t>Стоимость листа 0,24 руб., конверта 3,5 руб. Затраты = 300шт * (3,5</w:t>
            </w:r>
            <w:r w:rsidR="00062053" w:rsidRPr="00A831E2">
              <w:t>+0,24) ≈1125 руб.</w:t>
            </w:r>
          </w:p>
        </w:tc>
        <w:tc>
          <w:tcPr>
            <w:tcW w:w="2408" w:type="dxa"/>
          </w:tcPr>
          <w:p w:rsidR="00DB2182" w:rsidRPr="00A831E2" w:rsidRDefault="00062053" w:rsidP="00CE5050">
            <w:pPr>
              <w:pStyle w:val="11"/>
            </w:pPr>
            <w:r w:rsidRPr="00A831E2">
              <w:t>Из 300 фирм 30% прочитают, 10% заинтересуются, 20% подпишут договор, поэтому 300*0,3*0,1*0,2= 1,8 1-2 клиентов мы обретём. В среднем клиент приобретает 300л. в месяц* 2руб. (</w:t>
            </w:r>
            <w:r w:rsidRPr="00A831E2">
              <w:rPr>
                <w:lang w:val="en-US"/>
              </w:rPr>
              <w:t>min</w:t>
            </w:r>
            <w:r w:rsidRPr="00A831E2">
              <w:t xml:space="preserve"> наценка на л.) = 600 руб. прибыли в месяц. Т.е. затраты окупятся за месяц при 2-х новых клиентах и за 2 месяца при 1-ом новом.</w:t>
            </w:r>
          </w:p>
        </w:tc>
      </w:tr>
      <w:tr w:rsidR="00DB2182" w:rsidRPr="00A831E2" w:rsidTr="00271264">
        <w:trPr>
          <w:jc w:val="center"/>
        </w:trPr>
        <w:tc>
          <w:tcPr>
            <w:tcW w:w="1508" w:type="dxa"/>
          </w:tcPr>
          <w:p w:rsidR="00DB2182" w:rsidRPr="00A831E2" w:rsidRDefault="00DB2182" w:rsidP="00CE5050">
            <w:pPr>
              <w:pStyle w:val="11"/>
            </w:pPr>
            <w:r w:rsidRPr="00A831E2">
              <w:t>5. расшире</w:t>
            </w:r>
            <w:r w:rsidR="00304921" w:rsidRPr="00A831E2">
              <w:t>-</w:t>
            </w:r>
            <w:r w:rsidRPr="00A831E2">
              <w:t>ние ассорти</w:t>
            </w:r>
            <w:r w:rsidR="00304921" w:rsidRPr="00A831E2">
              <w:t>-</w:t>
            </w:r>
            <w:r w:rsidRPr="00A831E2">
              <w:t>мента продук</w:t>
            </w:r>
            <w:r w:rsidR="00304921" w:rsidRPr="00A831E2">
              <w:t>-</w:t>
            </w:r>
            <w:r w:rsidRPr="00A831E2">
              <w:t xml:space="preserve">ции </w:t>
            </w:r>
          </w:p>
        </w:tc>
        <w:tc>
          <w:tcPr>
            <w:tcW w:w="1468" w:type="dxa"/>
          </w:tcPr>
          <w:p w:rsidR="00DB2182" w:rsidRPr="00A831E2" w:rsidRDefault="00DB2182" w:rsidP="00CE5050">
            <w:pPr>
              <w:pStyle w:val="11"/>
            </w:pPr>
          </w:p>
        </w:tc>
        <w:tc>
          <w:tcPr>
            <w:tcW w:w="1190" w:type="dxa"/>
          </w:tcPr>
          <w:p w:rsidR="00DB2182" w:rsidRPr="00A831E2" w:rsidRDefault="00DB2182" w:rsidP="00CE5050">
            <w:pPr>
              <w:pStyle w:val="11"/>
            </w:pPr>
          </w:p>
        </w:tc>
        <w:tc>
          <w:tcPr>
            <w:tcW w:w="1210" w:type="dxa"/>
          </w:tcPr>
          <w:p w:rsidR="00DB2182" w:rsidRPr="00A831E2" w:rsidRDefault="00DB2182" w:rsidP="00CE5050">
            <w:pPr>
              <w:pStyle w:val="11"/>
            </w:pPr>
            <w:r w:rsidRPr="00A831E2">
              <w:t>3 месяца</w:t>
            </w:r>
          </w:p>
        </w:tc>
        <w:tc>
          <w:tcPr>
            <w:tcW w:w="1381" w:type="dxa"/>
          </w:tcPr>
          <w:p w:rsidR="00062053" w:rsidRPr="00A831E2" w:rsidRDefault="00062053" w:rsidP="00CE5050">
            <w:pPr>
              <w:pStyle w:val="11"/>
            </w:pPr>
            <w:r w:rsidRPr="00A831E2">
              <w:t>Затраты:</w:t>
            </w:r>
            <w:r w:rsidR="00E4665A" w:rsidRPr="00A831E2">
              <w:t xml:space="preserve"> </w:t>
            </w:r>
          </w:p>
          <w:p w:rsidR="00062053" w:rsidRPr="00A831E2" w:rsidRDefault="00062053" w:rsidP="00CE5050">
            <w:pPr>
              <w:pStyle w:val="11"/>
            </w:pPr>
            <w:r w:rsidRPr="00A831E2">
              <w:t>- масло моторное 50л. по 130 руб.</w:t>
            </w:r>
          </w:p>
          <w:p w:rsidR="00062053" w:rsidRPr="00A831E2" w:rsidRDefault="00062053" w:rsidP="00CE5050">
            <w:pPr>
              <w:pStyle w:val="11"/>
            </w:pPr>
            <w:r w:rsidRPr="00A831E2">
              <w:t>- тосол 100 кг. По 42 руб.</w:t>
            </w:r>
          </w:p>
          <w:p w:rsidR="00062053" w:rsidRPr="00A831E2" w:rsidRDefault="00062053" w:rsidP="00CE5050">
            <w:pPr>
              <w:pStyle w:val="11"/>
            </w:pPr>
            <w:r w:rsidRPr="00A831E2">
              <w:t>- тормоз. жид-ть 100 л. по 80 руб.</w:t>
            </w:r>
          </w:p>
          <w:p w:rsidR="00062053" w:rsidRPr="00A831E2" w:rsidRDefault="00062053" w:rsidP="00CE5050">
            <w:pPr>
              <w:pStyle w:val="11"/>
            </w:pPr>
            <w:r w:rsidRPr="00A831E2">
              <w:t>- ароматизаторы 50 шт. по 100 руб.</w:t>
            </w:r>
          </w:p>
          <w:p w:rsidR="00DB2182" w:rsidRPr="00A831E2" w:rsidRDefault="00062053" w:rsidP="00CE5050">
            <w:pPr>
              <w:pStyle w:val="11"/>
            </w:pPr>
            <w:r w:rsidRPr="00A831E2">
              <w:t xml:space="preserve">- тел. Карты 100 шт. по 100 руб. Итого затрат ≈ 40 тыс. руб. </w:t>
            </w:r>
          </w:p>
        </w:tc>
        <w:tc>
          <w:tcPr>
            <w:tcW w:w="2408" w:type="dxa"/>
          </w:tcPr>
          <w:p w:rsidR="00DB2182" w:rsidRPr="00A831E2" w:rsidRDefault="008D689F" w:rsidP="00CE5050">
            <w:pPr>
              <w:pStyle w:val="11"/>
            </w:pPr>
            <w:r w:rsidRPr="00A831E2">
              <w:t>Доход от продажи товаров составит 48 тыс. руб. (т.к. наценка 20%)</w:t>
            </w:r>
          </w:p>
          <w:p w:rsidR="008D689F" w:rsidRPr="00A831E2" w:rsidRDefault="008D689F" w:rsidP="00CE5050">
            <w:pPr>
              <w:pStyle w:val="11"/>
            </w:pPr>
            <w:r w:rsidRPr="00A831E2">
              <w:t xml:space="preserve">И прибыль 8 тыс. руб. через мин. 3 месяца (в среднем 30 покупателей в день, 900 в месяц, из них 10% что-нибудь купят) не так важна. </w:t>
            </w:r>
          </w:p>
          <w:p w:rsidR="008D689F" w:rsidRPr="00A831E2" w:rsidRDefault="008D689F" w:rsidP="00CE5050">
            <w:pPr>
              <w:pStyle w:val="11"/>
            </w:pPr>
            <w:r w:rsidRPr="00A831E2">
              <w:t>Доход от привлечения новых клиентов составит: Е</w:t>
            </w:r>
            <w:r w:rsidRPr="00A831E2">
              <w:rPr>
                <w:vertAlign w:val="subscript"/>
              </w:rPr>
              <w:t xml:space="preserve">рынка </w:t>
            </w:r>
            <w:r w:rsidRPr="00A831E2">
              <w:t>= 38</w:t>
            </w:r>
            <w:r w:rsidR="00A831E2">
              <w:t xml:space="preserve"> </w:t>
            </w:r>
            <w:r w:rsidRPr="00A831E2">
              <w:t>400л. в месяц * 11% клиентов желающих доп. услуги * 2 руб. (</w:t>
            </w:r>
            <w:r w:rsidRPr="00A831E2">
              <w:rPr>
                <w:lang w:val="en-US"/>
              </w:rPr>
              <w:t>min</w:t>
            </w:r>
            <w:r w:rsidRPr="00A831E2">
              <w:t xml:space="preserve"> наценка на л.) ≈ 8</w:t>
            </w:r>
            <w:r w:rsidR="00A831E2">
              <w:t xml:space="preserve"> </w:t>
            </w:r>
            <w:r w:rsidRPr="00A831E2">
              <w:t xml:space="preserve">450 руб. в месяц, что намного важнее. </w:t>
            </w:r>
          </w:p>
        </w:tc>
      </w:tr>
      <w:tr w:rsidR="00DB2182" w:rsidRPr="00A831E2" w:rsidTr="00271264">
        <w:trPr>
          <w:jc w:val="center"/>
        </w:trPr>
        <w:tc>
          <w:tcPr>
            <w:tcW w:w="1508" w:type="dxa"/>
          </w:tcPr>
          <w:p w:rsidR="00DB2182" w:rsidRPr="00A831E2" w:rsidRDefault="00DB2182" w:rsidP="00CE5050">
            <w:pPr>
              <w:pStyle w:val="11"/>
            </w:pPr>
            <w:r w:rsidRPr="00A831E2">
              <w:t>6. освоение новых видов деятельности</w:t>
            </w:r>
          </w:p>
        </w:tc>
        <w:tc>
          <w:tcPr>
            <w:tcW w:w="1468" w:type="dxa"/>
          </w:tcPr>
          <w:p w:rsidR="00DB2182" w:rsidRPr="00A831E2" w:rsidRDefault="00DB2182" w:rsidP="00CE5050">
            <w:pPr>
              <w:pStyle w:val="11"/>
            </w:pPr>
          </w:p>
        </w:tc>
        <w:tc>
          <w:tcPr>
            <w:tcW w:w="1190" w:type="dxa"/>
          </w:tcPr>
          <w:p w:rsidR="00DB2182" w:rsidRPr="00A831E2" w:rsidRDefault="00DB2182" w:rsidP="00CE5050">
            <w:pPr>
              <w:pStyle w:val="11"/>
            </w:pPr>
          </w:p>
        </w:tc>
        <w:tc>
          <w:tcPr>
            <w:tcW w:w="1210" w:type="dxa"/>
          </w:tcPr>
          <w:p w:rsidR="00DB2182" w:rsidRPr="00A831E2" w:rsidRDefault="00DB2182" w:rsidP="00CE5050">
            <w:pPr>
              <w:pStyle w:val="11"/>
            </w:pPr>
            <w:r w:rsidRPr="00A831E2">
              <w:t>2 месяца</w:t>
            </w:r>
          </w:p>
        </w:tc>
        <w:tc>
          <w:tcPr>
            <w:tcW w:w="1381" w:type="dxa"/>
          </w:tcPr>
          <w:p w:rsidR="00DB2182" w:rsidRPr="00A831E2" w:rsidRDefault="00DB2182" w:rsidP="00CE5050">
            <w:pPr>
              <w:pStyle w:val="11"/>
            </w:pPr>
          </w:p>
        </w:tc>
        <w:tc>
          <w:tcPr>
            <w:tcW w:w="2408" w:type="dxa"/>
          </w:tcPr>
          <w:p w:rsidR="00DB2182" w:rsidRPr="00A831E2" w:rsidRDefault="00DB2182" w:rsidP="00CE5050">
            <w:pPr>
              <w:pStyle w:val="11"/>
            </w:pPr>
          </w:p>
        </w:tc>
      </w:tr>
      <w:tr w:rsidR="00DB2182" w:rsidRPr="00A831E2" w:rsidTr="00271264">
        <w:trPr>
          <w:jc w:val="center"/>
        </w:trPr>
        <w:tc>
          <w:tcPr>
            <w:tcW w:w="1508" w:type="dxa"/>
          </w:tcPr>
          <w:p w:rsidR="00DB2182" w:rsidRPr="00A831E2" w:rsidRDefault="00DB2182" w:rsidP="00CE5050">
            <w:pPr>
              <w:pStyle w:val="11"/>
            </w:pPr>
            <w:r w:rsidRPr="00A831E2">
              <w:t>7. Исследо</w:t>
            </w:r>
            <w:r w:rsidR="00304921" w:rsidRPr="00A831E2">
              <w:t>-</w:t>
            </w:r>
            <w:r w:rsidRPr="00A831E2">
              <w:t>вать потребно</w:t>
            </w:r>
            <w:r w:rsidR="00304921" w:rsidRPr="00A831E2">
              <w:t>-</w:t>
            </w:r>
            <w:r w:rsidRPr="00A831E2">
              <w:t>сти покупате</w:t>
            </w:r>
            <w:r w:rsidR="00304921" w:rsidRPr="00A831E2">
              <w:t>-</w:t>
            </w:r>
            <w:r w:rsidRPr="00A831E2">
              <w:t>лей</w:t>
            </w:r>
          </w:p>
        </w:tc>
        <w:tc>
          <w:tcPr>
            <w:tcW w:w="1468" w:type="dxa"/>
          </w:tcPr>
          <w:p w:rsidR="00DB2182" w:rsidRPr="00A831E2" w:rsidRDefault="00DB2182" w:rsidP="00CE5050">
            <w:pPr>
              <w:pStyle w:val="11"/>
            </w:pPr>
            <w:r w:rsidRPr="00A831E2">
              <w:t>- проведение анкетирования</w:t>
            </w:r>
          </w:p>
          <w:p w:rsidR="00DB2182" w:rsidRPr="00A831E2" w:rsidRDefault="00DB2182" w:rsidP="00CE5050">
            <w:pPr>
              <w:pStyle w:val="11"/>
            </w:pPr>
          </w:p>
        </w:tc>
        <w:tc>
          <w:tcPr>
            <w:tcW w:w="1190" w:type="dxa"/>
          </w:tcPr>
          <w:p w:rsidR="00DB2182" w:rsidRPr="00A831E2" w:rsidRDefault="00DB2182" w:rsidP="00CE5050">
            <w:pPr>
              <w:pStyle w:val="11"/>
            </w:pPr>
            <w:r w:rsidRPr="00A831E2">
              <w:t>Маркето</w:t>
            </w:r>
            <w:r w:rsidR="00304921" w:rsidRPr="00A831E2">
              <w:t>-</w:t>
            </w:r>
            <w:r w:rsidRPr="00A831E2">
              <w:t>лог</w:t>
            </w:r>
          </w:p>
        </w:tc>
        <w:tc>
          <w:tcPr>
            <w:tcW w:w="1210" w:type="dxa"/>
          </w:tcPr>
          <w:p w:rsidR="00DB2182" w:rsidRPr="00A831E2" w:rsidRDefault="00DB2182" w:rsidP="00CE5050">
            <w:pPr>
              <w:pStyle w:val="11"/>
            </w:pPr>
            <w:r w:rsidRPr="00A831E2">
              <w:t>3 месяца</w:t>
            </w:r>
          </w:p>
        </w:tc>
        <w:tc>
          <w:tcPr>
            <w:tcW w:w="1381" w:type="dxa"/>
          </w:tcPr>
          <w:p w:rsidR="00BB40B1" w:rsidRPr="00A831E2" w:rsidRDefault="00350093" w:rsidP="00CE5050">
            <w:pPr>
              <w:pStyle w:val="11"/>
            </w:pPr>
            <w:r w:rsidRPr="00A831E2">
              <w:t>Затраты на бумагу для анкет</w:t>
            </w:r>
            <w:r w:rsidR="00BB40B1" w:rsidRPr="00A831E2">
              <w:t xml:space="preserve"> =120 руб./ 500 = 0,24 руб. за лист; 5% скидка от среднего объёма 15л. по17 руб. = 12,75 руб. Итого затрат = 1000 чел-к * 12,99 ≈ 13000 руб.</w:t>
            </w:r>
          </w:p>
        </w:tc>
        <w:tc>
          <w:tcPr>
            <w:tcW w:w="2408" w:type="dxa"/>
          </w:tcPr>
          <w:p w:rsidR="00DB2182" w:rsidRPr="00A831E2" w:rsidRDefault="00BB40B1" w:rsidP="00CE5050">
            <w:pPr>
              <w:pStyle w:val="11"/>
            </w:pPr>
            <w:r w:rsidRPr="00A831E2">
              <w:t>Если все респонденты вернут анкеты и получат скидку, то 1000 чел. * 10л. (</w:t>
            </w:r>
            <w:r w:rsidRPr="00A831E2">
              <w:rPr>
                <w:lang w:val="en-US"/>
              </w:rPr>
              <w:t>min</w:t>
            </w:r>
            <w:r w:rsidRPr="00A831E2">
              <w:t>) * 2 (</w:t>
            </w:r>
            <w:r w:rsidRPr="00A831E2">
              <w:rPr>
                <w:lang w:val="en-US"/>
              </w:rPr>
              <w:t>min</w:t>
            </w:r>
            <w:r w:rsidRPr="00A831E2">
              <w:t xml:space="preserve"> наценка на 1 литр) = 20 тыс. руб. Что на 7 тыс. руб. больше затраченных на рекламу средств.</w:t>
            </w:r>
            <w:r w:rsidR="00E4665A" w:rsidRPr="00A831E2">
              <w:t xml:space="preserve"> </w:t>
            </w:r>
          </w:p>
        </w:tc>
      </w:tr>
      <w:tr w:rsidR="00DB2182" w:rsidRPr="00A831E2" w:rsidTr="00271264">
        <w:trPr>
          <w:jc w:val="center"/>
        </w:trPr>
        <w:tc>
          <w:tcPr>
            <w:tcW w:w="1508" w:type="dxa"/>
          </w:tcPr>
          <w:p w:rsidR="00DB2182" w:rsidRPr="00A831E2" w:rsidRDefault="00DB2182" w:rsidP="00CE5050">
            <w:pPr>
              <w:pStyle w:val="11"/>
            </w:pPr>
            <w:r w:rsidRPr="00A831E2">
              <w:t>8. стимули</w:t>
            </w:r>
            <w:r w:rsidR="00304921" w:rsidRPr="00A831E2">
              <w:t>-</w:t>
            </w:r>
            <w:r w:rsidRPr="00A831E2">
              <w:t>рование труда</w:t>
            </w:r>
          </w:p>
          <w:p w:rsidR="00DB2182" w:rsidRPr="00A831E2" w:rsidRDefault="00DB2182" w:rsidP="00CE5050">
            <w:pPr>
              <w:pStyle w:val="11"/>
            </w:pPr>
          </w:p>
        </w:tc>
        <w:tc>
          <w:tcPr>
            <w:tcW w:w="1468" w:type="dxa"/>
          </w:tcPr>
          <w:p w:rsidR="00DB2182" w:rsidRPr="00A831E2" w:rsidRDefault="00DB2182" w:rsidP="00CE5050">
            <w:pPr>
              <w:pStyle w:val="11"/>
            </w:pPr>
            <w:r w:rsidRPr="00A831E2">
              <w:t>- контроль за работой, ввод системы штрафов</w:t>
            </w:r>
          </w:p>
          <w:p w:rsidR="00DB2182" w:rsidRPr="00A831E2" w:rsidRDefault="00DB2182" w:rsidP="00CE5050">
            <w:pPr>
              <w:pStyle w:val="11"/>
            </w:pPr>
            <w:r w:rsidRPr="00A831E2">
              <w:t>- ввод премиальной сис-мы оплаты труда</w:t>
            </w:r>
          </w:p>
        </w:tc>
        <w:tc>
          <w:tcPr>
            <w:tcW w:w="1190" w:type="dxa"/>
          </w:tcPr>
          <w:p w:rsidR="00DB2182" w:rsidRPr="00A831E2" w:rsidRDefault="00DB2182" w:rsidP="00CE5050">
            <w:pPr>
              <w:pStyle w:val="11"/>
            </w:pPr>
            <w:r w:rsidRPr="00A831E2">
              <w:t>Учреди</w:t>
            </w:r>
            <w:r w:rsidR="00304921" w:rsidRPr="00A831E2">
              <w:t>-</w:t>
            </w:r>
            <w:r w:rsidRPr="00A831E2">
              <w:t>тель, директор</w:t>
            </w:r>
          </w:p>
        </w:tc>
        <w:tc>
          <w:tcPr>
            <w:tcW w:w="1210" w:type="dxa"/>
          </w:tcPr>
          <w:p w:rsidR="00DB2182" w:rsidRPr="00A831E2" w:rsidRDefault="00DB2182" w:rsidP="00CE5050">
            <w:pPr>
              <w:pStyle w:val="11"/>
            </w:pPr>
            <w:r w:rsidRPr="00A831E2">
              <w:t>1 месяц</w:t>
            </w:r>
          </w:p>
        </w:tc>
        <w:tc>
          <w:tcPr>
            <w:tcW w:w="1381" w:type="dxa"/>
          </w:tcPr>
          <w:p w:rsidR="00DB2182" w:rsidRPr="00A831E2" w:rsidRDefault="00304921" w:rsidP="00CE5050">
            <w:pPr>
              <w:pStyle w:val="11"/>
            </w:pPr>
            <w:r w:rsidRPr="00A831E2">
              <w:t>Установка доп. конфигурации</w:t>
            </w:r>
            <w:r w:rsidR="00E4665A" w:rsidRPr="00A831E2">
              <w:t xml:space="preserve"> </w:t>
            </w:r>
            <w:r w:rsidRPr="00A831E2">
              <w:t>программы 1С Бухгалтерия ЗП, что обойдётся в 400 руб.</w:t>
            </w:r>
          </w:p>
        </w:tc>
        <w:tc>
          <w:tcPr>
            <w:tcW w:w="2408" w:type="dxa"/>
          </w:tcPr>
          <w:p w:rsidR="00DB2182" w:rsidRPr="00A831E2" w:rsidRDefault="00350093" w:rsidP="00CE5050">
            <w:pPr>
              <w:pStyle w:val="11"/>
            </w:pPr>
            <w:r w:rsidRPr="00A831E2">
              <w:t>Повышение эффективности труда и, возможно, даже снижение ФОТ за счёт того что мы снизили оклады и ввели премии, которые получаю не все и не всегда.</w:t>
            </w:r>
          </w:p>
        </w:tc>
      </w:tr>
      <w:tr w:rsidR="00350093" w:rsidRPr="00A831E2" w:rsidTr="00271264">
        <w:trPr>
          <w:jc w:val="center"/>
        </w:trPr>
        <w:tc>
          <w:tcPr>
            <w:tcW w:w="1508" w:type="dxa"/>
          </w:tcPr>
          <w:p w:rsidR="00350093" w:rsidRPr="00A831E2" w:rsidRDefault="00350093" w:rsidP="00CE5050">
            <w:pPr>
              <w:pStyle w:val="11"/>
              <w:rPr>
                <w:szCs w:val="32"/>
              </w:rPr>
            </w:pPr>
            <w:r w:rsidRPr="00A831E2">
              <w:rPr>
                <w:szCs w:val="32"/>
              </w:rPr>
              <w:t>Σ</w:t>
            </w:r>
          </w:p>
        </w:tc>
        <w:tc>
          <w:tcPr>
            <w:tcW w:w="1468" w:type="dxa"/>
          </w:tcPr>
          <w:p w:rsidR="00350093" w:rsidRPr="00A831E2" w:rsidRDefault="00350093" w:rsidP="00CE5050">
            <w:pPr>
              <w:pStyle w:val="11"/>
            </w:pPr>
          </w:p>
        </w:tc>
        <w:tc>
          <w:tcPr>
            <w:tcW w:w="1190" w:type="dxa"/>
          </w:tcPr>
          <w:p w:rsidR="00350093" w:rsidRPr="00A831E2" w:rsidRDefault="00350093" w:rsidP="00CE5050">
            <w:pPr>
              <w:pStyle w:val="11"/>
            </w:pPr>
          </w:p>
        </w:tc>
        <w:tc>
          <w:tcPr>
            <w:tcW w:w="1210" w:type="dxa"/>
          </w:tcPr>
          <w:p w:rsidR="00350093" w:rsidRPr="00A831E2" w:rsidRDefault="00350093" w:rsidP="00CE5050">
            <w:pPr>
              <w:pStyle w:val="11"/>
            </w:pPr>
          </w:p>
        </w:tc>
        <w:tc>
          <w:tcPr>
            <w:tcW w:w="1381" w:type="dxa"/>
          </w:tcPr>
          <w:p w:rsidR="00350093" w:rsidRPr="00A831E2" w:rsidRDefault="00350093" w:rsidP="00CE5050">
            <w:pPr>
              <w:pStyle w:val="11"/>
            </w:pPr>
          </w:p>
        </w:tc>
        <w:tc>
          <w:tcPr>
            <w:tcW w:w="2408" w:type="dxa"/>
          </w:tcPr>
          <w:p w:rsidR="00350093" w:rsidRPr="00A831E2" w:rsidRDefault="00350093" w:rsidP="00CE5050">
            <w:pPr>
              <w:pStyle w:val="11"/>
            </w:pPr>
          </w:p>
        </w:tc>
      </w:tr>
    </w:tbl>
    <w:p w:rsidR="00DB2182" w:rsidRPr="00A831E2" w:rsidRDefault="00DB2182" w:rsidP="00E4665A">
      <w:pPr>
        <w:pStyle w:val="a3"/>
        <w:spacing w:before="0" w:beforeAutospacing="0" w:after="0" w:afterAutospacing="0" w:line="360" w:lineRule="auto"/>
        <w:ind w:firstLine="709"/>
        <w:jc w:val="both"/>
        <w:rPr>
          <w:sz w:val="28"/>
          <w:szCs w:val="26"/>
        </w:rPr>
      </w:pPr>
    </w:p>
    <w:p w:rsidR="00DB2182" w:rsidRPr="00A831E2" w:rsidRDefault="00E4665A" w:rsidP="00E4665A">
      <w:pPr>
        <w:widowControl/>
        <w:spacing w:line="360" w:lineRule="auto"/>
        <w:ind w:left="0" w:firstLine="709"/>
        <w:rPr>
          <w:b/>
          <w:sz w:val="28"/>
          <w:szCs w:val="26"/>
        </w:rPr>
      </w:pPr>
      <w:r w:rsidRPr="00A831E2">
        <w:rPr>
          <w:b/>
          <w:sz w:val="28"/>
          <w:szCs w:val="26"/>
        </w:rPr>
        <w:t>7</w:t>
      </w:r>
      <w:r w:rsidR="00DB2182" w:rsidRPr="00A831E2">
        <w:rPr>
          <w:b/>
          <w:sz w:val="28"/>
          <w:szCs w:val="26"/>
        </w:rPr>
        <w:t xml:space="preserve"> Исследовательский раздел</w:t>
      </w:r>
      <w:r w:rsidR="00CE5050" w:rsidRPr="00CE5050">
        <w:rPr>
          <w:b/>
          <w:sz w:val="28"/>
          <w:szCs w:val="26"/>
        </w:rPr>
        <w:t>:</w:t>
      </w:r>
      <w:r w:rsidR="00CE5050">
        <w:rPr>
          <w:b/>
          <w:sz w:val="28"/>
          <w:szCs w:val="26"/>
        </w:rPr>
        <w:t xml:space="preserve"> р</w:t>
      </w:r>
      <w:r w:rsidR="00DB2182" w:rsidRPr="00A831E2">
        <w:rPr>
          <w:b/>
          <w:sz w:val="28"/>
          <w:szCs w:val="26"/>
        </w:rPr>
        <w:t>асширенное исследование товаров, услуг конкурентов</w:t>
      </w:r>
    </w:p>
    <w:p w:rsidR="00E4665A" w:rsidRPr="00A831E2" w:rsidRDefault="00E4665A" w:rsidP="00E4665A">
      <w:pPr>
        <w:widowControl/>
        <w:spacing w:line="360" w:lineRule="auto"/>
        <w:ind w:left="0" w:firstLine="709"/>
        <w:rPr>
          <w:sz w:val="28"/>
          <w:szCs w:val="26"/>
        </w:rPr>
      </w:pPr>
    </w:p>
    <w:p w:rsidR="00DB2182" w:rsidRPr="00A831E2" w:rsidRDefault="00DB2182" w:rsidP="00E4665A">
      <w:pPr>
        <w:widowControl/>
        <w:spacing w:line="360" w:lineRule="auto"/>
        <w:ind w:left="0" w:firstLine="709"/>
        <w:rPr>
          <w:sz w:val="28"/>
          <w:szCs w:val="26"/>
        </w:rPr>
      </w:pPr>
      <w:r w:rsidRPr="00A831E2">
        <w:rPr>
          <w:sz w:val="28"/>
          <w:szCs w:val="26"/>
        </w:rPr>
        <w:t>В этом разделе отображены результаты расширенного исследования одного из основных конкурентов – ОАО «НК «Роснефть» - Архангельскнефтепродукт».</w:t>
      </w:r>
    </w:p>
    <w:p w:rsidR="00DB2182" w:rsidRPr="00A831E2" w:rsidRDefault="00DB2182" w:rsidP="00E4665A">
      <w:pPr>
        <w:widowControl/>
        <w:spacing w:line="360" w:lineRule="auto"/>
        <w:ind w:left="0" w:firstLine="709"/>
        <w:rPr>
          <w:sz w:val="28"/>
          <w:szCs w:val="26"/>
        </w:rPr>
      </w:pPr>
      <w:r w:rsidRPr="00A831E2">
        <w:rPr>
          <w:sz w:val="28"/>
          <w:szCs w:val="26"/>
        </w:rPr>
        <w:t>ОАО «НК «Роснефть» - Архангельскнефтепродукт» является одним из крупнейших предприятий города Архангельска, в состав компании входят 6 филиалов и представительств из различных районов Архангельской области, размер её выручки за 2005 год превышает выручку ООО «БМБ-Октан» в 1000 раз, а валового дохода в 1300 раз, чистая прибыль предприятия исчисляется сотнями миллионов рублей.</w:t>
      </w:r>
      <w:r w:rsidR="00E4665A" w:rsidRPr="00A831E2">
        <w:rPr>
          <w:sz w:val="28"/>
          <w:szCs w:val="26"/>
        </w:rPr>
        <w:t xml:space="preserve"> </w:t>
      </w:r>
    </w:p>
    <w:p w:rsidR="00DB2182" w:rsidRPr="00A831E2" w:rsidRDefault="00DB2182" w:rsidP="00E4665A">
      <w:pPr>
        <w:widowControl/>
        <w:spacing w:line="360" w:lineRule="auto"/>
        <w:ind w:left="0" w:firstLine="709"/>
        <w:rPr>
          <w:sz w:val="28"/>
          <w:szCs w:val="26"/>
        </w:rPr>
      </w:pPr>
      <w:r w:rsidRPr="00A831E2">
        <w:rPr>
          <w:sz w:val="28"/>
          <w:szCs w:val="26"/>
        </w:rPr>
        <w:t>Данная организация является одним из дочерних обществ ОАО «НК «Роснефть», всего же у ОАО «НК «Роснефть» более 150 дочерних обществ по всей стране. И большая часть акций фирмы (75%) принадлежит материнской компании. Поэтому все цели ОАО «НК «Роснефть» - Архангельскнефтепродукт» подчинены корпоративным целям холдинга РОСНЕФТЬ. На данный момент целью холдинга является развитие до национальных масштабов. Для достижения этой цели компании необходимо осуществить огромное количество мероприятий, утверждённых в плане развития на ближайшие 10-20 лет. В этом плане чётко прописаны все действия каждого из членов холдинга по расширению производственных мощностей и улучшению деятельности. Становление монополистом на нефтяном рынке России целью</w:t>
      </w:r>
      <w:r w:rsidR="00E4665A" w:rsidRPr="00A831E2">
        <w:rPr>
          <w:sz w:val="28"/>
          <w:szCs w:val="26"/>
        </w:rPr>
        <w:t xml:space="preserve"> </w:t>
      </w:r>
      <w:r w:rsidRPr="00A831E2">
        <w:rPr>
          <w:sz w:val="28"/>
          <w:szCs w:val="26"/>
        </w:rPr>
        <w:t>компании не является.</w:t>
      </w:r>
    </w:p>
    <w:p w:rsidR="00DB2182" w:rsidRPr="00A831E2" w:rsidRDefault="00DB2182" w:rsidP="00E4665A">
      <w:pPr>
        <w:widowControl/>
        <w:spacing w:line="360" w:lineRule="auto"/>
        <w:ind w:left="0" w:firstLine="709"/>
        <w:rPr>
          <w:sz w:val="28"/>
          <w:szCs w:val="26"/>
        </w:rPr>
      </w:pPr>
      <w:r w:rsidRPr="00A831E2">
        <w:rPr>
          <w:sz w:val="28"/>
          <w:szCs w:val="26"/>
        </w:rPr>
        <w:t>ОАО «НК «Роснефть» - Архангельскнефтепродукт» осуществляет следующие видами деятельности:</w:t>
      </w:r>
    </w:p>
    <w:p w:rsidR="00DB2182" w:rsidRPr="00A831E2" w:rsidRDefault="00DB2182" w:rsidP="00E4665A">
      <w:pPr>
        <w:numPr>
          <w:ilvl w:val="0"/>
          <w:numId w:val="17"/>
        </w:numPr>
        <w:spacing w:line="360" w:lineRule="auto"/>
        <w:ind w:left="0" w:firstLine="709"/>
        <w:rPr>
          <w:rStyle w:val="SUBST"/>
          <w:b w:val="0"/>
          <w:i w:val="0"/>
          <w:sz w:val="28"/>
          <w:szCs w:val="26"/>
        </w:rPr>
      </w:pPr>
      <w:r w:rsidRPr="00A831E2">
        <w:rPr>
          <w:rStyle w:val="SUBST"/>
          <w:b w:val="0"/>
          <w:i w:val="0"/>
          <w:sz w:val="28"/>
          <w:szCs w:val="26"/>
        </w:rPr>
        <w:t>перевалка нефтепродуктов на Архангельском терминале с железнодорожного транспорта на морской транспорт;</w:t>
      </w:r>
    </w:p>
    <w:p w:rsidR="00DB2182" w:rsidRPr="00A831E2" w:rsidRDefault="00DB2182" w:rsidP="00E4665A">
      <w:pPr>
        <w:numPr>
          <w:ilvl w:val="0"/>
          <w:numId w:val="17"/>
        </w:numPr>
        <w:spacing w:line="360" w:lineRule="auto"/>
        <w:ind w:left="0" w:firstLine="709"/>
        <w:rPr>
          <w:rStyle w:val="SUBST"/>
          <w:b w:val="0"/>
          <w:i w:val="0"/>
          <w:sz w:val="28"/>
          <w:szCs w:val="26"/>
        </w:rPr>
      </w:pPr>
      <w:r w:rsidRPr="00A831E2">
        <w:rPr>
          <w:rStyle w:val="SUBST"/>
          <w:b w:val="0"/>
          <w:i w:val="0"/>
          <w:sz w:val="28"/>
          <w:szCs w:val="26"/>
        </w:rPr>
        <w:t>бункеровка судов;</w:t>
      </w:r>
    </w:p>
    <w:p w:rsidR="00DB2182" w:rsidRPr="00A831E2" w:rsidRDefault="00DB2182" w:rsidP="00E4665A">
      <w:pPr>
        <w:numPr>
          <w:ilvl w:val="0"/>
          <w:numId w:val="17"/>
        </w:numPr>
        <w:spacing w:line="360" w:lineRule="auto"/>
        <w:ind w:left="0" w:firstLine="709"/>
        <w:rPr>
          <w:rStyle w:val="SUBST"/>
          <w:b w:val="0"/>
          <w:i w:val="0"/>
          <w:sz w:val="28"/>
          <w:szCs w:val="26"/>
        </w:rPr>
      </w:pPr>
      <w:r w:rsidRPr="00A831E2">
        <w:rPr>
          <w:rStyle w:val="SUBST"/>
          <w:b w:val="0"/>
          <w:i w:val="0"/>
          <w:sz w:val="28"/>
          <w:szCs w:val="26"/>
        </w:rPr>
        <w:t>сбор отработанных нефтепродуктов</w:t>
      </w:r>
      <w:r w:rsidRPr="00A831E2">
        <w:rPr>
          <w:rStyle w:val="SUBST"/>
          <w:b w:val="0"/>
          <w:i w:val="0"/>
          <w:sz w:val="28"/>
          <w:szCs w:val="26"/>
          <w:lang w:val="en-US"/>
        </w:rPr>
        <w:t>;</w:t>
      </w:r>
      <w:r w:rsidRPr="00A831E2">
        <w:rPr>
          <w:rStyle w:val="SUBST"/>
          <w:b w:val="0"/>
          <w:i w:val="0"/>
          <w:sz w:val="28"/>
          <w:szCs w:val="26"/>
        </w:rPr>
        <w:t xml:space="preserve"> </w:t>
      </w:r>
    </w:p>
    <w:p w:rsidR="00DB2182" w:rsidRPr="00A831E2" w:rsidRDefault="00DB2182" w:rsidP="00E4665A">
      <w:pPr>
        <w:numPr>
          <w:ilvl w:val="0"/>
          <w:numId w:val="17"/>
        </w:numPr>
        <w:spacing w:line="360" w:lineRule="auto"/>
        <w:ind w:left="0" w:firstLine="709"/>
        <w:rPr>
          <w:rStyle w:val="SUBST"/>
          <w:b w:val="0"/>
          <w:i w:val="0"/>
          <w:sz w:val="28"/>
          <w:szCs w:val="26"/>
        </w:rPr>
      </w:pPr>
      <w:r w:rsidRPr="00A831E2">
        <w:rPr>
          <w:rStyle w:val="SUBST"/>
          <w:b w:val="0"/>
          <w:i w:val="0"/>
          <w:sz w:val="28"/>
          <w:szCs w:val="26"/>
        </w:rPr>
        <w:t>производство (компаундирование) нефтепродуктов;</w:t>
      </w:r>
    </w:p>
    <w:p w:rsidR="00DB2182" w:rsidRPr="00A831E2" w:rsidRDefault="00DB2182" w:rsidP="00E4665A">
      <w:pPr>
        <w:widowControl/>
        <w:numPr>
          <w:ilvl w:val="0"/>
          <w:numId w:val="17"/>
        </w:numPr>
        <w:spacing w:line="360" w:lineRule="auto"/>
        <w:ind w:left="0" w:firstLine="709"/>
        <w:rPr>
          <w:rStyle w:val="SUBST"/>
          <w:b w:val="0"/>
          <w:i w:val="0"/>
          <w:sz w:val="28"/>
          <w:szCs w:val="26"/>
        </w:rPr>
      </w:pPr>
      <w:r w:rsidRPr="00A831E2">
        <w:rPr>
          <w:rStyle w:val="SUBST"/>
          <w:b w:val="0"/>
          <w:i w:val="0"/>
          <w:sz w:val="28"/>
          <w:szCs w:val="26"/>
        </w:rPr>
        <w:t>организация и выполнение заказов для федеральных государственных нужд и региональных потребителей нефтепродуктов;</w:t>
      </w:r>
    </w:p>
    <w:p w:rsidR="00DB2182" w:rsidRPr="00A831E2" w:rsidRDefault="00DB2182" w:rsidP="00E4665A">
      <w:pPr>
        <w:numPr>
          <w:ilvl w:val="0"/>
          <w:numId w:val="17"/>
        </w:numPr>
        <w:spacing w:line="360" w:lineRule="auto"/>
        <w:ind w:left="0" w:firstLine="709"/>
        <w:rPr>
          <w:rStyle w:val="SUBST"/>
          <w:b w:val="0"/>
          <w:i w:val="0"/>
          <w:sz w:val="28"/>
          <w:szCs w:val="26"/>
        </w:rPr>
      </w:pPr>
      <w:r w:rsidRPr="00A831E2">
        <w:rPr>
          <w:rStyle w:val="SUBST"/>
          <w:b w:val="0"/>
          <w:i w:val="0"/>
          <w:sz w:val="28"/>
          <w:szCs w:val="26"/>
        </w:rPr>
        <w:t>отпуск нефтепродуктов оптом;</w:t>
      </w:r>
    </w:p>
    <w:p w:rsidR="00DB2182" w:rsidRPr="00A831E2" w:rsidRDefault="00DB2182" w:rsidP="00E4665A">
      <w:pPr>
        <w:numPr>
          <w:ilvl w:val="0"/>
          <w:numId w:val="17"/>
        </w:numPr>
        <w:spacing w:line="360" w:lineRule="auto"/>
        <w:ind w:left="0" w:firstLine="709"/>
        <w:rPr>
          <w:rStyle w:val="SUBST"/>
          <w:b w:val="0"/>
          <w:i w:val="0"/>
          <w:sz w:val="28"/>
          <w:szCs w:val="26"/>
        </w:rPr>
      </w:pPr>
      <w:r w:rsidRPr="00A831E2">
        <w:rPr>
          <w:rStyle w:val="SUBST"/>
          <w:b w:val="0"/>
          <w:i w:val="0"/>
          <w:sz w:val="28"/>
          <w:szCs w:val="26"/>
        </w:rPr>
        <w:t>продажа нефтепродуктов владельцам индивидуальных транспортных средств и предприятиям народного хозяйства через АЗС;</w:t>
      </w:r>
    </w:p>
    <w:p w:rsidR="00DB2182" w:rsidRPr="00A831E2" w:rsidRDefault="00DB2182" w:rsidP="00E4665A">
      <w:pPr>
        <w:widowControl/>
        <w:numPr>
          <w:ilvl w:val="0"/>
          <w:numId w:val="17"/>
        </w:numPr>
        <w:spacing w:line="360" w:lineRule="auto"/>
        <w:ind w:left="0" w:firstLine="709"/>
        <w:rPr>
          <w:rStyle w:val="SUBST"/>
          <w:b w:val="0"/>
          <w:i w:val="0"/>
          <w:sz w:val="28"/>
          <w:szCs w:val="26"/>
        </w:rPr>
      </w:pPr>
      <w:r w:rsidRPr="00A831E2">
        <w:rPr>
          <w:rStyle w:val="SUBST"/>
          <w:b w:val="0"/>
          <w:i w:val="0"/>
          <w:sz w:val="28"/>
          <w:szCs w:val="26"/>
        </w:rPr>
        <w:t>продажа сопутствующих товаров (тормозные и охлаждающие жидкости, запасные части для автотранспорта, товары в дорогу и т.д.)</w:t>
      </w:r>
    </w:p>
    <w:p w:rsidR="00DB2182" w:rsidRPr="00A831E2" w:rsidRDefault="00DB2182" w:rsidP="00E4665A">
      <w:pPr>
        <w:widowControl/>
        <w:numPr>
          <w:ilvl w:val="0"/>
          <w:numId w:val="17"/>
        </w:numPr>
        <w:spacing w:line="360" w:lineRule="auto"/>
        <w:ind w:left="0" w:firstLine="709"/>
        <w:rPr>
          <w:rStyle w:val="SUBST"/>
          <w:b w:val="0"/>
          <w:i w:val="0"/>
          <w:sz w:val="28"/>
          <w:szCs w:val="26"/>
        </w:rPr>
      </w:pPr>
      <w:r w:rsidRPr="00A831E2">
        <w:rPr>
          <w:rStyle w:val="SUBST"/>
          <w:b w:val="0"/>
          <w:i w:val="0"/>
          <w:sz w:val="28"/>
          <w:szCs w:val="26"/>
        </w:rPr>
        <w:t>посредническая, консультационная, маркетинговая и другие виды деятельности, в том числе внешнеэкономическая (включая осуществление экспортно-импортных операций), выполнение работ и оказание услуг на договорной основе.</w:t>
      </w:r>
    </w:p>
    <w:p w:rsidR="00DB2182" w:rsidRPr="00A831E2" w:rsidRDefault="00DB2182" w:rsidP="00E4665A">
      <w:pPr>
        <w:widowControl/>
        <w:spacing w:line="360" w:lineRule="auto"/>
        <w:ind w:left="0" w:firstLine="709"/>
        <w:rPr>
          <w:rStyle w:val="SUBST"/>
          <w:b w:val="0"/>
          <w:i w:val="0"/>
          <w:sz w:val="28"/>
          <w:szCs w:val="26"/>
        </w:rPr>
      </w:pPr>
      <w:r w:rsidRPr="00A831E2">
        <w:rPr>
          <w:rStyle w:val="SUBST"/>
          <w:b w:val="0"/>
          <w:i w:val="0"/>
          <w:sz w:val="28"/>
          <w:szCs w:val="26"/>
        </w:rPr>
        <w:t>Как можно заметить,</w:t>
      </w:r>
      <w:r w:rsidR="00E4665A" w:rsidRPr="00A831E2">
        <w:rPr>
          <w:rStyle w:val="SUBST"/>
          <w:b w:val="0"/>
          <w:i w:val="0"/>
          <w:sz w:val="28"/>
          <w:szCs w:val="26"/>
        </w:rPr>
        <w:t xml:space="preserve"> </w:t>
      </w:r>
      <w:r w:rsidRPr="00A831E2">
        <w:rPr>
          <w:rStyle w:val="SUBST"/>
          <w:b w:val="0"/>
          <w:i w:val="0"/>
          <w:sz w:val="28"/>
          <w:szCs w:val="26"/>
        </w:rPr>
        <w:t>товары и услуги, предоставляемые предприятием, имеют высокую степень диверсифицированности. Ассортимент предлагаемой продукции можно назвать максимальным, поскольку все виды топлива, которые имеют спрос, на АЗС продаются.</w:t>
      </w:r>
      <w:r w:rsidRPr="00A831E2">
        <w:rPr>
          <w:rStyle w:val="af4"/>
          <w:sz w:val="28"/>
          <w:szCs w:val="26"/>
        </w:rPr>
        <w:footnoteReference w:id="3"/>
      </w:r>
      <w:r w:rsidRPr="00A831E2">
        <w:rPr>
          <w:rStyle w:val="SUBST"/>
          <w:b w:val="0"/>
          <w:i w:val="0"/>
          <w:sz w:val="28"/>
          <w:szCs w:val="26"/>
        </w:rPr>
        <w:t xml:space="preserve"> На большинстве АЗС продукция представлена следующими видами топлива: </w:t>
      </w:r>
    </w:p>
    <w:p w:rsidR="00DB2182" w:rsidRPr="00A831E2" w:rsidRDefault="00DB2182" w:rsidP="00CE5050">
      <w:pPr>
        <w:widowControl/>
        <w:numPr>
          <w:ilvl w:val="0"/>
          <w:numId w:val="19"/>
        </w:numPr>
        <w:tabs>
          <w:tab w:val="clear" w:pos="3780"/>
          <w:tab w:val="num" w:pos="1080"/>
        </w:tabs>
        <w:spacing w:line="360" w:lineRule="auto"/>
        <w:ind w:left="0" w:firstLine="709"/>
        <w:rPr>
          <w:rStyle w:val="SUBST"/>
          <w:b w:val="0"/>
          <w:i w:val="0"/>
          <w:sz w:val="28"/>
          <w:szCs w:val="26"/>
        </w:rPr>
      </w:pPr>
      <w:r w:rsidRPr="00A831E2">
        <w:rPr>
          <w:rStyle w:val="SUBST"/>
          <w:b w:val="0"/>
          <w:i w:val="0"/>
          <w:sz w:val="28"/>
          <w:szCs w:val="26"/>
        </w:rPr>
        <w:t xml:space="preserve">АИ-98; </w:t>
      </w:r>
    </w:p>
    <w:p w:rsidR="00DB2182" w:rsidRPr="00A831E2" w:rsidRDefault="00DB2182" w:rsidP="00CE5050">
      <w:pPr>
        <w:widowControl/>
        <w:numPr>
          <w:ilvl w:val="0"/>
          <w:numId w:val="19"/>
        </w:numPr>
        <w:tabs>
          <w:tab w:val="clear" w:pos="3780"/>
          <w:tab w:val="num" w:pos="1080"/>
        </w:tabs>
        <w:spacing w:line="360" w:lineRule="auto"/>
        <w:ind w:left="0" w:firstLine="709"/>
        <w:rPr>
          <w:rStyle w:val="SUBST"/>
          <w:b w:val="0"/>
          <w:i w:val="0"/>
          <w:sz w:val="28"/>
          <w:szCs w:val="26"/>
        </w:rPr>
      </w:pPr>
      <w:r w:rsidRPr="00A831E2">
        <w:rPr>
          <w:rStyle w:val="SUBST"/>
          <w:b w:val="0"/>
          <w:i w:val="0"/>
          <w:sz w:val="28"/>
          <w:szCs w:val="26"/>
        </w:rPr>
        <w:t xml:space="preserve">АИ-95; </w:t>
      </w:r>
    </w:p>
    <w:p w:rsidR="00DB2182" w:rsidRPr="00A831E2" w:rsidRDefault="00DB2182" w:rsidP="00CE5050">
      <w:pPr>
        <w:widowControl/>
        <w:numPr>
          <w:ilvl w:val="0"/>
          <w:numId w:val="19"/>
        </w:numPr>
        <w:tabs>
          <w:tab w:val="clear" w:pos="3780"/>
          <w:tab w:val="num" w:pos="1080"/>
        </w:tabs>
        <w:spacing w:line="360" w:lineRule="auto"/>
        <w:ind w:left="0" w:firstLine="709"/>
        <w:rPr>
          <w:rStyle w:val="SUBST"/>
          <w:b w:val="0"/>
          <w:i w:val="0"/>
          <w:sz w:val="28"/>
          <w:szCs w:val="26"/>
        </w:rPr>
      </w:pPr>
      <w:r w:rsidRPr="00A831E2">
        <w:rPr>
          <w:rStyle w:val="SUBST"/>
          <w:b w:val="0"/>
          <w:i w:val="0"/>
          <w:sz w:val="28"/>
          <w:szCs w:val="26"/>
        </w:rPr>
        <w:t xml:space="preserve">АИ-92; </w:t>
      </w:r>
    </w:p>
    <w:p w:rsidR="00DB2182" w:rsidRPr="00A831E2" w:rsidRDefault="00DB2182" w:rsidP="00CE5050">
      <w:pPr>
        <w:widowControl/>
        <w:numPr>
          <w:ilvl w:val="0"/>
          <w:numId w:val="19"/>
        </w:numPr>
        <w:tabs>
          <w:tab w:val="clear" w:pos="3780"/>
          <w:tab w:val="num" w:pos="1080"/>
        </w:tabs>
        <w:spacing w:line="360" w:lineRule="auto"/>
        <w:ind w:left="0" w:firstLine="709"/>
        <w:rPr>
          <w:rStyle w:val="SUBST"/>
          <w:b w:val="0"/>
          <w:i w:val="0"/>
          <w:sz w:val="28"/>
          <w:szCs w:val="26"/>
        </w:rPr>
      </w:pPr>
      <w:r w:rsidRPr="00A831E2">
        <w:rPr>
          <w:rStyle w:val="SUBST"/>
          <w:b w:val="0"/>
          <w:i w:val="0"/>
          <w:sz w:val="28"/>
          <w:szCs w:val="26"/>
        </w:rPr>
        <w:t xml:space="preserve">А-76; </w:t>
      </w:r>
    </w:p>
    <w:p w:rsidR="00DB2182" w:rsidRPr="00A831E2" w:rsidRDefault="00DB2182" w:rsidP="00CE5050">
      <w:pPr>
        <w:widowControl/>
        <w:numPr>
          <w:ilvl w:val="0"/>
          <w:numId w:val="19"/>
        </w:numPr>
        <w:tabs>
          <w:tab w:val="clear" w:pos="3780"/>
          <w:tab w:val="num" w:pos="1080"/>
        </w:tabs>
        <w:spacing w:line="360" w:lineRule="auto"/>
        <w:ind w:left="0" w:firstLine="709"/>
        <w:rPr>
          <w:rStyle w:val="SUBST"/>
          <w:b w:val="0"/>
          <w:i w:val="0"/>
          <w:sz w:val="28"/>
          <w:szCs w:val="26"/>
        </w:rPr>
      </w:pPr>
      <w:r w:rsidRPr="00A831E2">
        <w:rPr>
          <w:rStyle w:val="SUBST"/>
          <w:b w:val="0"/>
          <w:i w:val="0"/>
          <w:sz w:val="28"/>
          <w:szCs w:val="26"/>
        </w:rPr>
        <w:t>ДТ.</w:t>
      </w:r>
    </w:p>
    <w:p w:rsidR="00DB2182" w:rsidRPr="00A831E2" w:rsidRDefault="00DB2182" w:rsidP="00E4665A">
      <w:pPr>
        <w:widowControl/>
        <w:spacing w:line="360" w:lineRule="auto"/>
        <w:ind w:left="0" w:firstLine="709"/>
        <w:rPr>
          <w:sz w:val="28"/>
          <w:szCs w:val="26"/>
        </w:rPr>
      </w:pPr>
      <w:r w:rsidRPr="00A831E2">
        <w:rPr>
          <w:rStyle w:val="SUBST"/>
          <w:b w:val="0"/>
          <w:i w:val="0"/>
          <w:sz w:val="28"/>
          <w:szCs w:val="26"/>
        </w:rPr>
        <w:t xml:space="preserve">Что касается продажи сопутствующих товаров, то весь спектр товаров для автомобилистов представлен на АЗС </w:t>
      </w:r>
      <w:r w:rsidRPr="00A831E2">
        <w:rPr>
          <w:sz w:val="28"/>
          <w:szCs w:val="26"/>
        </w:rPr>
        <w:t xml:space="preserve">«Роснефть» - Архангельскнефтепродукт». Этими товарами являются: </w:t>
      </w:r>
    </w:p>
    <w:p w:rsidR="00DB2182" w:rsidRPr="00A831E2" w:rsidRDefault="00DB2182" w:rsidP="00CE5050">
      <w:pPr>
        <w:widowControl/>
        <w:numPr>
          <w:ilvl w:val="1"/>
          <w:numId w:val="19"/>
        </w:numPr>
        <w:tabs>
          <w:tab w:val="clear" w:pos="2340"/>
          <w:tab w:val="num" w:pos="960"/>
        </w:tabs>
        <w:spacing w:line="360" w:lineRule="auto"/>
        <w:ind w:left="0" w:firstLine="709"/>
        <w:rPr>
          <w:sz w:val="28"/>
          <w:szCs w:val="26"/>
        </w:rPr>
      </w:pPr>
      <w:r w:rsidRPr="00A831E2">
        <w:rPr>
          <w:sz w:val="28"/>
          <w:szCs w:val="26"/>
        </w:rPr>
        <w:t>Моторные масла</w:t>
      </w:r>
    </w:p>
    <w:p w:rsidR="00DB2182" w:rsidRPr="00A831E2" w:rsidRDefault="00DB2182" w:rsidP="00CE5050">
      <w:pPr>
        <w:widowControl/>
        <w:numPr>
          <w:ilvl w:val="1"/>
          <w:numId w:val="19"/>
        </w:numPr>
        <w:tabs>
          <w:tab w:val="clear" w:pos="2340"/>
          <w:tab w:val="num" w:pos="960"/>
        </w:tabs>
        <w:spacing w:line="360" w:lineRule="auto"/>
        <w:ind w:left="0" w:firstLine="709"/>
        <w:rPr>
          <w:sz w:val="28"/>
          <w:szCs w:val="26"/>
        </w:rPr>
      </w:pPr>
      <w:r w:rsidRPr="00A831E2">
        <w:rPr>
          <w:sz w:val="28"/>
          <w:szCs w:val="26"/>
        </w:rPr>
        <w:t>Охлаждающие жидкости</w:t>
      </w:r>
    </w:p>
    <w:p w:rsidR="00DB2182" w:rsidRPr="00A831E2" w:rsidRDefault="00DB2182" w:rsidP="00CE5050">
      <w:pPr>
        <w:widowControl/>
        <w:numPr>
          <w:ilvl w:val="1"/>
          <w:numId w:val="19"/>
        </w:numPr>
        <w:tabs>
          <w:tab w:val="clear" w:pos="2340"/>
          <w:tab w:val="num" w:pos="960"/>
        </w:tabs>
        <w:spacing w:line="360" w:lineRule="auto"/>
        <w:ind w:left="0" w:firstLine="709"/>
        <w:rPr>
          <w:sz w:val="28"/>
          <w:szCs w:val="26"/>
        </w:rPr>
      </w:pPr>
      <w:r w:rsidRPr="00A831E2">
        <w:rPr>
          <w:sz w:val="28"/>
          <w:szCs w:val="26"/>
        </w:rPr>
        <w:t>Тормозные жидкости</w:t>
      </w:r>
    </w:p>
    <w:p w:rsidR="00DB2182" w:rsidRPr="00A831E2" w:rsidRDefault="00DB2182" w:rsidP="00CE5050">
      <w:pPr>
        <w:widowControl/>
        <w:numPr>
          <w:ilvl w:val="1"/>
          <w:numId w:val="19"/>
        </w:numPr>
        <w:tabs>
          <w:tab w:val="clear" w:pos="2340"/>
          <w:tab w:val="num" w:pos="960"/>
        </w:tabs>
        <w:spacing w:line="360" w:lineRule="auto"/>
        <w:ind w:left="0" w:firstLine="709"/>
        <w:rPr>
          <w:sz w:val="28"/>
          <w:szCs w:val="26"/>
        </w:rPr>
      </w:pPr>
      <w:r w:rsidRPr="00A831E2">
        <w:rPr>
          <w:sz w:val="28"/>
          <w:szCs w:val="26"/>
        </w:rPr>
        <w:t xml:space="preserve">Запасные части для транспортных средств </w:t>
      </w:r>
    </w:p>
    <w:p w:rsidR="00DB2182" w:rsidRPr="00A831E2" w:rsidRDefault="00DB2182" w:rsidP="00CE5050">
      <w:pPr>
        <w:widowControl/>
        <w:numPr>
          <w:ilvl w:val="1"/>
          <w:numId w:val="19"/>
        </w:numPr>
        <w:tabs>
          <w:tab w:val="clear" w:pos="2340"/>
          <w:tab w:val="num" w:pos="960"/>
        </w:tabs>
        <w:spacing w:line="360" w:lineRule="auto"/>
        <w:ind w:left="0" w:firstLine="709"/>
        <w:rPr>
          <w:sz w:val="28"/>
          <w:szCs w:val="26"/>
        </w:rPr>
      </w:pPr>
      <w:r w:rsidRPr="00A831E2">
        <w:rPr>
          <w:sz w:val="28"/>
          <w:szCs w:val="26"/>
        </w:rPr>
        <w:t>Ароматизаторы, скребки, щётки для мытья стёкол, полироли и т. д.</w:t>
      </w:r>
    </w:p>
    <w:p w:rsidR="00DB2182" w:rsidRPr="00A831E2" w:rsidRDefault="00DB2182" w:rsidP="00CE5050">
      <w:pPr>
        <w:widowControl/>
        <w:numPr>
          <w:ilvl w:val="1"/>
          <w:numId w:val="19"/>
        </w:numPr>
        <w:tabs>
          <w:tab w:val="clear" w:pos="2340"/>
          <w:tab w:val="num" w:pos="960"/>
        </w:tabs>
        <w:spacing w:line="360" w:lineRule="auto"/>
        <w:ind w:left="0" w:firstLine="709"/>
        <w:rPr>
          <w:sz w:val="28"/>
          <w:szCs w:val="26"/>
        </w:rPr>
      </w:pPr>
      <w:r w:rsidRPr="00A831E2">
        <w:rPr>
          <w:sz w:val="28"/>
          <w:szCs w:val="26"/>
        </w:rPr>
        <w:t>Автомобильные журналы, карты стран, городов и областей.</w:t>
      </w:r>
    </w:p>
    <w:p w:rsidR="00E4665A" w:rsidRPr="00A831E2" w:rsidRDefault="00DB2182" w:rsidP="00E4665A">
      <w:pPr>
        <w:widowControl/>
        <w:spacing w:line="360" w:lineRule="auto"/>
        <w:ind w:left="0" w:firstLine="709"/>
        <w:rPr>
          <w:sz w:val="28"/>
          <w:szCs w:val="26"/>
        </w:rPr>
      </w:pPr>
      <w:r w:rsidRPr="00A831E2">
        <w:rPr>
          <w:sz w:val="28"/>
          <w:szCs w:val="26"/>
        </w:rPr>
        <w:t xml:space="preserve">В следующем году компанией планируется реконструкции АЗС для оборудования их мойкой и автосервисом. Таким образом компания собирается расширить сферу предоставляемых услуг. </w:t>
      </w:r>
    </w:p>
    <w:p w:rsidR="00DB2182" w:rsidRPr="00A831E2" w:rsidRDefault="00DB2182" w:rsidP="00E4665A">
      <w:pPr>
        <w:widowControl/>
        <w:spacing w:line="360" w:lineRule="auto"/>
        <w:ind w:left="0" w:firstLine="709"/>
        <w:rPr>
          <w:rStyle w:val="SUBST"/>
          <w:b w:val="0"/>
          <w:i w:val="0"/>
          <w:sz w:val="28"/>
          <w:szCs w:val="26"/>
        </w:rPr>
      </w:pPr>
      <w:r w:rsidRPr="00A831E2">
        <w:rPr>
          <w:sz w:val="28"/>
          <w:szCs w:val="26"/>
        </w:rPr>
        <w:t xml:space="preserve">Для того чтобы иметь полное представление об данной сфере деятельности компании, нужно сказать что </w:t>
      </w:r>
      <w:r w:rsidRPr="00A831E2">
        <w:rPr>
          <w:rStyle w:val="SUBST"/>
          <w:b w:val="0"/>
          <w:i w:val="0"/>
          <w:sz w:val="28"/>
          <w:szCs w:val="26"/>
        </w:rPr>
        <w:t>доля выручки от реализации товаров и услуг через АЗС в городе Архангельске «Роснефть – Архангельскнефтепродукт» составляет не более 10%, когда как этот показатель в Архангельской области (по филиалам и представительствам) примерно равен 85%. Затраты же на АЗС г. Архангельска значительно выше чем в области и прибыльность АЗС минимальна, а порой этот вид деятельности даже убыточен. В этой связи становится понятно, что реализация через АЗС является не основным видом деятельности, а большое внимание уделяется этой сфере деятельности в целях снабжении нефтепродуктами труднодоступных районов Архангельской области, поддержание высокого статуса компании и создание комплексности обеспечения нефтепродуктами Архангельской области. Все сопутствующие товары продаются для более полного удовлетворения потребностей клиентов (клиент на АЗС может решить сразу несколько своих нужд). Планы по расширению сфер оказываемых услуг также были продиктованы исключительно потребностями розничных покупателей (автосервис, мойка машин). Всё это необходимо компании для создания имиджа сильной компании и максимально благоприятного расположения к себе.</w:t>
      </w:r>
    </w:p>
    <w:p w:rsidR="00DB2182" w:rsidRPr="00A831E2" w:rsidRDefault="00DB2182" w:rsidP="00E4665A">
      <w:pPr>
        <w:widowControl/>
        <w:spacing w:line="360" w:lineRule="auto"/>
        <w:ind w:left="0" w:firstLine="709"/>
        <w:rPr>
          <w:rStyle w:val="SUBST"/>
          <w:b w:val="0"/>
          <w:i w:val="0"/>
          <w:sz w:val="28"/>
          <w:szCs w:val="26"/>
        </w:rPr>
      </w:pPr>
      <w:r w:rsidRPr="00A831E2">
        <w:rPr>
          <w:rStyle w:val="SUBST"/>
          <w:b w:val="0"/>
          <w:i w:val="0"/>
          <w:sz w:val="28"/>
          <w:szCs w:val="26"/>
        </w:rPr>
        <w:t>Не меньшее значение уделяется и юридическим лицам. Реализация нефтепродуктов через АЗС по договорам с предприятиями</w:t>
      </w:r>
      <w:r w:rsidR="00E4665A" w:rsidRPr="00A831E2">
        <w:rPr>
          <w:rStyle w:val="SUBST"/>
          <w:b w:val="0"/>
          <w:i w:val="0"/>
          <w:sz w:val="28"/>
          <w:szCs w:val="26"/>
        </w:rPr>
        <w:t xml:space="preserve"> </w:t>
      </w:r>
      <w:r w:rsidRPr="00A831E2">
        <w:rPr>
          <w:rStyle w:val="SUBST"/>
          <w:b w:val="0"/>
          <w:i w:val="0"/>
          <w:sz w:val="28"/>
          <w:szCs w:val="26"/>
        </w:rPr>
        <w:t>в городе составляет 90% от общего объёма реализации топлива в городе Архангельске. Оптовыми</w:t>
      </w:r>
      <w:r w:rsidR="00E4665A" w:rsidRPr="00A831E2">
        <w:rPr>
          <w:rStyle w:val="SUBST"/>
          <w:b w:val="0"/>
          <w:i w:val="0"/>
          <w:sz w:val="28"/>
          <w:szCs w:val="26"/>
        </w:rPr>
        <w:t xml:space="preserve"> </w:t>
      </w:r>
      <w:r w:rsidRPr="00A831E2">
        <w:rPr>
          <w:rStyle w:val="SUBST"/>
          <w:b w:val="0"/>
          <w:i w:val="0"/>
          <w:sz w:val="28"/>
          <w:szCs w:val="26"/>
        </w:rPr>
        <w:t>покупателями «Роснефть – Архангельскнефтепродукт» являются более тридцати крупнейших предприятий Архангельской области, таких как:</w:t>
      </w:r>
    </w:p>
    <w:p w:rsidR="00DB2182" w:rsidRPr="00A831E2" w:rsidRDefault="00DB2182" w:rsidP="00CE5050">
      <w:pPr>
        <w:widowControl/>
        <w:numPr>
          <w:ilvl w:val="0"/>
          <w:numId w:val="20"/>
        </w:numPr>
        <w:tabs>
          <w:tab w:val="clear" w:pos="3780"/>
          <w:tab w:val="num" w:pos="1200"/>
        </w:tabs>
        <w:spacing w:line="360" w:lineRule="auto"/>
        <w:ind w:left="0" w:firstLine="709"/>
        <w:rPr>
          <w:rStyle w:val="SUBST"/>
          <w:b w:val="0"/>
          <w:i w:val="0"/>
          <w:sz w:val="28"/>
          <w:szCs w:val="24"/>
        </w:rPr>
      </w:pPr>
      <w:r w:rsidRPr="00A831E2">
        <w:rPr>
          <w:rStyle w:val="SUBST"/>
          <w:b w:val="0"/>
          <w:i w:val="0"/>
          <w:sz w:val="28"/>
          <w:szCs w:val="24"/>
        </w:rPr>
        <w:t>ОАО "Севералмаз"</w:t>
      </w:r>
      <w:r w:rsidRPr="00A831E2">
        <w:rPr>
          <w:rStyle w:val="SUBST"/>
          <w:b w:val="0"/>
          <w:i w:val="0"/>
          <w:sz w:val="28"/>
          <w:szCs w:val="24"/>
          <w:lang w:val="en-US"/>
        </w:rPr>
        <w:t>;</w:t>
      </w:r>
      <w:r w:rsidRPr="00A831E2">
        <w:rPr>
          <w:rStyle w:val="SUBST"/>
          <w:b w:val="0"/>
          <w:i w:val="0"/>
          <w:sz w:val="28"/>
          <w:szCs w:val="24"/>
        </w:rPr>
        <w:t xml:space="preserve"> </w:t>
      </w:r>
    </w:p>
    <w:p w:rsidR="00DB2182" w:rsidRPr="00A831E2" w:rsidRDefault="00DB2182" w:rsidP="00CE5050">
      <w:pPr>
        <w:widowControl/>
        <w:numPr>
          <w:ilvl w:val="0"/>
          <w:numId w:val="20"/>
        </w:numPr>
        <w:tabs>
          <w:tab w:val="clear" w:pos="3780"/>
          <w:tab w:val="num" w:pos="1200"/>
        </w:tabs>
        <w:spacing w:line="360" w:lineRule="auto"/>
        <w:ind w:left="0" w:firstLine="709"/>
        <w:rPr>
          <w:rStyle w:val="SUBST"/>
          <w:b w:val="0"/>
          <w:i w:val="0"/>
          <w:sz w:val="28"/>
          <w:szCs w:val="24"/>
        </w:rPr>
      </w:pPr>
      <w:r w:rsidRPr="00A831E2">
        <w:rPr>
          <w:rStyle w:val="SUBST"/>
          <w:b w:val="0"/>
          <w:i w:val="0"/>
          <w:sz w:val="28"/>
          <w:szCs w:val="24"/>
        </w:rPr>
        <w:t>ЗАО "Лесозавод № 25"</w:t>
      </w:r>
      <w:r w:rsidRPr="00A831E2">
        <w:rPr>
          <w:rStyle w:val="SUBST"/>
          <w:b w:val="0"/>
          <w:i w:val="0"/>
          <w:sz w:val="28"/>
          <w:szCs w:val="24"/>
          <w:lang w:val="en-US"/>
        </w:rPr>
        <w:t>;</w:t>
      </w:r>
      <w:r w:rsidRPr="00A831E2">
        <w:rPr>
          <w:rStyle w:val="SUBST"/>
          <w:b w:val="0"/>
          <w:i w:val="0"/>
          <w:sz w:val="28"/>
          <w:szCs w:val="24"/>
        </w:rPr>
        <w:t xml:space="preserve"> </w:t>
      </w:r>
    </w:p>
    <w:p w:rsidR="00DB2182" w:rsidRPr="00A831E2" w:rsidRDefault="00DB2182" w:rsidP="00CE5050">
      <w:pPr>
        <w:widowControl/>
        <w:numPr>
          <w:ilvl w:val="0"/>
          <w:numId w:val="20"/>
        </w:numPr>
        <w:tabs>
          <w:tab w:val="clear" w:pos="3780"/>
          <w:tab w:val="num" w:pos="1200"/>
        </w:tabs>
        <w:spacing w:line="360" w:lineRule="auto"/>
        <w:ind w:left="0" w:firstLine="709"/>
        <w:rPr>
          <w:rStyle w:val="SUBST"/>
          <w:b w:val="0"/>
          <w:i w:val="0"/>
          <w:sz w:val="28"/>
          <w:szCs w:val="24"/>
        </w:rPr>
      </w:pPr>
      <w:r w:rsidRPr="00A831E2">
        <w:rPr>
          <w:rStyle w:val="SUBST"/>
          <w:b w:val="0"/>
          <w:i w:val="0"/>
          <w:sz w:val="28"/>
          <w:szCs w:val="24"/>
        </w:rPr>
        <w:t>ФГУП "ПО Севмаш"</w:t>
      </w:r>
      <w:r w:rsidRPr="00A831E2">
        <w:rPr>
          <w:rStyle w:val="SUBST"/>
          <w:b w:val="0"/>
          <w:i w:val="0"/>
          <w:sz w:val="28"/>
          <w:szCs w:val="24"/>
          <w:lang w:val="en-US"/>
        </w:rPr>
        <w:t>;</w:t>
      </w:r>
      <w:r w:rsidRPr="00A831E2">
        <w:rPr>
          <w:rStyle w:val="SUBST"/>
          <w:b w:val="0"/>
          <w:i w:val="0"/>
          <w:sz w:val="28"/>
          <w:szCs w:val="24"/>
        </w:rPr>
        <w:t xml:space="preserve"> </w:t>
      </w:r>
    </w:p>
    <w:p w:rsidR="00DB2182" w:rsidRPr="00A831E2" w:rsidRDefault="00DB2182" w:rsidP="00CE5050">
      <w:pPr>
        <w:widowControl/>
        <w:numPr>
          <w:ilvl w:val="0"/>
          <w:numId w:val="20"/>
        </w:numPr>
        <w:tabs>
          <w:tab w:val="clear" w:pos="3780"/>
          <w:tab w:val="num" w:pos="1200"/>
        </w:tabs>
        <w:spacing w:line="360" w:lineRule="auto"/>
        <w:ind w:left="0" w:firstLine="709"/>
        <w:rPr>
          <w:rStyle w:val="SUBST"/>
          <w:b w:val="0"/>
          <w:i w:val="0"/>
          <w:sz w:val="28"/>
          <w:szCs w:val="26"/>
        </w:rPr>
      </w:pPr>
      <w:r w:rsidRPr="00A831E2">
        <w:rPr>
          <w:rStyle w:val="SUBST"/>
          <w:b w:val="0"/>
          <w:i w:val="0"/>
          <w:sz w:val="28"/>
          <w:szCs w:val="24"/>
        </w:rPr>
        <w:t>ОАО "Архбум"</w:t>
      </w:r>
      <w:r w:rsidRPr="00A831E2">
        <w:rPr>
          <w:rStyle w:val="SUBST"/>
          <w:b w:val="0"/>
          <w:i w:val="0"/>
          <w:sz w:val="28"/>
          <w:szCs w:val="24"/>
          <w:lang w:val="en-US"/>
        </w:rPr>
        <w:t>;</w:t>
      </w:r>
    </w:p>
    <w:p w:rsidR="00DB2182" w:rsidRPr="00A831E2" w:rsidRDefault="00DB2182" w:rsidP="00CE5050">
      <w:pPr>
        <w:numPr>
          <w:ilvl w:val="0"/>
          <w:numId w:val="20"/>
        </w:numPr>
        <w:tabs>
          <w:tab w:val="clear" w:pos="3780"/>
          <w:tab w:val="num" w:pos="1200"/>
        </w:tabs>
        <w:spacing w:line="360" w:lineRule="auto"/>
        <w:ind w:left="0" w:firstLine="709"/>
        <w:rPr>
          <w:rStyle w:val="SUBST"/>
          <w:b w:val="0"/>
          <w:i w:val="0"/>
          <w:sz w:val="28"/>
        </w:rPr>
      </w:pPr>
      <w:r w:rsidRPr="00A831E2">
        <w:rPr>
          <w:rStyle w:val="SUBST"/>
          <w:b w:val="0"/>
          <w:i w:val="0"/>
          <w:sz w:val="28"/>
        </w:rPr>
        <w:t>ОАО «Котласский ЦБК»</w:t>
      </w:r>
      <w:r w:rsidRPr="00A831E2">
        <w:rPr>
          <w:rStyle w:val="SUBST"/>
          <w:b w:val="0"/>
          <w:i w:val="0"/>
          <w:sz w:val="28"/>
          <w:lang w:val="en-US"/>
        </w:rPr>
        <w:t>;</w:t>
      </w:r>
      <w:r w:rsidRPr="00A831E2">
        <w:rPr>
          <w:rStyle w:val="SUBST"/>
          <w:b w:val="0"/>
          <w:i w:val="0"/>
          <w:sz w:val="28"/>
        </w:rPr>
        <w:t xml:space="preserve"> </w:t>
      </w:r>
    </w:p>
    <w:p w:rsidR="00DB2182" w:rsidRPr="00A831E2" w:rsidRDefault="00DB2182" w:rsidP="00CE5050">
      <w:pPr>
        <w:numPr>
          <w:ilvl w:val="0"/>
          <w:numId w:val="20"/>
        </w:numPr>
        <w:tabs>
          <w:tab w:val="clear" w:pos="3780"/>
          <w:tab w:val="num" w:pos="1200"/>
        </w:tabs>
        <w:spacing w:line="360" w:lineRule="auto"/>
        <w:ind w:left="0" w:firstLine="709"/>
        <w:rPr>
          <w:rStyle w:val="SUBST"/>
          <w:b w:val="0"/>
          <w:i w:val="0"/>
          <w:sz w:val="28"/>
        </w:rPr>
      </w:pPr>
      <w:r w:rsidRPr="00A831E2">
        <w:rPr>
          <w:rStyle w:val="SUBST"/>
          <w:b w:val="0"/>
          <w:i w:val="0"/>
          <w:sz w:val="28"/>
        </w:rPr>
        <w:t>ОАО «Архангельский ЦБК»</w:t>
      </w:r>
      <w:r w:rsidRPr="00A831E2">
        <w:rPr>
          <w:rStyle w:val="SUBST"/>
          <w:b w:val="0"/>
          <w:i w:val="0"/>
          <w:sz w:val="28"/>
          <w:lang w:val="en-US"/>
        </w:rPr>
        <w:t>;</w:t>
      </w:r>
      <w:r w:rsidRPr="00A831E2">
        <w:rPr>
          <w:rStyle w:val="SUBST"/>
          <w:b w:val="0"/>
          <w:i w:val="0"/>
          <w:sz w:val="28"/>
        </w:rPr>
        <w:t xml:space="preserve"> </w:t>
      </w:r>
    </w:p>
    <w:p w:rsidR="00DB2182" w:rsidRPr="00A831E2" w:rsidRDefault="00DB2182" w:rsidP="00CE5050">
      <w:pPr>
        <w:numPr>
          <w:ilvl w:val="0"/>
          <w:numId w:val="20"/>
        </w:numPr>
        <w:tabs>
          <w:tab w:val="clear" w:pos="3780"/>
          <w:tab w:val="num" w:pos="1200"/>
        </w:tabs>
        <w:spacing w:line="360" w:lineRule="auto"/>
        <w:ind w:left="0" w:firstLine="709"/>
        <w:rPr>
          <w:rStyle w:val="SUBST"/>
          <w:b w:val="0"/>
          <w:i w:val="0"/>
          <w:sz w:val="28"/>
        </w:rPr>
      </w:pPr>
      <w:r w:rsidRPr="00A831E2">
        <w:rPr>
          <w:rStyle w:val="SUBST"/>
          <w:b w:val="0"/>
          <w:i w:val="0"/>
          <w:sz w:val="28"/>
        </w:rPr>
        <w:t>ОАО «Соломбальский ЛДК».</w:t>
      </w:r>
    </w:p>
    <w:p w:rsidR="00DB2182" w:rsidRPr="00A831E2" w:rsidRDefault="00DB2182" w:rsidP="00E4665A">
      <w:pPr>
        <w:widowControl/>
        <w:spacing w:line="360" w:lineRule="auto"/>
        <w:ind w:left="0" w:firstLine="709"/>
        <w:rPr>
          <w:rStyle w:val="SUBST"/>
          <w:b w:val="0"/>
          <w:i w:val="0"/>
          <w:sz w:val="28"/>
          <w:szCs w:val="26"/>
        </w:rPr>
      </w:pPr>
      <w:r w:rsidRPr="00A831E2">
        <w:rPr>
          <w:rStyle w:val="SUBST"/>
          <w:b w:val="0"/>
          <w:i w:val="0"/>
          <w:sz w:val="28"/>
          <w:szCs w:val="26"/>
        </w:rPr>
        <w:t>В области, наоборот, розничная продажа преобладает над оптовой. В целом реализация через АЗС по договорам соотносится с реализацией в розницу как 3 к 2.</w:t>
      </w:r>
    </w:p>
    <w:p w:rsidR="00DB2182" w:rsidRPr="00A831E2" w:rsidRDefault="00DB2182" w:rsidP="00E4665A">
      <w:pPr>
        <w:widowControl/>
        <w:spacing w:line="360" w:lineRule="auto"/>
        <w:ind w:left="0" w:firstLine="709"/>
        <w:rPr>
          <w:rStyle w:val="SUBST"/>
          <w:b w:val="0"/>
          <w:i w:val="0"/>
          <w:sz w:val="28"/>
          <w:szCs w:val="26"/>
        </w:rPr>
      </w:pPr>
      <w:r w:rsidRPr="00A831E2">
        <w:rPr>
          <w:rStyle w:val="SUBST"/>
          <w:b w:val="0"/>
          <w:i w:val="0"/>
          <w:sz w:val="28"/>
          <w:szCs w:val="26"/>
        </w:rPr>
        <w:t>Нужно отметить, что деятельность АЗС и в этом направлении имеет низкую рентабельность в связи с высокой себестоимостью, из-за предоставления отсрочек платежа, которые появились для удобства работы с юридическими лицами (до этого была низкая себестоимость, но система предоплаты лишало многих клиентов).</w:t>
      </w:r>
      <w:r w:rsidR="00E4665A" w:rsidRPr="00A831E2">
        <w:rPr>
          <w:rStyle w:val="SUBST"/>
          <w:b w:val="0"/>
          <w:i w:val="0"/>
          <w:sz w:val="28"/>
          <w:szCs w:val="26"/>
        </w:rPr>
        <w:t xml:space="preserve"> </w:t>
      </w:r>
    </w:p>
    <w:p w:rsidR="00DB2182" w:rsidRPr="00A831E2" w:rsidRDefault="00DB2182" w:rsidP="00E4665A">
      <w:pPr>
        <w:widowControl/>
        <w:spacing w:line="360" w:lineRule="auto"/>
        <w:ind w:left="0" w:firstLine="709"/>
        <w:rPr>
          <w:rStyle w:val="SUBST"/>
          <w:b w:val="0"/>
          <w:i w:val="0"/>
          <w:sz w:val="28"/>
          <w:szCs w:val="26"/>
        </w:rPr>
      </w:pPr>
      <w:r w:rsidRPr="00A831E2">
        <w:rPr>
          <w:rStyle w:val="SUBST"/>
          <w:b w:val="0"/>
          <w:i w:val="0"/>
          <w:sz w:val="28"/>
          <w:szCs w:val="26"/>
        </w:rPr>
        <w:t xml:space="preserve">Для ещё большего повышения известности фирмы и предоставлении открытой информации об оказываемых услугах организацией размещается реклама в газетах, справочниках, телефонных справочных службах, на плакатах и на личном сайте </w:t>
      </w:r>
      <w:r w:rsidRPr="00EF7ABF">
        <w:rPr>
          <w:rStyle w:val="SUBST"/>
          <w:b w:val="0"/>
          <w:i w:val="0"/>
          <w:sz w:val="28"/>
          <w:szCs w:val="26"/>
          <w:lang w:val="en-US"/>
        </w:rPr>
        <w:t>www</w:t>
      </w:r>
      <w:r w:rsidRPr="00EF7ABF">
        <w:rPr>
          <w:rStyle w:val="SUBST"/>
          <w:b w:val="0"/>
          <w:i w:val="0"/>
          <w:sz w:val="28"/>
          <w:szCs w:val="26"/>
        </w:rPr>
        <w:t>.</w:t>
      </w:r>
      <w:r w:rsidRPr="00EF7ABF">
        <w:rPr>
          <w:rStyle w:val="SUBST"/>
          <w:b w:val="0"/>
          <w:i w:val="0"/>
          <w:sz w:val="28"/>
          <w:szCs w:val="26"/>
          <w:lang w:val="en-US"/>
        </w:rPr>
        <w:t>rosneft</w:t>
      </w:r>
      <w:r w:rsidRPr="00EF7ABF">
        <w:rPr>
          <w:rStyle w:val="SUBST"/>
          <w:b w:val="0"/>
          <w:i w:val="0"/>
          <w:sz w:val="28"/>
          <w:szCs w:val="26"/>
        </w:rPr>
        <w:t>-</w:t>
      </w:r>
      <w:r w:rsidRPr="00EF7ABF">
        <w:rPr>
          <w:rStyle w:val="SUBST"/>
          <w:b w:val="0"/>
          <w:i w:val="0"/>
          <w:sz w:val="28"/>
          <w:szCs w:val="26"/>
          <w:lang w:val="en-US"/>
        </w:rPr>
        <w:t>ANP</w:t>
      </w:r>
      <w:r w:rsidRPr="00EF7ABF">
        <w:rPr>
          <w:rStyle w:val="SUBST"/>
          <w:b w:val="0"/>
          <w:i w:val="0"/>
          <w:sz w:val="28"/>
          <w:szCs w:val="26"/>
        </w:rPr>
        <w:t>.</w:t>
      </w:r>
      <w:r w:rsidRPr="00EF7ABF">
        <w:rPr>
          <w:rStyle w:val="SUBST"/>
          <w:b w:val="0"/>
          <w:i w:val="0"/>
          <w:sz w:val="28"/>
          <w:szCs w:val="26"/>
          <w:lang w:val="en-US"/>
        </w:rPr>
        <w:t>ru</w:t>
      </w:r>
      <w:r w:rsidRPr="00A831E2">
        <w:rPr>
          <w:rStyle w:val="SUBST"/>
          <w:b w:val="0"/>
          <w:i w:val="0"/>
          <w:sz w:val="28"/>
          <w:szCs w:val="26"/>
        </w:rPr>
        <w:t>, о проходящих акциях компания информирует по радио. Каждый вид рекламы имеет свои цели и направлен на различные категории покупателей (например, сайт в основном предназначен для зарубежных партнёров). Реклама содержит информацию о всех видах услуг, ценах на продукцию на сегодняшний день, расположение АЗС и другое.</w:t>
      </w:r>
    </w:p>
    <w:p w:rsidR="00DB2182" w:rsidRPr="00A831E2" w:rsidRDefault="00DB2182" w:rsidP="00E4665A">
      <w:pPr>
        <w:widowControl/>
        <w:spacing w:line="360" w:lineRule="auto"/>
        <w:ind w:left="0" w:firstLine="709"/>
        <w:rPr>
          <w:rStyle w:val="SUBST"/>
          <w:b w:val="0"/>
          <w:i w:val="0"/>
          <w:sz w:val="28"/>
          <w:szCs w:val="26"/>
        </w:rPr>
      </w:pPr>
      <w:r w:rsidRPr="00A831E2">
        <w:rPr>
          <w:rStyle w:val="SUBST"/>
          <w:b w:val="0"/>
          <w:i w:val="0"/>
          <w:sz w:val="28"/>
          <w:szCs w:val="26"/>
        </w:rPr>
        <w:t xml:space="preserve">Ещё одним преимуществом «Роснефть – Архангельскнефтепродукт» перед своими конкурентами является хорошо развитая система скидок. Фирма предоставляет скидки с помощью системы </w:t>
      </w:r>
      <w:r w:rsidRPr="00A831E2">
        <w:rPr>
          <w:rStyle w:val="SUBST"/>
          <w:b w:val="0"/>
          <w:i w:val="0"/>
          <w:sz w:val="28"/>
          <w:szCs w:val="26"/>
          <w:lang w:val="en-US"/>
        </w:rPr>
        <w:t>smart</w:t>
      </w:r>
      <w:r w:rsidRPr="00A831E2">
        <w:rPr>
          <w:rStyle w:val="SUBST"/>
          <w:b w:val="0"/>
          <w:i w:val="0"/>
          <w:sz w:val="28"/>
          <w:szCs w:val="26"/>
        </w:rPr>
        <w:t>-</w:t>
      </w:r>
      <w:r w:rsidRPr="00A831E2">
        <w:rPr>
          <w:rStyle w:val="SUBST"/>
          <w:b w:val="0"/>
          <w:i w:val="0"/>
          <w:sz w:val="28"/>
          <w:szCs w:val="26"/>
          <w:lang w:val="en-US"/>
        </w:rPr>
        <w:t>card</w:t>
      </w:r>
      <w:r w:rsidRPr="00A831E2">
        <w:rPr>
          <w:rStyle w:val="SUBST"/>
          <w:b w:val="0"/>
          <w:i w:val="0"/>
          <w:sz w:val="28"/>
          <w:szCs w:val="26"/>
        </w:rPr>
        <w:t>. Есть два типа карточек. Первый – именная карточка клиента, при предъявлении которой покупателю</w:t>
      </w:r>
      <w:r w:rsidR="00E4665A" w:rsidRPr="00A831E2">
        <w:rPr>
          <w:rStyle w:val="SUBST"/>
          <w:b w:val="0"/>
          <w:i w:val="0"/>
          <w:sz w:val="28"/>
          <w:szCs w:val="26"/>
        </w:rPr>
        <w:t xml:space="preserve"> </w:t>
      </w:r>
      <w:r w:rsidRPr="00A831E2">
        <w:rPr>
          <w:rStyle w:val="SUBST"/>
          <w:b w:val="0"/>
          <w:i w:val="0"/>
          <w:sz w:val="28"/>
          <w:szCs w:val="26"/>
        </w:rPr>
        <w:t xml:space="preserve">делается скидка, размер скидки по таким карточкам от 2% до 10% (в зависимости от накопленной суммы покупок). Второй – электронная именная карточка, на которую клиент зачисляет денежные средства и при покупке ей расплачивается, получая скидку в размере от 2% до 20% (в зависимости от времени использования и накопленной суммы покупок). Таким образом, компания создаёт себе солидную клиентскую базу среди розничных покупателей, ведь имея карточку со скидкой не большое количество российских граждан станет заправляться где-то в другом месте, а второй тип карты и вовсе вынуждает владельца карточки заправляться только на АЗС данной фирмы, ведь деньги уже заплачены. </w:t>
      </w:r>
    </w:p>
    <w:p w:rsidR="00DB2182" w:rsidRPr="00A831E2" w:rsidRDefault="00DB2182" w:rsidP="00E4665A">
      <w:pPr>
        <w:widowControl/>
        <w:spacing w:line="360" w:lineRule="auto"/>
        <w:ind w:left="0" w:firstLine="709"/>
        <w:rPr>
          <w:rStyle w:val="SUBST"/>
          <w:b w:val="0"/>
          <w:i w:val="0"/>
          <w:sz w:val="28"/>
          <w:szCs w:val="26"/>
        </w:rPr>
      </w:pPr>
      <w:r w:rsidRPr="00A831E2">
        <w:rPr>
          <w:rStyle w:val="SUBST"/>
          <w:b w:val="0"/>
          <w:i w:val="0"/>
          <w:sz w:val="28"/>
          <w:szCs w:val="26"/>
        </w:rPr>
        <w:t>При работе с юридическими лицами компания применяет индивидуальный подход и для каждого клиента устанавливает свои цены. Здесь понятие скидки</w:t>
      </w:r>
      <w:r w:rsidR="00E4665A" w:rsidRPr="00A831E2">
        <w:rPr>
          <w:rStyle w:val="SUBST"/>
          <w:b w:val="0"/>
          <w:i w:val="0"/>
          <w:sz w:val="28"/>
          <w:szCs w:val="26"/>
        </w:rPr>
        <w:t xml:space="preserve"> </w:t>
      </w:r>
      <w:r w:rsidRPr="00A831E2">
        <w:rPr>
          <w:rStyle w:val="SUBST"/>
          <w:b w:val="0"/>
          <w:i w:val="0"/>
          <w:sz w:val="28"/>
          <w:szCs w:val="26"/>
        </w:rPr>
        <w:t>отсутствует, а имеет место применение льготной цены, размер предоставляемой льготы на покупку продукции зависит от сроков благополучного сотрудничества компании с предприятиями – покупателями и</w:t>
      </w:r>
      <w:r w:rsidR="00E4665A" w:rsidRPr="00A831E2">
        <w:rPr>
          <w:rStyle w:val="SUBST"/>
          <w:b w:val="0"/>
          <w:i w:val="0"/>
          <w:sz w:val="28"/>
          <w:szCs w:val="26"/>
        </w:rPr>
        <w:t xml:space="preserve"> </w:t>
      </w:r>
      <w:r w:rsidRPr="00A831E2">
        <w:rPr>
          <w:rStyle w:val="SUBST"/>
          <w:b w:val="0"/>
          <w:i w:val="0"/>
          <w:sz w:val="28"/>
          <w:szCs w:val="26"/>
        </w:rPr>
        <w:t>ежемесячных объёмов закупаемого топлива.</w:t>
      </w:r>
    </w:p>
    <w:p w:rsidR="00DB2182" w:rsidRPr="00A831E2" w:rsidRDefault="00DB2182" w:rsidP="00E4665A">
      <w:pPr>
        <w:widowControl/>
        <w:spacing w:line="360" w:lineRule="auto"/>
        <w:ind w:left="0" w:firstLine="709"/>
        <w:rPr>
          <w:rStyle w:val="SUBST"/>
          <w:b w:val="0"/>
          <w:i w:val="0"/>
          <w:sz w:val="28"/>
          <w:szCs w:val="26"/>
        </w:rPr>
      </w:pPr>
    </w:p>
    <w:p w:rsidR="00DB2182" w:rsidRPr="00A831E2" w:rsidRDefault="00E4665A" w:rsidP="00E4665A">
      <w:pPr>
        <w:pStyle w:val="a3"/>
        <w:spacing w:before="0" w:beforeAutospacing="0" w:after="0" w:afterAutospacing="0" w:line="360" w:lineRule="auto"/>
        <w:ind w:firstLine="709"/>
        <w:jc w:val="both"/>
        <w:rPr>
          <w:b/>
          <w:sz w:val="28"/>
          <w:szCs w:val="28"/>
        </w:rPr>
      </w:pPr>
      <w:r w:rsidRPr="00A831E2">
        <w:rPr>
          <w:b/>
          <w:sz w:val="28"/>
          <w:szCs w:val="28"/>
        </w:rPr>
        <w:br w:type="page"/>
      </w:r>
      <w:r w:rsidR="00DB2182" w:rsidRPr="00A831E2">
        <w:rPr>
          <w:b/>
          <w:sz w:val="28"/>
          <w:szCs w:val="28"/>
        </w:rPr>
        <w:t>З</w:t>
      </w:r>
      <w:r w:rsidR="00CE5050" w:rsidRPr="00A831E2">
        <w:rPr>
          <w:b/>
          <w:sz w:val="28"/>
          <w:szCs w:val="28"/>
        </w:rPr>
        <w:t>аключение</w:t>
      </w:r>
    </w:p>
    <w:p w:rsidR="00DB2182" w:rsidRPr="00A831E2" w:rsidRDefault="00DB2182" w:rsidP="00E4665A">
      <w:pPr>
        <w:pStyle w:val="a3"/>
        <w:spacing w:before="0" w:beforeAutospacing="0" w:after="0" w:afterAutospacing="0" w:line="360" w:lineRule="auto"/>
        <w:ind w:firstLine="709"/>
        <w:jc w:val="both"/>
        <w:rPr>
          <w:sz w:val="28"/>
          <w:szCs w:val="26"/>
        </w:rPr>
      </w:pPr>
    </w:p>
    <w:p w:rsidR="00DB2182" w:rsidRPr="00A831E2" w:rsidRDefault="00DB2182" w:rsidP="00E4665A">
      <w:pPr>
        <w:pStyle w:val="a3"/>
        <w:spacing w:before="0" w:beforeAutospacing="0" w:after="0" w:afterAutospacing="0" w:line="360" w:lineRule="auto"/>
        <w:ind w:firstLine="709"/>
        <w:jc w:val="both"/>
        <w:rPr>
          <w:sz w:val="28"/>
          <w:szCs w:val="26"/>
        </w:rPr>
      </w:pPr>
      <w:r w:rsidRPr="00A831E2">
        <w:rPr>
          <w:sz w:val="28"/>
          <w:szCs w:val="26"/>
        </w:rPr>
        <w:t>ООО «БМБ-Октан» - предприятие с низкой рентабельностью деятельности.</w:t>
      </w:r>
      <w:r w:rsidRPr="00A831E2">
        <w:rPr>
          <w:sz w:val="28"/>
          <w:szCs w:val="26"/>
        </w:rPr>
        <w:tab/>
      </w:r>
    </w:p>
    <w:p w:rsidR="00DB2182" w:rsidRPr="00A831E2" w:rsidRDefault="00DB2182" w:rsidP="00E4665A">
      <w:pPr>
        <w:widowControl/>
        <w:spacing w:line="360" w:lineRule="auto"/>
        <w:ind w:left="0" w:firstLine="709"/>
        <w:rPr>
          <w:sz w:val="28"/>
          <w:szCs w:val="26"/>
        </w:rPr>
      </w:pPr>
      <w:r w:rsidRPr="00A831E2">
        <w:rPr>
          <w:sz w:val="28"/>
          <w:szCs w:val="26"/>
        </w:rPr>
        <w:t>Низкая рентабельность предприятия обусловлена высокой себестоимости продукции, в связи с сильной зависимостью от поставщиков продукции.</w:t>
      </w:r>
    </w:p>
    <w:p w:rsidR="00DB2182" w:rsidRPr="00A831E2" w:rsidRDefault="00DB2182" w:rsidP="00E4665A">
      <w:pPr>
        <w:pStyle w:val="a3"/>
        <w:spacing w:before="0" w:beforeAutospacing="0" w:after="0" w:afterAutospacing="0" w:line="360" w:lineRule="auto"/>
        <w:ind w:firstLine="709"/>
        <w:jc w:val="both"/>
        <w:rPr>
          <w:sz w:val="28"/>
          <w:szCs w:val="26"/>
        </w:rPr>
      </w:pPr>
      <w:r w:rsidRPr="00A831E2">
        <w:rPr>
          <w:sz w:val="28"/>
          <w:szCs w:val="26"/>
        </w:rPr>
        <w:t>Необходимо найти новых поставщиков с более выгодными условями поставки топлива.</w:t>
      </w:r>
    </w:p>
    <w:p w:rsidR="00DB2182" w:rsidRPr="00A831E2" w:rsidRDefault="00DB2182" w:rsidP="00E4665A">
      <w:pPr>
        <w:pStyle w:val="a3"/>
        <w:spacing w:before="0" w:beforeAutospacing="0" w:after="0" w:afterAutospacing="0" w:line="360" w:lineRule="auto"/>
        <w:ind w:firstLine="709"/>
        <w:jc w:val="both"/>
        <w:rPr>
          <w:sz w:val="28"/>
          <w:szCs w:val="26"/>
        </w:rPr>
      </w:pPr>
      <w:r w:rsidRPr="00A831E2">
        <w:rPr>
          <w:sz w:val="28"/>
          <w:szCs w:val="26"/>
        </w:rPr>
        <w:t xml:space="preserve">Также низкая рентабельность в какой-то мере вызвана низкой эффективностью работы персонала. </w:t>
      </w:r>
    </w:p>
    <w:p w:rsidR="00DB2182" w:rsidRPr="00A831E2" w:rsidRDefault="00DB2182" w:rsidP="00E4665A">
      <w:pPr>
        <w:pStyle w:val="a3"/>
        <w:spacing w:before="0" w:beforeAutospacing="0" w:after="0" w:afterAutospacing="0" w:line="360" w:lineRule="auto"/>
        <w:ind w:firstLine="709"/>
        <w:jc w:val="both"/>
        <w:rPr>
          <w:sz w:val="28"/>
          <w:szCs w:val="26"/>
        </w:rPr>
      </w:pPr>
      <w:r w:rsidRPr="00A831E2">
        <w:rPr>
          <w:sz w:val="28"/>
          <w:szCs w:val="26"/>
        </w:rPr>
        <w:t>Нужно нанять новых работников: молодых, не требующих много получающие высшее образование, целеуст</w:t>
      </w:r>
      <w:r w:rsidR="00271264">
        <w:rPr>
          <w:sz w:val="28"/>
          <w:szCs w:val="26"/>
        </w:rPr>
        <w:t>ремлённые и мотивированные. Систе</w:t>
      </w:r>
      <w:r w:rsidRPr="00A831E2">
        <w:rPr>
          <w:sz w:val="28"/>
          <w:szCs w:val="26"/>
        </w:rPr>
        <w:t>ма оплаты труда премиальная – мотивация работников, и снижение ставок З.П. – снижение налогов ЕСН, НДФЛ, а также поскольку премия выдаётся не всегда то и снижение ФОТ.</w:t>
      </w:r>
    </w:p>
    <w:p w:rsidR="00DB2182" w:rsidRPr="00A831E2" w:rsidRDefault="00DB2182" w:rsidP="00E4665A">
      <w:pPr>
        <w:pStyle w:val="a3"/>
        <w:spacing w:before="0" w:beforeAutospacing="0" w:after="0" w:afterAutospacing="0" w:line="360" w:lineRule="auto"/>
        <w:ind w:firstLine="709"/>
        <w:jc w:val="both"/>
        <w:rPr>
          <w:sz w:val="28"/>
          <w:szCs w:val="26"/>
        </w:rPr>
      </w:pPr>
      <w:r w:rsidRPr="00A831E2">
        <w:rPr>
          <w:sz w:val="28"/>
          <w:szCs w:val="26"/>
        </w:rPr>
        <w:t xml:space="preserve">Что в конечном итоге должно повысить </w:t>
      </w:r>
      <w:r w:rsidR="00271264" w:rsidRPr="00A831E2">
        <w:rPr>
          <w:sz w:val="28"/>
          <w:szCs w:val="26"/>
        </w:rPr>
        <w:t>производительность</w:t>
      </w:r>
      <w:r w:rsidRPr="00A831E2">
        <w:rPr>
          <w:sz w:val="28"/>
          <w:szCs w:val="26"/>
        </w:rPr>
        <w:t xml:space="preserve"> труда и снизить постоянные </w:t>
      </w:r>
      <w:r w:rsidR="00271264" w:rsidRPr="00A831E2">
        <w:rPr>
          <w:sz w:val="28"/>
          <w:szCs w:val="26"/>
        </w:rPr>
        <w:t>расходы</w:t>
      </w:r>
      <w:r w:rsidRPr="00A831E2">
        <w:rPr>
          <w:sz w:val="28"/>
          <w:szCs w:val="26"/>
        </w:rPr>
        <w:t>.</w:t>
      </w:r>
    </w:p>
    <w:p w:rsidR="00DB2182" w:rsidRPr="00A831E2" w:rsidRDefault="00DB2182" w:rsidP="00E4665A">
      <w:pPr>
        <w:pStyle w:val="a3"/>
        <w:spacing w:before="0" w:beforeAutospacing="0" w:after="0" w:afterAutospacing="0" w:line="360" w:lineRule="auto"/>
        <w:ind w:firstLine="709"/>
        <w:jc w:val="both"/>
        <w:rPr>
          <w:sz w:val="28"/>
          <w:szCs w:val="26"/>
        </w:rPr>
      </w:pPr>
      <w:r w:rsidRPr="00A831E2">
        <w:rPr>
          <w:sz w:val="28"/>
          <w:szCs w:val="26"/>
        </w:rPr>
        <w:t xml:space="preserve">Маркетолог должен проводить исследования, отслеживать новых покупателей – юридических лиц и следить за степенью </w:t>
      </w:r>
      <w:r w:rsidR="00271264" w:rsidRPr="00A831E2">
        <w:rPr>
          <w:sz w:val="28"/>
          <w:szCs w:val="26"/>
        </w:rPr>
        <w:t>удовлетворенности</w:t>
      </w:r>
      <w:r w:rsidRPr="00A831E2">
        <w:rPr>
          <w:sz w:val="28"/>
          <w:szCs w:val="26"/>
        </w:rPr>
        <w:t xml:space="preserve"> потребителей нашими услугами и товарами, что увеличит число постоянных покупателей и сохранит старых </w:t>
      </w:r>
      <w:r w:rsidR="00271264">
        <w:rPr>
          <w:sz w:val="28"/>
          <w:szCs w:val="26"/>
        </w:rPr>
        <w:t>к</w:t>
      </w:r>
      <w:r w:rsidRPr="00A831E2">
        <w:rPr>
          <w:sz w:val="28"/>
          <w:szCs w:val="26"/>
        </w:rPr>
        <w:t>лиентов. Рассылка коммерческих предложений с взаимовыгодными условиями (отсрочки платежей, гибкие цены, индивидуальный подход)</w:t>
      </w:r>
    </w:p>
    <w:p w:rsidR="00DB2182" w:rsidRPr="00A831E2" w:rsidRDefault="00DB2182" w:rsidP="00E4665A">
      <w:pPr>
        <w:pStyle w:val="a3"/>
        <w:spacing w:before="0" w:beforeAutospacing="0" w:after="0" w:afterAutospacing="0" w:line="360" w:lineRule="auto"/>
        <w:ind w:firstLine="709"/>
        <w:jc w:val="both"/>
        <w:rPr>
          <w:sz w:val="28"/>
          <w:szCs w:val="26"/>
        </w:rPr>
      </w:pPr>
      <w:r w:rsidRPr="00A831E2">
        <w:rPr>
          <w:sz w:val="28"/>
          <w:szCs w:val="26"/>
        </w:rPr>
        <w:t>Привлечь не регулярных покупателей системой скидок на карточках постоянных покупателей…</w:t>
      </w:r>
    </w:p>
    <w:p w:rsidR="00DB2182" w:rsidRPr="00A831E2" w:rsidRDefault="00DB2182" w:rsidP="00E4665A">
      <w:pPr>
        <w:pStyle w:val="a3"/>
        <w:spacing w:before="0" w:beforeAutospacing="0" w:after="0" w:afterAutospacing="0" w:line="360" w:lineRule="auto"/>
        <w:ind w:firstLine="709"/>
        <w:jc w:val="both"/>
        <w:rPr>
          <w:sz w:val="28"/>
          <w:szCs w:val="26"/>
        </w:rPr>
      </w:pPr>
      <w:r w:rsidRPr="00A831E2">
        <w:rPr>
          <w:sz w:val="28"/>
          <w:szCs w:val="26"/>
        </w:rPr>
        <w:t>Отсюда встанет</w:t>
      </w:r>
      <w:r w:rsidR="00E4665A" w:rsidRPr="00A831E2">
        <w:rPr>
          <w:sz w:val="28"/>
          <w:szCs w:val="26"/>
        </w:rPr>
        <w:t xml:space="preserve"> </w:t>
      </w:r>
      <w:r w:rsidRPr="00A831E2">
        <w:rPr>
          <w:sz w:val="28"/>
          <w:szCs w:val="26"/>
        </w:rPr>
        <w:t>вопрос увеличения производственных ёмкостей.</w:t>
      </w:r>
    </w:p>
    <w:p w:rsidR="00DB2182" w:rsidRPr="00A831E2" w:rsidRDefault="00DB2182" w:rsidP="00E4665A">
      <w:pPr>
        <w:pStyle w:val="a3"/>
        <w:spacing w:before="0" w:beforeAutospacing="0" w:after="0" w:afterAutospacing="0" w:line="360" w:lineRule="auto"/>
        <w:ind w:firstLine="709"/>
        <w:jc w:val="both"/>
        <w:rPr>
          <w:sz w:val="28"/>
          <w:szCs w:val="26"/>
        </w:rPr>
      </w:pPr>
      <w:r w:rsidRPr="00A831E2">
        <w:rPr>
          <w:sz w:val="28"/>
          <w:szCs w:val="26"/>
        </w:rPr>
        <w:t>Имея большие производственные ёмкости можно заключить договор аренды части производственных мощностей крупным предприятиям имеющих своё топливо, но не имеющих АЗС и складов хранения</w:t>
      </w:r>
      <w:r w:rsidR="00271264">
        <w:rPr>
          <w:sz w:val="28"/>
          <w:szCs w:val="26"/>
        </w:rPr>
        <w:t xml:space="preserve">. </w:t>
      </w:r>
      <w:r w:rsidRPr="00A831E2">
        <w:rPr>
          <w:sz w:val="28"/>
          <w:szCs w:val="26"/>
        </w:rPr>
        <w:t>Реклама – вывеска будет привлекать и информировать об нашей АЗС, проезжающих мимо автомобилистов.</w:t>
      </w:r>
    </w:p>
    <w:p w:rsidR="00DB2182" w:rsidRPr="00A831E2" w:rsidRDefault="00DB2182" w:rsidP="00E4665A">
      <w:pPr>
        <w:pStyle w:val="a3"/>
        <w:spacing w:before="0" w:beforeAutospacing="0" w:after="0" w:afterAutospacing="0" w:line="360" w:lineRule="auto"/>
        <w:ind w:firstLine="709"/>
        <w:jc w:val="both"/>
        <w:rPr>
          <w:sz w:val="28"/>
          <w:szCs w:val="26"/>
        </w:rPr>
      </w:pPr>
      <w:r w:rsidRPr="00A831E2">
        <w:rPr>
          <w:sz w:val="28"/>
          <w:szCs w:val="26"/>
        </w:rPr>
        <w:t xml:space="preserve">Также объём </w:t>
      </w:r>
      <w:r w:rsidR="00271264" w:rsidRPr="00A831E2">
        <w:rPr>
          <w:sz w:val="28"/>
          <w:szCs w:val="26"/>
        </w:rPr>
        <w:t>продаж</w:t>
      </w:r>
      <w:r w:rsidR="00271264">
        <w:rPr>
          <w:sz w:val="28"/>
          <w:szCs w:val="26"/>
        </w:rPr>
        <w:t xml:space="preserve"> </w:t>
      </w:r>
      <w:r w:rsidRPr="00A831E2">
        <w:rPr>
          <w:sz w:val="28"/>
          <w:szCs w:val="26"/>
        </w:rPr>
        <w:t xml:space="preserve">надо увеличить не только за счёт основной деятельности, но и </w:t>
      </w:r>
      <w:r w:rsidR="00271264" w:rsidRPr="00A831E2">
        <w:rPr>
          <w:sz w:val="28"/>
          <w:szCs w:val="26"/>
        </w:rPr>
        <w:t>попробовать</w:t>
      </w:r>
      <w:r w:rsidRPr="00A831E2">
        <w:rPr>
          <w:sz w:val="28"/>
          <w:szCs w:val="26"/>
        </w:rPr>
        <w:t xml:space="preserve"> новые виды деятельности, которые будут </w:t>
      </w:r>
      <w:r w:rsidR="00271264" w:rsidRPr="00A831E2">
        <w:rPr>
          <w:sz w:val="28"/>
          <w:szCs w:val="26"/>
        </w:rPr>
        <w:t>пользоваться</w:t>
      </w:r>
      <w:r w:rsidRPr="00A831E2">
        <w:rPr>
          <w:sz w:val="28"/>
          <w:szCs w:val="26"/>
        </w:rPr>
        <w:t xml:space="preserve"> спросом. Это для нас палатка на АЗС краснофлотский.</w:t>
      </w:r>
    </w:p>
    <w:p w:rsidR="00DB2182" w:rsidRPr="00A831E2" w:rsidRDefault="00DB2182" w:rsidP="00E4665A">
      <w:pPr>
        <w:pStyle w:val="a3"/>
        <w:spacing w:before="0" w:beforeAutospacing="0" w:after="0" w:afterAutospacing="0" w:line="360" w:lineRule="auto"/>
        <w:ind w:firstLine="709"/>
        <w:jc w:val="both"/>
        <w:rPr>
          <w:sz w:val="28"/>
          <w:szCs w:val="26"/>
        </w:rPr>
      </w:pPr>
      <w:r w:rsidRPr="00A831E2">
        <w:rPr>
          <w:sz w:val="28"/>
          <w:szCs w:val="26"/>
        </w:rPr>
        <w:t xml:space="preserve">Также увеличить ассортимент продукции, начав торговать на АЗС сопутствующими товарами, в Холмогорах например будут пользоваться большим спросом, так как далеко от города и нет возможностей по близости </w:t>
      </w:r>
      <w:r w:rsidR="00271264">
        <w:rPr>
          <w:sz w:val="28"/>
          <w:szCs w:val="26"/>
        </w:rPr>
        <w:t>в другом месте заполучить зап. ч</w:t>
      </w:r>
      <w:r w:rsidRPr="00A831E2">
        <w:rPr>
          <w:sz w:val="28"/>
          <w:szCs w:val="26"/>
        </w:rPr>
        <w:t>асти, масло моторное, и другое.</w:t>
      </w:r>
    </w:p>
    <w:p w:rsidR="00DB2182" w:rsidRPr="00A831E2" w:rsidRDefault="00DB2182" w:rsidP="00E4665A">
      <w:pPr>
        <w:pStyle w:val="a3"/>
        <w:spacing w:before="0" w:beforeAutospacing="0" w:after="0" w:afterAutospacing="0" w:line="360" w:lineRule="auto"/>
        <w:ind w:firstLine="709"/>
        <w:jc w:val="both"/>
        <w:rPr>
          <w:sz w:val="28"/>
          <w:szCs w:val="26"/>
        </w:rPr>
      </w:pPr>
      <w:r w:rsidRPr="00A831E2">
        <w:rPr>
          <w:sz w:val="28"/>
          <w:szCs w:val="26"/>
        </w:rPr>
        <w:t>Увеличение резервуаров также</w:t>
      </w:r>
      <w:r w:rsidR="00E4665A" w:rsidRPr="00A831E2">
        <w:rPr>
          <w:sz w:val="28"/>
          <w:szCs w:val="26"/>
        </w:rPr>
        <w:t xml:space="preserve"> </w:t>
      </w:r>
      <w:r w:rsidRPr="00A831E2">
        <w:rPr>
          <w:sz w:val="28"/>
          <w:szCs w:val="26"/>
        </w:rPr>
        <w:t xml:space="preserve">позволит снизить число дозаправок резервуаров, а следовательно в связи со снижением числа перевозок топлива снизиться размер недостач. Недостачи также надо </w:t>
      </w:r>
      <w:r w:rsidR="00271264" w:rsidRPr="00A831E2">
        <w:rPr>
          <w:sz w:val="28"/>
          <w:szCs w:val="26"/>
        </w:rPr>
        <w:t>снизить</w:t>
      </w:r>
      <w:r w:rsidRPr="00A831E2">
        <w:rPr>
          <w:sz w:val="28"/>
          <w:szCs w:val="26"/>
        </w:rPr>
        <w:t xml:space="preserve"> путём жёсткого контроля за операторами и водителем, его кстати можно сменить, проводить проверки, и неожиданные проверки подозрительных операторов. </w:t>
      </w:r>
    </w:p>
    <w:p w:rsidR="00DB2182" w:rsidRPr="00A831E2" w:rsidRDefault="00DB2182" w:rsidP="00E4665A">
      <w:pPr>
        <w:pStyle w:val="a3"/>
        <w:spacing w:before="0" w:beforeAutospacing="0" w:after="0" w:afterAutospacing="0" w:line="360" w:lineRule="auto"/>
        <w:ind w:firstLine="709"/>
        <w:jc w:val="both"/>
        <w:rPr>
          <w:sz w:val="28"/>
          <w:szCs w:val="26"/>
        </w:rPr>
      </w:pPr>
      <w:r w:rsidRPr="00A831E2">
        <w:rPr>
          <w:sz w:val="28"/>
          <w:szCs w:val="26"/>
        </w:rPr>
        <w:t>Снизить постоянные расходы путём жёсткого ограничения в неплановых расходов, срочных – ввести бюджетирование, - целевое расходование и лимитирование должно повлиять на снижение расходов.</w:t>
      </w:r>
    </w:p>
    <w:p w:rsidR="00DB2182" w:rsidRPr="00A831E2" w:rsidRDefault="00DB2182" w:rsidP="00E4665A">
      <w:pPr>
        <w:pStyle w:val="a3"/>
        <w:spacing w:before="0" w:beforeAutospacing="0" w:after="0" w:afterAutospacing="0" w:line="360" w:lineRule="auto"/>
        <w:ind w:firstLine="709"/>
        <w:jc w:val="both"/>
        <w:rPr>
          <w:sz w:val="28"/>
          <w:szCs w:val="26"/>
        </w:rPr>
      </w:pPr>
      <w:r w:rsidRPr="00A831E2">
        <w:rPr>
          <w:sz w:val="28"/>
          <w:szCs w:val="26"/>
        </w:rPr>
        <w:t>Основным направлением работы ООО «БМБ-Октан» должно быть заключение договоров с новыми клиентами –</w:t>
      </w:r>
      <w:r w:rsidR="00E4665A" w:rsidRPr="00A831E2">
        <w:rPr>
          <w:sz w:val="28"/>
          <w:szCs w:val="26"/>
        </w:rPr>
        <w:t xml:space="preserve"> </w:t>
      </w:r>
      <w:r w:rsidRPr="00A831E2">
        <w:rPr>
          <w:sz w:val="28"/>
          <w:szCs w:val="26"/>
        </w:rPr>
        <w:t>организациями автошколы и такси.</w:t>
      </w:r>
    </w:p>
    <w:p w:rsidR="00E4665A" w:rsidRPr="00A831E2" w:rsidRDefault="00E4665A" w:rsidP="00E4665A">
      <w:pPr>
        <w:pStyle w:val="a3"/>
        <w:spacing w:before="0" w:beforeAutospacing="0" w:after="0" w:afterAutospacing="0" w:line="360" w:lineRule="auto"/>
        <w:ind w:firstLine="709"/>
        <w:jc w:val="both"/>
        <w:rPr>
          <w:sz w:val="28"/>
        </w:rPr>
      </w:pPr>
    </w:p>
    <w:p w:rsidR="00DB2182" w:rsidRPr="00CE5050" w:rsidRDefault="00E4665A" w:rsidP="00E4665A">
      <w:pPr>
        <w:pStyle w:val="a3"/>
        <w:spacing w:before="0" w:beforeAutospacing="0" w:after="0" w:afterAutospacing="0" w:line="360" w:lineRule="auto"/>
        <w:ind w:firstLine="709"/>
        <w:jc w:val="both"/>
        <w:rPr>
          <w:b/>
          <w:sz w:val="28"/>
        </w:rPr>
      </w:pPr>
      <w:r w:rsidRPr="00A831E2">
        <w:rPr>
          <w:sz w:val="28"/>
        </w:rPr>
        <w:br w:type="page"/>
      </w:r>
      <w:r w:rsidR="00CE5050">
        <w:rPr>
          <w:b/>
          <w:sz w:val="28"/>
        </w:rPr>
        <w:t>Заключение (общее о маркетинге)</w:t>
      </w:r>
    </w:p>
    <w:p w:rsidR="00E4665A" w:rsidRPr="00A831E2" w:rsidRDefault="00E4665A" w:rsidP="00E4665A">
      <w:pPr>
        <w:pStyle w:val="a3"/>
        <w:spacing w:before="0" w:beforeAutospacing="0" w:after="0" w:afterAutospacing="0" w:line="360" w:lineRule="auto"/>
        <w:ind w:firstLine="709"/>
        <w:jc w:val="both"/>
        <w:rPr>
          <w:sz w:val="28"/>
        </w:rPr>
      </w:pPr>
    </w:p>
    <w:p w:rsidR="00DB2182" w:rsidRPr="00A831E2" w:rsidRDefault="00DB2182" w:rsidP="00E4665A">
      <w:pPr>
        <w:pStyle w:val="31"/>
        <w:rPr>
          <w:szCs w:val="26"/>
        </w:rPr>
      </w:pPr>
      <w:r w:rsidRPr="00A831E2">
        <w:rPr>
          <w:szCs w:val="26"/>
        </w:rPr>
        <w:t>Важнейшая неотъемлемая черта маркетинга – это определённый образ мышления, подход к принятию конструкторских, производственно-сбытовых решений с позиции наиболее полного удовлетворения требований потребителя рыночного спроса. Отсюда маркетинг – не только принципы, функции, методы, структуры организации, но и обязательное маркетинговое мышление. Без этого не возможно достижение высокого качества, конкурентноспособности продукции, закрепления позиции на рынках. Поэтому маркетинг как теория, образ мышления, философия предпринимательской деятельности требует внимательного научного изучения и реалистичного подхода к использованию в практике управления.</w:t>
      </w:r>
    </w:p>
    <w:p w:rsidR="00DB2182" w:rsidRPr="00A831E2" w:rsidRDefault="00DB2182" w:rsidP="00E4665A">
      <w:pPr>
        <w:widowControl/>
        <w:spacing w:line="360" w:lineRule="auto"/>
        <w:ind w:left="0" w:firstLine="709"/>
        <w:rPr>
          <w:sz w:val="28"/>
          <w:szCs w:val="26"/>
        </w:rPr>
      </w:pPr>
      <w:r w:rsidRPr="00A831E2">
        <w:rPr>
          <w:sz w:val="28"/>
          <w:szCs w:val="26"/>
        </w:rPr>
        <w:t>Косность в мышлении и методах деятельности управленческого звена хозяйственных субъектов снижает их эффективность и конкурентоспособность в рыночных условиях.</w:t>
      </w:r>
    </w:p>
    <w:p w:rsidR="00DB2182" w:rsidRPr="00A831E2" w:rsidRDefault="00DB2182" w:rsidP="00E4665A">
      <w:pPr>
        <w:widowControl/>
        <w:spacing w:line="360" w:lineRule="auto"/>
        <w:ind w:left="0" w:firstLine="709"/>
        <w:rPr>
          <w:sz w:val="28"/>
          <w:szCs w:val="26"/>
        </w:rPr>
      </w:pPr>
      <w:r w:rsidRPr="00A831E2">
        <w:rPr>
          <w:sz w:val="28"/>
          <w:szCs w:val="26"/>
        </w:rPr>
        <w:t>Стабильно прибыльная хозяйственная деятельность большинства предприятий в новых условиях, а в конечном итоге оживление и последующий подъём отечественной экономики в целом во многом зависят от быстроты и степени радикальности перестройки мышления и стиля практической деятельности как управленческого звена, так и всего персонала предприятий, исходя из велений времени. В современной ситуации этот процесс не является в достаточной мере масштабным, динамичным и последовательным. Решение этих проблем во многом зависит от того, насколько творчески и целенаправленно будет использоваться маркетинг – это поистине “сокровищница” знаний и “копилка” мирового опыта успешной рыночной деятельности.</w:t>
      </w:r>
    </w:p>
    <w:p w:rsidR="00DB2182" w:rsidRPr="00A831E2" w:rsidRDefault="00DB2182" w:rsidP="00E4665A">
      <w:pPr>
        <w:pStyle w:val="21"/>
        <w:spacing w:line="360" w:lineRule="auto"/>
        <w:ind w:firstLine="709"/>
        <w:rPr>
          <w:szCs w:val="26"/>
        </w:rPr>
      </w:pPr>
      <w:r w:rsidRPr="00A831E2">
        <w:rPr>
          <w:szCs w:val="26"/>
        </w:rPr>
        <w:t>Главное в маркетинге – целевая ориентация на потребителя. Маркетинг нацелен на перспективу. Но российские хозяйственные руководители всё ещё явно недооценивают роль маркетинга в решении проблемы конкурентоспособности товаропроизводителя и его товаров.</w:t>
      </w:r>
    </w:p>
    <w:p w:rsidR="00DB2182" w:rsidRPr="00A831E2" w:rsidRDefault="00DB2182" w:rsidP="00E4665A">
      <w:pPr>
        <w:widowControl/>
        <w:spacing w:line="360" w:lineRule="auto"/>
        <w:ind w:left="0" w:firstLine="709"/>
        <w:rPr>
          <w:b/>
          <w:bCs/>
          <w:sz w:val="28"/>
          <w:szCs w:val="26"/>
        </w:rPr>
      </w:pPr>
      <w:r w:rsidRPr="00A831E2">
        <w:rPr>
          <w:b/>
          <w:bCs/>
          <w:sz w:val="28"/>
          <w:szCs w:val="26"/>
        </w:rPr>
        <w:t>Выводы по персоналу (для заключения)</w:t>
      </w:r>
    </w:p>
    <w:p w:rsidR="00DB2182" w:rsidRPr="00A831E2" w:rsidRDefault="00DB2182" w:rsidP="00E4665A">
      <w:pPr>
        <w:widowControl/>
        <w:spacing w:line="360" w:lineRule="auto"/>
        <w:ind w:left="0" w:firstLine="709"/>
        <w:rPr>
          <w:sz w:val="28"/>
          <w:szCs w:val="26"/>
        </w:rPr>
      </w:pPr>
      <w:r w:rsidRPr="00A831E2">
        <w:rPr>
          <w:sz w:val="28"/>
          <w:szCs w:val="26"/>
        </w:rPr>
        <w:t>Вывод: смена кадров, снижение незначительное ФОТ, мотивационный контроль – рост эффективности труда.</w:t>
      </w:r>
    </w:p>
    <w:p w:rsidR="00DB2182" w:rsidRPr="00A831E2" w:rsidRDefault="00DB2182" w:rsidP="00E4665A">
      <w:pPr>
        <w:widowControl/>
        <w:spacing w:line="360" w:lineRule="auto"/>
        <w:ind w:left="0" w:firstLine="709"/>
        <w:rPr>
          <w:sz w:val="28"/>
          <w:szCs w:val="26"/>
        </w:rPr>
      </w:pPr>
      <w:r w:rsidRPr="00A831E2">
        <w:rPr>
          <w:sz w:val="28"/>
          <w:szCs w:val="26"/>
        </w:rPr>
        <w:t>ввиду несложности выполняемой работы можно снизить з.п. и увеличить численность за счёт не квалифицированной рабочей силы в виде студентов, замена заместителя директора на 2 студентов, работающих в связке, сообща: экономист (помощь главному бухгалтеру, текучка, доклады учредителям и…) и маркетолог ( аналитика, сбор информации, новые идеи… сменные отчёты,), а также молодого амбициозного директора с образованием (новые клиенты, контактные аудитории, стратегия развития…), главного бухгалтера можно брать на частичную занятость по необходимости работающего, желательно с основной занятостью в этом же или соседнем офисе.</w:t>
      </w:r>
    </w:p>
    <w:p w:rsidR="00DB2182" w:rsidRPr="00A831E2" w:rsidRDefault="00DB2182" w:rsidP="00E4665A">
      <w:pPr>
        <w:widowControl/>
        <w:spacing w:line="360" w:lineRule="auto"/>
        <w:ind w:left="0" w:firstLine="709"/>
        <w:rPr>
          <w:sz w:val="28"/>
          <w:szCs w:val="26"/>
        </w:rPr>
      </w:pPr>
      <w:r w:rsidRPr="00A831E2">
        <w:rPr>
          <w:sz w:val="28"/>
          <w:szCs w:val="26"/>
        </w:rPr>
        <w:t>Работников же АЗС набрать ответственных, не образованных, без амбиций, но исполнительных и не глупых, готовых работать за небольшую плату, мило улыбаться и делать своё дело! Дворники – женщины летом, мужчины – зимой, слесарь, электрик – мужик, остальное студентки – школьницы, бывшие учителки математики, семейные домох</w:t>
      </w:r>
      <w:r w:rsidR="00CE5050">
        <w:rPr>
          <w:sz w:val="28"/>
          <w:szCs w:val="26"/>
        </w:rPr>
        <w:t>озяйки из необеспеченных семей…</w:t>
      </w:r>
    </w:p>
    <w:p w:rsidR="00DB2182" w:rsidRPr="00A831E2" w:rsidRDefault="00DB2182" w:rsidP="00E4665A">
      <w:pPr>
        <w:widowControl/>
        <w:spacing w:line="360" w:lineRule="auto"/>
        <w:ind w:left="0" w:firstLine="709"/>
        <w:rPr>
          <w:b/>
          <w:bCs/>
          <w:sz w:val="28"/>
          <w:szCs w:val="24"/>
        </w:rPr>
      </w:pPr>
      <w:r w:rsidRPr="00CE5050">
        <w:rPr>
          <w:b/>
          <w:bCs/>
          <w:caps/>
          <w:sz w:val="28"/>
          <w:szCs w:val="24"/>
        </w:rPr>
        <w:t>к</w:t>
      </w:r>
      <w:r w:rsidRPr="00A831E2">
        <w:rPr>
          <w:b/>
          <w:bCs/>
          <w:sz w:val="28"/>
          <w:szCs w:val="24"/>
        </w:rPr>
        <w:t>онцепция маркетинговой деятельности</w:t>
      </w:r>
    </w:p>
    <w:p w:rsidR="00DB2182" w:rsidRPr="00A831E2" w:rsidRDefault="00DB2182" w:rsidP="00E4665A">
      <w:pPr>
        <w:pStyle w:val="31"/>
        <w:numPr>
          <w:ilvl w:val="0"/>
          <w:numId w:val="5"/>
        </w:numPr>
        <w:ind w:left="0" w:firstLine="709"/>
      </w:pPr>
      <w:r w:rsidRPr="00A831E2">
        <w:t>стратегия захвата сегмента рынка по географическому фактору вблизи с АЗС всех организаций и физ. Лиц проживающих или работающих рядом.</w:t>
      </w:r>
    </w:p>
    <w:p w:rsidR="00DB2182" w:rsidRPr="00A831E2" w:rsidRDefault="00DB2182" w:rsidP="00E4665A">
      <w:pPr>
        <w:pStyle w:val="31"/>
        <w:numPr>
          <w:ilvl w:val="0"/>
          <w:numId w:val="5"/>
        </w:numPr>
        <w:ind w:left="0" w:firstLine="709"/>
        <w:rPr>
          <w:iCs/>
        </w:rPr>
      </w:pPr>
      <w:r w:rsidRPr="00A831E2">
        <w:rPr>
          <w:iCs/>
        </w:rPr>
        <w:t>стратегия привлечения только что появившихся потребителей – недавно появилась машина, недавно открылась фирма.</w:t>
      </w:r>
    </w:p>
    <w:p w:rsidR="00DB2182" w:rsidRPr="00A831E2" w:rsidRDefault="00DB2182" w:rsidP="00E4665A">
      <w:pPr>
        <w:pStyle w:val="31"/>
        <w:numPr>
          <w:ilvl w:val="0"/>
          <w:numId w:val="5"/>
        </w:numPr>
        <w:ind w:left="0" w:firstLine="709"/>
        <w:rPr>
          <w:iCs/>
        </w:rPr>
      </w:pPr>
      <w:r w:rsidRPr="00A831E2">
        <w:rPr>
          <w:iCs/>
        </w:rPr>
        <w:t>стратегия переманивания клиентов, в основном юр. Лиц, из другого сегмента рынка по географическому фактору за счёт выгодных условий договора и привлекательных цен.</w:t>
      </w:r>
    </w:p>
    <w:p w:rsidR="00DB2182" w:rsidRPr="00A831E2" w:rsidRDefault="00DB2182" w:rsidP="00E4665A">
      <w:pPr>
        <w:pStyle w:val="31"/>
        <w:numPr>
          <w:ilvl w:val="0"/>
          <w:numId w:val="5"/>
        </w:numPr>
        <w:ind w:left="0" w:firstLine="709"/>
        <w:rPr>
          <w:i/>
        </w:rPr>
      </w:pPr>
      <w:r w:rsidRPr="00A831E2">
        <w:t>стратегию, направленную на эффективное удовлетворение</w:t>
      </w:r>
      <w:r w:rsidR="00E4665A" w:rsidRPr="00A831E2">
        <w:t xml:space="preserve"> </w:t>
      </w:r>
      <w:r w:rsidRPr="00A831E2">
        <w:t>потребностей постоянных покупателей. Таким образом, фирма, направив свои силы на удовлетворение потребителя, будет извлекать прибыль из создания долговременных отношений с клиентом.</w:t>
      </w:r>
    </w:p>
    <w:p w:rsidR="00DB2182" w:rsidRPr="00CE5050" w:rsidRDefault="00E4665A" w:rsidP="00E4665A">
      <w:pPr>
        <w:pStyle w:val="a3"/>
        <w:spacing w:before="0" w:beforeAutospacing="0" w:after="0" w:afterAutospacing="0" w:line="360" w:lineRule="auto"/>
        <w:ind w:firstLine="709"/>
        <w:jc w:val="both"/>
        <w:rPr>
          <w:b/>
          <w:sz w:val="28"/>
          <w:szCs w:val="26"/>
        </w:rPr>
      </w:pPr>
      <w:r w:rsidRPr="00A831E2">
        <w:rPr>
          <w:sz w:val="28"/>
          <w:szCs w:val="26"/>
        </w:rPr>
        <w:br w:type="page"/>
      </w:r>
      <w:r w:rsidR="00CE5050" w:rsidRPr="00CE5050">
        <w:rPr>
          <w:b/>
          <w:caps/>
          <w:sz w:val="28"/>
          <w:szCs w:val="26"/>
        </w:rPr>
        <w:t>с</w:t>
      </w:r>
      <w:r w:rsidR="00CE5050" w:rsidRPr="00CE5050">
        <w:rPr>
          <w:b/>
          <w:sz w:val="28"/>
          <w:szCs w:val="26"/>
        </w:rPr>
        <w:t>писок литературы</w:t>
      </w:r>
    </w:p>
    <w:p w:rsidR="00DB2182" w:rsidRPr="00A831E2" w:rsidRDefault="00DB2182" w:rsidP="00E4665A">
      <w:pPr>
        <w:pStyle w:val="a3"/>
        <w:spacing w:before="0" w:beforeAutospacing="0" w:after="0" w:afterAutospacing="0" w:line="360" w:lineRule="auto"/>
        <w:ind w:firstLine="709"/>
        <w:jc w:val="both"/>
        <w:rPr>
          <w:sz w:val="28"/>
          <w:szCs w:val="26"/>
        </w:rPr>
      </w:pPr>
    </w:p>
    <w:p w:rsidR="00DB2182" w:rsidRPr="00A831E2" w:rsidRDefault="00DB2182" w:rsidP="00CE5050">
      <w:pPr>
        <w:pStyle w:val="31"/>
        <w:numPr>
          <w:ilvl w:val="0"/>
          <w:numId w:val="8"/>
        </w:numPr>
        <w:tabs>
          <w:tab w:val="clear" w:pos="1004"/>
          <w:tab w:val="left" w:pos="0"/>
          <w:tab w:val="num" w:pos="240"/>
        </w:tabs>
        <w:ind w:left="0" w:firstLine="0"/>
        <w:rPr>
          <w:szCs w:val="26"/>
        </w:rPr>
      </w:pPr>
      <w:r w:rsidRPr="00A831E2">
        <w:rPr>
          <w:szCs w:val="26"/>
        </w:rPr>
        <w:t>Котлер Ф. Маркетинг менеджмент. – СПб.: ПИТЕРКОМ, 2001.- 890 с.</w:t>
      </w:r>
    </w:p>
    <w:p w:rsidR="00DB2182" w:rsidRPr="00A831E2" w:rsidRDefault="00DB2182" w:rsidP="00CE5050">
      <w:pPr>
        <w:pStyle w:val="31"/>
        <w:numPr>
          <w:ilvl w:val="0"/>
          <w:numId w:val="8"/>
        </w:numPr>
        <w:tabs>
          <w:tab w:val="clear" w:pos="1004"/>
          <w:tab w:val="left" w:pos="0"/>
          <w:tab w:val="num" w:pos="240"/>
        </w:tabs>
        <w:ind w:left="0" w:firstLine="0"/>
        <w:rPr>
          <w:szCs w:val="26"/>
        </w:rPr>
      </w:pPr>
      <w:r w:rsidRPr="00A831E2">
        <w:rPr>
          <w:szCs w:val="26"/>
        </w:rPr>
        <w:t>Крицкая В.В. Маркетинг: Методические указания к выполнению контрольной работы. – Архангельск: Изд-во АГТУ, 2004 – 35 с.</w:t>
      </w:r>
    </w:p>
    <w:p w:rsidR="00DB2182" w:rsidRPr="00A831E2" w:rsidRDefault="00CE5050" w:rsidP="00CE5050">
      <w:pPr>
        <w:pStyle w:val="31"/>
        <w:numPr>
          <w:ilvl w:val="0"/>
          <w:numId w:val="8"/>
        </w:numPr>
        <w:tabs>
          <w:tab w:val="clear" w:pos="1004"/>
          <w:tab w:val="left" w:pos="0"/>
          <w:tab w:val="num" w:pos="240"/>
        </w:tabs>
        <w:ind w:left="0" w:firstLine="0"/>
        <w:rPr>
          <w:szCs w:val="26"/>
        </w:rPr>
      </w:pPr>
      <w:r>
        <w:rPr>
          <w:szCs w:val="26"/>
        </w:rPr>
        <w:t>Виханский О.С., Наумов А.</w:t>
      </w:r>
      <w:r w:rsidR="00DB2182" w:rsidRPr="00A831E2">
        <w:rPr>
          <w:szCs w:val="26"/>
        </w:rPr>
        <w:t>И. Менеджмент: Учебник. – 3-е изд. – М.: Гардарики, 2000. – 528 с.</w:t>
      </w:r>
    </w:p>
    <w:p w:rsidR="00DB2182" w:rsidRPr="00A831E2" w:rsidRDefault="00CE5050" w:rsidP="00CE5050">
      <w:pPr>
        <w:pStyle w:val="31"/>
        <w:numPr>
          <w:ilvl w:val="0"/>
          <w:numId w:val="8"/>
        </w:numPr>
        <w:tabs>
          <w:tab w:val="clear" w:pos="1004"/>
          <w:tab w:val="left" w:pos="0"/>
          <w:tab w:val="num" w:pos="240"/>
        </w:tabs>
        <w:ind w:left="0" w:firstLine="0"/>
        <w:rPr>
          <w:szCs w:val="26"/>
        </w:rPr>
      </w:pPr>
      <w:r>
        <w:rPr>
          <w:szCs w:val="26"/>
        </w:rPr>
        <w:t>Голубков Е.П., Голубкова Е.Н., Секерин В.</w:t>
      </w:r>
      <w:r w:rsidR="00DB2182" w:rsidRPr="00A831E2">
        <w:rPr>
          <w:szCs w:val="26"/>
        </w:rPr>
        <w:t>Д. Маркетинг: выбор лучшего решения. – М.: Экономика, 1993. – 224 с.: ил.; 20 см.</w:t>
      </w:r>
    </w:p>
    <w:p w:rsidR="00DB2182" w:rsidRPr="00A831E2" w:rsidRDefault="00DB2182" w:rsidP="00CE5050">
      <w:pPr>
        <w:pStyle w:val="31"/>
        <w:numPr>
          <w:ilvl w:val="0"/>
          <w:numId w:val="8"/>
        </w:numPr>
        <w:tabs>
          <w:tab w:val="clear" w:pos="1004"/>
          <w:tab w:val="left" w:pos="0"/>
          <w:tab w:val="num" w:pos="240"/>
        </w:tabs>
        <w:ind w:left="0" w:firstLine="0"/>
        <w:rPr>
          <w:szCs w:val="26"/>
        </w:rPr>
      </w:pPr>
      <w:r w:rsidRPr="00A831E2">
        <w:rPr>
          <w:szCs w:val="26"/>
        </w:rPr>
        <w:t>Ковалев А.И. «Маркетинговый анализ», Москва, 1997г.</w:t>
      </w:r>
    </w:p>
    <w:p w:rsidR="00DB2182" w:rsidRPr="00A831E2" w:rsidRDefault="00DB2182" w:rsidP="00CE5050">
      <w:pPr>
        <w:pStyle w:val="31"/>
        <w:numPr>
          <w:ilvl w:val="0"/>
          <w:numId w:val="8"/>
        </w:numPr>
        <w:tabs>
          <w:tab w:val="clear" w:pos="1004"/>
          <w:tab w:val="left" w:pos="0"/>
          <w:tab w:val="num" w:pos="240"/>
        </w:tabs>
        <w:ind w:left="0" w:firstLine="0"/>
        <w:rPr>
          <w:szCs w:val="26"/>
        </w:rPr>
      </w:pPr>
      <w:r w:rsidRPr="00A831E2">
        <w:rPr>
          <w:szCs w:val="26"/>
        </w:rPr>
        <w:t>Дихтль Е., Хершген Х. «Практический маркетинг», Высшая школа, Москва, 1996г.</w:t>
      </w:r>
    </w:p>
    <w:p w:rsidR="00DB2182" w:rsidRPr="00A831E2" w:rsidRDefault="00DB2182" w:rsidP="00CE5050">
      <w:pPr>
        <w:pStyle w:val="31"/>
        <w:numPr>
          <w:ilvl w:val="0"/>
          <w:numId w:val="8"/>
        </w:numPr>
        <w:tabs>
          <w:tab w:val="clear" w:pos="1004"/>
          <w:tab w:val="left" w:pos="0"/>
          <w:tab w:val="num" w:pos="240"/>
        </w:tabs>
        <w:ind w:left="0" w:firstLine="0"/>
        <w:rPr>
          <w:szCs w:val="26"/>
        </w:rPr>
      </w:pPr>
      <w:r w:rsidRPr="00EF7ABF">
        <w:rPr>
          <w:szCs w:val="26"/>
        </w:rPr>
        <w:t>http://www.mark-info.ru/</w:t>
      </w:r>
    </w:p>
    <w:p w:rsidR="00DB2182" w:rsidRPr="00A831E2" w:rsidRDefault="00DB2182" w:rsidP="00CE5050">
      <w:pPr>
        <w:pStyle w:val="31"/>
        <w:numPr>
          <w:ilvl w:val="0"/>
          <w:numId w:val="8"/>
        </w:numPr>
        <w:tabs>
          <w:tab w:val="clear" w:pos="1004"/>
          <w:tab w:val="left" w:pos="0"/>
          <w:tab w:val="num" w:pos="240"/>
        </w:tabs>
        <w:ind w:left="0" w:firstLine="0"/>
        <w:rPr>
          <w:szCs w:val="26"/>
        </w:rPr>
      </w:pPr>
      <w:r w:rsidRPr="00EF7ABF">
        <w:rPr>
          <w:szCs w:val="26"/>
          <w:lang w:val="en-US"/>
        </w:rPr>
        <w:t>http</w:t>
      </w:r>
      <w:r w:rsidRPr="00EF7ABF">
        <w:rPr>
          <w:szCs w:val="26"/>
        </w:rPr>
        <w:t>://</w:t>
      </w:r>
      <w:r w:rsidRPr="00EF7ABF">
        <w:rPr>
          <w:szCs w:val="26"/>
          <w:lang w:val="en-US"/>
        </w:rPr>
        <w:t>www</w:t>
      </w:r>
      <w:r w:rsidRPr="00EF7ABF">
        <w:rPr>
          <w:szCs w:val="26"/>
        </w:rPr>
        <w:t>.</w:t>
      </w:r>
      <w:r w:rsidRPr="00EF7ABF">
        <w:rPr>
          <w:szCs w:val="26"/>
          <w:lang w:val="en-US"/>
        </w:rPr>
        <w:t>jscbunker</w:t>
      </w:r>
      <w:r w:rsidRPr="00EF7ABF">
        <w:rPr>
          <w:szCs w:val="26"/>
        </w:rPr>
        <w:t>.</w:t>
      </w:r>
      <w:r w:rsidRPr="00EF7ABF">
        <w:rPr>
          <w:szCs w:val="26"/>
          <w:lang w:val="en-US"/>
        </w:rPr>
        <w:t>com</w:t>
      </w:r>
      <w:r w:rsidRPr="00EF7ABF">
        <w:rPr>
          <w:szCs w:val="26"/>
        </w:rPr>
        <w:t>/</w:t>
      </w:r>
    </w:p>
    <w:p w:rsidR="00DB2182" w:rsidRPr="00A831E2" w:rsidRDefault="00DB2182" w:rsidP="00CE5050">
      <w:pPr>
        <w:pStyle w:val="31"/>
        <w:numPr>
          <w:ilvl w:val="0"/>
          <w:numId w:val="8"/>
        </w:numPr>
        <w:tabs>
          <w:tab w:val="clear" w:pos="1004"/>
          <w:tab w:val="left" w:pos="0"/>
          <w:tab w:val="num" w:pos="240"/>
        </w:tabs>
        <w:ind w:left="0" w:firstLine="0"/>
        <w:rPr>
          <w:szCs w:val="26"/>
        </w:rPr>
      </w:pPr>
      <w:r w:rsidRPr="00EF7ABF">
        <w:rPr>
          <w:szCs w:val="26"/>
        </w:rPr>
        <w:t>http://www.rosneft-ANP.ru/</w:t>
      </w:r>
    </w:p>
    <w:p w:rsidR="00DB2182" w:rsidRPr="00A831E2" w:rsidRDefault="00E4665A" w:rsidP="00E4665A">
      <w:pPr>
        <w:pStyle w:val="2"/>
        <w:ind w:firstLine="709"/>
        <w:jc w:val="both"/>
        <w:rPr>
          <w:sz w:val="28"/>
        </w:rPr>
      </w:pPr>
      <w:r w:rsidRPr="00A831E2">
        <w:rPr>
          <w:sz w:val="28"/>
        </w:rPr>
        <w:br w:type="page"/>
      </w:r>
      <w:r w:rsidR="00DB2182" w:rsidRPr="00A831E2">
        <w:rPr>
          <w:sz w:val="28"/>
        </w:rPr>
        <w:t>П</w:t>
      </w:r>
      <w:r w:rsidR="00A858DC" w:rsidRPr="00A831E2">
        <w:rPr>
          <w:sz w:val="28"/>
        </w:rPr>
        <w:t>риложения</w:t>
      </w:r>
    </w:p>
    <w:p w:rsidR="00DB2182" w:rsidRPr="00A831E2" w:rsidRDefault="00DB2182" w:rsidP="00E4665A">
      <w:pPr>
        <w:widowControl/>
        <w:spacing w:line="360" w:lineRule="auto"/>
        <w:ind w:left="0" w:firstLine="709"/>
        <w:rPr>
          <w:sz w:val="28"/>
          <w:szCs w:val="24"/>
        </w:rPr>
      </w:pPr>
    </w:p>
    <w:p w:rsidR="00DB2182" w:rsidRPr="00A831E2" w:rsidRDefault="00DB2182" w:rsidP="00E4665A">
      <w:pPr>
        <w:widowControl/>
        <w:spacing w:line="360" w:lineRule="auto"/>
        <w:ind w:left="0" w:firstLine="709"/>
        <w:rPr>
          <w:sz w:val="28"/>
          <w:szCs w:val="24"/>
        </w:rPr>
      </w:pPr>
      <w:r w:rsidRPr="00A831E2">
        <w:rPr>
          <w:sz w:val="28"/>
          <w:szCs w:val="24"/>
        </w:rPr>
        <w:t>Приложение 1</w:t>
      </w:r>
    </w:p>
    <w:p w:rsidR="00E4665A" w:rsidRPr="00A831E2" w:rsidRDefault="00E4665A" w:rsidP="00E4665A">
      <w:pPr>
        <w:widowControl/>
        <w:spacing w:line="360" w:lineRule="auto"/>
        <w:ind w:left="0" w:firstLine="709"/>
        <w:rPr>
          <w:sz w:val="28"/>
          <w:szCs w:val="24"/>
        </w:rPr>
      </w:pPr>
    </w:p>
    <w:p w:rsidR="00DB2182" w:rsidRPr="00A831E2" w:rsidRDefault="00DB2182" w:rsidP="00E4665A">
      <w:pPr>
        <w:widowControl/>
        <w:spacing w:line="360" w:lineRule="auto"/>
        <w:ind w:left="0" w:firstLine="709"/>
        <w:rPr>
          <w:sz w:val="28"/>
          <w:szCs w:val="24"/>
        </w:rPr>
      </w:pPr>
      <w:r w:rsidRPr="00A831E2">
        <w:rPr>
          <w:sz w:val="28"/>
          <w:szCs w:val="24"/>
        </w:rPr>
        <w:t>Поставщики ООО «БМБ-Октан»</w:t>
      </w:r>
    </w:p>
    <w:tbl>
      <w:tblPr>
        <w:tblW w:w="9072" w:type="dxa"/>
        <w:jc w:val="center"/>
        <w:tblCellMar>
          <w:left w:w="0" w:type="dxa"/>
          <w:right w:w="0" w:type="dxa"/>
        </w:tblCellMar>
        <w:tblLook w:val="0000" w:firstRow="0" w:lastRow="0" w:firstColumn="0" w:lastColumn="0" w:noHBand="0" w:noVBand="0"/>
      </w:tblPr>
      <w:tblGrid>
        <w:gridCol w:w="2860"/>
        <w:gridCol w:w="2199"/>
        <w:gridCol w:w="1964"/>
        <w:gridCol w:w="2049"/>
      </w:tblGrid>
      <w:tr w:rsidR="00DB2182" w:rsidRPr="00A831E2" w:rsidTr="00E4665A">
        <w:trPr>
          <w:trHeight w:val="780"/>
          <w:jc w:val="center"/>
        </w:trPr>
        <w:tc>
          <w:tcPr>
            <w:tcW w:w="2680" w:type="dxa"/>
            <w:tcBorders>
              <w:top w:val="single" w:sz="8" w:space="0" w:color="auto"/>
              <w:left w:val="single" w:sz="8" w:space="0" w:color="auto"/>
              <w:bottom w:val="single" w:sz="8" w:space="0" w:color="auto"/>
              <w:right w:val="single" w:sz="8" w:space="0" w:color="auto"/>
            </w:tcBorders>
            <w:tcMar>
              <w:top w:w="20" w:type="dxa"/>
              <w:left w:w="20" w:type="dxa"/>
              <w:bottom w:w="0" w:type="dxa"/>
              <w:right w:w="20" w:type="dxa"/>
            </w:tcMar>
            <w:vAlign w:val="center"/>
          </w:tcPr>
          <w:p w:rsidR="00DB2182" w:rsidRPr="00A831E2" w:rsidRDefault="00DB2182" w:rsidP="00A858DC">
            <w:pPr>
              <w:pStyle w:val="11"/>
              <w:rPr>
                <w:rFonts w:eastAsia="Arial Unicode MS"/>
              </w:rPr>
            </w:pPr>
            <w:r w:rsidRPr="00A831E2">
              <w:t>Группы поставщиков</w:t>
            </w:r>
          </w:p>
        </w:tc>
        <w:tc>
          <w:tcPr>
            <w:tcW w:w="2060" w:type="dxa"/>
            <w:tcBorders>
              <w:top w:val="single" w:sz="8" w:space="0" w:color="auto"/>
              <w:left w:val="nil"/>
              <w:bottom w:val="single" w:sz="8" w:space="0" w:color="auto"/>
              <w:right w:val="single" w:sz="4" w:space="0" w:color="auto"/>
            </w:tcBorders>
            <w:tcMar>
              <w:top w:w="20" w:type="dxa"/>
              <w:left w:w="20" w:type="dxa"/>
              <w:bottom w:w="0" w:type="dxa"/>
              <w:right w:w="20" w:type="dxa"/>
            </w:tcMar>
            <w:vAlign w:val="center"/>
          </w:tcPr>
          <w:p w:rsidR="00DB2182" w:rsidRPr="00A831E2" w:rsidRDefault="00DB2182" w:rsidP="00A858DC">
            <w:pPr>
              <w:pStyle w:val="11"/>
              <w:rPr>
                <w:rFonts w:eastAsia="Arial Unicode MS"/>
              </w:rPr>
            </w:pPr>
            <w:r w:rsidRPr="00A831E2">
              <w:t>Предприятия - поставщики АЗС с.Холмогоры</w:t>
            </w:r>
          </w:p>
        </w:tc>
        <w:tc>
          <w:tcPr>
            <w:tcW w:w="1840" w:type="dxa"/>
            <w:tcBorders>
              <w:top w:val="single" w:sz="8" w:space="0" w:color="auto"/>
              <w:left w:val="nil"/>
              <w:bottom w:val="single" w:sz="8" w:space="0" w:color="auto"/>
              <w:right w:val="single" w:sz="4" w:space="0" w:color="auto"/>
            </w:tcBorders>
            <w:tcMar>
              <w:top w:w="20" w:type="dxa"/>
              <w:left w:w="20" w:type="dxa"/>
              <w:bottom w:w="0" w:type="dxa"/>
              <w:right w:w="20" w:type="dxa"/>
            </w:tcMar>
            <w:vAlign w:val="center"/>
          </w:tcPr>
          <w:p w:rsidR="00DB2182" w:rsidRPr="00A831E2" w:rsidRDefault="00DB2182" w:rsidP="00A858DC">
            <w:pPr>
              <w:pStyle w:val="11"/>
              <w:rPr>
                <w:rFonts w:eastAsia="Arial Unicode MS"/>
              </w:rPr>
            </w:pPr>
            <w:r w:rsidRPr="00A831E2">
              <w:t>Предприятия - поставщики АЗС о.Краснофлотский</w:t>
            </w:r>
          </w:p>
        </w:tc>
        <w:tc>
          <w:tcPr>
            <w:tcW w:w="1920" w:type="dxa"/>
            <w:tcBorders>
              <w:top w:val="single" w:sz="8" w:space="0" w:color="auto"/>
              <w:left w:val="nil"/>
              <w:bottom w:val="single" w:sz="8" w:space="0" w:color="auto"/>
              <w:right w:val="single" w:sz="8" w:space="0" w:color="auto"/>
            </w:tcBorders>
            <w:tcMar>
              <w:top w:w="20" w:type="dxa"/>
              <w:left w:w="20" w:type="dxa"/>
              <w:bottom w:w="0" w:type="dxa"/>
              <w:right w:w="20" w:type="dxa"/>
            </w:tcMar>
            <w:vAlign w:val="center"/>
          </w:tcPr>
          <w:p w:rsidR="00DB2182" w:rsidRPr="00A831E2" w:rsidRDefault="00DB2182" w:rsidP="00A858DC">
            <w:pPr>
              <w:pStyle w:val="11"/>
              <w:rPr>
                <w:rFonts w:eastAsia="Arial Unicode MS"/>
              </w:rPr>
            </w:pPr>
            <w:r w:rsidRPr="00A831E2">
              <w:t>Предприятия - поставщики офиса</w:t>
            </w:r>
            <w:r w:rsidR="00E4665A" w:rsidRPr="00A831E2">
              <w:t xml:space="preserve"> </w:t>
            </w:r>
            <w:r w:rsidRPr="00A831E2">
              <w:t>ООО "БМБ-Октан"</w:t>
            </w:r>
          </w:p>
        </w:tc>
      </w:tr>
      <w:tr w:rsidR="00DB2182" w:rsidRPr="00A831E2" w:rsidTr="00E4665A">
        <w:trPr>
          <w:trHeight w:val="585"/>
          <w:jc w:val="center"/>
        </w:trPr>
        <w:tc>
          <w:tcPr>
            <w:tcW w:w="2680" w:type="dxa"/>
            <w:tcBorders>
              <w:top w:val="nil"/>
              <w:left w:val="single" w:sz="8" w:space="0" w:color="auto"/>
              <w:bottom w:val="single" w:sz="4" w:space="0" w:color="auto"/>
              <w:right w:val="single" w:sz="8" w:space="0" w:color="auto"/>
            </w:tcBorders>
            <w:tcMar>
              <w:top w:w="20" w:type="dxa"/>
              <w:left w:w="20" w:type="dxa"/>
              <w:bottom w:w="0" w:type="dxa"/>
              <w:right w:w="20" w:type="dxa"/>
            </w:tcMar>
            <w:vAlign w:val="center"/>
          </w:tcPr>
          <w:p w:rsidR="00DB2182" w:rsidRPr="00A831E2" w:rsidRDefault="00DB2182" w:rsidP="00A858DC">
            <w:pPr>
              <w:pStyle w:val="11"/>
              <w:rPr>
                <w:rFonts w:eastAsia="Arial Unicode MS"/>
              </w:rPr>
            </w:pPr>
            <w:r w:rsidRPr="00A831E2">
              <w:t>Поставщики товарной продукции (топлива)</w:t>
            </w:r>
          </w:p>
        </w:tc>
        <w:tc>
          <w:tcPr>
            <w:tcW w:w="3900" w:type="dxa"/>
            <w:gridSpan w:val="2"/>
            <w:tcBorders>
              <w:top w:val="nil"/>
              <w:left w:val="nil"/>
              <w:bottom w:val="single" w:sz="4" w:space="0" w:color="auto"/>
              <w:right w:val="single" w:sz="4" w:space="0" w:color="000000"/>
            </w:tcBorders>
            <w:tcMar>
              <w:top w:w="20" w:type="dxa"/>
              <w:left w:w="20" w:type="dxa"/>
              <w:bottom w:w="0" w:type="dxa"/>
              <w:right w:w="20" w:type="dxa"/>
            </w:tcMar>
            <w:vAlign w:val="center"/>
          </w:tcPr>
          <w:p w:rsidR="00DB2182" w:rsidRPr="00A831E2" w:rsidRDefault="00DB2182" w:rsidP="00A858DC">
            <w:pPr>
              <w:pStyle w:val="11"/>
              <w:rPr>
                <w:rFonts w:eastAsia="Arial Unicode MS"/>
              </w:rPr>
            </w:pPr>
            <w:r w:rsidRPr="00A831E2">
              <w:t>ЗАО "Бункерная Компания"</w:t>
            </w:r>
          </w:p>
        </w:tc>
        <w:tc>
          <w:tcPr>
            <w:tcW w:w="1920" w:type="dxa"/>
            <w:tcBorders>
              <w:top w:val="nil"/>
              <w:left w:val="nil"/>
              <w:bottom w:val="single" w:sz="4" w:space="0" w:color="auto"/>
              <w:right w:val="single" w:sz="8" w:space="0" w:color="auto"/>
            </w:tcBorders>
            <w:tcMar>
              <w:top w:w="20" w:type="dxa"/>
              <w:left w:w="20" w:type="dxa"/>
              <w:bottom w:w="0" w:type="dxa"/>
              <w:right w:w="20" w:type="dxa"/>
            </w:tcMar>
            <w:vAlign w:val="center"/>
          </w:tcPr>
          <w:p w:rsidR="00DB2182" w:rsidRPr="00A831E2" w:rsidRDefault="00DB2182" w:rsidP="00A858DC">
            <w:pPr>
              <w:pStyle w:val="11"/>
              <w:rPr>
                <w:rFonts w:eastAsia="Arial Unicode MS"/>
              </w:rPr>
            </w:pPr>
            <w:r w:rsidRPr="00A831E2">
              <w:t xml:space="preserve"> ---</w:t>
            </w:r>
          </w:p>
        </w:tc>
      </w:tr>
      <w:tr w:rsidR="00DB2182" w:rsidRPr="00A831E2" w:rsidTr="00E4665A">
        <w:trPr>
          <w:trHeight w:val="555"/>
          <w:jc w:val="center"/>
        </w:trPr>
        <w:tc>
          <w:tcPr>
            <w:tcW w:w="2680" w:type="dxa"/>
            <w:tcBorders>
              <w:top w:val="nil"/>
              <w:left w:val="single" w:sz="8" w:space="0" w:color="auto"/>
              <w:bottom w:val="single" w:sz="4" w:space="0" w:color="auto"/>
              <w:right w:val="single" w:sz="8" w:space="0" w:color="auto"/>
            </w:tcBorders>
            <w:tcMar>
              <w:top w:w="20" w:type="dxa"/>
              <w:left w:w="20" w:type="dxa"/>
              <w:bottom w:w="0" w:type="dxa"/>
              <w:right w:w="20" w:type="dxa"/>
            </w:tcMar>
            <w:vAlign w:val="center"/>
          </w:tcPr>
          <w:p w:rsidR="00DB2182" w:rsidRPr="00A831E2" w:rsidRDefault="00DB2182" w:rsidP="00A858DC">
            <w:pPr>
              <w:pStyle w:val="11"/>
              <w:rPr>
                <w:rFonts w:eastAsia="Arial Unicode MS"/>
              </w:rPr>
            </w:pPr>
            <w:r w:rsidRPr="00A831E2">
              <w:t xml:space="preserve">Поставщики оборудования для АЗС </w:t>
            </w:r>
          </w:p>
        </w:tc>
        <w:tc>
          <w:tcPr>
            <w:tcW w:w="2060" w:type="dxa"/>
            <w:tcBorders>
              <w:top w:val="nil"/>
              <w:left w:val="nil"/>
              <w:bottom w:val="single" w:sz="4" w:space="0" w:color="auto"/>
              <w:right w:val="single" w:sz="4" w:space="0" w:color="auto"/>
            </w:tcBorders>
            <w:tcMar>
              <w:top w:w="20" w:type="dxa"/>
              <w:left w:w="20" w:type="dxa"/>
              <w:bottom w:w="0" w:type="dxa"/>
              <w:right w:w="20" w:type="dxa"/>
            </w:tcMar>
            <w:vAlign w:val="center"/>
          </w:tcPr>
          <w:p w:rsidR="00DB2182" w:rsidRPr="00A831E2" w:rsidRDefault="00DB2182" w:rsidP="00A858DC">
            <w:pPr>
              <w:pStyle w:val="11"/>
              <w:rPr>
                <w:rFonts w:eastAsia="Arial Unicode MS"/>
              </w:rPr>
            </w:pPr>
            <w:r w:rsidRPr="00A831E2">
              <w:t>ООО "Восток Сервис"</w:t>
            </w:r>
          </w:p>
        </w:tc>
        <w:tc>
          <w:tcPr>
            <w:tcW w:w="1840" w:type="dxa"/>
            <w:tcBorders>
              <w:top w:val="nil"/>
              <w:left w:val="nil"/>
              <w:bottom w:val="single" w:sz="4" w:space="0" w:color="auto"/>
              <w:right w:val="single" w:sz="4" w:space="0" w:color="auto"/>
            </w:tcBorders>
            <w:tcMar>
              <w:top w:w="20" w:type="dxa"/>
              <w:left w:w="20" w:type="dxa"/>
              <w:bottom w:w="0" w:type="dxa"/>
              <w:right w:w="20" w:type="dxa"/>
            </w:tcMar>
            <w:vAlign w:val="center"/>
          </w:tcPr>
          <w:p w:rsidR="00DB2182" w:rsidRPr="00A831E2" w:rsidRDefault="00DB2182" w:rsidP="00A858DC">
            <w:pPr>
              <w:pStyle w:val="11"/>
              <w:rPr>
                <w:rFonts w:eastAsia="Arial Unicode MS"/>
              </w:rPr>
            </w:pPr>
            <w:r w:rsidRPr="00A831E2">
              <w:t>ООО "Реактив Плюс"</w:t>
            </w:r>
          </w:p>
        </w:tc>
        <w:tc>
          <w:tcPr>
            <w:tcW w:w="1920" w:type="dxa"/>
            <w:tcBorders>
              <w:top w:val="nil"/>
              <w:left w:val="nil"/>
              <w:bottom w:val="single" w:sz="4" w:space="0" w:color="auto"/>
              <w:right w:val="single" w:sz="8" w:space="0" w:color="auto"/>
            </w:tcBorders>
            <w:tcMar>
              <w:top w:w="20" w:type="dxa"/>
              <w:left w:w="20" w:type="dxa"/>
              <w:bottom w:w="0" w:type="dxa"/>
              <w:right w:w="20" w:type="dxa"/>
            </w:tcMar>
            <w:vAlign w:val="center"/>
          </w:tcPr>
          <w:p w:rsidR="00DB2182" w:rsidRPr="00A831E2" w:rsidRDefault="00DB2182" w:rsidP="00A858DC">
            <w:pPr>
              <w:pStyle w:val="11"/>
              <w:rPr>
                <w:rFonts w:eastAsia="Arial Unicode MS"/>
              </w:rPr>
            </w:pPr>
            <w:r w:rsidRPr="00A831E2">
              <w:t xml:space="preserve"> ---</w:t>
            </w:r>
          </w:p>
        </w:tc>
      </w:tr>
      <w:tr w:rsidR="00DB2182" w:rsidRPr="00A831E2" w:rsidTr="00E4665A">
        <w:trPr>
          <w:trHeight w:val="540"/>
          <w:jc w:val="center"/>
        </w:trPr>
        <w:tc>
          <w:tcPr>
            <w:tcW w:w="2680" w:type="dxa"/>
            <w:tcBorders>
              <w:top w:val="nil"/>
              <w:left w:val="single" w:sz="8" w:space="0" w:color="auto"/>
              <w:bottom w:val="single" w:sz="4" w:space="0" w:color="auto"/>
              <w:right w:val="single" w:sz="8" w:space="0" w:color="auto"/>
            </w:tcBorders>
            <w:tcMar>
              <w:top w:w="20" w:type="dxa"/>
              <w:left w:w="20" w:type="dxa"/>
              <w:bottom w:w="0" w:type="dxa"/>
              <w:right w:w="20" w:type="dxa"/>
            </w:tcMar>
            <w:vAlign w:val="center"/>
          </w:tcPr>
          <w:p w:rsidR="00DB2182" w:rsidRPr="00A831E2" w:rsidRDefault="00DB2182" w:rsidP="00A858DC">
            <w:pPr>
              <w:pStyle w:val="11"/>
              <w:rPr>
                <w:rFonts w:eastAsia="Arial Unicode MS"/>
              </w:rPr>
            </w:pPr>
            <w:r w:rsidRPr="00A831E2">
              <w:t>Поставщики орг. техники</w:t>
            </w:r>
          </w:p>
        </w:tc>
        <w:tc>
          <w:tcPr>
            <w:tcW w:w="5820" w:type="dxa"/>
            <w:gridSpan w:val="3"/>
            <w:tcBorders>
              <w:top w:val="single" w:sz="4" w:space="0" w:color="auto"/>
              <w:left w:val="nil"/>
              <w:bottom w:val="single" w:sz="4" w:space="0" w:color="auto"/>
              <w:right w:val="single" w:sz="8" w:space="0" w:color="000000"/>
            </w:tcBorders>
            <w:tcMar>
              <w:top w:w="20" w:type="dxa"/>
              <w:left w:w="20" w:type="dxa"/>
              <w:bottom w:w="0" w:type="dxa"/>
              <w:right w:w="20" w:type="dxa"/>
            </w:tcMar>
            <w:vAlign w:val="center"/>
          </w:tcPr>
          <w:p w:rsidR="00DB2182" w:rsidRPr="00A831E2" w:rsidRDefault="00DB2182" w:rsidP="00A858DC">
            <w:pPr>
              <w:pStyle w:val="11"/>
              <w:rPr>
                <w:rFonts w:eastAsia="Arial Unicode MS"/>
              </w:rPr>
            </w:pPr>
            <w:r w:rsidRPr="00A831E2">
              <w:t>ООО "Аркана Сервис"</w:t>
            </w:r>
          </w:p>
        </w:tc>
      </w:tr>
      <w:tr w:rsidR="00DB2182" w:rsidRPr="00A831E2" w:rsidTr="00E4665A">
        <w:trPr>
          <w:trHeight w:val="510"/>
          <w:jc w:val="center"/>
        </w:trPr>
        <w:tc>
          <w:tcPr>
            <w:tcW w:w="0" w:type="auto"/>
            <w:tcBorders>
              <w:top w:val="nil"/>
              <w:left w:val="single" w:sz="8" w:space="0" w:color="auto"/>
              <w:bottom w:val="nil"/>
              <w:right w:val="single" w:sz="8" w:space="0" w:color="auto"/>
            </w:tcBorders>
            <w:noWrap/>
            <w:tcMar>
              <w:top w:w="20" w:type="dxa"/>
              <w:left w:w="20" w:type="dxa"/>
              <w:bottom w:w="0" w:type="dxa"/>
              <w:right w:w="20" w:type="dxa"/>
            </w:tcMar>
            <w:vAlign w:val="center"/>
          </w:tcPr>
          <w:p w:rsidR="00DB2182" w:rsidRPr="00A831E2" w:rsidRDefault="00DB2182" w:rsidP="00A858DC">
            <w:pPr>
              <w:pStyle w:val="11"/>
              <w:rPr>
                <w:rFonts w:eastAsia="Arial Unicode MS"/>
              </w:rPr>
            </w:pPr>
            <w:r w:rsidRPr="00A831E2">
              <w:t>Поставщики электроэнергии</w:t>
            </w:r>
          </w:p>
        </w:tc>
        <w:tc>
          <w:tcPr>
            <w:tcW w:w="2060" w:type="dxa"/>
            <w:tcBorders>
              <w:top w:val="nil"/>
              <w:left w:val="nil"/>
              <w:bottom w:val="single" w:sz="4" w:space="0" w:color="auto"/>
              <w:right w:val="single" w:sz="4" w:space="0" w:color="auto"/>
            </w:tcBorders>
            <w:tcMar>
              <w:top w:w="20" w:type="dxa"/>
              <w:left w:w="20" w:type="dxa"/>
              <w:bottom w:w="0" w:type="dxa"/>
              <w:right w:w="20" w:type="dxa"/>
            </w:tcMar>
            <w:vAlign w:val="center"/>
          </w:tcPr>
          <w:p w:rsidR="00DB2182" w:rsidRPr="00A831E2" w:rsidRDefault="00DB2182" w:rsidP="00A858DC">
            <w:pPr>
              <w:pStyle w:val="11"/>
              <w:rPr>
                <w:rFonts w:eastAsia="Arial Unicode MS"/>
              </w:rPr>
            </w:pPr>
            <w:r w:rsidRPr="00A831E2">
              <w:t>ОАО "Архангельская сбытовая компания"</w:t>
            </w:r>
          </w:p>
        </w:tc>
        <w:tc>
          <w:tcPr>
            <w:tcW w:w="1840" w:type="dxa"/>
            <w:tcBorders>
              <w:top w:val="nil"/>
              <w:left w:val="nil"/>
              <w:bottom w:val="single" w:sz="4" w:space="0" w:color="auto"/>
              <w:right w:val="single" w:sz="4" w:space="0" w:color="auto"/>
            </w:tcBorders>
            <w:tcMar>
              <w:top w:w="20" w:type="dxa"/>
              <w:left w:w="20" w:type="dxa"/>
              <w:bottom w:w="0" w:type="dxa"/>
              <w:right w:w="20" w:type="dxa"/>
            </w:tcMar>
            <w:vAlign w:val="center"/>
          </w:tcPr>
          <w:p w:rsidR="00DB2182" w:rsidRPr="00A831E2" w:rsidRDefault="00DB2182" w:rsidP="00A858DC">
            <w:pPr>
              <w:pStyle w:val="11"/>
              <w:rPr>
                <w:rFonts w:eastAsia="Arial Unicode MS"/>
              </w:rPr>
            </w:pPr>
            <w:r w:rsidRPr="00A831E2">
              <w:t>ООО "АСЭП"</w:t>
            </w:r>
          </w:p>
        </w:tc>
        <w:tc>
          <w:tcPr>
            <w:tcW w:w="1920" w:type="dxa"/>
            <w:tcBorders>
              <w:top w:val="nil"/>
              <w:left w:val="nil"/>
              <w:bottom w:val="single" w:sz="4" w:space="0" w:color="auto"/>
              <w:right w:val="single" w:sz="8" w:space="0" w:color="auto"/>
            </w:tcBorders>
            <w:tcMar>
              <w:top w:w="20" w:type="dxa"/>
              <w:left w:w="20" w:type="dxa"/>
              <w:bottom w:w="0" w:type="dxa"/>
              <w:right w:w="20" w:type="dxa"/>
            </w:tcMar>
            <w:vAlign w:val="center"/>
          </w:tcPr>
          <w:p w:rsidR="00DB2182" w:rsidRPr="00A831E2" w:rsidRDefault="00DB2182" w:rsidP="00A858DC">
            <w:pPr>
              <w:pStyle w:val="11"/>
              <w:rPr>
                <w:rFonts w:eastAsia="Arial Unicode MS"/>
              </w:rPr>
            </w:pPr>
            <w:r w:rsidRPr="00A831E2">
              <w:t xml:space="preserve"> ---</w:t>
            </w:r>
          </w:p>
        </w:tc>
      </w:tr>
      <w:tr w:rsidR="00DB2182" w:rsidRPr="00A831E2" w:rsidTr="00E4665A">
        <w:trPr>
          <w:trHeight w:val="510"/>
          <w:jc w:val="center"/>
        </w:trPr>
        <w:tc>
          <w:tcPr>
            <w:tcW w:w="8500" w:type="dxa"/>
            <w:gridSpan w:val="4"/>
            <w:tcBorders>
              <w:top w:val="single" w:sz="4" w:space="0" w:color="auto"/>
              <w:left w:val="single" w:sz="8" w:space="0" w:color="auto"/>
              <w:bottom w:val="nil"/>
              <w:right w:val="single" w:sz="8" w:space="0" w:color="000000"/>
            </w:tcBorders>
            <w:tcMar>
              <w:top w:w="20" w:type="dxa"/>
              <w:left w:w="20" w:type="dxa"/>
              <w:bottom w:w="0" w:type="dxa"/>
              <w:right w:w="20" w:type="dxa"/>
            </w:tcMar>
            <w:vAlign w:val="center"/>
          </w:tcPr>
          <w:p w:rsidR="00E4665A" w:rsidRPr="00A831E2" w:rsidRDefault="00DB2182" w:rsidP="00A858DC">
            <w:pPr>
              <w:pStyle w:val="11"/>
            </w:pPr>
            <w:r w:rsidRPr="00A831E2">
              <w:t>Организации оказывающие</w:t>
            </w:r>
          </w:p>
          <w:p w:rsidR="00DB2182" w:rsidRPr="00A831E2" w:rsidRDefault="00DB2182" w:rsidP="00A858DC">
            <w:pPr>
              <w:pStyle w:val="11"/>
              <w:rPr>
                <w:rFonts w:eastAsia="Arial Unicode MS"/>
              </w:rPr>
            </w:pPr>
            <w:r w:rsidRPr="00A831E2">
              <w:t>услуги по:</w:t>
            </w:r>
            <w:r w:rsidR="00A831E2">
              <w:t xml:space="preserve"> </w:t>
            </w:r>
          </w:p>
        </w:tc>
      </w:tr>
      <w:tr w:rsidR="00DB2182" w:rsidRPr="00A831E2" w:rsidTr="00E4665A">
        <w:trPr>
          <w:trHeight w:val="765"/>
          <w:jc w:val="center"/>
        </w:trPr>
        <w:tc>
          <w:tcPr>
            <w:tcW w:w="2680" w:type="dxa"/>
            <w:tcBorders>
              <w:top w:val="nil"/>
              <w:left w:val="single" w:sz="8" w:space="0" w:color="auto"/>
              <w:bottom w:val="single" w:sz="4" w:space="0" w:color="auto"/>
              <w:right w:val="single" w:sz="8" w:space="0" w:color="auto"/>
            </w:tcBorders>
            <w:tcMar>
              <w:top w:w="20" w:type="dxa"/>
              <w:left w:w="20" w:type="dxa"/>
              <w:bottom w:w="0" w:type="dxa"/>
              <w:right w:w="20" w:type="dxa"/>
            </w:tcMar>
            <w:vAlign w:val="center"/>
          </w:tcPr>
          <w:p w:rsidR="00DB2182" w:rsidRPr="00A831E2" w:rsidRDefault="00DB2182" w:rsidP="00A858DC">
            <w:pPr>
              <w:pStyle w:val="11"/>
              <w:rPr>
                <w:rFonts w:eastAsia="Arial Unicode MS"/>
              </w:rPr>
            </w:pPr>
            <w:r w:rsidRPr="00A831E2">
              <w:t>информационно-консультационному обслуживанию</w:t>
            </w:r>
          </w:p>
        </w:tc>
        <w:tc>
          <w:tcPr>
            <w:tcW w:w="2060" w:type="dxa"/>
            <w:tcBorders>
              <w:top w:val="single" w:sz="4" w:space="0" w:color="auto"/>
              <w:left w:val="nil"/>
              <w:bottom w:val="nil"/>
              <w:right w:val="single" w:sz="4" w:space="0" w:color="auto"/>
            </w:tcBorders>
            <w:tcMar>
              <w:top w:w="20" w:type="dxa"/>
              <w:left w:w="20" w:type="dxa"/>
              <w:bottom w:w="0" w:type="dxa"/>
              <w:right w:w="20" w:type="dxa"/>
            </w:tcMar>
            <w:vAlign w:val="center"/>
          </w:tcPr>
          <w:p w:rsidR="00DB2182" w:rsidRPr="00A831E2" w:rsidRDefault="00DB2182" w:rsidP="00A858DC">
            <w:pPr>
              <w:pStyle w:val="11"/>
              <w:rPr>
                <w:rFonts w:eastAsia="Arial Unicode MS"/>
              </w:rPr>
            </w:pPr>
            <w:r w:rsidRPr="00A831E2">
              <w:t xml:space="preserve"> ---</w:t>
            </w:r>
          </w:p>
        </w:tc>
        <w:tc>
          <w:tcPr>
            <w:tcW w:w="1840" w:type="dxa"/>
            <w:tcBorders>
              <w:top w:val="single" w:sz="4" w:space="0" w:color="auto"/>
              <w:left w:val="single" w:sz="8" w:space="0" w:color="auto"/>
              <w:bottom w:val="nil"/>
              <w:right w:val="single" w:sz="4" w:space="0" w:color="auto"/>
            </w:tcBorders>
            <w:tcMar>
              <w:top w:w="20" w:type="dxa"/>
              <w:left w:w="20" w:type="dxa"/>
              <w:bottom w:w="0" w:type="dxa"/>
              <w:right w:w="20" w:type="dxa"/>
            </w:tcMar>
            <w:vAlign w:val="center"/>
          </w:tcPr>
          <w:p w:rsidR="00DB2182" w:rsidRPr="00A831E2" w:rsidRDefault="00DB2182" w:rsidP="00A858DC">
            <w:pPr>
              <w:pStyle w:val="11"/>
              <w:rPr>
                <w:rFonts w:eastAsia="Arial Unicode MS"/>
              </w:rPr>
            </w:pPr>
            <w:r w:rsidRPr="00A831E2">
              <w:t xml:space="preserve"> ---</w:t>
            </w:r>
          </w:p>
        </w:tc>
        <w:tc>
          <w:tcPr>
            <w:tcW w:w="1920" w:type="dxa"/>
            <w:tcBorders>
              <w:top w:val="single" w:sz="4" w:space="0" w:color="auto"/>
              <w:left w:val="nil"/>
              <w:bottom w:val="single" w:sz="4" w:space="0" w:color="auto"/>
              <w:right w:val="single" w:sz="8" w:space="0" w:color="auto"/>
            </w:tcBorders>
            <w:tcMar>
              <w:top w:w="20" w:type="dxa"/>
              <w:left w:w="20" w:type="dxa"/>
              <w:bottom w:w="0" w:type="dxa"/>
              <w:right w:w="20" w:type="dxa"/>
            </w:tcMar>
            <w:vAlign w:val="center"/>
          </w:tcPr>
          <w:p w:rsidR="00DB2182" w:rsidRPr="00A831E2" w:rsidRDefault="00DB2182" w:rsidP="00A858DC">
            <w:pPr>
              <w:pStyle w:val="11"/>
              <w:rPr>
                <w:rFonts w:eastAsia="Arial Unicode MS"/>
              </w:rPr>
            </w:pPr>
            <w:r w:rsidRPr="00A831E2">
              <w:t>ООО "Линк-сервис" и ООО "Архангельск - Гарант"</w:t>
            </w:r>
          </w:p>
        </w:tc>
      </w:tr>
      <w:tr w:rsidR="00DB2182" w:rsidRPr="00A831E2" w:rsidTr="00E4665A">
        <w:trPr>
          <w:trHeight w:val="570"/>
          <w:jc w:val="center"/>
        </w:trPr>
        <w:tc>
          <w:tcPr>
            <w:tcW w:w="0" w:type="auto"/>
            <w:tcBorders>
              <w:top w:val="nil"/>
              <w:left w:val="single" w:sz="8" w:space="0" w:color="auto"/>
              <w:bottom w:val="single" w:sz="4" w:space="0" w:color="auto"/>
              <w:right w:val="single" w:sz="8" w:space="0" w:color="auto"/>
            </w:tcBorders>
            <w:noWrap/>
            <w:tcMar>
              <w:top w:w="20" w:type="dxa"/>
              <w:left w:w="20" w:type="dxa"/>
              <w:bottom w:w="0" w:type="dxa"/>
              <w:right w:w="20" w:type="dxa"/>
            </w:tcMar>
            <w:vAlign w:val="center"/>
          </w:tcPr>
          <w:p w:rsidR="00DB2182" w:rsidRPr="00A831E2" w:rsidRDefault="00DB2182" w:rsidP="00A858DC">
            <w:pPr>
              <w:pStyle w:val="11"/>
              <w:rPr>
                <w:rFonts w:eastAsia="Arial Unicode MS"/>
              </w:rPr>
            </w:pPr>
            <w:r w:rsidRPr="00A831E2">
              <w:t xml:space="preserve">инкассации </w:t>
            </w:r>
          </w:p>
        </w:tc>
        <w:tc>
          <w:tcPr>
            <w:tcW w:w="5820" w:type="dxa"/>
            <w:gridSpan w:val="3"/>
            <w:tcBorders>
              <w:top w:val="single" w:sz="4" w:space="0" w:color="auto"/>
              <w:left w:val="nil"/>
              <w:bottom w:val="single" w:sz="4" w:space="0" w:color="auto"/>
              <w:right w:val="single" w:sz="8" w:space="0" w:color="000000"/>
            </w:tcBorders>
            <w:tcMar>
              <w:top w:w="20" w:type="dxa"/>
              <w:left w:w="20" w:type="dxa"/>
              <w:bottom w:w="0" w:type="dxa"/>
              <w:right w:w="20" w:type="dxa"/>
            </w:tcMar>
            <w:vAlign w:val="center"/>
          </w:tcPr>
          <w:p w:rsidR="00DB2182" w:rsidRPr="00A831E2" w:rsidRDefault="00DB2182" w:rsidP="00A858DC">
            <w:pPr>
              <w:pStyle w:val="11"/>
              <w:rPr>
                <w:rFonts w:eastAsia="Arial Unicode MS"/>
              </w:rPr>
            </w:pPr>
            <w:r w:rsidRPr="00A831E2">
              <w:t>Архангельское областное управление инкассации - филиал</w:t>
            </w:r>
            <w:r w:rsidR="00E4665A" w:rsidRPr="00A831E2">
              <w:t xml:space="preserve"> </w:t>
            </w:r>
            <w:r w:rsidRPr="00A831E2">
              <w:t>Российского объединения инкассации (РОСИНКАС)</w:t>
            </w:r>
          </w:p>
        </w:tc>
      </w:tr>
      <w:tr w:rsidR="00DB2182" w:rsidRPr="00A831E2" w:rsidTr="00E4665A">
        <w:trPr>
          <w:trHeight w:val="510"/>
          <w:jc w:val="center"/>
        </w:trPr>
        <w:tc>
          <w:tcPr>
            <w:tcW w:w="0" w:type="auto"/>
            <w:tcBorders>
              <w:top w:val="nil"/>
              <w:left w:val="single" w:sz="8" w:space="0" w:color="auto"/>
              <w:bottom w:val="single" w:sz="4" w:space="0" w:color="auto"/>
              <w:right w:val="single" w:sz="8" w:space="0" w:color="auto"/>
            </w:tcBorders>
            <w:noWrap/>
            <w:tcMar>
              <w:top w:w="20" w:type="dxa"/>
              <w:left w:w="20" w:type="dxa"/>
              <w:bottom w:w="0" w:type="dxa"/>
              <w:right w:w="20" w:type="dxa"/>
            </w:tcMar>
            <w:vAlign w:val="center"/>
          </w:tcPr>
          <w:p w:rsidR="00DB2182" w:rsidRPr="00A831E2" w:rsidRDefault="00DB2182" w:rsidP="00A858DC">
            <w:pPr>
              <w:pStyle w:val="11"/>
              <w:rPr>
                <w:rFonts w:eastAsia="Arial Unicode MS"/>
              </w:rPr>
            </w:pPr>
            <w:r w:rsidRPr="00A831E2">
              <w:t>охране</w:t>
            </w:r>
          </w:p>
        </w:tc>
        <w:tc>
          <w:tcPr>
            <w:tcW w:w="2060" w:type="dxa"/>
            <w:tcBorders>
              <w:top w:val="nil"/>
              <w:left w:val="nil"/>
              <w:bottom w:val="nil"/>
              <w:right w:val="nil"/>
            </w:tcBorders>
            <w:tcMar>
              <w:top w:w="20" w:type="dxa"/>
              <w:left w:w="20" w:type="dxa"/>
              <w:bottom w:w="0" w:type="dxa"/>
              <w:right w:w="20" w:type="dxa"/>
            </w:tcMar>
            <w:vAlign w:val="center"/>
          </w:tcPr>
          <w:p w:rsidR="00DB2182" w:rsidRPr="00A831E2" w:rsidRDefault="00DB2182" w:rsidP="00A858DC">
            <w:pPr>
              <w:pStyle w:val="11"/>
              <w:rPr>
                <w:rFonts w:eastAsia="Arial Unicode MS"/>
              </w:rPr>
            </w:pPr>
            <w:r w:rsidRPr="00A831E2">
              <w:t>Новодвинский МРО УВО при УВД АО</w:t>
            </w:r>
          </w:p>
        </w:tc>
        <w:tc>
          <w:tcPr>
            <w:tcW w:w="184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DB2182" w:rsidRPr="00A831E2" w:rsidRDefault="00DB2182" w:rsidP="00A858DC">
            <w:pPr>
              <w:pStyle w:val="11"/>
              <w:rPr>
                <w:rFonts w:eastAsia="Arial Unicode MS"/>
              </w:rPr>
            </w:pPr>
            <w:r w:rsidRPr="00A831E2">
              <w:t>ООО ОП "Айсберг"</w:t>
            </w:r>
          </w:p>
        </w:tc>
        <w:tc>
          <w:tcPr>
            <w:tcW w:w="1920" w:type="dxa"/>
            <w:tcBorders>
              <w:top w:val="nil"/>
              <w:left w:val="nil"/>
              <w:bottom w:val="single" w:sz="4" w:space="0" w:color="auto"/>
              <w:right w:val="single" w:sz="8" w:space="0" w:color="auto"/>
            </w:tcBorders>
            <w:tcMar>
              <w:top w:w="20" w:type="dxa"/>
              <w:left w:w="20" w:type="dxa"/>
              <w:bottom w:w="0" w:type="dxa"/>
              <w:right w:w="20" w:type="dxa"/>
            </w:tcMar>
            <w:vAlign w:val="center"/>
          </w:tcPr>
          <w:p w:rsidR="00DB2182" w:rsidRPr="00A831E2" w:rsidRDefault="00DB2182" w:rsidP="00A858DC">
            <w:pPr>
              <w:pStyle w:val="11"/>
              <w:rPr>
                <w:rFonts w:eastAsia="Arial Unicode MS"/>
              </w:rPr>
            </w:pPr>
            <w:r w:rsidRPr="00A831E2">
              <w:t xml:space="preserve"> ---</w:t>
            </w:r>
          </w:p>
        </w:tc>
      </w:tr>
      <w:tr w:rsidR="00DB2182" w:rsidRPr="00A831E2" w:rsidTr="00E4665A">
        <w:trPr>
          <w:trHeight w:val="1275"/>
          <w:jc w:val="center"/>
        </w:trPr>
        <w:tc>
          <w:tcPr>
            <w:tcW w:w="0" w:type="auto"/>
            <w:tcBorders>
              <w:top w:val="nil"/>
              <w:left w:val="single" w:sz="8" w:space="0" w:color="auto"/>
              <w:bottom w:val="nil"/>
              <w:right w:val="single" w:sz="8" w:space="0" w:color="auto"/>
            </w:tcBorders>
            <w:noWrap/>
            <w:tcMar>
              <w:top w:w="20" w:type="dxa"/>
              <w:left w:w="20" w:type="dxa"/>
              <w:bottom w:w="0" w:type="dxa"/>
              <w:right w:w="20" w:type="dxa"/>
            </w:tcMar>
            <w:vAlign w:val="center"/>
          </w:tcPr>
          <w:p w:rsidR="00DB2182" w:rsidRPr="00A831E2" w:rsidRDefault="00DB2182" w:rsidP="00A858DC">
            <w:pPr>
              <w:pStyle w:val="11"/>
              <w:rPr>
                <w:rFonts w:eastAsia="Arial Unicode MS"/>
              </w:rPr>
            </w:pPr>
            <w:r w:rsidRPr="00A831E2">
              <w:t>обеспечению средств связи</w:t>
            </w:r>
          </w:p>
        </w:tc>
        <w:tc>
          <w:tcPr>
            <w:tcW w:w="2060" w:type="dxa"/>
            <w:tcBorders>
              <w:top w:val="single" w:sz="4" w:space="0" w:color="auto"/>
              <w:left w:val="single" w:sz="4" w:space="0" w:color="auto"/>
              <w:bottom w:val="nil"/>
              <w:right w:val="single" w:sz="4" w:space="0" w:color="auto"/>
            </w:tcBorders>
            <w:tcMar>
              <w:top w:w="20" w:type="dxa"/>
              <w:left w:w="20" w:type="dxa"/>
              <w:bottom w:w="0" w:type="dxa"/>
              <w:right w:w="20" w:type="dxa"/>
            </w:tcMar>
            <w:vAlign w:val="center"/>
          </w:tcPr>
          <w:p w:rsidR="00DB2182" w:rsidRPr="00A831E2" w:rsidRDefault="00DB2182" w:rsidP="00A858DC">
            <w:pPr>
              <w:pStyle w:val="11"/>
              <w:rPr>
                <w:rFonts w:eastAsia="Arial Unicode MS"/>
              </w:rPr>
            </w:pPr>
            <w:r w:rsidRPr="00A831E2">
              <w:t>ОАО СЗТ Филиал "Артелеком Архангельской области"</w:t>
            </w:r>
          </w:p>
        </w:tc>
        <w:tc>
          <w:tcPr>
            <w:tcW w:w="1840" w:type="dxa"/>
            <w:tcBorders>
              <w:top w:val="nil"/>
              <w:left w:val="nil"/>
              <w:bottom w:val="nil"/>
              <w:right w:val="single" w:sz="4" w:space="0" w:color="auto"/>
            </w:tcBorders>
            <w:tcMar>
              <w:top w:w="20" w:type="dxa"/>
              <w:left w:w="20" w:type="dxa"/>
              <w:bottom w:w="0" w:type="dxa"/>
              <w:right w:w="20" w:type="dxa"/>
            </w:tcMar>
            <w:vAlign w:val="center"/>
          </w:tcPr>
          <w:p w:rsidR="00DB2182" w:rsidRPr="00A831E2" w:rsidRDefault="00DB2182" w:rsidP="00A858DC">
            <w:pPr>
              <w:pStyle w:val="11"/>
              <w:rPr>
                <w:rFonts w:eastAsia="Arial Unicode MS"/>
              </w:rPr>
            </w:pPr>
            <w:r w:rsidRPr="00A831E2">
              <w:t>ОАО СЗТ Филиал "Артелеком Архангельской области"</w:t>
            </w:r>
          </w:p>
        </w:tc>
        <w:tc>
          <w:tcPr>
            <w:tcW w:w="1920" w:type="dxa"/>
            <w:tcBorders>
              <w:top w:val="nil"/>
              <w:left w:val="nil"/>
              <w:bottom w:val="nil"/>
              <w:right w:val="single" w:sz="8" w:space="0" w:color="auto"/>
            </w:tcBorders>
            <w:tcMar>
              <w:top w:w="20" w:type="dxa"/>
              <w:left w:w="20" w:type="dxa"/>
              <w:bottom w:w="0" w:type="dxa"/>
              <w:right w:w="20" w:type="dxa"/>
            </w:tcMar>
            <w:vAlign w:val="center"/>
          </w:tcPr>
          <w:p w:rsidR="00DB2182" w:rsidRPr="00A831E2" w:rsidRDefault="00DB2182" w:rsidP="00A858DC">
            <w:pPr>
              <w:pStyle w:val="11"/>
              <w:rPr>
                <w:rFonts w:eastAsia="Arial Unicode MS"/>
              </w:rPr>
            </w:pPr>
            <w:r w:rsidRPr="00A831E2">
              <w:t>ОАО СЗТ Филиал "Артелеком Архангельской области" и ОАО "Мегафон"</w:t>
            </w:r>
          </w:p>
        </w:tc>
      </w:tr>
      <w:tr w:rsidR="00DB2182" w:rsidRPr="00A831E2" w:rsidTr="00E4665A">
        <w:trPr>
          <w:trHeight w:val="825"/>
          <w:jc w:val="center"/>
        </w:trPr>
        <w:tc>
          <w:tcPr>
            <w:tcW w:w="0" w:type="auto"/>
            <w:tcBorders>
              <w:top w:val="single" w:sz="4" w:space="0" w:color="auto"/>
              <w:left w:val="single" w:sz="8" w:space="0" w:color="auto"/>
              <w:bottom w:val="single" w:sz="8" w:space="0" w:color="auto"/>
              <w:right w:val="single" w:sz="8" w:space="0" w:color="auto"/>
            </w:tcBorders>
            <w:noWrap/>
            <w:tcMar>
              <w:top w:w="20" w:type="dxa"/>
              <w:left w:w="20" w:type="dxa"/>
              <w:bottom w:w="0" w:type="dxa"/>
              <w:right w:w="20" w:type="dxa"/>
            </w:tcMar>
            <w:vAlign w:val="center"/>
          </w:tcPr>
          <w:p w:rsidR="00DB2182" w:rsidRPr="00A831E2" w:rsidRDefault="00DB2182" w:rsidP="00A858DC">
            <w:pPr>
              <w:pStyle w:val="11"/>
              <w:rPr>
                <w:rFonts w:eastAsia="Arial Unicode MS"/>
              </w:rPr>
            </w:pPr>
            <w:r w:rsidRPr="00A831E2">
              <w:t>аренде офиса</w:t>
            </w:r>
          </w:p>
        </w:tc>
        <w:tc>
          <w:tcPr>
            <w:tcW w:w="2060" w:type="dxa"/>
            <w:tcBorders>
              <w:top w:val="single" w:sz="4" w:space="0" w:color="auto"/>
              <w:left w:val="nil"/>
              <w:bottom w:val="single" w:sz="8" w:space="0" w:color="auto"/>
              <w:right w:val="single" w:sz="4" w:space="0" w:color="auto"/>
            </w:tcBorders>
            <w:tcMar>
              <w:top w:w="20" w:type="dxa"/>
              <w:left w:w="20" w:type="dxa"/>
              <w:bottom w:w="0" w:type="dxa"/>
              <w:right w:w="20" w:type="dxa"/>
            </w:tcMar>
            <w:vAlign w:val="center"/>
          </w:tcPr>
          <w:p w:rsidR="00DB2182" w:rsidRPr="00A831E2" w:rsidRDefault="00DB2182" w:rsidP="00A858DC">
            <w:pPr>
              <w:pStyle w:val="11"/>
              <w:rPr>
                <w:rFonts w:eastAsia="Arial Unicode MS"/>
              </w:rPr>
            </w:pPr>
            <w:r w:rsidRPr="00A831E2">
              <w:t xml:space="preserve"> ---</w:t>
            </w:r>
          </w:p>
        </w:tc>
        <w:tc>
          <w:tcPr>
            <w:tcW w:w="1840" w:type="dxa"/>
            <w:tcBorders>
              <w:top w:val="single" w:sz="4" w:space="0" w:color="auto"/>
              <w:left w:val="nil"/>
              <w:bottom w:val="single" w:sz="8" w:space="0" w:color="auto"/>
              <w:right w:val="single" w:sz="4" w:space="0" w:color="auto"/>
            </w:tcBorders>
            <w:tcMar>
              <w:top w:w="20" w:type="dxa"/>
              <w:left w:w="20" w:type="dxa"/>
              <w:bottom w:w="0" w:type="dxa"/>
              <w:right w:w="20" w:type="dxa"/>
            </w:tcMar>
            <w:vAlign w:val="center"/>
          </w:tcPr>
          <w:p w:rsidR="00DB2182" w:rsidRPr="00A831E2" w:rsidRDefault="00DB2182" w:rsidP="00A858DC">
            <w:pPr>
              <w:pStyle w:val="11"/>
              <w:rPr>
                <w:rFonts w:eastAsia="Arial Unicode MS"/>
              </w:rPr>
            </w:pPr>
            <w:r w:rsidRPr="00A831E2">
              <w:t xml:space="preserve"> ---</w:t>
            </w:r>
          </w:p>
        </w:tc>
        <w:tc>
          <w:tcPr>
            <w:tcW w:w="1920" w:type="dxa"/>
            <w:tcBorders>
              <w:top w:val="single" w:sz="4" w:space="0" w:color="auto"/>
              <w:left w:val="nil"/>
              <w:bottom w:val="single" w:sz="8" w:space="0" w:color="auto"/>
              <w:right w:val="single" w:sz="8" w:space="0" w:color="auto"/>
            </w:tcBorders>
            <w:tcMar>
              <w:top w:w="20" w:type="dxa"/>
              <w:left w:w="20" w:type="dxa"/>
              <w:bottom w:w="0" w:type="dxa"/>
              <w:right w:w="20" w:type="dxa"/>
            </w:tcMar>
            <w:vAlign w:val="center"/>
          </w:tcPr>
          <w:p w:rsidR="00DB2182" w:rsidRPr="00A831E2" w:rsidRDefault="00DB2182" w:rsidP="00A858DC">
            <w:pPr>
              <w:pStyle w:val="11"/>
              <w:rPr>
                <w:rFonts w:eastAsia="Arial Unicode MS"/>
              </w:rPr>
            </w:pPr>
            <w:r w:rsidRPr="00A831E2">
              <w:t>ОАО "Северное Морское Пароходство"</w:t>
            </w:r>
          </w:p>
        </w:tc>
      </w:tr>
    </w:tbl>
    <w:p w:rsidR="00DB2182" w:rsidRPr="00A831E2" w:rsidRDefault="00DB2182" w:rsidP="00E4665A">
      <w:pPr>
        <w:widowControl/>
        <w:spacing w:line="360" w:lineRule="auto"/>
        <w:ind w:left="0" w:firstLine="709"/>
        <w:rPr>
          <w:bCs/>
          <w:sz w:val="28"/>
        </w:rPr>
      </w:pPr>
    </w:p>
    <w:p w:rsidR="00DB2182" w:rsidRPr="00A831E2" w:rsidRDefault="00E4665A" w:rsidP="00E4665A">
      <w:pPr>
        <w:widowControl/>
        <w:spacing w:line="360" w:lineRule="auto"/>
        <w:ind w:left="0" w:firstLine="709"/>
        <w:rPr>
          <w:bCs/>
          <w:sz w:val="28"/>
        </w:rPr>
      </w:pPr>
      <w:r w:rsidRPr="00A831E2">
        <w:rPr>
          <w:bCs/>
          <w:sz w:val="28"/>
        </w:rPr>
        <w:br w:type="page"/>
      </w:r>
      <w:r w:rsidR="00DB2182" w:rsidRPr="00A831E2">
        <w:rPr>
          <w:bCs/>
          <w:sz w:val="28"/>
        </w:rPr>
        <w:t>Приложение 2</w:t>
      </w:r>
    </w:p>
    <w:p w:rsidR="00E4665A" w:rsidRPr="00A831E2" w:rsidRDefault="00E4665A" w:rsidP="00E4665A">
      <w:pPr>
        <w:widowControl/>
        <w:spacing w:line="360" w:lineRule="auto"/>
        <w:ind w:left="0" w:firstLine="709"/>
        <w:rPr>
          <w:bCs/>
          <w:sz w:val="28"/>
        </w:rPr>
      </w:pPr>
    </w:p>
    <w:p w:rsidR="00DB2182" w:rsidRPr="00A831E2" w:rsidRDefault="00DB2182" w:rsidP="00E4665A">
      <w:pPr>
        <w:pStyle w:val="3"/>
        <w:spacing w:line="360" w:lineRule="auto"/>
        <w:ind w:left="0" w:firstLine="709"/>
        <w:rPr>
          <w:i w:val="0"/>
          <w:iCs/>
          <w:sz w:val="28"/>
        </w:rPr>
      </w:pPr>
      <w:r w:rsidRPr="00A831E2">
        <w:rPr>
          <w:i w:val="0"/>
          <w:iCs/>
          <w:sz w:val="28"/>
        </w:rPr>
        <w:t>Клиенты ООО «БМБ-Октан»</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9"/>
        <w:gridCol w:w="6923"/>
      </w:tblGrid>
      <w:tr w:rsidR="00DB2182" w:rsidRPr="00A831E2" w:rsidTr="00E4665A">
        <w:trPr>
          <w:jc w:val="center"/>
        </w:trPr>
        <w:tc>
          <w:tcPr>
            <w:tcW w:w="2268" w:type="dxa"/>
          </w:tcPr>
          <w:p w:rsidR="00DB2182" w:rsidRPr="00A831E2" w:rsidRDefault="00DB2182" w:rsidP="00A858DC">
            <w:pPr>
              <w:pStyle w:val="11"/>
            </w:pPr>
            <w:r w:rsidRPr="00A831E2">
              <w:t>АЗС</w:t>
            </w:r>
          </w:p>
        </w:tc>
        <w:tc>
          <w:tcPr>
            <w:tcW w:w="7338" w:type="dxa"/>
          </w:tcPr>
          <w:p w:rsidR="00DB2182" w:rsidRPr="00A831E2" w:rsidRDefault="00DB2182" w:rsidP="00A858DC">
            <w:pPr>
              <w:pStyle w:val="11"/>
            </w:pPr>
            <w:r w:rsidRPr="00A831E2">
              <w:t>Покупатели</w:t>
            </w:r>
          </w:p>
        </w:tc>
      </w:tr>
      <w:tr w:rsidR="00DB2182" w:rsidRPr="00A831E2" w:rsidTr="00E4665A">
        <w:trPr>
          <w:jc w:val="center"/>
        </w:trPr>
        <w:tc>
          <w:tcPr>
            <w:tcW w:w="2268" w:type="dxa"/>
          </w:tcPr>
          <w:p w:rsidR="00DB2182" w:rsidRPr="00A831E2" w:rsidRDefault="00DB2182" w:rsidP="00A858DC">
            <w:pPr>
              <w:pStyle w:val="11"/>
            </w:pPr>
            <w:r w:rsidRPr="00A831E2">
              <w:t>Краснофлотский</w:t>
            </w:r>
          </w:p>
        </w:tc>
        <w:tc>
          <w:tcPr>
            <w:tcW w:w="7338" w:type="dxa"/>
          </w:tcPr>
          <w:p w:rsidR="00DB2182" w:rsidRPr="00A831E2" w:rsidRDefault="00DB2182" w:rsidP="00A858DC">
            <w:pPr>
              <w:pStyle w:val="11"/>
            </w:pPr>
            <w:r w:rsidRPr="00A831E2">
              <w:t>ЗАО «Бункерная Компания»</w:t>
            </w:r>
          </w:p>
          <w:p w:rsidR="00DB2182" w:rsidRPr="00A831E2" w:rsidRDefault="00DB2182" w:rsidP="00A858DC">
            <w:pPr>
              <w:pStyle w:val="11"/>
            </w:pPr>
            <w:r w:rsidRPr="00A831E2">
              <w:t>ООО ПП «Рост»</w:t>
            </w:r>
          </w:p>
          <w:p w:rsidR="00DB2182" w:rsidRPr="00A831E2" w:rsidRDefault="00DB2182" w:rsidP="00A858DC">
            <w:pPr>
              <w:pStyle w:val="11"/>
            </w:pPr>
            <w:r w:rsidRPr="00A831E2">
              <w:t>ИП Скопин В.С.</w:t>
            </w:r>
          </w:p>
          <w:p w:rsidR="00DB2182" w:rsidRPr="00A831E2" w:rsidRDefault="00DB2182" w:rsidP="00A858DC">
            <w:pPr>
              <w:pStyle w:val="11"/>
            </w:pPr>
            <w:r w:rsidRPr="00A831E2">
              <w:t>ООО «Велес-Норд»</w:t>
            </w:r>
          </w:p>
          <w:p w:rsidR="00DB2182" w:rsidRPr="00A831E2" w:rsidRDefault="00DB2182" w:rsidP="00A858DC">
            <w:pPr>
              <w:pStyle w:val="11"/>
            </w:pPr>
            <w:r w:rsidRPr="00A831E2">
              <w:t>ИП Зимин Д.В.</w:t>
            </w:r>
          </w:p>
          <w:p w:rsidR="00DB2182" w:rsidRPr="00A831E2" w:rsidRDefault="00DB2182" w:rsidP="00A858DC">
            <w:pPr>
              <w:pStyle w:val="11"/>
            </w:pPr>
            <w:r w:rsidRPr="00A831E2">
              <w:t>ООО «БМБ-Октан»</w:t>
            </w:r>
          </w:p>
        </w:tc>
      </w:tr>
      <w:tr w:rsidR="00DB2182" w:rsidRPr="00A831E2" w:rsidTr="00E4665A">
        <w:trPr>
          <w:jc w:val="center"/>
        </w:trPr>
        <w:tc>
          <w:tcPr>
            <w:tcW w:w="2268" w:type="dxa"/>
          </w:tcPr>
          <w:p w:rsidR="00DB2182" w:rsidRPr="00A831E2" w:rsidRDefault="00DB2182" w:rsidP="00A858DC">
            <w:pPr>
              <w:pStyle w:val="11"/>
            </w:pPr>
            <w:r w:rsidRPr="00A831E2">
              <w:t xml:space="preserve">Холмогоры </w:t>
            </w:r>
          </w:p>
        </w:tc>
        <w:tc>
          <w:tcPr>
            <w:tcW w:w="7338" w:type="dxa"/>
          </w:tcPr>
          <w:p w:rsidR="00DB2182" w:rsidRPr="00A831E2" w:rsidRDefault="00DB2182" w:rsidP="00A858DC">
            <w:pPr>
              <w:pStyle w:val="11"/>
            </w:pPr>
            <w:r w:rsidRPr="00A831E2">
              <w:t>МУП АПАП-1</w:t>
            </w:r>
          </w:p>
          <w:p w:rsidR="00DB2182" w:rsidRPr="00A831E2" w:rsidRDefault="00DB2182" w:rsidP="00A858DC">
            <w:pPr>
              <w:pStyle w:val="11"/>
            </w:pPr>
            <w:r w:rsidRPr="00A831E2">
              <w:t>Новодвинский МРО УВО при УВД Арх. области</w:t>
            </w:r>
          </w:p>
          <w:p w:rsidR="00DB2182" w:rsidRPr="00A831E2" w:rsidRDefault="00DB2182" w:rsidP="00A858DC">
            <w:pPr>
              <w:pStyle w:val="11"/>
            </w:pPr>
            <w:r w:rsidRPr="00A831E2">
              <w:t>Филиал «Архангельские электрические сети»</w:t>
            </w:r>
          </w:p>
          <w:p w:rsidR="00DB2182" w:rsidRPr="00A831E2" w:rsidRDefault="00DB2182" w:rsidP="00A858DC">
            <w:pPr>
              <w:pStyle w:val="11"/>
            </w:pPr>
            <w:r w:rsidRPr="00A831E2">
              <w:t>«Вневедомственная охрана»</w:t>
            </w:r>
          </w:p>
          <w:p w:rsidR="00DB2182" w:rsidRPr="00A831E2" w:rsidRDefault="00DB2182" w:rsidP="00A858DC">
            <w:pPr>
              <w:pStyle w:val="11"/>
            </w:pPr>
            <w:r w:rsidRPr="00A831E2">
              <w:t>СПК «Племзавод»Холмогорский»</w:t>
            </w:r>
          </w:p>
          <w:p w:rsidR="00DB2182" w:rsidRPr="00A831E2" w:rsidRDefault="00DB2182" w:rsidP="00A858DC">
            <w:pPr>
              <w:pStyle w:val="11"/>
            </w:pPr>
            <w:r w:rsidRPr="00A831E2">
              <w:t>ОГУ «Архангельсксельлес»</w:t>
            </w:r>
          </w:p>
          <w:p w:rsidR="00DB2182" w:rsidRPr="00A831E2" w:rsidRDefault="00DB2182" w:rsidP="00A858DC">
            <w:pPr>
              <w:pStyle w:val="11"/>
            </w:pPr>
            <w:r w:rsidRPr="00A831E2">
              <w:t>ООО «Агромеханизация»</w:t>
            </w:r>
          </w:p>
          <w:p w:rsidR="00DB2182" w:rsidRPr="00A831E2" w:rsidRDefault="00DB2182" w:rsidP="00A858DC">
            <w:pPr>
              <w:pStyle w:val="11"/>
            </w:pPr>
            <w:r w:rsidRPr="00A831E2">
              <w:t>ОАО им. Ломоносова</w:t>
            </w:r>
          </w:p>
          <w:p w:rsidR="00DB2182" w:rsidRPr="00A831E2" w:rsidRDefault="00DB2182" w:rsidP="00A858DC">
            <w:pPr>
              <w:pStyle w:val="11"/>
            </w:pPr>
            <w:r w:rsidRPr="00A831E2">
              <w:t>Управление «Архангельскавтодор»</w:t>
            </w:r>
          </w:p>
          <w:p w:rsidR="00DB2182" w:rsidRPr="00A831E2" w:rsidRDefault="00DB2182" w:rsidP="00A858DC">
            <w:pPr>
              <w:pStyle w:val="11"/>
            </w:pPr>
            <w:r w:rsidRPr="00A831E2">
              <w:t>ГУ «Редакция районной массовой газеты «Холмогорская жизнь»</w:t>
            </w:r>
          </w:p>
          <w:p w:rsidR="00DB2182" w:rsidRPr="00A831E2" w:rsidRDefault="00DB2182" w:rsidP="00A858DC">
            <w:pPr>
              <w:pStyle w:val="11"/>
            </w:pPr>
            <w:r w:rsidRPr="00A831E2">
              <w:t>МУК «Холмогорская централизованная клубная система»</w:t>
            </w:r>
          </w:p>
          <w:p w:rsidR="00DB2182" w:rsidRPr="00A831E2" w:rsidRDefault="00DB2182" w:rsidP="00A858DC">
            <w:pPr>
              <w:pStyle w:val="11"/>
            </w:pPr>
            <w:r w:rsidRPr="00A831E2">
              <w:t>ФГУ ДЭП-211</w:t>
            </w:r>
          </w:p>
          <w:p w:rsidR="00DB2182" w:rsidRPr="00A831E2" w:rsidRDefault="00DB2182" w:rsidP="00A858DC">
            <w:pPr>
              <w:pStyle w:val="11"/>
            </w:pPr>
            <w:r w:rsidRPr="00A831E2">
              <w:t>МКП «Холмогоры»</w:t>
            </w:r>
          </w:p>
          <w:p w:rsidR="00DB2182" w:rsidRPr="00A831E2" w:rsidRDefault="00DB2182" w:rsidP="00A858DC">
            <w:pPr>
              <w:pStyle w:val="11"/>
            </w:pPr>
            <w:r w:rsidRPr="00A831E2">
              <w:t>Филиал ФГУЗ «Центр гигиены и эпидемиологии в Арх. области в г. Новодвинске и Холмогорском районе»</w:t>
            </w:r>
          </w:p>
          <w:p w:rsidR="00DB2182" w:rsidRPr="00A831E2" w:rsidRDefault="00DB2182" w:rsidP="00A858DC">
            <w:pPr>
              <w:pStyle w:val="11"/>
            </w:pPr>
            <w:r w:rsidRPr="00A831E2">
              <w:t>«Центр ГИМС МЧС России по Арх. Области»</w:t>
            </w:r>
          </w:p>
        </w:tc>
      </w:tr>
    </w:tbl>
    <w:p w:rsidR="00E4665A" w:rsidRPr="00A831E2" w:rsidRDefault="00E4665A" w:rsidP="00E4665A">
      <w:pPr>
        <w:widowControl/>
        <w:spacing w:line="360" w:lineRule="auto"/>
        <w:ind w:left="0" w:firstLine="709"/>
        <w:rPr>
          <w:bCs/>
          <w:sz w:val="28"/>
        </w:rPr>
      </w:pPr>
    </w:p>
    <w:p w:rsidR="00DB2182" w:rsidRPr="00A831E2" w:rsidRDefault="00E4665A" w:rsidP="00E4665A">
      <w:pPr>
        <w:widowControl/>
        <w:spacing w:line="360" w:lineRule="auto"/>
        <w:ind w:left="0" w:firstLine="709"/>
        <w:rPr>
          <w:bCs/>
          <w:sz w:val="28"/>
        </w:rPr>
      </w:pPr>
      <w:r w:rsidRPr="00A831E2">
        <w:rPr>
          <w:bCs/>
          <w:sz w:val="28"/>
        </w:rPr>
        <w:br w:type="page"/>
      </w:r>
      <w:r w:rsidR="00DB2182" w:rsidRPr="00A831E2">
        <w:rPr>
          <w:bCs/>
          <w:sz w:val="28"/>
        </w:rPr>
        <w:t>Приложение 3</w:t>
      </w:r>
    </w:p>
    <w:p w:rsidR="00E4665A" w:rsidRPr="00A831E2" w:rsidRDefault="00E4665A" w:rsidP="00E4665A">
      <w:pPr>
        <w:widowControl/>
        <w:spacing w:line="360" w:lineRule="auto"/>
        <w:ind w:left="0" w:firstLine="709"/>
        <w:rPr>
          <w:b/>
          <w:bCs/>
          <w:sz w:val="28"/>
          <w:szCs w:val="26"/>
        </w:rPr>
      </w:pPr>
    </w:p>
    <w:p w:rsidR="00DB2182" w:rsidRPr="00A831E2" w:rsidRDefault="00DB2182" w:rsidP="00E4665A">
      <w:pPr>
        <w:widowControl/>
        <w:spacing w:line="360" w:lineRule="auto"/>
        <w:ind w:left="0" w:firstLine="709"/>
        <w:rPr>
          <w:b/>
          <w:bCs/>
          <w:sz w:val="28"/>
          <w:szCs w:val="26"/>
        </w:rPr>
      </w:pPr>
      <w:r w:rsidRPr="00A831E2">
        <w:rPr>
          <w:b/>
          <w:bCs/>
          <w:sz w:val="28"/>
          <w:szCs w:val="26"/>
        </w:rPr>
        <w:t>Учетные карточки основных конкурентов</w:t>
      </w:r>
    </w:p>
    <w:p w:rsidR="00DB2182" w:rsidRPr="00A831E2" w:rsidRDefault="00DB2182" w:rsidP="00E4665A">
      <w:pPr>
        <w:widowControl/>
        <w:spacing w:line="360" w:lineRule="auto"/>
        <w:ind w:left="0" w:firstLine="709"/>
        <w:rPr>
          <w:bCs/>
          <w:sz w:val="28"/>
          <w:szCs w:val="26"/>
        </w:rPr>
      </w:pPr>
    </w:p>
    <w:p w:rsidR="00DB2182" w:rsidRPr="00A831E2" w:rsidRDefault="00DB2182" w:rsidP="00E4665A">
      <w:pPr>
        <w:widowControl/>
        <w:spacing w:line="360" w:lineRule="auto"/>
        <w:ind w:left="0" w:firstLine="709"/>
        <w:rPr>
          <w:bCs/>
          <w:sz w:val="28"/>
          <w:szCs w:val="26"/>
        </w:rPr>
      </w:pPr>
      <w:r w:rsidRPr="00A831E2">
        <w:rPr>
          <w:bCs/>
          <w:sz w:val="28"/>
          <w:szCs w:val="26"/>
        </w:rPr>
        <w:t>Учетная карточка №1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1"/>
        <w:gridCol w:w="6271"/>
      </w:tblGrid>
      <w:tr w:rsidR="00DB2182" w:rsidRPr="00A831E2" w:rsidTr="00E4665A">
        <w:trPr>
          <w:jc w:val="center"/>
        </w:trPr>
        <w:tc>
          <w:tcPr>
            <w:tcW w:w="2808" w:type="dxa"/>
          </w:tcPr>
          <w:p w:rsidR="00DB2182" w:rsidRPr="00A831E2" w:rsidRDefault="00DB2182" w:rsidP="00A858DC">
            <w:pPr>
              <w:pStyle w:val="11"/>
            </w:pPr>
            <w:r w:rsidRPr="00A831E2">
              <w:t>Название фирмы</w:t>
            </w:r>
          </w:p>
        </w:tc>
        <w:tc>
          <w:tcPr>
            <w:tcW w:w="6300" w:type="dxa"/>
          </w:tcPr>
          <w:p w:rsidR="00DB2182" w:rsidRPr="00A831E2" w:rsidRDefault="00DB2182" w:rsidP="00A858DC">
            <w:pPr>
              <w:pStyle w:val="11"/>
            </w:pPr>
            <w:r w:rsidRPr="00A831E2">
              <w:t>«Лукойл – СеверНефтепродукт»</w:t>
            </w:r>
          </w:p>
        </w:tc>
      </w:tr>
      <w:tr w:rsidR="00DB2182" w:rsidRPr="00A831E2" w:rsidTr="00E4665A">
        <w:trPr>
          <w:jc w:val="center"/>
        </w:trPr>
        <w:tc>
          <w:tcPr>
            <w:tcW w:w="2808" w:type="dxa"/>
          </w:tcPr>
          <w:p w:rsidR="00DB2182" w:rsidRPr="00A831E2" w:rsidRDefault="00DB2182" w:rsidP="00A858DC">
            <w:pPr>
              <w:pStyle w:val="11"/>
            </w:pPr>
            <w:r w:rsidRPr="00A831E2">
              <w:t>Дата основания</w:t>
            </w:r>
          </w:p>
        </w:tc>
        <w:tc>
          <w:tcPr>
            <w:tcW w:w="6300" w:type="dxa"/>
          </w:tcPr>
          <w:p w:rsidR="00DB2182" w:rsidRPr="00A831E2" w:rsidRDefault="00DB2182" w:rsidP="00A858DC">
            <w:pPr>
              <w:pStyle w:val="11"/>
            </w:pPr>
          </w:p>
        </w:tc>
      </w:tr>
      <w:tr w:rsidR="00DB2182" w:rsidRPr="00A831E2" w:rsidTr="00E4665A">
        <w:trPr>
          <w:jc w:val="center"/>
        </w:trPr>
        <w:tc>
          <w:tcPr>
            <w:tcW w:w="2808" w:type="dxa"/>
          </w:tcPr>
          <w:p w:rsidR="00DB2182" w:rsidRPr="00A831E2" w:rsidRDefault="00DB2182" w:rsidP="00A858DC">
            <w:pPr>
              <w:pStyle w:val="11"/>
            </w:pPr>
            <w:r w:rsidRPr="00A831E2">
              <w:t>Адрес (офис)</w:t>
            </w:r>
          </w:p>
        </w:tc>
        <w:tc>
          <w:tcPr>
            <w:tcW w:w="6300" w:type="dxa"/>
          </w:tcPr>
          <w:p w:rsidR="00DB2182" w:rsidRPr="00A831E2" w:rsidRDefault="00DB2182" w:rsidP="00A858DC">
            <w:pPr>
              <w:pStyle w:val="11"/>
            </w:pPr>
            <w:r w:rsidRPr="00A831E2">
              <w:t xml:space="preserve">Суворова, </w:t>
            </w:r>
          </w:p>
        </w:tc>
      </w:tr>
      <w:tr w:rsidR="00DB2182" w:rsidRPr="00A831E2" w:rsidTr="00E4665A">
        <w:trPr>
          <w:jc w:val="center"/>
        </w:trPr>
        <w:tc>
          <w:tcPr>
            <w:tcW w:w="2808" w:type="dxa"/>
          </w:tcPr>
          <w:p w:rsidR="00DB2182" w:rsidRPr="00A831E2" w:rsidRDefault="00DB2182" w:rsidP="00A858DC">
            <w:pPr>
              <w:pStyle w:val="11"/>
            </w:pPr>
            <w:r w:rsidRPr="00A831E2">
              <w:t>Форма собственности</w:t>
            </w:r>
          </w:p>
        </w:tc>
        <w:tc>
          <w:tcPr>
            <w:tcW w:w="6300" w:type="dxa"/>
          </w:tcPr>
          <w:p w:rsidR="00DB2182" w:rsidRPr="00A831E2" w:rsidRDefault="00DB2182" w:rsidP="00A858DC">
            <w:pPr>
              <w:pStyle w:val="11"/>
            </w:pPr>
            <w:r w:rsidRPr="00A831E2">
              <w:t>Общество с ограниченной ответственностью (ООО)</w:t>
            </w:r>
          </w:p>
        </w:tc>
      </w:tr>
      <w:tr w:rsidR="00DB2182" w:rsidRPr="00A831E2" w:rsidTr="00E4665A">
        <w:trPr>
          <w:jc w:val="center"/>
        </w:trPr>
        <w:tc>
          <w:tcPr>
            <w:tcW w:w="2808" w:type="dxa"/>
          </w:tcPr>
          <w:p w:rsidR="00DB2182" w:rsidRPr="00A831E2" w:rsidRDefault="00DB2182" w:rsidP="00A858DC">
            <w:pPr>
              <w:pStyle w:val="11"/>
            </w:pPr>
            <w:r w:rsidRPr="00A831E2">
              <w:t>Контактный телефон</w:t>
            </w:r>
          </w:p>
        </w:tc>
        <w:tc>
          <w:tcPr>
            <w:tcW w:w="6300" w:type="dxa"/>
          </w:tcPr>
          <w:p w:rsidR="00DB2182" w:rsidRPr="00A831E2" w:rsidRDefault="00DB2182" w:rsidP="00A858DC">
            <w:pPr>
              <w:pStyle w:val="11"/>
            </w:pPr>
          </w:p>
        </w:tc>
      </w:tr>
      <w:tr w:rsidR="00DB2182" w:rsidRPr="00A831E2" w:rsidTr="00E4665A">
        <w:trPr>
          <w:jc w:val="center"/>
        </w:trPr>
        <w:tc>
          <w:tcPr>
            <w:tcW w:w="2808" w:type="dxa"/>
          </w:tcPr>
          <w:p w:rsidR="00DB2182" w:rsidRPr="00A831E2" w:rsidRDefault="00DB2182" w:rsidP="00A858DC">
            <w:pPr>
              <w:pStyle w:val="11"/>
            </w:pPr>
            <w:r w:rsidRPr="00A831E2">
              <w:t>Руководитель</w:t>
            </w:r>
          </w:p>
        </w:tc>
        <w:tc>
          <w:tcPr>
            <w:tcW w:w="6300" w:type="dxa"/>
          </w:tcPr>
          <w:p w:rsidR="00DB2182" w:rsidRPr="00A831E2" w:rsidRDefault="00DB2182" w:rsidP="00A858DC">
            <w:pPr>
              <w:pStyle w:val="11"/>
            </w:pPr>
            <w:r w:rsidRPr="00A831E2">
              <w:t xml:space="preserve">Генеральный директор - </w:t>
            </w:r>
          </w:p>
        </w:tc>
      </w:tr>
      <w:tr w:rsidR="00DB2182" w:rsidRPr="00A831E2" w:rsidTr="00E4665A">
        <w:trPr>
          <w:jc w:val="center"/>
        </w:trPr>
        <w:tc>
          <w:tcPr>
            <w:tcW w:w="2808" w:type="dxa"/>
          </w:tcPr>
          <w:p w:rsidR="00DB2182" w:rsidRPr="00A831E2" w:rsidRDefault="00DB2182" w:rsidP="00A858DC">
            <w:pPr>
              <w:pStyle w:val="11"/>
            </w:pPr>
            <w:r w:rsidRPr="00A831E2">
              <w:t>Число сотрудников</w:t>
            </w:r>
          </w:p>
        </w:tc>
        <w:tc>
          <w:tcPr>
            <w:tcW w:w="6300" w:type="dxa"/>
          </w:tcPr>
          <w:p w:rsidR="00DB2182" w:rsidRPr="00A831E2" w:rsidRDefault="00DB2182" w:rsidP="00A858DC">
            <w:pPr>
              <w:pStyle w:val="11"/>
            </w:pPr>
            <w:r w:rsidRPr="00A831E2">
              <w:t>&gt;</w:t>
            </w:r>
            <w:r w:rsidR="00E4665A" w:rsidRPr="00A831E2">
              <w:t xml:space="preserve"> </w:t>
            </w:r>
            <w:r w:rsidRPr="00A831E2">
              <w:t>человек</w:t>
            </w:r>
          </w:p>
        </w:tc>
      </w:tr>
      <w:tr w:rsidR="00DB2182" w:rsidRPr="00A831E2" w:rsidTr="00E4665A">
        <w:trPr>
          <w:jc w:val="center"/>
        </w:trPr>
        <w:tc>
          <w:tcPr>
            <w:tcW w:w="2808" w:type="dxa"/>
          </w:tcPr>
          <w:p w:rsidR="00DB2182" w:rsidRPr="00A831E2" w:rsidRDefault="00DB2182" w:rsidP="00A858DC">
            <w:pPr>
              <w:pStyle w:val="11"/>
            </w:pPr>
            <w:r w:rsidRPr="00A831E2">
              <w:t>Количество АЗС</w:t>
            </w:r>
          </w:p>
        </w:tc>
        <w:tc>
          <w:tcPr>
            <w:tcW w:w="6300" w:type="dxa"/>
          </w:tcPr>
          <w:p w:rsidR="00DB2182" w:rsidRPr="00A831E2" w:rsidRDefault="00DB2182" w:rsidP="00A858DC">
            <w:pPr>
              <w:pStyle w:val="11"/>
            </w:pPr>
            <w:r w:rsidRPr="00A831E2">
              <w:t>В городе – 3 и за пределами города порядка 20</w:t>
            </w:r>
          </w:p>
        </w:tc>
      </w:tr>
      <w:tr w:rsidR="00DB2182" w:rsidRPr="00A831E2" w:rsidTr="00E4665A">
        <w:trPr>
          <w:jc w:val="center"/>
        </w:trPr>
        <w:tc>
          <w:tcPr>
            <w:tcW w:w="2808" w:type="dxa"/>
          </w:tcPr>
          <w:p w:rsidR="00DB2182" w:rsidRPr="00A831E2" w:rsidRDefault="00DB2182" w:rsidP="00A858DC">
            <w:pPr>
              <w:pStyle w:val="11"/>
            </w:pPr>
            <w:r w:rsidRPr="00A831E2">
              <w:t>Местоположение</w:t>
            </w:r>
          </w:p>
        </w:tc>
        <w:tc>
          <w:tcPr>
            <w:tcW w:w="6300" w:type="dxa"/>
          </w:tcPr>
          <w:p w:rsidR="00DB2182" w:rsidRPr="00A831E2" w:rsidRDefault="00DB2182" w:rsidP="00A858DC">
            <w:pPr>
              <w:pStyle w:val="11"/>
            </w:pPr>
            <w:r w:rsidRPr="00A831E2">
              <w:t>В оживлённых местах города</w:t>
            </w:r>
          </w:p>
        </w:tc>
      </w:tr>
      <w:tr w:rsidR="00DB2182" w:rsidRPr="00A831E2" w:rsidTr="00E4665A">
        <w:trPr>
          <w:jc w:val="center"/>
        </w:trPr>
        <w:tc>
          <w:tcPr>
            <w:tcW w:w="2808" w:type="dxa"/>
          </w:tcPr>
          <w:p w:rsidR="00DB2182" w:rsidRPr="00A831E2" w:rsidRDefault="00DB2182" w:rsidP="00A858DC">
            <w:pPr>
              <w:pStyle w:val="11"/>
            </w:pPr>
            <w:r w:rsidRPr="00A831E2">
              <w:t>Оснащённость АЗС</w:t>
            </w:r>
          </w:p>
        </w:tc>
        <w:tc>
          <w:tcPr>
            <w:tcW w:w="6300" w:type="dxa"/>
          </w:tcPr>
          <w:p w:rsidR="00DB2182" w:rsidRPr="00A831E2" w:rsidRDefault="00DB2182" w:rsidP="00A858DC">
            <w:pPr>
              <w:pStyle w:val="11"/>
            </w:pPr>
            <w:r w:rsidRPr="00A831E2">
              <w:t>По высшему разряду</w:t>
            </w:r>
          </w:p>
        </w:tc>
      </w:tr>
      <w:tr w:rsidR="00DB2182" w:rsidRPr="00A831E2" w:rsidTr="00E4665A">
        <w:trPr>
          <w:jc w:val="center"/>
        </w:trPr>
        <w:tc>
          <w:tcPr>
            <w:tcW w:w="2808" w:type="dxa"/>
          </w:tcPr>
          <w:p w:rsidR="00DB2182" w:rsidRPr="00A831E2" w:rsidRDefault="00DB2182" w:rsidP="00A858DC">
            <w:pPr>
              <w:pStyle w:val="11"/>
            </w:pPr>
            <w:r w:rsidRPr="00A831E2">
              <w:t>Ассортимент продукции</w:t>
            </w:r>
          </w:p>
        </w:tc>
        <w:tc>
          <w:tcPr>
            <w:tcW w:w="6300" w:type="dxa"/>
          </w:tcPr>
          <w:p w:rsidR="00DB2182" w:rsidRPr="00A831E2" w:rsidRDefault="00DB2182" w:rsidP="00A858DC">
            <w:pPr>
              <w:pStyle w:val="11"/>
            </w:pPr>
            <w:r w:rsidRPr="00A831E2">
              <w:t>Максимально возможный</w:t>
            </w:r>
          </w:p>
        </w:tc>
      </w:tr>
      <w:tr w:rsidR="00DB2182" w:rsidRPr="00A831E2" w:rsidTr="00E4665A">
        <w:trPr>
          <w:jc w:val="center"/>
        </w:trPr>
        <w:tc>
          <w:tcPr>
            <w:tcW w:w="2808" w:type="dxa"/>
          </w:tcPr>
          <w:p w:rsidR="00DB2182" w:rsidRPr="00A831E2" w:rsidRDefault="00DB2182" w:rsidP="00A858DC">
            <w:pPr>
              <w:pStyle w:val="11"/>
            </w:pPr>
            <w:r w:rsidRPr="00A831E2">
              <w:t>Уровень обслуживания</w:t>
            </w:r>
          </w:p>
        </w:tc>
        <w:tc>
          <w:tcPr>
            <w:tcW w:w="6300" w:type="dxa"/>
          </w:tcPr>
          <w:p w:rsidR="00DB2182" w:rsidRPr="00A831E2" w:rsidRDefault="00DB2182" w:rsidP="00A858DC">
            <w:pPr>
              <w:pStyle w:val="11"/>
            </w:pPr>
            <w:r w:rsidRPr="00A831E2">
              <w:t xml:space="preserve">Наивысший уровень </w:t>
            </w:r>
          </w:p>
        </w:tc>
      </w:tr>
      <w:tr w:rsidR="00DB2182" w:rsidRPr="00A831E2" w:rsidTr="00E4665A">
        <w:trPr>
          <w:jc w:val="center"/>
        </w:trPr>
        <w:tc>
          <w:tcPr>
            <w:tcW w:w="2808" w:type="dxa"/>
          </w:tcPr>
          <w:p w:rsidR="00DB2182" w:rsidRPr="00A831E2" w:rsidRDefault="00DB2182" w:rsidP="00A858DC">
            <w:pPr>
              <w:pStyle w:val="11"/>
            </w:pPr>
            <w:r w:rsidRPr="00A831E2">
              <w:t>Размещение рекламы</w:t>
            </w:r>
          </w:p>
        </w:tc>
        <w:tc>
          <w:tcPr>
            <w:tcW w:w="6300" w:type="dxa"/>
          </w:tcPr>
          <w:p w:rsidR="00DB2182" w:rsidRPr="00A831E2" w:rsidRDefault="00DB2182" w:rsidP="00A858DC">
            <w:pPr>
              <w:pStyle w:val="11"/>
            </w:pPr>
            <w:r w:rsidRPr="00A831E2">
              <w:t xml:space="preserve">В СМИ, свой сайт в интернете. </w:t>
            </w:r>
          </w:p>
          <w:p w:rsidR="00DB2182" w:rsidRPr="00A831E2" w:rsidRDefault="00DB2182" w:rsidP="00A858DC">
            <w:pPr>
              <w:pStyle w:val="11"/>
            </w:pPr>
            <w:r w:rsidRPr="00A831E2">
              <w:t>(объём рекламы не значителен)</w:t>
            </w:r>
          </w:p>
        </w:tc>
      </w:tr>
      <w:tr w:rsidR="00DB2182" w:rsidRPr="00A831E2" w:rsidTr="00E4665A">
        <w:trPr>
          <w:jc w:val="center"/>
        </w:trPr>
        <w:tc>
          <w:tcPr>
            <w:tcW w:w="2808" w:type="dxa"/>
          </w:tcPr>
          <w:p w:rsidR="00DB2182" w:rsidRPr="00A831E2" w:rsidRDefault="00DB2182" w:rsidP="00A858DC">
            <w:pPr>
              <w:pStyle w:val="11"/>
            </w:pPr>
            <w:r w:rsidRPr="00A831E2">
              <w:t>Система скидок</w:t>
            </w:r>
          </w:p>
        </w:tc>
        <w:tc>
          <w:tcPr>
            <w:tcW w:w="6300" w:type="dxa"/>
          </w:tcPr>
          <w:p w:rsidR="00DB2182" w:rsidRPr="00A831E2" w:rsidRDefault="00DB2182" w:rsidP="00A858DC">
            <w:pPr>
              <w:pStyle w:val="11"/>
            </w:pPr>
            <w:r w:rsidRPr="00A831E2">
              <w:t>Дисконтные карты</w:t>
            </w:r>
          </w:p>
        </w:tc>
      </w:tr>
      <w:tr w:rsidR="00DB2182" w:rsidRPr="00A831E2" w:rsidTr="00E4665A">
        <w:trPr>
          <w:jc w:val="center"/>
        </w:trPr>
        <w:tc>
          <w:tcPr>
            <w:tcW w:w="2808" w:type="dxa"/>
          </w:tcPr>
          <w:p w:rsidR="00DB2182" w:rsidRPr="00A831E2" w:rsidRDefault="00DB2182" w:rsidP="00A858DC">
            <w:pPr>
              <w:pStyle w:val="11"/>
            </w:pPr>
            <w:r w:rsidRPr="00A831E2">
              <w:t>Цены</w:t>
            </w:r>
          </w:p>
        </w:tc>
        <w:tc>
          <w:tcPr>
            <w:tcW w:w="6300" w:type="dxa"/>
          </w:tcPr>
          <w:p w:rsidR="00DB2182" w:rsidRPr="00A831E2" w:rsidRDefault="00DB2182" w:rsidP="00A858DC">
            <w:pPr>
              <w:pStyle w:val="11"/>
            </w:pPr>
            <w:r w:rsidRPr="00A831E2">
              <w:t>средний уровень</w:t>
            </w:r>
          </w:p>
        </w:tc>
      </w:tr>
      <w:tr w:rsidR="00DB2182" w:rsidRPr="00A831E2" w:rsidTr="00E4665A">
        <w:trPr>
          <w:jc w:val="center"/>
        </w:trPr>
        <w:tc>
          <w:tcPr>
            <w:tcW w:w="2808" w:type="dxa"/>
          </w:tcPr>
          <w:p w:rsidR="00DB2182" w:rsidRPr="00A831E2" w:rsidRDefault="00DB2182" w:rsidP="00A858DC">
            <w:pPr>
              <w:pStyle w:val="11"/>
            </w:pPr>
            <w:r w:rsidRPr="00A831E2">
              <w:t xml:space="preserve">Основная цель </w:t>
            </w:r>
          </w:p>
        </w:tc>
        <w:tc>
          <w:tcPr>
            <w:tcW w:w="6300" w:type="dxa"/>
          </w:tcPr>
          <w:p w:rsidR="00DB2182" w:rsidRPr="00A831E2" w:rsidRDefault="00DB2182" w:rsidP="00A858DC">
            <w:pPr>
              <w:pStyle w:val="11"/>
            </w:pPr>
          </w:p>
        </w:tc>
      </w:tr>
      <w:tr w:rsidR="00DB2182" w:rsidRPr="00A831E2" w:rsidTr="00E4665A">
        <w:trPr>
          <w:jc w:val="center"/>
        </w:trPr>
        <w:tc>
          <w:tcPr>
            <w:tcW w:w="2808" w:type="dxa"/>
          </w:tcPr>
          <w:p w:rsidR="00DB2182" w:rsidRPr="00A831E2" w:rsidRDefault="00DB2182" w:rsidP="00A858DC">
            <w:pPr>
              <w:pStyle w:val="11"/>
            </w:pPr>
            <w:r w:rsidRPr="00A831E2">
              <w:t>Награды</w:t>
            </w:r>
          </w:p>
        </w:tc>
        <w:tc>
          <w:tcPr>
            <w:tcW w:w="6300" w:type="dxa"/>
          </w:tcPr>
          <w:p w:rsidR="00DB2182" w:rsidRPr="00A831E2" w:rsidRDefault="00DB2182" w:rsidP="00A858DC">
            <w:pPr>
              <w:pStyle w:val="11"/>
            </w:pPr>
          </w:p>
        </w:tc>
      </w:tr>
      <w:tr w:rsidR="00DB2182" w:rsidRPr="00A831E2" w:rsidTr="00E4665A">
        <w:trPr>
          <w:jc w:val="center"/>
        </w:trPr>
        <w:tc>
          <w:tcPr>
            <w:tcW w:w="2808" w:type="dxa"/>
          </w:tcPr>
          <w:p w:rsidR="00DB2182" w:rsidRPr="00A831E2" w:rsidRDefault="00DB2182" w:rsidP="00A858DC">
            <w:pPr>
              <w:pStyle w:val="11"/>
            </w:pPr>
            <w:r w:rsidRPr="00A831E2">
              <w:t>Вывод</w:t>
            </w:r>
          </w:p>
        </w:tc>
        <w:tc>
          <w:tcPr>
            <w:tcW w:w="6300" w:type="dxa"/>
          </w:tcPr>
          <w:p w:rsidR="00DB2182" w:rsidRPr="00A831E2" w:rsidRDefault="00DB2182" w:rsidP="00A858DC">
            <w:pPr>
              <w:pStyle w:val="11"/>
            </w:pPr>
            <w:r w:rsidRPr="00A831E2">
              <w:t>Сильнейший конкурент, самое большое число АЗС в городе, давно на рынке, не высокие цены, система скидок…</w:t>
            </w:r>
          </w:p>
        </w:tc>
      </w:tr>
    </w:tbl>
    <w:p w:rsidR="00DB2182" w:rsidRPr="00A831E2" w:rsidRDefault="00DB2182" w:rsidP="00E4665A">
      <w:pPr>
        <w:widowControl/>
        <w:spacing w:line="360" w:lineRule="auto"/>
        <w:ind w:left="0" w:firstLine="709"/>
        <w:rPr>
          <w:bCs/>
          <w:sz w:val="28"/>
          <w:szCs w:val="26"/>
        </w:rPr>
      </w:pPr>
    </w:p>
    <w:tbl>
      <w:tblPr>
        <w:tblW w:w="9072" w:type="dxa"/>
        <w:jc w:val="center"/>
        <w:tblLook w:val="0000" w:firstRow="0" w:lastRow="0" w:firstColumn="0" w:lastColumn="0" w:noHBand="0" w:noVBand="0"/>
      </w:tblPr>
      <w:tblGrid>
        <w:gridCol w:w="5855"/>
        <w:gridCol w:w="3217"/>
      </w:tblGrid>
      <w:tr w:rsidR="00DB2182" w:rsidRPr="00A831E2" w:rsidTr="00A858DC">
        <w:trPr>
          <w:jc w:val="center"/>
        </w:trPr>
        <w:tc>
          <w:tcPr>
            <w:tcW w:w="5855" w:type="dxa"/>
          </w:tcPr>
          <w:p w:rsidR="00DB2182" w:rsidRPr="00A831E2" w:rsidRDefault="00DB2182" w:rsidP="00A858DC">
            <w:pPr>
              <w:pStyle w:val="11"/>
              <w:rPr>
                <w:b/>
                <w:szCs w:val="19"/>
              </w:rPr>
            </w:pPr>
            <w:r w:rsidRPr="00A831E2">
              <w:t>Мы созданы, чтобы энергию природных ресурсов обратить во благо человека</w:t>
            </w:r>
            <w:r w:rsidR="00271264">
              <w:t xml:space="preserve">. </w:t>
            </w:r>
            <w:r w:rsidRPr="00A831E2">
              <w:t>Способствовать в регионах деятельности Компании долгосрочному экономическому росту, социальной стабильности, содействовать процветанию и прогрессу, обеспечивать сохранение благоприятной окружающей среды и рациональное использование природных ресурсов</w:t>
            </w:r>
            <w:r w:rsidR="00271264">
              <w:t xml:space="preserve">. </w:t>
            </w:r>
            <w:r w:rsidRPr="00A831E2">
              <w:t>Обеспечить стабильный и долгосрочный рост бизнеса, трансформировать ЛУКОЙЛ в лидирующую мировую энергетическую компанию. Быть надежным поставщиком углеводородных ресурсов на глобальном рынке энергопотребления</w:t>
            </w:r>
          </w:p>
        </w:tc>
        <w:tc>
          <w:tcPr>
            <w:tcW w:w="3217" w:type="dxa"/>
          </w:tcPr>
          <w:p w:rsidR="00DB2182" w:rsidRPr="00A831E2" w:rsidRDefault="00DB2182" w:rsidP="00A858DC">
            <w:pPr>
              <w:pStyle w:val="11"/>
              <w:rPr>
                <w:b/>
                <w:szCs w:val="19"/>
              </w:rPr>
            </w:pPr>
          </w:p>
        </w:tc>
      </w:tr>
      <w:tr w:rsidR="00DB2182" w:rsidRPr="00A831E2" w:rsidTr="00A858DC">
        <w:trPr>
          <w:jc w:val="center"/>
        </w:trPr>
        <w:tc>
          <w:tcPr>
            <w:tcW w:w="5855" w:type="dxa"/>
          </w:tcPr>
          <w:p w:rsidR="00DB2182" w:rsidRPr="00A831E2" w:rsidRDefault="00DB2182" w:rsidP="00A858DC">
            <w:pPr>
              <w:pStyle w:val="11"/>
              <w:rPr>
                <w:b/>
                <w:szCs w:val="19"/>
              </w:rPr>
            </w:pPr>
            <w:r w:rsidRPr="00A831E2">
              <w:rPr>
                <w:b/>
              </w:rPr>
              <w:t>Кто мы</w:t>
            </w:r>
            <w:r w:rsidR="00271264">
              <w:rPr>
                <w:b/>
              </w:rPr>
              <w:t xml:space="preserve">. </w:t>
            </w:r>
            <w:r w:rsidRPr="00A831E2">
              <w:t>ЛУКОЙЛ является одной из крупнейших мировых вертикально-интегрированных компаний, занимающейся добычей и переработкой нефти и газа, производством нефтепродуктов и продуктов нефтехимии. В основных сферах своей деятельности Компания занимает лидирующие позиции на российском и мировом рынках</w:t>
            </w:r>
            <w:r w:rsidR="00271264">
              <w:t xml:space="preserve">. </w:t>
            </w:r>
            <w:r w:rsidRPr="00A831E2">
              <w:t>Ежедневно наши продукты, энергию и тепло покупают миллионы потребителей в 30 странах мира, улучшая качество своей жизни</w:t>
            </w:r>
            <w:r w:rsidR="00271264">
              <w:t xml:space="preserve">. </w:t>
            </w:r>
            <w:r w:rsidRPr="00A831E2">
              <w:t>Ежедневно более 150 000 человек объединяют свои усилия и талант, чтобы обеспечить Компании передовые позиции на рынке</w:t>
            </w:r>
          </w:p>
        </w:tc>
        <w:tc>
          <w:tcPr>
            <w:tcW w:w="3217" w:type="dxa"/>
          </w:tcPr>
          <w:p w:rsidR="00DB2182" w:rsidRPr="00A831E2" w:rsidRDefault="00DB2182" w:rsidP="00A858DC">
            <w:pPr>
              <w:pStyle w:val="11"/>
              <w:rPr>
                <w:b/>
                <w:szCs w:val="19"/>
              </w:rPr>
            </w:pPr>
          </w:p>
        </w:tc>
      </w:tr>
      <w:tr w:rsidR="00DB2182" w:rsidRPr="00A831E2" w:rsidTr="00A858DC">
        <w:trPr>
          <w:trHeight w:val="782"/>
          <w:jc w:val="center"/>
        </w:trPr>
        <w:tc>
          <w:tcPr>
            <w:tcW w:w="5855" w:type="dxa"/>
          </w:tcPr>
          <w:p w:rsidR="00E4665A" w:rsidRPr="00A831E2" w:rsidRDefault="00DB2182" w:rsidP="00A858DC">
            <w:pPr>
              <w:pStyle w:val="11"/>
            </w:pPr>
            <w:r w:rsidRPr="00A831E2">
              <w:rPr>
                <w:b/>
              </w:rPr>
              <w:t>Наши цели</w:t>
            </w:r>
            <w:r w:rsidR="00271264">
              <w:rPr>
                <w:b/>
              </w:rPr>
              <w:t xml:space="preserve"> </w:t>
            </w:r>
            <w:r w:rsidRPr="00A831E2">
              <w:t>ЛУКОЙЛ считает своей целью создание новой стоимости, поддержание высокой прибыльности и стабильности своего бизнеса, обеспечение акционеров высоким доходом на инвестированный капитал путем повышения стоимости активов Компании и выплаты денежных дивидендов</w:t>
            </w:r>
          </w:p>
          <w:p w:rsidR="00DB2182" w:rsidRPr="00A831E2" w:rsidRDefault="00DB2182" w:rsidP="00A858DC">
            <w:pPr>
              <w:pStyle w:val="11"/>
            </w:pPr>
            <w:r w:rsidRPr="00A831E2">
              <w:t xml:space="preserve">Для достижения этих целей ЛУКОЙЛ будет использовать все доступные возможности, включая дальнейшие усилия по сокращению затрат, росту эффективности своих операций, улучшению качества производимой продукции и </w:t>
            </w:r>
          </w:p>
          <w:p w:rsidR="00DB2182" w:rsidRPr="00A831E2" w:rsidRDefault="00DB2182" w:rsidP="00A858DC">
            <w:pPr>
              <w:pStyle w:val="11"/>
              <w:rPr>
                <w:b/>
                <w:szCs w:val="19"/>
              </w:rPr>
            </w:pPr>
            <w:r w:rsidRPr="00A831E2">
              <w:t>предоставляемых услуг, применению новых прогрессивных технологий</w:t>
            </w:r>
          </w:p>
        </w:tc>
        <w:tc>
          <w:tcPr>
            <w:tcW w:w="0" w:type="auto"/>
            <w:vAlign w:val="center"/>
          </w:tcPr>
          <w:p w:rsidR="00DB2182" w:rsidRPr="00A831E2" w:rsidRDefault="00DB2182" w:rsidP="00A858DC">
            <w:pPr>
              <w:pStyle w:val="11"/>
            </w:pPr>
          </w:p>
        </w:tc>
      </w:tr>
    </w:tbl>
    <w:p w:rsidR="00DB2182" w:rsidRPr="00A831E2" w:rsidRDefault="00DB2182" w:rsidP="00E4665A">
      <w:pPr>
        <w:widowControl/>
        <w:spacing w:line="360" w:lineRule="auto"/>
        <w:ind w:left="0" w:firstLine="709"/>
        <w:rPr>
          <w:bCs/>
          <w:sz w:val="28"/>
          <w:szCs w:val="26"/>
        </w:rPr>
      </w:pPr>
    </w:p>
    <w:p w:rsidR="00DB2182" w:rsidRPr="00A831E2" w:rsidRDefault="00DB2182" w:rsidP="00E4665A">
      <w:pPr>
        <w:widowControl/>
        <w:spacing w:line="360" w:lineRule="auto"/>
        <w:ind w:left="0" w:firstLine="709"/>
        <w:rPr>
          <w:bCs/>
          <w:sz w:val="28"/>
          <w:szCs w:val="26"/>
        </w:rPr>
      </w:pPr>
      <w:r w:rsidRPr="00A831E2">
        <w:rPr>
          <w:bCs/>
          <w:sz w:val="28"/>
          <w:szCs w:val="26"/>
        </w:rPr>
        <w:t>Учетная карточка №2</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5760"/>
      </w:tblGrid>
      <w:tr w:rsidR="00DB2182" w:rsidRPr="00A831E2" w:rsidTr="00E4665A">
        <w:trPr>
          <w:jc w:val="center"/>
        </w:trPr>
        <w:tc>
          <w:tcPr>
            <w:tcW w:w="3168" w:type="dxa"/>
          </w:tcPr>
          <w:p w:rsidR="00DB2182" w:rsidRPr="00A831E2" w:rsidRDefault="00DB2182" w:rsidP="00A858DC">
            <w:pPr>
              <w:pStyle w:val="11"/>
            </w:pPr>
            <w:r w:rsidRPr="00A831E2">
              <w:t>Название фирмы</w:t>
            </w:r>
          </w:p>
        </w:tc>
        <w:tc>
          <w:tcPr>
            <w:tcW w:w="5760" w:type="dxa"/>
          </w:tcPr>
          <w:p w:rsidR="00DB2182" w:rsidRPr="00A831E2" w:rsidRDefault="00DB2182" w:rsidP="00A858DC">
            <w:pPr>
              <w:pStyle w:val="11"/>
            </w:pPr>
            <w:r w:rsidRPr="00A831E2">
              <w:t>«НК «РОСНЕФТЬ» – АрхангельскНефтепродукт»</w:t>
            </w:r>
          </w:p>
        </w:tc>
      </w:tr>
      <w:tr w:rsidR="00DB2182" w:rsidRPr="00A831E2" w:rsidTr="00E4665A">
        <w:trPr>
          <w:jc w:val="center"/>
        </w:trPr>
        <w:tc>
          <w:tcPr>
            <w:tcW w:w="3168" w:type="dxa"/>
          </w:tcPr>
          <w:p w:rsidR="00DB2182" w:rsidRPr="00A831E2" w:rsidRDefault="00DB2182" w:rsidP="00A858DC">
            <w:pPr>
              <w:pStyle w:val="11"/>
            </w:pPr>
            <w:r w:rsidRPr="00A831E2">
              <w:t>Дата основания</w:t>
            </w:r>
          </w:p>
        </w:tc>
        <w:tc>
          <w:tcPr>
            <w:tcW w:w="5760" w:type="dxa"/>
          </w:tcPr>
          <w:p w:rsidR="00DB2182" w:rsidRPr="00A831E2" w:rsidRDefault="00DB2182" w:rsidP="00A858DC">
            <w:pPr>
              <w:pStyle w:val="11"/>
            </w:pPr>
            <w:r w:rsidRPr="00A831E2">
              <w:t>1 ноября 2002 года</w:t>
            </w:r>
          </w:p>
        </w:tc>
      </w:tr>
      <w:tr w:rsidR="00DB2182" w:rsidRPr="00A831E2" w:rsidTr="00E4665A">
        <w:trPr>
          <w:jc w:val="center"/>
        </w:trPr>
        <w:tc>
          <w:tcPr>
            <w:tcW w:w="3168" w:type="dxa"/>
          </w:tcPr>
          <w:p w:rsidR="00DB2182" w:rsidRPr="00A831E2" w:rsidRDefault="00DB2182" w:rsidP="00A858DC">
            <w:pPr>
              <w:pStyle w:val="11"/>
            </w:pPr>
            <w:r w:rsidRPr="00A831E2">
              <w:t>Адрес (офис)</w:t>
            </w:r>
          </w:p>
        </w:tc>
        <w:tc>
          <w:tcPr>
            <w:tcW w:w="5760" w:type="dxa"/>
          </w:tcPr>
          <w:p w:rsidR="00DB2182" w:rsidRPr="00A831E2" w:rsidRDefault="00DB2182" w:rsidP="00A858DC">
            <w:pPr>
              <w:pStyle w:val="11"/>
            </w:pPr>
            <w:r w:rsidRPr="00A831E2">
              <w:t>Троицкий, 176</w:t>
            </w:r>
          </w:p>
        </w:tc>
      </w:tr>
      <w:tr w:rsidR="00DB2182" w:rsidRPr="00A831E2" w:rsidTr="00E4665A">
        <w:trPr>
          <w:jc w:val="center"/>
        </w:trPr>
        <w:tc>
          <w:tcPr>
            <w:tcW w:w="3168" w:type="dxa"/>
          </w:tcPr>
          <w:p w:rsidR="00DB2182" w:rsidRPr="00A831E2" w:rsidRDefault="00DB2182" w:rsidP="00A858DC">
            <w:pPr>
              <w:pStyle w:val="11"/>
            </w:pPr>
            <w:r w:rsidRPr="00A831E2">
              <w:t>Форма собственности</w:t>
            </w:r>
          </w:p>
        </w:tc>
        <w:tc>
          <w:tcPr>
            <w:tcW w:w="5760" w:type="dxa"/>
          </w:tcPr>
          <w:p w:rsidR="00DB2182" w:rsidRPr="00A831E2" w:rsidRDefault="00DB2182" w:rsidP="00A858DC">
            <w:pPr>
              <w:pStyle w:val="11"/>
            </w:pPr>
            <w:r w:rsidRPr="00A831E2">
              <w:rPr>
                <w:rStyle w:val="SUBST"/>
                <w:b w:val="0"/>
                <w:i w:val="0"/>
                <w:sz w:val="28"/>
              </w:rPr>
              <w:t>Открытое акционерное общество</w:t>
            </w:r>
            <w:r w:rsidRPr="00A831E2">
              <w:t xml:space="preserve"> (ОАО)</w:t>
            </w:r>
          </w:p>
        </w:tc>
      </w:tr>
      <w:tr w:rsidR="00DB2182" w:rsidRPr="00A831E2" w:rsidTr="00E4665A">
        <w:trPr>
          <w:jc w:val="center"/>
        </w:trPr>
        <w:tc>
          <w:tcPr>
            <w:tcW w:w="3168" w:type="dxa"/>
          </w:tcPr>
          <w:p w:rsidR="00DB2182" w:rsidRPr="00A831E2" w:rsidRDefault="00DB2182" w:rsidP="00A858DC">
            <w:pPr>
              <w:pStyle w:val="11"/>
            </w:pPr>
            <w:r w:rsidRPr="00A831E2">
              <w:t>Контактный телефон</w:t>
            </w:r>
          </w:p>
        </w:tc>
        <w:tc>
          <w:tcPr>
            <w:tcW w:w="5760" w:type="dxa"/>
          </w:tcPr>
          <w:p w:rsidR="00DB2182" w:rsidRPr="00A831E2" w:rsidRDefault="00DB2182" w:rsidP="00A858DC">
            <w:pPr>
              <w:pStyle w:val="11"/>
            </w:pPr>
            <w:r w:rsidRPr="00A831E2">
              <w:t>21-75-11</w:t>
            </w:r>
          </w:p>
          <w:p w:rsidR="00DB2182" w:rsidRPr="00A831E2" w:rsidRDefault="00DB2182" w:rsidP="00A858DC">
            <w:pPr>
              <w:pStyle w:val="11"/>
            </w:pPr>
            <w:r w:rsidRPr="00A831E2">
              <w:t>21-75-17</w:t>
            </w:r>
          </w:p>
          <w:p w:rsidR="00DB2182" w:rsidRPr="00A831E2" w:rsidRDefault="00DB2182" w:rsidP="00A858DC">
            <w:pPr>
              <w:pStyle w:val="11"/>
            </w:pPr>
            <w:r w:rsidRPr="00A831E2">
              <w:t>21-75-30</w:t>
            </w:r>
          </w:p>
          <w:p w:rsidR="00DB2182" w:rsidRPr="00A831E2" w:rsidRDefault="00DB2182" w:rsidP="00A858DC">
            <w:pPr>
              <w:pStyle w:val="11"/>
            </w:pPr>
            <w:r w:rsidRPr="00A831E2">
              <w:t>21-73-30</w:t>
            </w:r>
          </w:p>
        </w:tc>
      </w:tr>
      <w:tr w:rsidR="00DB2182" w:rsidRPr="00A831E2" w:rsidTr="00E4665A">
        <w:trPr>
          <w:jc w:val="center"/>
        </w:trPr>
        <w:tc>
          <w:tcPr>
            <w:tcW w:w="3168" w:type="dxa"/>
          </w:tcPr>
          <w:p w:rsidR="00DB2182" w:rsidRPr="00A831E2" w:rsidRDefault="00DB2182" w:rsidP="00A858DC">
            <w:pPr>
              <w:pStyle w:val="11"/>
            </w:pPr>
            <w:r w:rsidRPr="00A831E2">
              <w:t>Руководитель</w:t>
            </w:r>
          </w:p>
        </w:tc>
        <w:tc>
          <w:tcPr>
            <w:tcW w:w="5760" w:type="dxa"/>
          </w:tcPr>
          <w:p w:rsidR="00DB2182" w:rsidRPr="00A831E2" w:rsidRDefault="00DB2182" w:rsidP="00A858DC">
            <w:pPr>
              <w:pStyle w:val="11"/>
            </w:pPr>
            <w:r w:rsidRPr="00A831E2">
              <w:t>Генеральный директор –</w:t>
            </w:r>
            <w:r w:rsidR="00E4665A" w:rsidRPr="00A831E2">
              <w:t xml:space="preserve"> </w:t>
            </w:r>
            <w:r w:rsidRPr="00A831E2">
              <w:t>Анисимов Юрий Николаевич</w:t>
            </w:r>
            <w:r w:rsidR="00E4665A" w:rsidRPr="00A831E2">
              <w:t xml:space="preserve"> </w:t>
            </w:r>
          </w:p>
        </w:tc>
      </w:tr>
      <w:tr w:rsidR="00DB2182" w:rsidRPr="00A831E2" w:rsidTr="00E4665A">
        <w:trPr>
          <w:jc w:val="center"/>
        </w:trPr>
        <w:tc>
          <w:tcPr>
            <w:tcW w:w="3168" w:type="dxa"/>
          </w:tcPr>
          <w:p w:rsidR="00DB2182" w:rsidRPr="00A831E2" w:rsidRDefault="00DB2182" w:rsidP="00A858DC">
            <w:pPr>
              <w:pStyle w:val="11"/>
            </w:pPr>
            <w:r w:rsidRPr="00A831E2">
              <w:t>Число сотрудников</w:t>
            </w:r>
          </w:p>
        </w:tc>
        <w:tc>
          <w:tcPr>
            <w:tcW w:w="5760" w:type="dxa"/>
          </w:tcPr>
          <w:p w:rsidR="00DB2182" w:rsidRPr="00A831E2" w:rsidRDefault="00DB2182" w:rsidP="00A858DC">
            <w:pPr>
              <w:pStyle w:val="11"/>
            </w:pPr>
            <w:r w:rsidRPr="00A831E2">
              <w:t>1115 человек</w:t>
            </w:r>
          </w:p>
        </w:tc>
      </w:tr>
      <w:tr w:rsidR="00DB2182" w:rsidRPr="00A831E2" w:rsidTr="00E4665A">
        <w:trPr>
          <w:jc w:val="center"/>
        </w:trPr>
        <w:tc>
          <w:tcPr>
            <w:tcW w:w="3168" w:type="dxa"/>
          </w:tcPr>
          <w:p w:rsidR="00DB2182" w:rsidRPr="00A831E2" w:rsidRDefault="00DB2182" w:rsidP="00A858DC">
            <w:pPr>
              <w:pStyle w:val="11"/>
            </w:pPr>
            <w:r w:rsidRPr="00A831E2">
              <w:t>Количество АЗС</w:t>
            </w:r>
          </w:p>
        </w:tc>
        <w:tc>
          <w:tcPr>
            <w:tcW w:w="5760" w:type="dxa"/>
          </w:tcPr>
          <w:p w:rsidR="00DB2182" w:rsidRPr="00A831E2" w:rsidRDefault="00DB2182" w:rsidP="00A858DC">
            <w:pPr>
              <w:pStyle w:val="11"/>
            </w:pPr>
            <w:r w:rsidRPr="00A831E2">
              <w:t>В г. Архангельске - 2, в Архангельской области – 3, всего 40 АЗС.</w:t>
            </w:r>
          </w:p>
        </w:tc>
      </w:tr>
      <w:tr w:rsidR="00DB2182" w:rsidRPr="00A831E2" w:rsidTr="00E4665A">
        <w:trPr>
          <w:jc w:val="center"/>
        </w:trPr>
        <w:tc>
          <w:tcPr>
            <w:tcW w:w="3168" w:type="dxa"/>
          </w:tcPr>
          <w:p w:rsidR="00DB2182" w:rsidRPr="00A831E2" w:rsidRDefault="00DB2182" w:rsidP="00A858DC">
            <w:pPr>
              <w:pStyle w:val="11"/>
            </w:pPr>
            <w:r w:rsidRPr="00A831E2">
              <w:t>Местоположение</w:t>
            </w:r>
          </w:p>
        </w:tc>
        <w:tc>
          <w:tcPr>
            <w:tcW w:w="5760" w:type="dxa"/>
          </w:tcPr>
          <w:p w:rsidR="00DB2182" w:rsidRPr="00A831E2" w:rsidRDefault="00DB2182" w:rsidP="00A858DC">
            <w:pPr>
              <w:pStyle w:val="11"/>
            </w:pPr>
            <w:r w:rsidRPr="00A831E2">
              <w:t>По всей Архангельской области</w:t>
            </w:r>
          </w:p>
        </w:tc>
      </w:tr>
      <w:tr w:rsidR="00DB2182" w:rsidRPr="00A831E2" w:rsidTr="00E4665A">
        <w:trPr>
          <w:jc w:val="center"/>
        </w:trPr>
        <w:tc>
          <w:tcPr>
            <w:tcW w:w="3168" w:type="dxa"/>
          </w:tcPr>
          <w:p w:rsidR="00DB2182" w:rsidRPr="00A831E2" w:rsidRDefault="00DB2182" w:rsidP="00A858DC">
            <w:pPr>
              <w:pStyle w:val="11"/>
            </w:pPr>
            <w:r w:rsidRPr="00A831E2">
              <w:t>Оснащённость АЗС</w:t>
            </w:r>
          </w:p>
        </w:tc>
        <w:tc>
          <w:tcPr>
            <w:tcW w:w="5760" w:type="dxa"/>
          </w:tcPr>
          <w:p w:rsidR="00DB2182" w:rsidRPr="00A831E2" w:rsidRDefault="00DB2182" w:rsidP="00A858DC">
            <w:pPr>
              <w:pStyle w:val="11"/>
            </w:pPr>
            <w:r w:rsidRPr="00A831E2">
              <w:t>На высоком уровне</w:t>
            </w:r>
          </w:p>
        </w:tc>
      </w:tr>
      <w:tr w:rsidR="00DB2182" w:rsidRPr="00A831E2" w:rsidTr="00E4665A">
        <w:trPr>
          <w:jc w:val="center"/>
        </w:trPr>
        <w:tc>
          <w:tcPr>
            <w:tcW w:w="3168" w:type="dxa"/>
          </w:tcPr>
          <w:p w:rsidR="00DB2182" w:rsidRPr="00A831E2" w:rsidRDefault="00DB2182" w:rsidP="00A858DC">
            <w:pPr>
              <w:pStyle w:val="11"/>
            </w:pPr>
            <w:r w:rsidRPr="00A831E2">
              <w:t>Ассортимент продукции</w:t>
            </w:r>
          </w:p>
        </w:tc>
        <w:tc>
          <w:tcPr>
            <w:tcW w:w="5760" w:type="dxa"/>
          </w:tcPr>
          <w:p w:rsidR="00DB2182" w:rsidRPr="00A831E2" w:rsidRDefault="00DB2182" w:rsidP="00A858DC">
            <w:pPr>
              <w:pStyle w:val="11"/>
            </w:pPr>
            <w:r w:rsidRPr="00A831E2">
              <w:t>Широкий ассортимент</w:t>
            </w:r>
          </w:p>
        </w:tc>
      </w:tr>
      <w:tr w:rsidR="00DB2182" w:rsidRPr="00A831E2" w:rsidTr="00E4665A">
        <w:trPr>
          <w:jc w:val="center"/>
        </w:trPr>
        <w:tc>
          <w:tcPr>
            <w:tcW w:w="3168" w:type="dxa"/>
          </w:tcPr>
          <w:p w:rsidR="00DB2182" w:rsidRPr="00A831E2" w:rsidRDefault="00DB2182" w:rsidP="00A858DC">
            <w:pPr>
              <w:pStyle w:val="11"/>
            </w:pPr>
            <w:r w:rsidRPr="00A831E2">
              <w:t>Уровень обслуживания</w:t>
            </w:r>
          </w:p>
        </w:tc>
        <w:tc>
          <w:tcPr>
            <w:tcW w:w="5760" w:type="dxa"/>
          </w:tcPr>
          <w:p w:rsidR="00DB2182" w:rsidRPr="00A831E2" w:rsidRDefault="00DB2182" w:rsidP="00A858DC">
            <w:pPr>
              <w:pStyle w:val="11"/>
            </w:pPr>
            <w:r w:rsidRPr="00A831E2">
              <w:t>Высокий уровень</w:t>
            </w:r>
          </w:p>
        </w:tc>
      </w:tr>
      <w:tr w:rsidR="00DB2182" w:rsidRPr="00A831E2" w:rsidTr="00E4665A">
        <w:trPr>
          <w:jc w:val="center"/>
        </w:trPr>
        <w:tc>
          <w:tcPr>
            <w:tcW w:w="3168" w:type="dxa"/>
          </w:tcPr>
          <w:p w:rsidR="00DB2182" w:rsidRPr="00A831E2" w:rsidRDefault="00DB2182" w:rsidP="00A858DC">
            <w:pPr>
              <w:pStyle w:val="11"/>
            </w:pPr>
            <w:r w:rsidRPr="00A831E2">
              <w:t>Размещение рекламы</w:t>
            </w:r>
          </w:p>
        </w:tc>
        <w:tc>
          <w:tcPr>
            <w:tcW w:w="5760" w:type="dxa"/>
          </w:tcPr>
          <w:p w:rsidR="00DB2182" w:rsidRPr="00A831E2" w:rsidRDefault="00DB2182" w:rsidP="00A858DC">
            <w:pPr>
              <w:pStyle w:val="11"/>
            </w:pPr>
            <w:r w:rsidRPr="00A831E2">
              <w:t>В СМИ, в телефонных справочниках, в службе информсервис, рекламные щиты, свой сайт в интернете. (большое количество рекламы)</w:t>
            </w:r>
          </w:p>
        </w:tc>
      </w:tr>
      <w:tr w:rsidR="00DB2182" w:rsidRPr="00A831E2" w:rsidTr="00E4665A">
        <w:trPr>
          <w:jc w:val="center"/>
        </w:trPr>
        <w:tc>
          <w:tcPr>
            <w:tcW w:w="3168" w:type="dxa"/>
          </w:tcPr>
          <w:p w:rsidR="00DB2182" w:rsidRPr="00A831E2" w:rsidRDefault="00DB2182" w:rsidP="00A858DC">
            <w:pPr>
              <w:pStyle w:val="11"/>
            </w:pPr>
            <w:r w:rsidRPr="00A831E2">
              <w:t>Система скидок</w:t>
            </w:r>
          </w:p>
        </w:tc>
        <w:tc>
          <w:tcPr>
            <w:tcW w:w="5760" w:type="dxa"/>
          </w:tcPr>
          <w:p w:rsidR="00DB2182" w:rsidRPr="00A831E2" w:rsidRDefault="00DB2182" w:rsidP="00A858DC">
            <w:pPr>
              <w:pStyle w:val="11"/>
            </w:pPr>
            <w:r w:rsidRPr="00A831E2">
              <w:t>Очень развитая (скидки от 2% до 20%)</w:t>
            </w:r>
          </w:p>
        </w:tc>
      </w:tr>
      <w:tr w:rsidR="00DB2182" w:rsidRPr="00A831E2" w:rsidTr="00E4665A">
        <w:trPr>
          <w:jc w:val="center"/>
        </w:trPr>
        <w:tc>
          <w:tcPr>
            <w:tcW w:w="3168" w:type="dxa"/>
          </w:tcPr>
          <w:p w:rsidR="00DB2182" w:rsidRPr="00A831E2" w:rsidRDefault="00DB2182" w:rsidP="00A858DC">
            <w:pPr>
              <w:pStyle w:val="11"/>
            </w:pPr>
            <w:r w:rsidRPr="00A831E2">
              <w:t>Цены</w:t>
            </w:r>
          </w:p>
        </w:tc>
        <w:tc>
          <w:tcPr>
            <w:tcW w:w="5760" w:type="dxa"/>
          </w:tcPr>
          <w:p w:rsidR="00DB2182" w:rsidRPr="00A831E2" w:rsidRDefault="00DB2182" w:rsidP="00A858DC">
            <w:pPr>
              <w:pStyle w:val="11"/>
            </w:pPr>
            <w:r w:rsidRPr="00A831E2">
              <w:t>Высокий уровень</w:t>
            </w:r>
          </w:p>
        </w:tc>
      </w:tr>
      <w:tr w:rsidR="00DB2182" w:rsidRPr="00A831E2" w:rsidTr="00E4665A">
        <w:trPr>
          <w:jc w:val="center"/>
        </w:trPr>
        <w:tc>
          <w:tcPr>
            <w:tcW w:w="3168" w:type="dxa"/>
          </w:tcPr>
          <w:p w:rsidR="00DB2182" w:rsidRPr="00A831E2" w:rsidRDefault="00DB2182" w:rsidP="00A858DC">
            <w:pPr>
              <w:pStyle w:val="11"/>
            </w:pPr>
            <w:r w:rsidRPr="00A831E2">
              <w:t xml:space="preserve">Основная цель </w:t>
            </w:r>
          </w:p>
        </w:tc>
        <w:tc>
          <w:tcPr>
            <w:tcW w:w="5760" w:type="dxa"/>
          </w:tcPr>
          <w:p w:rsidR="00DB2182" w:rsidRPr="00A831E2" w:rsidRDefault="00DB2182" w:rsidP="00A858DC">
            <w:pPr>
              <w:pStyle w:val="11"/>
            </w:pPr>
            <w:r w:rsidRPr="00A831E2">
              <w:t>Захватить рынок – стать лидером на российском рынке нефтепродуктов. Здесь есть общее с нашей фирмой, они тоже подчиняются владельцу – акционеру. Иметь наибольшую долю рынка в Арх.области, но не быть монополистами (широкий ассортимент, высокое качество продукции и высокий уровень обслуживания) поддержание имиджа – что касается реализации через АЗС.</w:t>
            </w:r>
          </w:p>
        </w:tc>
      </w:tr>
      <w:tr w:rsidR="00DB2182" w:rsidRPr="00A831E2" w:rsidTr="00E4665A">
        <w:trPr>
          <w:jc w:val="center"/>
        </w:trPr>
        <w:tc>
          <w:tcPr>
            <w:tcW w:w="3168" w:type="dxa"/>
          </w:tcPr>
          <w:p w:rsidR="00DB2182" w:rsidRPr="00A831E2" w:rsidRDefault="00DB2182" w:rsidP="00A858DC">
            <w:pPr>
              <w:pStyle w:val="11"/>
            </w:pPr>
            <w:r w:rsidRPr="00A831E2">
              <w:t>Награды</w:t>
            </w:r>
          </w:p>
        </w:tc>
        <w:tc>
          <w:tcPr>
            <w:tcW w:w="5760" w:type="dxa"/>
          </w:tcPr>
          <w:p w:rsidR="00DB2182" w:rsidRPr="00A831E2" w:rsidRDefault="00DB2182" w:rsidP="00A858DC">
            <w:pPr>
              <w:pStyle w:val="11"/>
            </w:pPr>
          </w:p>
        </w:tc>
      </w:tr>
      <w:tr w:rsidR="00DB2182" w:rsidRPr="00A831E2" w:rsidTr="00E4665A">
        <w:trPr>
          <w:jc w:val="center"/>
        </w:trPr>
        <w:tc>
          <w:tcPr>
            <w:tcW w:w="3168" w:type="dxa"/>
          </w:tcPr>
          <w:p w:rsidR="00DB2182" w:rsidRPr="00A831E2" w:rsidRDefault="00DB2182" w:rsidP="00A858DC">
            <w:pPr>
              <w:pStyle w:val="11"/>
            </w:pPr>
            <w:r w:rsidRPr="00A831E2">
              <w:t>Вывод</w:t>
            </w:r>
          </w:p>
        </w:tc>
        <w:tc>
          <w:tcPr>
            <w:tcW w:w="5760" w:type="dxa"/>
          </w:tcPr>
          <w:p w:rsidR="00DB2182" w:rsidRPr="00A831E2" w:rsidRDefault="00DB2182" w:rsidP="00A858DC">
            <w:pPr>
              <w:pStyle w:val="11"/>
            </w:pPr>
            <w:r w:rsidRPr="00A831E2">
              <w:t>Несмотря на то, что реализация топлива через АЗС не основная деятельность, для нас Роснефть является самым сильным конкурентом. Благодаря тому что фирме не обязательна высокая рентабельность данного вида деятельности оно вкладывает много денег в сервис, доп. Услуги, внешний вид АЗС, рекламу, много делают скидок и т.д. В Архангельске всего 2 АЗС как и у нас… и цели поддержание имиджа и известности. Поэтому они для нас конкуренты, и имея такое высокое качество оказания услуг могут позволить устанавливать самые высокие цены в городе. Они создали известное имя и имидж надёжного поставщика качественных нефтепродуктов, коим Роснефть и является, за весьма короткий срок – 3,5 года.</w:t>
            </w:r>
            <w:r w:rsidR="00E4665A" w:rsidRPr="00A831E2">
              <w:t xml:space="preserve"> </w:t>
            </w:r>
          </w:p>
        </w:tc>
      </w:tr>
    </w:tbl>
    <w:p w:rsidR="00DB2182" w:rsidRPr="00A831E2" w:rsidRDefault="00DB2182" w:rsidP="00E4665A">
      <w:pPr>
        <w:widowControl/>
        <w:spacing w:line="360" w:lineRule="auto"/>
        <w:ind w:left="0" w:firstLine="709"/>
        <w:rPr>
          <w:bCs/>
          <w:sz w:val="28"/>
          <w:szCs w:val="26"/>
        </w:rPr>
      </w:pPr>
    </w:p>
    <w:p w:rsidR="00DB2182" w:rsidRPr="00A831E2" w:rsidRDefault="00DB2182" w:rsidP="00E4665A">
      <w:pPr>
        <w:widowControl/>
        <w:spacing w:line="360" w:lineRule="auto"/>
        <w:ind w:left="0" w:firstLine="709"/>
        <w:rPr>
          <w:bCs/>
          <w:sz w:val="28"/>
          <w:szCs w:val="26"/>
        </w:rPr>
      </w:pPr>
      <w:r w:rsidRPr="00A831E2">
        <w:rPr>
          <w:bCs/>
          <w:sz w:val="28"/>
          <w:szCs w:val="26"/>
        </w:rPr>
        <w:t>Учетная карточка №3</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7"/>
        <w:gridCol w:w="6165"/>
      </w:tblGrid>
      <w:tr w:rsidR="00DB2182" w:rsidRPr="00A831E2" w:rsidTr="00E4665A">
        <w:trPr>
          <w:jc w:val="center"/>
        </w:trPr>
        <w:tc>
          <w:tcPr>
            <w:tcW w:w="2988" w:type="dxa"/>
          </w:tcPr>
          <w:p w:rsidR="00DB2182" w:rsidRPr="00A831E2" w:rsidRDefault="00DB2182" w:rsidP="00A858DC">
            <w:pPr>
              <w:pStyle w:val="11"/>
            </w:pPr>
            <w:r w:rsidRPr="00A831E2">
              <w:t>Название фирмы</w:t>
            </w:r>
          </w:p>
        </w:tc>
        <w:tc>
          <w:tcPr>
            <w:tcW w:w="6480" w:type="dxa"/>
          </w:tcPr>
          <w:p w:rsidR="00DB2182" w:rsidRPr="00A831E2" w:rsidRDefault="00DB2182" w:rsidP="00A858DC">
            <w:pPr>
              <w:pStyle w:val="11"/>
              <w:rPr>
                <w:szCs w:val="26"/>
              </w:rPr>
            </w:pPr>
            <w:r w:rsidRPr="00A831E2">
              <w:rPr>
                <w:szCs w:val="26"/>
              </w:rPr>
              <w:t>«Татнефть – Архангельск»</w:t>
            </w:r>
          </w:p>
        </w:tc>
      </w:tr>
      <w:tr w:rsidR="00DB2182" w:rsidRPr="00A831E2" w:rsidTr="00E4665A">
        <w:trPr>
          <w:jc w:val="center"/>
        </w:trPr>
        <w:tc>
          <w:tcPr>
            <w:tcW w:w="2988" w:type="dxa"/>
          </w:tcPr>
          <w:p w:rsidR="00DB2182" w:rsidRPr="00A831E2" w:rsidRDefault="00DB2182" w:rsidP="00A858DC">
            <w:pPr>
              <w:pStyle w:val="11"/>
            </w:pPr>
            <w:r w:rsidRPr="00A831E2">
              <w:t>Дата основания</w:t>
            </w:r>
          </w:p>
        </w:tc>
        <w:tc>
          <w:tcPr>
            <w:tcW w:w="6480" w:type="dxa"/>
          </w:tcPr>
          <w:p w:rsidR="00DB2182" w:rsidRPr="00A831E2" w:rsidRDefault="00DB2182" w:rsidP="00A858DC">
            <w:pPr>
              <w:pStyle w:val="11"/>
              <w:rPr>
                <w:szCs w:val="26"/>
              </w:rPr>
            </w:pPr>
          </w:p>
        </w:tc>
      </w:tr>
      <w:tr w:rsidR="00DB2182" w:rsidRPr="00A831E2" w:rsidTr="00E4665A">
        <w:trPr>
          <w:jc w:val="center"/>
        </w:trPr>
        <w:tc>
          <w:tcPr>
            <w:tcW w:w="2988" w:type="dxa"/>
          </w:tcPr>
          <w:p w:rsidR="00DB2182" w:rsidRPr="00A831E2" w:rsidRDefault="00DB2182" w:rsidP="00A858DC">
            <w:pPr>
              <w:pStyle w:val="11"/>
            </w:pPr>
            <w:r w:rsidRPr="00A831E2">
              <w:t>Адрес (офис)</w:t>
            </w:r>
          </w:p>
        </w:tc>
        <w:tc>
          <w:tcPr>
            <w:tcW w:w="6480" w:type="dxa"/>
          </w:tcPr>
          <w:p w:rsidR="00DB2182" w:rsidRPr="00A831E2" w:rsidRDefault="00DB2182" w:rsidP="00A858DC">
            <w:pPr>
              <w:pStyle w:val="11"/>
              <w:rPr>
                <w:szCs w:val="26"/>
              </w:rPr>
            </w:pPr>
            <w:r w:rsidRPr="00A831E2">
              <w:rPr>
                <w:szCs w:val="26"/>
              </w:rPr>
              <w:t>Чумбарово-Лучинского, 11/1</w:t>
            </w:r>
          </w:p>
        </w:tc>
      </w:tr>
      <w:tr w:rsidR="00DB2182" w:rsidRPr="00A831E2" w:rsidTr="00E4665A">
        <w:trPr>
          <w:jc w:val="center"/>
        </w:trPr>
        <w:tc>
          <w:tcPr>
            <w:tcW w:w="2988" w:type="dxa"/>
          </w:tcPr>
          <w:p w:rsidR="00DB2182" w:rsidRPr="00A831E2" w:rsidRDefault="00DB2182" w:rsidP="00A858DC">
            <w:pPr>
              <w:pStyle w:val="11"/>
            </w:pPr>
            <w:r w:rsidRPr="00A831E2">
              <w:t>Форма собственности</w:t>
            </w:r>
          </w:p>
        </w:tc>
        <w:tc>
          <w:tcPr>
            <w:tcW w:w="6480" w:type="dxa"/>
          </w:tcPr>
          <w:p w:rsidR="00DB2182" w:rsidRPr="00A831E2" w:rsidRDefault="00DB2182" w:rsidP="00A858DC">
            <w:pPr>
              <w:pStyle w:val="11"/>
              <w:rPr>
                <w:szCs w:val="26"/>
              </w:rPr>
            </w:pPr>
            <w:r w:rsidRPr="00A831E2">
              <w:rPr>
                <w:szCs w:val="26"/>
              </w:rPr>
              <w:t>Закрытое акционерное общество (ЗАО)</w:t>
            </w:r>
          </w:p>
        </w:tc>
      </w:tr>
      <w:tr w:rsidR="00DB2182" w:rsidRPr="00A831E2" w:rsidTr="00E4665A">
        <w:trPr>
          <w:jc w:val="center"/>
        </w:trPr>
        <w:tc>
          <w:tcPr>
            <w:tcW w:w="2988" w:type="dxa"/>
          </w:tcPr>
          <w:p w:rsidR="00DB2182" w:rsidRPr="00A831E2" w:rsidRDefault="00DB2182" w:rsidP="00A858DC">
            <w:pPr>
              <w:pStyle w:val="11"/>
            </w:pPr>
            <w:r w:rsidRPr="00A831E2">
              <w:t>Контактный телефон</w:t>
            </w:r>
          </w:p>
        </w:tc>
        <w:tc>
          <w:tcPr>
            <w:tcW w:w="6480" w:type="dxa"/>
          </w:tcPr>
          <w:p w:rsidR="00DB2182" w:rsidRPr="00A831E2" w:rsidRDefault="00DB2182" w:rsidP="00A858DC">
            <w:pPr>
              <w:pStyle w:val="11"/>
              <w:rPr>
                <w:szCs w:val="26"/>
              </w:rPr>
            </w:pPr>
            <w:r w:rsidRPr="00A831E2">
              <w:rPr>
                <w:szCs w:val="26"/>
              </w:rPr>
              <w:t>20-46-06</w:t>
            </w:r>
          </w:p>
          <w:p w:rsidR="00DB2182" w:rsidRPr="00A831E2" w:rsidRDefault="00DB2182" w:rsidP="00A858DC">
            <w:pPr>
              <w:pStyle w:val="11"/>
              <w:rPr>
                <w:szCs w:val="26"/>
              </w:rPr>
            </w:pPr>
            <w:r w:rsidRPr="00A831E2">
              <w:rPr>
                <w:szCs w:val="26"/>
              </w:rPr>
              <w:t>65-23-38</w:t>
            </w:r>
          </w:p>
          <w:p w:rsidR="00DB2182" w:rsidRPr="00A831E2" w:rsidRDefault="00DB2182" w:rsidP="00A858DC">
            <w:pPr>
              <w:pStyle w:val="11"/>
              <w:rPr>
                <w:szCs w:val="26"/>
              </w:rPr>
            </w:pPr>
            <w:r w:rsidRPr="00A831E2">
              <w:rPr>
                <w:szCs w:val="26"/>
              </w:rPr>
              <w:t>65-37-06</w:t>
            </w:r>
          </w:p>
          <w:p w:rsidR="00DB2182" w:rsidRPr="00A831E2" w:rsidRDefault="00DB2182" w:rsidP="00A858DC">
            <w:pPr>
              <w:pStyle w:val="11"/>
              <w:rPr>
                <w:szCs w:val="26"/>
              </w:rPr>
            </w:pPr>
            <w:r w:rsidRPr="00A831E2">
              <w:rPr>
                <w:szCs w:val="26"/>
              </w:rPr>
              <w:t>65-38-44</w:t>
            </w:r>
          </w:p>
        </w:tc>
      </w:tr>
      <w:tr w:rsidR="00DB2182" w:rsidRPr="00A831E2" w:rsidTr="00E4665A">
        <w:trPr>
          <w:jc w:val="center"/>
        </w:trPr>
        <w:tc>
          <w:tcPr>
            <w:tcW w:w="2988" w:type="dxa"/>
          </w:tcPr>
          <w:p w:rsidR="00DB2182" w:rsidRPr="00A831E2" w:rsidRDefault="00DB2182" w:rsidP="00A858DC">
            <w:pPr>
              <w:pStyle w:val="11"/>
            </w:pPr>
            <w:r w:rsidRPr="00A831E2">
              <w:t>Руководитель</w:t>
            </w:r>
          </w:p>
        </w:tc>
        <w:tc>
          <w:tcPr>
            <w:tcW w:w="6480" w:type="dxa"/>
          </w:tcPr>
          <w:p w:rsidR="00DB2182" w:rsidRPr="00A831E2" w:rsidRDefault="00DB2182" w:rsidP="00A858DC">
            <w:pPr>
              <w:pStyle w:val="11"/>
              <w:rPr>
                <w:szCs w:val="26"/>
              </w:rPr>
            </w:pPr>
          </w:p>
        </w:tc>
      </w:tr>
      <w:tr w:rsidR="00DB2182" w:rsidRPr="00A831E2" w:rsidTr="00E4665A">
        <w:trPr>
          <w:jc w:val="center"/>
        </w:trPr>
        <w:tc>
          <w:tcPr>
            <w:tcW w:w="2988" w:type="dxa"/>
          </w:tcPr>
          <w:p w:rsidR="00DB2182" w:rsidRPr="00A831E2" w:rsidRDefault="00DB2182" w:rsidP="00A858DC">
            <w:pPr>
              <w:pStyle w:val="11"/>
            </w:pPr>
            <w:r w:rsidRPr="00A831E2">
              <w:t>Число сотрудников</w:t>
            </w:r>
          </w:p>
        </w:tc>
        <w:tc>
          <w:tcPr>
            <w:tcW w:w="6480" w:type="dxa"/>
          </w:tcPr>
          <w:p w:rsidR="00DB2182" w:rsidRPr="00A831E2" w:rsidRDefault="00DB2182" w:rsidP="00A858DC">
            <w:pPr>
              <w:pStyle w:val="11"/>
              <w:rPr>
                <w:szCs w:val="26"/>
              </w:rPr>
            </w:pPr>
          </w:p>
        </w:tc>
      </w:tr>
      <w:tr w:rsidR="00DB2182" w:rsidRPr="00A831E2" w:rsidTr="00E4665A">
        <w:trPr>
          <w:jc w:val="center"/>
        </w:trPr>
        <w:tc>
          <w:tcPr>
            <w:tcW w:w="2988" w:type="dxa"/>
          </w:tcPr>
          <w:p w:rsidR="00DB2182" w:rsidRPr="00A831E2" w:rsidRDefault="00DB2182" w:rsidP="00A858DC">
            <w:pPr>
              <w:pStyle w:val="11"/>
            </w:pPr>
            <w:r w:rsidRPr="00A831E2">
              <w:t>Количество АЗС</w:t>
            </w:r>
          </w:p>
        </w:tc>
        <w:tc>
          <w:tcPr>
            <w:tcW w:w="6480" w:type="dxa"/>
          </w:tcPr>
          <w:p w:rsidR="00DB2182" w:rsidRPr="00A831E2" w:rsidRDefault="00DB2182" w:rsidP="00A858DC">
            <w:pPr>
              <w:pStyle w:val="11"/>
            </w:pPr>
            <w:r w:rsidRPr="00A831E2">
              <w:t>Не большое</w:t>
            </w:r>
          </w:p>
        </w:tc>
      </w:tr>
      <w:tr w:rsidR="00DB2182" w:rsidRPr="00A831E2" w:rsidTr="00E4665A">
        <w:trPr>
          <w:jc w:val="center"/>
        </w:trPr>
        <w:tc>
          <w:tcPr>
            <w:tcW w:w="2988" w:type="dxa"/>
          </w:tcPr>
          <w:p w:rsidR="00DB2182" w:rsidRPr="00A831E2" w:rsidRDefault="00DB2182" w:rsidP="00A858DC">
            <w:pPr>
              <w:pStyle w:val="11"/>
            </w:pPr>
            <w:r w:rsidRPr="00A831E2">
              <w:t>Местоположение</w:t>
            </w:r>
          </w:p>
        </w:tc>
        <w:tc>
          <w:tcPr>
            <w:tcW w:w="6480" w:type="dxa"/>
          </w:tcPr>
          <w:p w:rsidR="00DB2182" w:rsidRPr="00A831E2" w:rsidRDefault="00DB2182" w:rsidP="00A858DC">
            <w:pPr>
              <w:pStyle w:val="11"/>
              <w:rPr>
                <w:szCs w:val="26"/>
              </w:rPr>
            </w:pPr>
            <w:r w:rsidRPr="00A831E2">
              <w:rPr>
                <w:szCs w:val="26"/>
              </w:rPr>
              <w:t>Не очень выгодное</w:t>
            </w:r>
          </w:p>
        </w:tc>
      </w:tr>
      <w:tr w:rsidR="00DB2182" w:rsidRPr="00A831E2" w:rsidTr="00E4665A">
        <w:trPr>
          <w:jc w:val="center"/>
        </w:trPr>
        <w:tc>
          <w:tcPr>
            <w:tcW w:w="2988" w:type="dxa"/>
          </w:tcPr>
          <w:p w:rsidR="00DB2182" w:rsidRPr="00A831E2" w:rsidRDefault="00DB2182" w:rsidP="00A858DC">
            <w:pPr>
              <w:pStyle w:val="11"/>
            </w:pPr>
            <w:r w:rsidRPr="00A831E2">
              <w:t>Оснащённость АЗС</w:t>
            </w:r>
          </w:p>
        </w:tc>
        <w:tc>
          <w:tcPr>
            <w:tcW w:w="6480" w:type="dxa"/>
          </w:tcPr>
          <w:p w:rsidR="00DB2182" w:rsidRPr="00A831E2" w:rsidRDefault="00DB2182" w:rsidP="00A858DC">
            <w:pPr>
              <w:pStyle w:val="11"/>
              <w:rPr>
                <w:szCs w:val="26"/>
              </w:rPr>
            </w:pPr>
            <w:r w:rsidRPr="00A831E2">
              <w:rPr>
                <w:szCs w:val="26"/>
              </w:rPr>
              <w:t>По высшему разряду</w:t>
            </w:r>
          </w:p>
        </w:tc>
      </w:tr>
      <w:tr w:rsidR="00DB2182" w:rsidRPr="00A831E2" w:rsidTr="00E4665A">
        <w:trPr>
          <w:jc w:val="center"/>
        </w:trPr>
        <w:tc>
          <w:tcPr>
            <w:tcW w:w="2988" w:type="dxa"/>
          </w:tcPr>
          <w:p w:rsidR="00DB2182" w:rsidRPr="00A831E2" w:rsidRDefault="00DB2182" w:rsidP="00A858DC">
            <w:pPr>
              <w:pStyle w:val="11"/>
            </w:pPr>
            <w:r w:rsidRPr="00A831E2">
              <w:t>Ассортимент продукции</w:t>
            </w:r>
          </w:p>
        </w:tc>
        <w:tc>
          <w:tcPr>
            <w:tcW w:w="6480" w:type="dxa"/>
          </w:tcPr>
          <w:p w:rsidR="00DB2182" w:rsidRPr="00A831E2" w:rsidRDefault="00DB2182" w:rsidP="00A858DC">
            <w:pPr>
              <w:pStyle w:val="11"/>
              <w:rPr>
                <w:szCs w:val="26"/>
              </w:rPr>
            </w:pPr>
            <w:r w:rsidRPr="00A831E2">
              <w:rPr>
                <w:szCs w:val="26"/>
              </w:rPr>
              <w:t>Большой ассортимент</w:t>
            </w:r>
          </w:p>
        </w:tc>
      </w:tr>
      <w:tr w:rsidR="00DB2182" w:rsidRPr="00A831E2" w:rsidTr="00E4665A">
        <w:trPr>
          <w:jc w:val="center"/>
        </w:trPr>
        <w:tc>
          <w:tcPr>
            <w:tcW w:w="2988" w:type="dxa"/>
          </w:tcPr>
          <w:p w:rsidR="00DB2182" w:rsidRPr="00A831E2" w:rsidRDefault="00DB2182" w:rsidP="00A858DC">
            <w:pPr>
              <w:pStyle w:val="11"/>
            </w:pPr>
            <w:r w:rsidRPr="00A831E2">
              <w:t>Уровень обслуживания</w:t>
            </w:r>
          </w:p>
        </w:tc>
        <w:tc>
          <w:tcPr>
            <w:tcW w:w="6480" w:type="dxa"/>
          </w:tcPr>
          <w:p w:rsidR="00DB2182" w:rsidRPr="00A831E2" w:rsidRDefault="00DB2182" w:rsidP="00A858DC">
            <w:pPr>
              <w:pStyle w:val="11"/>
              <w:rPr>
                <w:szCs w:val="26"/>
              </w:rPr>
            </w:pPr>
          </w:p>
        </w:tc>
      </w:tr>
      <w:tr w:rsidR="00DB2182" w:rsidRPr="00A831E2" w:rsidTr="00E4665A">
        <w:trPr>
          <w:jc w:val="center"/>
        </w:trPr>
        <w:tc>
          <w:tcPr>
            <w:tcW w:w="2988" w:type="dxa"/>
          </w:tcPr>
          <w:p w:rsidR="00DB2182" w:rsidRPr="00A831E2" w:rsidRDefault="00DB2182" w:rsidP="00A858DC">
            <w:pPr>
              <w:pStyle w:val="11"/>
            </w:pPr>
            <w:r w:rsidRPr="00A831E2">
              <w:t>Размещение рекламы</w:t>
            </w:r>
          </w:p>
        </w:tc>
        <w:tc>
          <w:tcPr>
            <w:tcW w:w="6480" w:type="dxa"/>
          </w:tcPr>
          <w:p w:rsidR="00DB2182" w:rsidRPr="00A831E2" w:rsidRDefault="00DB2182" w:rsidP="00A858DC">
            <w:pPr>
              <w:pStyle w:val="11"/>
              <w:rPr>
                <w:szCs w:val="26"/>
              </w:rPr>
            </w:pPr>
            <w:r w:rsidRPr="00A831E2">
              <w:rPr>
                <w:szCs w:val="26"/>
              </w:rPr>
              <w:t>В СМИ, в телефонных справочниках, в телефонной справочной службе 006. (средний объём рекламы)</w:t>
            </w:r>
          </w:p>
        </w:tc>
      </w:tr>
      <w:tr w:rsidR="00DB2182" w:rsidRPr="00A831E2" w:rsidTr="00E4665A">
        <w:trPr>
          <w:jc w:val="center"/>
        </w:trPr>
        <w:tc>
          <w:tcPr>
            <w:tcW w:w="2988" w:type="dxa"/>
          </w:tcPr>
          <w:p w:rsidR="00DB2182" w:rsidRPr="00A831E2" w:rsidRDefault="00DB2182" w:rsidP="00A858DC">
            <w:pPr>
              <w:pStyle w:val="11"/>
            </w:pPr>
            <w:r w:rsidRPr="00A831E2">
              <w:t>Система скидок</w:t>
            </w:r>
          </w:p>
        </w:tc>
        <w:tc>
          <w:tcPr>
            <w:tcW w:w="6480" w:type="dxa"/>
          </w:tcPr>
          <w:p w:rsidR="00DB2182" w:rsidRPr="00A831E2" w:rsidRDefault="00DB2182" w:rsidP="00A858DC">
            <w:pPr>
              <w:pStyle w:val="11"/>
              <w:rPr>
                <w:szCs w:val="26"/>
              </w:rPr>
            </w:pPr>
          </w:p>
        </w:tc>
      </w:tr>
      <w:tr w:rsidR="00DB2182" w:rsidRPr="00A831E2" w:rsidTr="00E4665A">
        <w:trPr>
          <w:jc w:val="center"/>
        </w:trPr>
        <w:tc>
          <w:tcPr>
            <w:tcW w:w="2988" w:type="dxa"/>
          </w:tcPr>
          <w:p w:rsidR="00DB2182" w:rsidRPr="00A831E2" w:rsidRDefault="00DB2182" w:rsidP="00A858DC">
            <w:pPr>
              <w:pStyle w:val="11"/>
            </w:pPr>
            <w:r w:rsidRPr="00A831E2">
              <w:t>Цены</w:t>
            </w:r>
          </w:p>
        </w:tc>
        <w:tc>
          <w:tcPr>
            <w:tcW w:w="6480" w:type="dxa"/>
          </w:tcPr>
          <w:p w:rsidR="00DB2182" w:rsidRPr="00A831E2" w:rsidRDefault="00DB2182" w:rsidP="00A858DC">
            <w:pPr>
              <w:pStyle w:val="11"/>
              <w:rPr>
                <w:szCs w:val="26"/>
              </w:rPr>
            </w:pPr>
            <w:r w:rsidRPr="00A831E2">
              <w:rPr>
                <w:szCs w:val="26"/>
              </w:rPr>
              <w:t>средний уровень</w:t>
            </w:r>
          </w:p>
        </w:tc>
      </w:tr>
      <w:tr w:rsidR="00DB2182" w:rsidRPr="00A831E2" w:rsidTr="00E4665A">
        <w:trPr>
          <w:jc w:val="center"/>
        </w:trPr>
        <w:tc>
          <w:tcPr>
            <w:tcW w:w="2988" w:type="dxa"/>
          </w:tcPr>
          <w:p w:rsidR="00DB2182" w:rsidRPr="00A831E2" w:rsidRDefault="00DB2182" w:rsidP="00A858DC">
            <w:pPr>
              <w:pStyle w:val="11"/>
            </w:pPr>
            <w:r w:rsidRPr="00A831E2">
              <w:t xml:space="preserve">Основная цель </w:t>
            </w:r>
          </w:p>
        </w:tc>
        <w:tc>
          <w:tcPr>
            <w:tcW w:w="6480" w:type="dxa"/>
          </w:tcPr>
          <w:p w:rsidR="00DB2182" w:rsidRPr="00A831E2" w:rsidRDefault="00DB2182" w:rsidP="00A858DC">
            <w:pPr>
              <w:pStyle w:val="11"/>
              <w:rPr>
                <w:szCs w:val="26"/>
              </w:rPr>
            </w:pPr>
          </w:p>
        </w:tc>
      </w:tr>
      <w:tr w:rsidR="00DB2182" w:rsidRPr="00A831E2" w:rsidTr="00E4665A">
        <w:trPr>
          <w:jc w:val="center"/>
        </w:trPr>
        <w:tc>
          <w:tcPr>
            <w:tcW w:w="2988" w:type="dxa"/>
          </w:tcPr>
          <w:p w:rsidR="00DB2182" w:rsidRPr="00A831E2" w:rsidRDefault="00DB2182" w:rsidP="00A858DC">
            <w:pPr>
              <w:pStyle w:val="11"/>
            </w:pPr>
            <w:r w:rsidRPr="00A831E2">
              <w:t>Награды</w:t>
            </w:r>
          </w:p>
        </w:tc>
        <w:tc>
          <w:tcPr>
            <w:tcW w:w="6480" w:type="dxa"/>
          </w:tcPr>
          <w:p w:rsidR="00DB2182" w:rsidRPr="00A831E2" w:rsidRDefault="00DB2182" w:rsidP="00A858DC">
            <w:pPr>
              <w:pStyle w:val="11"/>
              <w:rPr>
                <w:szCs w:val="26"/>
              </w:rPr>
            </w:pPr>
          </w:p>
        </w:tc>
      </w:tr>
      <w:tr w:rsidR="00DB2182" w:rsidRPr="00A831E2" w:rsidTr="00E4665A">
        <w:trPr>
          <w:jc w:val="center"/>
        </w:trPr>
        <w:tc>
          <w:tcPr>
            <w:tcW w:w="2988" w:type="dxa"/>
          </w:tcPr>
          <w:p w:rsidR="00DB2182" w:rsidRPr="00A831E2" w:rsidRDefault="00DB2182" w:rsidP="00A858DC">
            <w:pPr>
              <w:pStyle w:val="11"/>
            </w:pPr>
            <w:r w:rsidRPr="00A831E2">
              <w:t>Вывод</w:t>
            </w:r>
          </w:p>
        </w:tc>
        <w:tc>
          <w:tcPr>
            <w:tcW w:w="6480" w:type="dxa"/>
          </w:tcPr>
          <w:p w:rsidR="00DB2182" w:rsidRPr="00A831E2" w:rsidRDefault="00DB2182" w:rsidP="00A858DC">
            <w:pPr>
              <w:pStyle w:val="11"/>
            </w:pPr>
            <w:r w:rsidRPr="00A831E2">
              <w:t xml:space="preserve">Сильный конкурент. Достойное обслуживание, система скидок. </w:t>
            </w:r>
          </w:p>
        </w:tc>
      </w:tr>
    </w:tbl>
    <w:p w:rsidR="00DB2182" w:rsidRPr="00A831E2" w:rsidRDefault="00DB2182" w:rsidP="00E4665A">
      <w:pPr>
        <w:widowControl/>
        <w:spacing w:line="360" w:lineRule="auto"/>
        <w:ind w:left="0" w:firstLine="709"/>
        <w:rPr>
          <w:bCs/>
          <w:sz w:val="28"/>
          <w:szCs w:val="26"/>
        </w:rPr>
      </w:pPr>
    </w:p>
    <w:p w:rsidR="00DB2182" w:rsidRPr="00A831E2" w:rsidRDefault="00DB2182" w:rsidP="00E4665A">
      <w:pPr>
        <w:widowControl/>
        <w:spacing w:line="360" w:lineRule="auto"/>
        <w:ind w:left="0" w:firstLine="709"/>
        <w:rPr>
          <w:bCs/>
          <w:sz w:val="28"/>
          <w:szCs w:val="26"/>
        </w:rPr>
      </w:pPr>
      <w:r w:rsidRPr="00A831E2">
        <w:rPr>
          <w:bCs/>
          <w:sz w:val="28"/>
          <w:szCs w:val="26"/>
        </w:rPr>
        <w:t>Учетная карточка №4</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1"/>
        <w:gridCol w:w="5961"/>
      </w:tblGrid>
      <w:tr w:rsidR="00DB2182" w:rsidRPr="00A831E2" w:rsidTr="00A858DC">
        <w:trPr>
          <w:jc w:val="center"/>
        </w:trPr>
        <w:tc>
          <w:tcPr>
            <w:tcW w:w="3111" w:type="dxa"/>
          </w:tcPr>
          <w:p w:rsidR="00DB2182" w:rsidRPr="00A831E2" w:rsidRDefault="00DB2182" w:rsidP="00A858DC">
            <w:pPr>
              <w:pStyle w:val="11"/>
            </w:pPr>
            <w:r w:rsidRPr="00A831E2">
              <w:t>Название фирмы</w:t>
            </w:r>
          </w:p>
        </w:tc>
        <w:tc>
          <w:tcPr>
            <w:tcW w:w="5961" w:type="dxa"/>
          </w:tcPr>
          <w:p w:rsidR="00DB2182" w:rsidRPr="00A831E2" w:rsidRDefault="00DB2182" w:rsidP="00A858DC">
            <w:pPr>
              <w:pStyle w:val="11"/>
            </w:pPr>
            <w:r w:rsidRPr="00A831E2">
              <w:t>«БМБ-Октан»</w:t>
            </w:r>
          </w:p>
        </w:tc>
      </w:tr>
      <w:tr w:rsidR="00DB2182" w:rsidRPr="00A831E2" w:rsidTr="00A858DC">
        <w:trPr>
          <w:jc w:val="center"/>
        </w:trPr>
        <w:tc>
          <w:tcPr>
            <w:tcW w:w="3111" w:type="dxa"/>
          </w:tcPr>
          <w:p w:rsidR="00DB2182" w:rsidRPr="00A831E2" w:rsidRDefault="00DB2182" w:rsidP="00A858DC">
            <w:pPr>
              <w:pStyle w:val="11"/>
            </w:pPr>
            <w:r w:rsidRPr="00A831E2">
              <w:t>Дата основания</w:t>
            </w:r>
          </w:p>
        </w:tc>
        <w:tc>
          <w:tcPr>
            <w:tcW w:w="5961" w:type="dxa"/>
          </w:tcPr>
          <w:p w:rsidR="00DB2182" w:rsidRPr="00A831E2" w:rsidRDefault="00DB2182" w:rsidP="00A858DC">
            <w:pPr>
              <w:pStyle w:val="11"/>
            </w:pPr>
            <w:r w:rsidRPr="00A831E2">
              <w:t>5 мая 1998 года</w:t>
            </w:r>
          </w:p>
        </w:tc>
      </w:tr>
      <w:tr w:rsidR="00DB2182" w:rsidRPr="00A831E2" w:rsidTr="00A858DC">
        <w:trPr>
          <w:jc w:val="center"/>
        </w:trPr>
        <w:tc>
          <w:tcPr>
            <w:tcW w:w="3111" w:type="dxa"/>
          </w:tcPr>
          <w:p w:rsidR="00DB2182" w:rsidRPr="00A831E2" w:rsidRDefault="00DB2182" w:rsidP="00A858DC">
            <w:pPr>
              <w:pStyle w:val="11"/>
            </w:pPr>
            <w:r w:rsidRPr="00A831E2">
              <w:t>Адрес (офис)</w:t>
            </w:r>
          </w:p>
        </w:tc>
        <w:tc>
          <w:tcPr>
            <w:tcW w:w="5961" w:type="dxa"/>
          </w:tcPr>
          <w:p w:rsidR="00DB2182" w:rsidRPr="00A831E2" w:rsidRDefault="00DB2182" w:rsidP="00A858DC">
            <w:pPr>
              <w:pStyle w:val="11"/>
            </w:pPr>
            <w:r w:rsidRPr="00A831E2">
              <w:t>пр. Ломоносова, 81</w:t>
            </w:r>
          </w:p>
        </w:tc>
      </w:tr>
      <w:tr w:rsidR="00DB2182" w:rsidRPr="00A831E2" w:rsidTr="00A858DC">
        <w:trPr>
          <w:jc w:val="center"/>
        </w:trPr>
        <w:tc>
          <w:tcPr>
            <w:tcW w:w="3111" w:type="dxa"/>
          </w:tcPr>
          <w:p w:rsidR="00DB2182" w:rsidRPr="00A831E2" w:rsidRDefault="00DB2182" w:rsidP="00A858DC">
            <w:pPr>
              <w:pStyle w:val="11"/>
            </w:pPr>
            <w:r w:rsidRPr="00A831E2">
              <w:t>Форма собственности</w:t>
            </w:r>
          </w:p>
        </w:tc>
        <w:tc>
          <w:tcPr>
            <w:tcW w:w="5961" w:type="dxa"/>
          </w:tcPr>
          <w:p w:rsidR="00DB2182" w:rsidRPr="00A831E2" w:rsidRDefault="00DB2182" w:rsidP="00A858DC">
            <w:pPr>
              <w:pStyle w:val="11"/>
            </w:pPr>
            <w:r w:rsidRPr="00A831E2">
              <w:t>Общество с ограниченной ответственностью (ООО)</w:t>
            </w:r>
          </w:p>
        </w:tc>
      </w:tr>
      <w:tr w:rsidR="00DB2182" w:rsidRPr="00A831E2" w:rsidTr="00A858DC">
        <w:trPr>
          <w:jc w:val="center"/>
        </w:trPr>
        <w:tc>
          <w:tcPr>
            <w:tcW w:w="3111" w:type="dxa"/>
          </w:tcPr>
          <w:p w:rsidR="00DB2182" w:rsidRPr="00A831E2" w:rsidRDefault="00DB2182" w:rsidP="00A858DC">
            <w:pPr>
              <w:pStyle w:val="11"/>
            </w:pPr>
            <w:r w:rsidRPr="00A831E2">
              <w:t>Контактный телефон</w:t>
            </w:r>
          </w:p>
        </w:tc>
        <w:tc>
          <w:tcPr>
            <w:tcW w:w="5961" w:type="dxa"/>
          </w:tcPr>
          <w:p w:rsidR="00DB2182" w:rsidRPr="00A831E2" w:rsidRDefault="00DB2182" w:rsidP="00A858DC">
            <w:pPr>
              <w:pStyle w:val="11"/>
            </w:pPr>
            <w:r w:rsidRPr="00A831E2">
              <w:t>63-72-56</w:t>
            </w:r>
          </w:p>
        </w:tc>
      </w:tr>
      <w:tr w:rsidR="00DB2182" w:rsidRPr="00A831E2" w:rsidTr="00A858DC">
        <w:trPr>
          <w:jc w:val="center"/>
        </w:trPr>
        <w:tc>
          <w:tcPr>
            <w:tcW w:w="3111" w:type="dxa"/>
          </w:tcPr>
          <w:p w:rsidR="00DB2182" w:rsidRPr="00A831E2" w:rsidRDefault="00DB2182" w:rsidP="00A858DC">
            <w:pPr>
              <w:pStyle w:val="11"/>
            </w:pPr>
            <w:r w:rsidRPr="00A831E2">
              <w:t>Руководитель</w:t>
            </w:r>
          </w:p>
        </w:tc>
        <w:tc>
          <w:tcPr>
            <w:tcW w:w="5961" w:type="dxa"/>
          </w:tcPr>
          <w:p w:rsidR="00DB2182" w:rsidRPr="00A831E2" w:rsidRDefault="00DB2182" w:rsidP="00A858DC">
            <w:pPr>
              <w:pStyle w:val="11"/>
            </w:pPr>
            <w:r w:rsidRPr="00A831E2">
              <w:t>Директор – Зимин Дмитрий Валерьевич</w:t>
            </w:r>
          </w:p>
        </w:tc>
      </w:tr>
      <w:tr w:rsidR="00DB2182" w:rsidRPr="00A831E2" w:rsidTr="00A858DC">
        <w:trPr>
          <w:jc w:val="center"/>
        </w:trPr>
        <w:tc>
          <w:tcPr>
            <w:tcW w:w="3111" w:type="dxa"/>
          </w:tcPr>
          <w:p w:rsidR="00DB2182" w:rsidRPr="00A831E2" w:rsidRDefault="00DB2182" w:rsidP="00A858DC">
            <w:pPr>
              <w:pStyle w:val="11"/>
            </w:pPr>
            <w:r w:rsidRPr="00A831E2">
              <w:t>Число сотрудников</w:t>
            </w:r>
          </w:p>
        </w:tc>
        <w:tc>
          <w:tcPr>
            <w:tcW w:w="5961" w:type="dxa"/>
          </w:tcPr>
          <w:p w:rsidR="00DB2182" w:rsidRPr="00A831E2" w:rsidRDefault="00DB2182" w:rsidP="00A858DC">
            <w:pPr>
              <w:pStyle w:val="11"/>
            </w:pPr>
            <w:r w:rsidRPr="00A831E2">
              <w:t>19 человек</w:t>
            </w:r>
          </w:p>
        </w:tc>
      </w:tr>
      <w:tr w:rsidR="00DB2182" w:rsidRPr="00A831E2" w:rsidTr="00A858DC">
        <w:trPr>
          <w:jc w:val="center"/>
        </w:trPr>
        <w:tc>
          <w:tcPr>
            <w:tcW w:w="3111" w:type="dxa"/>
          </w:tcPr>
          <w:p w:rsidR="00DB2182" w:rsidRPr="00A831E2" w:rsidRDefault="00DB2182" w:rsidP="00A858DC">
            <w:pPr>
              <w:pStyle w:val="11"/>
            </w:pPr>
            <w:r w:rsidRPr="00A831E2">
              <w:t>Количество АЗС</w:t>
            </w:r>
          </w:p>
        </w:tc>
        <w:tc>
          <w:tcPr>
            <w:tcW w:w="5961" w:type="dxa"/>
          </w:tcPr>
          <w:p w:rsidR="00DB2182" w:rsidRPr="00A831E2" w:rsidRDefault="00DB2182" w:rsidP="00A858DC">
            <w:pPr>
              <w:pStyle w:val="11"/>
            </w:pPr>
            <w:r w:rsidRPr="00A831E2">
              <w:t>В городе – 1, за пределами города – 1. Всего – 2.</w:t>
            </w:r>
          </w:p>
        </w:tc>
      </w:tr>
      <w:tr w:rsidR="00DB2182" w:rsidRPr="00A831E2" w:rsidTr="00A858DC">
        <w:trPr>
          <w:jc w:val="center"/>
        </w:trPr>
        <w:tc>
          <w:tcPr>
            <w:tcW w:w="3111" w:type="dxa"/>
          </w:tcPr>
          <w:p w:rsidR="00DB2182" w:rsidRPr="00A831E2" w:rsidRDefault="00DB2182" w:rsidP="00A858DC">
            <w:pPr>
              <w:pStyle w:val="11"/>
            </w:pPr>
            <w:r w:rsidRPr="00A831E2">
              <w:t>Местоположение</w:t>
            </w:r>
          </w:p>
        </w:tc>
        <w:tc>
          <w:tcPr>
            <w:tcW w:w="5961" w:type="dxa"/>
          </w:tcPr>
          <w:p w:rsidR="00DB2182" w:rsidRPr="00A831E2" w:rsidRDefault="00DB2182" w:rsidP="00A858DC">
            <w:pPr>
              <w:pStyle w:val="11"/>
            </w:pPr>
            <w:r w:rsidRPr="00A831E2">
              <w:t>АЗС расположены далеко от центра города, зато близко к автостраде</w:t>
            </w:r>
          </w:p>
        </w:tc>
      </w:tr>
      <w:tr w:rsidR="00DB2182" w:rsidRPr="00A831E2" w:rsidTr="00A858DC">
        <w:trPr>
          <w:jc w:val="center"/>
        </w:trPr>
        <w:tc>
          <w:tcPr>
            <w:tcW w:w="3111" w:type="dxa"/>
          </w:tcPr>
          <w:p w:rsidR="00DB2182" w:rsidRPr="00A831E2" w:rsidRDefault="00DB2182" w:rsidP="00A858DC">
            <w:pPr>
              <w:pStyle w:val="11"/>
            </w:pPr>
            <w:r w:rsidRPr="00A831E2">
              <w:t>Оснащённость АЗС</w:t>
            </w:r>
          </w:p>
        </w:tc>
        <w:tc>
          <w:tcPr>
            <w:tcW w:w="5961" w:type="dxa"/>
          </w:tcPr>
          <w:p w:rsidR="00DB2182" w:rsidRPr="00A831E2" w:rsidRDefault="00DB2182" w:rsidP="00A858DC">
            <w:pPr>
              <w:pStyle w:val="11"/>
            </w:pPr>
            <w:r w:rsidRPr="00A831E2">
              <w:t>Удовлетворительный (достаточный) уровень оснащённости</w:t>
            </w:r>
          </w:p>
        </w:tc>
      </w:tr>
      <w:tr w:rsidR="00DB2182" w:rsidRPr="00A831E2" w:rsidTr="00A858DC">
        <w:trPr>
          <w:jc w:val="center"/>
        </w:trPr>
        <w:tc>
          <w:tcPr>
            <w:tcW w:w="3111" w:type="dxa"/>
          </w:tcPr>
          <w:p w:rsidR="00DB2182" w:rsidRPr="00A831E2" w:rsidRDefault="00DB2182" w:rsidP="00A858DC">
            <w:pPr>
              <w:pStyle w:val="11"/>
            </w:pPr>
            <w:r w:rsidRPr="00A831E2">
              <w:t>Ассортимент продукции</w:t>
            </w:r>
          </w:p>
        </w:tc>
        <w:tc>
          <w:tcPr>
            <w:tcW w:w="5961" w:type="dxa"/>
          </w:tcPr>
          <w:p w:rsidR="00DB2182" w:rsidRPr="00A831E2" w:rsidRDefault="00DB2182" w:rsidP="00A858DC">
            <w:pPr>
              <w:pStyle w:val="11"/>
            </w:pPr>
            <w:r w:rsidRPr="00A831E2">
              <w:t>Не богатый ассортимент</w:t>
            </w:r>
          </w:p>
        </w:tc>
      </w:tr>
      <w:tr w:rsidR="00DB2182" w:rsidRPr="00A831E2" w:rsidTr="00A858DC">
        <w:trPr>
          <w:jc w:val="center"/>
        </w:trPr>
        <w:tc>
          <w:tcPr>
            <w:tcW w:w="3111" w:type="dxa"/>
          </w:tcPr>
          <w:p w:rsidR="00DB2182" w:rsidRPr="00A831E2" w:rsidRDefault="00DB2182" w:rsidP="00A858DC">
            <w:pPr>
              <w:pStyle w:val="11"/>
            </w:pPr>
            <w:r w:rsidRPr="00A831E2">
              <w:t>Размещение рекламы</w:t>
            </w:r>
          </w:p>
        </w:tc>
        <w:tc>
          <w:tcPr>
            <w:tcW w:w="5961" w:type="dxa"/>
          </w:tcPr>
          <w:p w:rsidR="00DB2182" w:rsidRPr="00A831E2" w:rsidRDefault="00DB2182" w:rsidP="00A858DC">
            <w:pPr>
              <w:pStyle w:val="11"/>
            </w:pPr>
            <w:r w:rsidRPr="00A831E2">
              <w:t xml:space="preserve">Отсутствует </w:t>
            </w:r>
          </w:p>
        </w:tc>
      </w:tr>
      <w:tr w:rsidR="00DB2182" w:rsidRPr="00A831E2" w:rsidTr="00A858DC">
        <w:trPr>
          <w:jc w:val="center"/>
        </w:trPr>
        <w:tc>
          <w:tcPr>
            <w:tcW w:w="3111" w:type="dxa"/>
          </w:tcPr>
          <w:p w:rsidR="00DB2182" w:rsidRPr="00A831E2" w:rsidRDefault="00DB2182" w:rsidP="00A858DC">
            <w:pPr>
              <w:pStyle w:val="11"/>
            </w:pPr>
            <w:r w:rsidRPr="00A831E2">
              <w:t>Система скидок</w:t>
            </w:r>
          </w:p>
        </w:tc>
        <w:tc>
          <w:tcPr>
            <w:tcW w:w="5961" w:type="dxa"/>
          </w:tcPr>
          <w:p w:rsidR="00DB2182" w:rsidRPr="00A831E2" w:rsidRDefault="00DB2182" w:rsidP="00A858DC">
            <w:pPr>
              <w:pStyle w:val="11"/>
            </w:pPr>
            <w:r w:rsidRPr="00A831E2">
              <w:t>Отсутствует</w:t>
            </w:r>
          </w:p>
        </w:tc>
      </w:tr>
      <w:tr w:rsidR="00DB2182" w:rsidRPr="00A831E2" w:rsidTr="00A858DC">
        <w:trPr>
          <w:jc w:val="center"/>
        </w:trPr>
        <w:tc>
          <w:tcPr>
            <w:tcW w:w="3111" w:type="dxa"/>
          </w:tcPr>
          <w:p w:rsidR="00DB2182" w:rsidRPr="00A831E2" w:rsidRDefault="00DB2182" w:rsidP="00A858DC">
            <w:pPr>
              <w:pStyle w:val="11"/>
            </w:pPr>
            <w:r w:rsidRPr="00A831E2">
              <w:t>Основная цель</w:t>
            </w:r>
          </w:p>
        </w:tc>
        <w:tc>
          <w:tcPr>
            <w:tcW w:w="5961" w:type="dxa"/>
          </w:tcPr>
          <w:p w:rsidR="00DB2182" w:rsidRPr="00A831E2" w:rsidRDefault="00DB2182" w:rsidP="00A858DC">
            <w:pPr>
              <w:pStyle w:val="11"/>
            </w:pPr>
            <w:r w:rsidRPr="00A831E2">
              <w:t xml:space="preserve">Миссия: Совершенствуя мастерство и эффективность управленческой команды, заключая договоры с лучшими поставщиками продукции, оптимизируя схемы доставки продукции до точек продаж, мы хотим сделать доступными максимально возможному кругу покупателей качественные нефтепродукты, отвечающие главному нашему принципу - </w:t>
            </w:r>
            <w:r w:rsidRPr="00A831E2">
              <w:rPr>
                <w:iCs/>
              </w:rPr>
              <w:t>"оптимальное соотношение цены и качества"</w:t>
            </w:r>
            <w:r w:rsidRPr="00A831E2">
              <w:t>.</w:t>
            </w:r>
          </w:p>
          <w:p w:rsidR="00DB2182" w:rsidRPr="00A831E2" w:rsidRDefault="00DB2182" w:rsidP="00A858DC">
            <w:pPr>
              <w:pStyle w:val="11"/>
            </w:pPr>
            <w:r w:rsidRPr="00A831E2">
              <w:t xml:space="preserve">Цель – выживать и развиваться на рынке нефтепродуктов, получать прибыль. </w:t>
            </w:r>
          </w:p>
        </w:tc>
      </w:tr>
      <w:tr w:rsidR="00DB2182" w:rsidRPr="00A831E2" w:rsidTr="00A858DC">
        <w:trPr>
          <w:jc w:val="center"/>
        </w:trPr>
        <w:tc>
          <w:tcPr>
            <w:tcW w:w="3111" w:type="dxa"/>
          </w:tcPr>
          <w:p w:rsidR="00DB2182" w:rsidRPr="00A831E2" w:rsidRDefault="00DB2182" w:rsidP="00A858DC">
            <w:pPr>
              <w:pStyle w:val="11"/>
            </w:pPr>
            <w:r w:rsidRPr="00A831E2">
              <w:t>Цены</w:t>
            </w:r>
          </w:p>
        </w:tc>
        <w:tc>
          <w:tcPr>
            <w:tcW w:w="5961" w:type="dxa"/>
          </w:tcPr>
          <w:p w:rsidR="00DB2182" w:rsidRPr="00A831E2" w:rsidRDefault="00DB2182" w:rsidP="00A858DC">
            <w:pPr>
              <w:pStyle w:val="11"/>
            </w:pPr>
            <w:r w:rsidRPr="00A831E2">
              <w:t>Ниже средних</w:t>
            </w:r>
          </w:p>
        </w:tc>
      </w:tr>
      <w:tr w:rsidR="00DB2182" w:rsidRPr="00A831E2" w:rsidTr="00A858DC">
        <w:trPr>
          <w:jc w:val="center"/>
        </w:trPr>
        <w:tc>
          <w:tcPr>
            <w:tcW w:w="3111" w:type="dxa"/>
          </w:tcPr>
          <w:p w:rsidR="00DB2182" w:rsidRPr="00A831E2" w:rsidRDefault="00DB2182" w:rsidP="00A858DC">
            <w:pPr>
              <w:pStyle w:val="11"/>
            </w:pPr>
            <w:r w:rsidRPr="00A831E2">
              <w:t>Награды</w:t>
            </w:r>
          </w:p>
        </w:tc>
        <w:tc>
          <w:tcPr>
            <w:tcW w:w="5961" w:type="dxa"/>
          </w:tcPr>
          <w:p w:rsidR="00DB2182" w:rsidRPr="00A831E2" w:rsidRDefault="00DB2182" w:rsidP="00A858DC">
            <w:pPr>
              <w:pStyle w:val="11"/>
            </w:pPr>
            <w:r w:rsidRPr="00A831E2">
              <w:t>Отсутствуют</w:t>
            </w:r>
          </w:p>
        </w:tc>
      </w:tr>
      <w:tr w:rsidR="00DB2182" w:rsidRPr="00A831E2" w:rsidTr="00A858DC">
        <w:trPr>
          <w:jc w:val="center"/>
        </w:trPr>
        <w:tc>
          <w:tcPr>
            <w:tcW w:w="3111" w:type="dxa"/>
          </w:tcPr>
          <w:p w:rsidR="00DB2182" w:rsidRPr="00A831E2" w:rsidRDefault="00DB2182" w:rsidP="00A858DC">
            <w:pPr>
              <w:pStyle w:val="11"/>
            </w:pPr>
            <w:r w:rsidRPr="00A831E2">
              <w:t>Вывод</w:t>
            </w:r>
          </w:p>
        </w:tc>
        <w:tc>
          <w:tcPr>
            <w:tcW w:w="5961" w:type="dxa"/>
          </w:tcPr>
          <w:p w:rsidR="00DB2182" w:rsidRPr="00A831E2" w:rsidRDefault="00DB2182" w:rsidP="00A858DC">
            <w:pPr>
              <w:pStyle w:val="11"/>
            </w:pPr>
            <w:r w:rsidRPr="00A831E2">
              <w:t xml:space="preserve">Фирма имеет небольшое количество постоянных покупателей, вполне может составить достойную конкуренцию крупным организациям, но она недостаточно известна, имеет ряд объективных трудностей, и успешность её деятельности будет напрямую зависеть от того, насколько быстро она сможет их решить. </w:t>
            </w:r>
          </w:p>
        </w:tc>
      </w:tr>
    </w:tbl>
    <w:p w:rsidR="00A858DC" w:rsidRPr="00A858DC" w:rsidRDefault="00A858DC" w:rsidP="00A858DC">
      <w:pPr>
        <w:pStyle w:val="af7"/>
        <w:jc w:val="center"/>
        <w:rPr>
          <w:color w:val="FFFFFF"/>
          <w:lang w:val="ru-RU"/>
        </w:rPr>
      </w:pPr>
      <w:r w:rsidRPr="00A858DC">
        <w:rPr>
          <w:rFonts w:ascii="Times New Roman" w:hAnsi="Times New Roman"/>
          <w:bCs/>
          <w:color w:val="FFFFFF"/>
          <w:sz w:val="28"/>
          <w:szCs w:val="28"/>
          <w:lang w:val="ru-RU"/>
        </w:rPr>
        <w:t xml:space="preserve">Размещено на </w:t>
      </w:r>
      <w:r w:rsidRPr="00EF7ABF">
        <w:rPr>
          <w:rFonts w:ascii="Times New Roman" w:hAnsi="Times New Roman"/>
          <w:bCs/>
          <w:color w:val="FFFFFF"/>
          <w:sz w:val="28"/>
          <w:szCs w:val="28"/>
        </w:rPr>
        <w:t>http</w:t>
      </w:r>
      <w:r w:rsidRPr="00EF7ABF">
        <w:rPr>
          <w:rFonts w:ascii="Times New Roman" w:hAnsi="Times New Roman"/>
          <w:bCs/>
          <w:color w:val="FFFFFF"/>
          <w:sz w:val="28"/>
          <w:szCs w:val="28"/>
          <w:lang w:val="ru-RU"/>
        </w:rPr>
        <w:t>://</w:t>
      </w:r>
      <w:r w:rsidRPr="00EF7ABF">
        <w:rPr>
          <w:rFonts w:ascii="Times New Roman" w:hAnsi="Times New Roman"/>
          <w:bCs/>
          <w:color w:val="FFFFFF"/>
          <w:sz w:val="28"/>
          <w:szCs w:val="28"/>
        </w:rPr>
        <w:t>www</w:t>
      </w:r>
      <w:r w:rsidRPr="00EF7ABF">
        <w:rPr>
          <w:rFonts w:ascii="Times New Roman" w:hAnsi="Times New Roman"/>
          <w:bCs/>
          <w:color w:val="FFFFFF"/>
          <w:sz w:val="28"/>
          <w:szCs w:val="28"/>
          <w:lang w:val="ru-RU"/>
        </w:rPr>
        <w:t>.</w:t>
      </w:r>
      <w:bookmarkStart w:id="0" w:name="_GoBack"/>
      <w:bookmarkEnd w:id="0"/>
    </w:p>
    <w:sectPr w:rsidR="00A858DC" w:rsidRPr="00A858DC" w:rsidSect="00CE5050">
      <w:pgSz w:w="11907" w:h="16840"/>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466E" w:rsidRDefault="00E3466E">
      <w:pPr>
        <w:widowControl/>
        <w:spacing w:line="240" w:lineRule="auto"/>
        <w:ind w:left="0" w:firstLine="0"/>
        <w:jc w:val="left"/>
        <w:rPr>
          <w:szCs w:val="24"/>
        </w:rPr>
      </w:pPr>
      <w:r>
        <w:rPr>
          <w:szCs w:val="24"/>
        </w:rPr>
        <w:separator/>
      </w:r>
    </w:p>
  </w:endnote>
  <w:endnote w:type="continuationSeparator" w:id="0">
    <w:p w:rsidR="00E3466E" w:rsidRDefault="00E3466E">
      <w:pPr>
        <w:widowControl/>
        <w:spacing w:line="240" w:lineRule="auto"/>
        <w:ind w:left="0" w:firstLine="0"/>
        <w:jc w:val="left"/>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NTTierce">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050" w:rsidRDefault="00EF7ABF">
    <w:pPr>
      <w:pStyle w:val="aa"/>
      <w:framePr w:wrap="around" w:vAnchor="text" w:hAnchor="margin" w:xAlign="right" w:y="1"/>
      <w:rPr>
        <w:rStyle w:val="ac"/>
      </w:rPr>
    </w:pPr>
    <w:r>
      <w:rPr>
        <w:rStyle w:val="ac"/>
        <w:noProof/>
      </w:rPr>
      <w:t>2</w:t>
    </w:r>
  </w:p>
  <w:p w:rsidR="00CE5050" w:rsidRDefault="00CE5050">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050" w:rsidRDefault="00EF7ABF">
    <w:pPr>
      <w:pStyle w:val="aa"/>
      <w:framePr w:wrap="around" w:vAnchor="text" w:hAnchor="margin" w:xAlign="right" w:y="1"/>
      <w:rPr>
        <w:rStyle w:val="ac"/>
      </w:rPr>
    </w:pPr>
    <w:r>
      <w:rPr>
        <w:rStyle w:val="ac"/>
        <w:noProof/>
      </w:rPr>
      <w:t>1</w:t>
    </w:r>
  </w:p>
  <w:p w:rsidR="00CE5050" w:rsidRDefault="00CE505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466E" w:rsidRDefault="00E3466E">
      <w:pPr>
        <w:widowControl/>
        <w:spacing w:line="240" w:lineRule="auto"/>
        <w:ind w:left="0" w:firstLine="0"/>
        <w:jc w:val="left"/>
        <w:rPr>
          <w:szCs w:val="24"/>
        </w:rPr>
      </w:pPr>
      <w:r>
        <w:rPr>
          <w:szCs w:val="24"/>
        </w:rPr>
        <w:separator/>
      </w:r>
    </w:p>
  </w:footnote>
  <w:footnote w:type="continuationSeparator" w:id="0">
    <w:p w:rsidR="00E3466E" w:rsidRDefault="00E3466E">
      <w:pPr>
        <w:widowControl/>
        <w:spacing w:line="240" w:lineRule="auto"/>
        <w:ind w:left="0" w:firstLine="0"/>
        <w:jc w:val="left"/>
        <w:rPr>
          <w:szCs w:val="24"/>
        </w:rPr>
      </w:pPr>
      <w:r>
        <w:rPr>
          <w:szCs w:val="24"/>
        </w:rPr>
        <w:continuationSeparator/>
      </w:r>
    </w:p>
  </w:footnote>
  <w:footnote w:id="1">
    <w:p w:rsidR="00E3466E" w:rsidRDefault="00CE5050" w:rsidP="00CE5050">
      <w:pPr>
        <w:pStyle w:val="af2"/>
      </w:pPr>
      <w:r>
        <w:rPr>
          <w:rStyle w:val="af4"/>
        </w:rPr>
        <w:footnoteRef/>
      </w:r>
      <w:r>
        <w:t xml:space="preserve"> Недостача – это разница между расчётной величиной остатка топлива и фактическим остатком в цистерне(топливной ёмкости). Это обусловлено изменением плотности из-за снижения температуры, которое уменьшает количество топлива в литрах, но не снижает его вес в тоннах (при повышении температуры появляются излишки, но менее значительные), а также, возможно, воровством топлива во время пополнения цистерн водителем или оператором. </w:t>
      </w:r>
    </w:p>
  </w:footnote>
  <w:footnote w:id="2">
    <w:p w:rsidR="00E3466E" w:rsidRDefault="00CE5050">
      <w:pPr>
        <w:pStyle w:val="af2"/>
      </w:pPr>
      <w:r>
        <w:rPr>
          <w:rStyle w:val="af4"/>
        </w:rPr>
        <w:footnoteRef/>
      </w:r>
      <w:r>
        <w:t xml:space="preserve"> Ожидаемый эффект необходимо рассчитывать для того чтобы оценить целесообразность проводимых мероприятий. И если затраты будут превышать ожидаемый эффект, то не проводить данное мероприятие. </w:t>
      </w:r>
    </w:p>
  </w:footnote>
  <w:footnote w:id="3">
    <w:p w:rsidR="00E3466E" w:rsidRDefault="00CE5050">
      <w:pPr>
        <w:pStyle w:val="af2"/>
      </w:pPr>
      <w:r>
        <w:rPr>
          <w:rStyle w:val="af4"/>
        </w:rPr>
        <w:footnoteRef/>
      </w:r>
      <w:r>
        <w:t xml:space="preserve"> Как правило, только на АЗС города Архангельска пользуется спросом бензин АИ-98, поэтому, вследствие отсутствия потребности в нём, АИ-98 на АЗС, расположенных за пределами города, не продаётся.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8DC" w:rsidRPr="005F0799" w:rsidRDefault="00A858DC" w:rsidP="00A858DC">
    <w:pPr>
      <w:pStyle w:val="af7"/>
      <w:jc w:val="center"/>
      <w:rPr>
        <w:lang w:val="ru-RU"/>
      </w:rPr>
    </w:pPr>
    <w:r w:rsidRPr="005F0799">
      <w:rPr>
        <w:rFonts w:ascii="Times New Roman" w:hAnsi="Times New Roman"/>
        <w:bCs/>
        <w:sz w:val="28"/>
        <w:szCs w:val="28"/>
        <w:lang w:val="ru-RU"/>
      </w:rPr>
      <w:t xml:space="preserve">Размещено на </w:t>
    </w:r>
    <w:r w:rsidRPr="00EF7ABF">
      <w:rPr>
        <w:rFonts w:ascii="Times New Roman" w:hAnsi="Times New Roman"/>
        <w:bCs/>
        <w:sz w:val="28"/>
        <w:szCs w:val="28"/>
      </w:rPr>
      <w:t>http</w:t>
    </w:r>
    <w:r w:rsidRPr="00EF7ABF">
      <w:rPr>
        <w:rFonts w:ascii="Times New Roman" w:hAnsi="Times New Roman"/>
        <w:bCs/>
        <w:sz w:val="28"/>
        <w:szCs w:val="28"/>
        <w:lang w:val="ru-RU"/>
      </w:rPr>
      <w:t>://</w:t>
    </w:r>
    <w:r w:rsidRPr="00EF7ABF">
      <w:rPr>
        <w:rFonts w:ascii="Times New Roman" w:hAnsi="Times New Roman"/>
        <w:bCs/>
        <w:sz w:val="28"/>
        <w:szCs w:val="28"/>
      </w:rPr>
      <w:t>www</w:t>
    </w:r>
    <w:r w:rsidRPr="00EF7ABF">
      <w:rPr>
        <w:rFonts w:ascii="Times New Roman" w:hAnsi="Times New Roman"/>
        <w:bCs/>
        <w:sz w:val="28"/>
        <w:szCs w:val="28"/>
        <w:lang w:val="ru-RU"/>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8DC" w:rsidRPr="005F0799" w:rsidRDefault="00A858DC" w:rsidP="00A858DC">
    <w:pPr>
      <w:pStyle w:val="af7"/>
      <w:jc w:val="center"/>
      <w:rPr>
        <w:lang w:val="ru-RU"/>
      </w:rPr>
    </w:pPr>
    <w:r w:rsidRPr="005F0799">
      <w:rPr>
        <w:rFonts w:ascii="Times New Roman" w:hAnsi="Times New Roman"/>
        <w:bCs/>
        <w:sz w:val="28"/>
        <w:szCs w:val="28"/>
        <w:lang w:val="ru-RU"/>
      </w:rPr>
      <w:t xml:space="preserve">Размещено на </w:t>
    </w:r>
    <w:r w:rsidRPr="00EF7ABF">
      <w:rPr>
        <w:rFonts w:ascii="Times New Roman" w:hAnsi="Times New Roman"/>
        <w:bCs/>
        <w:sz w:val="28"/>
        <w:szCs w:val="28"/>
      </w:rPr>
      <w:t>http</w:t>
    </w:r>
    <w:r w:rsidRPr="00EF7ABF">
      <w:rPr>
        <w:rFonts w:ascii="Times New Roman" w:hAnsi="Times New Roman"/>
        <w:bCs/>
        <w:sz w:val="28"/>
        <w:szCs w:val="28"/>
        <w:lang w:val="ru-RU"/>
      </w:rPr>
      <w:t>://</w:t>
    </w:r>
    <w:r w:rsidRPr="00EF7ABF">
      <w:rPr>
        <w:rFonts w:ascii="Times New Roman" w:hAnsi="Times New Roman"/>
        <w:bCs/>
        <w:sz w:val="28"/>
        <w:szCs w:val="28"/>
      </w:rPr>
      <w:t>www</w:t>
    </w:r>
    <w:r w:rsidRPr="00EF7ABF">
      <w:rPr>
        <w:rFonts w:ascii="Times New Roman" w:hAnsi="Times New Roman"/>
        <w:bCs/>
        <w:sz w:val="28"/>
        <w:szCs w:val="28"/>
        <w:lang w:val="ru-RU"/>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3B8601C"/>
    <w:multiLevelType w:val="hybridMultilevel"/>
    <w:tmpl w:val="BB2E7750"/>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B">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75C129C"/>
    <w:multiLevelType w:val="multilevel"/>
    <w:tmpl w:val="E6F00F54"/>
    <w:lvl w:ilvl="0">
      <w:start w:val="1"/>
      <w:numFmt w:val="decimal"/>
      <w:lvlText w:val="%1."/>
      <w:lvlJc w:val="left"/>
      <w:pPr>
        <w:tabs>
          <w:tab w:val="num" w:pos="720"/>
        </w:tabs>
        <w:ind w:left="720" w:hanging="360"/>
      </w:pPr>
      <w:rPr>
        <w:rFonts w:cs="Times New Roman"/>
      </w:rPr>
    </w:lvl>
    <w:lvl w:ilvl="1">
      <w:start w:val="5"/>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
    <w:nsid w:val="109F4E4B"/>
    <w:multiLevelType w:val="hybridMultilevel"/>
    <w:tmpl w:val="B2F63E0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37763A6"/>
    <w:multiLevelType w:val="hybridMultilevel"/>
    <w:tmpl w:val="40E4D3C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42D3F1B"/>
    <w:multiLevelType w:val="hybridMultilevel"/>
    <w:tmpl w:val="D6AE87A2"/>
    <w:lvl w:ilvl="0" w:tplc="0419000B">
      <w:start w:val="1"/>
      <w:numFmt w:val="bullet"/>
      <w:lvlText w:val=""/>
      <w:lvlJc w:val="left"/>
      <w:pPr>
        <w:tabs>
          <w:tab w:val="num" w:pos="720"/>
        </w:tabs>
        <w:ind w:left="720" w:hanging="360"/>
      </w:pPr>
      <w:rPr>
        <w:rFonts w:ascii="Wingdings" w:hAnsi="Wingdings" w:hint="default"/>
      </w:rPr>
    </w:lvl>
    <w:lvl w:ilvl="1" w:tplc="0419000D">
      <w:start w:val="1"/>
      <w:numFmt w:val="bullet"/>
      <w:lvlText w:val=""/>
      <w:lvlJc w:val="left"/>
      <w:pPr>
        <w:tabs>
          <w:tab w:val="num" w:pos="3780"/>
        </w:tabs>
        <w:ind w:left="378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AEB537C"/>
    <w:multiLevelType w:val="hybridMultilevel"/>
    <w:tmpl w:val="F8824FD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3F62001"/>
    <w:multiLevelType w:val="hybridMultilevel"/>
    <w:tmpl w:val="F1BC4916"/>
    <w:lvl w:ilvl="0" w:tplc="16DA30E2">
      <w:start w:val="1"/>
      <w:numFmt w:val="bullet"/>
      <w:lvlText w:val=""/>
      <w:lvlJc w:val="left"/>
      <w:pPr>
        <w:tabs>
          <w:tab w:val="num" w:pos="1040"/>
        </w:tabs>
        <w:ind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E40518E"/>
    <w:multiLevelType w:val="hybridMultilevel"/>
    <w:tmpl w:val="C4826454"/>
    <w:lvl w:ilvl="0" w:tplc="EE9C9ABC">
      <w:start w:val="1"/>
      <w:numFmt w:val="decimal"/>
      <w:lvlText w:val="%1."/>
      <w:lvlJc w:val="left"/>
      <w:pPr>
        <w:tabs>
          <w:tab w:val="num" w:pos="1699"/>
        </w:tabs>
        <w:ind w:left="1699" w:hanging="99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8">
    <w:nsid w:val="4036160C"/>
    <w:multiLevelType w:val="hybridMultilevel"/>
    <w:tmpl w:val="212607E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6183925"/>
    <w:multiLevelType w:val="hybridMultilevel"/>
    <w:tmpl w:val="BF0009C4"/>
    <w:lvl w:ilvl="0" w:tplc="04190001">
      <w:start w:val="1"/>
      <w:numFmt w:val="bullet"/>
      <w:lvlText w:val=""/>
      <w:lvlJc w:val="left"/>
      <w:pPr>
        <w:tabs>
          <w:tab w:val="num" w:pos="3780"/>
        </w:tabs>
        <w:ind w:left="3780" w:hanging="360"/>
      </w:pPr>
      <w:rPr>
        <w:rFonts w:ascii="Symbol" w:hAnsi="Symbol" w:hint="default"/>
      </w:rPr>
    </w:lvl>
    <w:lvl w:ilvl="1" w:tplc="04190005">
      <w:start w:val="1"/>
      <w:numFmt w:val="bullet"/>
      <w:lvlText w:val=""/>
      <w:lvlJc w:val="left"/>
      <w:pPr>
        <w:tabs>
          <w:tab w:val="num" w:pos="2340"/>
        </w:tabs>
        <w:ind w:left="2340" w:hanging="360"/>
      </w:pPr>
      <w:rPr>
        <w:rFonts w:ascii="Wingdings" w:hAnsi="Wingdings" w:hint="default"/>
      </w:rPr>
    </w:lvl>
    <w:lvl w:ilvl="2" w:tplc="04190005" w:tentative="1">
      <w:start w:val="1"/>
      <w:numFmt w:val="bullet"/>
      <w:lvlText w:val=""/>
      <w:lvlJc w:val="left"/>
      <w:pPr>
        <w:tabs>
          <w:tab w:val="num" w:pos="5220"/>
        </w:tabs>
        <w:ind w:left="5220" w:hanging="360"/>
      </w:pPr>
      <w:rPr>
        <w:rFonts w:ascii="Wingdings" w:hAnsi="Wingdings" w:hint="default"/>
      </w:rPr>
    </w:lvl>
    <w:lvl w:ilvl="3" w:tplc="04190001" w:tentative="1">
      <w:start w:val="1"/>
      <w:numFmt w:val="bullet"/>
      <w:lvlText w:val=""/>
      <w:lvlJc w:val="left"/>
      <w:pPr>
        <w:tabs>
          <w:tab w:val="num" w:pos="5940"/>
        </w:tabs>
        <w:ind w:left="5940" w:hanging="360"/>
      </w:pPr>
      <w:rPr>
        <w:rFonts w:ascii="Symbol" w:hAnsi="Symbol" w:hint="default"/>
      </w:rPr>
    </w:lvl>
    <w:lvl w:ilvl="4" w:tplc="04190003" w:tentative="1">
      <w:start w:val="1"/>
      <w:numFmt w:val="bullet"/>
      <w:lvlText w:val="o"/>
      <w:lvlJc w:val="left"/>
      <w:pPr>
        <w:tabs>
          <w:tab w:val="num" w:pos="6660"/>
        </w:tabs>
        <w:ind w:left="6660" w:hanging="360"/>
      </w:pPr>
      <w:rPr>
        <w:rFonts w:ascii="Courier New" w:hAnsi="Courier New" w:hint="default"/>
      </w:rPr>
    </w:lvl>
    <w:lvl w:ilvl="5" w:tplc="04190005" w:tentative="1">
      <w:start w:val="1"/>
      <w:numFmt w:val="bullet"/>
      <w:lvlText w:val=""/>
      <w:lvlJc w:val="left"/>
      <w:pPr>
        <w:tabs>
          <w:tab w:val="num" w:pos="7380"/>
        </w:tabs>
        <w:ind w:left="7380" w:hanging="360"/>
      </w:pPr>
      <w:rPr>
        <w:rFonts w:ascii="Wingdings" w:hAnsi="Wingdings" w:hint="default"/>
      </w:rPr>
    </w:lvl>
    <w:lvl w:ilvl="6" w:tplc="04190001" w:tentative="1">
      <w:start w:val="1"/>
      <w:numFmt w:val="bullet"/>
      <w:lvlText w:val=""/>
      <w:lvlJc w:val="left"/>
      <w:pPr>
        <w:tabs>
          <w:tab w:val="num" w:pos="8100"/>
        </w:tabs>
        <w:ind w:left="8100" w:hanging="360"/>
      </w:pPr>
      <w:rPr>
        <w:rFonts w:ascii="Symbol" w:hAnsi="Symbol" w:hint="default"/>
      </w:rPr>
    </w:lvl>
    <w:lvl w:ilvl="7" w:tplc="04190003" w:tentative="1">
      <w:start w:val="1"/>
      <w:numFmt w:val="bullet"/>
      <w:lvlText w:val="o"/>
      <w:lvlJc w:val="left"/>
      <w:pPr>
        <w:tabs>
          <w:tab w:val="num" w:pos="8820"/>
        </w:tabs>
        <w:ind w:left="8820" w:hanging="360"/>
      </w:pPr>
      <w:rPr>
        <w:rFonts w:ascii="Courier New" w:hAnsi="Courier New" w:hint="default"/>
      </w:rPr>
    </w:lvl>
    <w:lvl w:ilvl="8" w:tplc="04190005" w:tentative="1">
      <w:start w:val="1"/>
      <w:numFmt w:val="bullet"/>
      <w:lvlText w:val=""/>
      <w:lvlJc w:val="left"/>
      <w:pPr>
        <w:tabs>
          <w:tab w:val="num" w:pos="9540"/>
        </w:tabs>
        <w:ind w:left="9540" w:hanging="360"/>
      </w:pPr>
      <w:rPr>
        <w:rFonts w:ascii="Wingdings" w:hAnsi="Wingdings" w:hint="default"/>
      </w:rPr>
    </w:lvl>
  </w:abstractNum>
  <w:abstractNum w:abstractNumId="10">
    <w:nsid w:val="476402EA"/>
    <w:multiLevelType w:val="hybridMultilevel"/>
    <w:tmpl w:val="E5EA0574"/>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49F33D52"/>
    <w:multiLevelType w:val="hybridMultilevel"/>
    <w:tmpl w:val="532E8C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B60677B"/>
    <w:multiLevelType w:val="hybridMultilevel"/>
    <w:tmpl w:val="73E6AEA2"/>
    <w:lvl w:ilvl="0" w:tplc="04190009">
      <w:start w:val="1"/>
      <w:numFmt w:val="bullet"/>
      <w:lvlText w:val=""/>
      <w:lvlJc w:val="left"/>
      <w:pPr>
        <w:tabs>
          <w:tab w:val="num" w:pos="3780"/>
        </w:tabs>
        <w:ind w:left="3780" w:hanging="360"/>
      </w:pPr>
      <w:rPr>
        <w:rFonts w:ascii="Wingdings" w:hAnsi="Wingdings" w:hint="default"/>
      </w:rPr>
    </w:lvl>
    <w:lvl w:ilvl="1" w:tplc="04190003" w:tentative="1">
      <w:start w:val="1"/>
      <w:numFmt w:val="bullet"/>
      <w:lvlText w:val="o"/>
      <w:lvlJc w:val="left"/>
      <w:pPr>
        <w:tabs>
          <w:tab w:val="num" w:pos="8100"/>
        </w:tabs>
        <w:ind w:left="8100" w:hanging="360"/>
      </w:pPr>
      <w:rPr>
        <w:rFonts w:ascii="Courier New" w:hAnsi="Courier New" w:hint="default"/>
      </w:rPr>
    </w:lvl>
    <w:lvl w:ilvl="2" w:tplc="04190005" w:tentative="1">
      <w:start w:val="1"/>
      <w:numFmt w:val="bullet"/>
      <w:lvlText w:val=""/>
      <w:lvlJc w:val="left"/>
      <w:pPr>
        <w:tabs>
          <w:tab w:val="num" w:pos="8820"/>
        </w:tabs>
        <w:ind w:left="8820" w:hanging="360"/>
      </w:pPr>
      <w:rPr>
        <w:rFonts w:ascii="Wingdings" w:hAnsi="Wingdings" w:hint="default"/>
      </w:rPr>
    </w:lvl>
    <w:lvl w:ilvl="3" w:tplc="04190001" w:tentative="1">
      <w:start w:val="1"/>
      <w:numFmt w:val="bullet"/>
      <w:lvlText w:val=""/>
      <w:lvlJc w:val="left"/>
      <w:pPr>
        <w:tabs>
          <w:tab w:val="num" w:pos="9540"/>
        </w:tabs>
        <w:ind w:left="9540" w:hanging="360"/>
      </w:pPr>
      <w:rPr>
        <w:rFonts w:ascii="Symbol" w:hAnsi="Symbol" w:hint="default"/>
      </w:rPr>
    </w:lvl>
    <w:lvl w:ilvl="4" w:tplc="04190003" w:tentative="1">
      <w:start w:val="1"/>
      <w:numFmt w:val="bullet"/>
      <w:lvlText w:val="o"/>
      <w:lvlJc w:val="left"/>
      <w:pPr>
        <w:tabs>
          <w:tab w:val="num" w:pos="10260"/>
        </w:tabs>
        <w:ind w:left="10260" w:hanging="360"/>
      </w:pPr>
      <w:rPr>
        <w:rFonts w:ascii="Courier New" w:hAnsi="Courier New" w:hint="default"/>
      </w:rPr>
    </w:lvl>
    <w:lvl w:ilvl="5" w:tplc="04190005" w:tentative="1">
      <w:start w:val="1"/>
      <w:numFmt w:val="bullet"/>
      <w:lvlText w:val=""/>
      <w:lvlJc w:val="left"/>
      <w:pPr>
        <w:tabs>
          <w:tab w:val="num" w:pos="10980"/>
        </w:tabs>
        <w:ind w:left="10980" w:hanging="360"/>
      </w:pPr>
      <w:rPr>
        <w:rFonts w:ascii="Wingdings" w:hAnsi="Wingdings" w:hint="default"/>
      </w:rPr>
    </w:lvl>
    <w:lvl w:ilvl="6" w:tplc="04190001" w:tentative="1">
      <w:start w:val="1"/>
      <w:numFmt w:val="bullet"/>
      <w:lvlText w:val=""/>
      <w:lvlJc w:val="left"/>
      <w:pPr>
        <w:tabs>
          <w:tab w:val="num" w:pos="11700"/>
        </w:tabs>
        <w:ind w:left="11700" w:hanging="360"/>
      </w:pPr>
      <w:rPr>
        <w:rFonts w:ascii="Symbol" w:hAnsi="Symbol" w:hint="default"/>
      </w:rPr>
    </w:lvl>
    <w:lvl w:ilvl="7" w:tplc="04190003" w:tentative="1">
      <w:start w:val="1"/>
      <w:numFmt w:val="bullet"/>
      <w:lvlText w:val="o"/>
      <w:lvlJc w:val="left"/>
      <w:pPr>
        <w:tabs>
          <w:tab w:val="num" w:pos="12420"/>
        </w:tabs>
        <w:ind w:left="12420" w:hanging="360"/>
      </w:pPr>
      <w:rPr>
        <w:rFonts w:ascii="Courier New" w:hAnsi="Courier New" w:hint="default"/>
      </w:rPr>
    </w:lvl>
    <w:lvl w:ilvl="8" w:tplc="04190005" w:tentative="1">
      <w:start w:val="1"/>
      <w:numFmt w:val="bullet"/>
      <w:lvlText w:val=""/>
      <w:lvlJc w:val="left"/>
      <w:pPr>
        <w:tabs>
          <w:tab w:val="num" w:pos="13140"/>
        </w:tabs>
        <w:ind w:left="13140" w:hanging="360"/>
      </w:pPr>
      <w:rPr>
        <w:rFonts w:ascii="Wingdings" w:hAnsi="Wingdings" w:hint="default"/>
      </w:rPr>
    </w:lvl>
  </w:abstractNum>
  <w:abstractNum w:abstractNumId="13">
    <w:nsid w:val="581C660C"/>
    <w:multiLevelType w:val="hybridMultilevel"/>
    <w:tmpl w:val="3D6475A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9461308"/>
    <w:multiLevelType w:val="hybridMultilevel"/>
    <w:tmpl w:val="A9A6DFFC"/>
    <w:lvl w:ilvl="0" w:tplc="0419000D">
      <w:start w:val="1"/>
      <w:numFmt w:val="bullet"/>
      <w:lvlText w:val=""/>
      <w:lvlJc w:val="left"/>
      <w:pPr>
        <w:tabs>
          <w:tab w:val="num" w:pos="720"/>
        </w:tabs>
        <w:ind w:left="720" w:hanging="360"/>
      </w:pPr>
      <w:rPr>
        <w:rFonts w:ascii="Wingdings" w:hAnsi="Wingdings" w:hint="default"/>
      </w:rPr>
    </w:lvl>
    <w:lvl w:ilvl="1" w:tplc="0419000D">
      <w:start w:val="1"/>
      <w:numFmt w:val="bullet"/>
      <w:lvlText w:val=""/>
      <w:lvlJc w:val="left"/>
      <w:pPr>
        <w:tabs>
          <w:tab w:val="num" w:pos="1440"/>
        </w:tabs>
        <w:ind w:left="1440" w:hanging="360"/>
      </w:pPr>
      <w:rPr>
        <w:rFonts w:ascii="Wingdings" w:hAnsi="Wingdings" w:hint="default"/>
      </w:rPr>
    </w:lvl>
    <w:lvl w:ilvl="2" w:tplc="0419000B">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B0A5B75"/>
    <w:multiLevelType w:val="singleLevel"/>
    <w:tmpl w:val="DB9A6448"/>
    <w:lvl w:ilvl="0">
      <w:start w:val="1"/>
      <w:numFmt w:val="decimal"/>
      <w:lvlText w:val="%1."/>
      <w:lvlJc w:val="left"/>
      <w:pPr>
        <w:tabs>
          <w:tab w:val="num" w:pos="435"/>
        </w:tabs>
        <w:ind w:left="435" w:hanging="435"/>
      </w:pPr>
      <w:rPr>
        <w:rFonts w:cs="Times New Roman" w:hint="default"/>
      </w:rPr>
    </w:lvl>
  </w:abstractNum>
  <w:abstractNum w:abstractNumId="16">
    <w:nsid w:val="5B7C7D89"/>
    <w:multiLevelType w:val="hybridMultilevel"/>
    <w:tmpl w:val="5EBA70F4"/>
    <w:lvl w:ilvl="0" w:tplc="04190007">
      <w:start w:val="1"/>
      <w:numFmt w:val="bullet"/>
      <w:lvlText w:val=""/>
      <w:lvlPicBulletId w:val="0"/>
      <w:lvlJc w:val="left"/>
      <w:pPr>
        <w:tabs>
          <w:tab w:val="num" w:pos="2200"/>
        </w:tabs>
        <w:ind w:left="2200" w:hanging="360"/>
      </w:pPr>
      <w:rPr>
        <w:rFonts w:ascii="Symbol" w:hAnsi="Symbol" w:hint="default"/>
      </w:rPr>
    </w:lvl>
    <w:lvl w:ilvl="1" w:tplc="04190003" w:tentative="1">
      <w:start w:val="1"/>
      <w:numFmt w:val="bullet"/>
      <w:lvlText w:val="o"/>
      <w:lvlJc w:val="left"/>
      <w:pPr>
        <w:tabs>
          <w:tab w:val="num" w:pos="2920"/>
        </w:tabs>
        <w:ind w:left="2920" w:hanging="360"/>
      </w:pPr>
      <w:rPr>
        <w:rFonts w:ascii="Courier New" w:hAnsi="Courier New" w:hint="default"/>
      </w:rPr>
    </w:lvl>
    <w:lvl w:ilvl="2" w:tplc="04190005" w:tentative="1">
      <w:start w:val="1"/>
      <w:numFmt w:val="bullet"/>
      <w:lvlText w:val=""/>
      <w:lvlJc w:val="left"/>
      <w:pPr>
        <w:tabs>
          <w:tab w:val="num" w:pos="3640"/>
        </w:tabs>
        <w:ind w:left="3640" w:hanging="360"/>
      </w:pPr>
      <w:rPr>
        <w:rFonts w:ascii="Wingdings" w:hAnsi="Wingdings" w:hint="default"/>
      </w:rPr>
    </w:lvl>
    <w:lvl w:ilvl="3" w:tplc="04190001" w:tentative="1">
      <w:start w:val="1"/>
      <w:numFmt w:val="bullet"/>
      <w:lvlText w:val=""/>
      <w:lvlJc w:val="left"/>
      <w:pPr>
        <w:tabs>
          <w:tab w:val="num" w:pos="4360"/>
        </w:tabs>
        <w:ind w:left="4360" w:hanging="360"/>
      </w:pPr>
      <w:rPr>
        <w:rFonts w:ascii="Symbol" w:hAnsi="Symbol" w:hint="default"/>
      </w:rPr>
    </w:lvl>
    <w:lvl w:ilvl="4" w:tplc="04190003" w:tentative="1">
      <w:start w:val="1"/>
      <w:numFmt w:val="bullet"/>
      <w:lvlText w:val="o"/>
      <w:lvlJc w:val="left"/>
      <w:pPr>
        <w:tabs>
          <w:tab w:val="num" w:pos="5080"/>
        </w:tabs>
        <w:ind w:left="5080" w:hanging="360"/>
      </w:pPr>
      <w:rPr>
        <w:rFonts w:ascii="Courier New" w:hAnsi="Courier New" w:hint="default"/>
      </w:rPr>
    </w:lvl>
    <w:lvl w:ilvl="5" w:tplc="04190005" w:tentative="1">
      <w:start w:val="1"/>
      <w:numFmt w:val="bullet"/>
      <w:lvlText w:val=""/>
      <w:lvlJc w:val="left"/>
      <w:pPr>
        <w:tabs>
          <w:tab w:val="num" w:pos="5800"/>
        </w:tabs>
        <w:ind w:left="5800" w:hanging="360"/>
      </w:pPr>
      <w:rPr>
        <w:rFonts w:ascii="Wingdings" w:hAnsi="Wingdings" w:hint="default"/>
      </w:rPr>
    </w:lvl>
    <w:lvl w:ilvl="6" w:tplc="04190001" w:tentative="1">
      <w:start w:val="1"/>
      <w:numFmt w:val="bullet"/>
      <w:lvlText w:val=""/>
      <w:lvlJc w:val="left"/>
      <w:pPr>
        <w:tabs>
          <w:tab w:val="num" w:pos="6520"/>
        </w:tabs>
        <w:ind w:left="6520" w:hanging="360"/>
      </w:pPr>
      <w:rPr>
        <w:rFonts w:ascii="Symbol" w:hAnsi="Symbol" w:hint="default"/>
      </w:rPr>
    </w:lvl>
    <w:lvl w:ilvl="7" w:tplc="04190003" w:tentative="1">
      <w:start w:val="1"/>
      <w:numFmt w:val="bullet"/>
      <w:lvlText w:val="o"/>
      <w:lvlJc w:val="left"/>
      <w:pPr>
        <w:tabs>
          <w:tab w:val="num" w:pos="7240"/>
        </w:tabs>
        <w:ind w:left="7240" w:hanging="360"/>
      </w:pPr>
      <w:rPr>
        <w:rFonts w:ascii="Courier New" w:hAnsi="Courier New" w:hint="default"/>
      </w:rPr>
    </w:lvl>
    <w:lvl w:ilvl="8" w:tplc="04190005" w:tentative="1">
      <w:start w:val="1"/>
      <w:numFmt w:val="bullet"/>
      <w:lvlText w:val=""/>
      <w:lvlJc w:val="left"/>
      <w:pPr>
        <w:tabs>
          <w:tab w:val="num" w:pos="7960"/>
        </w:tabs>
        <w:ind w:left="7960" w:hanging="360"/>
      </w:pPr>
      <w:rPr>
        <w:rFonts w:ascii="Wingdings" w:hAnsi="Wingdings" w:hint="default"/>
      </w:rPr>
    </w:lvl>
  </w:abstractNum>
  <w:abstractNum w:abstractNumId="17">
    <w:nsid w:val="623D10FC"/>
    <w:multiLevelType w:val="hybridMultilevel"/>
    <w:tmpl w:val="CC3236E0"/>
    <w:lvl w:ilvl="0" w:tplc="63C4DE6E">
      <w:start w:val="1"/>
      <w:numFmt w:val="decimal"/>
      <w:lvlText w:val="%1."/>
      <w:lvlJc w:val="left"/>
      <w:pPr>
        <w:tabs>
          <w:tab w:val="num" w:pos="1770"/>
        </w:tabs>
        <w:ind w:left="1770" w:hanging="105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8">
    <w:nsid w:val="661155F8"/>
    <w:multiLevelType w:val="hybridMultilevel"/>
    <w:tmpl w:val="B21C879C"/>
    <w:lvl w:ilvl="0" w:tplc="0419000B">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9">
    <w:nsid w:val="689E544C"/>
    <w:multiLevelType w:val="hybridMultilevel"/>
    <w:tmpl w:val="772C71BA"/>
    <w:lvl w:ilvl="0" w:tplc="7B0845D0">
      <w:start w:val="1"/>
      <w:numFmt w:val="decimal"/>
      <w:lvlText w:val="%1."/>
      <w:lvlJc w:val="left"/>
      <w:pPr>
        <w:tabs>
          <w:tab w:val="num" w:pos="1004"/>
        </w:tabs>
        <w:ind w:left="40" w:firstLine="6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725337C3"/>
    <w:multiLevelType w:val="hybridMultilevel"/>
    <w:tmpl w:val="70EC7AEC"/>
    <w:lvl w:ilvl="0" w:tplc="9F366AE4">
      <w:start w:val="1"/>
      <w:numFmt w:val="bullet"/>
      <w:lvlText w:val=""/>
      <w:lvlJc w:val="left"/>
      <w:pPr>
        <w:tabs>
          <w:tab w:val="num" w:pos="1021"/>
        </w:tabs>
        <w:ind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3F96455"/>
    <w:multiLevelType w:val="hybridMultilevel"/>
    <w:tmpl w:val="CF98A172"/>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7FCB6D38"/>
    <w:multiLevelType w:val="hybridMultilevel"/>
    <w:tmpl w:val="992223A4"/>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0"/>
  </w:num>
  <w:num w:numId="2">
    <w:abstractNumId w:val="21"/>
  </w:num>
  <w:num w:numId="3">
    <w:abstractNumId w:val="3"/>
  </w:num>
  <w:num w:numId="4">
    <w:abstractNumId w:val="16"/>
  </w:num>
  <w:num w:numId="5">
    <w:abstractNumId w:val="7"/>
  </w:num>
  <w:num w:numId="6">
    <w:abstractNumId w:val="20"/>
  </w:num>
  <w:num w:numId="7">
    <w:abstractNumId w:val="6"/>
  </w:num>
  <w:num w:numId="8">
    <w:abstractNumId w:val="19"/>
  </w:num>
  <w:num w:numId="9">
    <w:abstractNumId w:val="17"/>
  </w:num>
  <w:num w:numId="10">
    <w:abstractNumId w:val="1"/>
  </w:num>
  <w:num w:numId="11">
    <w:abstractNumId w:val="13"/>
  </w:num>
  <w:num w:numId="12">
    <w:abstractNumId w:val="15"/>
  </w:num>
  <w:num w:numId="13">
    <w:abstractNumId w:val="18"/>
  </w:num>
  <w:num w:numId="14">
    <w:abstractNumId w:val="14"/>
  </w:num>
  <w:num w:numId="15">
    <w:abstractNumId w:val="0"/>
  </w:num>
  <w:num w:numId="16">
    <w:abstractNumId w:val="22"/>
  </w:num>
  <w:num w:numId="17">
    <w:abstractNumId w:val="4"/>
  </w:num>
  <w:num w:numId="18">
    <w:abstractNumId w:val="2"/>
  </w:num>
  <w:num w:numId="19">
    <w:abstractNumId w:val="9"/>
  </w:num>
  <w:num w:numId="20">
    <w:abstractNumId w:val="12"/>
  </w:num>
  <w:num w:numId="21">
    <w:abstractNumId w:val="11"/>
  </w:num>
  <w:num w:numId="22">
    <w:abstractNumId w:val="5"/>
  </w:num>
  <w:num w:numId="23">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evenAndOddHeaders/>
  <w:drawingGridHorizontalSpacing w:val="120"/>
  <w:displayHorizont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1AB3"/>
    <w:rsid w:val="00062053"/>
    <w:rsid w:val="001F1AB3"/>
    <w:rsid w:val="00271264"/>
    <w:rsid w:val="002B444E"/>
    <w:rsid w:val="00304921"/>
    <w:rsid w:val="00306DEE"/>
    <w:rsid w:val="00350093"/>
    <w:rsid w:val="00383E44"/>
    <w:rsid w:val="005F0799"/>
    <w:rsid w:val="006B173F"/>
    <w:rsid w:val="008725C4"/>
    <w:rsid w:val="008D689F"/>
    <w:rsid w:val="00A20B61"/>
    <w:rsid w:val="00A831E2"/>
    <w:rsid w:val="00A858DC"/>
    <w:rsid w:val="00B309B0"/>
    <w:rsid w:val="00BB40B1"/>
    <w:rsid w:val="00CB5728"/>
    <w:rsid w:val="00CE5050"/>
    <w:rsid w:val="00DB2182"/>
    <w:rsid w:val="00E3466E"/>
    <w:rsid w:val="00E4665A"/>
    <w:rsid w:val="00EF7A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1D3A9A06-BD5B-429C-882B-C8B3294BA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00" w:lineRule="auto"/>
      <w:ind w:left="640" w:firstLine="300"/>
      <w:jc w:val="both"/>
    </w:pPr>
    <w:rPr>
      <w:sz w:val="24"/>
    </w:rPr>
  </w:style>
  <w:style w:type="paragraph" w:styleId="1">
    <w:name w:val="heading 1"/>
    <w:basedOn w:val="a"/>
    <w:next w:val="a"/>
    <w:link w:val="10"/>
    <w:uiPriority w:val="99"/>
    <w:qFormat/>
    <w:pPr>
      <w:keepNext/>
      <w:widowControl/>
      <w:spacing w:before="240" w:after="60" w:line="240" w:lineRule="auto"/>
      <w:ind w:left="0" w:firstLine="0"/>
      <w:jc w:val="left"/>
      <w:outlineLvl w:val="0"/>
    </w:pPr>
    <w:rPr>
      <w:rFonts w:ascii="Arial" w:hAnsi="Arial"/>
      <w:b/>
      <w:kern w:val="28"/>
      <w:sz w:val="28"/>
    </w:rPr>
  </w:style>
  <w:style w:type="paragraph" w:styleId="2">
    <w:name w:val="heading 2"/>
    <w:basedOn w:val="a"/>
    <w:next w:val="a"/>
    <w:link w:val="20"/>
    <w:uiPriority w:val="99"/>
    <w:qFormat/>
    <w:pPr>
      <w:keepNext/>
      <w:widowControl/>
      <w:spacing w:line="360" w:lineRule="auto"/>
      <w:ind w:left="0" w:firstLine="0"/>
      <w:jc w:val="center"/>
      <w:outlineLvl w:val="1"/>
    </w:pPr>
    <w:rPr>
      <w:b/>
      <w:bCs/>
      <w:sz w:val="26"/>
      <w:szCs w:val="26"/>
    </w:rPr>
  </w:style>
  <w:style w:type="paragraph" w:styleId="3">
    <w:name w:val="heading 3"/>
    <w:basedOn w:val="a"/>
    <w:next w:val="a"/>
    <w:link w:val="30"/>
    <w:uiPriority w:val="99"/>
    <w:qFormat/>
    <w:pPr>
      <w:keepNext/>
      <w:widowControl/>
      <w:spacing w:line="312" w:lineRule="auto"/>
      <w:ind w:left="708" w:firstLine="0"/>
      <w:outlineLvl w:val="2"/>
    </w:pPr>
    <w:rPr>
      <w:i/>
      <w:sz w:val="26"/>
      <w:szCs w:val="26"/>
    </w:rPr>
  </w:style>
  <w:style w:type="paragraph" w:styleId="4">
    <w:name w:val="heading 4"/>
    <w:basedOn w:val="a"/>
    <w:next w:val="a"/>
    <w:link w:val="40"/>
    <w:uiPriority w:val="99"/>
    <w:qFormat/>
    <w:pPr>
      <w:keepNext/>
      <w:widowControl/>
      <w:spacing w:line="240" w:lineRule="auto"/>
      <w:ind w:left="0" w:firstLine="0"/>
      <w:jc w:val="left"/>
      <w:outlineLvl w:val="3"/>
    </w:pPr>
    <w:rPr>
      <w:i/>
      <w:i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Normal (Web)"/>
    <w:basedOn w:val="a"/>
    <w:uiPriority w:val="99"/>
    <w:pPr>
      <w:widowControl/>
      <w:spacing w:before="100" w:beforeAutospacing="1" w:after="100" w:afterAutospacing="1" w:line="240" w:lineRule="auto"/>
      <w:ind w:left="0" w:firstLine="0"/>
      <w:jc w:val="left"/>
    </w:pPr>
    <w:rPr>
      <w:szCs w:val="24"/>
    </w:rPr>
  </w:style>
  <w:style w:type="paragraph" w:styleId="a4">
    <w:name w:val="Body Text"/>
    <w:basedOn w:val="a"/>
    <w:link w:val="a5"/>
    <w:uiPriority w:val="99"/>
    <w:pPr>
      <w:widowControl/>
      <w:spacing w:line="240" w:lineRule="auto"/>
      <w:ind w:left="0" w:firstLine="0"/>
      <w:jc w:val="left"/>
    </w:pPr>
    <w:rPr>
      <w:sz w:val="26"/>
      <w:szCs w:val="26"/>
    </w:rPr>
  </w:style>
  <w:style w:type="character" w:customStyle="1" w:styleId="a5">
    <w:name w:val="Основной текст Знак"/>
    <w:link w:val="a4"/>
    <w:uiPriority w:val="99"/>
    <w:semiHidden/>
    <w:locked/>
    <w:rPr>
      <w:rFonts w:cs="Times New Roman"/>
      <w:sz w:val="24"/>
      <w:szCs w:val="24"/>
    </w:rPr>
  </w:style>
  <w:style w:type="character" w:styleId="a6">
    <w:name w:val="Strong"/>
    <w:uiPriority w:val="99"/>
    <w:qFormat/>
    <w:rPr>
      <w:rFonts w:cs="Times New Roman"/>
      <w:b/>
      <w:bCs/>
    </w:rPr>
  </w:style>
  <w:style w:type="paragraph" w:customStyle="1" w:styleId="abzac2sdp">
    <w:name w:val="abzac2_sdp"/>
    <w:basedOn w:val="a"/>
    <w:uiPriority w:val="99"/>
    <w:pPr>
      <w:widowControl/>
      <w:spacing w:before="100" w:beforeAutospacing="1" w:after="100" w:afterAutospacing="1" w:line="240" w:lineRule="auto"/>
      <w:ind w:left="0" w:firstLine="0"/>
      <w:jc w:val="left"/>
    </w:pPr>
    <w:rPr>
      <w:color w:val="333333"/>
      <w:szCs w:val="24"/>
    </w:rPr>
  </w:style>
  <w:style w:type="paragraph" w:styleId="31">
    <w:name w:val="Body Text Indent 3"/>
    <w:basedOn w:val="a"/>
    <w:link w:val="32"/>
    <w:uiPriority w:val="99"/>
    <w:pPr>
      <w:widowControl/>
      <w:spacing w:line="360" w:lineRule="auto"/>
      <w:ind w:left="0" w:firstLine="709"/>
    </w:pPr>
    <w:rPr>
      <w:sz w:val="28"/>
    </w:rPr>
  </w:style>
  <w:style w:type="character" w:customStyle="1" w:styleId="32">
    <w:name w:val="Основной текст с отступом 3 Знак"/>
    <w:link w:val="31"/>
    <w:uiPriority w:val="99"/>
    <w:semiHidden/>
    <w:locked/>
    <w:rPr>
      <w:rFonts w:cs="Times New Roman"/>
      <w:sz w:val="16"/>
      <w:szCs w:val="16"/>
    </w:rPr>
  </w:style>
  <w:style w:type="character" w:styleId="a7">
    <w:name w:val="Hyperlink"/>
    <w:uiPriority w:val="99"/>
    <w:rPr>
      <w:rFonts w:cs="Times New Roman"/>
      <w:color w:val="9E846B"/>
      <w:u w:val="single"/>
    </w:rPr>
  </w:style>
  <w:style w:type="paragraph" w:styleId="a8">
    <w:name w:val="Body Text Indent"/>
    <w:basedOn w:val="a"/>
    <w:link w:val="a9"/>
    <w:uiPriority w:val="99"/>
    <w:pPr>
      <w:widowControl/>
      <w:spacing w:after="120" w:line="240" w:lineRule="auto"/>
      <w:ind w:left="283" w:firstLine="0"/>
      <w:jc w:val="left"/>
    </w:pPr>
    <w:rPr>
      <w:szCs w:val="24"/>
    </w:rPr>
  </w:style>
  <w:style w:type="character" w:customStyle="1" w:styleId="a9">
    <w:name w:val="Основной текст с отступом Знак"/>
    <w:link w:val="a8"/>
    <w:uiPriority w:val="99"/>
    <w:semiHidden/>
    <w:locked/>
    <w:rPr>
      <w:rFonts w:cs="Times New Roman"/>
      <w:sz w:val="24"/>
      <w:szCs w:val="24"/>
    </w:rPr>
  </w:style>
  <w:style w:type="paragraph" w:styleId="21">
    <w:name w:val="Body Text 2"/>
    <w:basedOn w:val="a"/>
    <w:link w:val="22"/>
    <w:uiPriority w:val="99"/>
    <w:pPr>
      <w:widowControl/>
      <w:spacing w:line="240" w:lineRule="auto"/>
      <w:ind w:left="0" w:firstLine="284"/>
    </w:pPr>
    <w:rPr>
      <w:sz w:val="28"/>
    </w:rPr>
  </w:style>
  <w:style w:type="character" w:customStyle="1" w:styleId="22">
    <w:name w:val="Основной текст 2 Знак"/>
    <w:link w:val="21"/>
    <w:uiPriority w:val="99"/>
    <w:semiHidden/>
    <w:locked/>
    <w:rPr>
      <w:rFonts w:cs="Times New Roman"/>
      <w:sz w:val="24"/>
      <w:szCs w:val="24"/>
    </w:rPr>
  </w:style>
  <w:style w:type="paragraph" w:styleId="33">
    <w:name w:val="Body Text 3"/>
    <w:basedOn w:val="a"/>
    <w:link w:val="34"/>
    <w:uiPriority w:val="99"/>
    <w:pPr>
      <w:widowControl/>
      <w:shd w:val="clear" w:color="auto" w:fill="FFFFFF"/>
      <w:autoSpaceDE w:val="0"/>
      <w:autoSpaceDN w:val="0"/>
      <w:adjustRightInd w:val="0"/>
      <w:spacing w:after="120" w:line="264" w:lineRule="auto"/>
      <w:ind w:left="0" w:firstLine="0"/>
    </w:pPr>
    <w:rPr>
      <w:b/>
      <w:bCs/>
      <w:i/>
      <w:iCs/>
      <w:color w:val="FF0000"/>
      <w:sz w:val="26"/>
      <w:szCs w:val="28"/>
    </w:rPr>
  </w:style>
  <w:style w:type="character" w:customStyle="1" w:styleId="34">
    <w:name w:val="Основной текст 3 Знак"/>
    <w:link w:val="33"/>
    <w:uiPriority w:val="99"/>
    <w:semiHidden/>
    <w:locked/>
    <w:rPr>
      <w:rFonts w:cs="Times New Roman"/>
      <w:sz w:val="16"/>
      <w:szCs w:val="16"/>
    </w:rPr>
  </w:style>
  <w:style w:type="paragraph" w:styleId="aa">
    <w:name w:val="footer"/>
    <w:basedOn w:val="a"/>
    <w:link w:val="ab"/>
    <w:uiPriority w:val="99"/>
    <w:pPr>
      <w:widowControl/>
      <w:tabs>
        <w:tab w:val="center" w:pos="4677"/>
        <w:tab w:val="right" w:pos="9355"/>
      </w:tabs>
      <w:spacing w:line="240" w:lineRule="auto"/>
      <w:ind w:left="0" w:firstLine="0"/>
      <w:jc w:val="left"/>
    </w:pPr>
    <w:rPr>
      <w:szCs w:val="24"/>
    </w:rPr>
  </w:style>
  <w:style w:type="character" w:customStyle="1" w:styleId="ab">
    <w:name w:val="Нижний колонтитул Знак"/>
    <w:link w:val="aa"/>
    <w:uiPriority w:val="99"/>
    <w:semiHidden/>
    <w:locked/>
    <w:rPr>
      <w:rFonts w:cs="Times New Roman"/>
      <w:sz w:val="24"/>
      <w:szCs w:val="24"/>
    </w:rPr>
  </w:style>
  <w:style w:type="character" w:styleId="ac">
    <w:name w:val="page number"/>
    <w:uiPriority w:val="99"/>
    <w:rPr>
      <w:rFonts w:cs="Times New Roman"/>
    </w:rPr>
  </w:style>
  <w:style w:type="paragraph" w:styleId="ad">
    <w:name w:val="Title"/>
    <w:basedOn w:val="a"/>
    <w:link w:val="ae"/>
    <w:uiPriority w:val="99"/>
    <w:qFormat/>
    <w:pPr>
      <w:widowControl/>
      <w:spacing w:line="312" w:lineRule="auto"/>
      <w:ind w:left="0" w:firstLine="0"/>
      <w:jc w:val="center"/>
    </w:pPr>
    <w:rPr>
      <w:b/>
      <w:sz w:val="26"/>
      <w:szCs w:val="26"/>
    </w:rPr>
  </w:style>
  <w:style w:type="character" w:customStyle="1" w:styleId="ae">
    <w:name w:val="Название Знак"/>
    <w:link w:val="ad"/>
    <w:uiPriority w:val="10"/>
    <w:locked/>
    <w:rPr>
      <w:rFonts w:ascii="Cambria" w:eastAsia="Times New Roman" w:hAnsi="Cambria" w:cs="Times New Roman"/>
      <w:b/>
      <w:bCs/>
      <w:kern w:val="28"/>
      <w:sz w:val="32"/>
      <w:szCs w:val="32"/>
    </w:rPr>
  </w:style>
  <w:style w:type="paragraph" w:styleId="23">
    <w:name w:val="Body Text Indent 2"/>
    <w:basedOn w:val="a"/>
    <w:link w:val="24"/>
    <w:uiPriority w:val="99"/>
    <w:pPr>
      <w:widowControl/>
      <w:spacing w:line="312" w:lineRule="auto"/>
      <w:ind w:left="720" w:firstLine="0"/>
      <w:jc w:val="left"/>
    </w:pPr>
    <w:rPr>
      <w:szCs w:val="24"/>
    </w:rPr>
  </w:style>
  <w:style w:type="character" w:customStyle="1" w:styleId="24">
    <w:name w:val="Основной текст с отступом 2 Знак"/>
    <w:link w:val="23"/>
    <w:uiPriority w:val="99"/>
    <w:semiHidden/>
    <w:locked/>
    <w:rPr>
      <w:rFonts w:cs="Times New Roman"/>
      <w:sz w:val="24"/>
      <w:szCs w:val="24"/>
    </w:rPr>
  </w:style>
  <w:style w:type="paragraph" w:customStyle="1" w:styleId="caaieiaie1">
    <w:name w:val="caaieiaie 1"/>
    <w:basedOn w:val="a"/>
    <w:next w:val="a"/>
    <w:uiPriority w:val="99"/>
    <w:pPr>
      <w:keepNext/>
      <w:overflowPunct w:val="0"/>
      <w:autoSpaceDE w:val="0"/>
      <w:autoSpaceDN w:val="0"/>
      <w:adjustRightInd w:val="0"/>
      <w:spacing w:before="240" w:after="120" w:line="280" w:lineRule="exact"/>
      <w:ind w:left="0" w:firstLine="0"/>
      <w:jc w:val="left"/>
      <w:textAlignment w:val="baseline"/>
    </w:pPr>
    <w:rPr>
      <w:rFonts w:ascii="NTTierce" w:hAnsi="NTTierce"/>
      <w:b/>
      <w:noProof/>
      <w:kern w:val="28"/>
      <w:sz w:val="26"/>
    </w:rPr>
  </w:style>
  <w:style w:type="character" w:styleId="af">
    <w:name w:val="annotation reference"/>
    <w:uiPriority w:val="99"/>
    <w:semiHidden/>
    <w:rPr>
      <w:rFonts w:cs="Times New Roman"/>
      <w:sz w:val="16"/>
      <w:szCs w:val="16"/>
    </w:rPr>
  </w:style>
  <w:style w:type="paragraph" w:styleId="af0">
    <w:name w:val="annotation text"/>
    <w:basedOn w:val="a"/>
    <w:link w:val="af1"/>
    <w:uiPriority w:val="99"/>
    <w:semiHidden/>
    <w:pPr>
      <w:widowControl/>
      <w:spacing w:line="240" w:lineRule="auto"/>
      <w:ind w:left="0" w:firstLine="0"/>
      <w:jc w:val="left"/>
    </w:pPr>
    <w:rPr>
      <w:sz w:val="20"/>
    </w:rPr>
  </w:style>
  <w:style w:type="character" w:customStyle="1" w:styleId="af1">
    <w:name w:val="Текст примечания Знак"/>
    <w:link w:val="af0"/>
    <w:uiPriority w:val="99"/>
    <w:semiHidden/>
    <w:locked/>
    <w:rPr>
      <w:rFonts w:cs="Times New Roman"/>
      <w:sz w:val="20"/>
      <w:szCs w:val="20"/>
    </w:rPr>
  </w:style>
  <w:style w:type="paragraph" w:styleId="af2">
    <w:name w:val="footnote text"/>
    <w:basedOn w:val="a"/>
    <w:link w:val="af3"/>
    <w:uiPriority w:val="99"/>
    <w:semiHidden/>
    <w:pPr>
      <w:widowControl/>
      <w:spacing w:line="240" w:lineRule="auto"/>
      <w:ind w:left="0" w:firstLine="0"/>
      <w:jc w:val="left"/>
    </w:pPr>
    <w:rPr>
      <w:sz w:val="20"/>
    </w:rPr>
  </w:style>
  <w:style w:type="character" w:customStyle="1" w:styleId="af3">
    <w:name w:val="Текст сноски Знак"/>
    <w:link w:val="af2"/>
    <w:uiPriority w:val="99"/>
    <w:semiHidden/>
    <w:locked/>
    <w:rPr>
      <w:rFonts w:cs="Times New Roman"/>
      <w:sz w:val="20"/>
      <w:szCs w:val="20"/>
    </w:rPr>
  </w:style>
  <w:style w:type="character" w:styleId="af4">
    <w:name w:val="footnote reference"/>
    <w:uiPriority w:val="99"/>
    <w:semiHidden/>
    <w:rPr>
      <w:rFonts w:cs="Times New Roman"/>
      <w:vertAlign w:val="superscript"/>
    </w:rPr>
  </w:style>
  <w:style w:type="character" w:styleId="af5">
    <w:name w:val="FollowedHyperlink"/>
    <w:uiPriority w:val="99"/>
    <w:rPr>
      <w:rFonts w:cs="Times New Roman"/>
      <w:color w:val="800080"/>
      <w:u w:val="single"/>
    </w:rPr>
  </w:style>
  <w:style w:type="character" w:customStyle="1" w:styleId="SUBST">
    <w:name w:val="__SUBST"/>
    <w:uiPriority w:val="99"/>
    <w:rPr>
      <w:b/>
      <w:i/>
      <w:sz w:val="22"/>
    </w:rPr>
  </w:style>
  <w:style w:type="paragraph" w:customStyle="1" w:styleId="af6">
    <w:name w:val="Стиль"/>
    <w:basedOn w:val="a"/>
    <w:next w:val="a3"/>
    <w:uiPriority w:val="99"/>
    <w:pPr>
      <w:widowControl/>
      <w:spacing w:before="100" w:beforeAutospacing="1" w:after="100" w:afterAutospacing="1" w:line="240" w:lineRule="auto"/>
      <w:ind w:left="0" w:firstLine="0"/>
      <w:jc w:val="left"/>
    </w:pPr>
    <w:rPr>
      <w:szCs w:val="24"/>
    </w:rPr>
  </w:style>
  <w:style w:type="paragraph" w:customStyle="1" w:styleId="11">
    <w:name w:val="Стиль1"/>
    <w:basedOn w:val="a"/>
    <w:uiPriority w:val="99"/>
    <w:rsid w:val="00B309B0"/>
    <w:pPr>
      <w:widowControl/>
      <w:spacing w:line="360" w:lineRule="auto"/>
      <w:ind w:left="0" w:firstLine="0"/>
    </w:pPr>
    <w:rPr>
      <w:bCs/>
      <w:sz w:val="20"/>
    </w:rPr>
  </w:style>
  <w:style w:type="paragraph" w:styleId="af7">
    <w:name w:val="header"/>
    <w:basedOn w:val="a"/>
    <w:link w:val="af8"/>
    <w:uiPriority w:val="99"/>
    <w:semiHidden/>
    <w:rsid w:val="00A858DC"/>
    <w:pPr>
      <w:widowControl/>
      <w:tabs>
        <w:tab w:val="center" w:pos="4677"/>
        <w:tab w:val="right" w:pos="9355"/>
      </w:tabs>
      <w:spacing w:line="240" w:lineRule="auto"/>
      <w:ind w:left="0" w:firstLine="0"/>
      <w:jc w:val="left"/>
    </w:pPr>
    <w:rPr>
      <w:rFonts w:ascii="Cambria" w:hAnsi="Cambria"/>
      <w:sz w:val="22"/>
      <w:szCs w:val="22"/>
      <w:lang w:val="en-US" w:eastAsia="en-US"/>
    </w:rPr>
  </w:style>
  <w:style w:type="character" w:customStyle="1" w:styleId="af8">
    <w:name w:val="Верхний колонтитул Знак"/>
    <w:link w:val="af7"/>
    <w:uiPriority w:val="99"/>
    <w:semiHidden/>
    <w:locked/>
    <w:rsid w:val="00A858DC"/>
    <w:rPr>
      <w:rFonts w:ascii="Cambria" w:hAnsi="Cambria" w:cs="Times New Roman"/>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11124</Words>
  <Characters>63410</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ООО"БМБ-Октан"</vt:lpstr>
    </vt:vector>
  </TitlesOfParts>
  <Company>АЗС</Company>
  <LinksUpToDate>false</LinksUpToDate>
  <CharactersWithSpaces>74386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ООО"БМБ-Октан"</dc:title>
  <dc:subject>Маркетинговое исследование</dc:subject>
  <dc:creator>Антон</dc:creator>
  <cp:keywords/>
  <dc:description/>
  <cp:lastModifiedBy>admin</cp:lastModifiedBy>
  <cp:revision>2</cp:revision>
  <dcterms:created xsi:type="dcterms:W3CDTF">2014-03-24T17:45:00Z</dcterms:created>
  <dcterms:modified xsi:type="dcterms:W3CDTF">2014-03-24T17:45:00Z</dcterms:modified>
</cp:coreProperties>
</file>