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D3D" w:rsidRPr="00826DDF" w:rsidRDefault="00F86D3D" w:rsidP="007C13EC">
      <w:pPr>
        <w:snapToGrid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26DDF">
        <w:rPr>
          <w:b/>
          <w:color w:val="000000"/>
          <w:sz w:val="28"/>
          <w:szCs w:val="28"/>
        </w:rPr>
        <w:t>Содержание</w:t>
      </w:r>
    </w:p>
    <w:p w:rsidR="007C13EC" w:rsidRPr="00826DDF" w:rsidRDefault="007C13EC" w:rsidP="007C13EC">
      <w:pPr>
        <w:snapToGrid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C13EC" w:rsidRPr="00826DDF" w:rsidRDefault="00F86D3D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Введение</w:t>
      </w:r>
    </w:p>
    <w:p w:rsidR="0039152B" w:rsidRPr="00826DDF" w:rsidRDefault="0039152B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1.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Теоретические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основы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исследования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="00E32250" w:rsidRPr="00826DDF">
        <w:rPr>
          <w:color w:val="000000"/>
          <w:sz w:val="28"/>
          <w:szCs w:val="28"/>
        </w:rPr>
        <w:t>маркетинговых</w:t>
      </w:r>
      <w:r w:rsidR="007C13EC" w:rsidRPr="00826DDF">
        <w:rPr>
          <w:color w:val="000000"/>
          <w:sz w:val="28"/>
          <w:szCs w:val="28"/>
        </w:rPr>
        <w:t xml:space="preserve"> </w:t>
      </w:r>
      <w:r w:rsidR="00E32250" w:rsidRPr="00826DDF">
        <w:rPr>
          <w:color w:val="000000"/>
          <w:sz w:val="28"/>
          <w:szCs w:val="28"/>
        </w:rPr>
        <w:t>технологий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менеджменте</w:t>
      </w:r>
    </w:p>
    <w:p w:rsidR="00567A5A" w:rsidRPr="00826DDF" w:rsidRDefault="0039152B" w:rsidP="007C13EC">
      <w:pPr>
        <w:tabs>
          <w:tab w:val="left" w:pos="4956"/>
        </w:tabs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1.1</w:t>
      </w:r>
      <w:r w:rsidR="007C13EC" w:rsidRPr="00826DDF">
        <w:rPr>
          <w:color w:val="000000"/>
          <w:sz w:val="28"/>
          <w:szCs w:val="28"/>
        </w:rPr>
        <w:t xml:space="preserve"> </w:t>
      </w:r>
      <w:r w:rsidR="00D154D4" w:rsidRPr="00826DDF">
        <w:rPr>
          <w:color w:val="000000"/>
          <w:sz w:val="28"/>
          <w:szCs w:val="28"/>
        </w:rPr>
        <w:t>Сущность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="00E32250" w:rsidRPr="00826DDF">
        <w:rPr>
          <w:color w:val="000000"/>
          <w:sz w:val="28"/>
          <w:szCs w:val="28"/>
        </w:rPr>
        <w:t>технологии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D154D4" w:rsidRPr="00826DDF">
        <w:rPr>
          <w:color w:val="000000"/>
          <w:sz w:val="28"/>
          <w:szCs w:val="28"/>
        </w:rPr>
        <w:t>маркетинга</w:t>
      </w:r>
    </w:p>
    <w:p w:rsidR="00D154D4" w:rsidRPr="00826DDF" w:rsidRDefault="0039152B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1.2</w:t>
      </w:r>
      <w:r w:rsidR="007C13EC" w:rsidRPr="00826DDF">
        <w:rPr>
          <w:color w:val="000000"/>
          <w:sz w:val="28"/>
          <w:szCs w:val="28"/>
        </w:rPr>
        <w:t xml:space="preserve"> </w:t>
      </w:r>
      <w:r w:rsidR="00D154D4" w:rsidRPr="00826DDF">
        <w:rPr>
          <w:color w:val="000000"/>
          <w:sz w:val="28"/>
          <w:szCs w:val="28"/>
        </w:rPr>
        <w:t>Виды</w:t>
      </w:r>
      <w:r w:rsidR="007C13EC" w:rsidRPr="00826DDF">
        <w:rPr>
          <w:color w:val="000000"/>
          <w:sz w:val="28"/>
          <w:szCs w:val="28"/>
        </w:rPr>
        <w:t xml:space="preserve"> </w:t>
      </w:r>
      <w:r w:rsidR="00E32250" w:rsidRPr="00826DDF">
        <w:rPr>
          <w:color w:val="000000"/>
          <w:sz w:val="28"/>
          <w:szCs w:val="28"/>
        </w:rPr>
        <w:t>технологий</w:t>
      </w:r>
      <w:r w:rsidR="007C13EC" w:rsidRPr="00826DDF">
        <w:rPr>
          <w:color w:val="000000"/>
          <w:sz w:val="28"/>
          <w:szCs w:val="28"/>
        </w:rPr>
        <w:t xml:space="preserve"> </w:t>
      </w:r>
      <w:r w:rsidR="00D154D4"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="00D154D4"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D154D4" w:rsidRPr="00826DDF">
        <w:rPr>
          <w:color w:val="000000"/>
          <w:sz w:val="28"/>
          <w:szCs w:val="28"/>
        </w:rPr>
        <w:t>их</w:t>
      </w:r>
      <w:r w:rsidR="007C13EC" w:rsidRPr="00826DDF">
        <w:rPr>
          <w:color w:val="000000"/>
          <w:sz w:val="28"/>
          <w:szCs w:val="28"/>
        </w:rPr>
        <w:t xml:space="preserve"> </w:t>
      </w:r>
      <w:r w:rsidR="00D154D4" w:rsidRPr="00826DDF">
        <w:rPr>
          <w:color w:val="000000"/>
          <w:sz w:val="28"/>
          <w:szCs w:val="28"/>
        </w:rPr>
        <w:t>сущность</w:t>
      </w:r>
    </w:p>
    <w:p w:rsidR="0039152B" w:rsidRPr="00826DDF" w:rsidRDefault="0039152B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2.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Практическое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исследование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сфере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примере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Городского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реабилитационного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центра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подростков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ограниченными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возможностям</w:t>
      </w:r>
      <w:r w:rsidR="00DD43D4" w:rsidRPr="00826DDF">
        <w:rPr>
          <w:color w:val="000000"/>
          <w:sz w:val="28"/>
          <w:szCs w:val="28"/>
        </w:rPr>
        <w:t>и</w:t>
      </w:r>
    </w:p>
    <w:p w:rsidR="00D154D4" w:rsidRPr="00826DDF" w:rsidRDefault="0039152B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2.1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Анализ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структуры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деятельности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Городского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реабилитационного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центра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подростков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ограниченными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возможностями</w:t>
      </w:r>
    </w:p>
    <w:p w:rsidR="00D154D4" w:rsidRPr="00826DDF" w:rsidRDefault="0039152B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2.2</w:t>
      </w:r>
      <w:r w:rsidR="007C13EC" w:rsidRPr="00826DDF">
        <w:rPr>
          <w:color w:val="000000"/>
          <w:sz w:val="28"/>
          <w:szCs w:val="28"/>
        </w:rPr>
        <w:t xml:space="preserve"> </w:t>
      </w:r>
      <w:r w:rsidR="00D154D4" w:rsidRPr="00826DDF">
        <w:rPr>
          <w:color w:val="000000"/>
          <w:sz w:val="28"/>
          <w:szCs w:val="28"/>
        </w:rPr>
        <w:t>Основные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="00D154D4" w:rsidRPr="00826DDF">
        <w:rPr>
          <w:color w:val="000000"/>
          <w:sz w:val="28"/>
          <w:szCs w:val="28"/>
        </w:rPr>
        <w:t>условия</w:t>
      </w:r>
      <w:r w:rsidR="007C13EC" w:rsidRPr="00826DDF">
        <w:rPr>
          <w:color w:val="000000"/>
          <w:sz w:val="28"/>
          <w:szCs w:val="28"/>
        </w:rPr>
        <w:t xml:space="preserve"> </w:t>
      </w:r>
      <w:r w:rsidR="00D154D4"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D154D4" w:rsidRPr="00826DDF">
        <w:rPr>
          <w:color w:val="000000"/>
          <w:sz w:val="28"/>
          <w:szCs w:val="28"/>
        </w:rPr>
        <w:t>изменение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="00E32250" w:rsidRPr="00826DDF">
        <w:rPr>
          <w:color w:val="000000"/>
          <w:sz w:val="28"/>
          <w:szCs w:val="28"/>
        </w:rPr>
        <w:t>технологии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D154D4" w:rsidRPr="00826DDF">
        <w:rPr>
          <w:color w:val="000000"/>
          <w:sz w:val="28"/>
          <w:szCs w:val="28"/>
        </w:rPr>
        <w:t>маркетинга</w:t>
      </w:r>
    </w:p>
    <w:p w:rsidR="00F86D3D" w:rsidRPr="00826DDF" w:rsidRDefault="00F86D3D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Заключение</w:t>
      </w:r>
      <w:r w:rsidR="007C13EC" w:rsidRPr="00826DDF">
        <w:rPr>
          <w:color w:val="000000"/>
          <w:sz w:val="28"/>
          <w:szCs w:val="28"/>
        </w:rPr>
        <w:t xml:space="preserve"> </w:t>
      </w:r>
    </w:p>
    <w:p w:rsidR="00F86D3D" w:rsidRPr="00826DDF" w:rsidRDefault="00F86D3D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Список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используемой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литературы</w:t>
      </w:r>
    </w:p>
    <w:p w:rsidR="007C13EC" w:rsidRPr="00826DDF" w:rsidRDefault="007C13EC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C13EC" w:rsidRPr="00826DDF" w:rsidRDefault="007C13EC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67A5A" w:rsidRPr="00826DDF" w:rsidRDefault="00567A5A" w:rsidP="007C13EC">
      <w:pPr>
        <w:tabs>
          <w:tab w:val="left" w:pos="3768"/>
          <w:tab w:val="center" w:pos="4947"/>
        </w:tabs>
        <w:snapToGrid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br w:type="page"/>
      </w:r>
      <w:r w:rsidRPr="00826DDF">
        <w:rPr>
          <w:b/>
          <w:color w:val="000000"/>
          <w:sz w:val="28"/>
          <w:szCs w:val="28"/>
        </w:rPr>
        <w:lastRenderedPageBreak/>
        <w:t>Введение</w:t>
      </w:r>
    </w:p>
    <w:p w:rsidR="007C13EC" w:rsidRPr="00826DDF" w:rsidRDefault="007C13EC" w:rsidP="007C13EC">
      <w:pPr>
        <w:pStyle w:val="a7"/>
        <w:jc w:val="both"/>
        <w:rPr>
          <w:color w:val="000000"/>
          <w:szCs w:val="28"/>
        </w:rPr>
      </w:pPr>
    </w:p>
    <w:p w:rsidR="00D154D4" w:rsidRPr="00826DDF" w:rsidRDefault="00E32250" w:rsidP="007C13EC">
      <w:pPr>
        <w:pStyle w:val="a7"/>
        <w:jc w:val="both"/>
        <w:rPr>
          <w:color w:val="000000"/>
          <w:szCs w:val="28"/>
        </w:rPr>
      </w:pPr>
      <w:r w:rsidRPr="00826DDF">
        <w:rPr>
          <w:color w:val="000000"/>
          <w:szCs w:val="28"/>
        </w:rPr>
        <w:t>Технология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представляет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собой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детальный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всесторонний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комплексный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план,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предназначенный</w:t>
      </w:r>
      <w:r w:rsidR="002D5683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для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того,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чтобы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обеспечить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осуществление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миссии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организации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и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достижение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ее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целей.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Прежде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всего,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технология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большей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частью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формулируется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и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разрабатывается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высшим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руководством,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но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ее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реализация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предусматривает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участие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всех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уровней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управления.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Стратегический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план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должен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обосновываться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обширными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исследованиями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и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фактическими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данными.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Чтобы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эффективно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конкурировать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в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сегодняшнем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мире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бизнеса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предприятие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должно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постоянно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заниматься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сбором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и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анализом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огромного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количества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информации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об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отрасли,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конкуренции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и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других</w:t>
      </w:r>
      <w:r w:rsidR="007C13EC" w:rsidRPr="00826DDF">
        <w:rPr>
          <w:color w:val="000000"/>
          <w:szCs w:val="28"/>
        </w:rPr>
        <w:t xml:space="preserve"> </w:t>
      </w:r>
      <w:r w:rsidR="00D154D4" w:rsidRPr="00826DDF">
        <w:rPr>
          <w:color w:val="000000"/>
          <w:szCs w:val="28"/>
        </w:rPr>
        <w:t>факторах.</w:t>
      </w:r>
    </w:p>
    <w:p w:rsidR="00D154D4" w:rsidRPr="00826DDF" w:rsidRDefault="00D154D4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Стратегический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придает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предприятию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определенность,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индивидуальность,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позволяет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привлекать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определенные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типы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работников,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время,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привлекать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работников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других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типов.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открывает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перспективу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предприятия,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направляет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сотрудников,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привлекает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новых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работников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помогает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продавать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изделия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услуги.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Наконец,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должны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разработаны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только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оставаться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целостными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течение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длительных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периодов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времени,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достаточно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гибкими,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необходимости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было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осуществить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модификацию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переориентацию.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следует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рассматривать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программу,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направляет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деятельность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течение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продолжительного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периода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времени,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давая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себе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отчет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конфликтная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постоянно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меняющаяся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деловая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обстановка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делает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постоянные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корректировки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неизбежными.</w:t>
      </w:r>
    </w:p>
    <w:p w:rsidR="00D154D4" w:rsidRPr="00826DDF" w:rsidRDefault="00D154D4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Стратегическое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представляет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собой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набор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действий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решений,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предпринятых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руководством,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ведут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разработке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специфических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="00E32250" w:rsidRPr="00826DDF">
        <w:rPr>
          <w:color w:val="000000"/>
          <w:sz w:val="28"/>
          <w:szCs w:val="28"/>
        </w:rPr>
        <w:t>технологий</w:t>
      </w:r>
      <w:r w:rsidRPr="00826DDF">
        <w:rPr>
          <w:color w:val="000000"/>
          <w:sz w:val="28"/>
          <w:szCs w:val="28"/>
        </w:rPr>
        <w:t>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предназначенных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того,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помочь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достичь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целей.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Процесс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является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инструментом,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помогающим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принятии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управленческих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решений.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задача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-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обеспечить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нововведения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достаточной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степени.</w:t>
      </w:r>
    </w:p>
    <w:p w:rsidR="00D154D4" w:rsidRPr="00826DDF" w:rsidRDefault="00D154D4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настоящее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время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заняло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место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ряду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функций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менеджмента.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многом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приобрело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новое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содержание,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обогатилось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счет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синтеза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гуманизированным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подходом.</w:t>
      </w:r>
    </w:p>
    <w:p w:rsidR="00E33F0E" w:rsidRPr="00826DDF" w:rsidRDefault="00E33F0E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Социальный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дальнейшем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будет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рассматриваться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концепция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согласования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увязывания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интересов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потребителей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общества,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Котлер,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например,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рассматривает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качестве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концепции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социально-этичного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маркетинга[25,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300].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Захарова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определяет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установление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нужд,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потребностей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интересов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целевых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рынков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обеспечение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желаемой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удовлетворенности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более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эффективными,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конкурентов,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способами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одновременным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сохранением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укреплением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благополучия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потребителя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общества[19,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28].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понимают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Эбель,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Брун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Дж.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Тилмес,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Ауэр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Герц,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Бэрре.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Среди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других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названий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данной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концепции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встречаются: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социально-этичный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(Ф.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Котлер,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Алешина),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социально-этический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(В.Э.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Гордин,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В.В.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Иванов,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Е.П.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Голубков),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этико-социальный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(И.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Березин),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общественно-ориентированный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(А.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Тета),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социально-ориентированный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(А.П.Панкрухин),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социально-ответственный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(М.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Симановская),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общественный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(В.И.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Мартынов).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рассматриваемой</w:t>
      </w:r>
      <w:r w:rsidR="007C13EC" w:rsidRPr="00826DDF">
        <w:rPr>
          <w:color w:val="000000"/>
          <w:sz w:val="28"/>
          <w:szCs w:val="28"/>
        </w:rPr>
        <w:t xml:space="preserve"> </w:t>
      </w:r>
      <w:r w:rsidR="00A00D7B" w:rsidRPr="00826DDF">
        <w:rPr>
          <w:color w:val="000000"/>
          <w:sz w:val="28"/>
          <w:szCs w:val="28"/>
        </w:rPr>
        <w:t>концепции,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A00D7B" w:rsidRPr="00826DDF">
        <w:rPr>
          <w:color w:val="000000"/>
          <w:sz w:val="28"/>
          <w:szCs w:val="28"/>
        </w:rPr>
        <w:t>иначе,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подчеркивают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сущность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явления.</w:t>
      </w:r>
    </w:p>
    <w:p w:rsidR="00E33F0E" w:rsidRPr="00826DDF" w:rsidRDefault="00E33F0E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определяем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данную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концепцию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следующим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образом: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—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изучение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формирование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потребностей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="00A00D7B" w:rsidRPr="00826DDF">
        <w:rPr>
          <w:color w:val="000000"/>
          <w:sz w:val="28"/>
          <w:szCs w:val="28"/>
        </w:rPr>
        <w:t>покупателей,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удовлетворение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более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эффективными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методами,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конкуренты,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условии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повышения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благосостояния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членов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общества.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благосостоянием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понимается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совокупность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материальных,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духовных,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благ,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владеет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субъект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благосостояния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использует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удовлетворения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потребностей.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представляет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собой,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образом,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механизм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согласования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потребностей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интересов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потребителей,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потребностей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интересов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предприятия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потребностей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интересов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общества.</w:t>
      </w:r>
    </w:p>
    <w:p w:rsidR="00E33F0E" w:rsidRPr="00826DDF" w:rsidRDefault="00E33F0E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Такое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понимание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сложилось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процессе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эволюции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назначения.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Термин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«социальный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маркетинг»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был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впервые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использован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1971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обозначал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попытку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применения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принципов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техники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содействия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решению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задач,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реализации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идей,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процессе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действий.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Именно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тогда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сферу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деятельности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чаще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стало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вплетаться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различных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общественных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проблем.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Брун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Дж.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Тилмес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писали: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«Важнее,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формальные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критерии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характеристики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является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готовность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решению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задач,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способность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инициировать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деятельность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области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маркетинга.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b/>
          <w:color w:val="000000"/>
          <w:sz w:val="28"/>
          <w:szCs w:val="28"/>
        </w:rPr>
        <w:t>Цель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исследования</w:t>
      </w:r>
      <w:r w:rsidRPr="00826DDF">
        <w:rPr>
          <w:color w:val="000000"/>
          <w:sz w:val="28"/>
          <w:szCs w:val="28"/>
        </w:rPr>
        <w:t>: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выявить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особенности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A00D7B" w:rsidRPr="00826DDF">
        <w:rPr>
          <w:color w:val="000000"/>
          <w:sz w:val="28"/>
          <w:szCs w:val="28"/>
        </w:rPr>
        <w:t>технологии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A00D7B"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A00D7B" w:rsidRPr="00826DDF">
        <w:rPr>
          <w:color w:val="000000"/>
          <w:sz w:val="28"/>
          <w:szCs w:val="28"/>
        </w:rPr>
        <w:t>тактики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маркетинга.</w:t>
      </w:r>
    </w:p>
    <w:p w:rsidR="0039152B" w:rsidRPr="00826DDF" w:rsidRDefault="000A32FF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достижения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поставленной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сформулированы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следующие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задачи: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1.</w:t>
      </w:r>
      <w:r w:rsidR="007C13EC" w:rsidRPr="00826DDF">
        <w:rPr>
          <w:color w:val="000000"/>
          <w:sz w:val="28"/>
          <w:szCs w:val="28"/>
        </w:rPr>
        <w:t xml:space="preserve"> </w:t>
      </w:r>
      <w:r w:rsidR="000A32FF" w:rsidRPr="00826DDF">
        <w:rPr>
          <w:color w:val="000000"/>
          <w:sz w:val="28"/>
          <w:szCs w:val="28"/>
        </w:rPr>
        <w:t>Рассмотреть</w:t>
      </w:r>
      <w:r w:rsidR="007C13EC" w:rsidRPr="00826DDF">
        <w:rPr>
          <w:color w:val="000000"/>
          <w:sz w:val="28"/>
          <w:szCs w:val="28"/>
        </w:rPr>
        <w:t xml:space="preserve"> </w:t>
      </w:r>
      <w:r w:rsidR="000A32FF" w:rsidRPr="00826DDF">
        <w:rPr>
          <w:color w:val="000000"/>
          <w:sz w:val="28"/>
          <w:szCs w:val="28"/>
        </w:rPr>
        <w:t>с</w:t>
      </w:r>
      <w:r w:rsidRPr="00826DDF">
        <w:rPr>
          <w:color w:val="000000"/>
          <w:sz w:val="28"/>
          <w:szCs w:val="28"/>
        </w:rPr>
        <w:t>ущность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="00E32250" w:rsidRPr="00826DDF">
        <w:rPr>
          <w:color w:val="000000"/>
          <w:sz w:val="28"/>
          <w:szCs w:val="28"/>
        </w:rPr>
        <w:t>технологии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2.</w:t>
      </w:r>
      <w:r w:rsidR="007C13EC" w:rsidRPr="00826DDF">
        <w:rPr>
          <w:color w:val="000000"/>
          <w:sz w:val="28"/>
          <w:szCs w:val="28"/>
        </w:rPr>
        <w:t xml:space="preserve"> </w:t>
      </w:r>
      <w:r w:rsidR="000A32FF" w:rsidRPr="00826DDF">
        <w:rPr>
          <w:color w:val="000000"/>
          <w:sz w:val="28"/>
          <w:szCs w:val="28"/>
        </w:rPr>
        <w:t>Выявить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="000A32FF" w:rsidRPr="00826DDF">
        <w:rPr>
          <w:color w:val="000000"/>
          <w:sz w:val="28"/>
          <w:szCs w:val="28"/>
        </w:rPr>
        <w:t>в</w:t>
      </w:r>
      <w:r w:rsidRPr="00826DDF">
        <w:rPr>
          <w:color w:val="000000"/>
          <w:sz w:val="28"/>
          <w:szCs w:val="28"/>
        </w:rPr>
        <w:t>иды</w:t>
      </w:r>
      <w:r w:rsidR="007C13EC" w:rsidRPr="00826DDF">
        <w:rPr>
          <w:color w:val="000000"/>
          <w:sz w:val="28"/>
          <w:szCs w:val="28"/>
        </w:rPr>
        <w:t xml:space="preserve"> </w:t>
      </w:r>
      <w:r w:rsidR="00E32250" w:rsidRPr="00826DDF">
        <w:rPr>
          <w:color w:val="000000"/>
          <w:sz w:val="28"/>
          <w:szCs w:val="28"/>
        </w:rPr>
        <w:t>технологий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сущность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3.</w:t>
      </w:r>
      <w:r w:rsidR="007C13EC" w:rsidRPr="00826DDF">
        <w:rPr>
          <w:color w:val="000000"/>
          <w:sz w:val="28"/>
          <w:szCs w:val="28"/>
        </w:rPr>
        <w:t xml:space="preserve"> </w:t>
      </w:r>
      <w:r w:rsidR="000A32FF" w:rsidRPr="00826DDF">
        <w:rPr>
          <w:color w:val="000000"/>
          <w:sz w:val="28"/>
          <w:szCs w:val="28"/>
        </w:rPr>
        <w:t>Изучить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="000A32FF" w:rsidRPr="00826DDF">
        <w:rPr>
          <w:color w:val="000000"/>
          <w:sz w:val="28"/>
          <w:szCs w:val="28"/>
        </w:rPr>
        <w:t>т</w:t>
      </w:r>
      <w:r w:rsidRPr="00826DDF">
        <w:rPr>
          <w:color w:val="000000"/>
          <w:sz w:val="28"/>
          <w:szCs w:val="28"/>
        </w:rPr>
        <w:t>актические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приемы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содержание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4.</w:t>
      </w:r>
      <w:r w:rsidR="007C13EC" w:rsidRPr="00826DDF">
        <w:rPr>
          <w:color w:val="000000"/>
          <w:sz w:val="28"/>
          <w:szCs w:val="28"/>
        </w:rPr>
        <w:t xml:space="preserve"> </w:t>
      </w:r>
      <w:r w:rsidR="000A32FF" w:rsidRPr="00826DDF">
        <w:rPr>
          <w:color w:val="000000"/>
          <w:sz w:val="28"/>
          <w:szCs w:val="28"/>
        </w:rPr>
        <w:t>Рассмотреть</w:t>
      </w:r>
      <w:r w:rsidR="007C13EC" w:rsidRPr="00826DDF">
        <w:rPr>
          <w:color w:val="000000"/>
          <w:sz w:val="28"/>
          <w:szCs w:val="28"/>
        </w:rPr>
        <w:t xml:space="preserve"> </w:t>
      </w:r>
      <w:r w:rsidR="000A32FF" w:rsidRPr="00826DDF">
        <w:rPr>
          <w:color w:val="000000"/>
          <w:sz w:val="28"/>
          <w:szCs w:val="28"/>
        </w:rPr>
        <w:t>о</w:t>
      </w:r>
      <w:r w:rsidRPr="00826DDF">
        <w:rPr>
          <w:color w:val="000000"/>
          <w:sz w:val="28"/>
          <w:szCs w:val="28"/>
        </w:rPr>
        <w:t>сновные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условия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="00E32250" w:rsidRPr="00826DDF">
        <w:rPr>
          <w:color w:val="000000"/>
          <w:sz w:val="28"/>
          <w:szCs w:val="28"/>
        </w:rPr>
        <w:t>технологии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0A32FF" w:rsidRPr="00826DDF">
        <w:rPr>
          <w:color w:val="000000"/>
          <w:sz w:val="28"/>
          <w:szCs w:val="28"/>
        </w:rPr>
        <w:t>.</w:t>
      </w:r>
    </w:p>
    <w:p w:rsidR="004F3F03" w:rsidRPr="00826DDF" w:rsidRDefault="004F3F03" w:rsidP="007C13EC">
      <w:pPr>
        <w:pStyle w:val="a9"/>
        <w:tabs>
          <w:tab w:val="left" w:pos="142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b/>
          <w:color w:val="000000"/>
          <w:sz w:val="28"/>
          <w:szCs w:val="28"/>
        </w:rPr>
        <w:t>Объектом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bCs/>
          <w:color w:val="000000"/>
          <w:sz w:val="28"/>
          <w:szCs w:val="28"/>
        </w:rPr>
        <w:t>курсовой</w:t>
      </w:r>
      <w:r w:rsidR="007C13EC" w:rsidRPr="00826DDF">
        <w:rPr>
          <w:bCs/>
          <w:color w:val="000000"/>
          <w:sz w:val="28"/>
          <w:szCs w:val="28"/>
        </w:rPr>
        <w:t xml:space="preserve"> </w:t>
      </w:r>
      <w:r w:rsidRPr="00826DDF">
        <w:rPr>
          <w:bCs/>
          <w:color w:val="000000"/>
          <w:sz w:val="28"/>
          <w:szCs w:val="28"/>
        </w:rPr>
        <w:t>работы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является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технология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тактика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современных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условиях.</w:t>
      </w:r>
    </w:p>
    <w:p w:rsidR="004F3F03" w:rsidRPr="00826DDF" w:rsidRDefault="004F3F03" w:rsidP="007C13EC">
      <w:pPr>
        <w:pStyle w:val="a9"/>
        <w:tabs>
          <w:tab w:val="left" w:pos="142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b/>
          <w:color w:val="000000"/>
          <w:sz w:val="28"/>
          <w:szCs w:val="28"/>
        </w:rPr>
        <w:t>Предмет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–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тактические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приемы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маркетинга.</w:t>
      </w:r>
    </w:p>
    <w:p w:rsidR="000A32FF" w:rsidRPr="00826DDF" w:rsidRDefault="004F3F03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b/>
          <w:color w:val="000000"/>
          <w:sz w:val="28"/>
          <w:szCs w:val="28"/>
        </w:rPr>
        <w:t>Методологические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основ</w:t>
      </w:r>
      <w:r w:rsidR="00FC1502" w:rsidRPr="00826DDF">
        <w:rPr>
          <w:b/>
          <w:color w:val="000000"/>
          <w:sz w:val="28"/>
          <w:szCs w:val="28"/>
        </w:rPr>
        <w:t>ы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="00FC1502" w:rsidRPr="00826DDF">
        <w:rPr>
          <w:b/>
          <w:color w:val="000000"/>
          <w:sz w:val="28"/>
          <w:szCs w:val="28"/>
        </w:rPr>
        <w:t>-</w:t>
      </w:r>
      <w:r w:rsidR="007C13EC" w:rsidRPr="00826DDF">
        <w:rPr>
          <w:color w:val="000000"/>
          <w:sz w:val="28"/>
          <w:szCs w:val="28"/>
        </w:rPr>
        <w:t xml:space="preserve"> </w:t>
      </w:r>
      <w:r w:rsidR="00FC1502" w:rsidRPr="00826DDF">
        <w:rPr>
          <w:color w:val="000000"/>
          <w:sz w:val="28"/>
          <w:szCs w:val="28"/>
        </w:rPr>
        <w:t>анализ</w:t>
      </w:r>
      <w:r w:rsidR="007C13EC" w:rsidRPr="00826DDF">
        <w:rPr>
          <w:color w:val="000000"/>
          <w:sz w:val="28"/>
          <w:szCs w:val="28"/>
        </w:rPr>
        <w:t xml:space="preserve"> </w:t>
      </w:r>
      <w:r w:rsidR="000A32FF" w:rsidRPr="00826DDF">
        <w:rPr>
          <w:color w:val="000000"/>
          <w:sz w:val="28"/>
          <w:szCs w:val="28"/>
        </w:rPr>
        <w:t>литературных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="000A32FF" w:rsidRPr="00826DDF">
        <w:rPr>
          <w:color w:val="000000"/>
          <w:sz w:val="28"/>
          <w:szCs w:val="28"/>
        </w:rPr>
        <w:t>источников</w:t>
      </w:r>
      <w:r w:rsidR="007C13EC" w:rsidRPr="00826DDF">
        <w:rPr>
          <w:color w:val="000000"/>
          <w:sz w:val="28"/>
          <w:szCs w:val="28"/>
        </w:rPr>
        <w:t xml:space="preserve"> </w:t>
      </w:r>
      <w:r w:rsidR="000A32FF"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="000A32FF" w:rsidRPr="00826DDF">
        <w:rPr>
          <w:color w:val="000000"/>
          <w:sz w:val="28"/>
          <w:szCs w:val="28"/>
        </w:rPr>
        <w:t>теме</w:t>
      </w:r>
      <w:r w:rsidR="007C13EC" w:rsidRPr="00826DDF">
        <w:rPr>
          <w:color w:val="000000"/>
          <w:sz w:val="28"/>
          <w:szCs w:val="28"/>
        </w:rPr>
        <w:t xml:space="preserve"> </w:t>
      </w:r>
      <w:r w:rsidR="000A32FF" w:rsidRPr="00826DDF">
        <w:rPr>
          <w:color w:val="000000"/>
          <w:sz w:val="28"/>
          <w:szCs w:val="28"/>
        </w:rPr>
        <w:t>исследования,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="000A32FF" w:rsidRPr="00826DDF">
        <w:rPr>
          <w:color w:val="000000"/>
          <w:sz w:val="28"/>
          <w:szCs w:val="28"/>
        </w:rPr>
        <w:t>синтез</w:t>
      </w:r>
      <w:r w:rsidR="007C13EC" w:rsidRPr="00826DDF">
        <w:rPr>
          <w:color w:val="000000"/>
          <w:sz w:val="28"/>
          <w:szCs w:val="28"/>
        </w:rPr>
        <w:t xml:space="preserve"> </w:t>
      </w:r>
      <w:r w:rsidR="000A32FF" w:rsidRPr="00826DDF">
        <w:rPr>
          <w:color w:val="000000"/>
          <w:sz w:val="28"/>
          <w:szCs w:val="28"/>
        </w:rPr>
        <w:t>полученных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="000A32FF" w:rsidRPr="00826DDF">
        <w:rPr>
          <w:color w:val="000000"/>
          <w:sz w:val="28"/>
          <w:szCs w:val="28"/>
        </w:rPr>
        <w:t>знаний,</w:t>
      </w:r>
      <w:r w:rsidR="007C13EC" w:rsidRPr="00826DDF">
        <w:rPr>
          <w:color w:val="000000"/>
          <w:sz w:val="28"/>
          <w:szCs w:val="28"/>
        </w:rPr>
        <w:t xml:space="preserve"> </w:t>
      </w:r>
      <w:r w:rsidR="000A32FF" w:rsidRPr="00826DDF">
        <w:rPr>
          <w:color w:val="000000"/>
          <w:sz w:val="28"/>
          <w:szCs w:val="28"/>
        </w:rPr>
        <w:t>сравнительный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="000A32FF" w:rsidRPr="00826DDF">
        <w:rPr>
          <w:color w:val="000000"/>
          <w:sz w:val="28"/>
          <w:szCs w:val="28"/>
        </w:rPr>
        <w:t>метод.</w:t>
      </w:r>
    </w:p>
    <w:p w:rsidR="004F3F03" w:rsidRPr="00826DDF" w:rsidRDefault="004F3F03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b/>
          <w:color w:val="000000"/>
          <w:sz w:val="28"/>
          <w:szCs w:val="28"/>
        </w:rPr>
        <w:t>Информационную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базу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курсовой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работы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составили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литературные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источники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материалы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периодической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печати.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Курсовая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работа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состоит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введения,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="00FC1502" w:rsidRPr="00826DDF">
        <w:rPr>
          <w:color w:val="000000"/>
          <w:sz w:val="28"/>
          <w:szCs w:val="28"/>
        </w:rPr>
        <w:t>двух</w:t>
      </w:r>
      <w:r w:rsidR="007C13EC" w:rsidRPr="00826DDF">
        <w:rPr>
          <w:color w:val="000000"/>
          <w:sz w:val="28"/>
          <w:szCs w:val="28"/>
        </w:rPr>
        <w:t xml:space="preserve"> </w:t>
      </w:r>
      <w:r w:rsidR="00FC1502" w:rsidRPr="00826DDF">
        <w:rPr>
          <w:color w:val="000000"/>
          <w:sz w:val="28"/>
          <w:szCs w:val="28"/>
        </w:rPr>
        <w:t>глав,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заключения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списка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литературы.</w:t>
      </w:r>
      <w:r w:rsidR="007C13EC" w:rsidRPr="00826DDF">
        <w:rPr>
          <w:color w:val="000000"/>
          <w:sz w:val="28"/>
          <w:szCs w:val="28"/>
        </w:rPr>
        <w:t xml:space="preserve"> </w:t>
      </w:r>
      <w:r w:rsidR="00FC1502"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="00FC1502" w:rsidRPr="00826DDF">
        <w:rPr>
          <w:color w:val="000000"/>
          <w:sz w:val="28"/>
          <w:szCs w:val="28"/>
        </w:rPr>
        <w:t>первой</w:t>
      </w:r>
      <w:r w:rsidR="007C13EC" w:rsidRPr="00826DDF">
        <w:rPr>
          <w:color w:val="000000"/>
          <w:sz w:val="28"/>
          <w:szCs w:val="28"/>
        </w:rPr>
        <w:t xml:space="preserve"> </w:t>
      </w:r>
      <w:r w:rsidR="00FC1502" w:rsidRPr="00826DDF">
        <w:rPr>
          <w:color w:val="000000"/>
          <w:sz w:val="28"/>
          <w:szCs w:val="28"/>
        </w:rPr>
        <w:t>главе</w:t>
      </w:r>
      <w:r w:rsidR="007C13EC" w:rsidRPr="00826DDF">
        <w:rPr>
          <w:color w:val="000000"/>
          <w:sz w:val="28"/>
          <w:szCs w:val="28"/>
        </w:rPr>
        <w:t xml:space="preserve"> </w:t>
      </w:r>
      <w:r w:rsidR="00FC1502" w:rsidRPr="00826DDF">
        <w:rPr>
          <w:color w:val="000000"/>
          <w:sz w:val="28"/>
          <w:szCs w:val="28"/>
        </w:rPr>
        <w:t>«</w:t>
      </w:r>
      <w:r w:rsidR="007C13EC" w:rsidRPr="00826DDF">
        <w:rPr>
          <w:color w:val="000000"/>
          <w:sz w:val="28"/>
          <w:szCs w:val="28"/>
        </w:rPr>
        <w:t xml:space="preserve"> </w:t>
      </w:r>
      <w:r w:rsidR="00FC1502" w:rsidRPr="00826DDF">
        <w:rPr>
          <w:color w:val="000000"/>
          <w:sz w:val="28"/>
          <w:szCs w:val="28"/>
        </w:rPr>
        <w:t>Теоретические</w:t>
      </w:r>
      <w:r w:rsidR="007C13EC" w:rsidRPr="00826DDF">
        <w:rPr>
          <w:color w:val="000000"/>
          <w:sz w:val="28"/>
          <w:szCs w:val="28"/>
        </w:rPr>
        <w:t xml:space="preserve"> </w:t>
      </w:r>
      <w:r w:rsidR="00FC1502" w:rsidRPr="00826DDF">
        <w:rPr>
          <w:color w:val="000000"/>
          <w:sz w:val="28"/>
          <w:szCs w:val="28"/>
        </w:rPr>
        <w:t>основы</w:t>
      </w:r>
      <w:r w:rsidR="007C13EC" w:rsidRPr="00826DDF">
        <w:rPr>
          <w:color w:val="000000"/>
          <w:sz w:val="28"/>
          <w:szCs w:val="28"/>
        </w:rPr>
        <w:t xml:space="preserve"> </w:t>
      </w:r>
      <w:r w:rsidR="00FC1502" w:rsidRPr="00826DDF">
        <w:rPr>
          <w:color w:val="000000"/>
          <w:sz w:val="28"/>
          <w:szCs w:val="28"/>
        </w:rPr>
        <w:t>исследования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="00FC1502" w:rsidRPr="00826DDF">
        <w:rPr>
          <w:color w:val="000000"/>
          <w:sz w:val="28"/>
          <w:szCs w:val="28"/>
        </w:rPr>
        <w:t>маркетинговых</w:t>
      </w:r>
      <w:r w:rsidR="007C13EC" w:rsidRPr="00826DDF">
        <w:rPr>
          <w:color w:val="000000"/>
          <w:sz w:val="28"/>
          <w:szCs w:val="28"/>
        </w:rPr>
        <w:t xml:space="preserve"> </w:t>
      </w:r>
      <w:r w:rsidR="00FC1502" w:rsidRPr="00826DDF">
        <w:rPr>
          <w:color w:val="000000"/>
          <w:sz w:val="28"/>
          <w:szCs w:val="28"/>
        </w:rPr>
        <w:t>технологий</w:t>
      </w:r>
      <w:r w:rsidR="007C13EC" w:rsidRPr="00826DDF">
        <w:rPr>
          <w:color w:val="000000"/>
          <w:sz w:val="28"/>
          <w:szCs w:val="28"/>
        </w:rPr>
        <w:t xml:space="preserve"> </w:t>
      </w:r>
      <w:r w:rsidR="00FC1502"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="00FC1502" w:rsidRPr="00826DDF">
        <w:rPr>
          <w:color w:val="000000"/>
          <w:sz w:val="28"/>
          <w:szCs w:val="28"/>
        </w:rPr>
        <w:t>социальном</w:t>
      </w:r>
      <w:r w:rsidR="007C13EC" w:rsidRPr="00826DDF">
        <w:rPr>
          <w:color w:val="000000"/>
          <w:sz w:val="28"/>
          <w:szCs w:val="28"/>
        </w:rPr>
        <w:t xml:space="preserve"> </w:t>
      </w:r>
      <w:r w:rsidR="00FC1502" w:rsidRPr="00826DDF">
        <w:rPr>
          <w:color w:val="000000"/>
          <w:sz w:val="28"/>
          <w:szCs w:val="28"/>
        </w:rPr>
        <w:t>менеджменте</w:t>
      </w:r>
      <w:r w:rsidR="008210A3" w:rsidRPr="00826DDF">
        <w:rPr>
          <w:color w:val="000000"/>
          <w:sz w:val="28"/>
          <w:szCs w:val="28"/>
        </w:rPr>
        <w:t>»-</w:t>
      </w:r>
      <w:r w:rsidR="007C13EC" w:rsidRPr="00826DDF">
        <w:rPr>
          <w:color w:val="000000"/>
          <w:sz w:val="28"/>
          <w:szCs w:val="28"/>
        </w:rPr>
        <w:t xml:space="preserve"> </w:t>
      </w:r>
      <w:r w:rsidR="00FC1502" w:rsidRPr="00826DDF">
        <w:rPr>
          <w:color w:val="000000"/>
          <w:sz w:val="28"/>
          <w:szCs w:val="28"/>
        </w:rPr>
        <w:t>была</w:t>
      </w:r>
      <w:r w:rsidR="007C13EC" w:rsidRPr="00826DDF">
        <w:rPr>
          <w:color w:val="000000"/>
          <w:sz w:val="28"/>
          <w:szCs w:val="28"/>
        </w:rPr>
        <w:t xml:space="preserve"> </w:t>
      </w:r>
      <w:r w:rsidR="00FC1502" w:rsidRPr="00826DDF">
        <w:rPr>
          <w:color w:val="000000"/>
          <w:sz w:val="28"/>
          <w:szCs w:val="28"/>
        </w:rPr>
        <w:t>выявлена</w:t>
      </w:r>
      <w:r w:rsidR="007C13EC" w:rsidRPr="00826DDF">
        <w:rPr>
          <w:color w:val="000000"/>
          <w:sz w:val="28"/>
          <w:szCs w:val="28"/>
        </w:rPr>
        <w:t xml:space="preserve"> </w:t>
      </w:r>
      <w:r w:rsidR="00FC1502" w:rsidRPr="00826DDF">
        <w:rPr>
          <w:color w:val="000000"/>
          <w:sz w:val="28"/>
          <w:szCs w:val="28"/>
        </w:rPr>
        <w:t>сущность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="00FC1502" w:rsidRPr="00826DDF">
        <w:rPr>
          <w:color w:val="000000"/>
          <w:sz w:val="28"/>
          <w:szCs w:val="28"/>
        </w:rPr>
        <w:t>технологии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FC1502" w:rsidRPr="00826DDF">
        <w:rPr>
          <w:color w:val="000000"/>
          <w:sz w:val="28"/>
          <w:szCs w:val="28"/>
        </w:rPr>
        <w:t>маркетинга</w:t>
      </w:r>
      <w:r w:rsidR="008210A3" w:rsidRPr="00826DDF">
        <w:rPr>
          <w:color w:val="000000"/>
          <w:sz w:val="28"/>
          <w:szCs w:val="28"/>
        </w:rPr>
        <w:t>.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Во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второй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главе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«Практическое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исследование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социальной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сфере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примере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Городского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реабилитационного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центра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детей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подростков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ограниченными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возможностями»-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провели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анализ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структуры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деятельности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Городского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реабилитационного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центра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детей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подростков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ограниченными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возможностями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раскрыли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основные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условия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8210A3" w:rsidRPr="00826DDF">
        <w:rPr>
          <w:color w:val="000000"/>
          <w:sz w:val="28"/>
          <w:szCs w:val="28"/>
        </w:rPr>
        <w:t>изменения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="00335236" w:rsidRPr="00826DDF">
        <w:rPr>
          <w:color w:val="000000"/>
          <w:sz w:val="28"/>
          <w:szCs w:val="28"/>
        </w:rPr>
        <w:t>технологии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335236" w:rsidRPr="00826DDF">
        <w:rPr>
          <w:color w:val="000000"/>
          <w:sz w:val="28"/>
          <w:szCs w:val="28"/>
        </w:rPr>
        <w:t>маркетинга.</w:t>
      </w:r>
    </w:p>
    <w:p w:rsidR="00335236" w:rsidRPr="00826DDF" w:rsidRDefault="00335236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335236" w:rsidRPr="00826DDF" w:rsidRDefault="00335236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39152B" w:rsidRPr="00826DDF" w:rsidRDefault="007C13EC" w:rsidP="007C13EC">
      <w:pPr>
        <w:snapToGrid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br w:type="page"/>
      </w:r>
      <w:r w:rsidR="0039152B" w:rsidRPr="00826DDF">
        <w:rPr>
          <w:b/>
          <w:color w:val="000000"/>
          <w:sz w:val="28"/>
          <w:szCs w:val="28"/>
        </w:rPr>
        <w:t>1.</w:t>
      </w:r>
      <w:r w:rsidRPr="00826DDF">
        <w:rPr>
          <w:b/>
          <w:color w:val="000000"/>
          <w:sz w:val="28"/>
          <w:szCs w:val="28"/>
        </w:rPr>
        <w:t xml:space="preserve"> </w:t>
      </w:r>
      <w:r w:rsidR="0039152B" w:rsidRPr="00826DDF">
        <w:rPr>
          <w:b/>
          <w:color w:val="000000"/>
          <w:sz w:val="28"/>
          <w:szCs w:val="28"/>
        </w:rPr>
        <w:t>Теоретические</w:t>
      </w:r>
      <w:r w:rsidRPr="00826DDF">
        <w:rPr>
          <w:b/>
          <w:color w:val="000000"/>
          <w:sz w:val="28"/>
          <w:szCs w:val="28"/>
        </w:rPr>
        <w:t xml:space="preserve"> </w:t>
      </w:r>
      <w:r w:rsidR="0039152B" w:rsidRPr="00826DDF">
        <w:rPr>
          <w:b/>
          <w:color w:val="000000"/>
          <w:sz w:val="28"/>
          <w:szCs w:val="28"/>
        </w:rPr>
        <w:t>основы</w:t>
      </w:r>
      <w:r w:rsidRPr="00826DDF">
        <w:rPr>
          <w:b/>
          <w:color w:val="000000"/>
          <w:sz w:val="28"/>
          <w:szCs w:val="28"/>
        </w:rPr>
        <w:t xml:space="preserve"> </w:t>
      </w:r>
      <w:r w:rsidR="0039152B" w:rsidRPr="00826DDF">
        <w:rPr>
          <w:b/>
          <w:color w:val="000000"/>
          <w:sz w:val="28"/>
          <w:szCs w:val="28"/>
        </w:rPr>
        <w:t>исследования</w:t>
      </w:r>
      <w:r w:rsidRPr="00826DDF">
        <w:rPr>
          <w:b/>
          <w:color w:val="000000"/>
          <w:sz w:val="28"/>
          <w:szCs w:val="28"/>
        </w:rPr>
        <w:t xml:space="preserve"> </w:t>
      </w:r>
      <w:r w:rsidR="00E32250" w:rsidRPr="00826DDF">
        <w:rPr>
          <w:b/>
          <w:color w:val="000000"/>
          <w:sz w:val="28"/>
          <w:szCs w:val="28"/>
        </w:rPr>
        <w:t>маркетинговых</w:t>
      </w:r>
      <w:r w:rsidRPr="00826DDF">
        <w:rPr>
          <w:b/>
          <w:color w:val="000000"/>
          <w:sz w:val="28"/>
          <w:szCs w:val="28"/>
        </w:rPr>
        <w:t xml:space="preserve"> </w:t>
      </w:r>
      <w:r w:rsidR="00E32250" w:rsidRPr="00826DDF">
        <w:rPr>
          <w:b/>
          <w:color w:val="000000"/>
          <w:sz w:val="28"/>
          <w:szCs w:val="28"/>
        </w:rPr>
        <w:t>технологий</w:t>
      </w:r>
      <w:r w:rsidRPr="00826DDF">
        <w:rPr>
          <w:b/>
          <w:color w:val="000000"/>
          <w:sz w:val="28"/>
          <w:szCs w:val="28"/>
        </w:rPr>
        <w:t xml:space="preserve"> </w:t>
      </w:r>
      <w:r w:rsidR="0039152B" w:rsidRPr="00826DDF">
        <w:rPr>
          <w:b/>
          <w:color w:val="000000"/>
          <w:sz w:val="28"/>
          <w:szCs w:val="28"/>
        </w:rPr>
        <w:t>в</w:t>
      </w:r>
      <w:r w:rsidRPr="00826DDF">
        <w:rPr>
          <w:b/>
          <w:color w:val="000000"/>
          <w:sz w:val="28"/>
          <w:szCs w:val="28"/>
        </w:rPr>
        <w:t xml:space="preserve"> </w:t>
      </w:r>
      <w:r w:rsidR="0039152B" w:rsidRPr="00826DDF">
        <w:rPr>
          <w:b/>
          <w:color w:val="000000"/>
          <w:sz w:val="28"/>
          <w:szCs w:val="28"/>
        </w:rPr>
        <w:t>социальном</w:t>
      </w:r>
      <w:r w:rsidRPr="00826DDF">
        <w:rPr>
          <w:b/>
          <w:color w:val="000000"/>
          <w:sz w:val="28"/>
          <w:szCs w:val="28"/>
        </w:rPr>
        <w:t xml:space="preserve"> </w:t>
      </w:r>
      <w:r w:rsidR="0039152B" w:rsidRPr="00826DDF">
        <w:rPr>
          <w:b/>
          <w:color w:val="000000"/>
          <w:sz w:val="28"/>
          <w:szCs w:val="28"/>
        </w:rPr>
        <w:t>менеджменте</w:t>
      </w:r>
    </w:p>
    <w:p w:rsidR="007C13EC" w:rsidRPr="00826DDF" w:rsidRDefault="007C13EC" w:rsidP="007C13EC">
      <w:pPr>
        <w:snapToGrid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26DDF">
        <w:rPr>
          <w:b/>
          <w:color w:val="000000"/>
          <w:sz w:val="28"/>
          <w:szCs w:val="28"/>
        </w:rPr>
        <w:t>1.1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Сущность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="00E32250" w:rsidRPr="00826DDF">
        <w:rPr>
          <w:b/>
          <w:color w:val="000000"/>
          <w:sz w:val="28"/>
          <w:szCs w:val="28"/>
        </w:rPr>
        <w:t>технологии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маркетинга</w:t>
      </w:r>
    </w:p>
    <w:p w:rsidR="00D154D4" w:rsidRPr="00826DDF" w:rsidRDefault="00D154D4" w:rsidP="007C13EC">
      <w:pPr>
        <w:snapToGrid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67A5A" w:rsidRPr="00826DDF" w:rsidRDefault="00567A5A" w:rsidP="007C13EC">
      <w:pPr>
        <w:tabs>
          <w:tab w:val="left" w:pos="851"/>
        </w:tabs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процесс,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направленный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удовлетворение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потребностей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желаний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людей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путем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обеспечения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свободного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конкурентного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обмена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товарами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услугами,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представляющими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ценность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покупателя.</w:t>
      </w:r>
    </w:p>
    <w:p w:rsidR="00567A5A" w:rsidRPr="00826DDF" w:rsidRDefault="00567A5A" w:rsidP="007C13EC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Маркетинговая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политика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основана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двух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взаимодополняющих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подходах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–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операционном.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–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систематический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постоянный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анализ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потребностей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требований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ключевых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групп</w:t>
      </w:r>
    </w:p>
    <w:p w:rsidR="00567A5A" w:rsidRPr="00826DDF" w:rsidRDefault="00567A5A" w:rsidP="007C13EC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Стратегический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Операционный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</w:p>
    <w:p w:rsidR="00506AE0" w:rsidRPr="00826DDF" w:rsidRDefault="00567A5A" w:rsidP="007C13EC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(процесс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анализа)</w:t>
      </w:r>
      <w:r w:rsidR="007C13EC" w:rsidRPr="00826DDF">
        <w:rPr>
          <w:color w:val="000000"/>
          <w:sz w:val="28"/>
          <w:szCs w:val="28"/>
        </w:rPr>
        <w:t xml:space="preserve"> </w:t>
      </w:r>
      <w:r w:rsidR="00506AE0" w:rsidRPr="00826DDF">
        <w:rPr>
          <w:color w:val="000000"/>
          <w:sz w:val="28"/>
          <w:szCs w:val="28"/>
        </w:rPr>
        <w:t>(активный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="00506AE0" w:rsidRPr="00826DDF">
        <w:rPr>
          <w:color w:val="000000"/>
          <w:sz w:val="28"/>
          <w:szCs w:val="28"/>
        </w:rPr>
        <w:t>процесс)</w:t>
      </w:r>
    </w:p>
    <w:p w:rsidR="000311A0" w:rsidRPr="00826DDF" w:rsidRDefault="00A70517" w:rsidP="007C13EC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pt;margin-top:21.35pt;width:158.4pt;height:136.8pt;z-index:251657728">
            <v:textbox style="mso-next-textbox:#_x0000_s1026">
              <w:txbxContent>
                <w:p w:rsidR="007C13EC" w:rsidRDefault="007C13EC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</w:p>
                <w:p w:rsidR="007C13EC" w:rsidRDefault="007C13EC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16"/>
                    </w:rPr>
                    <w:t>Выбор целевого сегмента</w:t>
                  </w:r>
                </w:p>
                <w:p w:rsidR="007C13EC" w:rsidRDefault="00A70517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.25pt;height:6.75pt" fillcolor="window">
                        <v:imagedata r:id="rId7" o:title=""/>
                      </v:shape>
                    </w:pict>
                  </w:r>
                </w:p>
                <w:p w:rsidR="007C13EC" w:rsidRDefault="007C13EC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План маркетинга (цели, позиционирование, тактика)</w:t>
                  </w:r>
                </w:p>
                <w:p w:rsidR="007C13EC" w:rsidRDefault="00A70517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20"/>
                    </w:rPr>
                    <w:pict>
                      <v:shape id="_x0000_i1028" type="#_x0000_t75" style="width:2.25pt;height:6.75pt" fillcolor="window">
                        <v:imagedata r:id="rId7" o:title=""/>
                      </v:shape>
                    </w:pict>
                  </w:r>
                </w:p>
                <w:p w:rsidR="007C13EC" w:rsidRDefault="007C13EC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Комплексное маркетинговое давление</w:t>
                  </w:r>
                </w:p>
                <w:p w:rsidR="007C13EC" w:rsidRDefault="007C13EC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(товар, сбыт, цена, коммуникации)</w:t>
                  </w:r>
                </w:p>
                <w:p w:rsidR="007C13EC" w:rsidRDefault="00A70517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20"/>
                    </w:rPr>
                    <w:pict>
                      <v:shape id="_x0000_i1030" type="#_x0000_t75" style="width:2.25pt;height:6.75pt" fillcolor="window">
                        <v:imagedata r:id="rId7" o:title=""/>
                      </v:shape>
                    </w:pict>
                  </w:r>
                </w:p>
                <w:p w:rsidR="007C13EC" w:rsidRDefault="007C13EC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Бюджет маркетинга</w:t>
                  </w:r>
                </w:p>
                <w:p w:rsidR="007C13EC" w:rsidRDefault="00A70517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20"/>
                    </w:rPr>
                    <w:pict>
                      <v:shape id="_x0000_i1032" type="#_x0000_t75" style="width:2.25pt;height:6.75pt" fillcolor="window">
                        <v:imagedata r:id="rId7" o:title=""/>
                      </v:shape>
                    </w:pict>
                  </w:r>
                </w:p>
                <w:p w:rsidR="007C13EC" w:rsidRDefault="007C13EC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Реализация плана и контроль</w:t>
                  </w:r>
                </w:p>
                <w:p w:rsidR="007C13EC" w:rsidRDefault="007C13EC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</w:p>
                <w:p w:rsidR="007C13EC" w:rsidRDefault="007C13EC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</w:p>
                <w:p w:rsidR="007C13EC" w:rsidRDefault="007C13EC" w:rsidP="00567A5A">
                  <w:pPr>
                    <w:snapToGrid/>
                    <w:spacing w:before="0" w:after="0"/>
                    <w:rPr>
                      <w:sz w:val="20"/>
                      <w:szCs w:val="24"/>
                    </w:rPr>
                  </w:pPr>
                </w:p>
              </w:txbxContent>
            </v:textbox>
          </v:shape>
        </w:pict>
      </w:r>
    </w:p>
    <w:p w:rsidR="00567A5A" w:rsidRPr="00826DDF" w:rsidRDefault="00A70517" w:rsidP="007C13EC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32.55pt;margin-top:-7.2pt;width:158.4pt;height:136.8pt;z-index:251656704" o:allowincell="f">
            <v:textbox style="mso-next-textbox:#_x0000_s1027">
              <w:txbxContent>
                <w:p w:rsidR="007C13EC" w:rsidRDefault="007C13EC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16"/>
                    </w:rPr>
                    <w:t>Анализ потребностей:</w:t>
                  </w:r>
                </w:p>
                <w:p w:rsidR="007C13EC" w:rsidRDefault="007C13EC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16"/>
                    </w:rPr>
                    <w:t>определение базового рынка</w:t>
                  </w:r>
                </w:p>
                <w:p w:rsidR="007C13EC" w:rsidRDefault="00A70517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20"/>
                    </w:rPr>
                    <w:pict>
                      <v:shape id="_x0000_i1034" type="#_x0000_t75" style="width:2.25pt;height:6.75pt" fillcolor="window">
                        <v:imagedata r:id="rId7" o:title=""/>
                      </v:shape>
                    </w:pict>
                  </w:r>
                </w:p>
                <w:p w:rsidR="007C13EC" w:rsidRDefault="007C13EC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Сегментация рынка:</w:t>
                  </w:r>
                </w:p>
                <w:p w:rsidR="007C13EC" w:rsidRDefault="007C13EC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макро- и микросегментация</w:t>
                  </w:r>
                </w:p>
                <w:p w:rsidR="007C13EC" w:rsidRDefault="00A70517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20"/>
                    </w:rPr>
                    <w:pict>
                      <v:shape id="_x0000_i1036" type="#_x0000_t75" style="width:2.25pt;height:6.75pt" fillcolor="window">
                        <v:imagedata r:id="rId7" o:title=""/>
                      </v:shape>
                    </w:pict>
                  </w:r>
                </w:p>
                <w:p w:rsidR="007C13EC" w:rsidRDefault="007C13EC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Анализ привлекательности:</w:t>
                  </w:r>
                </w:p>
                <w:p w:rsidR="007C13EC" w:rsidRDefault="007C13EC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 xml:space="preserve">Потенциал рынка- жизненный цикл </w:t>
                  </w:r>
                </w:p>
                <w:p w:rsidR="007C13EC" w:rsidRDefault="00A70517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20"/>
                    </w:rPr>
                    <w:pict>
                      <v:shape id="_x0000_i1038" type="#_x0000_t75" style="width:2.25pt;height:6.75pt" fillcolor="window">
                        <v:imagedata r:id="rId7" o:title=""/>
                      </v:shape>
                    </w:pict>
                  </w:r>
                </w:p>
                <w:p w:rsidR="007C13EC" w:rsidRDefault="007C13EC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Анализ конкурентоспособности:</w:t>
                  </w:r>
                </w:p>
                <w:p w:rsidR="007C13EC" w:rsidRDefault="007C13EC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устойчивое конкурентное</w:t>
                  </w:r>
                  <w:r>
                    <w:rPr>
                      <w:szCs w:val="24"/>
                    </w:rPr>
                    <w:t xml:space="preserve"> </w:t>
                  </w:r>
                  <w:r>
                    <w:rPr>
                      <w:sz w:val="16"/>
                      <w:szCs w:val="24"/>
                    </w:rPr>
                    <w:t>преимущество</w:t>
                  </w:r>
                </w:p>
                <w:p w:rsidR="007C13EC" w:rsidRDefault="00A70517" w:rsidP="00567A5A">
                  <w:pPr>
                    <w:snapToGrid/>
                    <w:spacing w:before="0" w:after="0"/>
                    <w:jc w:val="center"/>
                    <w:rPr>
                      <w:sz w:val="16"/>
                      <w:szCs w:val="24"/>
                    </w:rPr>
                  </w:pPr>
                  <w:r>
                    <w:rPr>
                      <w:sz w:val="20"/>
                    </w:rPr>
                    <w:pict>
                      <v:shape id="_x0000_i1040" type="#_x0000_t75" style="width:2.25pt;height:6.75pt" fillcolor="window">
                        <v:imagedata r:id="rId7" o:title=""/>
                      </v:shape>
                    </w:pict>
                  </w:r>
                </w:p>
                <w:p w:rsidR="007C13EC" w:rsidRDefault="007C13EC" w:rsidP="00567A5A">
                  <w:pPr>
                    <w:snapToGrid/>
                    <w:spacing w:before="0" w:after="0"/>
                    <w:rPr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Выбор стратегии развития</w:t>
                  </w:r>
                  <w:r>
                    <w:rPr>
                      <w:szCs w:val="24"/>
                    </w:rPr>
                    <w:t xml:space="preserve"> </w:t>
                  </w:r>
                </w:p>
                <w:p w:rsidR="007C13EC" w:rsidRDefault="007C13EC" w:rsidP="00567A5A">
                  <w:pPr>
                    <w:snapToGrid/>
                    <w:spacing w:before="0" w:after="0"/>
                    <w:rPr>
                      <w:sz w:val="16"/>
                    </w:rPr>
                  </w:pPr>
                </w:p>
                <w:p w:rsidR="007C13EC" w:rsidRDefault="007C13EC" w:rsidP="00567A5A">
                  <w:pPr>
                    <w:snapToGrid/>
                    <w:spacing w:before="0" w:after="0"/>
                    <w:rPr>
                      <w:sz w:val="16"/>
                      <w:szCs w:val="24"/>
                    </w:rPr>
                  </w:pPr>
                </w:p>
                <w:p w:rsidR="007C13EC" w:rsidRDefault="007C13EC" w:rsidP="00567A5A">
                  <w:pPr>
                    <w:snapToGrid/>
                    <w:spacing w:before="0" w:after="0"/>
                    <w:rPr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28" style="position:absolute;left:0;text-align:left;z-index:251658752" from="190.95pt,64.45pt" to="248.55pt,64.45pt" o:allowincell="f">
            <v:stroke startarrow="block" endarrow="block"/>
          </v:line>
        </w:pict>
      </w:r>
    </w:p>
    <w:p w:rsidR="00567A5A" w:rsidRPr="00826DDF" w:rsidRDefault="00567A5A" w:rsidP="007C13EC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67A5A" w:rsidRPr="00826DDF" w:rsidRDefault="00567A5A" w:rsidP="007C13EC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67A5A" w:rsidRPr="00826DDF" w:rsidRDefault="00567A5A" w:rsidP="007C13EC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67A5A" w:rsidRPr="00826DDF" w:rsidRDefault="00567A5A" w:rsidP="007C13EC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67A5A" w:rsidRPr="00826DDF" w:rsidRDefault="00567A5A" w:rsidP="007C13EC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67A5A" w:rsidRPr="00826DDF" w:rsidRDefault="00506AE0" w:rsidP="007C13EC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Рисунок</w:t>
      </w:r>
      <w:r w:rsidR="007C13EC" w:rsidRPr="00826DDF">
        <w:rPr>
          <w:color w:val="000000"/>
          <w:sz w:val="28"/>
          <w:szCs w:val="28"/>
        </w:rPr>
        <w:t xml:space="preserve"> </w:t>
      </w:r>
      <w:r w:rsidR="00567A5A" w:rsidRPr="00826DDF">
        <w:rPr>
          <w:color w:val="000000"/>
          <w:sz w:val="28"/>
          <w:szCs w:val="28"/>
        </w:rPr>
        <w:t>1.</w:t>
      </w:r>
      <w:r w:rsidR="007C13EC" w:rsidRPr="00826DDF">
        <w:rPr>
          <w:color w:val="000000"/>
          <w:sz w:val="28"/>
          <w:szCs w:val="28"/>
        </w:rPr>
        <w:t xml:space="preserve"> </w:t>
      </w:r>
      <w:r w:rsidR="00567A5A" w:rsidRPr="00826DDF">
        <w:rPr>
          <w:color w:val="000000"/>
          <w:sz w:val="28"/>
          <w:szCs w:val="28"/>
        </w:rPr>
        <w:t>Два</w:t>
      </w:r>
      <w:r w:rsidR="007C13EC" w:rsidRPr="00826DDF">
        <w:rPr>
          <w:color w:val="000000"/>
          <w:sz w:val="28"/>
          <w:szCs w:val="28"/>
        </w:rPr>
        <w:t xml:space="preserve"> </w:t>
      </w:r>
      <w:r w:rsidR="00567A5A" w:rsidRPr="00826DDF">
        <w:rPr>
          <w:color w:val="000000"/>
          <w:sz w:val="28"/>
          <w:szCs w:val="28"/>
        </w:rPr>
        <w:t>лица</w:t>
      </w:r>
      <w:r w:rsidR="007C13EC" w:rsidRPr="00826DDF">
        <w:rPr>
          <w:color w:val="000000"/>
          <w:sz w:val="28"/>
          <w:szCs w:val="28"/>
        </w:rPr>
        <w:t xml:space="preserve"> </w:t>
      </w:r>
      <w:r w:rsidR="00567A5A" w:rsidRPr="00826DDF">
        <w:rPr>
          <w:color w:val="000000"/>
          <w:sz w:val="28"/>
          <w:szCs w:val="28"/>
        </w:rPr>
        <w:t>маркетинга.</w:t>
      </w:r>
    </w:p>
    <w:p w:rsidR="00567A5A" w:rsidRPr="00826DDF" w:rsidRDefault="00567A5A" w:rsidP="007C13EC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67A5A" w:rsidRPr="00826DDF" w:rsidRDefault="00567A5A" w:rsidP="007C13EC">
      <w:pPr>
        <w:pStyle w:val="21"/>
        <w:numPr>
          <w:ilvl w:val="0"/>
          <w:numId w:val="30"/>
        </w:numPr>
        <w:tabs>
          <w:tab w:val="clear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потребителей,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разработка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концепций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эффективных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товаров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услуг,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позволяющих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компании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обслужи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выбранные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группы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покупателей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лучше,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конкуренты,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самым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обеспечивающих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изготовит</w:t>
      </w:r>
      <w:r w:rsidR="00A47C3E" w:rsidRPr="00826DDF">
        <w:rPr>
          <w:color w:val="000000"/>
          <w:sz w:val="28"/>
          <w:szCs w:val="28"/>
        </w:rPr>
        <w:t>елю</w:t>
      </w:r>
      <w:r w:rsidR="007C13EC" w:rsidRPr="00826DDF">
        <w:rPr>
          <w:color w:val="000000"/>
          <w:sz w:val="28"/>
          <w:szCs w:val="28"/>
        </w:rPr>
        <w:t xml:space="preserve"> </w:t>
      </w:r>
      <w:r w:rsidR="00A47C3E" w:rsidRPr="00826DDF">
        <w:rPr>
          <w:color w:val="000000"/>
          <w:sz w:val="28"/>
          <w:szCs w:val="28"/>
        </w:rPr>
        <w:t>устойчивое</w:t>
      </w:r>
      <w:r w:rsidR="007C13EC" w:rsidRPr="00826DDF">
        <w:rPr>
          <w:color w:val="000000"/>
          <w:sz w:val="28"/>
          <w:szCs w:val="28"/>
        </w:rPr>
        <w:t xml:space="preserve"> </w:t>
      </w:r>
      <w:r w:rsidR="00A47C3E" w:rsidRPr="00826DDF">
        <w:rPr>
          <w:color w:val="000000"/>
          <w:sz w:val="28"/>
          <w:szCs w:val="28"/>
        </w:rPr>
        <w:t>конкурентное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="00A47C3E" w:rsidRPr="00826DDF">
        <w:rPr>
          <w:color w:val="000000"/>
          <w:sz w:val="28"/>
          <w:szCs w:val="28"/>
        </w:rPr>
        <w:t>пре</w:t>
      </w:r>
      <w:r w:rsidRPr="00826DDF">
        <w:rPr>
          <w:color w:val="000000"/>
          <w:sz w:val="28"/>
          <w:szCs w:val="28"/>
        </w:rPr>
        <w:t>имущество.</w:t>
      </w:r>
    </w:p>
    <w:p w:rsidR="00567A5A" w:rsidRPr="00826DDF" w:rsidRDefault="00567A5A" w:rsidP="007C13EC">
      <w:pPr>
        <w:tabs>
          <w:tab w:val="left" w:pos="851"/>
        </w:tabs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Операционный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–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сбыта,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продаж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политики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коммуникации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информирования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потенциальных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покупателей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демонстрации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отличительных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качеств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товара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снижении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издержек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поиск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покупателей.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Операционный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акт</w:t>
      </w:r>
      <w:r w:rsidR="00A47C3E" w:rsidRPr="00826DDF">
        <w:rPr>
          <w:color w:val="000000"/>
          <w:sz w:val="28"/>
          <w:szCs w:val="28"/>
        </w:rPr>
        <w:t>ивный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="00A47C3E" w:rsidRPr="00826DDF">
        <w:rPr>
          <w:color w:val="000000"/>
          <w:sz w:val="28"/>
          <w:szCs w:val="28"/>
        </w:rPr>
        <w:t>процесс</w:t>
      </w:r>
      <w:r w:rsidR="007C13EC" w:rsidRPr="00826DDF">
        <w:rPr>
          <w:color w:val="000000"/>
          <w:sz w:val="28"/>
          <w:szCs w:val="28"/>
        </w:rPr>
        <w:t xml:space="preserve"> </w:t>
      </w:r>
      <w:r w:rsidR="00A47C3E"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="00A47C3E" w:rsidRPr="00826DDF">
        <w:rPr>
          <w:color w:val="000000"/>
          <w:sz w:val="28"/>
          <w:szCs w:val="28"/>
        </w:rPr>
        <w:t>краткосрочным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горизонтом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направленный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существующие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рынки.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классический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коммерческий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процесс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получения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заданного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объема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продаж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путем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использования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тактических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средств,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относящихся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товару,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сбыту,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коммуникации.</w:t>
      </w:r>
    </w:p>
    <w:p w:rsidR="004F3F03" w:rsidRPr="00826DDF" w:rsidRDefault="00567A5A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Основная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операционного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генерация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доходов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продаж,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т.е.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целевой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оборот.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достижения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определенного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объема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продаж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трансформируется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производственную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отдела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операций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хранения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физического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сбыта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отдела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продаж.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образом,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операционный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является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определяющим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элементом,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непосредственно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влияет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краткосрочную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рентабельность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фирмы.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Активность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операционного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-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решающий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фактор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деятельности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фирмы,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особенно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рынках,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где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конкуренция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обострена.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Любой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товар,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обладающий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даже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превосходным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качеством,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должен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иметь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цену,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приемлемую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рынка,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доступным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сбытовой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сети,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приспособленной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привычкам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целевых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потребителей,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иметь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коммуникационную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поддержку,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способствующую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продвижению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товара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подчеркивающую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отличительные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качества.</w:t>
      </w:r>
      <w:r w:rsidR="007C13EC" w:rsidRPr="00826DDF">
        <w:rPr>
          <w:color w:val="000000"/>
          <w:sz w:val="28"/>
          <w:szCs w:val="28"/>
        </w:rPr>
        <w:t xml:space="preserve"> </w:t>
      </w:r>
      <w:r w:rsidR="004F3F03" w:rsidRPr="00826DDF">
        <w:rPr>
          <w:color w:val="000000"/>
          <w:sz w:val="28"/>
          <w:szCs w:val="28"/>
        </w:rPr>
        <w:t>[22;</w:t>
      </w:r>
      <w:r w:rsidR="007C13EC" w:rsidRPr="00826DDF">
        <w:rPr>
          <w:color w:val="000000"/>
          <w:sz w:val="28"/>
          <w:szCs w:val="28"/>
        </w:rPr>
        <w:t xml:space="preserve"> </w:t>
      </w:r>
      <w:r w:rsidR="004F3F03" w:rsidRPr="00826DDF">
        <w:rPr>
          <w:color w:val="000000"/>
          <w:sz w:val="28"/>
          <w:szCs w:val="28"/>
        </w:rPr>
        <w:t>92]</w:t>
      </w:r>
    </w:p>
    <w:p w:rsidR="00567A5A" w:rsidRPr="00826DDF" w:rsidRDefault="00567A5A" w:rsidP="007C13EC">
      <w:pPr>
        <w:tabs>
          <w:tab w:val="left" w:pos="851"/>
        </w:tabs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Операционный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-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наиболее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драматичный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наиболее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видимый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аспект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главным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образом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ввиду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важной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роли,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играет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деятельность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рекламе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продвижению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товаров.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Однако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очевидно,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без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солидной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базы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абсолютно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рентабельного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операционного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бывает.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мощным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был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операционного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создать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спрос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где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отсутствует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потребность,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сохранить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направление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деятельности,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обреченное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исчезновение.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Следовательно,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обеспечения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рентабельности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операционный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должен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базироваться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мышлении,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очередь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опирается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потребности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ожидаемую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эволюцию.</w:t>
      </w:r>
    </w:p>
    <w:p w:rsidR="00567A5A" w:rsidRPr="00826DDF" w:rsidRDefault="00567A5A" w:rsidP="007C13EC">
      <w:pPr>
        <w:tabs>
          <w:tab w:val="left" w:pos="851"/>
        </w:tabs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Стратегический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-</w:t>
      </w:r>
      <w:r w:rsidR="007C13EC" w:rsidRPr="00826DDF">
        <w:rPr>
          <w:color w:val="000000"/>
          <w:sz w:val="28"/>
          <w:szCs w:val="28"/>
        </w:rPr>
        <w:t xml:space="preserve"> </w:t>
      </w:r>
      <w:r w:rsidR="00335236" w:rsidRPr="00826DDF">
        <w:rPr>
          <w:color w:val="000000"/>
          <w:sz w:val="28"/>
          <w:szCs w:val="28"/>
        </w:rPr>
        <w:t>это,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прежде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анализ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потребностей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физических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лиц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организаций.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точки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зрения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покупатель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столько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нуждается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товаре,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сколько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желает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проблемы,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обеспечить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товар.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</w:t>
      </w:r>
      <w:r w:rsidR="00A47C3E" w:rsidRPr="00826DDF">
        <w:rPr>
          <w:color w:val="000000"/>
          <w:sz w:val="28"/>
          <w:szCs w:val="28"/>
        </w:rPr>
        <w:t>ешение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="00A47C3E" w:rsidRPr="00826DDF">
        <w:rPr>
          <w:color w:val="000000"/>
          <w:sz w:val="28"/>
          <w:szCs w:val="28"/>
        </w:rPr>
        <w:t>может</w:t>
      </w:r>
      <w:r w:rsidR="007C13EC" w:rsidRPr="00826DDF">
        <w:rPr>
          <w:color w:val="000000"/>
          <w:sz w:val="28"/>
          <w:szCs w:val="28"/>
        </w:rPr>
        <w:t xml:space="preserve"> </w:t>
      </w:r>
      <w:r w:rsidR="00A47C3E" w:rsidRPr="00826DDF">
        <w:rPr>
          <w:color w:val="000000"/>
          <w:sz w:val="28"/>
          <w:szCs w:val="28"/>
        </w:rPr>
        <w:t>быть</w:t>
      </w:r>
      <w:r w:rsidR="007C13EC" w:rsidRPr="00826DDF">
        <w:rPr>
          <w:color w:val="000000"/>
          <w:sz w:val="28"/>
          <w:szCs w:val="28"/>
        </w:rPr>
        <w:t xml:space="preserve"> </w:t>
      </w:r>
      <w:r w:rsidR="00A47C3E" w:rsidRPr="00826DDF">
        <w:rPr>
          <w:color w:val="000000"/>
          <w:sz w:val="28"/>
          <w:szCs w:val="28"/>
        </w:rPr>
        <w:t>обретено</w:t>
      </w:r>
      <w:r w:rsidR="007C13EC" w:rsidRPr="00826DDF">
        <w:rPr>
          <w:color w:val="000000"/>
          <w:sz w:val="28"/>
          <w:szCs w:val="28"/>
        </w:rPr>
        <w:t xml:space="preserve"> </w:t>
      </w:r>
      <w:r w:rsidR="00A47C3E"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="00A47C3E" w:rsidRPr="00826DDF">
        <w:rPr>
          <w:color w:val="000000"/>
          <w:sz w:val="28"/>
          <w:szCs w:val="28"/>
        </w:rPr>
        <w:t>по</w:t>
      </w:r>
      <w:r w:rsidRPr="00826DDF">
        <w:rPr>
          <w:color w:val="000000"/>
          <w:sz w:val="28"/>
          <w:szCs w:val="28"/>
        </w:rPr>
        <w:t>мощью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различных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технологий,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сами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себе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непрерывно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меняются.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Роль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-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прослеживать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эволюцию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заданного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выявлять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различные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существующие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либо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потенциальные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сегменты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основе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анализа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потребностей,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нуждающихся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удовлетворении.</w:t>
      </w:r>
    </w:p>
    <w:p w:rsidR="00C34C40" w:rsidRPr="00826DDF" w:rsidRDefault="00C34C40" w:rsidP="007C13EC">
      <w:pPr>
        <w:tabs>
          <w:tab w:val="left" w:pos="851"/>
        </w:tabs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усилена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активная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сторона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способствует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созданию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формированию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спроса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предпочтений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потребителя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согласно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долгосрочным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целям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подчинению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этим</w:t>
      </w:r>
      <w:r w:rsidR="007C13EC" w:rsidRPr="00826DDF">
        <w:rPr>
          <w:color w:val="000000"/>
          <w:sz w:val="28"/>
          <w:szCs w:val="28"/>
        </w:rPr>
        <w:t xml:space="preserve"> </w:t>
      </w:r>
      <w:r w:rsidR="00FE785B" w:rsidRPr="00826DDF">
        <w:rPr>
          <w:color w:val="000000"/>
          <w:sz w:val="28"/>
          <w:szCs w:val="28"/>
        </w:rPr>
        <w:t>целям</w:t>
      </w:r>
      <w:r w:rsidR="007C13EC" w:rsidRPr="00826DDF">
        <w:rPr>
          <w:color w:val="000000"/>
          <w:sz w:val="28"/>
          <w:szCs w:val="28"/>
        </w:rPr>
        <w:t xml:space="preserve"> </w:t>
      </w:r>
      <w:r w:rsidR="00FE785B" w:rsidRPr="00826DDF">
        <w:rPr>
          <w:color w:val="000000"/>
          <w:sz w:val="28"/>
          <w:szCs w:val="28"/>
        </w:rPr>
        <w:t>всей</w:t>
      </w:r>
      <w:r w:rsidR="007C13EC" w:rsidRPr="00826DDF">
        <w:rPr>
          <w:color w:val="000000"/>
          <w:sz w:val="28"/>
          <w:szCs w:val="28"/>
        </w:rPr>
        <w:t xml:space="preserve"> </w:t>
      </w:r>
      <w:r w:rsidR="00FE785B" w:rsidRPr="00826DDF">
        <w:rPr>
          <w:color w:val="000000"/>
          <w:sz w:val="28"/>
          <w:szCs w:val="28"/>
        </w:rPr>
        <w:t>производственно-бытовой</w:t>
      </w:r>
      <w:r w:rsidR="007C13EC" w:rsidRPr="00826DDF">
        <w:rPr>
          <w:color w:val="000000"/>
          <w:sz w:val="28"/>
          <w:szCs w:val="28"/>
        </w:rPr>
        <w:t xml:space="preserve"> </w:t>
      </w:r>
      <w:r w:rsidR="00FE785B" w:rsidRPr="00826DDF">
        <w:rPr>
          <w:color w:val="000000"/>
          <w:sz w:val="28"/>
          <w:szCs w:val="28"/>
        </w:rPr>
        <w:t>деятельности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FE785B" w:rsidRPr="00826DDF">
        <w:rPr>
          <w:color w:val="000000"/>
          <w:sz w:val="28"/>
          <w:szCs w:val="28"/>
        </w:rPr>
        <w:t>фирмы.</w:t>
      </w:r>
    </w:p>
    <w:p w:rsidR="00567A5A" w:rsidRPr="00826DDF" w:rsidRDefault="00567A5A" w:rsidP="007C13EC">
      <w:pPr>
        <w:tabs>
          <w:tab w:val="left" w:pos="851"/>
        </w:tabs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Выявленные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товарные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представляют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собой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экономические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возможности,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привлекательность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следует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оценить.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Привлекательность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товарного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количественно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измеряется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понятием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потенциала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рынка,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динамически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характеризуется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длительностью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существования,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жизненным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циклом.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конкретной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привлекательность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товарного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зависит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конкурентоспособности,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словами,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способности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удовлетворять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потребности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покупателей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лучше,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соперники.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Конкурентоспособность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будет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существовать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удерживает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конкурентное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преимущество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либо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благодаря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особым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качествам,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отличающим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соперников,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либо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силу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более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высокой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производительности,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обеспечивающей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преимущество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издержкам.</w:t>
      </w:r>
    </w:p>
    <w:p w:rsidR="004F3F03" w:rsidRPr="00826DDF" w:rsidRDefault="00567A5A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Роль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состоит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нацелить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привлекательные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экономические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возможности,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т.е.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возможности,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адаптированные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ресурсам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ноу-хау,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обеспечивающие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потенциал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роста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рентабельности.</w:t>
      </w:r>
      <w:r w:rsidR="007C13EC" w:rsidRPr="00826DDF">
        <w:rPr>
          <w:color w:val="000000"/>
          <w:sz w:val="28"/>
          <w:szCs w:val="28"/>
        </w:rPr>
        <w:t xml:space="preserve"> </w:t>
      </w:r>
      <w:r w:rsidR="004F3F03" w:rsidRPr="00826DDF">
        <w:rPr>
          <w:color w:val="000000"/>
          <w:sz w:val="28"/>
          <w:szCs w:val="28"/>
        </w:rPr>
        <w:t>[11;</w:t>
      </w:r>
      <w:r w:rsidR="007C13EC" w:rsidRPr="00826DDF">
        <w:rPr>
          <w:color w:val="000000"/>
          <w:sz w:val="28"/>
          <w:szCs w:val="28"/>
        </w:rPr>
        <w:t xml:space="preserve"> </w:t>
      </w:r>
      <w:r w:rsidR="004F3F03" w:rsidRPr="00826DDF">
        <w:rPr>
          <w:color w:val="000000"/>
          <w:sz w:val="28"/>
          <w:szCs w:val="28"/>
        </w:rPr>
        <w:t>84]</w:t>
      </w:r>
    </w:p>
    <w:p w:rsidR="00567A5A" w:rsidRPr="00826DDF" w:rsidRDefault="00567A5A" w:rsidP="007C13EC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Процесс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имеет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сред</w:t>
      </w:r>
      <w:r w:rsidR="00A47C3E"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="00A47C3E"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A47C3E" w:rsidRPr="00826DDF">
        <w:rPr>
          <w:color w:val="000000"/>
          <w:sz w:val="28"/>
          <w:szCs w:val="28"/>
        </w:rPr>
        <w:t>долгосрочный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="00A47C3E" w:rsidRPr="00826DDF">
        <w:rPr>
          <w:color w:val="000000"/>
          <w:sz w:val="28"/>
          <w:szCs w:val="28"/>
        </w:rPr>
        <w:t>горизонты;</w:t>
      </w:r>
      <w:r w:rsidR="007C13EC" w:rsidRPr="00826DDF">
        <w:rPr>
          <w:color w:val="000000"/>
          <w:sz w:val="28"/>
          <w:szCs w:val="28"/>
        </w:rPr>
        <w:t xml:space="preserve"> </w:t>
      </w:r>
      <w:r w:rsidR="00A47C3E" w:rsidRPr="00826DDF">
        <w:rPr>
          <w:color w:val="000000"/>
          <w:sz w:val="28"/>
          <w:szCs w:val="28"/>
        </w:rPr>
        <w:t>за</w:t>
      </w:r>
      <w:r w:rsidRPr="00826DDF">
        <w:rPr>
          <w:color w:val="000000"/>
          <w:sz w:val="28"/>
          <w:szCs w:val="28"/>
        </w:rPr>
        <w:t>дачей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является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уточнение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миссии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фирмы,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целей,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разработка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обеспечение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сбалансированной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структуры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товарного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портфеля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две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функции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взаимно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дополнительны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смысле,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структура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должна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тесно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увязана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операционным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маркетингом.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Операционный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делает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акцент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переменных,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цена,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сбыта,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реклама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продвижение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товара,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время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направлен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выбор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товарных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рынков,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обладает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конкурентным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преимуществом,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прогноз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спроса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каждом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целевых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рынков.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Исходя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прогноза,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операционный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устанавливает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завоеванию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рынка,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маркетинговый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бюджет,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необходимый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достижения.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ограничивают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мышление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управленческим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аппаратом,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окружающим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управляющего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директора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размещенным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штаб-квартире,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вдали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оперативной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работы.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эффективной,</w:t>
      </w:r>
      <w:r w:rsidR="007C13EC" w:rsidRPr="00826DDF">
        <w:rPr>
          <w:color w:val="000000"/>
          <w:sz w:val="28"/>
          <w:szCs w:val="28"/>
        </w:rPr>
        <w:t xml:space="preserve"> </w:t>
      </w:r>
      <w:r w:rsidR="00E32250" w:rsidRPr="00826DDF">
        <w:rPr>
          <w:color w:val="000000"/>
          <w:sz w:val="28"/>
          <w:szCs w:val="28"/>
        </w:rPr>
        <w:t>технология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должна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основываться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глубоком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знании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рынка,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осуществление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требует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соответствующих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проникновения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рынок,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политики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сбыта,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ценообразования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рекламы.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Без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даже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самый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лучший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имеет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немного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шансов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успех.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Избранная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="00335236" w:rsidRPr="00826DDF">
        <w:rPr>
          <w:color w:val="000000"/>
          <w:sz w:val="28"/>
          <w:szCs w:val="28"/>
        </w:rPr>
        <w:t>должна,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поэтому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счет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меж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функциональной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координации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обеспечить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участие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процессе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уровней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фирмы.</w:t>
      </w:r>
    </w:p>
    <w:p w:rsidR="00567A5A" w:rsidRPr="00826DDF" w:rsidRDefault="00567A5A" w:rsidP="007C13EC">
      <w:pPr>
        <w:pStyle w:val="21"/>
        <w:tabs>
          <w:tab w:val="left" w:pos="708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Углубленное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исследование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предполагает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необходимость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рассмотрения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дифференцированной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структуры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зависимости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групп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потребителей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потребительских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свойств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товара,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широком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смысле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определяет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понятие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рыночной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сегментации.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Одним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первых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решений,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принимаемых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фирмой,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должно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рынка,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хочет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вести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конку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рентную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борьбу.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Рыночная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сегментация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представляет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собой,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одной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стороны,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метод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нахождения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частей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объектов,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направлена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маркетинговая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деятельность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предприятий.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другой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стороны,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управленческий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подход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процессу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принятия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предприятием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решений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рынке,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основа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выбора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правильного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сочетания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элементов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маркетинга.</w:t>
      </w:r>
    </w:p>
    <w:p w:rsidR="007C13EC" w:rsidRPr="00826DDF" w:rsidRDefault="007C13EC" w:rsidP="007C13EC">
      <w:pPr>
        <w:pStyle w:val="21"/>
        <w:tabs>
          <w:tab w:val="left" w:pos="708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26DDF">
        <w:rPr>
          <w:b/>
          <w:color w:val="000000"/>
          <w:sz w:val="28"/>
          <w:szCs w:val="28"/>
        </w:rPr>
        <w:t>1.2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Виды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="00E32250" w:rsidRPr="00826DDF">
        <w:rPr>
          <w:b/>
          <w:color w:val="000000"/>
          <w:sz w:val="28"/>
          <w:szCs w:val="28"/>
        </w:rPr>
        <w:t>технологий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маркетинга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и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их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сущность</w:t>
      </w:r>
    </w:p>
    <w:p w:rsidR="00567A5A" w:rsidRPr="00826DDF" w:rsidRDefault="00567A5A" w:rsidP="007C13EC">
      <w:pPr>
        <w:snapToGrid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154D4" w:rsidRPr="00826DDF" w:rsidRDefault="00D154D4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Первый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вопрос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насколько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плодотворна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систематическая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открытая</w:t>
      </w:r>
      <w:r w:rsidR="007C13EC" w:rsidRPr="00826DDF">
        <w:rPr>
          <w:color w:val="000000"/>
          <w:sz w:val="28"/>
          <w:szCs w:val="28"/>
        </w:rPr>
        <w:t xml:space="preserve"> </w:t>
      </w:r>
      <w:r w:rsidR="00E32250" w:rsidRPr="00826DDF">
        <w:rPr>
          <w:color w:val="000000"/>
          <w:sz w:val="28"/>
          <w:szCs w:val="28"/>
        </w:rPr>
        <w:t>технология</w:t>
      </w:r>
      <w:r w:rsidRPr="00826DDF">
        <w:rPr>
          <w:color w:val="000000"/>
          <w:sz w:val="28"/>
          <w:szCs w:val="28"/>
        </w:rPr>
        <w:t>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авторы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правило,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специалисты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управлению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фирмами,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процедуре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принятия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решений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государственном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аппарате)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утверждают,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сложность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неточность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информации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ограниченные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возможности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человеческого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восприятия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позволяют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применять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подход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выработке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стратегии.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Они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считают,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выработка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должна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идти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несистематическим,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формальным,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адаптивным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путем,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наблюдается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многих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организациях.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судить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следует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только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результатам.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Очень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многие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начали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последние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годы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формулировать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свою</w:t>
      </w:r>
      <w:r w:rsidR="007C13EC" w:rsidRPr="00826DDF">
        <w:rPr>
          <w:color w:val="000000"/>
          <w:sz w:val="28"/>
          <w:szCs w:val="28"/>
        </w:rPr>
        <w:t xml:space="preserve"> </w:t>
      </w:r>
      <w:r w:rsidR="00335236" w:rsidRPr="00826DDF">
        <w:rPr>
          <w:color w:val="000000"/>
          <w:sz w:val="28"/>
          <w:szCs w:val="28"/>
        </w:rPr>
        <w:t>стратегию,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открыто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объявлять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ней.</w:t>
      </w:r>
    </w:p>
    <w:p w:rsidR="00D154D4" w:rsidRPr="00826DDF" w:rsidRDefault="00D154D4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Если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признаем,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систематическая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выработка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—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дело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реальное,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возникает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второй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вопрос: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повышает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E32250" w:rsidRPr="00826DDF">
        <w:rPr>
          <w:color w:val="000000"/>
          <w:sz w:val="28"/>
          <w:szCs w:val="28"/>
        </w:rPr>
        <w:t>технология</w:t>
      </w:r>
      <w:r w:rsidRPr="00826DDF">
        <w:rPr>
          <w:color w:val="000000"/>
          <w:sz w:val="28"/>
          <w:szCs w:val="28"/>
        </w:rPr>
        <w:t>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пришедшая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смену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адаптивному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росту,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эффективность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работы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организации?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самого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последнего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времени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никто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ответить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вопрос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утвердительно.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Однако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последние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годы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получено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несколько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конкретных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подтверждений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ответа.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[17,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296]</w:t>
      </w:r>
    </w:p>
    <w:p w:rsidR="00D154D4" w:rsidRPr="00826DDF" w:rsidRDefault="00D154D4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Выяснено,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сознательная,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систематическая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предварительная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разработка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поглощения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обеспечивает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значительно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более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высокие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финансовые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показатели,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отсутствие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действия,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исходя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конкретной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ситуации.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Достоверность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результатов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подтверждается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строгой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статистической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верификацией.</w:t>
      </w:r>
    </w:p>
    <w:p w:rsidR="00D154D4" w:rsidRPr="00826DDF" w:rsidRDefault="00D154D4" w:rsidP="007C13EC">
      <w:pPr>
        <w:pStyle w:val="a7"/>
        <w:jc w:val="both"/>
        <w:rPr>
          <w:color w:val="000000"/>
          <w:szCs w:val="28"/>
        </w:rPr>
      </w:pPr>
      <w:r w:rsidRPr="00826DDF">
        <w:rPr>
          <w:color w:val="000000"/>
          <w:szCs w:val="28"/>
        </w:rPr>
        <w:t>Кроме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того,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еще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целый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ряд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исследований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подтвердил,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что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открыто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сформулированная</w:t>
      </w:r>
      <w:r w:rsidR="007C13EC" w:rsidRPr="00826DDF">
        <w:rPr>
          <w:color w:val="000000"/>
          <w:szCs w:val="28"/>
        </w:rPr>
        <w:t xml:space="preserve"> </w:t>
      </w:r>
      <w:r w:rsidR="00335236" w:rsidRPr="00826DDF">
        <w:rPr>
          <w:color w:val="000000"/>
          <w:szCs w:val="28"/>
        </w:rPr>
        <w:t>технология,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может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улучшить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результаты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хозяйственной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деятельности.</w:t>
      </w:r>
    </w:p>
    <w:p w:rsidR="00D154D4" w:rsidRPr="00826DDF" w:rsidRDefault="00D154D4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Еще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один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вопрос,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следует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задать,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состоит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когда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именно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обращение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становится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жизненно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необходимым.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Одним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условий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является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возникновение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внезапных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внешней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среде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фирмы.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причиной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насыщение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спроса,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крупные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технологии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внутри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фирмы,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неожиданное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возникновение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многочисленных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новых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конкурентов.</w:t>
      </w:r>
    </w:p>
    <w:p w:rsidR="00D154D4" w:rsidRPr="00826DDF" w:rsidRDefault="00D154D4" w:rsidP="007C13EC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ситуациях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традиционные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принципы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опыт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соответствуют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задачам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использованию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новых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возможностей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обеспечивают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предотвращения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опасностей.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Если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единой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исключено,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различные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подразделения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выработают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разнородные,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противоречивые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неэффективные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решения.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Служба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сбыта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будет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бороться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возрождение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прежнего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спроса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продукцию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фирмы,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производственные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подразделения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—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делать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капитальные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вложения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автоматизацию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устаревающих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производств,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служба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НИОКР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—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разрабатывать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новую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продукцию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базе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старой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технологии.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приведет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конфликтам,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задержит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переориентацию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сделает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работу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неритмичной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неэффективной.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обнаружиться,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переориентация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начата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слишком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поздно,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гарантировать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выживание.</w:t>
      </w:r>
    </w:p>
    <w:p w:rsidR="00D154D4" w:rsidRPr="00826DDF" w:rsidRDefault="00D154D4" w:rsidP="007C13EC">
      <w:pPr>
        <w:pStyle w:val="a7"/>
        <w:jc w:val="both"/>
        <w:rPr>
          <w:color w:val="000000"/>
          <w:szCs w:val="28"/>
        </w:rPr>
      </w:pPr>
      <w:r w:rsidRPr="00826DDF">
        <w:rPr>
          <w:color w:val="000000"/>
          <w:szCs w:val="28"/>
        </w:rPr>
        <w:t>Оказавшись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перед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лицом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подобных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сложностей,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фирма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должна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решить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две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чрезвычайно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трудные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проблемы.</w:t>
      </w:r>
    </w:p>
    <w:p w:rsidR="00D154D4" w:rsidRPr="00826DDF" w:rsidRDefault="00D154D4" w:rsidP="007C13EC">
      <w:pPr>
        <w:pStyle w:val="a7"/>
        <w:jc w:val="both"/>
        <w:rPr>
          <w:color w:val="000000"/>
          <w:szCs w:val="28"/>
        </w:rPr>
      </w:pPr>
      <w:r w:rsidRPr="00826DDF">
        <w:rPr>
          <w:color w:val="000000"/>
          <w:szCs w:val="28"/>
        </w:rPr>
        <w:t>1.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Выбрать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нужное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направление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роста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из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многочисленных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альтернатив,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которые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трудно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поддаются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оценке.</w:t>
      </w:r>
    </w:p>
    <w:p w:rsidR="00D154D4" w:rsidRPr="00826DDF" w:rsidRDefault="00D154D4" w:rsidP="007C13EC">
      <w:pPr>
        <w:pStyle w:val="a7"/>
        <w:jc w:val="both"/>
        <w:rPr>
          <w:color w:val="000000"/>
          <w:szCs w:val="28"/>
        </w:rPr>
      </w:pPr>
      <w:r w:rsidRPr="00826DDF">
        <w:rPr>
          <w:color w:val="000000"/>
          <w:szCs w:val="28"/>
        </w:rPr>
        <w:t>2.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Направить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усилия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многочисленного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коллектива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в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нужное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русло.</w:t>
      </w:r>
    </w:p>
    <w:p w:rsidR="00D154D4" w:rsidRPr="00826DDF" w:rsidRDefault="00D154D4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Ответ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вопросы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составляет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сущность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выработки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реализации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стратегии.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Именно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момент</w:t>
      </w:r>
      <w:r w:rsidR="007C13EC" w:rsidRPr="00826DDF">
        <w:rPr>
          <w:color w:val="000000"/>
          <w:sz w:val="28"/>
          <w:szCs w:val="28"/>
        </w:rPr>
        <w:t xml:space="preserve"> </w:t>
      </w:r>
      <w:r w:rsidR="00E32250" w:rsidRPr="00826DDF">
        <w:rPr>
          <w:color w:val="000000"/>
          <w:sz w:val="28"/>
          <w:szCs w:val="28"/>
        </w:rPr>
        <w:t>технология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становится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управленческим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инструментом,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жизненно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важным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крайне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необходимым.</w:t>
      </w:r>
    </w:p>
    <w:p w:rsidR="00D154D4" w:rsidRPr="00826DDF" w:rsidRDefault="00D154D4" w:rsidP="007C13EC">
      <w:pPr>
        <w:pStyle w:val="a7"/>
        <w:jc w:val="both"/>
        <w:rPr>
          <w:color w:val="000000"/>
          <w:szCs w:val="28"/>
        </w:rPr>
      </w:pPr>
      <w:r w:rsidRPr="00826DDF">
        <w:rPr>
          <w:color w:val="000000"/>
          <w:szCs w:val="28"/>
        </w:rPr>
        <w:t>Вышеназванные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условия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и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были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реальной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причиной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возникновения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интереса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к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выработке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открытой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стратегии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в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США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в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середине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50-х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годов,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когда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спрос,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подстегнутый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обстановкой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Военного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времени,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подошел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к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порогу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насыщения,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технический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прогресс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вызвал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не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только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устаревание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одних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отраслей,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но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и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рождение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других,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новых,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а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изменения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в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структуре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международных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рынков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поставили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фирмы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перед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лицом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не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только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новых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опасностей,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но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и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новых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возможностей.</w:t>
      </w:r>
    </w:p>
    <w:p w:rsidR="00D154D4" w:rsidRPr="00826DDF" w:rsidRDefault="00D154D4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Открытое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провозглашение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новой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становится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необходимым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тогда,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когда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требования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стороны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общества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заставляют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резко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менять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ориентиры.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Именно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происходит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наши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дни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многих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организациях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предпринимательского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сектора: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церквах,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университетах,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государственном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аппарате.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самой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причине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многие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пытаются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внедрить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«планирование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—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программирование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—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разработка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бюджета»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(ППБ),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является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разновидностью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планирования.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[11,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256]</w:t>
      </w:r>
    </w:p>
    <w:p w:rsidR="00D154D4" w:rsidRPr="00826DDF" w:rsidRDefault="00D154D4" w:rsidP="007C13EC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Одна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главных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трудностей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освоении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процесса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выработки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связана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многих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организациях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процесс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принятия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предварительных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решений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находится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зависимости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структуры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власти.</w:t>
      </w:r>
      <w:r w:rsidR="007C13EC" w:rsidRPr="00826DDF">
        <w:rPr>
          <w:color w:val="000000"/>
          <w:sz w:val="28"/>
          <w:szCs w:val="28"/>
        </w:rPr>
        <w:t xml:space="preserve"> </w:t>
      </w:r>
      <w:r w:rsidR="00E32250" w:rsidRPr="00826DDF">
        <w:rPr>
          <w:color w:val="000000"/>
          <w:sz w:val="28"/>
          <w:szCs w:val="28"/>
        </w:rPr>
        <w:t>Технология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привносит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элемент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рационализма,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разрушает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сложившийся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тип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взаимоотношений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подорвать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политику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руководства.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Естественная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реакция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—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бороться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против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разрушения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традиционных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взаимоотношений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структуры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власти,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брать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себя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задач,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ставит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перед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внешнее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окружение.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реакция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мере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проявилась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попытке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внедрить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ППБ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ведомствах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федерального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правительства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США.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внедрении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фирмах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обнаруживается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столь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очевидно,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достаточно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определенно.</w:t>
      </w:r>
    </w:p>
    <w:p w:rsidR="00D154D4" w:rsidRPr="00826DDF" w:rsidRDefault="00D154D4" w:rsidP="007C13EC">
      <w:pPr>
        <w:pStyle w:val="a7"/>
        <w:jc w:val="both"/>
        <w:rPr>
          <w:color w:val="000000"/>
          <w:szCs w:val="28"/>
        </w:rPr>
      </w:pPr>
      <w:r w:rsidRPr="00826DDF">
        <w:rPr>
          <w:color w:val="000000"/>
          <w:szCs w:val="28"/>
        </w:rPr>
        <w:t>Другая,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не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менее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существенная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трудность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состоит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в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том,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что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внедрение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стратегического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планирования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приводит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к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«конфликтам»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между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прежними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видами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деятельности,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обеспечивающими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прибыль,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и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новыми.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Как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правило,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в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организациях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нет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ни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традиции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и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склонности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к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тому,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чтобы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мыслить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и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действовать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стратегически,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ни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соответствующей</w:t>
      </w:r>
      <w:r w:rsidR="007C13EC" w:rsidRPr="00826DDF">
        <w:rPr>
          <w:color w:val="000000"/>
          <w:szCs w:val="28"/>
        </w:rPr>
        <w:t xml:space="preserve"> </w:t>
      </w:r>
      <w:r w:rsidRPr="00826DDF">
        <w:rPr>
          <w:color w:val="000000"/>
          <w:szCs w:val="28"/>
        </w:rPr>
        <w:t>мотивации.</w:t>
      </w:r>
    </w:p>
    <w:p w:rsidR="00D154D4" w:rsidRPr="00826DDF" w:rsidRDefault="00D154D4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Наконец,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обычно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располагают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информацией,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достаточной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эффективного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себе,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окружении;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талантливых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управляющих,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могли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заниматься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выработкой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реализацией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стратегии.</w:t>
      </w:r>
    </w:p>
    <w:p w:rsidR="004F3F03" w:rsidRPr="00826DDF" w:rsidRDefault="00567A5A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Стратегическое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внутрихозяйственной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деятельности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любого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предприятия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(фирмы)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тесно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связано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осуществлением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экономической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политики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государственной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рыночной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системы.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настоящее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время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важнейшей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предпосылкой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роста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объемов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производства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отечественных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предприятиях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стало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свободных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рыночных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отношений,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постоянное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непрерывное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совершенствование.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Поэтому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час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наших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предприятиях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должно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направлено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долгосрочное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достижение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более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высоких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темпов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роста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основе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поэтапного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совершенствования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различных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производственно-технических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факторов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организационно-управленческих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структур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целью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обеспечения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высокого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качества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работы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персонала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уровня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жизни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работников.</w:t>
      </w:r>
      <w:r w:rsidR="007C13EC" w:rsidRPr="00826DDF">
        <w:rPr>
          <w:color w:val="000000"/>
          <w:sz w:val="28"/>
          <w:szCs w:val="28"/>
        </w:rPr>
        <w:t xml:space="preserve"> </w:t>
      </w:r>
      <w:r w:rsidR="004F3F03" w:rsidRPr="00826DDF">
        <w:rPr>
          <w:color w:val="000000"/>
          <w:sz w:val="28"/>
          <w:szCs w:val="28"/>
        </w:rPr>
        <w:t>[6;</w:t>
      </w:r>
      <w:r w:rsidR="007C13EC" w:rsidRPr="00826DDF">
        <w:rPr>
          <w:color w:val="000000"/>
          <w:sz w:val="28"/>
          <w:szCs w:val="28"/>
        </w:rPr>
        <w:t xml:space="preserve"> </w:t>
      </w:r>
      <w:r w:rsidR="004F3F03" w:rsidRPr="00826DDF">
        <w:rPr>
          <w:color w:val="000000"/>
          <w:sz w:val="28"/>
          <w:szCs w:val="28"/>
        </w:rPr>
        <w:t>182]</w:t>
      </w:r>
    </w:p>
    <w:p w:rsidR="00567A5A" w:rsidRPr="00826DDF" w:rsidRDefault="00567A5A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теории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принято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понимать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соответствующие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существующей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производственной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экономической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системы,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достижение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необходимого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роста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обновление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отдельных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подсистем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частей.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Рост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мнению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Р.Л.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Акоффа,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—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одно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Рост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происходить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отсутствии.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большинстве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случаев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рост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означает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повышение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размеров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числа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объектов.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росту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корпорации,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предприятия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относятся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увеличение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размеров,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расширение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деятельности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после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дующим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показателям: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объем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производства,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рынке,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численность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персонала,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величина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продаж,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чистая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прибыль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т.д.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Предприятия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(фирмы)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организованные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могут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стимулировать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рост,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осуществляя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целенаправленный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выбор,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например,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расширение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сбыта,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привлечение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инвестиций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т.п.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Ограничение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роста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ограничивает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развитие.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Вопреки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распространенным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представлениям,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скажем,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личности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условие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состояние,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определяемое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человек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обладает.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—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процесс,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увеличиваются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возможности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желание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индивида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удовлетворять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желания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потребности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других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людей.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возрастание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способностей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потенциала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человека,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приобретение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материальных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благ.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скорее,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вопрос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мотивации,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знаний,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понимания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мудрости,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богатства.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более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тесно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связано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качеством,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уровнем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жизни.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большей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степени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относится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тому,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сделать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человек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нежели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тому,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они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дают,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состояния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уровня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достигли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периоду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существования.</w:t>
      </w:r>
    </w:p>
    <w:p w:rsidR="00567A5A" w:rsidRPr="00826DDF" w:rsidRDefault="00567A5A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Таким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образом,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призвано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обеспечить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необходимый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экономический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рост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желаемый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уровень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предприятий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предстоящий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долгосрочный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период.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Современное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приятие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—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организованная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целенаправленная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производство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товаров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услуг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является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частью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экономической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системы.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Общими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элементами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другой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выступают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люди,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персонал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работников,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имеющих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собственные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экономические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цели.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Следовательно,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требуемый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уровень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предприятия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зависит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характера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влияния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отдельных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людей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—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основных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элементов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государства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—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системы,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частью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выступает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данное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предприятие.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Кроме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того,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ходе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следует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более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представлять,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характер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воздействия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элементов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зависит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того,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воздействует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них,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точно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влияние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более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высокого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порядка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зависит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влияния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системы.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словами,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долгосрочном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деятельности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приятия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необходимо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выделять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независимых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уровня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ответственности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достижение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соответствующих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целей: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персонал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государство.</w:t>
      </w:r>
    </w:p>
    <w:p w:rsidR="004F3F03" w:rsidRPr="00826DDF" w:rsidRDefault="00567A5A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важную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роль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играет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государственное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регулирование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экономической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политики,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обоснование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перспективных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направлений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рыночной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системы.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точки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зрения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теории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любая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производственная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обладает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определенным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потенциалом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роста.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существуют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основных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типа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больших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экономических,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числе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государственных,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Идеальный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—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тип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системы,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когда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вносятся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мере</w:t>
      </w:r>
      <w:r w:rsidR="007C13EC" w:rsidRPr="00826DDF">
        <w:rPr>
          <w:color w:val="000000"/>
          <w:sz w:val="28"/>
          <w:szCs w:val="28"/>
        </w:rPr>
        <w:t xml:space="preserve"> </w:t>
      </w:r>
      <w:r w:rsidR="00335236" w:rsidRPr="00826DDF">
        <w:rPr>
          <w:color w:val="000000"/>
          <w:sz w:val="28"/>
          <w:szCs w:val="28"/>
        </w:rPr>
        <w:t>необходимости,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основанные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передовой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науке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профессиональном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опыте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дозированные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обеспечивающие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непрерывность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устойчивость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роста.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Реальный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—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предполагает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частичное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реформирование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экономической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после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появления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первых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негативных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признаков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функционирования.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Радикальный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—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используется,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когда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практически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исчерпан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ресурс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действующей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необходима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кардинальная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реформа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основных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институциональных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структур,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сейчас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происходит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российской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экономике.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случае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должно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обеспечиваться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плановое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государственное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регулирование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экономики,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направленное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создание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новых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организационно-правовых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структур,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повышение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темпов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социально-экономического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уровня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жизни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людей.</w:t>
      </w:r>
      <w:r w:rsidR="007C13EC" w:rsidRPr="00826DDF">
        <w:rPr>
          <w:color w:val="000000"/>
          <w:sz w:val="28"/>
          <w:szCs w:val="28"/>
        </w:rPr>
        <w:t xml:space="preserve"> </w:t>
      </w:r>
      <w:r w:rsidR="004F3F03" w:rsidRPr="00826DDF">
        <w:rPr>
          <w:color w:val="000000"/>
          <w:sz w:val="28"/>
          <w:szCs w:val="28"/>
        </w:rPr>
        <w:t>[10;</w:t>
      </w:r>
      <w:r w:rsidR="007C13EC" w:rsidRPr="00826DDF">
        <w:rPr>
          <w:color w:val="000000"/>
          <w:sz w:val="28"/>
          <w:szCs w:val="28"/>
        </w:rPr>
        <w:t xml:space="preserve"> </w:t>
      </w:r>
      <w:r w:rsidR="004F3F03" w:rsidRPr="00826DDF">
        <w:rPr>
          <w:color w:val="000000"/>
          <w:sz w:val="28"/>
          <w:szCs w:val="28"/>
        </w:rPr>
        <w:t>16]</w:t>
      </w:r>
    </w:p>
    <w:p w:rsidR="00567A5A" w:rsidRPr="00826DDF" w:rsidRDefault="00567A5A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настоящее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время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содержание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государственном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уровне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определяется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нашей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взаимодействием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правительственного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регулирования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экономики,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индикативного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прогнозирования.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Важнейшим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среди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названных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компонентов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считается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государственное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регулирование,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обеспечивает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прямое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косвенное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влияние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экономической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политики,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действующей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финансовой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налоговой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системы,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существующих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кредитно-денежных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регуляторов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многих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других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механизмов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конечные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результаты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планово-управленческой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деятельности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различных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предприятий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показывает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мировой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опыт,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странах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рыночной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существуют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различные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теории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государственного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воздействия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долгосрочной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деятельности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корпораций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—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предложения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американских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фирмах,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сотрудничества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скандинавских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странах,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промышленного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японских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компаниях,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спроса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развивающихся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странах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др.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теории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служат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надежными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макроэкономическими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регуляторами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совершенствования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микроэкономическом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уровне,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включая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российские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предприятия.</w:t>
      </w:r>
    </w:p>
    <w:p w:rsidR="00567A5A" w:rsidRPr="00826DDF" w:rsidRDefault="00567A5A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Стратегическое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микроуровне,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подтверждает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зарубежная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практика,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является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основой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взаимодействия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множества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внутренних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внешних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экономических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процессов,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факторов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явлений.</w:t>
      </w:r>
    </w:p>
    <w:p w:rsidR="00567A5A" w:rsidRPr="00826DDF" w:rsidRDefault="00567A5A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Во-первых,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задает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перспективные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направления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предприятия,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определяет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основные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виды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деятельности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позволяет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увязывать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единую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маркетинговую,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проектную,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производственную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финансовую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деятельность,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позволяет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лучше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понимать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структуру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потребностей,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процессы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="008647BE" w:rsidRPr="00826DDF">
        <w:rPr>
          <w:color w:val="000000"/>
          <w:sz w:val="28"/>
          <w:szCs w:val="28"/>
        </w:rPr>
        <w:t>продвижения,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сбыта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продукции,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механизм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формирования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рыночных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цен.</w:t>
      </w:r>
    </w:p>
    <w:p w:rsidR="00567A5A" w:rsidRPr="00826DDF" w:rsidRDefault="00567A5A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Во-вторых,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устанавливает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каждому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подразделению,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конкретные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четкие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согласуются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предприятия.</w:t>
      </w:r>
    </w:p>
    <w:p w:rsidR="00567A5A" w:rsidRPr="00826DDF" w:rsidRDefault="00567A5A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В-третьих,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обеспечивает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координацию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усилий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функциональных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служб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организации.</w:t>
      </w:r>
    </w:p>
    <w:p w:rsidR="00567A5A" w:rsidRPr="00826DDF" w:rsidRDefault="00567A5A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В-четвертых,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подход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стимулирует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менеджеров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лучше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оценивать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сильные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слабые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стороны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точки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зрения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конкурентов,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возможностей,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ограничений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окружающей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среды.</w:t>
      </w:r>
    </w:p>
    <w:p w:rsidR="00567A5A" w:rsidRPr="00826DDF" w:rsidRDefault="00567A5A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В-пятых,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определяет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альтернативные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действия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организации</w:t>
      </w:r>
      <w:r w:rsidR="002D5683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долгосрочный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период.</w:t>
      </w:r>
    </w:p>
    <w:p w:rsidR="00567A5A" w:rsidRPr="00826DDF" w:rsidRDefault="00567A5A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В-шестых,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создает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основу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распределения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ограниченных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комических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ресурсов.</w:t>
      </w:r>
    </w:p>
    <w:p w:rsidR="00567A5A" w:rsidRPr="00826DDF" w:rsidRDefault="00567A5A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В-седьмых,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демонстрирует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важность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</w:t>
      </w:r>
      <w:r w:rsidR="008647BE" w:rsidRPr="00826DDF">
        <w:rPr>
          <w:color w:val="000000"/>
          <w:sz w:val="28"/>
          <w:szCs w:val="28"/>
        </w:rPr>
        <w:t>рактического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="008647BE" w:rsidRPr="00826DDF">
        <w:rPr>
          <w:color w:val="000000"/>
          <w:sz w:val="28"/>
          <w:szCs w:val="28"/>
        </w:rPr>
        <w:t>применения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="008647BE" w:rsidRPr="00826DDF">
        <w:rPr>
          <w:color w:val="000000"/>
          <w:sz w:val="28"/>
          <w:szCs w:val="28"/>
        </w:rPr>
        <w:t>основных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функций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управления,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контроля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оценки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деятельности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предприятия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единую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современного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менеджмента.</w:t>
      </w:r>
    </w:p>
    <w:p w:rsidR="00567A5A" w:rsidRPr="00826DDF" w:rsidRDefault="00567A5A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Процесс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предприятиях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включает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осуществление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следующих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взаимосвязанных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функций:</w:t>
      </w:r>
    </w:p>
    <w:p w:rsidR="00567A5A" w:rsidRPr="00826DDF" w:rsidRDefault="00567A5A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1)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долгосрочной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основных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идеалов,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задач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предприятия;</w:t>
      </w:r>
    </w:p>
    <w:p w:rsidR="00567A5A" w:rsidRPr="00826DDF" w:rsidRDefault="00567A5A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2)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создание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стратегических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хозяйственных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подразделений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предприятии;</w:t>
      </w:r>
    </w:p>
    <w:p w:rsidR="00567A5A" w:rsidRPr="00826DDF" w:rsidRDefault="00567A5A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3)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обоснование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уточнение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основных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проведения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маркетинговых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исследований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рынка;</w:t>
      </w:r>
    </w:p>
    <w:p w:rsidR="00567A5A" w:rsidRPr="00826DDF" w:rsidRDefault="00567A5A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4)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осуществление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ситуационного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анализа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выбор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направления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экономического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роста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фирмы;</w:t>
      </w:r>
    </w:p>
    <w:p w:rsidR="00567A5A" w:rsidRPr="00826DDF" w:rsidRDefault="00567A5A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5)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разработка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основной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укрупненное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производства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продукции;</w:t>
      </w:r>
    </w:p>
    <w:p w:rsidR="00567A5A" w:rsidRPr="00826DDF" w:rsidRDefault="00567A5A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6)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выбор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тактики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уточненное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способов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средств: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достижения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поставленных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задач;</w:t>
      </w:r>
    </w:p>
    <w:p w:rsidR="00567A5A" w:rsidRPr="00826DDF" w:rsidRDefault="00567A5A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7)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контроль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оценка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основных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результатов,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корректировка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бранной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стратегии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способов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реализации.</w:t>
      </w:r>
    </w:p>
    <w:p w:rsidR="007C13EC" w:rsidRPr="00826DDF" w:rsidRDefault="007C13EC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C13EC" w:rsidRPr="00826DDF" w:rsidRDefault="007C13EC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39152B" w:rsidRPr="00826DDF" w:rsidRDefault="00567A5A" w:rsidP="007C13EC">
      <w:pPr>
        <w:snapToGrid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br w:type="page"/>
      </w:r>
      <w:r w:rsidR="0039152B" w:rsidRPr="00826DDF">
        <w:rPr>
          <w:b/>
          <w:color w:val="000000"/>
          <w:sz w:val="28"/>
          <w:szCs w:val="28"/>
        </w:rPr>
        <w:t>2.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="0039152B" w:rsidRPr="00826DDF">
        <w:rPr>
          <w:b/>
          <w:color w:val="000000"/>
          <w:sz w:val="28"/>
          <w:szCs w:val="28"/>
        </w:rPr>
        <w:t>Практическое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="0039152B" w:rsidRPr="00826DDF">
        <w:rPr>
          <w:b/>
          <w:color w:val="000000"/>
          <w:sz w:val="28"/>
          <w:szCs w:val="28"/>
        </w:rPr>
        <w:t>исследование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="0039152B" w:rsidRPr="00826DDF">
        <w:rPr>
          <w:b/>
          <w:color w:val="000000"/>
          <w:sz w:val="28"/>
          <w:szCs w:val="28"/>
        </w:rPr>
        <w:t>в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="0039152B" w:rsidRPr="00826DDF">
        <w:rPr>
          <w:b/>
          <w:color w:val="000000"/>
          <w:sz w:val="28"/>
          <w:szCs w:val="28"/>
        </w:rPr>
        <w:t>социальной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="0039152B" w:rsidRPr="00826DDF">
        <w:rPr>
          <w:b/>
          <w:color w:val="000000"/>
          <w:sz w:val="28"/>
          <w:szCs w:val="28"/>
        </w:rPr>
        <w:t>сфере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26DDF">
        <w:rPr>
          <w:b/>
          <w:color w:val="000000"/>
          <w:sz w:val="28"/>
          <w:szCs w:val="28"/>
        </w:rPr>
        <w:t>2.1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Анализ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структуры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и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деятельности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Городского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реабилитационного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центра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для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детей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и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подростков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с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ограниченными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возможностями</w:t>
      </w:r>
    </w:p>
    <w:p w:rsidR="00567A5A" w:rsidRPr="00826DDF" w:rsidRDefault="00567A5A" w:rsidP="007C13EC">
      <w:pPr>
        <w:snapToGrid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9152B" w:rsidRPr="00826DDF" w:rsidRDefault="0039152B" w:rsidP="007C13EC">
      <w:pPr>
        <w:tabs>
          <w:tab w:val="left" w:pos="900"/>
        </w:tabs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Реабилитационный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центр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подростков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ограниченными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возможностями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здоровья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является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учреждением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государственной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защиты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населения,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осуществляющим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территории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города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Ставрополь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подростков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отклонениями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умственном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физическом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возрасте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4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18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лет,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семей,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воспитываются.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Центр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открыт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21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марта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2002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года,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рассчитан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60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койко-мест,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содержится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счет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средств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городского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бюджета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других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внебюджетных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поступлений,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является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юридическим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лицом.</w:t>
      </w:r>
    </w:p>
    <w:p w:rsidR="0039152B" w:rsidRPr="00826DDF" w:rsidRDefault="0039152B" w:rsidP="007C13EC">
      <w:pPr>
        <w:tabs>
          <w:tab w:val="left" w:pos="900"/>
        </w:tabs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Реабилитационный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центр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подростков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ограниченными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возможностями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осуществляет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комплексную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детей–инвалидов,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реализует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индивидуальные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реабилитации.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Основной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задачей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Центра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является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устранение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недостаточности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подростков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ограниченными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возможностями,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обеспечение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максимально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своевременной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адаптацией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посредством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проведения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комплексной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реализации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индивидуальных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детей–инвалидов.</w:t>
      </w:r>
    </w:p>
    <w:p w:rsidR="0039152B" w:rsidRPr="00826DDF" w:rsidRDefault="0039152B" w:rsidP="007C13EC">
      <w:pPr>
        <w:tabs>
          <w:tab w:val="left" w:pos="900"/>
        </w:tabs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канун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Дня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работника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связи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85-летием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службы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Российской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Федерации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коллектив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Центра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был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признан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одним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лучших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учреждений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Республики.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12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2005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года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Федеральной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службой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надзору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сфере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здравоохранения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руководителем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Федеральной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службы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выдана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лицензия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№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99-01-001597.</w:t>
      </w:r>
    </w:p>
    <w:p w:rsidR="0039152B" w:rsidRPr="00826DDF" w:rsidRDefault="00A26C35" w:rsidP="007C13EC">
      <w:pPr>
        <w:tabs>
          <w:tab w:val="left" w:pos="900"/>
        </w:tabs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Государственное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бюджетное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="0039152B" w:rsidRPr="00826DDF">
        <w:rPr>
          <w:color w:val="000000"/>
          <w:sz w:val="28"/>
          <w:szCs w:val="28"/>
        </w:rPr>
        <w:t>учреждение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="0039152B" w:rsidRPr="00826DDF">
        <w:rPr>
          <w:color w:val="000000"/>
          <w:sz w:val="28"/>
          <w:szCs w:val="28"/>
        </w:rPr>
        <w:t>Реабилитационный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="0039152B" w:rsidRPr="00826DDF">
        <w:rPr>
          <w:color w:val="000000"/>
          <w:sz w:val="28"/>
          <w:szCs w:val="28"/>
        </w:rPr>
        <w:t>центр</w:t>
      </w:r>
      <w:r w:rsidR="007C13EC" w:rsidRPr="00826DDF">
        <w:rPr>
          <w:color w:val="000000"/>
          <w:sz w:val="28"/>
          <w:szCs w:val="28"/>
        </w:rPr>
        <w:t xml:space="preserve"> </w:t>
      </w:r>
      <w:r w:rsidR="0039152B"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="0039152B" w:rsidRPr="00826DDF">
        <w:rPr>
          <w:color w:val="000000"/>
          <w:sz w:val="28"/>
          <w:szCs w:val="28"/>
        </w:rPr>
        <w:t>детей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="0039152B"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39152B" w:rsidRPr="00826DDF">
        <w:rPr>
          <w:color w:val="000000"/>
          <w:sz w:val="28"/>
          <w:szCs w:val="28"/>
        </w:rPr>
        <w:t>подростков</w:t>
      </w:r>
      <w:r w:rsidR="007C13EC" w:rsidRPr="00826DDF">
        <w:rPr>
          <w:color w:val="000000"/>
          <w:sz w:val="28"/>
          <w:szCs w:val="28"/>
        </w:rPr>
        <w:t xml:space="preserve"> </w:t>
      </w:r>
      <w:r w:rsidR="0039152B"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="0039152B" w:rsidRPr="00826DDF">
        <w:rPr>
          <w:color w:val="000000"/>
          <w:sz w:val="28"/>
          <w:szCs w:val="28"/>
        </w:rPr>
        <w:t>ограниченными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39152B" w:rsidRPr="00826DDF">
        <w:rPr>
          <w:color w:val="000000"/>
          <w:sz w:val="28"/>
          <w:szCs w:val="28"/>
        </w:rPr>
        <w:t>возможностями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39152B"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="0039152B" w:rsidRPr="00826DDF">
        <w:rPr>
          <w:color w:val="000000"/>
          <w:sz w:val="28"/>
          <w:szCs w:val="28"/>
        </w:rPr>
        <w:t>12.05.2005.</w:t>
      </w:r>
      <w:r w:rsidR="007C13EC" w:rsidRPr="00826DDF">
        <w:rPr>
          <w:color w:val="000000"/>
          <w:sz w:val="28"/>
          <w:szCs w:val="28"/>
        </w:rPr>
        <w:t xml:space="preserve"> </w:t>
      </w:r>
      <w:r w:rsidR="0039152B"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="0039152B" w:rsidRPr="00826DDF">
        <w:rPr>
          <w:color w:val="000000"/>
          <w:sz w:val="28"/>
          <w:szCs w:val="28"/>
        </w:rPr>
        <w:t>12.05.2010</w:t>
      </w:r>
      <w:r w:rsidR="007C13EC" w:rsidRPr="00826DDF">
        <w:rPr>
          <w:color w:val="000000"/>
          <w:sz w:val="28"/>
          <w:szCs w:val="28"/>
        </w:rPr>
        <w:t xml:space="preserve"> </w:t>
      </w:r>
      <w:r w:rsidR="0039152B" w:rsidRPr="00826DDF">
        <w:rPr>
          <w:color w:val="000000"/>
          <w:sz w:val="28"/>
          <w:szCs w:val="28"/>
        </w:rPr>
        <w:t>имеет</w:t>
      </w:r>
      <w:r w:rsidR="007C13EC" w:rsidRPr="00826DDF">
        <w:rPr>
          <w:color w:val="000000"/>
          <w:sz w:val="28"/>
          <w:szCs w:val="28"/>
        </w:rPr>
        <w:t xml:space="preserve"> </w:t>
      </w:r>
      <w:r w:rsidR="0039152B" w:rsidRPr="00826DDF">
        <w:rPr>
          <w:color w:val="000000"/>
          <w:sz w:val="28"/>
          <w:szCs w:val="28"/>
        </w:rPr>
        <w:t>право</w:t>
      </w:r>
      <w:r w:rsidR="007C13EC" w:rsidRPr="00826DDF">
        <w:rPr>
          <w:color w:val="000000"/>
          <w:sz w:val="28"/>
          <w:szCs w:val="28"/>
        </w:rPr>
        <w:t xml:space="preserve"> </w:t>
      </w:r>
      <w:r w:rsidR="0039152B"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="0039152B" w:rsidRPr="00826DDF">
        <w:rPr>
          <w:color w:val="000000"/>
          <w:sz w:val="28"/>
          <w:szCs w:val="28"/>
        </w:rPr>
        <w:t>осуществление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="0039152B" w:rsidRPr="00826DDF">
        <w:rPr>
          <w:color w:val="000000"/>
          <w:sz w:val="28"/>
          <w:szCs w:val="28"/>
        </w:rPr>
        <w:t>медицинской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="0039152B" w:rsidRPr="00826DDF">
        <w:rPr>
          <w:color w:val="000000"/>
          <w:sz w:val="28"/>
          <w:szCs w:val="28"/>
        </w:rPr>
        <w:t>деятельности.</w:t>
      </w:r>
    </w:p>
    <w:p w:rsidR="0039152B" w:rsidRPr="00826DDF" w:rsidRDefault="0039152B" w:rsidP="007C13EC">
      <w:pPr>
        <w:tabs>
          <w:tab w:val="left" w:pos="900"/>
        </w:tabs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Реабилитационном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центре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подростков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ограниченными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возможностями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осуществляется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комплексная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детей-инвалидов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индивидуальной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(ИПР),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направлена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адаптацию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включает: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медицинскую,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социальную,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психологическую,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педагогическую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реабилитацию,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коррекцию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недостаточности.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процессе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решаются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группы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задач: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адаптация,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автомизация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активизация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личности.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задач,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сути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противоречивых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время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диалектически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единых,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существенно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зависит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многих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внешних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внутренних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факторов.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Социальная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адаптация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предполагает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активное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приспособление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индивида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условиям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среды,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автомизация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-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реализацию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совокупности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установок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себя;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устойчивость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поведении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отношениях,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соответствует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представлению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личности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себе,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самооценке.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задач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адаптации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автомизации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регулируется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кажущимися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противоречивыми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мотивами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"Быть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всеми"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"Оставаться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самим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собой".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время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человек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высоким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уровнем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должен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активным,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т.е.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должна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сформирована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реализуемая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готовность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действиям.</w:t>
      </w:r>
    </w:p>
    <w:p w:rsidR="0039152B" w:rsidRPr="00826DDF" w:rsidRDefault="0039152B" w:rsidP="007C13EC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Процесс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даже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благоприятном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стечении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обстоятельств,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разворачивается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неравномерно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чреват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рядом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сложностей,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тупиков,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требующих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совместных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усилий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взрослого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ребенка.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Если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сравнить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процесс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социализации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дорогой,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должен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пройти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ребенок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мира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детства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мир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взрослых,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везде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выложена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ровными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плитами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всегда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сопровождается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четкими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дорожными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указателями,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участки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оврагами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сыпучими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песками,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шаткими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мостиками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развилками.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Под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трудностью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социализации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понимается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комплекс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затруднений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ребенка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овладении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ролью.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Чаще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причинами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возникновения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трудностей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является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несоответствие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требований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ребенку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процессе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взаимоотношений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социумом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готовности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ребенка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отношениям.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Трудности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овладения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ролью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возникают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чаще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тогда,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когда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ребенок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информирован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роли,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либо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информация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носит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ложный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характер,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либо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ребенка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возможностей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попробовать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себя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данной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(отсутствие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условий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проб).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Трудности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могут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связаны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внутри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социума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наблюдается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"размытость"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образов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ролевого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поведения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(например,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стираются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границы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между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представлениями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уверенности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агрессивном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поведении,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между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мужским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женским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образом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жизни).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связи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ребенка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периодически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необходимостью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встает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задача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самоопределения,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поводу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содержания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самой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роли,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поводу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способов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воплощения.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Условия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жизни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деятельности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интернатах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создают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внешние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трудности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успешной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однако,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данной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группы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существуют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внутренние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трудности,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связаны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особенностями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психического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развития.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Наиболее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серьезным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следствием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инвалидности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является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утрата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"базового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доверия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миру",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без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становится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принципиально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невозможным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важнейших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новообразований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личности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как: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автономия,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инициативность,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компетентность,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умелость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труде,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половая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идентичность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др.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Без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новообразований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ребенок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собственно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субъектом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межличностных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отношений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сформироваться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зрелую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личность.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Утрата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базового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доверия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миру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проявляется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подозрительности,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недоверчивости,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агрессивности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ребенка,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одной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стороны,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формировании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невротического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механизма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-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другой.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Слияние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блокирует,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иногда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делает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вовсе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невозможным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автономности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ребенка,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инициативности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ответственности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поведение.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Слияние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возможно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конкретным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человеком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(воспитатель,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родитель,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учитель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т.д.),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группой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людей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(хорошо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известное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детдомовское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"мы").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более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поздних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возрастах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действие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механизма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провоцировать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формирование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алкогольной,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наркотической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токсикологической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зависимости.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Трудности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правило,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порождают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гипертрофированную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адаптированность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процессам,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т.е.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конформизм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гипертрофированную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автономность,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т.е.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неприятие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норм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отношений,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складывающихся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социуме.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Вследствие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последствий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аномальной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социализации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необходимо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назвать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явления,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аутизм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(отстранения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окружающего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мира),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отставание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развитии.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Причины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возникновения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трудностей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вхождения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ребенка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отношений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могут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самые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различные,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прежде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связаны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неадекватным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восприятием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детьми-инвалидами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требований,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предъявляет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окружающий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социум.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Критериями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преодоления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трудностей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могут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сведущие: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1.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Готовность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адекватному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восприятию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возникающих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проблем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проблем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соответствии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нормами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отношений,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сложившихся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социуме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(социальная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адаптированность),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т.е.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способность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адаптироваться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существующей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системе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отношений,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овладеть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соответствующим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социально-ролевым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поведением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мобилизовать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только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потенциал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проблемы,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использовать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условия,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складываются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отношения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ребенка;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2.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Устойчивость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неблагоприятным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воздействиям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(автономность),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сохранение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индивидуальных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качеств,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сформированных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установок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ценностей;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3.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Активная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позиция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решении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проблем,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реализуемая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готовность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действиям,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саморазвитие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самореализация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возникающих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трудных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ситуациях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(социальная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активность),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способность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самоопределению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расширению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границ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пространственной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жизнедеятельности.</w:t>
      </w: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9152B" w:rsidRPr="00826DDF" w:rsidRDefault="0039152B" w:rsidP="007C13EC">
      <w:pPr>
        <w:snapToGrid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26DDF">
        <w:rPr>
          <w:b/>
          <w:color w:val="000000"/>
          <w:sz w:val="28"/>
          <w:szCs w:val="28"/>
        </w:rPr>
        <w:t>2.2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Основные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условия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и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изменение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="00E32250" w:rsidRPr="00826DDF">
        <w:rPr>
          <w:b/>
          <w:color w:val="000000"/>
          <w:sz w:val="28"/>
          <w:szCs w:val="28"/>
        </w:rPr>
        <w:t>технологии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маркетинга</w:t>
      </w:r>
    </w:p>
    <w:p w:rsidR="007C13EC" w:rsidRPr="00826DDF" w:rsidRDefault="007C13EC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33F0E" w:rsidRPr="00826DDF" w:rsidRDefault="00E33F0E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Программа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Городского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реабилитационного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центра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подростков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ограниченными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возможностями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похожа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рекламную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кампанию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общественных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услуг,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коммерческий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отличается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рекламы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средствах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массовой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информации.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Реклама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-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часто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полезная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даже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основная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часть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маркетинговых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один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инструментов,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используют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достижения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желаемого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результата.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Главное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коммерческого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-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учет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качества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продукции,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стоимости,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места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распределения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распространения.</w:t>
      </w:r>
    </w:p>
    <w:p w:rsidR="00E33F0E" w:rsidRPr="00826DDF" w:rsidRDefault="00E33F0E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Хотя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большинство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маркетинговых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Городского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реабилитационного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центра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подростков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ограниченными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возможностями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финансируются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государственными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учреждениями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некоммерческими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организациями,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деятели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могут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обращаться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компании,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поощряют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деятельность,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полезную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общества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выгодную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себя.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Например,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страховые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компании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заинтересованы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противопожарной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безопасности,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охране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труда,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отказе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курения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других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изменениях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поведения,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сократят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число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несчастных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случаев,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образом,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избавят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компании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необходимости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платить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страховку.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пивные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ликероводочные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заводы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стимулируют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кампании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повышению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безопасности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движения,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продемонстрировать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гражданскую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ответственность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уменьшить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стремление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правительства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общественности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принять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законы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продаже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распитии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спиртных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напитков.</w:t>
      </w:r>
    </w:p>
    <w:p w:rsidR="00E33F0E" w:rsidRPr="00826DDF" w:rsidRDefault="00E33F0E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Социальный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частично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повлиял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традиционный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подход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поведения.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прошлом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основном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использовались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увещевания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стороны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общественности,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муниципальные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школьные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курсы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реклама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общественных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услуг.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Людям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скорее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рассказывали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правильном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поведении,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важности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легкости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изменения.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создает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ряд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инструментов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концепций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реализации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перемен.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время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глубоко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уважается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право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каждого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индивида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решить,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принимать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изменения.</w:t>
      </w:r>
    </w:p>
    <w:p w:rsidR="00E33F0E" w:rsidRPr="00826DDF" w:rsidRDefault="00E33F0E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Прием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подростков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обслуживание,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завершение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этапа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осуществляются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соответствии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индивидуальной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ребенка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подростка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оформлением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переводного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выписного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эпикриза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указанием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соответствующих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рекомендаций.</w:t>
      </w:r>
    </w:p>
    <w:p w:rsidR="00E33F0E" w:rsidRPr="00826DDF" w:rsidRDefault="00E33F0E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отделении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организуются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реабилитационные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группы,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объединяющие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ограниченными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возможностями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состоянию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здоровья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возрасту.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Количество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подростков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группах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устанавливается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5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10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человек.</w:t>
      </w:r>
    </w:p>
    <w:p w:rsidR="00E33F0E" w:rsidRPr="00826DDF" w:rsidRDefault="00E33F0E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Дети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подростки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ограниченными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возможностями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посещают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отделение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свободное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учебы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школе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время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течение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необходимого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периода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времени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соответствии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индивидуальной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реабилитации.</w:t>
      </w:r>
    </w:p>
    <w:p w:rsidR="00E33F0E" w:rsidRPr="00826DDF" w:rsidRDefault="00E33F0E" w:rsidP="007C13EC">
      <w:pPr>
        <w:shd w:val="clear" w:color="auto" w:fill="FFFFFF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Деятельность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отделения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разграничить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соответствии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услугами:</w:t>
      </w:r>
    </w:p>
    <w:p w:rsidR="00E33F0E" w:rsidRPr="00826DDF" w:rsidRDefault="00E33F0E" w:rsidP="007C13EC">
      <w:pPr>
        <w:shd w:val="clear" w:color="auto" w:fill="FFFFFF"/>
        <w:tabs>
          <w:tab w:val="left" w:pos="283"/>
        </w:tabs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1.Диагностическая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аналитико-прогностическая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деятельность:</w:t>
      </w:r>
    </w:p>
    <w:p w:rsidR="00E33F0E" w:rsidRPr="00826DDF" w:rsidRDefault="00E33F0E" w:rsidP="007C13EC">
      <w:pPr>
        <w:numPr>
          <w:ilvl w:val="0"/>
          <w:numId w:val="2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выявление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подростков,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имеющих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отклонения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умственно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физическом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создание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компьютеризированной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базы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данных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детях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подростках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данной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категории;</w:t>
      </w:r>
    </w:p>
    <w:p w:rsidR="00E33F0E" w:rsidRPr="00826DDF" w:rsidRDefault="00E33F0E" w:rsidP="007C13EC">
      <w:pPr>
        <w:numPr>
          <w:ilvl w:val="0"/>
          <w:numId w:val="2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сбор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информации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анамнезе,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основном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диагнозе,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исходном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состоянии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здоровья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ребенка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подростка,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реабилитационном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потенциале,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сведений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семье;</w:t>
      </w:r>
    </w:p>
    <w:p w:rsidR="00E33F0E" w:rsidRPr="00826DDF" w:rsidRDefault="00E33F0E" w:rsidP="007C13EC">
      <w:pPr>
        <w:numPr>
          <w:ilvl w:val="0"/>
          <w:numId w:val="2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разработка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совместно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учреждениями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защиты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населения,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здравоохранения,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образования,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культуры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спорта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других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ведомств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индивидуальных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групповых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коррекции,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подростков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отклонениями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развитии,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направленных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достижение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оптимального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уровня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здоровья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интеграцию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обществе;</w:t>
      </w:r>
    </w:p>
    <w:p w:rsidR="00E33F0E" w:rsidRPr="00826DDF" w:rsidRDefault="00E33F0E" w:rsidP="007C13EC">
      <w:pPr>
        <w:numPr>
          <w:ilvl w:val="0"/>
          <w:numId w:val="2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осуществление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координации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выполнения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индивидуальных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контроля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эффективности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проводимых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мероприятий,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своевременное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внесение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необходимых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корректив;</w:t>
      </w:r>
    </w:p>
    <w:p w:rsidR="00E33F0E" w:rsidRPr="00826DDF" w:rsidRDefault="00E33F0E" w:rsidP="007C13EC">
      <w:pPr>
        <w:numPr>
          <w:ilvl w:val="0"/>
          <w:numId w:val="2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анализ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результатов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реализации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индивидуальных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коррекции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реабилитации.</w:t>
      </w:r>
    </w:p>
    <w:p w:rsidR="00E33F0E" w:rsidRPr="00826DDF" w:rsidRDefault="00E33F0E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Прежде</w:t>
      </w:r>
      <w:r w:rsidR="007C13EC" w:rsidRPr="00826DDF">
        <w:rPr>
          <w:color w:val="000000"/>
          <w:sz w:val="28"/>
          <w:szCs w:val="28"/>
        </w:rPr>
        <w:t xml:space="preserve"> </w:t>
      </w:r>
      <w:r w:rsidR="008647BE" w:rsidRPr="00826DDF">
        <w:rPr>
          <w:color w:val="000000"/>
          <w:sz w:val="28"/>
          <w:szCs w:val="28"/>
        </w:rPr>
        <w:t>всего,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надо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определить,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состоит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проблема,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влияет.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проблемы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-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начало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Просчеты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этапе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могут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свести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последующие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усилия.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Например,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некая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группа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хочет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увеличить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число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донорских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сердец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трансплантации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определяет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проблему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</w:t>
      </w:r>
      <w:r w:rsidR="008647BE" w:rsidRPr="00826DDF">
        <w:rPr>
          <w:color w:val="000000"/>
          <w:sz w:val="28"/>
          <w:szCs w:val="28"/>
        </w:rPr>
        <w:t>: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“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недостаточно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донорских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сердец,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удовлетворить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имеющуюся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потребность".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время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проблема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сформулирована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так: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“Нейрохирурги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откладывают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установление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диагноза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могут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констатировать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смерть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мозга,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поэтому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обсудить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проблему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донорства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семьей.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ткани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еще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могут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использованы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трансплантации”.</w:t>
      </w:r>
    </w:p>
    <w:p w:rsidR="00E33F0E" w:rsidRPr="00826DDF" w:rsidRDefault="00E33F0E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Неполное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проблемы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ведет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упрощенным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неэффективным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программам.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Например,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кампания,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призывающая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общество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"проявить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благородство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подписать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карту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донора“,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всегда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способствует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увеличению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количества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донорских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органов.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Специалист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должен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четко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понять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проблему.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Часто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бывает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нужно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опросить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множество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людей,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могут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повлиять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имеют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отношение.</w:t>
      </w:r>
    </w:p>
    <w:p w:rsidR="00E33F0E" w:rsidRPr="00826DDF" w:rsidRDefault="00E33F0E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Необходимо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осознать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проблему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точки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зрения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человека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группы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людей,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нацелена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Например,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кампания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распространению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регидрационной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терапии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спасения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жизни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признаками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обезвоживания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вследствие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поноса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адресована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матерям,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хотят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“вылечить”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понос,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лишая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ребенка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пищи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воды,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обращаясь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народным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целителям,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используют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слабительное,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врачам,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прописывают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бесполезные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антибиотики.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Задача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кампании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-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рассказать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матерям,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обезвоживание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опаснее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поноса,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научить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целителей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пользоваться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регидрацией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вместо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вредных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слабительных,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донести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врачей,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оральная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регидрация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дешева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эффективна,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дорогие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антибиотики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оказывают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должного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эффекта.</w:t>
      </w:r>
    </w:p>
    <w:p w:rsidR="00E33F0E" w:rsidRPr="00826DDF" w:rsidRDefault="00E33F0E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Фундаментальные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зависят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специалистов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спонсоров.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Если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кампания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финансируется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государством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многие),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задача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-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охватить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самые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неблагополучные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слои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общества.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Хотя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могут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другие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слои,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главное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-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принесла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пользу.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Например,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оправданно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проводить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кампанию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детской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вакцинации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районах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низким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процентом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вакцинации.</w:t>
      </w:r>
    </w:p>
    <w:p w:rsidR="00E33F0E" w:rsidRPr="00826DDF" w:rsidRDefault="00E33F0E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если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задача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-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вакцинировать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большое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число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кратчайшие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сроки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-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лучше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идти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другие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районы.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районах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низким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уровнем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вакцинации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натолкнуться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большое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сопротивление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государственным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программам,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непонимание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пользы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вакцинации,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поэтому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нужно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наладить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хорошие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контакты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населением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просветить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родителей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отношении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необходимости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вакцинации.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Только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четко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представляя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задачи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программы,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правильно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целевые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аудитории.</w:t>
      </w:r>
    </w:p>
    <w:p w:rsidR="00E33F0E" w:rsidRPr="00826DDF" w:rsidRDefault="00E33F0E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Нужно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хорошо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понять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выбранную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целевую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аудиторию.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этапе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специалисты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проводят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личные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интервью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членами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группы,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наблюдения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исследования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того,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лучше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узнать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интересы,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отношение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предлагаемому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поведения,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причины,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группа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захотеть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поведение,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привлечь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перемене,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какими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средствами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информации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пользуется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группа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другие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сведения,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полезные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</w:p>
    <w:p w:rsidR="00E33F0E" w:rsidRPr="00826DDF" w:rsidRDefault="00E33F0E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Эффективный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должен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составляться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тщательностью,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любой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чисто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коммерческий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маркетинговый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проект.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самом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деле,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ведь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зачастую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призывают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людей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совершать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какие-либо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перемены,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дающиеся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трудом,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например,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бросить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курить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привычное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отношение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еде,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поэтому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должен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тщательно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продуман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выполнен.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должен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включать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четыре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</w:t>
      </w:r>
      <w:r w:rsidR="00A26C35" w:rsidRPr="00826DDF">
        <w:rPr>
          <w:color w:val="000000"/>
          <w:sz w:val="28"/>
          <w:szCs w:val="28"/>
        </w:rPr>
        <w:t>язательных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="00A26C35" w:rsidRPr="00826DDF">
        <w:rPr>
          <w:color w:val="000000"/>
          <w:sz w:val="28"/>
          <w:szCs w:val="28"/>
        </w:rPr>
        <w:t>компонента,</w:t>
      </w:r>
      <w:r w:rsidR="007C13EC" w:rsidRPr="00826DDF">
        <w:rPr>
          <w:color w:val="000000"/>
          <w:sz w:val="28"/>
          <w:szCs w:val="28"/>
        </w:rPr>
        <w:t xml:space="preserve"> </w:t>
      </w:r>
      <w:r w:rsidR="00A26C35" w:rsidRPr="00826DDF">
        <w:rPr>
          <w:color w:val="000000"/>
          <w:sz w:val="28"/>
          <w:szCs w:val="28"/>
        </w:rPr>
        <w:t>а</w:t>
      </w:r>
      <w:r w:rsidR="007C13EC" w:rsidRPr="00826DDF">
        <w:rPr>
          <w:color w:val="000000"/>
          <w:sz w:val="28"/>
          <w:szCs w:val="28"/>
        </w:rPr>
        <w:t xml:space="preserve"> </w:t>
      </w:r>
      <w:r w:rsidR="00A26C35" w:rsidRPr="00826DDF">
        <w:rPr>
          <w:color w:val="000000"/>
          <w:sz w:val="28"/>
          <w:szCs w:val="28"/>
        </w:rPr>
        <w:t>именно</w:t>
      </w:r>
      <w:r w:rsidRPr="00826DDF">
        <w:rPr>
          <w:color w:val="000000"/>
          <w:sz w:val="28"/>
          <w:szCs w:val="28"/>
        </w:rPr>
        <w:t>: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</w:t>
      </w:r>
      <w:r w:rsidR="00A26C35" w:rsidRPr="00826DDF">
        <w:rPr>
          <w:color w:val="000000"/>
          <w:sz w:val="28"/>
          <w:szCs w:val="28"/>
        </w:rPr>
        <w:t>вый</w:t>
      </w:r>
      <w:r w:rsidR="007C13EC" w:rsidRPr="00826DDF">
        <w:rPr>
          <w:color w:val="000000"/>
          <w:sz w:val="28"/>
          <w:szCs w:val="28"/>
        </w:rPr>
        <w:t xml:space="preserve"> </w:t>
      </w:r>
      <w:r w:rsidR="00A26C35" w:rsidRPr="00826DDF">
        <w:rPr>
          <w:color w:val="000000"/>
          <w:sz w:val="28"/>
          <w:szCs w:val="28"/>
        </w:rPr>
        <w:t>продукт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модель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поведения,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предлагаемые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взамен</w:t>
      </w:r>
      <w:r w:rsidR="007C13EC" w:rsidRPr="00826DDF">
        <w:rPr>
          <w:color w:val="000000"/>
          <w:sz w:val="28"/>
          <w:szCs w:val="28"/>
        </w:rPr>
        <w:t xml:space="preserve"> </w:t>
      </w:r>
      <w:r w:rsidR="00A26C35" w:rsidRPr="00826DDF">
        <w:rPr>
          <w:color w:val="000000"/>
          <w:sz w:val="28"/>
          <w:szCs w:val="28"/>
        </w:rPr>
        <w:t>прежних;</w:t>
      </w:r>
      <w:r w:rsidR="007C13EC" w:rsidRPr="00826DDF">
        <w:rPr>
          <w:color w:val="000000"/>
          <w:sz w:val="28"/>
          <w:szCs w:val="28"/>
        </w:rPr>
        <w:t xml:space="preserve"> </w:t>
      </w:r>
      <w:r w:rsidR="00A26C35" w:rsidRPr="00826DDF">
        <w:rPr>
          <w:color w:val="000000"/>
          <w:sz w:val="28"/>
          <w:szCs w:val="28"/>
        </w:rPr>
        <w:t>“цена”</w:t>
      </w:r>
      <w:r w:rsidR="007C13EC" w:rsidRPr="00826DDF">
        <w:rPr>
          <w:color w:val="000000"/>
          <w:sz w:val="28"/>
          <w:szCs w:val="28"/>
        </w:rPr>
        <w:t xml:space="preserve"> </w:t>
      </w:r>
      <w:r w:rsidR="00A26C35" w:rsidRPr="00826DDF">
        <w:rPr>
          <w:color w:val="000000"/>
          <w:sz w:val="28"/>
          <w:szCs w:val="28"/>
        </w:rPr>
        <w:t>этого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="00FE785B" w:rsidRPr="00826DDF">
        <w:rPr>
          <w:color w:val="000000"/>
          <w:sz w:val="28"/>
          <w:szCs w:val="28"/>
        </w:rPr>
        <w:t>изменения,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где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образом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человек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получить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продукт,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информацию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любые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другие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предлагаемые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средства;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меры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следует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предпринять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поддержки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конкретного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должны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реалистически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отражены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желаемые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результаты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поведения,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временные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рамки,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образом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результаты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будут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оцениваться.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Важно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разработать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всеобъемлющий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поскольку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скоординированные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действия,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направленные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четко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определенную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целевую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аудиторию,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гораздо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более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эффективны,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одна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массовая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кампания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каждого.</w:t>
      </w:r>
    </w:p>
    <w:p w:rsidR="00E33F0E" w:rsidRPr="00826DDF" w:rsidRDefault="00E33F0E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Специалистам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следует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серьезно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обдумать,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именно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поведения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предложить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людям.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Например,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ознакомлению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привлечению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внимания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ранней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диагностике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груди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основной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упор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следует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делать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необходимость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периодических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</w:t>
      </w:r>
      <w:r w:rsidR="00FE785B" w:rsidRPr="00826DDF">
        <w:rPr>
          <w:color w:val="000000"/>
          <w:sz w:val="28"/>
          <w:szCs w:val="28"/>
        </w:rPr>
        <w:t>ммографических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="00FE785B" w:rsidRPr="00826DDF">
        <w:rPr>
          <w:color w:val="000000"/>
          <w:sz w:val="28"/>
          <w:szCs w:val="28"/>
        </w:rPr>
        <w:t>обследований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важность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самостоятельного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обследования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грудных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желез.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Прежде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пропагандировать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маммографическое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обследование,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специалисты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(включая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медицинских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консультантов)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должны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определиться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следующем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: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должен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проходить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обследование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(все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женщины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без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исключения,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женщины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старше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45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лет,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женщины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группах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риска)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часто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следует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делать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маммограммы?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чье-либо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поведение,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недостаточно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просто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сказать: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“Сделайте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маммограмму”.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случае,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если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проводящие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пропагандировать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самостоятельное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обследование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грудных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желез,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должна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наилучший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способ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обследования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научить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аудиторию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пользоваться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просто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призывать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женщин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проведению.</w:t>
      </w:r>
    </w:p>
    <w:p w:rsidR="00E33F0E" w:rsidRPr="00826DDF" w:rsidRDefault="00E33F0E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обширной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научной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литературе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почему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люди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воспринимают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нововведения,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подчеркивается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важность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пяти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важных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факторов.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Новые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идеи,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модели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поведения,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продукты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принимаются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наибольшей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вероятностью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случаях,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когда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ясно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представить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положительный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результат,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когда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"новое"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совместимо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жизнью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людей,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они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могут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легко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“попробовать”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оценить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преимущества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предложенного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перед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было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ранее.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Специалисты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стараются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оптимально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упростить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предлагаемое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поведения,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сделать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наиболее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доходчивым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легким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тем,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наибольшей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вероятностью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было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принято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целевой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аудиторией.</w:t>
      </w:r>
    </w:p>
    <w:p w:rsidR="00E33F0E" w:rsidRPr="00826DDF" w:rsidRDefault="00E33F0E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Понятие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места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подразумевает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влияние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восприятие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людей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отношение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тому,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предлагают.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Целью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специалиста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является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побуждение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людей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поведения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путем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места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позитивном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смысле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благоприятное).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Например,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вместо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просить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людей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“подумать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донором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после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смерти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разрешить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использовать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роговицы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глаз”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подписать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донорскую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карту,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сформулировать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образом: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“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Совершить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небольшой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поступок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сейчас,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будущем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другим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людям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счастье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прозрения.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“Такая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форма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заявления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мере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вводит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заблуждение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вероятного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донора,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преподносит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более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приятном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альтруистическом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контексте,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акцентируя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внимание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будущем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благодеянии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других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людей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минимальной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сложности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требуемого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действия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-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подписать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донорскую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карту.</w:t>
      </w:r>
    </w:p>
    <w:p w:rsidR="00E33F0E" w:rsidRPr="00826DDF" w:rsidRDefault="00E33F0E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время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типичные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нацелены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внедрение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принятие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идей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например,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ценность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отказа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курения,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сдачи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донорской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крови,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освоение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приемов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оказания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первой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помощи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-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искусственного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дыхания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массажа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сердца),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они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опираются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только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пропагандирование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абстрактных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идей,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порой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трудно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уловить.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Напротив,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всякой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возможности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специалисты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стараются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предложить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людям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какой-либо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конкретный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(осязаемый)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продукт,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помощью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побудить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человека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поведение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сделать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наиболее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легко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эффективно.</w:t>
      </w:r>
    </w:p>
    <w:p w:rsidR="00E33F0E" w:rsidRPr="00826DDF" w:rsidRDefault="00E33F0E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Отбор,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разработка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пропагандирование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продуктов,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способствующих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изменениям,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часто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отличает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других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подходов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общественности,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целиком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полностью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опирающихся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средства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рекламы.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рамках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Стэндфордского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университета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профилактике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сердечных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заболеваний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выпущены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распространены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большие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магниты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форме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сердца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серии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мини-плакатов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еде,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полезной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сердца,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того,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люди,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принадлежащие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целевой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аудитории,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могли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прикрепить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холодильник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напоминание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необходимости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полезного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сердца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питания.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Понятные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любому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выразительные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рисунки,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изображенные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карточках,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убеждают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неграмотных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родителей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сделать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детям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необходимые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прививки.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Доступность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высокая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надежности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латексных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презервативов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значительной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мере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облегчает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специалисту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трудную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задачу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пропаганды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“безопасного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секса”,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предотвращающего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распространение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СПИДа.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Никотиновый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пластырь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снижает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физиологическую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зависимость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табака,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ускоряя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поведения,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необходимое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того,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бросить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курить.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каждом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конкретном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случае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продукт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облегчает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переход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благоприятным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изменениям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поведения.</w:t>
      </w:r>
    </w:p>
    <w:p w:rsidR="00E33F0E" w:rsidRPr="00826DDF" w:rsidRDefault="00E33F0E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Программы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требуют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отслеживания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каждого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компонента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мере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выполнения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(формирующая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оценка)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целях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выявления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недостатков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неожиданных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препятствий,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позволяет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корректировать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ходу.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Например,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когда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выявилась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проблема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Гамбии,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листовки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дополнили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сообщениями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радио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объяснением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значения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изображений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картинках.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Результаты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должны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тщательно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отслеживаться,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степень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выполнения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(окончательная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оценка).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Большинство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финансируются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правительственными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учреждениями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некоммерческими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организациями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имеют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ограниченные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бюджеты.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Оценка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затрат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(включая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добровольно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затраченное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время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материалы)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результатов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выполнения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помогут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выбрать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направление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дальнейшей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деятельности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области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наиболее,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наименее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эффективные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способы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осуществления.</w:t>
      </w:r>
    </w:p>
    <w:p w:rsidR="00E33F0E" w:rsidRPr="00826DDF" w:rsidRDefault="00E33F0E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Программа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похожа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рекламную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кампанию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общественных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услуг,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коммерческий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отличается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рекламы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средствах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массовой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информации.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Реклама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-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часто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полезная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даже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основная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часть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маркетинговых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один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инструментов,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используют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достижения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желаемого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результата.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Главное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коммерческого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-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учет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качества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продукции,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стоимости,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места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распределения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распространения.</w:t>
      </w:r>
    </w:p>
    <w:p w:rsidR="00E33F0E" w:rsidRPr="00826DDF" w:rsidRDefault="00E33F0E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Хотя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большинство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маркетинговых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финансируются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государственными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учреждениями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некоммерческими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организациями,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деятели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могут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обращаться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компании,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поощряют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деятельность,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полезную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общества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выгодную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себя.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Например,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страховые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компании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заинтересованы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противопожарной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безопасности,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охране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труда,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отказе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курения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других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изменениях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поведения,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сократят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число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несчастных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случаев,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образом,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избавят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компании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необходимости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платить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страховку.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пивные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ликероводочные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заводы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стимулируют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кампании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повышению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безопасности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движения,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продемонстрировать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свою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гражданскую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ответственность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уменьшить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стремление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правительства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общественности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принять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законы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продаже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распитии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спиртных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напитков.</w:t>
      </w:r>
    </w:p>
    <w:p w:rsidR="00E33F0E" w:rsidRPr="00826DDF" w:rsidRDefault="00E33F0E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Социальный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частично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повлиял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традиционный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подход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поведения.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прошлом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основном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использовались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увещевания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стороны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общественности,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муниципальные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школьные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курсы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реклама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общественных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услуг.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Людям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скорее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рассказывали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правильном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поведении,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важности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легкости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изменения.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создает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целый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ряд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инструментов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концепций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реализации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социальных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перемен.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же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время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глубоко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уважается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право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каждого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индивида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решить,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принимать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изменения.</w:t>
      </w:r>
    </w:p>
    <w:p w:rsidR="00E33F0E" w:rsidRPr="00826DDF" w:rsidRDefault="00E33F0E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Прежде</w:t>
      </w:r>
      <w:r w:rsidR="007C13EC" w:rsidRPr="00826DDF">
        <w:rPr>
          <w:color w:val="000000"/>
          <w:sz w:val="28"/>
          <w:szCs w:val="28"/>
        </w:rPr>
        <w:t xml:space="preserve"> </w:t>
      </w:r>
      <w:r w:rsidR="00FE785B" w:rsidRPr="00826DDF">
        <w:rPr>
          <w:color w:val="000000"/>
          <w:sz w:val="28"/>
          <w:szCs w:val="28"/>
        </w:rPr>
        <w:t>всего,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надо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определить,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состоит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проблема,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влияет.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проблемы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-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начало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маркетинга.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Просчеты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этапе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могут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свести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последующие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усилия.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Например,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некая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группа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хочет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увеличить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число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донорских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сердец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трансплантации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определяет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проблему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</w:t>
      </w:r>
      <w:r w:rsidR="00FE785B" w:rsidRPr="00826DDF">
        <w:rPr>
          <w:color w:val="000000"/>
          <w:sz w:val="28"/>
          <w:szCs w:val="28"/>
        </w:rPr>
        <w:t>: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“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недостаточно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донорских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сердец,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чтобы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удовлетворить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имеющуюся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потребность".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время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проблема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сформулирована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так: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“Нейрохирурги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откладывают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установление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диагноза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или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могут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констатировать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смерть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мозга,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поэтому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можем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обсудить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проблему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донорства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семьей.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Пока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ткани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еще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могут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использованы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трансплантации”.</w:t>
      </w:r>
    </w:p>
    <w:p w:rsidR="00E33F0E" w:rsidRPr="00826DDF" w:rsidRDefault="00E33F0E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Неполное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проблемы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ведет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упрощенным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неэффективным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программам.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Например,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кампания,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призывающая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общество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"проявить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благородство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подписать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карту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донора“,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всегда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способствует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увеличению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количества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донорских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органов.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Специалист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социальному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маркетингу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должен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четко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определить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понять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проблему.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Часто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для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этого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бывает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нужно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опросить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множество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людей,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могут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повлиять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ее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решение</w:t>
      </w:r>
      <w:r w:rsidR="007C13EC" w:rsidRPr="00826DDF">
        <w:rPr>
          <w:color w:val="000000"/>
          <w:sz w:val="28"/>
          <w:szCs w:val="28"/>
        </w:rPr>
        <w:t xml:space="preserve"> </w:t>
      </w:r>
      <w:r w:rsidR="002F668F"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="002F668F" w:rsidRPr="00826DDF">
        <w:rPr>
          <w:color w:val="000000"/>
          <w:sz w:val="28"/>
          <w:szCs w:val="28"/>
        </w:rPr>
        <w:t>которые</w:t>
      </w:r>
      <w:r w:rsidR="007C13EC" w:rsidRPr="00826DDF">
        <w:rPr>
          <w:color w:val="000000"/>
          <w:sz w:val="28"/>
          <w:szCs w:val="28"/>
        </w:rPr>
        <w:t xml:space="preserve"> </w:t>
      </w:r>
      <w:r w:rsidR="002F668F" w:rsidRPr="00826DDF">
        <w:rPr>
          <w:color w:val="000000"/>
          <w:sz w:val="28"/>
          <w:szCs w:val="28"/>
        </w:rPr>
        <w:t>имеют</w:t>
      </w:r>
      <w:r w:rsidR="007C13EC" w:rsidRPr="00826DDF">
        <w:rPr>
          <w:color w:val="000000"/>
          <w:sz w:val="28"/>
          <w:szCs w:val="28"/>
        </w:rPr>
        <w:t xml:space="preserve"> </w:t>
      </w:r>
      <w:r w:rsidR="002F668F" w:rsidRPr="00826DDF">
        <w:rPr>
          <w:color w:val="000000"/>
          <w:sz w:val="28"/>
          <w:szCs w:val="28"/>
        </w:rPr>
        <w:t>к</w:t>
      </w:r>
      <w:r w:rsidR="007C13EC" w:rsidRPr="00826DDF">
        <w:rPr>
          <w:color w:val="000000"/>
          <w:sz w:val="28"/>
          <w:szCs w:val="28"/>
        </w:rPr>
        <w:t xml:space="preserve"> </w:t>
      </w:r>
      <w:r w:rsidR="002F668F" w:rsidRPr="00826DDF">
        <w:rPr>
          <w:color w:val="000000"/>
          <w:sz w:val="28"/>
          <w:szCs w:val="28"/>
        </w:rPr>
        <w:t>ней</w:t>
      </w:r>
      <w:r w:rsidR="007C13EC" w:rsidRPr="00826DDF">
        <w:rPr>
          <w:color w:val="000000"/>
          <w:sz w:val="28"/>
          <w:szCs w:val="28"/>
        </w:rPr>
        <w:t xml:space="preserve"> </w:t>
      </w:r>
      <w:r w:rsidR="002F668F" w:rsidRPr="00826DDF">
        <w:rPr>
          <w:color w:val="000000"/>
          <w:sz w:val="28"/>
          <w:szCs w:val="28"/>
        </w:rPr>
        <w:t>отношение</w:t>
      </w:r>
      <w:r w:rsidRPr="00826DDF">
        <w:rPr>
          <w:color w:val="000000"/>
          <w:sz w:val="28"/>
          <w:szCs w:val="28"/>
        </w:rPr>
        <w:t>.</w:t>
      </w:r>
    </w:p>
    <w:p w:rsidR="007C13EC" w:rsidRPr="00826DDF" w:rsidRDefault="007C13EC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C13EC" w:rsidRPr="00826DDF" w:rsidRDefault="007C13EC" w:rsidP="007C13EC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67A5A" w:rsidRPr="00826DDF" w:rsidRDefault="00D154D4" w:rsidP="007C13EC">
      <w:pPr>
        <w:pStyle w:val="a7"/>
        <w:jc w:val="both"/>
        <w:rPr>
          <w:b/>
          <w:color w:val="000000"/>
          <w:szCs w:val="28"/>
        </w:rPr>
      </w:pPr>
      <w:r w:rsidRPr="00826DDF">
        <w:rPr>
          <w:color w:val="000000"/>
          <w:szCs w:val="28"/>
        </w:rPr>
        <w:br w:type="page"/>
      </w:r>
      <w:r w:rsidR="00567A5A" w:rsidRPr="00826DDF">
        <w:rPr>
          <w:b/>
          <w:color w:val="000000"/>
          <w:szCs w:val="28"/>
        </w:rPr>
        <w:t>Заключение</w:t>
      </w:r>
    </w:p>
    <w:p w:rsidR="007C13EC" w:rsidRPr="00826DDF" w:rsidRDefault="007C13EC" w:rsidP="007C13EC">
      <w:pPr>
        <w:pStyle w:val="a7"/>
        <w:jc w:val="both"/>
        <w:rPr>
          <w:b/>
          <w:color w:val="000000"/>
          <w:szCs w:val="28"/>
        </w:rPr>
      </w:pPr>
    </w:p>
    <w:p w:rsidR="00567A5A" w:rsidRPr="00826DDF" w:rsidRDefault="00567A5A" w:rsidP="007C13EC">
      <w:pPr>
        <w:snapToGrid/>
        <w:spacing w:before="0" w:after="0"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6DDF">
        <w:rPr>
          <w:snapToGrid w:val="0"/>
          <w:color w:val="000000"/>
          <w:sz w:val="28"/>
          <w:szCs w:val="28"/>
        </w:rPr>
        <w:t>Динамичный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процесс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планирования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является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тем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зонтиком,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под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которым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укрываются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все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управленческие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функции.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Не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используя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планирования,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организации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в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целом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отдельные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люди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будут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лишены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четкого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способа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оценки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цели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или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направления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корпоративного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предприятия.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Процесс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планирования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является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инструментом,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помогающим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принятии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управленческих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решений.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Его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задача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—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обеспечить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нововведения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изменения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организации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в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достаточной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степени</w:t>
      </w:r>
      <w:r w:rsidR="007C13EC" w:rsidRPr="00826DDF">
        <w:rPr>
          <w:color w:val="000000"/>
          <w:sz w:val="28"/>
          <w:szCs w:val="28"/>
        </w:rPr>
        <w:t xml:space="preserve"> </w:t>
      </w:r>
      <w:r w:rsidRPr="00826DDF">
        <w:rPr>
          <w:color w:val="000000"/>
          <w:sz w:val="28"/>
          <w:szCs w:val="28"/>
        </w:rPr>
        <w:t>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обеспечить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основу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для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управления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членами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организации.</w:t>
      </w:r>
    </w:p>
    <w:p w:rsidR="00567A5A" w:rsidRPr="00826DDF" w:rsidRDefault="00567A5A" w:rsidP="007C13EC">
      <w:pPr>
        <w:snapToGrid/>
        <w:spacing w:before="0" w:after="0"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6DDF">
        <w:rPr>
          <w:snapToGrid w:val="0"/>
          <w:color w:val="000000"/>
          <w:sz w:val="28"/>
          <w:szCs w:val="28"/>
        </w:rPr>
        <w:t>Некоторые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организации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могут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достичь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определенного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уровня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успеха,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не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затрачивая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большого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труда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на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формальное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планирование.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Организация,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создающая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планы,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может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потерпеть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неудачу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из-за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ошибок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в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организации,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мотивации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контроле.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Тем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не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менее,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формальное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планирование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может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создать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ряд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важных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часто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существенных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благоприятных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факторов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для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организации.</w:t>
      </w:r>
    </w:p>
    <w:p w:rsidR="00567A5A" w:rsidRPr="00826DDF" w:rsidRDefault="00567A5A" w:rsidP="007C13EC">
      <w:pPr>
        <w:snapToGrid/>
        <w:spacing w:before="0" w:after="0"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6DDF">
        <w:rPr>
          <w:snapToGrid w:val="0"/>
          <w:color w:val="000000"/>
          <w:sz w:val="28"/>
          <w:szCs w:val="28"/>
        </w:rPr>
        <w:t>Оперативный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план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должен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разрабатываться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с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учетом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текущих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изменений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на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рынке.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Регулярность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последовательность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в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разработке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оперативного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плана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организации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—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ключ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к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стабильному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функционированию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организации.</w:t>
      </w:r>
    </w:p>
    <w:p w:rsidR="00567A5A" w:rsidRPr="00826DDF" w:rsidRDefault="00567A5A" w:rsidP="007C13EC">
      <w:pPr>
        <w:snapToGrid/>
        <w:spacing w:before="0" w:after="0"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6DDF">
        <w:rPr>
          <w:snapToGrid w:val="0"/>
          <w:color w:val="000000"/>
          <w:sz w:val="28"/>
          <w:szCs w:val="28"/>
        </w:rPr>
        <w:t>Стратегический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план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должен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разрабатываться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скорее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с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точки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зрения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перспективы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всей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организации,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а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не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конкретного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индивида.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На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личных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предприятиях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основатель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предприятия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может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позволить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себе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относительную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роскошь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сочетать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личные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планы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со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стратегией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организации.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Стратегический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план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должен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обосновываться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обширными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исследованиями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фактическими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данными.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Чтобы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эффективно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конкурировать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в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сегодняшнем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мире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бизнеса,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фирма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должна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постоянно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заниматься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сбором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огромного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количества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информации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об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отрасли,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рынке,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конкуренции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других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факторах.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Стратегический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план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придает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фирме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определенность,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индивидуальность,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что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позволяет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ей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привлекать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определенные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типы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работников,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и,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в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то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же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время,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не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привлекать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работников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других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типов.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Этот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план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открывает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перспективу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для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организации,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которая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направляет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ее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сотрудников,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привлекает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новых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работников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помогает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продавать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изделия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или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услуги.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Наконец,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стратегические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планы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должны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быть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разработаны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так,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чтобы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не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только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оставаться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целостными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в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течение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длительных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периодов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времени,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но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быть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достаточно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гибкими,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чтобы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при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необходимости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можно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было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осуществить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их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модификацию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и</w:t>
      </w:r>
      <w:r w:rsidR="007C13EC" w:rsidRPr="00826DDF">
        <w:rPr>
          <w:snapToGrid w:val="0"/>
          <w:color w:val="000000"/>
          <w:sz w:val="28"/>
          <w:szCs w:val="28"/>
        </w:rPr>
        <w:t xml:space="preserve"> </w:t>
      </w:r>
      <w:r w:rsidRPr="00826DDF">
        <w:rPr>
          <w:snapToGrid w:val="0"/>
          <w:color w:val="000000"/>
          <w:sz w:val="28"/>
          <w:szCs w:val="28"/>
        </w:rPr>
        <w:t>переориентацию.</w:t>
      </w:r>
    </w:p>
    <w:p w:rsidR="00567A5A" w:rsidRPr="00826DDF" w:rsidRDefault="000311A0" w:rsidP="007C13EC">
      <w:pPr>
        <w:snapToGrid/>
        <w:spacing w:before="0" w:after="0" w:line="360" w:lineRule="auto"/>
        <w:ind w:firstLine="709"/>
        <w:jc w:val="both"/>
        <w:rPr>
          <w:b/>
          <w:snapToGrid w:val="0"/>
          <w:color w:val="FFFFFF"/>
          <w:sz w:val="28"/>
          <w:szCs w:val="28"/>
        </w:rPr>
      </w:pPr>
      <w:r w:rsidRPr="00826DDF">
        <w:rPr>
          <w:b/>
          <w:snapToGrid w:val="0"/>
          <w:color w:val="FFFFFF"/>
          <w:sz w:val="28"/>
          <w:szCs w:val="28"/>
        </w:rPr>
        <w:t>маркетинг технология социальный конкурентный</w:t>
      </w:r>
    </w:p>
    <w:p w:rsidR="00567A5A" w:rsidRPr="00826DDF" w:rsidRDefault="00567A5A" w:rsidP="007C13EC">
      <w:pPr>
        <w:snapToGrid/>
        <w:spacing w:before="0" w:after="0"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567A5A" w:rsidRPr="00826DDF" w:rsidRDefault="00567A5A" w:rsidP="007C13EC">
      <w:pPr>
        <w:snapToGrid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br w:type="page"/>
      </w:r>
      <w:r w:rsidRPr="00826DDF">
        <w:rPr>
          <w:b/>
          <w:color w:val="000000"/>
          <w:sz w:val="28"/>
          <w:szCs w:val="28"/>
        </w:rPr>
        <w:t>Список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используемой</w:t>
      </w:r>
      <w:r w:rsidR="007C13EC" w:rsidRPr="00826DDF">
        <w:rPr>
          <w:b/>
          <w:color w:val="000000"/>
          <w:sz w:val="28"/>
          <w:szCs w:val="28"/>
        </w:rPr>
        <w:t xml:space="preserve"> </w:t>
      </w:r>
      <w:r w:rsidRPr="00826DDF">
        <w:rPr>
          <w:b/>
          <w:color w:val="000000"/>
          <w:sz w:val="28"/>
          <w:szCs w:val="28"/>
        </w:rPr>
        <w:t>литературы</w:t>
      </w:r>
    </w:p>
    <w:p w:rsidR="007C13EC" w:rsidRPr="00826DDF" w:rsidRDefault="007C13EC" w:rsidP="007C13EC">
      <w:pPr>
        <w:snapToGrid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1.Афанасьев, М.П. Маркетинг: стратегия и практика фирмы. [Текст]/ М.П. Афанасьев, М.: Финстатинформ. 2002.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2.Барышев, А.Ф. Маркетинг: Учебник. [Текст]/ А.Ф. Барышев - М.: Издательский центр «Академия»; Мастерство, 2003.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3.Батра, Р., Майерс, Дж. Дж. Рекламный менеджмент. [Текст]/ Р.Батра, Дж. Дж. Майерс, – С.-П., 1999.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4.Бернет С., Дж.,Мориарти, Маркетинговые коммуникации: интегрированный подход. [Текст]/ С. Бернет, Дж. Мориарти – С.-П., 2001.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5.Беляевский, И. К. Маркетинговое исследование: информация, анализ, прогноз. [Текст]: учеб. пособие для вузов / И. К. Белеявский – М. Финансы и статистика, 2002. – 320с.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6.Гаврипин, Ю.Ф. Маркетинг.[Текст]/ Ю. Ф. Гаврипин, Челябинск: ЧГТУ. 2006.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7.Голубкова, Е.П. Маркетинг: выбор лучшего решения.[Текст]/ Е. П. Голобкова, М.: Экономика. 2006.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8.Гермогенова, Л.Ю. Как сделать рекламу магазина. [Текст]/ Л.Ю. Гермогенова, М.: РусПартнер Лтд, 1994,с. 281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9.Глазунова, В.В. Торговая реклама. [Текст]/ В.В. Глазунова, М.: Экономика ,2002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10.Винникова, Л. Мерчендайзинг: всякому товару — свое время, место и атмосфера// [Текст]/ Л. Винникова,"Город N", 2002 г, № 45, с. 14-15.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11.Дашков Л. П. Памбухчиянц В. К. Коммерция и технология торговли. [Текст]/ Л. П. Дашков, В.К. Памбухчиянц – М.: Издательско-торговая корпорация «Дашков и Ко», 2002. – 596с.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12.Джи, Б. Имидж фирмы: Планирование, формирование, продвижение. [Текст]/ Б. Джи – Спб, 2000.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13.Гермогенова, Л. Эффективная реклама в России.[Текст]/ Л. Гермогенова, – М., «Рус-Партнёр ЛТД», 1994.Кабушкин, Н. И. Основы менеджмента. [Текст]: учеб. Пособие для вузов/ Н. И. Кабушкин, – М.: ТОО «Острожье», 2001. – 336с.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14.Котлер, Ф. Основы маркетинга: Пер. с англ, [Текст]/ Ф. Котлер, М,: Прогресс. 2000.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15.Котляренко, М. Мерчандайзинг - это искусство.//Маркетинг и маркетинговые отношения. [Текст]/ М. Котляренко, 2001. №7. с.14-20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16.Кретов, И.И. Маркетинг на предприятии: практическое пособие, [Текст]/ И.И. Кретов, М.: Финстатинформ. 2002.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17.Крылов, И.В. Маркетинг. [Текст]/ И.В. Крылов, – М., центр, 2006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18.Котлер, Ф. Основы маркетинга. [Текст]/ Ф. Котлер, – М., «Прогресс», 1990.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19.Котлер, Ф. Маркетинг. Менеджмент. [Текст]/ Ф. Котлер, – СПб, М., Харьков, Минск, 2000.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20.Крылов, И. Теория и практика рекламы.[Текст]/ И. Крылов, – М., «Центр», 1996.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21.Маркетинг/Под ред. А.Н, Риманова [Текст]/ А. Н. Риманова, - М. :Банки и биржи, ЮНИТИ, 2003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22.Маркетинг. Сборник: Пер. с англ. [Текст]/ М.: Прогресс. 2000.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23.Маркетинг. / Под ред. Уткина Э. А., [Текст]/ Э. А. Уткина , Москва 2003 г.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24.Маркетинг. / Под ред. Романова А.Н., [Текст]/ А. Н. Романова, Москва 2002 г.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25.Маркетинг: Учебник для вузов. / Под ред. Самсонова. [Текст]/ Самсонова, - М.: ЮНИТИ, 2006.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26.Маркетинг. - 2-е изд. / Под ред. Пупкова М.А. и Тейлора А.Х. [Текст]/ М. А. Пупкова, А. Х. Тейлора, - М.: ИНФРА-М, 2003.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 xml:space="preserve">27.Марданова, Э. У. Организация работы по созданию маркетинговых стратегий и тактических действий в торговой сети // Маркетинг в России и за рубежом [Текст]/ Э. У. Морданова, – 2007. – №6. – С. 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28.Маркетинг: Учебник / Коллектив авторов; Под ред. Проф. Н. П. Ващекина. [Текст]/ Н. П. Ващекина, – М. ИД ФБК-ПРЕСС, 2003. – 312с.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29.Макшанцев, Р.И. Психология рекламы. [Текст]/ Р. И. Макшанцев, – Москва-Новосибирск, 2000.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30.Музыкант, В. Реклама. Международный опыт и российские традиции. [Текст]/ В. Музыкант, – М: “Право и закон”, 1996.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31.Назайкин, А.Н. Эффективная продажа рекламы. [Текст]/ А. Н. Назайкин, – М., «Дело», 2000.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32.Назайкин, А.Н. Эффективная реклама в прессе. [Тест]/ А. Н. Назайкин, М., ООО «Гелла-Принт», 2000.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33.Памбухчиянц, В. К. Организация, технология и проектирование торговых предприятий. [Текст]/ В. К. Памбухчиянц, – М. ИВЦ «Маркетинг», 2001. – 320с.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34.Панкратов, Ф. Г. Коммерческая деятельность. [Текст]/ Ф. Г. Панкратов, – М.: Издательско-торговая корпорация «Дашков и Ко», 2006. – 504с.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35.Парамонова, Т. Н., Рамазанов И. А. Мерчендайзинг. [Текст]/ Т. Н. Рамазанов, – М.: ИД ФБК-ПРЕСС, 2006. – 144с.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36.Перекрест, В. Тактические вопросы размещения торговых точек // [Текст]/ В. Перекрест, Российская торговля. – 2008. – №5. – С. 16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37.Половцева, Ф. П. Коммерческая деятельность. [Текст]/ Ф. П. Половцева, – М.: ИНФРА-М, 2001. – 248с.</w:t>
      </w:r>
    </w:p>
    <w:p w:rsidR="007C13EC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38.Парамонова, Т. Планировка магазина как важнейший элемент мерчендайзинга.//Практический маркетинг. [Текст]/ Т. Парамонова, 2000. №4Паблик рилейшнз. Связи с общественностью в сфере бизнеса. [Текст]/ – М., 2007.</w:t>
      </w:r>
    </w:p>
    <w:p w:rsidR="00AE35BF" w:rsidRPr="00826DDF" w:rsidRDefault="007C13EC" w:rsidP="007C13EC">
      <w:pPr>
        <w:snapToGrid/>
        <w:spacing w:before="0" w:after="0" w:line="360" w:lineRule="auto"/>
        <w:jc w:val="both"/>
        <w:rPr>
          <w:color w:val="000000"/>
          <w:sz w:val="28"/>
          <w:szCs w:val="28"/>
        </w:rPr>
      </w:pPr>
      <w:r w:rsidRPr="00826DDF">
        <w:rPr>
          <w:color w:val="000000"/>
          <w:sz w:val="28"/>
          <w:szCs w:val="28"/>
        </w:rPr>
        <w:t>39.Пашенцев, Е.Н. Паблик рилейшнз от политики до бизнеса. [Текст]/ – М, 2000.</w:t>
      </w:r>
    </w:p>
    <w:p w:rsidR="007C13EC" w:rsidRDefault="007C13EC" w:rsidP="007C13EC">
      <w:pPr>
        <w:snapToGrid/>
        <w:spacing w:before="0" w:after="0" w:line="360" w:lineRule="auto"/>
        <w:jc w:val="both"/>
        <w:rPr>
          <w:sz w:val="28"/>
          <w:szCs w:val="28"/>
        </w:rPr>
      </w:pPr>
    </w:p>
    <w:p w:rsidR="007C13EC" w:rsidRPr="00BF79D5" w:rsidRDefault="007C13EC" w:rsidP="00BF79D5">
      <w:pPr>
        <w:snapToGrid/>
        <w:spacing w:before="0" w:after="0"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7C13EC" w:rsidRPr="00BF79D5" w:rsidSect="007C13EC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DDF" w:rsidRDefault="00826DDF">
      <w:pPr>
        <w:snapToGrid/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826DDF" w:rsidRDefault="00826DDF">
      <w:pPr>
        <w:snapToGrid/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DDF" w:rsidRDefault="00826DDF">
      <w:pPr>
        <w:snapToGrid/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826DDF" w:rsidRDefault="00826DDF">
      <w:pPr>
        <w:snapToGrid/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EC" w:rsidRDefault="007C13EC" w:rsidP="00506AE0">
    <w:pPr>
      <w:pStyle w:val="a4"/>
      <w:framePr w:wrap="around" w:vAnchor="text" w:hAnchor="margin" w:xAlign="center" w:y="1"/>
      <w:rPr>
        <w:rStyle w:val="a6"/>
      </w:rPr>
    </w:pPr>
  </w:p>
  <w:p w:rsidR="007C13EC" w:rsidRDefault="007C13EC" w:rsidP="00BB252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EC" w:rsidRPr="00BF79D5" w:rsidRDefault="007C13EC" w:rsidP="00BF79D5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A8B89A"/>
    <w:lvl w:ilvl="0">
      <w:numFmt w:val="bullet"/>
      <w:lvlText w:val="*"/>
      <w:lvlJc w:val="left"/>
    </w:lvl>
  </w:abstractNum>
  <w:abstractNum w:abstractNumId="1">
    <w:nsid w:val="05C03BD4"/>
    <w:multiLevelType w:val="multilevel"/>
    <w:tmpl w:val="4D36A210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A75512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>
    <w:nsid w:val="0E684D60"/>
    <w:multiLevelType w:val="singleLevel"/>
    <w:tmpl w:val="49A2190A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/>
      </w:rPr>
    </w:lvl>
  </w:abstractNum>
  <w:abstractNum w:abstractNumId="4">
    <w:nsid w:val="13CF25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>
    <w:nsid w:val="178630F4"/>
    <w:multiLevelType w:val="hybridMultilevel"/>
    <w:tmpl w:val="9496CC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932367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CD143DA"/>
    <w:multiLevelType w:val="singleLevel"/>
    <w:tmpl w:val="05A626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8">
    <w:nsid w:val="28353A42"/>
    <w:multiLevelType w:val="singleLevel"/>
    <w:tmpl w:val="83AE4B6C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</w:lvl>
  </w:abstractNum>
  <w:abstractNum w:abstractNumId="9">
    <w:nsid w:val="2B3E1E9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2D95E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53333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368C507A"/>
    <w:multiLevelType w:val="hybridMultilevel"/>
    <w:tmpl w:val="2766D69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3F47563C"/>
    <w:multiLevelType w:val="hybridMultilevel"/>
    <w:tmpl w:val="E280D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9006FF"/>
    <w:multiLevelType w:val="hybridMultilevel"/>
    <w:tmpl w:val="FBAED946"/>
    <w:lvl w:ilvl="0" w:tplc="08B68656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0DA71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51240FE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42009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73D7766"/>
    <w:multiLevelType w:val="hybridMultilevel"/>
    <w:tmpl w:val="986C0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D3F7D4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43F2370"/>
    <w:multiLevelType w:val="singleLevel"/>
    <w:tmpl w:val="E006E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1">
    <w:nsid w:val="66E9581D"/>
    <w:multiLevelType w:val="singleLevel"/>
    <w:tmpl w:val="53CA027E"/>
    <w:lvl w:ilvl="0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cs="Times New Roman"/>
      </w:rPr>
    </w:lvl>
  </w:abstractNum>
  <w:abstractNum w:abstractNumId="22">
    <w:nsid w:val="69FF2A59"/>
    <w:multiLevelType w:val="hybridMultilevel"/>
    <w:tmpl w:val="0988E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A1855D4"/>
    <w:multiLevelType w:val="singleLevel"/>
    <w:tmpl w:val="E5E4F1D4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/>
      </w:rPr>
    </w:lvl>
  </w:abstractNum>
  <w:abstractNum w:abstractNumId="24">
    <w:nsid w:val="6D0D4A67"/>
    <w:multiLevelType w:val="singleLevel"/>
    <w:tmpl w:val="1D28DC5A"/>
    <w:lvl w:ilvl="0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cs="Times New Roman"/>
      </w:rPr>
    </w:lvl>
  </w:abstractNum>
  <w:abstractNum w:abstractNumId="25">
    <w:nsid w:val="6D4E1FD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1AF109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2B71B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73BB2AB9"/>
    <w:multiLevelType w:val="hybridMultilevel"/>
    <w:tmpl w:val="61E87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56F6AC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3"/>
    <w:lvlOverride w:ilvl="0">
      <w:startOverride w:val="1"/>
    </w:lvlOverride>
  </w:num>
  <w:num w:numId="6">
    <w:abstractNumId w:val="24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6"/>
  </w:num>
  <w:num w:numId="10">
    <w:abstractNumId w:val="29"/>
  </w:num>
  <w:num w:numId="11">
    <w:abstractNumId w:val="9"/>
  </w:num>
  <w:num w:numId="12">
    <w:abstractNumId w:val="26"/>
  </w:num>
  <w:num w:numId="13">
    <w:abstractNumId w:val="11"/>
    <w:lvlOverride w:ilvl="0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6"/>
  </w:num>
  <w:num w:numId="18">
    <w:abstractNumId w:val="19"/>
  </w:num>
  <w:num w:numId="19">
    <w:abstractNumId w:val="27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20"/>
  </w:num>
  <w:num w:numId="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2"/>
  </w:num>
  <w:num w:numId="28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46A"/>
    <w:rsid w:val="000311A0"/>
    <w:rsid w:val="00031D8A"/>
    <w:rsid w:val="00047D52"/>
    <w:rsid w:val="00055DE1"/>
    <w:rsid w:val="000565B6"/>
    <w:rsid w:val="00057A9B"/>
    <w:rsid w:val="0006773E"/>
    <w:rsid w:val="00067A37"/>
    <w:rsid w:val="00070F67"/>
    <w:rsid w:val="000A32FF"/>
    <w:rsid w:val="000C4057"/>
    <w:rsid w:val="000D5F1D"/>
    <w:rsid w:val="000F7CA3"/>
    <w:rsid w:val="001005BF"/>
    <w:rsid w:val="00101F69"/>
    <w:rsid w:val="00102A47"/>
    <w:rsid w:val="00115143"/>
    <w:rsid w:val="00125F38"/>
    <w:rsid w:val="00146EE2"/>
    <w:rsid w:val="0019021B"/>
    <w:rsid w:val="00242BBE"/>
    <w:rsid w:val="002604AD"/>
    <w:rsid w:val="00267C45"/>
    <w:rsid w:val="00293C2F"/>
    <w:rsid w:val="002B64DE"/>
    <w:rsid w:val="002D5683"/>
    <w:rsid w:val="002F397A"/>
    <w:rsid w:val="002F668F"/>
    <w:rsid w:val="003330A7"/>
    <w:rsid w:val="00335236"/>
    <w:rsid w:val="0039152B"/>
    <w:rsid w:val="003C378A"/>
    <w:rsid w:val="003C5BB7"/>
    <w:rsid w:val="003F1F49"/>
    <w:rsid w:val="004415C9"/>
    <w:rsid w:val="00483471"/>
    <w:rsid w:val="004F3F03"/>
    <w:rsid w:val="00501649"/>
    <w:rsid w:val="00506AE0"/>
    <w:rsid w:val="00523D58"/>
    <w:rsid w:val="005466A5"/>
    <w:rsid w:val="00553968"/>
    <w:rsid w:val="00567A5A"/>
    <w:rsid w:val="00616BEB"/>
    <w:rsid w:val="00626262"/>
    <w:rsid w:val="00680DF4"/>
    <w:rsid w:val="006965AB"/>
    <w:rsid w:val="006C66E0"/>
    <w:rsid w:val="006D2F69"/>
    <w:rsid w:val="00726BBE"/>
    <w:rsid w:val="00752956"/>
    <w:rsid w:val="007740DF"/>
    <w:rsid w:val="007A1BBF"/>
    <w:rsid w:val="007C13EC"/>
    <w:rsid w:val="007D0B64"/>
    <w:rsid w:val="008210A3"/>
    <w:rsid w:val="00826DDF"/>
    <w:rsid w:val="008647BE"/>
    <w:rsid w:val="008925E2"/>
    <w:rsid w:val="008B6B40"/>
    <w:rsid w:val="008F791C"/>
    <w:rsid w:val="009052C8"/>
    <w:rsid w:val="00917C01"/>
    <w:rsid w:val="00926A9B"/>
    <w:rsid w:val="009824AD"/>
    <w:rsid w:val="00982953"/>
    <w:rsid w:val="009A21EA"/>
    <w:rsid w:val="009A55FE"/>
    <w:rsid w:val="009D30C8"/>
    <w:rsid w:val="009E74AC"/>
    <w:rsid w:val="009F703A"/>
    <w:rsid w:val="00A00D7B"/>
    <w:rsid w:val="00A05DC7"/>
    <w:rsid w:val="00A07159"/>
    <w:rsid w:val="00A074CF"/>
    <w:rsid w:val="00A25CF8"/>
    <w:rsid w:val="00A26C35"/>
    <w:rsid w:val="00A4746A"/>
    <w:rsid w:val="00A47C3E"/>
    <w:rsid w:val="00A70517"/>
    <w:rsid w:val="00AB0EED"/>
    <w:rsid w:val="00AC5A23"/>
    <w:rsid w:val="00AC74D1"/>
    <w:rsid w:val="00AE35BF"/>
    <w:rsid w:val="00B02ECB"/>
    <w:rsid w:val="00B05DCC"/>
    <w:rsid w:val="00B24FBC"/>
    <w:rsid w:val="00B575C0"/>
    <w:rsid w:val="00B66A7A"/>
    <w:rsid w:val="00B80A4F"/>
    <w:rsid w:val="00B97714"/>
    <w:rsid w:val="00BA7CBE"/>
    <w:rsid w:val="00BB2529"/>
    <w:rsid w:val="00BB2978"/>
    <w:rsid w:val="00BF79D5"/>
    <w:rsid w:val="00C320BF"/>
    <w:rsid w:val="00C34C40"/>
    <w:rsid w:val="00C500A3"/>
    <w:rsid w:val="00C72304"/>
    <w:rsid w:val="00C84687"/>
    <w:rsid w:val="00C85882"/>
    <w:rsid w:val="00C96744"/>
    <w:rsid w:val="00C96FED"/>
    <w:rsid w:val="00CD2582"/>
    <w:rsid w:val="00CE37CD"/>
    <w:rsid w:val="00CF228B"/>
    <w:rsid w:val="00D154D4"/>
    <w:rsid w:val="00D4329D"/>
    <w:rsid w:val="00D5120B"/>
    <w:rsid w:val="00D8770B"/>
    <w:rsid w:val="00D93D06"/>
    <w:rsid w:val="00DA0F01"/>
    <w:rsid w:val="00DB3463"/>
    <w:rsid w:val="00DC024F"/>
    <w:rsid w:val="00DC3668"/>
    <w:rsid w:val="00DD43D4"/>
    <w:rsid w:val="00DE317B"/>
    <w:rsid w:val="00E32250"/>
    <w:rsid w:val="00E33F0E"/>
    <w:rsid w:val="00E35373"/>
    <w:rsid w:val="00E50FB0"/>
    <w:rsid w:val="00E606CF"/>
    <w:rsid w:val="00E95F82"/>
    <w:rsid w:val="00EB1FDD"/>
    <w:rsid w:val="00EC16A2"/>
    <w:rsid w:val="00EC29C9"/>
    <w:rsid w:val="00ED6D49"/>
    <w:rsid w:val="00F0522E"/>
    <w:rsid w:val="00F46926"/>
    <w:rsid w:val="00F60AB3"/>
    <w:rsid w:val="00F70161"/>
    <w:rsid w:val="00F76A0C"/>
    <w:rsid w:val="00F86D3D"/>
    <w:rsid w:val="00F91DDA"/>
    <w:rsid w:val="00FC1502"/>
    <w:rsid w:val="00FC7544"/>
    <w:rsid w:val="00FD4DB9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DC818400-56AA-44AE-A194-9EF75E60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7A5A"/>
    <w:pPr>
      <w:snapToGrid w:val="0"/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567A5A"/>
    <w:pPr>
      <w:keepNext/>
      <w:snapToGri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67A5A"/>
    <w:pPr>
      <w:keepNext/>
      <w:snapToGrid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DC3668"/>
    <w:pPr>
      <w:snapToGrid/>
      <w:spacing w:beforeAutospacing="1" w:afterAutospacing="1"/>
    </w:pPr>
    <w:rPr>
      <w:szCs w:val="24"/>
    </w:rPr>
  </w:style>
  <w:style w:type="paragraph" w:styleId="a4">
    <w:name w:val="header"/>
    <w:basedOn w:val="a"/>
    <w:link w:val="a5"/>
    <w:uiPriority w:val="99"/>
    <w:rsid w:val="00BB2529"/>
    <w:pPr>
      <w:tabs>
        <w:tab w:val="center" w:pos="4677"/>
        <w:tab w:val="right" w:pos="9355"/>
      </w:tabs>
      <w:snapToGrid/>
      <w:spacing w:before="0" w:after="0"/>
    </w:pPr>
    <w:rPr>
      <w:szCs w:val="24"/>
    </w:rPr>
  </w:style>
  <w:style w:type="character" w:customStyle="1" w:styleId="a5">
    <w:name w:val="Верхний колонтитул Знак"/>
    <w:link w:val="a4"/>
    <w:uiPriority w:val="99"/>
    <w:locked/>
    <w:rsid w:val="00BF79D5"/>
    <w:rPr>
      <w:rFonts w:cs="Times New Roman"/>
      <w:sz w:val="24"/>
      <w:szCs w:val="24"/>
    </w:rPr>
  </w:style>
  <w:style w:type="character" w:styleId="a6">
    <w:name w:val="page number"/>
    <w:uiPriority w:val="99"/>
    <w:rsid w:val="00BB2529"/>
    <w:rPr>
      <w:rFonts w:cs="Times New Roman"/>
    </w:rPr>
  </w:style>
  <w:style w:type="paragraph" w:styleId="a7">
    <w:name w:val="Body Text Indent"/>
    <w:basedOn w:val="a"/>
    <w:link w:val="a8"/>
    <w:uiPriority w:val="99"/>
    <w:rsid w:val="00567A5A"/>
    <w:pPr>
      <w:snapToGrid/>
      <w:spacing w:before="0" w:after="0" w:line="360" w:lineRule="auto"/>
      <w:ind w:firstLine="709"/>
    </w:pPr>
    <w:rPr>
      <w:sz w:val="28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567A5A"/>
    <w:pPr>
      <w:snapToGrid/>
      <w:spacing w:before="0" w:after="120"/>
    </w:pPr>
    <w:rPr>
      <w:szCs w:val="24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567A5A"/>
    <w:pPr>
      <w:snapToGrid/>
      <w:spacing w:before="0" w:after="120" w:line="480" w:lineRule="auto"/>
    </w:pPr>
    <w:rPr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</w:rPr>
  </w:style>
  <w:style w:type="paragraph" w:styleId="23">
    <w:name w:val="Body Text Indent 2"/>
    <w:basedOn w:val="a"/>
    <w:link w:val="24"/>
    <w:uiPriority w:val="99"/>
    <w:rsid w:val="00567A5A"/>
    <w:pPr>
      <w:snapToGrid/>
      <w:spacing w:before="0"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</w:rPr>
  </w:style>
  <w:style w:type="paragraph" w:styleId="ab">
    <w:name w:val="Plain Text"/>
    <w:basedOn w:val="a"/>
    <w:link w:val="ac"/>
    <w:uiPriority w:val="99"/>
    <w:rsid w:val="00567A5A"/>
    <w:pPr>
      <w:snapToGrid/>
      <w:spacing w:before="0" w:after="0"/>
    </w:pPr>
    <w:rPr>
      <w:rFonts w:ascii="Courier New" w:hAnsi="Courier New"/>
      <w:sz w:val="20"/>
    </w:rPr>
  </w:style>
  <w:style w:type="character" w:customStyle="1" w:styleId="ac">
    <w:name w:val="Текст Знак"/>
    <w:link w:val="ab"/>
    <w:uiPriority w:val="99"/>
    <w:semiHidden/>
    <w:locked/>
    <w:rPr>
      <w:rFonts w:ascii="Courier New" w:hAnsi="Courier New" w:cs="Courier New"/>
    </w:rPr>
  </w:style>
  <w:style w:type="paragraph" w:styleId="ad">
    <w:name w:val="Block Text"/>
    <w:basedOn w:val="a"/>
    <w:uiPriority w:val="99"/>
    <w:rsid w:val="00D154D4"/>
    <w:pPr>
      <w:snapToGrid/>
      <w:spacing w:before="300" w:after="0"/>
      <w:ind w:left="80" w:right="1600"/>
      <w:jc w:val="center"/>
    </w:pPr>
    <w:rPr>
      <w:i/>
      <w:sz w:val="32"/>
    </w:rPr>
  </w:style>
  <w:style w:type="paragraph" w:styleId="ae">
    <w:name w:val="Balloon Text"/>
    <w:basedOn w:val="a"/>
    <w:link w:val="af"/>
    <w:uiPriority w:val="99"/>
    <w:semiHidden/>
    <w:rsid w:val="00D154D4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4F3F03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FC1502"/>
    <w:pPr>
      <w:tabs>
        <w:tab w:val="center" w:pos="4677"/>
        <w:tab w:val="right" w:pos="9355"/>
      </w:tabs>
      <w:snapToGrid/>
      <w:spacing w:before="0" w:after="0"/>
    </w:pPr>
    <w:rPr>
      <w:szCs w:val="24"/>
    </w:rPr>
  </w:style>
  <w:style w:type="character" w:customStyle="1" w:styleId="af2">
    <w:name w:val="Нижний колонтитул Знак"/>
    <w:link w:val="af1"/>
    <w:uiPriority w:val="99"/>
    <w:semiHidden/>
    <w:locked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8490</Words>
  <Characters>48396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***</Company>
  <LinksUpToDate>false</LinksUpToDate>
  <CharactersWithSpaces>56773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***</dc:creator>
  <cp:keywords/>
  <dc:description/>
  <cp:lastModifiedBy>admin</cp:lastModifiedBy>
  <cp:revision>2</cp:revision>
  <cp:lastPrinted>2009-04-29T08:45:00Z</cp:lastPrinted>
  <dcterms:created xsi:type="dcterms:W3CDTF">2014-03-23T00:39:00Z</dcterms:created>
  <dcterms:modified xsi:type="dcterms:W3CDTF">2014-03-23T00:39:00Z</dcterms:modified>
</cp:coreProperties>
</file>