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0454" w:rsidRPr="0020463F" w:rsidRDefault="001C0454" w:rsidP="0020463F">
      <w:pPr>
        <w:suppressAutoHyphens/>
        <w:spacing w:line="360" w:lineRule="auto"/>
        <w:ind w:firstLine="709"/>
        <w:jc w:val="center"/>
        <w:rPr>
          <w:sz w:val="28"/>
          <w:szCs w:val="28"/>
        </w:rPr>
      </w:pPr>
      <w:r w:rsidRPr="0020463F">
        <w:rPr>
          <w:sz w:val="28"/>
          <w:szCs w:val="28"/>
        </w:rPr>
        <w:t>Министерство образования и науки РФ</w:t>
      </w:r>
    </w:p>
    <w:p w:rsidR="001D5E6D" w:rsidRPr="0020463F" w:rsidRDefault="004271D1" w:rsidP="0020463F">
      <w:pPr>
        <w:suppressAutoHyphens/>
        <w:spacing w:line="360" w:lineRule="auto"/>
        <w:ind w:firstLine="709"/>
        <w:jc w:val="center"/>
        <w:rPr>
          <w:sz w:val="28"/>
          <w:szCs w:val="28"/>
        </w:rPr>
      </w:pPr>
      <w:r w:rsidRPr="0020463F">
        <w:rPr>
          <w:sz w:val="28"/>
          <w:szCs w:val="28"/>
        </w:rPr>
        <w:t>ГОУ ВПО</w:t>
      </w:r>
    </w:p>
    <w:p w:rsidR="001C0454" w:rsidRPr="0005195B" w:rsidRDefault="001C0454" w:rsidP="0020463F">
      <w:pPr>
        <w:suppressAutoHyphens/>
        <w:spacing w:line="360" w:lineRule="auto"/>
        <w:ind w:firstLine="709"/>
        <w:jc w:val="center"/>
        <w:rPr>
          <w:sz w:val="28"/>
        </w:rPr>
      </w:pPr>
    </w:p>
    <w:p w:rsidR="0020463F" w:rsidRPr="0005195B" w:rsidRDefault="0020463F" w:rsidP="0020463F">
      <w:pPr>
        <w:suppressAutoHyphens/>
        <w:spacing w:line="360" w:lineRule="auto"/>
        <w:ind w:firstLine="709"/>
        <w:jc w:val="center"/>
        <w:rPr>
          <w:sz w:val="28"/>
        </w:rPr>
      </w:pPr>
    </w:p>
    <w:p w:rsidR="0020463F" w:rsidRPr="0005195B" w:rsidRDefault="0020463F"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pStyle w:val="1"/>
        <w:keepNext w:val="0"/>
        <w:suppressAutoHyphens/>
        <w:spacing w:line="360" w:lineRule="auto"/>
        <w:ind w:firstLine="709"/>
        <w:rPr>
          <w:b w:val="0"/>
          <w:sz w:val="28"/>
          <w:szCs w:val="28"/>
        </w:rPr>
      </w:pPr>
      <w:r w:rsidRPr="0020463F">
        <w:rPr>
          <w:b w:val="0"/>
          <w:sz w:val="28"/>
          <w:szCs w:val="28"/>
        </w:rPr>
        <w:t>КУРСОВАЯ РАБОТА</w:t>
      </w:r>
    </w:p>
    <w:p w:rsidR="001C0454" w:rsidRPr="0020463F" w:rsidRDefault="001C0454" w:rsidP="0020463F">
      <w:pPr>
        <w:suppressAutoHyphens/>
        <w:spacing w:line="360" w:lineRule="auto"/>
        <w:ind w:firstLine="709"/>
        <w:jc w:val="center"/>
        <w:rPr>
          <w:sz w:val="28"/>
          <w:szCs w:val="28"/>
        </w:rPr>
      </w:pPr>
      <w:r w:rsidRPr="0020463F">
        <w:rPr>
          <w:sz w:val="28"/>
          <w:szCs w:val="28"/>
        </w:rPr>
        <w:t>по</w:t>
      </w:r>
      <w:r w:rsidR="0020463F">
        <w:rPr>
          <w:sz w:val="28"/>
          <w:szCs w:val="28"/>
        </w:rPr>
        <w:t xml:space="preserve"> </w:t>
      </w:r>
      <w:r w:rsidRPr="0020463F">
        <w:rPr>
          <w:sz w:val="28"/>
          <w:szCs w:val="28"/>
        </w:rPr>
        <w:t xml:space="preserve">дисциплине </w:t>
      </w:r>
      <w:r w:rsidR="0020463F">
        <w:rPr>
          <w:sz w:val="28"/>
          <w:szCs w:val="28"/>
        </w:rPr>
        <w:t>"</w:t>
      </w:r>
      <w:r w:rsidRPr="0020463F">
        <w:rPr>
          <w:sz w:val="28"/>
          <w:szCs w:val="28"/>
        </w:rPr>
        <w:t>Документоведение</w:t>
      </w:r>
      <w:r w:rsidR="0020463F">
        <w:rPr>
          <w:sz w:val="28"/>
          <w:szCs w:val="28"/>
        </w:rPr>
        <w:t>"</w:t>
      </w:r>
    </w:p>
    <w:p w:rsidR="001C0454" w:rsidRPr="0020463F" w:rsidRDefault="001C0454" w:rsidP="0020463F">
      <w:pPr>
        <w:suppressAutoHyphens/>
        <w:spacing w:line="360" w:lineRule="auto"/>
        <w:ind w:firstLine="709"/>
        <w:jc w:val="center"/>
        <w:rPr>
          <w:bCs/>
          <w:sz w:val="28"/>
          <w:szCs w:val="28"/>
        </w:rPr>
      </w:pPr>
      <w:r w:rsidRPr="0020463F">
        <w:rPr>
          <w:sz w:val="28"/>
          <w:szCs w:val="28"/>
        </w:rPr>
        <w:t>на тему</w:t>
      </w:r>
      <w:r w:rsidR="0020463F">
        <w:rPr>
          <w:sz w:val="28"/>
          <w:szCs w:val="28"/>
        </w:rPr>
        <w:t xml:space="preserve"> </w:t>
      </w:r>
      <w:r w:rsidR="0020463F">
        <w:rPr>
          <w:bCs/>
          <w:sz w:val="28"/>
          <w:szCs w:val="28"/>
        </w:rPr>
        <w:t>"</w:t>
      </w:r>
      <w:r w:rsidRPr="0020463F">
        <w:rPr>
          <w:bCs/>
          <w:sz w:val="28"/>
          <w:szCs w:val="28"/>
        </w:rPr>
        <w:t>МАТЕРИАЛЬНЫЕ НОСИТЕЛИ ИНФОРМАЦИИ</w:t>
      </w:r>
      <w:r w:rsidR="0005195B">
        <w:rPr>
          <w:bCs/>
          <w:sz w:val="28"/>
          <w:szCs w:val="28"/>
        </w:rPr>
        <w:t xml:space="preserve"> </w:t>
      </w:r>
      <w:r w:rsidRPr="0020463F">
        <w:rPr>
          <w:bCs/>
          <w:sz w:val="28"/>
          <w:szCs w:val="28"/>
        </w:rPr>
        <w:t>И ИХ РАЗВИТИЕ</w:t>
      </w:r>
      <w:r w:rsidR="0020463F">
        <w:rPr>
          <w:bCs/>
          <w:sz w:val="28"/>
          <w:szCs w:val="28"/>
        </w:rPr>
        <w:t>"</w:t>
      </w: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4271D1" w:rsidRPr="0020463F" w:rsidRDefault="004271D1"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C0454" w:rsidRPr="0020463F" w:rsidRDefault="001C0454" w:rsidP="0020463F">
      <w:pPr>
        <w:suppressAutoHyphens/>
        <w:spacing w:line="360" w:lineRule="auto"/>
        <w:ind w:firstLine="709"/>
        <w:jc w:val="center"/>
        <w:rPr>
          <w:sz w:val="28"/>
        </w:rPr>
      </w:pPr>
    </w:p>
    <w:p w:rsidR="001D5E6D" w:rsidRPr="0020463F" w:rsidRDefault="001D5E6D" w:rsidP="0020463F">
      <w:pPr>
        <w:suppressAutoHyphens/>
        <w:spacing w:line="360" w:lineRule="auto"/>
        <w:ind w:firstLine="709"/>
        <w:jc w:val="center"/>
        <w:rPr>
          <w:sz w:val="28"/>
          <w:szCs w:val="28"/>
        </w:rPr>
      </w:pPr>
    </w:p>
    <w:p w:rsidR="001D5E6D" w:rsidRPr="0020463F" w:rsidRDefault="001D5E6D" w:rsidP="0020463F">
      <w:pPr>
        <w:suppressAutoHyphens/>
        <w:spacing w:line="360" w:lineRule="auto"/>
        <w:ind w:firstLine="709"/>
        <w:jc w:val="center"/>
        <w:rPr>
          <w:sz w:val="28"/>
          <w:szCs w:val="28"/>
        </w:rPr>
      </w:pPr>
    </w:p>
    <w:p w:rsidR="001C0454" w:rsidRPr="0020463F" w:rsidRDefault="00695300" w:rsidP="0020463F">
      <w:pPr>
        <w:suppressAutoHyphens/>
        <w:spacing w:line="360" w:lineRule="auto"/>
        <w:ind w:firstLine="709"/>
        <w:jc w:val="center"/>
        <w:rPr>
          <w:sz w:val="28"/>
          <w:szCs w:val="28"/>
        </w:rPr>
      </w:pPr>
      <w:r w:rsidRPr="0020463F">
        <w:rPr>
          <w:sz w:val="28"/>
          <w:szCs w:val="28"/>
        </w:rPr>
        <w:t>2009</w:t>
      </w:r>
    </w:p>
    <w:p w:rsidR="00DB3305" w:rsidRPr="0020463F" w:rsidRDefault="00DB3305" w:rsidP="0020463F">
      <w:pPr>
        <w:suppressAutoHyphens/>
        <w:spacing w:line="360" w:lineRule="auto"/>
        <w:ind w:firstLine="709"/>
        <w:jc w:val="center"/>
        <w:rPr>
          <w:sz w:val="28"/>
          <w:szCs w:val="28"/>
        </w:rPr>
      </w:pPr>
    </w:p>
    <w:p w:rsidR="001C0454" w:rsidRPr="0020463F" w:rsidRDefault="0020463F" w:rsidP="0020463F">
      <w:pPr>
        <w:suppressAutoHyphens/>
        <w:spacing w:line="360" w:lineRule="auto"/>
        <w:ind w:firstLine="709"/>
        <w:jc w:val="both"/>
        <w:rPr>
          <w:sz w:val="28"/>
          <w:szCs w:val="28"/>
        </w:rPr>
      </w:pPr>
      <w:r w:rsidRPr="0020463F">
        <w:rPr>
          <w:sz w:val="28"/>
          <w:szCs w:val="28"/>
        </w:rPr>
        <w:br w:type="page"/>
      </w:r>
      <w:r w:rsidR="001C0454" w:rsidRPr="0020463F">
        <w:rPr>
          <w:sz w:val="28"/>
          <w:szCs w:val="28"/>
        </w:rPr>
        <w:t>ОГЛАВЛЕНИЕ</w:t>
      </w:r>
    </w:p>
    <w:p w:rsidR="0020463F" w:rsidRPr="0020463F" w:rsidRDefault="0020463F" w:rsidP="0020463F">
      <w:pPr>
        <w:suppressAutoHyphens/>
        <w:spacing w:line="360" w:lineRule="auto"/>
        <w:ind w:firstLine="709"/>
        <w:jc w:val="both"/>
        <w:rPr>
          <w:sz w:val="28"/>
          <w:szCs w:val="28"/>
        </w:rPr>
      </w:pPr>
    </w:p>
    <w:p w:rsidR="001C0454" w:rsidRPr="0020463F" w:rsidRDefault="004271D1" w:rsidP="0020463F">
      <w:pPr>
        <w:suppressAutoHyphens/>
        <w:spacing w:line="360" w:lineRule="auto"/>
        <w:rPr>
          <w:sz w:val="28"/>
          <w:szCs w:val="28"/>
        </w:rPr>
      </w:pPr>
      <w:r w:rsidRPr="0020463F">
        <w:rPr>
          <w:sz w:val="28"/>
          <w:szCs w:val="28"/>
        </w:rPr>
        <w:t>Введение</w:t>
      </w:r>
    </w:p>
    <w:p w:rsidR="0020463F" w:rsidRDefault="004271D1" w:rsidP="0020463F">
      <w:pPr>
        <w:suppressAutoHyphens/>
        <w:spacing w:line="360" w:lineRule="auto"/>
        <w:rPr>
          <w:sz w:val="28"/>
          <w:szCs w:val="28"/>
        </w:rPr>
      </w:pPr>
      <w:r w:rsidRPr="0020463F">
        <w:rPr>
          <w:sz w:val="28"/>
          <w:szCs w:val="28"/>
        </w:rPr>
        <w:t xml:space="preserve">Глава </w:t>
      </w:r>
      <w:r w:rsidRPr="0020463F">
        <w:rPr>
          <w:sz w:val="28"/>
          <w:szCs w:val="28"/>
          <w:lang w:val="en-US"/>
        </w:rPr>
        <w:t>I</w:t>
      </w:r>
      <w:r w:rsidRPr="0020463F">
        <w:rPr>
          <w:sz w:val="28"/>
          <w:szCs w:val="28"/>
        </w:rPr>
        <w:t>. Документ как способ хранения информаци</w:t>
      </w:r>
      <w:r w:rsidR="002540DA" w:rsidRPr="0020463F">
        <w:rPr>
          <w:sz w:val="28"/>
          <w:szCs w:val="28"/>
        </w:rPr>
        <w:t>и</w:t>
      </w:r>
    </w:p>
    <w:p w:rsidR="0020463F" w:rsidRDefault="0020463F" w:rsidP="0020463F">
      <w:pPr>
        <w:suppressAutoHyphens/>
        <w:spacing w:line="360" w:lineRule="auto"/>
        <w:rPr>
          <w:sz w:val="28"/>
          <w:szCs w:val="28"/>
        </w:rPr>
      </w:pPr>
      <w:r w:rsidRPr="0020463F">
        <w:rPr>
          <w:sz w:val="28"/>
          <w:szCs w:val="28"/>
        </w:rPr>
        <w:t>§</w:t>
      </w:r>
      <w:r w:rsidR="004271D1" w:rsidRPr="0020463F">
        <w:rPr>
          <w:sz w:val="28"/>
          <w:szCs w:val="28"/>
        </w:rPr>
        <w:t>1.1 Древнейшие материалы для письма</w:t>
      </w:r>
    </w:p>
    <w:p w:rsidR="002540DA" w:rsidRPr="0020463F" w:rsidRDefault="0020463F" w:rsidP="0020463F">
      <w:pPr>
        <w:suppressAutoHyphens/>
        <w:spacing w:line="360" w:lineRule="auto"/>
        <w:rPr>
          <w:sz w:val="28"/>
          <w:szCs w:val="28"/>
        </w:rPr>
      </w:pPr>
      <w:r w:rsidRPr="0020463F">
        <w:rPr>
          <w:sz w:val="28"/>
          <w:szCs w:val="28"/>
        </w:rPr>
        <w:t>§</w:t>
      </w:r>
      <w:r w:rsidR="004271D1" w:rsidRPr="0020463F">
        <w:rPr>
          <w:sz w:val="28"/>
          <w:szCs w:val="28"/>
        </w:rPr>
        <w:t>1.2 Изобретение бумаги и совершенствование её</w:t>
      </w:r>
      <w:r>
        <w:rPr>
          <w:sz w:val="28"/>
          <w:szCs w:val="28"/>
        </w:rPr>
        <w:t xml:space="preserve"> </w:t>
      </w:r>
      <w:r w:rsidR="002540DA" w:rsidRPr="0020463F">
        <w:rPr>
          <w:sz w:val="28"/>
          <w:szCs w:val="28"/>
        </w:rPr>
        <w:t>производства. Свойства, виды, форматы бумаги</w:t>
      </w:r>
    </w:p>
    <w:p w:rsidR="0020463F" w:rsidRDefault="002540DA" w:rsidP="0020463F">
      <w:pPr>
        <w:suppressAutoHyphens/>
        <w:spacing w:line="360" w:lineRule="auto"/>
        <w:rPr>
          <w:sz w:val="28"/>
          <w:szCs w:val="28"/>
        </w:rPr>
      </w:pPr>
      <w:r w:rsidRPr="0020463F">
        <w:rPr>
          <w:sz w:val="28"/>
          <w:szCs w:val="28"/>
        </w:rPr>
        <w:t xml:space="preserve">Глава </w:t>
      </w:r>
      <w:r w:rsidRPr="0020463F">
        <w:rPr>
          <w:sz w:val="28"/>
          <w:szCs w:val="28"/>
          <w:lang w:val="en-US"/>
        </w:rPr>
        <w:t>II</w:t>
      </w:r>
      <w:r w:rsidRPr="0020463F">
        <w:rPr>
          <w:sz w:val="28"/>
          <w:szCs w:val="28"/>
        </w:rPr>
        <w:t>. Материальные носители информации</w:t>
      </w:r>
    </w:p>
    <w:p w:rsidR="0020463F" w:rsidRDefault="0020463F" w:rsidP="0020463F">
      <w:pPr>
        <w:suppressAutoHyphens/>
        <w:spacing w:line="360" w:lineRule="auto"/>
        <w:rPr>
          <w:sz w:val="28"/>
          <w:szCs w:val="28"/>
        </w:rPr>
      </w:pPr>
      <w:r w:rsidRPr="0020463F">
        <w:rPr>
          <w:sz w:val="28"/>
          <w:szCs w:val="28"/>
        </w:rPr>
        <w:t>§</w:t>
      </w:r>
      <w:r w:rsidR="002540DA" w:rsidRPr="0020463F">
        <w:rPr>
          <w:sz w:val="28"/>
          <w:szCs w:val="28"/>
        </w:rPr>
        <w:t>2.1 Механические носители информации</w:t>
      </w:r>
    </w:p>
    <w:p w:rsidR="0020463F" w:rsidRDefault="0020463F" w:rsidP="0020463F">
      <w:pPr>
        <w:suppressAutoHyphens/>
        <w:spacing w:line="360" w:lineRule="auto"/>
        <w:rPr>
          <w:sz w:val="28"/>
          <w:szCs w:val="28"/>
        </w:rPr>
      </w:pPr>
      <w:r w:rsidRPr="0020463F">
        <w:rPr>
          <w:sz w:val="28"/>
          <w:szCs w:val="28"/>
        </w:rPr>
        <w:t>§</w:t>
      </w:r>
      <w:r w:rsidR="002540DA" w:rsidRPr="0020463F">
        <w:rPr>
          <w:sz w:val="28"/>
          <w:szCs w:val="28"/>
        </w:rPr>
        <w:t>2.2 Электронные носители информации</w:t>
      </w:r>
    </w:p>
    <w:p w:rsidR="002540DA" w:rsidRPr="0020463F" w:rsidRDefault="0020463F" w:rsidP="0020463F">
      <w:pPr>
        <w:suppressAutoHyphens/>
        <w:spacing w:line="360" w:lineRule="auto"/>
        <w:rPr>
          <w:sz w:val="28"/>
          <w:szCs w:val="28"/>
        </w:rPr>
      </w:pPr>
      <w:r w:rsidRPr="0020463F">
        <w:rPr>
          <w:sz w:val="28"/>
          <w:szCs w:val="28"/>
        </w:rPr>
        <w:t>§</w:t>
      </w:r>
      <w:r w:rsidR="002540DA" w:rsidRPr="0020463F">
        <w:rPr>
          <w:sz w:val="28"/>
          <w:szCs w:val="28"/>
        </w:rPr>
        <w:t>2.3 Влияние типа носителя на долговечность и стоимость</w:t>
      </w:r>
      <w:r>
        <w:rPr>
          <w:sz w:val="28"/>
          <w:szCs w:val="28"/>
        </w:rPr>
        <w:t xml:space="preserve"> </w:t>
      </w:r>
      <w:r w:rsidR="002540DA" w:rsidRPr="0020463F">
        <w:rPr>
          <w:sz w:val="28"/>
          <w:szCs w:val="28"/>
        </w:rPr>
        <w:t>документа</w:t>
      </w:r>
    </w:p>
    <w:p w:rsidR="002540DA" w:rsidRPr="0020463F" w:rsidRDefault="00DB3305" w:rsidP="0020463F">
      <w:pPr>
        <w:suppressAutoHyphens/>
        <w:spacing w:line="360" w:lineRule="auto"/>
        <w:rPr>
          <w:sz w:val="28"/>
          <w:szCs w:val="28"/>
        </w:rPr>
      </w:pPr>
      <w:r w:rsidRPr="0020463F">
        <w:rPr>
          <w:sz w:val="28"/>
          <w:szCs w:val="28"/>
        </w:rPr>
        <w:t>Заключение</w:t>
      </w:r>
    </w:p>
    <w:p w:rsidR="00DB3305" w:rsidRPr="0020463F" w:rsidRDefault="00DB3305" w:rsidP="0020463F">
      <w:pPr>
        <w:suppressAutoHyphens/>
        <w:spacing w:line="360" w:lineRule="auto"/>
        <w:rPr>
          <w:sz w:val="28"/>
          <w:szCs w:val="28"/>
        </w:rPr>
      </w:pPr>
      <w:r w:rsidRPr="0020463F">
        <w:rPr>
          <w:sz w:val="28"/>
          <w:szCs w:val="28"/>
        </w:rPr>
        <w:t>Список используемых источников</w:t>
      </w:r>
    </w:p>
    <w:p w:rsidR="0020463F" w:rsidRDefault="0020463F" w:rsidP="0020463F">
      <w:pPr>
        <w:suppressAutoHyphens/>
        <w:spacing w:line="360" w:lineRule="auto"/>
        <w:ind w:firstLine="709"/>
        <w:jc w:val="both"/>
        <w:rPr>
          <w:sz w:val="28"/>
        </w:rPr>
      </w:pPr>
    </w:p>
    <w:p w:rsidR="001C0454" w:rsidRPr="0020463F" w:rsidRDefault="0020463F" w:rsidP="0020463F">
      <w:pPr>
        <w:suppressAutoHyphens/>
        <w:spacing w:line="360" w:lineRule="auto"/>
        <w:ind w:firstLine="709"/>
        <w:jc w:val="both"/>
        <w:rPr>
          <w:bCs/>
          <w:sz w:val="28"/>
          <w:szCs w:val="28"/>
        </w:rPr>
      </w:pPr>
      <w:r w:rsidRPr="0020463F">
        <w:rPr>
          <w:sz w:val="28"/>
        </w:rPr>
        <w:br w:type="page"/>
      </w:r>
      <w:r w:rsidR="001C0454" w:rsidRPr="0020463F">
        <w:rPr>
          <w:bCs/>
          <w:sz w:val="28"/>
          <w:szCs w:val="28"/>
        </w:rPr>
        <w:t>Введение</w:t>
      </w:r>
    </w:p>
    <w:p w:rsidR="0020463F" w:rsidRDefault="0020463F" w:rsidP="0020463F">
      <w:pPr>
        <w:suppressAutoHyphens/>
        <w:spacing w:line="360" w:lineRule="auto"/>
        <w:ind w:firstLine="709"/>
        <w:jc w:val="both"/>
        <w:rPr>
          <w:sz w:val="28"/>
          <w:szCs w:val="28"/>
        </w:rPr>
      </w:pPr>
    </w:p>
    <w:p w:rsidR="0020463F" w:rsidRDefault="00545FBE" w:rsidP="0020463F">
      <w:pPr>
        <w:suppressAutoHyphens/>
        <w:spacing w:line="360" w:lineRule="auto"/>
        <w:ind w:firstLine="709"/>
        <w:jc w:val="both"/>
        <w:rPr>
          <w:sz w:val="28"/>
          <w:szCs w:val="28"/>
        </w:rPr>
      </w:pPr>
      <w:r w:rsidRPr="0020463F">
        <w:rPr>
          <w:sz w:val="28"/>
          <w:szCs w:val="28"/>
        </w:rPr>
        <w:t>Актуальность темы курсовой работы заключается в том, что понятие "носитель информации" основано на двуединстве информации (сведений) и материального носителя (в виде символов, знаков, букв, волн и т. д.). Информация фиксируется в документах, которые придают ей организационную форму и перемещают ее во времени и пространстве. Сведения "закрепляются" на материальном носителе или даже "привязывают</w:t>
      </w:r>
      <w:r w:rsidR="008C1ED4" w:rsidRPr="0020463F">
        <w:rPr>
          <w:sz w:val="28"/>
          <w:szCs w:val="28"/>
        </w:rPr>
        <w:t>ся" к нему и тем самым обособляю</w:t>
      </w:r>
      <w:r w:rsidRPr="0020463F">
        <w:rPr>
          <w:sz w:val="28"/>
          <w:szCs w:val="28"/>
        </w:rPr>
        <w:t>тся от создателя информации.</w:t>
      </w:r>
      <w:r w:rsidR="00DB3305" w:rsidRPr="0020463F">
        <w:rPr>
          <w:sz w:val="28"/>
          <w:szCs w:val="28"/>
        </w:rPr>
        <w:t xml:space="preserve"> </w:t>
      </w:r>
      <w:r w:rsidRPr="0020463F">
        <w:rPr>
          <w:sz w:val="28"/>
          <w:szCs w:val="28"/>
        </w:rPr>
        <w:t>В итоге мы получаем в качестве зафиксированной информации книгу, статью в журнале, картину, кинофильм, банк данных или иной массив документов (данных) на бумажном, машиночитаемом и иных носителях.</w:t>
      </w:r>
    </w:p>
    <w:p w:rsidR="0020463F" w:rsidRDefault="00545FBE" w:rsidP="0020463F">
      <w:pPr>
        <w:suppressAutoHyphens/>
        <w:spacing w:line="360" w:lineRule="auto"/>
        <w:ind w:firstLine="709"/>
        <w:jc w:val="both"/>
        <w:rPr>
          <w:sz w:val="28"/>
          <w:szCs w:val="28"/>
        </w:rPr>
      </w:pPr>
      <w:r w:rsidRPr="0020463F">
        <w:rPr>
          <w:sz w:val="28"/>
          <w:szCs w:val="28"/>
        </w:rPr>
        <w:t>В природе естественным носителем информации является человеческая память. И все же с давних лет человек пользуется посторонними подсобными средствами для хранения информации, которые в начале были самыми примитивными (камнями, ветками, перьями, бусами). Историческими вехами на пути развития средств хранения информации явились создание письменности, изобретение сначала папируса, потом – пергамента и бумаги, а затем и книгопечатания. Такие основанные на использовании этих открытий носители информации, как книги, деловые бумаги, газеты и журналы, остаются актуальными и в наши дни. Кроме них, в XIX – XX веках появились новые носители информации: фотографии, кинопленки, граммофонные пластинки, магнитная лента, компакт-диски, гибкие магнитные диски, электронные микросхемы и многое-многое другое. В библиотеках и служебных кабинетах, вычислительных центрах и банках данных скапливается информация, хранящаяся на носителях данных. Требования к хранению, равно как и объем хранимой информации с развитием человечества только увеличивается, а точное время, когда информация обесценится, как правило, не известна.</w:t>
      </w:r>
    </w:p>
    <w:p w:rsidR="0020463F" w:rsidRDefault="00DB3305" w:rsidP="0020463F">
      <w:pPr>
        <w:suppressAutoHyphens/>
        <w:spacing w:line="360" w:lineRule="auto"/>
        <w:ind w:firstLine="709"/>
        <w:jc w:val="both"/>
        <w:rPr>
          <w:sz w:val="28"/>
          <w:szCs w:val="28"/>
        </w:rPr>
      </w:pPr>
      <w:r w:rsidRPr="0020463F">
        <w:rPr>
          <w:sz w:val="28"/>
          <w:szCs w:val="28"/>
        </w:rPr>
        <w:t>Объектом исследования данной работы является документ, предметом – материальная составляющая документа.</w:t>
      </w:r>
    </w:p>
    <w:p w:rsidR="00545FBE" w:rsidRPr="0020463F" w:rsidRDefault="00545FBE" w:rsidP="0020463F">
      <w:pPr>
        <w:suppressAutoHyphens/>
        <w:spacing w:line="360" w:lineRule="auto"/>
        <w:ind w:firstLine="709"/>
        <w:jc w:val="both"/>
        <w:rPr>
          <w:sz w:val="28"/>
          <w:szCs w:val="28"/>
        </w:rPr>
      </w:pPr>
      <w:r w:rsidRPr="0020463F">
        <w:rPr>
          <w:sz w:val="28"/>
          <w:szCs w:val="28"/>
        </w:rPr>
        <w:t xml:space="preserve">Целью курсовой работы является </w:t>
      </w:r>
      <w:r w:rsidR="008C1ED4" w:rsidRPr="0020463F">
        <w:rPr>
          <w:sz w:val="28"/>
          <w:szCs w:val="28"/>
        </w:rPr>
        <w:t xml:space="preserve">исследование эволюции устройств </w:t>
      </w:r>
      <w:r w:rsidRPr="0020463F">
        <w:rPr>
          <w:sz w:val="28"/>
          <w:szCs w:val="28"/>
        </w:rPr>
        <w:t>для фиксации, хранения и передачи информации во времени и пространстве в процессе развития человечества. Для достижения поставленной цели необходимо решить следующие задачи:</w:t>
      </w:r>
    </w:p>
    <w:p w:rsidR="00545FBE" w:rsidRPr="0020463F" w:rsidRDefault="00545FBE" w:rsidP="0020463F">
      <w:pPr>
        <w:suppressAutoHyphens/>
        <w:spacing w:line="360" w:lineRule="auto"/>
        <w:ind w:firstLine="709"/>
        <w:jc w:val="both"/>
        <w:rPr>
          <w:sz w:val="28"/>
          <w:szCs w:val="28"/>
        </w:rPr>
      </w:pPr>
      <w:r w:rsidRPr="0020463F">
        <w:rPr>
          <w:sz w:val="28"/>
          <w:szCs w:val="28"/>
        </w:rPr>
        <w:t>1.Раскрыть материальную составляющую документа.</w:t>
      </w:r>
    </w:p>
    <w:p w:rsidR="0020463F" w:rsidRDefault="00545FBE" w:rsidP="0020463F">
      <w:pPr>
        <w:suppressAutoHyphens/>
        <w:spacing w:line="360" w:lineRule="auto"/>
        <w:ind w:firstLine="709"/>
        <w:jc w:val="both"/>
        <w:rPr>
          <w:sz w:val="28"/>
        </w:rPr>
      </w:pPr>
      <w:r w:rsidRPr="0020463F">
        <w:rPr>
          <w:sz w:val="28"/>
          <w:szCs w:val="28"/>
        </w:rPr>
        <w:t>2.Рассмотреть различные</w:t>
      </w:r>
      <w:r w:rsidR="0020463F">
        <w:rPr>
          <w:sz w:val="28"/>
          <w:szCs w:val="28"/>
        </w:rPr>
        <w:t xml:space="preserve"> </w:t>
      </w:r>
      <w:r w:rsidRPr="0020463F">
        <w:rPr>
          <w:sz w:val="28"/>
          <w:szCs w:val="28"/>
        </w:rPr>
        <w:t>носители информации, описать их</w:t>
      </w:r>
      <w:r w:rsidR="0020463F">
        <w:rPr>
          <w:sz w:val="28"/>
          <w:szCs w:val="28"/>
        </w:rPr>
        <w:t xml:space="preserve"> </w:t>
      </w:r>
      <w:r w:rsidRPr="0020463F">
        <w:rPr>
          <w:sz w:val="28"/>
          <w:szCs w:val="28"/>
        </w:rPr>
        <w:t>типы и дать характеристику</w:t>
      </w:r>
      <w:r w:rsidRPr="0020463F">
        <w:rPr>
          <w:sz w:val="28"/>
        </w:rPr>
        <w:t>.</w:t>
      </w:r>
    </w:p>
    <w:p w:rsidR="0020463F" w:rsidRDefault="0020463F" w:rsidP="0020463F">
      <w:pPr>
        <w:suppressAutoHyphens/>
        <w:spacing w:line="360" w:lineRule="auto"/>
        <w:ind w:firstLine="709"/>
        <w:jc w:val="both"/>
        <w:rPr>
          <w:sz w:val="28"/>
        </w:rPr>
      </w:pPr>
    </w:p>
    <w:p w:rsidR="00DB3305" w:rsidRPr="0020463F" w:rsidRDefault="0020463F" w:rsidP="0020463F">
      <w:pPr>
        <w:suppressAutoHyphens/>
        <w:spacing w:line="360" w:lineRule="auto"/>
        <w:ind w:firstLine="709"/>
        <w:jc w:val="both"/>
        <w:rPr>
          <w:sz w:val="28"/>
          <w:szCs w:val="28"/>
        </w:rPr>
      </w:pPr>
      <w:r w:rsidRPr="0020463F">
        <w:rPr>
          <w:sz w:val="28"/>
        </w:rPr>
        <w:br w:type="page"/>
      </w:r>
      <w:r w:rsidR="00DB3305" w:rsidRPr="0020463F">
        <w:rPr>
          <w:sz w:val="28"/>
          <w:szCs w:val="28"/>
        </w:rPr>
        <w:t xml:space="preserve">ГЛАВА </w:t>
      </w:r>
      <w:r w:rsidR="00DB3305" w:rsidRPr="0020463F">
        <w:rPr>
          <w:sz w:val="28"/>
          <w:szCs w:val="28"/>
          <w:lang w:val="en-US"/>
        </w:rPr>
        <w:t>I</w:t>
      </w:r>
      <w:r w:rsidR="00DB3305" w:rsidRPr="0020463F">
        <w:rPr>
          <w:sz w:val="28"/>
          <w:szCs w:val="28"/>
        </w:rPr>
        <w:t>. ДОКУМЕНТ КАК СПОСОБ ХРАНЕНИЯ ИНФОРМАЦИИ</w:t>
      </w:r>
    </w:p>
    <w:p w:rsidR="00DB3305" w:rsidRPr="0020463F" w:rsidRDefault="00DB3305" w:rsidP="0020463F">
      <w:pPr>
        <w:suppressAutoHyphens/>
        <w:spacing w:line="360" w:lineRule="auto"/>
        <w:ind w:firstLine="709"/>
        <w:jc w:val="both"/>
        <w:rPr>
          <w:sz w:val="28"/>
          <w:szCs w:val="28"/>
        </w:rPr>
      </w:pPr>
    </w:p>
    <w:p w:rsidR="006022E8" w:rsidRPr="0020463F" w:rsidRDefault="0020463F" w:rsidP="0020463F">
      <w:pPr>
        <w:suppressAutoHyphens/>
        <w:spacing w:line="360" w:lineRule="auto"/>
        <w:ind w:firstLine="709"/>
        <w:jc w:val="both"/>
        <w:rPr>
          <w:sz w:val="28"/>
        </w:rPr>
      </w:pPr>
      <w:r w:rsidRPr="0020463F">
        <w:rPr>
          <w:bCs/>
          <w:sz w:val="28"/>
        </w:rPr>
        <w:t>§</w:t>
      </w:r>
      <w:r w:rsidR="006022E8" w:rsidRPr="0020463F">
        <w:rPr>
          <w:bCs/>
          <w:sz w:val="28"/>
        </w:rPr>
        <w:t xml:space="preserve">1.1 </w:t>
      </w:r>
      <w:r w:rsidR="006022E8" w:rsidRPr="0020463F">
        <w:rPr>
          <w:bCs/>
          <w:sz w:val="28"/>
          <w:szCs w:val="28"/>
        </w:rPr>
        <w:t>Древнейшие материалы для письма</w:t>
      </w:r>
    </w:p>
    <w:p w:rsidR="0020463F" w:rsidRDefault="0020463F" w:rsidP="0020463F">
      <w:pPr>
        <w:suppressAutoHyphens/>
        <w:spacing w:line="360" w:lineRule="auto"/>
        <w:ind w:firstLine="709"/>
        <w:jc w:val="both"/>
        <w:rPr>
          <w:sz w:val="28"/>
          <w:szCs w:val="28"/>
        </w:rPr>
      </w:pPr>
    </w:p>
    <w:p w:rsidR="0020463F" w:rsidRDefault="00BB164D" w:rsidP="0020463F">
      <w:pPr>
        <w:suppressAutoHyphens/>
        <w:spacing w:line="360" w:lineRule="auto"/>
        <w:ind w:firstLine="709"/>
        <w:jc w:val="both"/>
        <w:rPr>
          <w:sz w:val="28"/>
          <w:szCs w:val="28"/>
        </w:rPr>
      </w:pPr>
      <w:r w:rsidRPr="0020463F">
        <w:rPr>
          <w:sz w:val="28"/>
          <w:szCs w:val="28"/>
        </w:rPr>
        <w:t>Сама информация не выступает достаточным признаком документа. Материальная составляющая - одно из двух необходимых и обязательных слагаемых документа, без которого он существовать не может. Материальная составляющая документа - это его вещественная (физическая) сущность, форма документа, обеспечивающая его способность хранить и передавать информацию в пространстве и времени. Материальную составляющую документа определяет материальный носитель информации - материальные объекты, в которых сведения (данные) находят свое отражение в виде символов, образов, сигналов, технических решений и процессов.</w:t>
      </w:r>
    </w:p>
    <w:p w:rsidR="0020463F" w:rsidRDefault="00BB164D" w:rsidP="0020463F">
      <w:pPr>
        <w:suppressAutoHyphens/>
        <w:spacing w:line="360" w:lineRule="auto"/>
        <w:ind w:firstLine="709"/>
        <w:jc w:val="both"/>
        <w:rPr>
          <w:sz w:val="28"/>
          <w:szCs w:val="28"/>
        </w:rPr>
      </w:pPr>
      <w:r w:rsidRPr="0020463F">
        <w:rPr>
          <w:sz w:val="28"/>
          <w:szCs w:val="28"/>
        </w:rPr>
        <w:t xml:space="preserve">Согласно </w:t>
      </w:r>
      <w:r w:rsidR="0020463F">
        <w:rPr>
          <w:sz w:val="28"/>
          <w:szCs w:val="28"/>
        </w:rPr>
        <w:t>"</w:t>
      </w:r>
      <w:r w:rsidRPr="0020463F">
        <w:rPr>
          <w:sz w:val="28"/>
          <w:szCs w:val="28"/>
        </w:rPr>
        <w:t>ГОСТ Р 51141-98. Делопроизводство и архивное дело. Термины и определения</w:t>
      </w:r>
      <w:r w:rsidR="0020463F">
        <w:rPr>
          <w:sz w:val="28"/>
          <w:szCs w:val="28"/>
        </w:rPr>
        <w:t>"</w:t>
      </w:r>
      <w:r w:rsidRPr="0020463F">
        <w:rPr>
          <w:sz w:val="28"/>
          <w:szCs w:val="28"/>
        </w:rPr>
        <w:t xml:space="preserve">, носитель документированной информации - это </w:t>
      </w:r>
      <w:r w:rsidR="0020463F">
        <w:rPr>
          <w:sz w:val="28"/>
          <w:szCs w:val="28"/>
        </w:rPr>
        <w:t>"</w:t>
      </w:r>
      <w:r w:rsidRPr="0020463F">
        <w:rPr>
          <w:sz w:val="28"/>
          <w:szCs w:val="28"/>
        </w:rPr>
        <w:t>материальный объект, используемый для закрепления и хранения на нем речевой, звуковой или изобразительной информации, в том числе в преобразованном виде</w:t>
      </w:r>
      <w:r w:rsidR="0020463F">
        <w:rPr>
          <w:sz w:val="28"/>
          <w:szCs w:val="28"/>
        </w:rPr>
        <w:t>"</w:t>
      </w:r>
      <w:r w:rsidRPr="0020463F">
        <w:rPr>
          <w:sz w:val="28"/>
          <w:szCs w:val="28"/>
        </w:rPr>
        <w:t>. Предназначенность информации для хранения и передачи в пространстве и времени обусловливает её специфическую материальную конструкцию, представленную в виде книг, газет, буклетов, микрофиш, фильмов, дисков, дискет и т. п.</w:t>
      </w:r>
    </w:p>
    <w:p w:rsidR="0020463F" w:rsidRDefault="00BB164D" w:rsidP="0020463F">
      <w:pPr>
        <w:suppressAutoHyphens/>
        <w:spacing w:line="360" w:lineRule="auto"/>
        <w:ind w:firstLine="709"/>
        <w:jc w:val="both"/>
        <w:rPr>
          <w:sz w:val="28"/>
          <w:szCs w:val="28"/>
        </w:rPr>
      </w:pPr>
      <w:r w:rsidRPr="0020463F">
        <w:rPr>
          <w:sz w:val="28"/>
          <w:szCs w:val="28"/>
        </w:rPr>
        <w:t>Информация, содержащаяся в документе, обязательно закреплена на каком-то специальном материале (бумага, кино-, видео-, аудио-, фотопленка и т. п.), имеющем определенную форму носителя (лента, лист, карточка, барабан, диск и т. п.). Кроме того, информация всегда фиксируется каким-либо способом записи, предусматривающим наличие средств (краска, тушь, чернила, красители, клей и т п.) и инструментов (ручка, печатный станок, видеокамера, принтер и т. п.). Материальная основа документа - совокупность материалов, использованных для записи сообщения (текста, звука, изображения) и составляющих носитель информации. В зависимости от материальной основы документы делятся на две большие группы: естественные и искусственные. Искусственные в свою очередь подразделяются на бумажные документы и документы на небумажной основе - полимерные документы (полимерно-пленочные и полимерно-пластиночные).</w:t>
      </w:r>
    </w:p>
    <w:p w:rsidR="0020463F" w:rsidRDefault="00BB164D" w:rsidP="0020463F">
      <w:pPr>
        <w:suppressAutoHyphens/>
        <w:spacing w:line="360" w:lineRule="auto"/>
        <w:ind w:firstLine="709"/>
        <w:jc w:val="both"/>
        <w:rPr>
          <w:sz w:val="28"/>
          <w:szCs w:val="28"/>
        </w:rPr>
      </w:pPr>
      <w:r w:rsidRPr="0020463F">
        <w:rPr>
          <w:sz w:val="28"/>
          <w:szCs w:val="28"/>
        </w:rPr>
        <w:t>Таким образом, под материальной составляющей документа имеют в виду:</w:t>
      </w:r>
    </w:p>
    <w:p w:rsidR="0020463F" w:rsidRDefault="00BB164D" w:rsidP="0020463F">
      <w:pPr>
        <w:suppressAutoHyphens/>
        <w:spacing w:line="360" w:lineRule="auto"/>
        <w:ind w:firstLine="709"/>
        <w:jc w:val="both"/>
        <w:rPr>
          <w:sz w:val="28"/>
          <w:szCs w:val="28"/>
        </w:rPr>
      </w:pPr>
      <w:r w:rsidRPr="0020463F">
        <w:rPr>
          <w:sz w:val="28"/>
          <w:szCs w:val="28"/>
        </w:rPr>
        <w:t>1) материальную основу документа;</w:t>
      </w:r>
    </w:p>
    <w:p w:rsidR="00BB164D" w:rsidRPr="0020463F" w:rsidRDefault="00BB164D" w:rsidP="0020463F">
      <w:pPr>
        <w:suppressAutoHyphens/>
        <w:spacing w:line="360" w:lineRule="auto"/>
        <w:ind w:firstLine="709"/>
        <w:jc w:val="both"/>
        <w:rPr>
          <w:sz w:val="28"/>
          <w:szCs w:val="28"/>
        </w:rPr>
      </w:pPr>
      <w:r w:rsidRPr="0020463F">
        <w:rPr>
          <w:sz w:val="28"/>
          <w:szCs w:val="28"/>
        </w:rPr>
        <w:t>2) форму носителя информации.</w:t>
      </w:r>
    </w:p>
    <w:p w:rsidR="0020463F" w:rsidRDefault="00BB164D" w:rsidP="0020463F">
      <w:pPr>
        <w:suppressAutoHyphens/>
        <w:spacing w:line="360" w:lineRule="auto"/>
        <w:ind w:firstLine="709"/>
        <w:jc w:val="both"/>
        <w:rPr>
          <w:sz w:val="28"/>
          <w:szCs w:val="28"/>
        </w:rPr>
      </w:pPr>
      <w:r w:rsidRPr="0020463F">
        <w:rPr>
          <w:sz w:val="28"/>
          <w:szCs w:val="28"/>
        </w:rPr>
        <w:t>Носители информации самым тесным образом связаны не только со способами и средствами документирования, но и с развитием технической мысли. Отсюда - непрерывная эволюция типов и видов материальных носителей.</w:t>
      </w:r>
    </w:p>
    <w:p w:rsidR="0020463F" w:rsidRDefault="001C0454" w:rsidP="0020463F">
      <w:pPr>
        <w:suppressAutoHyphens/>
        <w:spacing w:line="360" w:lineRule="auto"/>
        <w:ind w:firstLine="709"/>
        <w:jc w:val="both"/>
        <w:rPr>
          <w:sz w:val="28"/>
          <w:szCs w:val="28"/>
        </w:rPr>
      </w:pPr>
      <w:r w:rsidRPr="0020463F">
        <w:rPr>
          <w:sz w:val="28"/>
          <w:szCs w:val="28"/>
        </w:rPr>
        <w:t>Вопрос сохранения информации корнями своими уходит в глубокую древность. Информация была всегда, независимо от того воспринималась она человеком или нет. И человек, едва выделившись из животного мира, стал активно использовать её в своих собственных целях. Более того, он сам стал источником информации для других. Уже тогда информацию умели получать, обрабатывать, передавать, накапливать и что особенно важно – хранить. Поначалу, для хранения и накопления информации, человек использовал свою память – он попросту запоминал полученную информацию и помнил ее какое-то время. Тогдашние потоки информации не сравнить с нынешними, поэтому человеческой памяти пока хватало. Дело ограничивалось именами соплеменников, двумя заклинаниями злых духов, да десятком мифов и легенд. Постепенно, люди пришли к выводу, что такой способ хранения информации имеет ряд недостатков: – человек мог спутать различные данные; – неправильно понять другого человека; – элементарно забыть что-то важное; – в конце концов его могли просто убить на охоте.</w:t>
      </w:r>
    </w:p>
    <w:p w:rsidR="0020463F" w:rsidRDefault="001C0454" w:rsidP="0020463F">
      <w:pPr>
        <w:pStyle w:val="a3"/>
        <w:suppressAutoHyphens/>
        <w:ind w:firstLine="709"/>
        <w:rPr>
          <w:sz w:val="28"/>
          <w:szCs w:val="28"/>
        </w:rPr>
      </w:pPr>
      <w:r w:rsidRPr="0020463F">
        <w:rPr>
          <w:sz w:val="28"/>
          <w:szCs w:val="28"/>
        </w:rPr>
        <w:t>Появление первых документов, т.е. зафиксированной на различных носителях информации, относится примерно к 30 веку до н.э. Началом передачи данных было предметное документирование. Предметы, окружавшие первобытного человека, наделялись особым значением, символизировали понятия и явления. Например, стрела – символ войны. Разновидностью предметного документирования являются ракушечные и узелковые письма ин</w:t>
      </w:r>
      <w:r w:rsidR="008C1ED4" w:rsidRPr="0020463F">
        <w:rPr>
          <w:sz w:val="28"/>
          <w:szCs w:val="28"/>
        </w:rPr>
        <w:t>дейцев Северной и Южной Америки.</w:t>
      </w:r>
      <w:r w:rsidRPr="0020463F">
        <w:rPr>
          <w:sz w:val="28"/>
          <w:szCs w:val="28"/>
        </w:rPr>
        <w:t xml:space="preserve"> Ракушечные письма (вампумы – нити с нанизанными на них раковинами) индейцев Северной Америки являлись средством запоминания и передачи сообщений. Их содержание выражалось цветом, количеством и взаиморасположением раковин. Вампум также мог использоваться вместо денег. Узелковое письмо (кипу), употреблявшееся в государстве древних инков также являлось средством удержания в памяти последовательности и логической связи устно передаваемых сообщений : к основной толстой верёвке прикреплялись более тонкие шнуры, нити и лоскуты различного цвета, где каждый элемент имел своё значение.</w:t>
      </w:r>
      <w:r w:rsidR="0020463F">
        <w:rPr>
          <w:sz w:val="28"/>
          <w:szCs w:val="28"/>
        </w:rPr>
        <w:t xml:space="preserve"> </w:t>
      </w:r>
      <w:r w:rsidRPr="0020463F">
        <w:rPr>
          <w:sz w:val="28"/>
          <w:szCs w:val="28"/>
        </w:rPr>
        <w:t>.</w:t>
      </w:r>
    </w:p>
    <w:p w:rsidR="0020463F" w:rsidRDefault="001C0454" w:rsidP="0020463F">
      <w:pPr>
        <w:pStyle w:val="a3"/>
        <w:suppressAutoHyphens/>
        <w:ind w:firstLine="709"/>
        <w:rPr>
          <w:sz w:val="28"/>
          <w:szCs w:val="28"/>
        </w:rPr>
      </w:pPr>
      <w:r w:rsidRPr="0020463F">
        <w:rPr>
          <w:sz w:val="28"/>
          <w:szCs w:val="28"/>
        </w:rPr>
        <w:t xml:space="preserve">Во времена неолита появилось пиктографическое или рисуночное письмо ( от лат. </w:t>
      </w:r>
      <w:r w:rsidR="0020463F">
        <w:rPr>
          <w:sz w:val="28"/>
          <w:szCs w:val="28"/>
        </w:rPr>
        <w:t>"</w:t>
      </w:r>
      <w:r w:rsidRPr="0020463F">
        <w:rPr>
          <w:sz w:val="28"/>
          <w:szCs w:val="28"/>
        </w:rPr>
        <w:t>пиктус</w:t>
      </w:r>
      <w:r w:rsidR="0020463F">
        <w:rPr>
          <w:sz w:val="28"/>
          <w:szCs w:val="28"/>
        </w:rPr>
        <w:t>"</w:t>
      </w:r>
      <w:r w:rsidRPr="0020463F">
        <w:rPr>
          <w:sz w:val="28"/>
          <w:szCs w:val="28"/>
        </w:rPr>
        <w:t xml:space="preserve">-писанный красками, нарисованный и греч. </w:t>
      </w:r>
      <w:r w:rsidR="0020463F">
        <w:rPr>
          <w:sz w:val="28"/>
          <w:szCs w:val="28"/>
        </w:rPr>
        <w:t>"</w:t>
      </w:r>
      <w:r w:rsidRPr="0020463F">
        <w:rPr>
          <w:sz w:val="28"/>
          <w:szCs w:val="28"/>
        </w:rPr>
        <w:t>графо</w:t>
      </w:r>
      <w:r w:rsidR="0020463F">
        <w:rPr>
          <w:sz w:val="28"/>
          <w:szCs w:val="28"/>
        </w:rPr>
        <w:t>"</w:t>
      </w:r>
      <w:r w:rsidRPr="0020463F">
        <w:rPr>
          <w:sz w:val="28"/>
          <w:szCs w:val="28"/>
        </w:rPr>
        <w:t>- пишу) – отображение общего содержания сообщения в виде рисунка или последовательности рисунков, обычно в целях запоминания. Оно не являлось средством фиксации какого-либо языка, т.е. письмом в собственном смысле. Это были изображения на стенах пещер или скалах, на каменных плитах, на кости в основном иллюстрирующие события из жизни племени.</w:t>
      </w:r>
    </w:p>
    <w:p w:rsidR="0020463F" w:rsidRDefault="001C0454" w:rsidP="0020463F">
      <w:pPr>
        <w:pStyle w:val="a3"/>
        <w:suppressAutoHyphens/>
        <w:ind w:firstLine="709"/>
        <w:rPr>
          <w:sz w:val="28"/>
          <w:szCs w:val="28"/>
        </w:rPr>
      </w:pPr>
      <w:r w:rsidRPr="0020463F">
        <w:rPr>
          <w:sz w:val="28"/>
          <w:szCs w:val="28"/>
        </w:rPr>
        <w:t>В 4 тысячелетии до н.э. шумеры, населявшие юг современного Ирака, начали передавать изображениями названия отдельных конкретных предметов и общих понятий. Число таких знаков было порядка тысячи, и каждый из них в шумерском языке связывался с определённым словом. Шумеры писали на сырой глине прямоугольными палочками, входящими в глину под углом и создававшими клиновидное углубление. Поэтому шумерская письменность получила название клинописи. До наших дней сохранились целые библиотеки клинописных документов на глиняных дощечках : деловые документы, исторические надписи, эпос, словари, религиозные и магические тексты.</w:t>
      </w:r>
    </w:p>
    <w:p w:rsidR="0020463F" w:rsidRDefault="001C0454" w:rsidP="0020463F">
      <w:pPr>
        <w:pStyle w:val="a3"/>
        <w:suppressAutoHyphens/>
        <w:ind w:firstLine="709"/>
        <w:rPr>
          <w:sz w:val="28"/>
          <w:szCs w:val="28"/>
        </w:rPr>
      </w:pPr>
      <w:r w:rsidRPr="0020463F">
        <w:rPr>
          <w:sz w:val="28"/>
          <w:szCs w:val="28"/>
        </w:rPr>
        <w:t xml:space="preserve">С течением времени рисунки упрощались, в какой-то мере стандартизировались и заменялись знаками, обозначающими слова и слоги. Так возникла иероглифическая система ( от греч. </w:t>
      </w:r>
      <w:r w:rsidR="0020463F">
        <w:rPr>
          <w:sz w:val="28"/>
          <w:szCs w:val="28"/>
        </w:rPr>
        <w:t>"</w:t>
      </w:r>
      <w:r w:rsidRPr="0020463F">
        <w:rPr>
          <w:sz w:val="28"/>
          <w:szCs w:val="28"/>
          <w:lang w:val="en-US"/>
        </w:rPr>
        <w:t>hieros</w:t>
      </w:r>
      <w:r w:rsidR="0020463F">
        <w:rPr>
          <w:sz w:val="28"/>
          <w:szCs w:val="28"/>
        </w:rPr>
        <w:t>"</w:t>
      </w:r>
      <w:r w:rsidRPr="0020463F">
        <w:rPr>
          <w:sz w:val="28"/>
          <w:szCs w:val="28"/>
        </w:rPr>
        <w:t xml:space="preserve">- священный и </w:t>
      </w:r>
      <w:r w:rsidR="0020463F">
        <w:rPr>
          <w:sz w:val="28"/>
          <w:szCs w:val="28"/>
        </w:rPr>
        <w:t>"</w:t>
      </w:r>
      <w:r w:rsidRPr="0020463F">
        <w:rPr>
          <w:sz w:val="28"/>
          <w:szCs w:val="28"/>
          <w:lang w:val="en-US"/>
        </w:rPr>
        <w:t>glyphe</w:t>
      </w:r>
      <w:r w:rsidR="0020463F">
        <w:rPr>
          <w:sz w:val="28"/>
          <w:szCs w:val="28"/>
        </w:rPr>
        <w:t>"</w:t>
      </w:r>
      <w:r w:rsidRPr="0020463F">
        <w:rPr>
          <w:sz w:val="28"/>
          <w:szCs w:val="28"/>
        </w:rPr>
        <w:t xml:space="preserve"> - то, что вырезано) и идеографическое письмо ( от греч. </w:t>
      </w:r>
      <w:r w:rsidR="0020463F">
        <w:rPr>
          <w:sz w:val="28"/>
          <w:szCs w:val="28"/>
        </w:rPr>
        <w:t>"</w:t>
      </w:r>
      <w:r w:rsidRPr="0020463F">
        <w:rPr>
          <w:sz w:val="28"/>
          <w:szCs w:val="28"/>
          <w:lang w:val="en-US"/>
        </w:rPr>
        <w:t>idea</w:t>
      </w:r>
      <w:r w:rsidR="0020463F">
        <w:rPr>
          <w:sz w:val="28"/>
          <w:szCs w:val="28"/>
        </w:rPr>
        <w:t>"</w:t>
      </w:r>
      <w:r w:rsidRPr="0020463F">
        <w:rPr>
          <w:sz w:val="28"/>
          <w:szCs w:val="28"/>
        </w:rPr>
        <w:t xml:space="preserve">-образ, идея и </w:t>
      </w:r>
      <w:r w:rsidR="0020463F">
        <w:rPr>
          <w:sz w:val="28"/>
          <w:szCs w:val="28"/>
        </w:rPr>
        <w:t>"</w:t>
      </w:r>
      <w:r w:rsidRPr="0020463F">
        <w:rPr>
          <w:sz w:val="28"/>
          <w:szCs w:val="28"/>
          <w:lang w:val="en-US"/>
        </w:rPr>
        <w:t>grapho</w:t>
      </w:r>
      <w:r w:rsidR="0020463F">
        <w:rPr>
          <w:sz w:val="28"/>
          <w:szCs w:val="28"/>
        </w:rPr>
        <w:t>"</w:t>
      </w:r>
      <w:r w:rsidRPr="0020463F">
        <w:rPr>
          <w:sz w:val="28"/>
          <w:szCs w:val="28"/>
        </w:rPr>
        <w:t xml:space="preserve"> - пишу). Словесно-слоговое письмо Древнего Египта – одно из древнейших в мире – сформировалось примерно с конца 4-го тысячелетия до н.э. Древнейшие египетские письменные памятники – надписи на таблицах и булавах царей – представляют собой символические изображения, которые не имеют чёткого звукового значения и понимаются по принципу пиктограммы. Структура древнеегипетской письменности окончательно формируется около 2800</w:t>
      </w:r>
      <w:r w:rsidR="0020463F">
        <w:rPr>
          <w:sz w:val="28"/>
          <w:szCs w:val="28"/>
        </w:rPr>
        <w:t xml:space="preserve"> </w:t>
      </w:r>
      <w:r w:rsidRPr="0020463F">
        <w:rPr>
          <w:sz w:val="28"/>
          <w:szCs w:val="28"/>
        </w:rPr>
        <w:t>г. до н.э. Всего в ней около 700 наиболее употребительных знаков, начертание которых могло иметь разные вариации. Они делятся на знаки, передающие несколько согласных звуков языка (фонограммы) и смысловые понятия (идеограммы). Иероглифическое письмо предназначалось для монументальных и полудекоративных надписей на камне и металле. Иератическое (жреческое) письмо – следующий этап развития египетской письменности – использовалось для записи литературных и религиозных текстов, деловых документов. Самым распространённым материалом для такого письма был папирус – прообраз современной бумаги. Листы изготавливали из стеблей растения папирус. Стебли разделялись на тонкие полоски, отбивались молотком, проклеивались хлебным отваром, сушились и отглаживались. Папирусные документы обычно свёртывались в свиток. Для письма на папирусе писцы использовали тонкие кисти из тростника или тростниковые палочки. Росписи на гробницах донесли до нас изображения этих инструментов.</w:t>
      </w:r>
    </w:p>
    <w:p w:rsidR="0020463F" w:rsidRDefault="001C0454" w:rsidP="0020463F">
      <w:pPr>
        <w:pStyle w:val="a3"/>
        <w:suppressAutoHyphens/>
        <w:ind w:firstLine="709"/>
        <w:rPr>
          <w:sz w:val="28"/>
          <w:szCs w:val="28"/>
        </w:rPr>
      </w:pPr>
      <w:r w:rsidRPr="0020463F">
        <w:rPr>
          <w:sz w:val="28"/>
          <w:szCs w:val="28"/>
        </w:rPr>
        <w:t>Различные виды письменности господствовали в странах Востока три тысячелетия, но потом их вытеснила более простая и удобная система – финикийская. Финикийцам, как торговому народу, нужна была простая и удобная письменность для составления коммерческих документов, и они создали слоговое письмо, состоящее из 22 знаков. Самые древние найденные финикийские надписи относятся к 13 веку до н.э.</w:t>
      </w:r>
    </w:p>
    <w:p w:rsidR="0020463F" w:rsidRDefault="001C0454" w:rsidP="0020463F">
      <w:pPr>
        <w:pStyle w:val="a3"/>
        <w:suppressAutoHyphens/>
        <w:ind w:firstLine="709"/>
        <w:rPr>
          <w:sz w:val="28"/>
          <w:szCs w:val="28"/>
        </w:rPr>
      </w:pPr>
      <w:r w:rsidRPr="0020463F">
        <w:rPr>
          <w:sz w:val="28"/>
          <w:szCs w:val="28"/>
        </w:rPr>
        <w:t xml:space="preserve">В 9-10 веках до н.э. греки преобразовали финикийское письмо и создали алфавит, где каждый знак обозначает не слово или слог, а определённый звук. Греческий алфавит стал исходным для всех европейских алфавитов. Свои книги и кодексы греки, а за ними и римляне стали писать на деревянных или костяных дощечках, покрытых воском. Писали по воску стилусом (от греч. </w:t>
      </w:r>
      <w:r w:rsidR="0020463F">
        <w:rPr>
          <w:sz w:val="28"/>
          <w:szCs w:val="28"/>
        </w:rPr>
        <w:t>"</w:t>
      </w:r>
      <w:r w:rsidRPr="0020463F">
        <w:rPr>
          <w:sz w:val="28"/>
          <w:szCs w:val="28"/>
          <w:lang w:val="en-US"/>
        </w:rPr>
        <w:t>stylos</w:t>
      </w:r>
      <w:r w:rsidR="0020463F">
        <w:rPr>
          <w:sz w:val="28"/>
          <w:szCs w:val="28"/>
        </w:rPr>
        <w:t>"</w:t>
      </w:r>
      <w:r w:rsidRPr="0020463F">
        <w:rPr>
          <w:sz w:val="28"/>
          <w:szCs w:val="28"/>
        </w:rPr>
        <w:t xml:space="preserve"> - палочка) – заострённым стержнем из металла или дерева. Когда запись становилась не нужна, она стиралась с помощью плоского обратного конца стилуса.</w:t>
      </w:r>
    </w:p>
    <w:p w:rsidR="0020463F" w:rsidRDefault="001C0454" w:rsidP="0020463F">
      <w:pPr>
        <w:pStyle w:val="a3"/>
        <w:suppressAutoHyphens/>
        <w:ind w:firstLine="709"/>
        <w:rPr>
          <w:sz w:val="28"/>
          <w:szCs w:val="28"/>
        </w:rPr>
      </w:pPr>
      <w:r w:rsidRPr="0020463F">
        <w:rPr>
          <w:sz w:val="28"/>
          <w:szCs w:val="28"/>
        </w:rPr>
        <w:t>Письмо по воску было заимствовано различными народами и просуществовало около 18 веков практически без изменения, пока англосаксы не изобрели пергамент. Пергамент появился примерно в 3 веке до н.э. Это была особым способом обработанная кожа молодых животных (в основном телячья). Пергаментные листы были плотными и жёсткими, в основном стягивались переплётом с металлическими застёжками. Благодаря своей прочности этот материал использовался также довольно долго. С удешевлением и всё более широким распространением пергамента появилась потребность в создании и общедоступного пишущего инструмента. Им стало определённым образом заточенное гусиное перо. С его помощью можно стало изменить стиль письма – сделать его прописным и наклонным.</w:t>
      </w:r>
    </w:p>
    <w:p w:rsidR="001C0454" w:rsidRPr="0020463F" w:rsidRDefault="001C0454" w:rsidP="0020463F">
      <w:pPr>
        <w:pStyle w:val="a3"/>
        <w:suppressAutoHyphens/>
        <w:ind w:firstLine="709"/>
        <w:rPr>
          <w:sz w:val="28"/>
          <w:szCs w:val="28"/>
        </w:rPr>
      </w:pPr>
      <w:r w:rsidRPr="0020463F">
        <w:rPr>
          <w:color w:val="000000"/>
          <w:sz w:val="28"/>
          <w:szCs w:val="28"/>
        </w:rPr>
        <w:t>В Древней Руси первыми документами стали берестяные грамоты. Новгородские русичи в 10-13 в.в. н.э. продавливали текст документов на бересте – верхнем слое берёзовой коры. После неё практически до конца 14 века основным материалом для письма на Руси служил пергамент, который привозили из Греции и ганзейских городов. Самой древней формой документа на Руси была грамота – отдельный лист пергамента шириной около 3,5 вершка, т.е. 15-17 см. Размеры документа могли быть различными за счёт подклейки следующих листов. Документы писались сплошным тестом, без разделения на отдельные слова. После того как документ утрачивал свою ценность, текст счищали, а дорогостоящий материал использовали снова для записи информации. Таким образом, носитель мог использоваться несколько раз. И относилось это не только к пергаменту. Повторно использовались медали и печати, на которых перебивались изображения. В 15-16 веках из западноевропейских стран начали завозить тряпичную бумагу, а со второй половины 17 века – изготавливать свою, строить бумажные</w:t>
      </w:r>
      <w:r w:rsidR="0020463F">
        <w:rPr>
          <w:color w:val="000000"/>
          <w:sz w:val="28"/>
          <w:szCs w:val="28"/>
        </w:rPr>
        <w:t xml:space="preserve"> </w:t>
      </w:r>
      <w:r w:rsidRPr="0020463F">
        <w:rPr>
          <w:color w:val="000000"/>
          <w:sz w:val="28"/>
          <w:szCs w:val="28"/>
        </w:rPr>
        <w:t xml:space="preserve">мануфактуры. Чернила делались из дубильных веществ, добываемых из чернильных орешков – наростов на дубовых листьях. Инструментами письма, как и в Европе, служили гусиные перья, которые применялись вплоть до 2-й половины 19 века, хотя металлические перья появились уже в начале века. Написанный гусиным пером чернильный текст посыпался мелким песком для впитывания излишек чернил, чтобы страницы не пачкались друг о друга и не склеивались. Менялась также графика письменности: первоначально документы составлялись так называемым </w:t>
      </w:r>
      <w:r w:rsidR="0020463F">
        <w:rPr>
          <w:color w:val="000000"/>
          <w:sz w:val="28"/>
          <w:szCs w:val="28"/>
        </w:rPr>
        <w:t>"</w:t>
      </w:r>
      <w:r w:rsidRPr="0020463F">
        <w:rPr>
          <w:color w:val="000000"/>
          <w:sz w:val="28"/>
          <w:szCs w:val="28"/>
        </w:rPr>
        <w:t>уставным</w:t>
      </w:r>
      <w:r w:rsidR="0020463F">
        <w:rPr>
          <w:color w:val="000000"/>
          <w:sz w:val="28"/>
          <w:szCs w:val="28"/>
        </w:rPr>
        <w:t>"</w:t>
      </w:r>
      <w:r w:rsidRPr="0020463F">
        <w:rPr>
          <w:color w:val="000000"/>
          <w:sz w:val="28"/>
          <w:szCs w:val="28"/>
        </w:rPr>
        <w:t xml:space="preserve"> письмом - буквами с прямыми очертаниями. В XIV веке стал использоваться полуустав, позволивший ускорить процесс письма за счет выносных букв и сокращений отдельных слов. К XIV веку стала использоваться точка в конце предложения. С появлением так называемой скорописи (начертание округлых букв и использование графических сокращений слов и частей слов с вынесением их над строкой письма) свободно читать такие тексты стало довольно сложно, требовались знания и навыки. Документы в делопроизводстве хранились в виде свитков-столбцов - из подклеенных листов бумаги (</w:t>
      </w:r>
      <w:r w:rsidR="0020463F">
        <w:rPr>
          <w:color w:val="000000"/>
          <w:sz w:val="28"/>
          <w:szCs w:val="28"/>
        </w:rPr>
        <w:t>"</w:t>
      </w:r>
      <w:r w:rsidRPr="0020463F">
        <w:rPr>
          <w:color w:val="000000"/>
          <w:sz w:val="28"/>
          <w:szCs w:val="28"/>
        </w:rPr>
        <w:t>поставов</w:t>
      </w:r>
      <w:r w:rsidR="0020463F">
        <w:rPr>
          <w:color w:val="000000"/>
          <w:sz w:val="28"/>
          <w:szCs w:val="28"/>
        </w:rPr>
        <w:t>"</w:t>
      </w:r>
      <w:r w:rsidRPr="0020463F">
        <w:rPr>
          <w:color w:val="000000"/>
          <w:sz w:val="28"/>
          <w:szCs w:val="28"/>
        </w:rPr>
        <w:t xml:space="preserve">). Размеры таких столбцов могли быть очень большими. Например, Соборное уложение 1649 г. насчитывает в длину 309 метров. Текст в столбцах писался с одной стороны, что было неэкономно при тогдашней дороговизне бумаги. В 1700 г. Петр I ввел тетрадную форму документов из листов бумаги, сложенных вдвое (тетрадей), которые были переплетены в книги. На листах тетрадей писали с обеих сторон. Тогда же для особо важных документов Петр I вводит в обращение гербовую бумагу, чуть позже разрабатывает </w:t>
      </w:r>
      <w:r w:rsidR="0020463F">
        <w:rPr>
          <w:color w:val="000000"/>
          <w:sz w:val="28"/>
          <w:szCs w:val="28"/>
        </w:rPr>
        <w:t>"</w:t>
      </w:r>
      <w:r w:rsidRPr="0020463F">
        <w:rPr>
          <w:color w:val="000000"/>
          <w:sz w:val="28"/>
          <w:szCs w:val="28"/>
        </w:rPr>
        <w:t>генеральные формуляры</w:t>
      </w:r>
      <w:r w:rsidR="0020463F">
        <w:rPr>
          <w:color w:val="000000"/>
          <w:sz w:val="28"/>
          <w:szCs w:val="28"/>
        </w:rPr>
        <w:t>"</w:t>
      </w:r>
      <w:r w:rsidRPr="0020463F">
        <w:rPr>
          <w:color w:val="000000"/>
          <w:sz w:val="28"/>
          <w:szCs w:val="28"/>
        </w:rPr>
        <w:t xml:space="preserve"> - образцы, по которым следовало составлять текст документов, и вводит иностранные названия видов документов (регламент, инструкция, резолюция, рапорт, реляция и т.д.). При Петре I и позже, при Екатерине Великой, были выделены реквизиты документа и определены их места на формулярах. В XIX веке стали использовать бланки учреждений с угловым расположением реквизитов. Бланки печатались типографским способом или писались от руки. Форма и местоположение реквизитов приобрели устойчивый вид.</w:t>
      </w:r>
    </w:p>
    <w:p w:rsidR="001C0454" w:rsidRPr="0020463F" w:rsidRDefault="001C0454" w:rsidP="0020463F">
      <w:pPr>
        <w:pStyle w:val="a3"/>
        <w:suppressAutoHyphens/>
        <w:ind w:firstLine="709"/>
        <w:rPr>
          <w:sz w:val="28"/>
        </w:rPr>
      </w:pPr>
    </w:p>
    <w:p w:rsidR="007506FE" w:rsidRPr="0020463F" w:rsidRDefault="0020463F" w:rsidP="0020463F">
      <w:pPr>
        <w:pStyle w:val="a3"/>
        <w:suppressAutoHyphens/>
        <w:ind w:firstLine="709"/>
        <w:rPr>
          <w:bCs/>
          <w:sz w:val="28"/>
          <w:szCs w:val="28"/>
        </w:rPr>
      </w:pPr>
      <w:r w:rsidRPr="0020463F">
        <w:rPr>
          <w:bCs/>
          <w:sz w:val="28"/>
          <w:szCs w:val="28"/>
        </w:rPr>
        <w:t>§</w:t>
      </w:r>
      <w:r w:rsidR="00043A3F" w:rsidRPr="0020463F">
        <w:rPr>
          <w:bCs/>
          <w:sz w:val="28"/>
          <w:szCs w:val="28"/>
        </w:rPr>
        <w:t xml:space="preserve">1.2 </w:t>
      </w:r>
      <w:r w:rsidR="007506FE" w:rsidRPr="0020463F">
        <w:rPr>
          <w:bCs/>
          <w:sz w:val="28"/>
          <w:szCs w:val="28"/>
        </w:rPr>
        <w:t>Изобретение бумаги и со</w:t>
      </w:r>
      <w:r w:rsidR="000B362E" w:rsidRPr="0020463F">
        <w:rPr>
          <w:bCs/>
          <w:sz w:val="28"/>
          <w:szCs w:val="28"/>
        </w:rPr>
        <w:t>вершенствование её производства</w:t>
      </w:r>
      <w:r w:rsidRPr="0020463F">
        <w:rPr>
          <w:bCs/>
          <w:sz w:val="28"/>
          <w:szCs w:val="28"/>
        </w:rPr>
        <w:t xml:space="preserve"> </w:t>
      </w:r>
      <w:r w:rsidR="000B362E" w:rsidRPr="0020463F">
        <w:rPr>
          <w:bCs/>
          <w:sz w:val="28"/>
          <w:szCs w:val="28"/>
        </w:rPr>
        <w:t>Свойства, виды, форматы бумаги</w:t>
      </w:r>
    </w:p>
    <w:p w:rsidR="0020463F" w:rsidRDefault="0020463F" w:rsidP="0020463F">
      <w:pPr>
        <w:pStyle w:val="a3"/>
        <w:suppressAutoHyphens/>
        <w:ind w:firstLine="709"/>
        <w:rPr>
          <w:bCs/>
          <w:sz w:val="28"/>
        </w:rPr>
      </w:pPr>
    </w:p>
    <w:p w:rsidR="0020463F" w:rsidRDefault="001C0454" w:rsidP="0020463F">
      <w:pPr>
        <w:pStyle w:val="a3"/>
        <w:suppressAutoHyphens/>
        <w:ind w:firstLine="709"/>
        <w:rPr>
          <w:sz w:val="28"/>
          <w:szCs w:val="28"/>
        </w:rPr>
      </w:pPr>
      <w:r w:rsidRPr="0020463F">
        <w:rPr>
          <w:sz w:val="28"/>
          <w:szCs w:val="28"/>
        </w:rPr>
        <w:t xml:space="preserve">Современный, самый распространённый носитель информации – бумага – появился тоже очень давно : во 2 веке н.э. в Китае. Долгое время секрет её производства строго охранялся. Первоначально бумага изготавливалась из натуральных растительных волокон (риса, бамбука и пр.). Растёртые в воде волокна растений пропитывались животным клеем, сушились на воздухе и прессовались. В Индии, Вьетнаме, а потом и в Европе бумагу делали из переработанного тряпья. Она так и называлась – тряпичная бумага. Тряпичная бумага ручной выработки выпускалась примерно до конца 18 века. За это время в процесс производства вводились новшества : использование наполнителей для уменьшения прозрачности бумаги, замена животного клея канифольным, отбеливание хлорной известью цветного тряпья и др. С середины 19 века в Европе начали использовать более дешёвую бумагу на основе древесины ( из древесной целлюлозы, а затем из древесной массы). Тексты на таких носителях как папирус, пергамент и бумага писались обычно чёрными чернилами – сажевыми и железо-галловыми. Сажевые чернила (тушь) получали, растирая мелкодисперсную сажу с водой и клеем. Позднее в тушь стали вводить вещества (казеин, шеллак), придающие тушевому тексту водостойкость. Однако, тушь была неудобна в употреблении, плохо проникала в бумагу, давала нестойкий к истиранию текст. Железо-галловые чернила получали, добавляя в отвар галловых орешков раствор железного купороса. Получались бесцветные чернила, которые на пергаменте или бумаге быстро темнели, давая густой чёрный текст. Лучшие образцы железо-галловых текстов выдержали многовековое хранение : они нерастворимы в воде, устойчивы к выцветанию, износостойки. С этого периода и по настоящее время документы на бумажных носителях являются самыми распространёнными. А развитие технического прогресса в области производства бумаги, книгопечатания, копирования текста сделало бумажные документы дешёвыми и общедоступными. И сейчас под словом </w:t>
      </w:r>
      <w:r w:rsidR="0020463F">
        <w:rPr>
          <w:sz w:val="28"/>
          <w:szCs w:val="28"/>
        </w:rPr>
        <w:t>"</w:t>
      </w:r>
      <w:r w:rsidRPr="0020463F">
        <w:rPr>
          <w:sz w:val="28"/>
          <w:szCs w:val="28"/>
        </w:rPr>
        <w:t>документ</w:t>
      </w:r>
      <w:r w:rsidR="0020463F">
        <w:rPr>
          <w:sz w:val="28"/>
          <w:szCs w:val="28"/>
        </w:rPr>
        <w:t>"</w:t>
      </w:r>
      <w:r w:rsidRPr="0020463F">
        <w:rPr>
          <w:sz w:val="28"/>
          <w:szCs w:val="28"/>
        </w:rPr>
        <w:t xml:space="preserve"> большинство людей традиционно подразумевают текст или изображение на бумаге.</w:t>
      </w:r>
    </w:p>
    <w:p w:rsidR="0020463F" w:rsidRDefault="001C0454" w:rsidP="0020463F">
      <w:pPr>
        <w:suppressAutoHyphens/>
        <w:spacing w:line="360" w:lineRule="auto"/>
        <w:ind w:firstLine="709"/>
        <w:jc w:val="both"/>
        <w:rPr>
          <w:sz w:val="28"/>
          <w:szCs w:val="28"/>
        </w:rPr>
      </w:pPr>
      <w:r w:rsidRPr="0020463F">
        <w:rPr>
          <w:sz w:val="28"/>
          <w:szCs w:val="28"/>
        </w:rPr>
        <w:t>Ни для кого не секрет, что от правильного подбора бумаги напрямую зависят качеств</w:t>
      </w:r>
      <w:r w:rsidR="00E5556A" w:rsidRPr="0020463F">
        <w:rPr>
          <w:sz w:val="28"/>
          <w:szCs w:val="28"/>
        </w:rPr>
        <w:t>о полиграфической продукции и её</w:t>
      </w:r>
      <w:r w:rsidRPr="0020463F">
        <w:rPr>
          <w:sz w:val="28"/>
          <w:szCs w:val="28"/>
        </w:rPr>
        <w:t xml:space="preserve"> соответствие условиям предполагаемого использования.</w:t>
      </w:r>
      <w:r w:rsidR="007506FE" w:rsidRPr="0020463F">
        <w:rPr>
          <w:sz w:val="28"/>
          <w:szCs w:val="28"/>
        </w:rPr>
        <w:t xml:space="preserve"> </w:t>
      </w:r>
      <w:r w:rsidRPr="0020463F">
        <w:rPr>
          <w:sz w:val="28"/>
          <w:szCs w:val="28"/>
        </w:rPr>
        <w:t>Прежде всего</w:t>
      </w:r>
      <w:r w:rsidR="00E5556A" w:rsidRPr="0020463F">
        <w:rPr>
          <w:sz w:val="28"/>
          <w:szCs w:val="28"/>
        </w:rPr>
        <w:t>,</w:t>
      </w:r>
      <w:r w:rsidRPr="0020463F">
        <w:rPr>
          <w:sz w:val="28"/>
          <w:szCs w:val="28"/>
        </w:rPr>
        <w:t xml:space="preserve"> напомним, что бумага— это многокомпонентная система, состоящая из специально обработанных растительных волокон, тесно переплетенных между собой и связанных химическими силами сцепления различных видов. Бумага различается по толщине или по массе одного квадратного метра (г/м</w:t>
      </w:r>
      <w:r w:rsidRPr="0020463F">
        <w:rPr>
          <w:sz w:val="28"/>
          <w:szCs w:val="28"/>
          <w:vertAlign w:val="superscript"/>
        </w:rPr>
        <w:t>2</w:t>
      </w:r>
      <w:r w:rsidRPr="0020463F">
        <w:rPr>
          <w:sz w:val="28"/>
          <w:szCs w:val="28"/>
        </w:rPr>
        <w:t>). По принятой</w:t>
      </w:r>
      <w:r w:rsidRPr="0020463F">
        <w:rPr>
          <w:sz w:val="28"/>
        </w:rPr>
        <w:t xml:space="preserve"> </w:t>
      </w:r>
      <w:r w:rsidRPr="0020463F">
        <w:rPr>
          <w:sz w:val="28"/>
          <w:szCs w:val="28"/>
        </w:rPr>
        <w:t xml:space="preserve">классификации масса </w:t>
      </w:r>
      <w:smartTag w:uri="urn:schemas-microsoft-com:office:smarttags" w:element="metricconverter">
        <w:smartTagPr>
          <w:attr w:name="ProductID" w:val="1 м2"/>
        </w:smartTagPr>
        <w:r w:rsidRPr="0020463F">
          <w:rPr>
            <w:sz w:val="28"/>
            <w:szCs w:val="28"/>
          </w:rPr>
          <w:t>1 м</w:t>
        </w:r>
        <w:r w:rsidRPr="0020463F">
          <w:rPr>
            <w:sz w:val="28"/>
            <w:szCs w:val="28"/>
            <w:vertAlign w:val="superscript"/>
          </w:rPr>
          <w:t>2</w:t>
        </w:r>
      </w:smartTag>
      <w:r w:rsidRPr="0020463F">
        <w:rPr>
          <w:sz w:val="28"/>
          <w:szCs w:val="28"/>
        </w:rPr>
        <w:t xml:space="preserve"> печатной бумаги может составлять от 40 до </w:t>
      </w:r>
      <w:smartTag w:uri="urn:schemas-microsoft-com:office:smarttags" w:element="metricconverter">
        <w:smartTagPr>
          <w:attr w:name="ProductID" w:val="250 г"/>
        </w:smartTagPr>
        <w:r w:rsidRPr="0020463F">
          <w:rPr>
            <w:sz w:val="28"/>
            <w:szCs w:val="28"/>
          </w:rPr>
          <w:t>250 г</w:t>
        </w:r>
      </w:smartTag>
      <w:r w:rsidRPr="0020463F">
        <w:rPr>
          <w:sz w:val="28"/>
          <w:szCs w:val="28"/>
        </w:rPr>
        <w:t>. Более 250 г/м</w:t>
      </w:r>
      <w:r w:rsidRPr="0020463F">
        <w:rPr>
          <w:sz w:val="28"/>
          <w:szCs w:val="28"/>
          <w:vertAlign w:val="superscript"/>
        </w:rPr>
        <w:t>2</w:t>
      </w:r>
      <w:r w:rsidRPr="0020463F">
        <w:rPr>
          <w:sz w:val="28"/>
          <w:szCs w:val="28"/>
        </w:rPr>
        <w:t xml:space="preserve"> — это уже картон.</w:t>
      </w:r>
    </w:p>
    <w:p w:rsidR="0020463F" w:rsidRDefault="005009A3" w:rsidP="0020463F">
      <w:pPr>
        <w:suppressAutoHyphens/>
        <w:spacing w:line="360" w:lineRule="auto"/>
        <w:ind w:firstLine="709"/>
        <w:jc w:val="both"/>
        <w:rPr>
          <w:sz w:val="28"/>
          <w:szCs w:val="28"/>
        </w:rPr>
      </w:pPr>
      <w:r w:rsidRPr="0020463F">
        <w:rPr>
          <w:sz w:val="28"/>
          <w:szCs w:val="28"/>
        </w:rPr>
        <w:t>Один из важнейших технических показателей бумаги, от которого зависят многие основные свойства – прочность, упругость, пластичность, светостойкость и др., - это композиция бумаги. Отечественные бумаги по композиции подразделяются на группы по номерам: № 1, № 2, № 3.</w:t>
      </w:r>
    </w:p>
    <w:p w:rsidR="0020463F" w:rsidRDefault="005009A3" w:rsidP="0020463F">
      <w:pPr>
        <w:suppressAutoHyphens/>
        <w:spacing w:line="360" w:lineRule="auto"/>
        <w:ind w:firstLine="709"/>
        <w:jc w:val="both"/>
        <w:rPr>
          <w:sz w:val="28"/>
          <w:szCs w:val="28"/>
        </w:rPr>
      </w:pPr>
      <w:r w:rsidRPr="0020463F">
        <w:rPr>
          <w:sz w:val="28"/>
          <w:szCs w:val="28"/>
        </w:rPr>
        <w:t>Бумага № 1 – это чистоцеллюлозная бумага. Сделанные, как правило, только из целлюлозных волокон, чистоцеллюлозные бумаги обычно имеют высокую белизну, повышенную прочность, почти не подвержены старению при хранении. Такие бумаги используются для изготовления высокохудожественной продукции, словарей, энциклопедий, официальных справочных изданий.</w:t>
      </w:r>
    </w:p>
    <w:p w:rsidR="0020463F" w:rsidRDefault="005009A3" w:rsidP="0020463F">
      <w:pPr>
        <w:suppressAutoHyphens/>
        <w:spacing w:line="360" w:lineRule="auto"/>
        <w:ind w:firstLine="709"/>
        <w:jc w:val="both"/>
        <w:rPr>
          <w:sz w:val="28"/>
          <w:szCs w:val="28"/>
        </w:rPr>
      </w:pPr>
      <w:r w:rsidRPr="0020463F">
        <w:rPr>
          <w:sz w:val="28"/>
          <w:szCs w:val="28"/>
        </w:rPr>
        <w:t>Бумага № 2 содержит до 50% древесной массы, которая придаёт бумаге ряд полезных качеств – улучшаются печатные свойства, стабильность размеров при изменении климатических условий, снижается масса листа м т.д. В сравнении с бумагой № 1 бумага № 2 дешевле.</w:t>
      </w:r>
    </w:p>
    <w:p w:rsidR="0020463F" w:rsidRDefault="008F3C07" w:rsidP="0020463F">
      <w:pPr>
        <w:suppressAutoHyphens/>
        <w:spacing w:line="360" w:lineRule="auto"/>
        <w:ind w:firstLine="709"/>
        <w:jc w:val="both"/>
        <w:rPr>
          <w:sz w:val="28"/>
          <w:szCs w:val="28"/>
        </w:rPr>
      </w:pPr>
      <w:r w:rsidRPr="0020463F">
        <w:rPr>
          <w:sz w:val="28"/>
          <w:szCs w:val="28"/>
        </w:rPr>
        <w:t>Бумага № 3 полностью состоит из древесной массы. Это дешёвая бумага невысокого качества, используемая для изданий с небольшим сроком службы и применяемая только для типографской (высокой) печати.</w:t>
      </w:r>
    </w:p>
    <w:p w:rsidR="0020463F" w:rsidRDefault="008F3C07" w:rsidP="0020463F">
      <w:pPr>
        <w:pStyle w:val="a5"/>
        <w:suppressAutoHyphens/>
        <w:spacing w:before="0" w:beforeAutospacing="0" w:after="0" w:afterAutospacing="0" w:line="360" w:lineRule="auto"/>
        <w:ind w:firstLine="709"/>
        <w:jc w:val="both"/>
        <w:rPr>
          <w:color w:val="auto"/>
          <w:sz w:val="28"/>
          <w:szCs w:val="28"/>
        </w:rPr>
      </w:pPr>
      <w:r w:rsidRPr="0020463F">
        <w:rPr>
          <w:color w:val="auto"/>
          <w:sz w:val="28"/>
          <w:szCs w:val="28"/>
        </w:rPr>
        <w:t>По способу печати</w:t>
      </w:r>
      <w:r w:rsidRPr="0020463F">
        <w:rPr>
          <w:color w:val="auto"/>
          <w:sz w:val="28"/>
        </w:rPr>
        <w:t xml:space="preserve"> </w:t>
      </w:r>
      <w:r w:rsidRPr="0020463F">
        <w:rPr>
          <w:color w:val="auto"/>
          <w:sz w:val="28"/>
          <w:szCs w:val="28"/>
        </w:rPr>
        <w:t>бумага обычно подразделяется на офсетную, типографскую и для глубокой печати. Бумагу так же часто классифицируют</w:t>
      </w:r>
      <w:r w:rsidRPr="0020463F">
        <w:rPr>
          <w:color w:val="333333"/>
          <w:sz w:val="28"/>
          <w:szCs w:val="28"/>
        </w:rPr>
        <w:t xml:space="preserve"> </w:t>
      </w:r>
      <w:r w:rsidRPr="0020463F">
        <w:rPr>
          <w:color w:val="auto"/>
          <w:sz w:val="28"/>
          <w:szCs w:val="28"/>
        </w:rPr>
        <w:t>по степени отделки поверхности. По этому признаку бумага делится на матовую, машинной гладкости и глазированную (каландрированную, т.е. дополнительно обрабатываемую в суперкаландрах для придания ей высокой плотности и гладкости).</w:t>
      </w:r>
    </w:p>
    <w:p w:rsidR="008F3C07" w:rsidRPr="0020463F" w:rsidRDefault="008F3C07" w:rsidP="0020463F">
      <w:pPr>
        <w:pStyle w:val="a5"/>
        <w:suppressAutoHyphens/>
        <w:spacing w:before="0" w:beforeAutospacing="0" w:after="0" w:afterAutospacing="0" w:line="360" w:lineRule="auto"/>
        <w:ind w:firstLine="709"/>
        <w:jc w:val="both"/>
        <w:rPr>
          <w:color w:val="auto"/>
          <w:sz w:val="28"/>
          <w:szCs w:val="28"/>
        </w:rPr>
      </w:pPr>
      <w:r w:rsidRPr="0020463F">
        <w:rPr>
          <w:color w:val="auto"/>
          <w:sz w:val="28"/>
          <w:szCs w:val="28"/>
        </w:rPr>
        <w:t>Все печатные свойства бумаги можно объединить в следующие группы:</w:t>
      </w:r>
    </w:p>
    <w:p w:rsidR="0020463F" w:rsidRDefault="001C0454" w:rsidP="0020463F">
      <w:pPr>
        <w:numPr>
          <w:ilvl w:val="0"/>
          <w:numId w:val="2"/>
        </w:numPr>
        <w:suppressAutoHyphens/>
        <w:spacing w:line="360" w:lineRule="auto"/>
        <w:ind w:left="0" w:firstLine="709"/>
        <w:jc w:val="both"/>
        <w:rPr>
          <w:sz w:val="28"/>
          <w:szCs w:val="28"/>
        </w:rPr>
      </w:pPr>
      <w:r w:rsidRPr="0020463F">
        <w:rPr>
          <w:sz w:val="28"/>
          <w:szCs w:val="28"/>
        </w:rPr>
        <w:t>геометрические (гладкость, толщина и масса 1 м</w:t>
      </w:r>
      <w:r w:rsidRPr="0020463F">
        <w:rPr>
          <w:sz w:val="28"/>
          <w:szCs w:val="28"/>
          <w:vertAlign w:val="superscript"/>
        </w:rPr>
        <w:t>2</w:t>
      </w:r>
      <w:r w:rsidRPr="0020463F">
        <w:rPr>
          <w:sz w:val="28"/>
          <w:szCs w:val="28"/>
        </w:rPr>
        <w:t>, плотность и пористость);</w:t>
      </w:r>
    </w:p>
    <w:p w:rsidR="0020463F" w:rsidRDefault="001C0454" w:rsidP="0020463F">
      <w:pPr>
        <w:numPr>
          <w:ilvl w:val="0"/>
          <w:numId w:val="2"/>
        </w:numPr>
        <w:suppressAutoHyphens/>
        <w:spacing w:line="360" w:lineRule="auto"/>
        <w:ind w:left="0" w:firstLine="709"/>
        <w:jc w:val="both"/>
        <w:rPr>
          <w:sz w:val="28"/>
          <w:szCs w:val="28"/>
        </w:rPr>
      </w:pPr>
      <w:r w:rsidRPr="0020463F">
        <w:rPr>
          <w:sz w:val="28"/>
          <w:szCs w:val="28"/>
        </w:rPr>
        <w:t>оптические (белизна, непрозрачность, лоск, или глянец);</w:t>
      </w:r>
    </w:p>
    <w:p w:rsidR="0020463F" w:rsidRDefault="001C0454" w:rsidP="0020463F">
      <w:pPr>
        <w:numPr>
          <w:ilvl w:val="0"/>
          <w:numId w:val="2"/>
        </w:numPr>
        <w:suppressAutoHyphens/>
        <w:spacing w:line="360" w:lineRule="auto"/>
        <w:ind w:left="0" w:firstLine="709"/>
        <w:jc w:val="both"/>
        <w:rPr>
          <w:sz w:val="28"/>
          <w:szCs w:val="28"/>
        </w:rPr>
      </w:pPr>
      <w:r w:rsidRPr="0020463F">
        <w:rPr>
          <w:sz w:val="28"/>
          <w:szCs w:val="28"/>
        </w:rPr>
        <w:t>структурные — показатели однородности структуры (равномерность просвета, разносторонность);</w:t>
      </w:r>
    </w:p>
    <w:p w:rsidR="0020463F" w:rsidRDefault="001C0454" w:rsidP="0020463F">
      <w:pPr>
        <w:numPr>
          <w:ilvl w:val="0"/>
          <w:numId w:val="2"/>
        </w:numPr>
        <w:suppressAutoHyphens/>
        <w:spacing w:line="360" w:lineRule="auto"/>
        <w:ind w:left="0" w:firstLine="709"/>
        <w:jc w:val="both"/>
        <w:rPr>
          <w:sz w:val="28"/>
          <w:szCs w:val="28"/>
        </w:rPr>
      </w:pPr>
      <w:r w:rsidRPr="0020463F">
        <w:rPr>
          <w:sz w:val="28"/>
          <w:szCs w:val="28"/>
        </w:rPr>
        <w:t>механические — прочностные и деформационные (прочность поверхности к выщипыванию, разрывная длина, или прочность на разрыв, прочность на излом, влагопрочность, мягкость и упругость при сжатии и т.д.);</w:t>
      </w:r>
    </w:p>
    <w:p w:rsidR="0020463F" w:rsidRDefault="001C0454" w:rsidP="0020463F">
      <w:pPr>
        <w:numPr>
          <w:ilvl w:val="0"/>
          <w:numId w:val="2"/>
        </w:numPr>
        <w:suppressAutoHyphens/>
        <w:spacing w:line="360" w:lineRule="auto"/>
        <w:ind w:left="0" w:firstLine="709"/>
        <w:jc w:val="both"/>
        <w:rPr>
          <w:sz w:val="28"/>
          <w:szCs w:val="28"/>
        </w:rPr>
      </w:pPr>
      <w:r w:rsidRPr="0020463F">
        <w:rPr>
          <w:sz w:val="28"/>
          <w:szCs w:val="28"/>
        </w:rPr>
        <w:t>сорбционные (гидрофобность — стойкость к действию воды, впитывающая способность растворителей печатных красок).</w:t>
      </w:r>
    </w:p>
    <w:p w:rsidR="0020463F" w:rsidRDefault="001C0454" w:rsidP="0020463F">
      <w:pPr>
        <w:suppressAutoHyphens/>
        <w:spacing w:line="360" w:lineRule="auto"/>
        <w:ind w:firstLine="709"/>
        <w:jc w:val="both"/>
        <w:rPr>
          <w:sz w:val="28"/>
          <w:szCs w:val="28"/>
        </w:rPr>
      </w:pPr>
      <w:r w:rsidRPr="0020463F">
        <w:rPr>
          <w:sz w:val="28"/>
          <w:szCs w:val="28"/>
        </w:rPr>
        <w:t>Особый способ изготовления и свойства имеет бумага с водяными знаками. Во избежание подделок бумаги уже в XIII веке ее европейские производители стали практиковать водяные знаки — видимые на просвет изображения на бумаге, которые нельзя было уничтожить, не повредив листа. Это был знак собственности изготовителя бумаги, подделка которого строго каралась. В то же время для покупателей бумаги водяной знак был свидетельством качества товара.</w:t>
      </w:r>
    </w:p>
    <w:p w:rsidR="0020463F" w:rsidRDefault="001C0454" w:rsidP="0020463F">
      <w:pPr>
        <w:suppressAutoHyphens/>
        <w:spacing w:line="360" w:lineRule="auto"/>
        <w:ind w:firstLine="709"/>
        <w:jc w:val="both"/>
        <w:rPr>
          <w:sz w:val="28"/>
          <w:szCs w:val="28"/>
        </w:rPr>
      </w:pPr>
      <w:r w:rsidRPr="0020463F">
        <w:rPr>
          <w:sz w:val="28"/>
          <w:szCs w:val="28"/>
        </w:rPr>
        <w:t>Для изготовления бумажного листа с водяным знаком на сетку, служившую формой для ручного отлива бумаги, закреплялось (нашивалось) проволочное изображение соответствующего символа или монограммы. Когда вода стекала, на рельефной поверхности проволочного знака оседало меньше волокон, бумага утончалась, повторяя рисунок. На высохшем листе этот рисунок был виден на просвет.</w:t>
      </w:r>
    </w:p>
    <w:p w:rsidR="0020463F" w:rsidRDefault="001C0454" w:rsidP="0020463F">
      <w:pPr>
        <w:pStyle w:val="a3"/>
        <w:suppressAutoHyphens/>
        <w:ind w:firstLine="709"/>
        <w:rPr>
          <w:sz w:val="28"/>
          <w:szCs w:val="28"/>
        </w:rPr>
      </w:pPr>
      <w:r w:rsidRPr="0020463F">
        <w:rPr>
          <w:sz w:val="28"/>
          <w:szCs w:val="28"/>
        </w:rPr>
        <w:t xml:space="preserve">Водяные знаки давали сведения о владельце фабрики (личный герб, название фабрики, фамилия и титул фабриканта, фамилия мастера) и месте изготовления бумаги (герб страны, города, губернии), содержали портреты правителей, исторических деятелей, эмблемы, девизы, изображения флоры и фауны, религиозные сюжеты. По водяному знаку можно установить время и место изготовления бумаги. Впервые водяные знаки появились на бумаге в Италии, в конце XIII века — это был простой крест. В Голландии XVII века известны водяные знаки с изображением головы шута, на рубеже XVII-XVIII вв. — с гербом Амстердама, в XVIII – начале XIX века — с аллегорической сценой и надписью </w:t>
      </w:r>
      <w:r w:rsidR="0020463F">
        <w:rPr>
          <w:sz w:val="28"/>
          <w:szCs w:val="28"/>
        </w:rPr>
        <w:t>"</w:t>
      </w:r>
      <w:r w:rsidRPr="0020463F">
        <w:rPr>
          <w:sz w:val="28"/>
          <w:szCs w:val="28"/>
        </w:rPr>
        <w:t>За родину</w:t>
      </w:r>
      <w:r w:rsidR="0020463F">
        <w:rPr>
          <w:sz w:val="28"/>
          <w:szCs w:val="28"/>
        </w:rPr>
        <w:t>"</w:t>
      </w:r>
      <w:r w:rsidRPr="0020463F">
        <w:rPr>
          <w:sz w:val="28"/>
          <w:szCs w:val="28"/>
        </w:rPr>
        <w:t xml:space="preserve"> (‘Pro Partia’).</w:t>
      </w:r>
    </w:p>
    <w:p w:rsidR="0020463F" w:rsidRDefault="001C0454" w:rsidP="0020463F">
      <w:pPr>
        <w:pStyle w:val="a3"/>
        <w:suppressAutoHyphens/>
        <w:ind w:firstLine="709"/>
        <w:rPr>
          <w:sz w:val="28"/>
          <w:szCs w:val="28"/>
        </w:rPr>
      </w:pPr>
      <w:r w:rsidRPr="0020463F">
        <w:rPr>
          <w:sz w:val="28"/>
          <w:szCs w:val="28"/>
        </w:rPr>
        <w:t>Бумага для документов, или бумага, защищенная от подделки, по своему применению относится к самым распространенным видам, с которыми мы сталкиваемся в повседневной жизни: сертификаты, акции, договора, дипломы, платежные документы, гарантийные талоны, гарантийные паспорта, свидетельства, чеки, проездные билеты, государственные документы, паспорта, удостоверения личности, гербовые марки, купоны, лотерейные билеты, билеты на зрелищные мероприятия, талоны, акции, сертификаты, свидетельства, дипломы, фирменные бланки, сопроводительные документы, бумажные деньги и т.д.</w:t>
      </w:r>
    </w:p>
    <w:p w:rsidR="0020463F" w:rsidRDefault="008F3C07" w:rsidP="0020463F">
      <w:pPr>
        <w:pStyle w:val="a3"/>
        <w:suppressAutoHyphens/>
        <w:ind w:firstLine="709"/>
        <w:rPr>
          <w:sz w:val="28"/>
          <w:szCs w:val="28"/>
        </w:rPr>
      </w:pPr>
      <w:r w:rsidRPr="0020463F">
        <w:rPr>
          <w:sz w:val="28"/>
          <w:szCs w:val="28"/>
        </w:rPr>
        <w:t>Специальные технические виды бумаг представляют собой самую новую и самую быстрор</w:t>
      </w:r>
      <w:r w:rsidR="000B362E" w:rsidRPr="0020463F">
        <w:rPr>
          <w:sz w:val="28"/>
          <w:szCs w:val="28"/>
        </w:rPr>
        <w:t>азвивающуюся группу бумаг, реагирующую на быстрорастущий интерес и потребности заказчиков. Речь идёт о видах бумаг, выполняющих специальные или технические функции. Например, антикоррозионная бумага, невоспламеняющаяся бумага, водостойкая бумага, копировальная бумага, картон для мишеней, стерилизационная бумага, упаковочная бумага, картон высшего качества, бумага, устойчивая к маслам и жирам, бумага для выпечки двусторонняя непригорающая и др.</w:t>
      </w:r>
    </w:p>
    <w:p w:rsidR="001C0454" w:rsidRPr="0020463F" w:rsidRDefault="001C0454" w:rsidP="0020463F">
      <w:pPr>
        <w:pStyle w:val="a3"/>
        <w:suppressAutoHyphens/>
        <w:ind w:firstLine="709"/>
        <w:rPr>
          <w:color w:val="000000"/>
          <w:sz w:val="28"/>
          <w:szCs w:val="28"/>
        </w:rPr>
      </w:pPr>
      <w:r w:rsidRPr="0020463F">
        <w:rPr>
          <w:sz w:val="28"/>
          <w:szCs w:val="28"/>
        </w:rPr>
        <w:t xml:space="preserve">В разных странах в разное время были приняты в качестве стандартных различные форматы бумаги. </w:t>
      </w:r>
      <w:r w:rsidRPr="0020463F">
        <w:rPr>
          <w:bCs/>
          <w:sz w:val="28"/>
          <w:szCs w:val="28"/>
        </w:rPr>
        <w:t>Формат бумаги</w:t>
      </w:r>
      <w:r w:rsidRPr="0020463F">
        <w:rPr>
          <w:sz w:val="28"/>
          <w:szCs w:val="28"/>
        </w:rPr>
        <w:t>— это стандартизованный размер бумажного листа. В настоящее время доминируют две системы: международный стандарт (A4 и сопутствующие) и североамериканская (</w:t>
      </w:r>
      <w:r w:rsidRPr="0020463F">
        <w:rPr>
          <w:sz w:val="28"/>
          <w:szCs w:val="28"/>
          <w:lang w:val="en-US"/>
        </w:rPr>
        <w:t>Letter</w:t>
      </w:r>
      <w:r w:rsidR="000B362E" w:rsidRPr="0020463F">
        <w:rPr>
          <w:sz w:val="28"/>
          <w:szCs w:val="28"/>
        </w:rPr>
        <w:t xml:space="preserve">). </w:t>
      </w:r>
      <w:r w:rsidRPr="0020463F">
        <w:rPr>
          <w:sz w:val="28"/>
          <w:szCs w:val="28"/>
        </w:rPr>
        <w:t xml:space="preserve">Международный стандарт на бумажные форматы, </w:t>
      </w:r>
      <w:r w:rsidRPr="00556CAB">
        <w:rPr>
          <w:sz w:val="28"/>
          <w:szCs w:val="28"/>
        </w:rPr>
        <w:t>ISO 216</w:t>
      </w:r>
      <w:r w:rsidRPr="0020463F">
        <w:rPr>
          <w:sz w:val="28"/>
          <w:szCs w:val="28"/>
        </w:rPr>
        <w:t xml:space="preserve">, основан на метрической системе мер, и основан на формате бумажного листа, имеющего площадь в 1м². Стандарт был принят всеми странами, за исключением </w:t>
      </w:r>
      <w:r w:rsidRPr="00556CAB">
        <w:rPr>
          <w:sz w:val="28"/>
          <w:szCs w:val="28"/>
        </w:rPr>
        <w:t>Соединённых Штатов</w:t>
      </w:r>
      <w:r w:rsidRPr="0020463F">
        <w:rPr>
          <w:sz w:val="28"/>
          <w:szCs w:val="28"/>
        </w:rPr>
        <w:t xml:space="preserve"> и </w:t>
      </w:r>
      <w:r w:rsidRPr="00556CAB">
        <w:rPr>
          <w:sz w:val="28"/>
          <w:szCs w:val="28"/>
        </w:rPr>
        <w:t>Канады</w:t>
      </w:r>
      <w:r w:rsidRPr="0020463F">
        <w:rPr>
          <w:sz w:val="28"/>
          <w:szCs w:val="28"/>
        </w:rPr>
        <w:t xml:space="preserve">. В Мексике и на Филиппинах, несмотря на принятие международного стандарта, американский формат </w:t>
      </w:r>
      <w:r w:rsidR="0020463F">
        <w:rPr>
          <w:sz w:val="28"/>
          <w:szCs w:val="28"/>
        </w:rPr>
        <w:t>"</w:t>
      </w:r>
      <w:r w:rsidRPr="0020463F">
        <w:rPr>
          <w:sz w:val="28"/>
          <w:szCs w:val="28"/>
        </w:rPr>
        <w:t>Letter</w:t>
      </w:r>
      <w:r w:rsidR="0020463F">
        <w:rPr>
          <w:sz w:val="28"/>
          <w:szCs w:val="28"/>
        </w:rPr>
        <w:t>"</w:t>
      </w:r>
      <w:r w:rsidRPr="0020463F">
        <w:rPr>
          <w:sz w:val="28"/>
          <w:szCs w:val="28"/>
        </w:rPr>
        <w:t xml:space="preserve"> по прежнему широко используется.</w:t>
      </w:r>
      <w:r w:rsidR="00E71F00" w:rsidRPr="0020463F">
        <w:rPr>
          <w:rFonts w:eastAsia="Arial Unicode MS"/>
          <w:sz w:val="28"/>
          <w:szCs w:val="28"/>
        </w:rPr>
        <w:t xml:space="preserve"> </w:t>
      </w:r>
      <w:r w:rsidRPr="0020463F">
        <w:rPr>
          <w:sz w:val="28"/>
          <w:szCs w:val="28"/>
        </w:rPr>
        <w:t xml:space="preserve">Наиболее широко известный формат стандарта ISO— формат </w:t>
      </w:r>
      <w:r w:rsidRPr="00556CAB">
        <w:rPr>
          <w:sz w:val="28"/>
          <w:szCs w:val="28"/>
        </w:rPr>
        <w:t>A4</w:t>
      </w:r>
      <w:r w:rsidRPr="0020463F">
        <w:rPr>
          <w:sz w:val="28"/>
          <w:szCs w:val="28"/>
        </w:rPr>
        <w:t>.</w:t>
      </w:r>
    </w:p>
    <w:p w:rsidR="005C46EE" w:rsidRPr="0020463F" w:rsidRDefault="005C46EE" w:rsidP="0020463F">
      <w:pPr>
        <w:pStyle w:val="a5"/>
        <w:suppressAutoHyphens/>
        <w:spacing w:before="0" w:beforeAutospacing="0" w:after="0" w:afterAutospacing="0" w:line="360" w:lineRule="auto"/>
        <w:ind w:firstLine="709"/>
        <w:jc w:val="both"/>
        <w:rPr>
          <w:color w:val="000000"/>
          <w:sz w:val="28"/>
        </w:rPr>
      </w:pPr>
    </w:p>
    <w:p w:rsidR="00A01DE2" w:rsidRPr="0020463F" w:rsidRDefault="0020463F" w:rsidP="0020463F">
      <w:pPr>
        <w:suppressAutoHyphens/>
        <w:spacing w:line="360" w:lineRule="auto"/>
        <w:ind w:firstLine="709"/>
        <w:jc w:val="both"/>
        <w:rPr>
          <w:sz w:val="28"/>
          <w:szCs w:val="28"/>
        </w:rPr>
      </w:pPr>
      <w:r w:rsidRPr="0020463F">
        <w:rPr>
          <w:color w:val="000000"/>
          <w:sz w:val="28"/>
        </w:rPr>
        <w:br w:type="page"/>
      </w:r>
      <w:r w:rsidR="00A01DE2" w:rsidRPr="0020463F">
        <w:rPr>
          <w:sz w:val="28"/>
          <w:szCs w:val="28"/>
        </w:rPr>
        <w:t xml:space="preserve">ГЛАВА </w:t>
      </w:r>
      <w:r w:rsidR="00A01DE2" w:rsidRPr="0020463F">
        <w:rPr>
          <w:sz w:val="28"/>
          <w:szCs w:val="28"/>
          <w:lang w:val="en-US"/>
        </w:rPr>
        <w:t>II</w:t>
      </w:r>
      <w:r w:rsidR="00A01DE2" w:rsidRPr="0020463F">
        <w:rPr>
          <w:sz w:val="28"/>
          <w:szCs w:val="28"/>
        </w:rPr>
        <w:t>. МАТЕРИАЛЬНЫЕ НОСИТЕЛИ ИНФОРМАЦИИ</w:t>
      </w:r>
    </w:p>
    <w:p w:rsidR="0020463F" w:rsidRPr="0020463F" w:rsidRDefault="0020463F" w:rsidP="0020463F">
      <w:pPr>
        <w:suppressAutoHyphens/>
        <w:spacing w:line="360" w:lineRule="auto"/>
        <w:ind w:firstLine="709"/>
        <w:jc w:val="both"/>
        <w:rPr>
          <w:sz w:val="28"/>
          <w:szCs w:val="28"/>
        </w:rPr>
      </w:pPr>
    </w:p>
    <w:p w:rsidR="00A01DE2" w:rsidRPr="0020463F" w:rsidRDefault="0020463F" w:rsidP="0020463F">
      <w:pPr>
        <w:suppressAutoHyphens/>
        <w:spacing w:line="360" w:lineRule="auto"/>
        <w:ind w:firstLine="709"/>
        <w:jc w:val="both"/>
        <w:rPr>
          <w:sz w:val="28"/>
          <w:szCs w:val="28"/>
        </w:rPr>
      </w:pPr>
      <w:r w:rsidRPr="0020463F">
        <w:rPr>
          <w:sz w:val="28"/>
          <w:szCs w:val="28"/>
        </w:rPr>
        <w:t>§</w:t>
      </w:r>
      <w:r w:rsidR="00A01DE2" w:rsidRPr="0020463F">
        <w:rPr>
          <w:sz w:val="28"/>
          <w:szCs w:val="28"/>
        </w:rPr>
        <w:t>2.1 Механические носители информации</w:t>
      </w:r>
    </w:p>
    <w:p w:rsidR="0020463F" w:rsidRDefault="0020463F" w:rsidP="0020463F">
      <w:pPr>
        <w:suppressAutoHyphens/>
        <w:spacing w:line="360" w:lineRule="auto"/>
        <w:ind w:firstLine="709"/>
        <w:jc w:val="both"/>
        <w:rPr>
          <w:sz w:val="28"/>
          <w:szCs w:val="28"/>
        </w:rPr>
      </w:pPr>
    </w:p>
    <w:p w:rsidR="0020463F" w:rsidRDefault="00A01DE2" w:rsidP="0020463F">
      <w:pPr>
        <w:suppressAutoHyphens/>
        <w:spacing w:line="360" w:lineRule="auto"/>
        <w:ind w:firstLine="709"/>
        <w:jc w:val="both"/>
        <w:rPr>
          <w:sz w:val="28"/>
          <w:szCs w:val="28"/>
        </w:rPr>
      </w:pPr>
      <w:r w:rsidRPr="0020463F">
        <w:rPr>
          <w:sz w:val="28"/>
          <w:szCs w:val="28"/>
        </w:rPr>
        <w:t>С появлением новых технических возможностей, технологий и материалов в конце 19 – начале 20 века стали создаваться документы на принципиально новых носителях. Это кинофильмы, диафильмы, диапозитивы, грампластинки, фотодокументы. Содержащуюся в них информацию стали воспроизводить с помощью различных технических средств. Все эти документы называются кинофотофонодокументами.</w:t>
      </w:r>
    </w:p>
    <w:p w:rsidR="0020463F" w:rsidRDefault="00A01DE2" w:rsidP="0020463F">
      <w:pPr>
        <w:suppressAutoHyphens/>
        <w:spacing w:line="360" w:lineRule="auto"/>
        <w:ind w:firstLine="709"/>
        <w:jc w:val="both"/>
        <w:rPr>
          <w:sz w:val="28"/>
          <w:szCs w:val="28"/>
        </w:rPr>
      </w:pPr>
      <w:r w:rsidRPr="0020463F">
        <w:rPr>
          <w:sz w:val="28"/>
          <w:szCs w:val="28"/>
        </w:rPr>
        <w:t>К фотодокументам относят диапозитивы (слайды) и фотографии. Фотография – это светозапись, снимок, полученный фотографическим способом на светочувствительной пластине, плёнке или бумаге. Диапозитив – позитивное фотографическое или рисованное изображение на прозрачном материале (плёнке или стекле). Диапозитив проецируют на экран с помощью диапроектора или диаскопа. Изображения на фотодокументах являются статичными.</w:t>
      </w:r>
    </w:p>
    <w:p w:rsidR="0020463F" w:rsidRDefault="00A01DE2" w:rsidP="0020463F">
      <w:pPr>
        <w:suppressAutoHyphens/>
        <w:spacing w:line="360" w:lineRule="auto"/>
        <w:ind w:firstLine="709"/>
        <w:jc w:val="both"/>
        <w:rPr>
          <w:sz w:val="28"/>
          <w:szCs w:val="28"/>
        </w:rPr>
      </w:pPr>
      <w:r w:rsidRPr="0020463F">
        <w:rPr>
          <w:sz w:val="28"/>
          <w:szCs w:val="28"/>
        </w:rPr>
        <w:t xml:space="preserve">В истории науки ещё никогда не было так, чтобы великое открытие или новый технический метод зарождались на пустом месте. Этому событию всегда предшествуют вековые наблюдения и многолетняя работа учёных. Благодаря значительным открытиям в области физики, химии, оптики и механики удалось разработать фотографический метод практического получения изображений на солях серебра. Фотографический метод возник в начале 19 века. Официальной датой изобретения фотографии является 7 января 1839 года, когда способ практического получения изображения на солях серебра, открытый французом Луи Жаком Даггером, был обнародован на заседании Французской Академии наук. Термин </w:t>
      </w:r>
      <w:r w:rsidR="0020463F">
        <w:rPr>
          <w:sz w:val="28"/>
          <w:szCs w:val="28"/>
        </w:rPr>
        <w:t>"</w:t>
      </w:r>
      <w:r w:rsidRPr="0020463F">
        <w:rPr>
          <w:sz w:val="28"/>
          <w:szCs w:val="28"/>
        </w:rPr>
        <w:t>фотография</w:t>
      </w:r>
      <w:r w:rsidR="0020463F">
        <w:rPr>
          <w:sz w:val="28"/>
          <w:szCs w:val="28"/>
        </w:rPr>
        <w:t>"</w:t>
      </w:r>
      <w:r w:rsidRPr="0020463F">
        <w:rPr>
          <w:sz w:val="28"/>
          <w:szCs w:val="28"/>
        </w:rPr>
        <w:t xml:space="preserve"> был предложен 14 марта 1839 г. английским астрономом Д.Гершелем. Это название впоследствии стало общепризнанным. В переводе с греческого языка фотография (</w:t>
      </w:r>
      <w:r w:rsidR="0020463F">
        <w:rPr>
          <w:sz w:val="28"/>
          <w:szCs w:val="28"/>
        </w:rPr>
        <w:t>"</w:t>
      </w:r>
      <w:r w:rsidRPr="0020463F">
        <w:rPr>
          <w:sz w:val="28"/>
          <w:szCs w:val="28"/>
          <w:lang w:val="en-US"/>
        </w:rPr>
        <w:t>photos</w:t>
      </w:r>
      <w:r w:rsidR="0020463F">
        <w:rPr>
          <w:sz w:val="28"/>
          <w:szCs w:val="28"/>
        </w:rPr>
        <w:t>"</w:t>
      </w:r>
      <w:r w:rsidRPr="0020463F">
        <w:rPr>
          <w:sz w:val="28"/>
          <w:szCs w:val="28"/>
        </w:rPr>
        <w:t xml:space="preserve"> – свет, </w:t>
      </w:r>
      <w:r w:rsidR="0020463F">
        <w:rPr>
          <w:sz w:val="28"/>
          <w:szCs w:val="28"/>
        </w:rPr>
        <w:t>"</w:t>
      </w:r>
      <w:r w:rsidRPr="0020463F">
        <w:rPr>
          <w:sz w:val="28"/>
          <w:szCs w:val="28"/>
          <w:lang w:val="en-US"/>
        </w:rPr>
        <w:t>grapho</w:t>
      </w:r>
      <w:r w:rsidR="0020463F">
        <w:rPr>
          <w:sz w:val="28"/>
          <w:szCs w:val="28"/>
        </w:rPr>
        <w:t>"</w:t>
      </w:r>
      <w:r w:rsidRPr="0020463F">
        <w:rPr>
          <w:sz w:val="28"/>
          <w:szCs w:val="28"/>
        </w:rPr>
        <w:t xml:space="preserve"> – пишу) означает </w:t>
      </w:r>
      <w:r w:rsidR="0020463F">
        <w:rPr>
          <w:sz w:val="28"/>
          <w:szCs w:val="28"/>
        </w:rPr>
        <w:t>"</w:t>
      </w:r>
      <w:r w:rsidRPr="0020463F">
        <w:rPr>
          <w:sz w:val="28"/>
          <w:szCs w:val="28"/>
        </w:rPr>
        <w:t>светопись</w:t>
      </w:r>
      <w:r w:rsidR="0020463F">
        <w:rPr>
          <w:sz w:val="28"/>
          <w:szCs w:val="28"/>
        </w:rPr>
        <w:t>"</w:t>
      </w:r>
      <w:r w:rsidRPr="0020463F">
        <w:rPr>
          <w:sz w:val="28"/>
          <w:szCs w:val="28"/>
        </w:rPr>
        <w:t xml:space="preserve">. В России фотографию тоже называли </w:t>
      </w:r>
      <w:r w:rsidR="0020463F">
        <w:rPr>
          <w:sz w:val="28"/>
          <w:szCs w:val="28"/>
        </w:rPr>
        <w:t>"</w:t>
      </w:r>
      <w:r w:rsidRPr="0020463F">
        <w:rPr>
          <w:sz w:val="28"/>
          <w:szCs w:val="28"/>
        </w:rPr>
        <w:t>светописью</w:t>
      </w:r>
      <w:r w:rsidR="0020463F">
        <w:rPr>
          <w:sz w:val="28"/>
          <w:szCs w:val="28"/>
        </w:rPr>
        <w:t>"</w:t>
      </w:r>
      <w:r w:rsidRPr="0020463F">
        <w:rPr>
          <w:sz w:val="28"/>
          <w:szCs w:val="28"/>
        </w:rPr>
        <w:t>, хотя это название и не являлось её полным определением. Потребовалось 160 лет напряжённой работы многочисленных коллективов исследователей, чтобы фотография стала совершенным техническим методом регистрации информации, каким она является сегодня.</w:t>
      </w:r>
    </w:p>
    <w:p w:rsidR="0020463F" w:rsidRDefault="00A01DE2" w:rsidP="0020463F">
      <w:pPr>
        <w:suppressAutoHyphens/>
        <w:spacing w:line="360" w:lineRule="auto"/>
        <w:ind w:firstLine="709"/>
        <w:jc w:val="both"/>
        <w:rPr>
          <w:sz w:val="28"/>
          <w:szCs w:val="28"/>
        </w:rPr>
      </w:pPr>
      <w:r w:rsidRPr="0020463F">
        <w:rPr>
          <w:sz w:val="28"/>
          <w:szCs w:val="28"/>
        </w:rPr>
        <w:t>Фотография – область науки, техники и искусства, использующая и изучающая методы получения на светочувствительных материалах изображений (фотоснимков) объектов и способы регистрации оптического и других излучений. Практическое развитие фотография получила с середины 19 века. В основе её лежит использование специальных материалов, в светочувствительном слое которых в результате действия излучения (например, оптического, рентгеновского) и последующей химико-фотографической обработки, происходят фотохимические реакции. Обычно фотографические материалы используются в сочетании с тем или иным оптическим устройством</w:t>
      </w:r>
      <w:r w:rsidR="000516F8" w:rsidRPr="0020463F">
        <w:rPr>
          <w:sz w:val="28"/>
          <w:szCs w:val="28"/>
        </w:rPr>
        <w:t>: фотоаппаратом, фотоувеличителем, копировальным станком и т.д., создающим на светочувствительном слое оптическое изображение. Фотография может быть чёрно-белой или цветной, на различных основах – гибкой полимерной (фотоплёнка), жёсткой (металл, стекло, пластмасса) и бумажной (фотобумага), статической (собственно фотография) и динамической (кинематография).</w:t>
      </w:r>
    </w:p>
    <w:p w:rsidR="0020463F" w:rsidRDefault="000516F8" w:rsidP="0020463F">
      <w:pPr>
        <w:suppressAutoHyphens/>
        <w:spacing w:line="360" w:lineRule="auto"/>
        <w:ind w:firstLine="709"/>
        <w:jc w:val="both"/>
        <w:rPr>
          <w:sz w:val="28"/>
          <w:szCs w:val="28"/>
        </w:rPr>
      </w:pPr>
      <w:r w:rsidRPr="0020463F">
        <w:rPr>
          <w:sz w:val="28"/>
          <w:szCs w:val="28"/>
        </w:rPr>
        <w:t>К кинодокументам относят диафильмы (немые тематически подобранные кадры на рулонной киноплёнке), кинофильмы (динамичные фотоизображения на киноплёнке) и видеофильмы (динамичные изображения на магнитной плёнке или оптическом диске).</w:t>
      </w:r>
    </w:p>
    <w:p w:rsidR="0020463F" w:rsidRDefault="000516F8" w:rsidP="0020463F">
      <w:pPr>
        <w:suppressAutoHyphens/>
        <w:spacing w:line="360" w:lineRule="auto"/>
        <w:ind w:firstLine="709"/>
        <w:jc w:val="both"/>
        <w:rPr>
          <w:sz w:val="28"/>
          <w:szCs w:val="28"/>
        </w:rPr>
      </w:pPr>
      <w:r w:rsidRPr="0020463F">
        <w:rPr>
          <w:sz w:val="28"/>
          <w:szCs w:val="28"/>
        </w:rPr>
        <w:t>Значение кинематографа в становлении современной цивилизации невозможно переоценить. В процессе бурного развития фотографии на основе галогенидов серебра появились неограниченные возможности получения изображения последовательных фаз движения. Кинематограф появился в результате сочетания хронофотографии (дающей серию моментальных снимков последовательных фаз движения) на светочувствительной плёнке, проекции изображений на экран и прерывистого передвижения плёнки как при киносъёмке, так и при проецировании.</w:t>
      </w:r>
    </w:p>
    <w:p w:rsidR="0020463F" w:rsidRDefault="007A5BBA" w:rsidP="0020463F">
      <w:pPr>
        <w:suppressAutoHyphens/>
        <w:spacing w:line="360" w:lineRule="auto"/>
        <w:ind w:firstLine="709"/>
        <w:jc w:val="both"/>
        <w:rPr>
          <w:sz w:val="28"/>
          <w:szCs w:val="28"/>
        </w:rPr>
      </w:pPr>
      <w:r w:rsidRPr="0020463F">
        <w:rPr>
          <w:sz w:val="28"/>
          <w:szCs w:val="28"/>
        </w:rPr>
        <w:t xml:space="preserve">Т.Эдисон изобрёл гибкую перфорированную фотоплёнку и простейший грейферный механизм для прерывистого её передвижения, а затем и прибор для индивидуального просмотра движущегося изображения – кинетоскоп. Но, к досаде Эдисона, проецировать движущееся изображение для коллективного просмотра додумались братья Люмьер. 28 декабря 1895 года в маленьком парижском кафе начались коммерческие демонстрации коротких фильмов: </w:t>
      </w:r>
      <w:r w:rsidR="0020463F">
        <w:rPr>
          <w:sz w:val="28"/>
          <w:szCs w:val="28"/>
        </w:rPr>
        <w:t>"</w:t>
      </w:r>
      <w:r w:rsidRPr="0020463F">
        <w:rPr>
          <w:sz w:val="28"/>
          <w:szCs w:val="28"/>
        </w:rPr>
        <w:t>Прибытие поезда</w:t>
      </w:r>
      <w:r w:rsidR="0020463F">
        <w:rPr>
          <w:sz w:val="28"/>
          <w:szCs w:val="28"/>
        </w:rPr>
        <w:t>"</w:t>
      </w:r>
      <w:r w:rsidRPr="0020463F">
        <w:rPr>
          <w:sz w:val="28"/>
          <w:szCs w:val="28"/>
        </w:rPr>
        <w:t xml:space="preserve">, </w:t>
      </w:r>
      <w:r w:rsidR="0020463F">
        <w:rPr>
          <w:sz w:val="28"/>
          <w:szCs w:val="28"/>
        </w:rPr>
        <w:t>"</w:t>
      </w:r>
      <w:r w:rsidRPr="0020463F">
        <w:rPr>
          <w:sz w:val="28"/>
          <w:szCs w:val="28"/>
        </w:rPr>
        <w:t>Политый поливальщик</w:t>
      </w:r>
      <w:r w:rsidR="0020463F">
        <w:rPr>
          <w:sz w:val="28"/>
          <w:szCs w:val="28"/>
        </w:rPr>
        <w:t>"</w:t>
      </w:r>
      <w:r w:rsidRPr="0020463F">
        <w:rPr>
          <w:sz w:val="28"/>
          <w:szCs w:val="28"/>
        </w:rPr>
        <w:t xml:space="preserve"> и </w:t>
      </w:r>
      <w:r w:rsidR="0020463F">
        <w:rPr>
          <w:sz w:val="28"/>
          <w:szCs w:val="28"/>
        </w:rPr>
        <w:t>"</w:t>
      </w:r>
      <w:r w:rsidRPr="0020463F">
        <w:rPr>
          <w:sz w:val="28"/>
          <w:szCs w:val="28"/>
        </w:rPr>
        <w:t>Завтрак ребёнка</w:t>
      </w:r>
      <w:r w:rsidR="0020463F">
        <w:rPr>
          <w:sz w:val="28"/>
          <w:szCs w:val="28"/>
        </w:rPr>
        <w:t>"</w:t>
      </w:r>
      <w:r w:rsidRPr="0020463F">
        <w:rPr>
          <w:sz w:val="28"/>
          <w:szCs w:val="28"/>
        </w:rPr>
        <w:t>.</w:t>
      </w:r>
      <w:r w:rsidR="0020463F">
        <w:rPr>
          <w:sz w:val="28"/>
          <w:szCs w:val="28"/>
        </w:rPr>
        <w:t xml:space="preserve"> </w:t>
      </w:r>
      <w:r w:rsidRPr="0020463F">
        <w:rPr>
          <w:sz w:val="28"/>
          <w:szCs w:val="28"/>
        </w:rPr>
        <w:t>Аттракцион имел колоссальный успех.</w:t>
      </w:r>
    </w:p>
    <w:p w:rsidR="0020463F" w:rsidRDefault="007A5BBA" w:rsidP="0020463F">
      <w:pPr>
        <w:suppressAutoHyphens/>
        <w:spacing w:line="360" w:lineRule="auto"/>
        <w:ind w:firstLine="709"/>
        <w:jc w:val="both"/>
        <w:rPr>
          <w:sz w:val="28"/>
          <w:szCs w:val="28"/>
        </w:rPr>
      </w:pPr>
      <w:r w:rsidRPr="0020463F">
        <w:rPr>
          <w:sz w:val="28"/>
          <w:szCs w:val="28"/>
        </w:rPr>
        <w:t>Естественно, за прошедшее время (с перерывом на две мировые войны) бурное развитие кинематографа и химико-фотографической промышленности продолжалось, и, хотя принципиальные технические решения остались прежними, они были значительно усовершенствованы. Так, на смену горючей гибкой подложке на базе целлулоида пришла подложка на базе негорючей ацетилированной целлюлозы, а затем – полиэтиленрефталатная (лавсановая). Фотоэмульсии стали более светочувствительными и мелкозернистыми. Появилась оптическая система записи звука. Были изготовлены цветные киноплёнки.</w:t>
      </w:r>
    </w:p>
    <w:p w:rsidR="0020463F" w:rsidRDefault="007A5BBA" w:rsidP="0020463F">
      <w:pPr>
        <w:suppressAutoHyphens/>
        <w:spacing w:line="360" w:lineRule="auto"/>
        <w:ind w:firstLine="709"/>
        <w:jc w:val="both"/>
        <w:rPr>
          <w:sz w:val="28"/>
          <w:szCs w:val="28"/>
        </w:rPr>
      </w:pPr>
      <w:r w:rsidRPr="0020463F">
        <w:rPr>
          <w:sz w:val="28"/>
          <w:szCs w:val="28"/>
        </w:rPr>
        <w:t xml:space="preserve">Само понятие </w:t>
      </w:r>
      <w:r w:rsidR="0020463F">
        <w:rPr>
          <w:sz w:val="28"/>
          <w:szCs w:val="28"/>
        </w:rPr>
        <w:t>"</w:t>
      </w:r>
      <w:r w:rsidRPr="0020463F">
        <w:rPr>
          <w:sz w:val="28"/>
          <w:szCs w:val="28"/>
        </w:rPr>
        <w:t>киноплёнка</w:t>
      </w:r>
      <w:r w:rsidR="0020463F">
        <w:rPr>
          <w:sz w:val="28"/>
          <w:szCs w:val="28"/>
        </w:rPr>
        <w:t>"</w:t>
      </w:r>
      <w:r w:rsidRPr="0020463F">
        <w:rPr>
          <w:sz w:val="28"/>
          <w:szCs w:val="28"/>
        </w:rPr>
        <w:t xml:space="preserve"> означает фотоматериал, предназначенный для съёмки кинофильмов и изготовленный в виде ленты с перфорацией по краям. По сравнению с фотоплёнкой, кинолента обычно состоит из большего количества слоёв. На подложку наносится подслой, который служит для закрепления светочувствительного слоя (или нескольких слоёв) на основе. Кроме того, киноплёнка обычно имеет противоореольный, противоскручивающий, а также защитный слой. Чёрно-белые плёнки существенно проще, обычно они состоят из трёх-пяти элементарных слоёв, и изображение на низ образуется из мелкодисперсного серебра.</w:t>
      </w:r>
      <w:r w:rsidR="00052D60" w:rsidRPr="0020463F">
        <w:rPr>
          <w:sz w:val="28"/>
          <w:szCs w:val="28"/>
        </w:rPr>
        <w:t xml:space="preserve"> Обработка таких плёнок состоит всего из двух стадий: проявление и фиксирование, а также промежуточной и окончательной промывки. В группе чёрно-белых плёнок отдельно стоит звукотехническая киноплёнка, предназначенная для получения негатива аналоговой и цифровой фонограммы. В современной цветной киноплёнке реализованы сложнейшие квантово-механические процессы на стадии образования скрытого изображения. Количество элементарных слоёв в цветной плёнке может достигать 16 при общей её толщине менее 20 микрон. Обработка цветных киноплёнок предусматривает дополнительную стадию отбеливания проявленного мелкодисперсного серебра. В процессе обработки чёрно-белое изображение исчезает и на киноплёнке остаются только красители.</w:t>
      </w:r>
    </w:p>
    <w:p w:rsidR="0020463F" w:rsidRDefault="001C0454" w:rsidP="0020463F">
      <w:pPr>
        <w:pStyle w:val="a5"/>
        <w:suppressAutoHyphens/>
        <w:spacing w:before="0" w:beforeAutospacing="0" w:after="0" w:afterAutospacing="0" w:line="360" w:lineRule="auto"/>
        <w:ind w:firstLine="709"/>
        <w:jc w:val="both"/>
        <w:rPr>
          <w:color w:val="auto"/>
          <w:sz w:val="28"/>
          <w:szCs w:val="28"/>
        </w:rPr>
      </w:pPr>
      <w:r w:rsidRPr="0020463F">
        <w:rPr>
          <w:color w:val="000000"/>
          <w:sz w:val="28"/>
          <w:szCs w:val="28"/>
        </w:rPr>
        <w:t>Фонодокументы – это то же, что аудиодокументы. К фонодокументам относят фонограммы. Фонограмма - документ с записью звуков (речи или музыки). Материальным носителем фонограммы может быть граммофонный (шеллачный) или виниловый диск, магнитная лента, кассета с магнитной видеофонограммой, оптический диск</w:t>
      </w:r>
      <w:r w:rsidR="00052D60" w:rsidRPr="0020463F">
        <w:rPr>
          <w:color w:val="000000"/>
          <w:sz w:val="28"/>
          <w:szCs w:val="28"/>
        </w:rPr>
        <w:t xml:space="preserve">. </w:t>
      </w:r>
      <w:r w:rsidRPr="0020463F">
        <w:rPr>
          <w:color w:val="000000"/>
          <w:sz w:val="28"/>
          <w:szCs w:val="28"/>
        </w:rPr>
        <w:t>Грампластинка - это пластмассовый штампованный или литой диск, запись на который производится с помощью прорезания канавок определенной глубины и профиля, которые соответствуют колебаниям звуковых частот.</w:t>
      </w:r>
      <w:r w:rsidR="00052D60" w:rsidRPr="0020463F">
        <w:rPr>
          <w:color w:val="000000"/>
          <w:sz w:val="28"/>
          <w:szCs w:val="28"/>
        </w:rPr>
        <w:t xml:space="preserve"> </w:t>
      </w:r>
      <w:r w:rsidRPr="0020463F">
        <w:rPr>
          <w:color w:val="auto"/>
          <w:sz w:val="28"/>
          <w:szCs w:val="28"/>
        </w:rPr>
        <w:t>Грампластинка использовалась в качестве носителя разл</w:t>
      </w:r>
      <w:r w:rsidR="00A424CA" w:rsidRPr="0020463F">
        <w:rPr>
          <w:color w:val="auto"/>
          <w:sz w:val="28"/>
          <w:szCs w:val="28"/>
        </w:rPr>
        <w:t xml:space="preserve">ичных звуковых данных с конца </w:t>
      </w:r>
      <w:r w:rsidR="00A424CA" w:rsidRPr="0020463F">
        <w:rPr>
          <w:color w:val="auto"/>
          <w:sz w:val="28"/>
          <w:szCs w:val="28"/>
          <w:lang w:val="en-US"/>
        </w:rPr>
        <w:t>IX</w:t>
      </w:r>
      <w:r w:rsidRPr="0020463F">
        <w:rPr>
          <w:color w:val="auto"/>
          <w:sz w:val="28"/>
          <w:szCs w:val="28"/>
        </w:rPr>
        <w:t xml:space="preserve"> века - на неё записывали различные музыкальные мелодии, речь человека, песни. Сама технология записи на пластинки была довольно простой. При помощи специального аппарата в специальном мягком материале, виниле, делались засечки, ямки, полоски. И из этого получалась пластинка, которую можно было прослушать при помощи специального аппарата — п</w:t>
      </w:r>
      <w:r w:rsidR="00E71F00" w:rsidRPr="0020463F">
        <w:rPr>
          <w:color w:val="auto"/>
          <w:sz w:val="28"/>
          <w:szCs w:val="28"/>
        </w:rPr>
        <w:t>атефона или граммофона . Аппарат</w:t>
      </w:r>
      <w:r w:rsidRPr="0020463F">
        <w:rPr>
          <w:color w:val="auto"/>
          <w:sz w:val="28"/>
          <w:szCs w:val="28"/>
        </w:rPr>
        <w:t xml:space="preserve"> состоял из: механизма, вращающего пластинку вокруг своей оси, иглы и трубки .Приводился в действие механизм, вращающий пластинку, и ставилась игла на пластинку. Игла плавно плыла по канавкам, прорубленным в пластинке, издавая при этом различные звуки - в зависимости от глубины канавки, её ширины, наклона</w:t>
      </w:r>
      <w:r w:rsidR="0020463F">
        <w:rPr>
          <w:color w:val="auto"/>
          <w:sz w:val="28"/>
          <w:szCs w:val="28"/>
        </w:rPr>
        <w:t xml:space="preserve"> </w:t>
      </w:r>
      <w:r w:rsidRPr="0020463F">
        <w:rPr>
          <w:color w:val="auto"/>
          <w:sz w:val="28"/>
          <w:szCs w:val="28"/>
        </w:rPr>
        <w:t>и.т.д., используя явление резонанса. А после труба,</w:t>
      </w:r>
      <w:r w:rsidR="0020463F" w:rsidRPr="0020463F">
        <w:rPr>
          <w:color w:val="auto"/>
          <w:sz w:val="28"/>
          <w:szCs w:val="28"/>
        </w:rPr>
        <w:t xml:space="preserve"> </w:t>
      </w:r>
      <w:r w:rsidRPr="0020463F">
        <w:rPr>
          <w:color w:val="auto"/>
          <w:sz w:val="28"/>
          <w:szCs w:val="28"/>
        </w:rPr>
        <w:t>находившаяся около самой иголки, усилив</w:t>
      </w:r>
      <w:r w:rsidR="00052D60" w:rsidRPr="0020463F">
        <w:rPr>
          <w:color w:val="auto"/>
          <w:sz w:val="28"/>
          <w:szCs w:val="28"/>
        </w:rPr>
        <w:t xml:space="preserve">ала звук, </w:t>
      </w:r>
      <w:r w:rsidR="0020463F">
        <w:rPr>
          <w:color w:val="auto"/>
          <w:sz w:val="28"/>
          <w:szCs w:val="28"/>
        </w:rPr>
        <w:t>"</w:t>
      </w:r>
      <w:r w:rsidR="00052D60" w:rsidRPr="0020463F">
        <w:rPr>
          <w:color w:val="auto"/>
          <w:sz w:val="28"/>
          <w:szCs w:val="28"/>
        </w:rPr>
        <w:t>высекаемый</w:t>
      </w:r>
      <w:r w:rsidR="0020463F">
        <w:rPr>
          <w:color w:val="auto"/>
          <w:sz w:val="28"/>
          <w:szCs w:val="28"/>
        </w:rPr>
        <w:t>"</w:t>
      </w:r>
      <w:r w:rsidR="00052D60" w:rsidRPr="0020463F">
        <w:rPr>
          <w:color w:val="auto"/>
          <w:sz w:val="28"/>
          <w:szCs w:val="28"/>
        </w:rPr>
        <w:t xml:space="preserve"> иголкой.</w:t>
      </w:r>
    </w:p>
    <w:p w:rsidR="001C0454" w:rsidRPr="0020463F" w:rsidRDefault="001C0454"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Грампластинка - самый старый вид аудиодокумента, однако именно грампластинки со старыми записями пользуются огромным спросом у меломанов. И, несмотря на широкое использование аудио CD -дисков, стоимость пластинки может в десятки раз превышать стоимость записей на новых аудионосителях.</w:t>
      </w:r>
    </w:p>
    <w:p w:rsidR="00E71F00" w:rsidRPr="0020463F" w:rsidRDefault="00E71F00" w:rsidP="0020463F">
      <w:pPr>
        <w:pStyle w:val="a5"/>
        <w:suppressAutoHyphens/>
        <w:spacing w:before="0" w:beforeAutospacing="0" w:after="0" w:afterAutospacing="0" w:line="360" w:lineRule="auto"/>
        <w:ind w:firstLine="709"/>
        <w:jc w:val="both"/>
        <w:rPr>
          <w:color w:val="000000"/>
          <w:sz w:val="28"/>
        </w:rPr>
      </w:pPr>
    </w:p>
    <w:p w:rsidR="002952CD" w:rsidRPr="0020463F" w:rsidRDefault="0020463F"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w:t>
      </w:r>
      <w:r w:rsidR="002952CD" w:rsidRPr="0020463F">
        <w:rPr>
          <w:color w:val="000000"/>
          <w:sz w:val="28"/>
          <w:szCs w:val="28"/>
        </w:rPr>
        <w:t>2.2 Электронные носители информации</w:t>
      </w:r>
    </w:p>
    <w:p w:rsidR="0020463F" w:rsidRPr="0020463F" w:rsidRDefault="0020463F" w:rsidP="0020463F">
      <w:pPr>
        <w:suppressAutoHyphens/>
        <w:spacing w:line="360" w:lineRule="auto"/>
        <w:ind w:firstLine="709"/>
        <w:jc w:val="both"/>
        <w:rPr>
          <w:sz w:val="28"/>
          <w:szCs w:val="28"/>
        </w:rPr>
      </w:pPr>
    </w:p>
    <w:p w:rsidR="0020463F" w:rsidRDefault="002952CD" w:rsidP="0020463F">
      <w:pPr>
        <w:suppressAutoHyphens/>
        <w:spacing w:line="360" w:lineRule="auto"/>
        <w:ind w:firstLine="709"/>
        <w:jc w:val="both"/>
        <w:rPr>
          <w:sz w:val="28"/>
          <w:szCs w:val="28"/>
        </w:rPr>
      </w:pPr>
      <w:r w:rsidRPr="0020463F">
        <w:rPr>
          <w:sz w:val="28"/>
          <w:szCs w:val="28"/>
        </w:rPr>
        <w:t>Технология записи информации на магнитные носители появилась сравнительно недавно - примерно в середине 20-го века (40-ые - 50-ые годы). Но уже несколько десятилетий спустя</w:t>
      </w:r>
      <w:r w:rsidR="0020463F">
        <w:rPr>
          <w:sz w:val="28"/>
          <w:szCs w:val="28"/>
        </w:rPr>
        <w:t xml:space="preserve"> </w:t>
      </w:r>
      <w:r w:rsidRPr="0020463F">
        <w:rPr>
          <w:sz w:val="28"/>
          <w:szCs w:val="28"/>
        </w:rPr>
        <w:t>- в 60-ые - 70-ые годы</w:t>
      </w:r>
      <w:r w:rsidR="0020463F">
        <w:rPr>
          <w:sz w:val="28"/>
          <w:szCs w:val="28"/>
        </w:rPr>
        <w:t xml:space="preserve"> </w:t>
      </w:r>
      <w:r w:rsidRPr="0020463F">
        <w:rPr>
          <w:sz w:val="28"/>
          <w:szCs w:val="28"/>
        </w:rPr>
        <w:t>- это технология стала очень распространённой во всём мире.</w:t>
      </w:r>
    </w:p>
    <w:p w:rsidR="0020463F" w:rsidRDefault="002952CD" w:rsidP="0020463F">
      <w:pPr>
        <w:suppressAutoHyphens/>
        <w:spacing w:line="360" w:lineRule="auto"/>
        <w:ind w:firstLine="709"/>
        <w:jc w:val="both"/>
        <w:rPr>
          <w:sz w:val="28"/>
          <w:szCs w:val="28"/>
        </w:rPr>
      </w:pPr>
      <w:r w:rsidRPr="0020463F">
        <w:rPr>
          <w:sz w:val="28"/>
          <w:szCs w:val="28"/>
        </w:rPr>
        <w:t xml:space="preserve">Магнитная лента состоит из полоски плотного вещества, на которую напыляется слой ферромагнетиков. Именно на этот слой </w:t>
      </w:r>
      <w:r w:rsidR="0020463F">
        <w:rPr>
          <w:sz w:val="28"/>
          <w:szCs w:val="28"/>
        </w:rPr>
        <w:t>"</w:t>
      </w:r>
      <w:r w:rsidRPr="0020463F">
        <w:rPr>
          <w:sz w:val="28"/>
          <w:szCs w:val="28"/>
        </w:rPr>
        <w:t>запоминается</w:t>
      </w:r>
      <w:r w:rsidR="0020463F">
        <w:rPr>
          <w:sz w:val="28"/>
          <w:szCs w:val="28"/>
        </w:rPr>
        <w:t>"</w:t>
      </w:r>
      <w:r w:rsidRPr="0020463F">
        <w:rPr>
          <w:sz w:val="28"/>
          <w:szCs w:val="28"/>
        </w:rPr>
        <w:t xml:space="preserve"> информация. Процесс записи также похож на процесс записи на виниловые пластинки</w:t>
      </w:r>
      <w:r w:rsidR="0020463F">
        <w:rPr>
          <w:sz w:val="28"/>
          <w:szCs w:val="28"/>
        </w:rPr>
        <w:t xml:space="preserve"> </w:t>
      </w:r>
      <w:r w:rsidRPr="0020463F">
        <w:rPr>
          <w:sz w:val="28"/>
          <w:szCs w:val="28"/>
        </w:rPr>
        <w:t>- при помощи магнитной индукционной катушки вместо специального аппарата на головку подаётся ток, который приводит в действие магнит. Запись звука на плёнку происходит благодаря действию электромагнита на плёнку. Магнитное поле магнита меняется в такт со звуковыми колебаниями, и благодаря этому маленькие магнитные частички (домены) начинают менять своё местоположение на поверхности плёнки в определённом порядке, в зависимости от воздействия на них магнитного поля, создаваемого электромагнитом. А при воспроизведении записи наблюдается процесс обратный записи: намагниченная лента возбуждает в магнитной головке электрические сигналы, которые после усиления поступают дальше в динамик.</w:t>
      </w:r>
    </w:p>
    <w:p w:rsidR="002952CD" w:rsidRPr="0020463F" w:rsidRDefault="002952CD" w:rsidP="0020463F">
      <w:pPr>
        <w:suppressAutoHyphens/>
        <w:spacing w:line="360" w:lineRule="auto"/>
        <w:ind w:firstLine="709"/>
        <w:jc w:val="both"/>
        <w:rPr>
          <w:sz w:val="28"/>
          <w:szCs w:val="28"/>
        </w:rPr>
      </w:pPr>
      <w:r w:rsidRPr="0020463F">
        <w:rPr>
          <w:bCs/>
          <w:sz w:val="28"/>
          <w:szCs w:val="28"/>
        </w:rPr>
        <w:t>Компа́кт-кассе́та</w:t>
      </w:r>
      <w:r w:rsidRPr="0020463F">
        <w:rPr>
          <w:sz w:val="28"/>
          <w:szCs w:val="28"/>
        </w:rPr>
        <w:t xml:space="preserve"> (</w:t>
      </w:r>
      <w:r w:rsidRPr="0020463F">
        <w:rPr>
          <w:bCs/>
          <w:sz w:val="28"/>
          <w:szCs w:val="28"/>
        </w:rPr>
        <w:t>аудиокассе́та</w:t>
      </w:r>
      <w:r w:rsidRPr="0020463F">
        <w:rPr>
          <w:sz w:val="28"/>
          <w:szCs w:val="28"/>
        </w:rPr>
        <w:t xml:space="preserve"> или просто </w:t>
      </w:r>
      <w:r w:rsidRPr="0020463F">
        <w:rPr>
          <w:bCs/>
          <w:sz w:val="28"/>
          <w:szCs w:val="28"/>
        </w:rPr>
        <w:t>кассе́та</w:t>
      </w:r>
      <w:r w:rsidRPr="0020463F">
        <w:rPr>
          <w:sz w:val="28"/>
          <w:szCs w:val="28"/>
        </w:rPr>
        <w:t xml:space="preserve">) — носитель информации на </w:t>
      </w:r>
      <w:r w:rsidRPr="00556CAB">
        <w:rPr>
          <w:sz w:val="28"/>
          <w:szCs w:val="28"/>
        </w:rPr>
        <w:t>магнитной ленте</w:t>
      </w:r>
      <w:r w:rsidRPr="0020463F">
        <w:rPr>
          <w:sz w:val="28"/>
          <w:szCs w:val="28"/>
        </w:rPr>
        <w:t xml:space="preserve">, во второй половине </w:t>
      </w:r>
      <w:r w:rsidRPr="00556CAB">
        <w:rPr>
          <w:sz w:val="28"/>
          <w:szCs w:val="28"/>
        </w:rPr>
        <w:t>XX века</w:t>
      </w:r>
      <w:r w:rsidRPr="0020463F">
        <w:rPr>
          <w:sz w:val="28"/>
          <w:szCs w:val="28"/>
        </w:rPr>
        <w:t xml:space="preserve"> — распространённый медианоситель для </w:t>
      </w:r>
      <w:r w:rsidRPr="00556CAB">
        <w:rPr>
          <w:sz w:val="28"/>
          <w:szCs w:val="28"/>
        </w:rPr>
        <w:t>звукозаписи</w:t>
      </w:r>
      <w:r w:rsidRPr="0020463F">
        <w:rPr>
          <w:sz w:val="28"/>
          <w:szCs w:val="28"/>
        </w:rPr>
        <w:t xml:space="preserve">. Применялся для записи цифровой и аудиоинформации. Впервые компакт-кассета была представлена в </w:t>
      </w:r>
      <w:r w:rsidRPr="00556CAB">
        <w:rPr>
          <w:sz w:val="28"/>
          <w:szCs w:val="28"/>
        </w:rPr>
        <w:t>1964 году</w:t>
      </w:r>
      <w:r w:rsidRPr="0020463F">
        <w:rPr>
          <w:sz w:val="28"/>
          <w:szCs w:val="28"/>
        </w:rPr>
        <w:t xml:space="preserve"> компанией </w:t>
      </w:r>
      <w:r w:rsidRPr="00556CAB">
        <w:rPr>
          <w:sz w:val="28"/>
          <w:szCs w:val="28"/>
        </w:rPr>
        <w:t>Philips</w:t>
      </w:r>
      <w:r w:rsidRPr="0020463F">
        <w:rPr>
          <w:sz w:val="28"/>
          <w:szCs w:val="28"/>
        </w:rPr>
        <w:t xml:space="preserve">. По причине своей относительной дешевизны долгое время (с начала </w:t>
      </w:r>
      <w:r w:rsidRPr="00556CAB">
        <w:rPr>
          <w:sz w:val="28"/>
          <w:szCs w:val="28"/>
        </w:rPr>
        <w:t>1970-х</w:t>
      </w:r>
      <w:r w:rsidRPr="0020463F">
        <w:rPr>
          <w:sz w:val="28"/>
          <w:szCs w:val="28"/>
        </w:rPr>
        <w:t xml:space="preserve"> по </w:t>
      </w:r>
      <w:r w:rsidRPr="00556CAB">
        <w:rPr>
          <w:sz w:val="28"/>
          <w:szCs w:val="28"/>
        </w:rPr>
        <w:t>1990-е</w:t>
      </w:r>
      <w:r w:rsidRPr="0020463F">
        <w:rPr>
          <w:sz w:val="28"/>
          <w:szCs w:val="28"/>
        </w:rPr>
        <w:t xml:space="preserve"> годы) компакт-кассета была самым популярным записываемым аудионосителем, однако, начиная с 1990-х годов,</w:t>
      </w:r>
    </w:p>
    <w:p w:rsidR="0020463F" w:rsidRDefault="002952CD" w:rsidP="0020463F">
      <w:pPr>
        <w:suppressAutoHyphens/>
        <w:spacing w:line="360" w:lineRule="auto"/>
        <w:ind w:firstLine="709"/>
        <w:jc w:val="both"/>
        <w:rPr>
          <w:sz w:val="28"/>
          <w:szCs w:val="28"/>
        </w:rPr>
      </w:pPr>
      <w:r w:rsidRPr="0020463F">
        <w:rPr>
          <w:sz w:val="28"/>
          <w:szCs w:val="28"/>
        </w:rPr>
        <w:t>была вытеснена компакт-дисками.</w:t>
      </w:r>
    </w:p>
    <w:p w:rsidR="0020463F" w:rsidRDefault="002952CD" w:rsidP="0020463F">
      <w:pPr>
        <w:suppressAutoHyphens/>
        <w:spacing w:line="360" w:lineRule="auto"/>
        <w:ind w:firstLine="709"/>
        <w:jc w:val="both"/>
        <w:rPr>
          <w:sz w:val="28"/>
          <w:szCs w:val="28"/>
        </w:rPr>
      </w:pPr>
      <w:r w:rsidRPr="0020463F">
        <w:rPr>
          <w:sz w:val="28"/>
          <w:szCs w:val="28"/>
        </w:rPr>
        <w:t>Сейчас в мире присутствует множество различных типов магнитных носителей: дискеты для компьютеров, аудио- и видеокассеты, бобинные ленты и.т.д.</w:t>
      </w:r>
      <w:r w:rsidR="0020463F">
        <w:rPr>
          <w:sz w:val="28"/>
          <w:szCs w:val="28"/>
        </w:rPr>
        <w:t xml:space="preserve"> </w:t>
      </w:r>
      <w:r w:rsidRPr="0020463F">
        <w:rPr>
          <w:sz w:val="28"/>
          <w:szCs w:val="28"/>
        </w:rPr>
        <w:t>Но постепенно открываются новые законы физики, и вместе с ними - новые возможности записи информации. Всего пару десятков лет назад появилось множество носителей информации, базирующихся на новой технологии - считывания информации при помощи линз и лазерного луча.</w:t>
      </w:r>
    </w:p>
    <w:p w:rsidR="004473A5" w:rsidRPr="0020463F" w:rsidRDefault="004473A5" w:rsidP="0020463F">
      <w:pPr>
        <w:suppressAutoHyphens/>
        <w:spacing w:line="360" w:lineRule="auto"/>
        <w:ind w:firstLine="709"/>
        <w:jc w:val="both"/>
        <w:rPr>
          <w:sz w:val="28"/>
          <w:szCs w:val="28"/>
        </w:rPr>
      </w:pPr>
      <w:r w:rsidRPr="0020463F">
        <w:rPr>
          <w:sz w:val="28"/>
          <w:szCs w:val="28"/>
        </w:rPr>
        <w:t>Развитие материальных носителей документированной информации в целом идёт по пути непрерывного поиска объектов с высокой долговечностью, большой информационной ёмкостью при минимальных физических размерах носителя. Начиная с 1980-х годов, всё более широкое распространение получают оптические (лазерные) диски. Это пластиковые или алюминиевые диски, предназначенные для записи и воспроизведения информации при помощи лазерного луча.</w:t>
      </w:r>
    </w:p>
    <w:p w:rsidR="0020463F" w:rsidRDefault="004473A5" w:rsidP="0020463F">
      <w:pPr>
        <w:suppressAutoHyphens/>
        <w:spacing w:line="360" w:lineRule="auto"/>
        <w:ind w:firstLine="709"/>
        <w:jc w:val="both"/>
        <w:rPr>
          <w:sz w:val="28"/>
          <w:szCs w:val="28"/>
        </w:rPr>
      </w:pPr>
      <w:r w:rsidRPr="0020463F">
        <w:rPr>
          <w:sz w:val="28"/>
          <w:szCs w:val="28"/>
        </w:rPr>
        <w:t>По технологии применения оптические, магнитооптические и цифровые компакт-диски делятся на 3 основных класса:</w:t>
      </w:r>
    </w:p>
    <w:p w:rsidR="0020463F" w:rsidRDefault="004473A5" w:rsidP="0020463F">
      <w:pPr>
        <w:suppressAutoHyphens/>
        <w:spacing w:line="360" w:lineRule="auto"/>
        <w:ind w:firstLine="709"/>
        <w:jc w:val="both"/>
        <w:rPr>
          <w:sz w:val="28"/>
          <w:szCs w:val="28"/>
        </w:rPr>
      </w:pPr>
      <w:r w:rsidRPr="0020463F">
        <w:rPr>
          <w:sz w:val="28"/>
          <w:szCs w:val="28"/>
        </w:rPr>
        <w:t>1. Диски, допускающие однократную запись и многократное воспроизведение сигналов без возможности их стирания (CD-R; CD-WORM - Write-Once, Read-Many - один раз записал, много раз считал). Используются в электронных архивах и банках данных, во внешних накопителях ЭВМ.</w:t>
      </w:r>
    </w:p>
    <w:p w:rsidR="0020463F" w:rsidRDefault="004473A5" w:rsidP="0020463F">
      <w:pPr>
        <w:suppressAutoHyphens/>
        <w:spacing w:line="360" w:lineRule="auto"/>
        <w:ind w:firstLine="709"/>
        <w:jc w:val="both"/>
        <w:rPr>
          <w:sz w:val="28"/>
          <w:szCs w:val="28"/>
        </w:rPr>
      </w:pPr>
      <w:r w:rsidRPr="0020463F">
        <w:rPr>
          <w:sz w:val="28"/>
          <w:szCs w:val="28"/>
        </w:rPr>
        <w:t>2. Реверсивные оптические диски, позволяющие многократно записывать, воспроизводить и стирать сигналы (CD-RW, CD-E). Это наиболее универсальные диски, способные заменить магнитные носители практически во всех областях применения.</w:t>
      </w:r>
    </w:p>
    <w:p w:rsidR="0020463F" w:rsidRDefault="004473A5" w:rsidP="0020463F">
      <w:pPr>
        <w:suppressAutoHyphens/>
        <w:spacing w:line="360" w:lineRule="auto"/>
        <w:ind w:firstLine="709"/>
        <w:jc w:val="both"/>
        <w:rPr>
          <w:sz w:val="28"/>
          <w:szCs w:val="28"/>
        </w:rPr>
      </w:pPr>
      <w:r w:rsidRPr="0020463F">
        <w:rPr>
          <w:sz w:val="28"/>
          <w:szCs w:val="28"/>
        </w:rPr>
        <w:t>3. Цифровые универсальные видеодиски DVD (Digital Versatile Disk) типа DVD-ROM, DVD-RAM, DVD-R с большой ёмкостью (до 17 Гбайт).</w:t>
      </w:r>
    </w:p>
    <w:p w:rsidR="0020463F" w:rsidRDefault="004473A5" w:rsidP="0020463F">
      <w:pPr>
        <w:pStyle w:val="a5"/>
        <w:suppressAutoHyphens/>
        <w:spacing w:before="0" w:beforeAutospacing="0" w:after="0" w:afterAutospacing="0" w:line="360" w:lineRule="auto"/>
        <w:ind w:firstLine="709"/>
        <w:jc w:val="both"/>
        <w:rPr>
          <w:color w:val="auto"/>
          <w:sz w:val="28"/>
          <w:szCs w:val="28"/>
        </w:rPr>
      </w:pPr>
      <w:r w:rsidRPr="0020463F">
        <w:rPr>
          <w:color w:val="auto"/>
          <w:sz w:val="28"/>
          <w:szCs w:val="28"/>
        </w:rPr>
        <w:t>Название оптических дисков</w:t>
      </w:r>
      <w:r w:rsidR="001C0454" w:rsidRPr="0020463F">
        <w:rPr>
          <w:color w:val="auto"/>
          <w:sz w:val="28"/>
          <w:szCs w:val="28"/>
        </w:rPr>
        <w:t xml:space="preserve"> определяется методом записи и считывания информации. Информация на дорожке создается мощным лазерным лучом, выжигающим на зеркальной поверхности диска впадины, и представляет собой чередование впадин и отражающих участков. При считывании информации зеркальные островки отражают свет</w:t>
      </w:r>
      <w:r w:rsidR="001C0454" w:rsidRPr="0020463F">
        <w:rPr>
          <w:color w:val="auto"/>
          <w:sz w:val="28"/>
        </w:rPr>
        <w:t xml:space="preserve"> </w:t>
      </w:r>
      <w:r w:rsidR="001C0454" w:rsidRPr="0020463F">
        <w:rPr>
          <w:color w:val="auto"/>
          <w:sz w:val="28"/>
          <w:szCs w:val="28"/>
        </w:rPr>
        <w:t>лазерного луча и воспринимаются как единица (1), впадины не отражают луч и соответственно воспринимаются как ноль (0). Этот принцип позволяет достичь высокой плотности записи информации, а следовательно и большой емкости при минимальных размерах. Компакт-диск является идеальным средством хранения информации – дешев до смешного, практически не подвержен каким-либо влияниям среды, информация записанная на нем не исказится и не сотрется, пока диск не будет уничтожен физически, имеет ёмкость 700 Мбайт.</w:t>
      </w:r>
    </w:p>
    <w:p w:rsidR="0020463F" w:rsidRDefault="001C0454" w:rsidP="0020463F">
      <w:pPr>
        <w:pStyle w:val="a5"/>
        <w:suppressAutoHyphens/>
        <w:spacing w:before="0" w:beforeAutospacing="0" w:after="0" w:afterAutospacing="0" w:line="360" w:lineRule="auto"/>
        <w:ind w:firstLine="709"/>
        <w:jc w:val="both"/>
        <w:rPr>
          <w:color w:val="auto"/>
          <w:sz w:val="28"/>
          <w:szCs w:val="28"/>
        </w:rPr>
      </w:pPr>
      <w:r w:rsidRPr="0020463F">
        <w:rPr>
          <w:bCs/>
          <w:color w:val="auto"/>
          <w:sz w:val="28"/>
          <w:szCs w:val="28"/>
        </w:rPr>
        <w:t>Магнитооптический диск</w:t>
      </w:r>
      <w:r w:rsidRPr="0020463F">
        <w:rPr>
          <w:color w:val="auto"/>
          <w:sz w:val="28"/>
          <w:szCs w:val="28"/>
        </w:rPr>
        <w:t xml:space="preserve"> — носитель информации, сочетающий свойства </w:t>
      </w:r>
      <w:r w:rsidRPr="00556CAB">
        <w:rPr>
          <w:color w:val="auto"/>
          <w:sz w:val="28"/>
          <w:szCs w:val="28"/>
        </w:rPr>
        <w:t>оптических</w:t>
      </w:r>
      <w:r w:rsidRPr="0020463F">
        <w:rPr>
          <w:color w:val="auto"/>
          <w:sz w:val="28"/>
          <w:szCs w:val="28"/>
        </w:rPr>
        <w:t xml:space="preserve"> и </w:t>
      </w:r>
      <w:r w:rsidRPr="00556CAB">
        <w:rPr>
          <w:color w:val="auto"/>
          <w:sz w:val="28"/>
          <w:szCs w:val="28"/>
        </w:rPr>
        <w:t>магнитных</w:t>
      </w:r>
      <w:r w:rsidRPr="0020463F">
        <w:rPr>
          <w:color w:val="auto"/>
          <w:sz w:val="28"/>
          <w:szCs w:val="28"/>
        </w:rPr>
        <w:t xml:space="preserve"> накопителей. Диск изготовлен с использованием </w:t>
      </w:r>
      <w:r w:rsidRPr="00556CAB">
        <w:rPr>
          <w:color w:val="auto"/>
          <w:sz w:val="28"/>
          <w:szCs w:val="28"/>
        </w:rPr>
        <w:t>ферромагнетиков</w:t>
      </w:r>
      <w:r w:rsidRPr="0020463F">
        <w:rPr>
          <w:color w:val="auto"/>
          <w:sz w:val="28"/>
          <w:szCs w:val="28"/>
        </w:rPr>
        <w:t>. Магнитооптические диски при всех своих достоинствах имеют серьёзные недостатки : относительно низкую скорость записи, вызванную необходимостью перед записью стирать содержимое диска, а после записи—проверкой на чтение; высокое энергопотребление - для разогрева поверхности требуются лазеры значительной мощности, а следовательно и высокого энергопотребления. Это затрудняет использование пишущих МО приводов в мобильных устройствах.</w:t>
      </w:r>
    </w:p>
    <w:p w:rsidR="0020463F" w:rsidRDefault="001C0454" w:rsidP="0020463F">
      <w:pPr>
        <w:pStyle w:val="a5"/>
        <w:suppressAutoHyphens/>
        <w:spacing w:before="0" w:beforeAutospacing="0" w:after="0" w:afterAutospacing="0" w:line="360" w:lineRule="auto"/>
        <w:ind w:firstLine="709"/>
        <w:jc w:val="both"/>
        <w:rPr>
          <w:color w:val="auto"/>
          <w:sz w:val="28"/>
          <w:szCs w:val="28"/>
        </w:rPr>
      </w:pPr>
      <w:r w:rsidRPr="0020463F">
        <w:rPr>
          <w:bCs/>
          <w:color w:val="auto"/>
          <w:sz w:val="28"/>
          <w:szCs w:val="28"/>
        </w:rPr>
        <w:t>DVD</w:t>
      </w:r>
      <w:r w:rsidRPr="0020463F">
        <w:rPr>
          <w:color w:val="auto"/>
          <w:sz w:val="28"/>
          <w:szCs w:val="28"/>
        </w:rPr>
        <w:t xml:space="preserve"> (ди-ви-ди́, </w:t>
      </w:r>
      <w:r w:rsidRPr="00556CAB">
        <w:rPr>
          <w:color w:val="auto"/>
          <w:sz w:val="28"/>
          <w:szCs w:val="28"/>
        </w:rPr>
        <w:t>англ.</w:t>
      </w:r>
      <w:r w:rsidRPr="0020463F">
        <w:rPr>
          <w:color w:val="auto"/>
          <w:sz w:val="28"/>
          <w:szCs w:val="28"/>
        </w:rPr>
        <w:t xml:space="preserve"> </w:t>
      </w:r>
      <w:r w:rsidRPr="0020463F">
        <w:rPr>
          <w:iCs/>
          <w:color w:val="auto"/>
          <w:sz w:val="28"/>
          <w:szCs w:val="28"/>
          <w:lang w:val="en"/>
        </w:rPr>
        <w:t>Digital</w:t>
      </w:r>
      <w:r w:rsidRPr="0020463F">
        <w:rPr>
          <w:iCs/>
          <w:color w:val="auto"/>
          <w:sz w:val="28"/>
          <w:szCs w:val="28"/>
        </w:rPr>
        <w:t xml:space="preserve"> </w:t>
      </w:r>
      <w:r w:rsidRPr="0020463F">
        <w:rPr>
          <w:iCs/>
          <w:color w:val="auto"/>
          <w:sz w:val="28"/>
          <w:szCs w:val="28"/>
          <w:lang w:val="en"/>
        </w:rPr>
        <w:t>Versatile</w:t>
      </w:r>
      <w:r w:rsidRPr="0020463F">
        <w:rPr>
          <w:iCs/>
          <w:color w:val="auto"/>
          <w:sz w:val="28"/>
          <w:szCs w:val="28"/>
        </w:rPr>
        <w:t xml:space="preserve"> </w:t>
      </w:r>
      <w:r w:rsidRPr="0020463F">
        <w:rPr>
          <w:iCs/>
          <w:color w:val="auto"/>
          <w:sz w:val="28"/>
          <w:szCs w:val="28"/>
          <w:lang w:val="en"/>
        </w:rPr>
        <w:t>Disc</w:t>
      </w:r>
      <w:r w:rsidRPr="0020463F">
        <w:rPr>
          <w:color w:val="auto"/>
          <w:sz w:val="28"/>
          <w:szCs w:val="28"/>
        </w:rPr>
        <w:t xml:space="preserve"> — цифровой многоцелевой диск) — </w:t>
      </w:r>
      <w:r w:rsidRPr="00556CAB">
        <w:rPr>
          <w:color w:val="auto"/>
          <w:sz w:val="28"/>
          <w:szCs w:val="28"/>
        </w:rPr>
        <w:t>носитель информации</w:t>
      </w:r>
      <w:r w:rsidRPr="0020463F">
        <w:rPr>
          <w:color w:val="auto"/>
          <w:sz w:val="28"/>
          <w:szCs w:val="28"/>
        </w:rPr>
        <w:t xml:space="preserve"> в виде диска, внешне схожий с </w:t>
      </w:r>
      <w:r w:rsidRPr="00556CAB">
        <w:rPr>
          <w:color w:val="auto"/>
          <w:sz w:val="28"/>
          <w:szCs w:val="28"/>
        </w:rPr>
        <w:t>компакт-диском</w:t>
      </w:r>
      <w:r w:rsidRPr="0020463F">
        <w:rPr>
          <w:color w:val="auto"/>
          <w:sz w:val="28"/>
          <w:szCs w:val="28"/>
        </w:rPr>
        <w:t xml:space="preserve">, однако имеющий возможность хранить бо́льший объём информации за счёт использования лазера с меньшей длиной волны, чем для обычных компакт дисков. Первые </w:t>
      </w:r>
      <w:r w:rsidRPr="00556CAB">
        <w:rPr>
          <w:color w:val="auto"/>
          <w:sz w:val="28"/>
          <w:szCs w:val="28"/>
        </w:rPr>
        <w:t>диски</w:t>
      </w:r>
      <w:r w:rsidRPr="0020463F">
        <w:rPr>
          <w:color w:val="auto"/>
          <w:sz w:val="28"/>
          <w:szCs w:val="28"/>
        </w:rPr>
        <w:t xml:space="preserve"> и проигрыватели DVD появились в ноябре </w:t>
      </w:r>
      <w:r w:rsidRPr="00556CAB">
        <w:rPr>
          <w:color w:val="auto"/>
          <w:sz w:val="28"/>
          <w:szCs w:val="28"/>
        </w:rPr>
        <w:t>1996</w:t>
      </w:r>
      <w:r w:rsidRPr="0020463F">
        <w:rPr>
          <w:color w:val="auto"/>
          <w:sz w:val="28"/>
          <w:szCs w:val="28"/>
        </w:rPr>
        <w:t xml:space="preserve"> в </w:t>
      </w:r>
      <w:r w:rsidRPr="00556CAB">
        <w:rPr>
          <w:color w:val="auto"/>
          <w:sz w:val="28"/>
          <w:szCs w:val="28"/>
        </w:rPr>
        <w:t>Японии</w:t>
      </w:r>
      <w:r w:rsidRPr="0020463F">
        <w:rPr>
          <w:color w:val="auto"/>
          <w:sz w:val="28"/>
          <w:szCs w:val="28"/>
        </w:rPr>
        <w:t xml:space="preserve"> и в марте </w:t>
      </w:r>
      <w:r w:rsidRPr="00556CAB">
        <w:rPr>
          <w:color w:val="auto"/>
          <w:sz w:val="28"/>
          <w:szCs w:val="28"/>
        </w:rPr>
        <w:t>1997</w:t>
      </w:r>
      <w:r w:rsidRPr="0020463F">
        <w:rPr>
          <w:color w:val="auto"/>
          <w:sz w:val="28"/>
          <w:szCs w:val="28"/>
        </w:rPr>
        <w:t xml:space="preserve"> в </w:t>
      </w:r>
      <w:r w:rsidRPr="00556CAB">
        <w:rPr>
          <w:color w:val="auto"/>
          <w:sz w:val="28"/>
          <w:szCs w:val="28"/>
        </w:rPr>
        <w:t>США</w:t>
      </w:r>
      <w:r w:rsidRPr="0020463F">
        <w:rPr>
          <w:color w:val="auto"/>
          <w:sz w:val="28"/>
          <w:szCs w:val="28"/>
        </w:rPr>
        <w:t xml:space="preserve">. Они предназначались для записи и хранения видеоизображений. Интересно, что первые </w:t>
      </w:r>
      <w:r w:rsidRPr="0020463F">
        <w:rPr>
          <w:color w:val="auto"/>
          <w:sz w:val="28"/>
          <w:szCs w:val="28"/>
          <w:lang w:val="en-US"/>
        </w:rPr>
        <w:t>DVD</w:t>
      </w:r>
      <w:r w:rsidRPr="0020463F">
        <w:rPr>
          <w:color w:val="auto"/>
          <w:sz w:val="28"/>
          <w:szCs w:val="28"/>
        </w:rPr>
        <w:t>-</w:t>
      </w:r>
      <w:r w:rsidR="0020463F">
        <w:rPr>
          <w:color w:val="auto"/>
          <w:sz w:val="28"/>
          <w:szCs w:val="28"/>
        </w:rPr>
        <w:t>"</w:t>
      </w:r>
      <w:r w:rsidRPr="0020463F">
        <w:rPr>
          <w:color w:val="auto"/>
          <w:sz w:val="28"/>
          <w:szCs w:val="28"/>
        </w:rPr>
        <w:t>болванки</w:t>
      </w:r>
      <w:r w:rsidR="0020463F">
        <w:rPr>
          <w:color w:val="auto"/>
          <w:sz w:val="28"/>
          <w:szCs w:val="28"/>
        </w:rPr>
        <w:t>"</w:t>
      </w:r>
      <w:r w:rsidRPr="0020463F">
        <w:rPr>
          <w:color w:val="auto"/>
          <w:sz w:val="28"/>
          <w:szCs w:val="28"/>
        </w:rPr>
        <w:t xml:space="preserve"> объёмом 3,95 Гб стоили тогда 50$ за штуку. В настоящее время существует шесть разновидностей подобных дисков ёмкостью от 4,7 до 17,1 Гб. Они используются для записи и хранения любой информации : видео, аудио, данных.</w:t>
      </w:r>
    </w:p>
    <w:p w:rsidR="0020463F" w:rsidRDefault="00186939"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Работа с информацией в наше время не мыслима</w:t>
      </w:r>
      <w:r w:rsidR="007C02B1" w:rsidRPr="0020463F">
        <w:rPr>
          <w:color w:val="000000"/>
          <w:sz w:val="28"/>
          <w:szCs w:val="28"/>
        </w:rPr>
        <w:t xml:space="preserve"> без компьютера, так как он изначально создавался как средство обработки информации и только теперь он стал выполнять множество других функций: хранение, преобразование, создание и обмен информацией. Но прежде чем принять привычную сейчас форму компьютер претерпел три революции.</w:t>
      </w:r>
    </w:p>
    <w:p w:rsidR="0020463F" w:rsidRDefault="007C02B1"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Первая компьютерная революция свершилась в конце</w:t>
      </w:r>
    </w:p>
    <w:p w:rsidR="0020463F" w:rsidRDefault="007C02B1"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50-х годов; ее суть можно описать двумя словами: компьютеры появились.</w:t>
      </w:r>
    </w:p>
    <w:p w:rsidR="0020463F" w:rsidRDefault="007C02B1" w:rsidP="0020463F">
      <w:pPr>
        <w:pStyle w:val="a5"/>
        <w:suppressAutoHyphens/>
        <w:spacing w:before="0" w:beforeAutospacing="0" w:after="0" w:afterAutospacing="0" w:line="360" w:lineRule="auto"/>
        <w:ind w:firstLine="709"/>
        <w:jc w:val="both"/>
        <w:rPr>
          <w:color w:val="000000"/>
          <w:sz w:val="28"/>
          <w:szCs w:val="28"/>
        </w:rPr>
      </w:pPr>
      <w:r w:rsidRPr="0020463F">
        <w:rPr>
          <w:color w:val="000000"/>
          <w:sz w:val="28"/>
          <w:szCs w:val="28"/>
        </w:rPr>
        <w:t>Изобретены они были не менее чем за десять лет до этого, но именно в то время начали выпускаться серийные машины, эти машины перестали быть объектом исследований для ученых и диковинкой для всех остальных. Через полтора десятилетия после этого ни одна крупная организация не могла себе позволить обходиться без вычислительного центра. Если тогда заходила речь о компьютере, сразу же представлялись заполненные стойками машинные залы, в которых напряженно думают люди в белых халатах. И тут свершилась вторая революция. Практически одновременно несколько фирм обнаружили, что развитие техники достигло такого уровня, когда вокруг компьютера не обязательно воздвигать вычислительный центр, а сам он стал небольшим. Это были первые мини-ЭВМ. Но прошло еще десять с небольшим лет, и наступила третья революция – в конце 70-х возникли персональные компьютеры. За короткое время, пройдя путь от настольного калькулятора до полноценной небольшой машины, ПК заняли свои места на рабочих столах индивидуальных пользователей.</w:t>
      </w:r>
    </w:p>
    <w:p w:rsidR="0020463F" w:rsidRDefault="00A00592" w:rsidP="0020463F">
      <w:pPr>
        <w:suppressAutoHyphens/>
        <w:spacing w:line="360" w:lineRule="auto"/>
        <w:ind w:firstLine="709"/>
        <w:jc w:val="both"/>
        <w:rPr>
          <w:color w:val="000000"/>
          <w:sz w:val="28"/>
          <w:szCs w:val="28"/>
        </w:rPr>
      </w:pPr>
      <w:r w:rsidRPr="0020463F">
        <w:rPr>
          <w:color w:val="000000"/>
          <w:sz w:val="28"/>
          <w:szCs w:val="28"/>
        </w:rPr>
        <w:t>В тот самый момент, когда первый компьютер впервые обработал несколько байт данных моментально встал вопрос: где и как хранить полученные результаты ? Как сохранять результаты вычислений, текстовые и графические образы, произвольные наборы данных ?</w:t>
      </w:r>
    </w:p>
    <w:p w:rsidR="00A00592" w:rsidRPr="0020463F" w:rsidRDefault="00A00592" w:rsidP="0020463F">
      <w:pPr>
        <w:suppressAutoHyphens/>
        <w:spacing w:line="360" w:lineRule="auto"/>
        <w:ind w:firstLine="709"/>
        <w:jc w:val="both"/>
        <w:rPr>
          <w:sz w:val="28"/>
          <w:szCs w:val="28"/>
        </w:rPr>
      </w:pPr>
      <w:r w:rsidRPr="0020463F">
        <w:rPr>
          <w:sz w:val="28"/>
          <w:szCs w:val="28"/>
        </w:rPr>
        <w:t>Прежде всего</w:t>
      </w:r>
      <w:r w:rsidR="00E5556A" w:rsidRPr="0020463F">
        <w:rPr>
          <w:sz w:val="28"/>
          <w:szCs w:val="28"/>
        </w:rPr>
        <w:t>,</w:t>
      </w:r>
      <w:r w:rsidRPr="0020463F">
        <w:rPr>
          <w:sz w:val="28"/>
          <w:szCs w:val="28"/>
        </w:rPr>
        <w:t xml:space="preserve"> должно быть устройство с помощью которого компьютер будет запоминать информацию, затем требуется носитель информации, на котором ее можно будет переносить с места на место, причем другой компьютер должен </w:t>
      </w:r>
      <w:r w:rsidR="006C491D" w:rsidRPr="0020463F">
        <w:rPr>
          <w:sz w:val="28"/>
          <w:szCs w:val="28"/>
        </w:rPr>
        <w:t>также легко прочитать эту информацию. Рассмотрим некоторые из этих устройств.</w:t>
      </w:r>
    </w:p>
    <w:p w:rsidR="006C491D" w:rsidRPr="0020463F" w:rsidRDefault="006C491D" w:rsidP="0020463F">
      <w:pPr>
        <w:numPr>
          <w:ilvl w:val="0"/>
          <w:numId w:val="6"/>
        </w:numPr>
        <w:suppressAutoHyphens/>
        <w:spacing w:line="360" w:lineRule="auto"/>
        <w:ind w:left="0" w:firstLine="709"/>
        <w:jc w:val="both"/>
        <w:rPr>
          <w:sz w:val="28"/>
          <w:szCs w:val="28"/>
        </w:rPr>
      </w:pPr>
      <w:r w:rsidRPr="0020463F">
        <w:rPr>
          <w:sz w:val="28"/>
          <w:szCs w:val="28"/>
        </w:rPr>
        <w:t>Устройство чтения перфокарт: предназначено для хранения программ и наборов данных с помощью перфокарт – картонных карточек с пробитыми в определенной последовательности отверстиями. Перфокарты были изобретены задолго до появления компьютера, с их помощью на ткацких станках получали очень сложные и красивые ткани, потому что они управляли работой механизма. Изменишь набор перфокарт и рисунок ткани будет совсем другим – это зависит от расположения отверстий на карте. Применительно к компьютерам был использован тот же принцип, только вместо рисунка ткани отверстия задавали команды компьютеру или наборы данных. Такой способ хранения информации не лишен недостатков: –</w:t>
      </w:r>
      <w:r w:rsidR="0020463F">
        <w:rPr>
          <w:sz w:val="28"/>
          <w:szCs w:val="28"/>
        </w:rPr>
        <w:t xml:space="preserve"> </w:t>
      </w:r>
      <w:r w:rsidRPr="0020463F">
        <w:rPr>
          <w:sz w:val="28"/>
          <w:szCs w:val="28"/>
        </w:rPr>
        <w:t>очень низкая скорость доступа к информации; – большой объем перфокарт для хранения небольшого количества информации; –</w:t>
      </w:r>
      <w:r w:rsidR="0020463F">
        <w:rPr>
          <w:sz w:val="28"/>
          <w:szCs w:val="28"/>
        </w:rPr>
        <w:t xml:space="preserve"> </w:t>
      </w:r>
      <w:r w:rsidRPr="0020463F">
        <w:rPr>
          <w:sz w:val="28"/>
          <w:szCs w:val="28"/>
        </w:rPr>
        <w:t>низкая надежность хранения информации; –</w:t>
      </w:r>
      <w:r w:rsidR="0020463F">
        <w:rPr>
          <w:sz w:val="28"/>
          <w:szCs w:val="28"/>
        </w:rPr>
        <w:t xml:space="preserve"> </w:t>
      </w:r>
      <w:r w:rsidRPr="0020463F">
        <w:rPr>
          <w:sz w:val="28"/>
          <w:szCs w:val="28"/>
        </w:rPr>
        <w:t>к тому же от перфоратора постоянно летели маленькие кружочки картона, которые попадали на руки, в карманы, застревали в волосах и уборщицы были страшно недовольны. Перфокартами люди были вынуждены пользоваться не потому что этот способ как-то особенно нравился им, или он имел какие-то неоспоримые достоинства, вовсе нет, он вообще не имел достоинств, просто в то время ничего другого еще не было, выбирать было не из чего, приходилось выкручиваться.</w:t>
      </w:r>
    </w:p>
    <w:p w:rsidR="006C491D" w:rsidRPr="0020463F" w:rsidRDefault="006C491D" w:rsidP="0020463F">
      <w:pPr>
        <w:numPr>
          <w:ilvl w:val="0"/>
          <w:numId w:val="6"/>
        </w:numPr>
        <w:suppressAutoHyphens/>
        <w:spacing w:line="360" w:lineRule="auto"/>
        <w:ind w:left="0" w:firstLine="709"/>
        <w:jc w:val="both"/>
        <w:rPr>
          <w:sz w:val="28"/>
          <w:szCs w:val="28"/>
        </w:rPr>
      </w:pPr>
      <w:r w:rsidRPr="0020463F">
        <w:rPr>
          <w:sz w:val="28"/>
          <w:szCs w:val="28"/>
        </w:rPr>
        <w:t xml:space="preserve">Накопитель на магнитной ленте (стриммер): основан на использовании устройства магнитофонного типа, и кассет с магнитной пленкой. Этот способ накопления информации известен давно и успешно применяется и сегодня. Это объясняется тем, что на небольшой кассете помещается довольно большой объем информации, информация может храниться продолжительное время и скорость доступа к ней гораздо выше, чем у устройства чтения перфокарт. С другой стороны стриммер пригоден только для накопления, хранения больших массивов информации, резервирования данных. Обрабатывать информацию с помощью стриммера практически невозможно </w:t>
      </w:r>
      <w:r w:rsidR="00714722" w:rsidRPr="0020463F">
        <w:rPr>
          <w:sz w:val="28"/>
          <w:szCs w:val="28"/>
        </w:rPr>
        <w:t>: стример -</w:t>
      </w:r>
      <w:r w:rsidR="0020463F">
        <w:rPr>
          <w:sz w:val="28"/>
          <w:szCs w:val="28"/>
        </w:rPr>
        <w:t xml:space="preserve"> </w:t>
      </w:r>
      <w:r w:rsidRPr="0020463F">
        <w:rPr>
          <w:sz w:val="28"/>
          <w:szCs w:val="28"/>
        </w:rPr>
        <w:t>устройство последовательного доступа к данным: чтобы получить 5-й файл мы должны промотать четыре. А если нужен 7529-й ?</w:t>
      </w:r>
    </w:p>
    <w:p w:rsidR="006C491D" w:rsidRPr="0020463F" w:rsidRDefault="006C491D" w:rsidP="0020463F">
      <w:pPr>
        <w:numPr>
          <w:ilvl w:val="0"/>
          <w:numId w:val="6"/>
        </w:numPr>
        <w:suppressAutoHyphens/>
        <w:spacing w:line="360" w:lineRule="auto"/>
        <w:ind w:left="0" w:firstLine="709"/>
        <w:jc w:val="both"/>
        <w:rPr>
          <w:sz w:val="28"/>
          <w:szCs w:val="28"/>
        </w:rPr>
      </w:pPr>
      <w:r w:rsidRPr="0020463F">
        <w:rPr>
          <w:sz w:val="28"/>
          <w:szCs w:val="28"/>
        </w:rPr>
        <w:t xml:space="preserve">Накопитель на гибких магнитных дисках (НГМД </w:t>
      </w:r>
      <w:r w:rsidR="00714722" w:rsidRPr="0020463F">
        <w:rPr>
          <w:sz w:val="28"/>
          <w:szCs w:val="28"/>
        </w:rPr>
        <w:t>– дисковод).</w:t>
      </w:r>
      <w:r w:rsidRPr="0020463F">
        <w:rPr>
          <w:sz w:val="28"/>
          <w:szCs w:val="28"/>
        </w:rPr>
        <w:t xml:space="preserve"> Это устройство использует в качестве носителя информации гибкие магнитные диски – дискеты, которые могут быть 5-ти или 3-х дюймовыми. Дискета – это магнитный диск вроде пластинки, помещенный в картонный конверт. В зависимости от размера дискеты изменяется ее емкость в байтах. Если на стандартную дискету размером 5’25 дюйма помещается до 720 Кбайт информации, то на дискету 3’5 дюйма уже 1,44 Мбайта. Дискеты универсальны, подходят на любой компьютер того же класса оснащенный дисководом, могут служить для хранения, накопления, распространения и обработки информации. Дисковод – устройство параллельного доступа, поэтому все файлы одинаково легко доступны. К недостаткам относятся маленькая емкость, что делает практически невозможным долгосрочное хранение больших объемов информации, и не очень высокая надежность самих дискет.</w:t>
      </w:r>
    </w:p>
    <w:p w:rsidR="0020463F" w:rsidRDefault="006C491D" w:rsidP="0020463F">
      <w:pPr>
        <w:numPr>
          <w:ilvl w:val="0"/>
          <w:numId w:val="6"/>
        </w:numPr>
        <w:suppressAutoHyphens/>
        <w:spacing w:line="360" w:lineRule="auto"/>
        <w:ind w:left="0" w:firstLine="709"/>
        <w:jc w:val="both"/>
        <w:rPr>
          <w:sz w:val="28"/>
          <w:szCs w:val="28"/>
        </w:rPr>
      </w:pPr>
      <w:r w:rsidRPr="0020463F">
        <w:rPr>
          <w:sz w:val="28"/>
          <w:szCs w:val="28"/>
        </w:rPr>
        <w:t xml:space="preserve">Накопитель на жестком магнитном диске (НЖМД – винчестер): является логическим продолжением развития технологии магнитного хранения </w:t>
      </w:r>
      <w:r w:rsidR="00714722" w:rsidRPr="0020463F">
        <w:rPr>
          <w:sz w:val="28"/>
          <w:szCs w:val="28"/>
        </w:rPr>
        <w:t>информации. Имеют очень важные достоинства</w:t>
      </w:r>
      <w:r w:rsidRPr="0020463F">
        <w:rPr>
          <w:sz w:val="28"/>
          <w:szCs w:val="28"/>
        </w:rPr>
        <w:t>: – чрезвычайно большая емкость; – простота и надежность использования; – возможность обращаться к тысячам файлов одновременно; – высокая скорость доступа к данным.</w:t>
      </w:r>
    </w:p>
    <w:p w:rsidR="0020463F" w:rsidRDefault="006C491D" w:rsidP="0020463F">
      <w:pPr>
        <w:numPr>
          <w:ilvl w:val="0"/>
          <w:numId w:val="6"/>
        </w:numPr>
        <w:suppressAutoHyphens/>
        <w:spacing w:line="360" w:lineRule="auto"/>
        <w:ind w:left="0" w:firstLine="709"/>
        <w:jc w:val="both"/>
        <w:rPr>
          <w:sz w:val="28"/>
          <w:szCs w:val="28"/>
        </w:rPr>
      </w:pPr>
      <w:r w:rsidRPr="0020463F">
        <w:rPr>
          <w:sz w:val="28"/>
          <w:szCs w:val="28"/>
        </w:rPr>
        <w:t xml:space="preserve">Уже рассмотренные нами </w:t>
      </w:r>
      <w:r w:rsidRPr="0020463F">
        <w:rPr>
          <w:sz w:val="28"/>
          <w:szCs w:val="28"/>
          <w:lang w:val="en-US"/>
        </w:rPr>
        <w:t>CD</w:t>
      </w:r>
      <w:r w:rsidRPr="0020463F">
        <w:rPr>
          <w:sz w:val="28"/>
          <w:szCs w:val="28"/>
        </w:rPr>
        <w:t xml:space="preserve"> и </w:t>
      </w:r>
      <w:r w:rsidRPr="0020463F">
        <w:rPr>
          <w:sz w:val="28"/>
          <w:szCs w:val="28"/>
          <w:lang w:val="en-US"/>
        </w:rPr>
        <w:t>DVD</w:t>
      </w:r>
      <w:r w:rsidRPr="0020463F">
        <w:rPr>
          <w:sz w:val="28"/>
          <w:szCs w:val="28"/>
        </w:rPr>
        <w:t>-диски.</w:t>
      </w:r>
    </w:p>
    <w:p w:rsidR="0020463F" w:rsidRDefault="00466530" w:rsidP="0020463F">
      <w:pPr>
        <w:suppressAutoHyphens/>
        <w:spacing w:line="360" w:lineRule="auto"/>
        <w:ind w:firstLine="709"/>
        <w:jc w:val="both"/>
        <w:rPr>
          <w:color w:val="000000"/>
          <w:sz w:val="28"/>
          <w:szCs w:val="28"/>
        </w:rPr>
      </w:pPr>
      <w:r w:rsidRPr="0020463F">
        <w:rPr>
          <w:color w:val="000000"/>
          <w:sz w:val="28"/>
          <w:szCs w:val="28"/>
        </w:rPr>
        <w:t>Но так как потоки информации только увеличиваются то для ее создания, обработки, хранения и передачи необходимо разрабатывать все новые и новые средства и приспособления.</w:t>
      </w:r>
    </w:p>
    <w:p w:rsidR="00466530" w:rsidRPr="0020463F" w:rsidRDefault="00466530" w:rsidP="0020463F">
      <w:pPr>
        <w:suppressAutoHyphens/>
        <w:spacing w:line="360" w:lineRule="auto"/>
        <w:ind w:firstLine="709"/>
        <w:jc w:val="both"/>
        <w:rPr>
          <w:color w:val="000000"/>
          <w:sz w:val="28"/>
          <w:szCs w:val="28"/>
        </w:rPr>
      </w:pPr>
      <w:r w:rsidRPr="0020463F">
        <w:rPr>
          <w:color w:val="000000"/>
          <w:sz w:val="28"/>
          <w:szCs w:val="28"/>
        </w:rPr>
        <w:t>Мы уже рассматривали выше хранение данных</w:t>
      </w:r>
      <w:r w:rsidR="0020463F">
        <w:rPr>
          <w:color w:val="000000"/>
          <w:sz w:val="28"/>
          <w:szCs w:val="28"/>
        </w:rPr>
        <w:t xml:space="preserve"> </w:t>
      </w:r>
      <w:r w:rsidRPr="0020463F">
        <w:rPr>
          <w:color w:val="000000"/>
          <w:sz w:val="28"/>
          <w:szCs w:val="28"/>
        </w:rPr>
        <w:t xml:space="preserve">на </w:t>
      </w:r>
      <w:r w:rsidRPr="0020463F">
        <w:rPr>
          <w:color w:val="000000"/>
          <w:sz w:val="28"/>
          <w:szCs w:val="28"/>
          <w:lang w:val="en-US"/>
        </w:rPr>
        <w:t>CD</w:t>
      </w:r>
      <w:r w:rsidRPr="0020463F">
        <w:rPr>
          <w:color w:val="000000"/>
          <w:sz w:val="28"/>
          <w:szCs w:val="28"/>
        </w:rPr>
        <w:t xml:space="preserve"> и </w:t>
      </w:r>
      <w:r w:rsidRPr="0020463F">
        <w:rPr>
          <w:color w:val="000000"/>
          <w:sz w:val="28"/>
          <w:szCs w:val="28"/>
          <w:lang w:val="en-US"/>
        </w:rPr>
        <w:t>DVD</w:t>
      </w:r>
      <w:r w:rsidRPr="0020463F">
        <w:rPr>
          <w:color w:val="000000"/>
          <w:sz w:val="28"/>
          <w:szCs w:val="28"/>
        </w:rPr>
        <w:t>-дисках. Несмотря на их удобство , в связи с необходимостью использования максимально большого объема информации, уже начинается процесс их вытеснения. В ближайшие годы в таких устройствах персональной вычислительной техники, как компьютер, флэш-память будет грозным соперником жёстких дисков.</w:t>
      </w:r>
    </w:p>
    <w:p w:rsidR="0020463F" w:rsidRDefault="00466530" w:rsidP="0020463F">
      <w:pPr>
        <w:pStyle w:val="a5"/>
        <w:numPr>
          <w:ilvl w:val="0"/>
          <w:numId w:val="12"/>
        </w:numPr>
        <w:shd w:val="clear" w:color="auto" w:fill="F8FCFF"/>
        <w:suppressAutoHyphens/>
        <w:spacing w:before="0" w:beforeAutospacing="0" w:after="0" w:afterAutospacing="0" w:line="360" w:lineRule="auto"/>
        <w:ind w:left="0" w:firstLine="709"/>
        <w:jc w:val="both"/>
        <w:rPr>
          <w:color w:val="000000"/>
          <w:sz w:val="28"/>
          <w:szCs w:val="28"/>
        </w:rPr>
      </w:pPr>
      <w:r w:rsidRPr="0020463F">
        <w:rPr>
          <w:bCs/>
          <w:color w:val="000000"/>
          <w:sz w:val="28"/>
          <w:szCs w:val="28"/>
        </w:rPr>
        <w:t>Флеш-память</w:t>
      </w:r>
      <w:r w:rsidRPr="0020463F">
        <w:rPr>
          <w:color w:val="000000"/>
          <w:sz w:val="28"/>
          <w:szCs w:val="28"/>
        </w:rPr>
        <w:t xml:space="preserve"> (</w:t>
      </w:r>
      <w:r w:rsidRPr="00556CAB">
        <w:rPr>
          <w:color w:val="000000"/>
          <w:sz w:val="28"/>
          <w:szCs w:val="28"/>
        </w:rPr>
        <w:t>англ.</w:t>
      </w:r>
      <w:r w:rsidRPr="0020463F">
        <w:rPr>
          <w:color w:val="000000"/>
          <w:sz w:val="28"/>
          <w:szCs w:val="28"/>
        </w:rPr>
        <w:t xml:space="preserve"> </w:t>
      </w:r>
      <w:r w:rsidRPr="0020463F">
        <w:rPr>
          <w:iCs/>
          <w:color w:val="000000"/>
          <w:sz w:val="28"/>
          <w:szCs w:val="28"/>
          <w:lang w:val="en"/>
        </w:rPr>
        <w:t>Flash</w:t>
      </w:r>
      <w:r w:rsidRPr="0020463F">
        <w:rPr>
          <w:iCs/>
          <w:color w:val="000000"/>
          <w:sz w:val="28"/>
          <w:szCs w:val="28"/>
        </w:rPr>
        <w:t>-</w:t>
      </w:r>
      <w:r w:rsidRPr="0020463F">
        <w:rPr>
          <w:iCs/>
          <w:color w:val="000000"/>
          <w:sz w:val="28"/>
          <w:szCs w:val="28"/>
          <w:lang w:val="en"/>
        </w:rPr>
        <w:t>Memory</w:t>
      </w:r>
      <w:r w:rsidRPr="0020463F">
        <w:rPr>
          <w:color w:val="000000"/>
          <w:sz w:val="28"/>
          <w:szCs w:val="28"/>
        </w:rPr>
        <w:t xml:space="preserve">) — разновидность твердотельной полупроводниковой </w:t>
      </w:r>
      <w:r w:rsidRPr="00556CAB">
        <w:rPr>
          <w:color w:val="000000"/>
          <w:sz w:val="28"/>
          <w:szCs w:val="28"/>
        </w:rPr>
        <w:t>энергонезависимой перезаписываемой памяти</w:t>
      </w:r>
      <w:r w:rsidRPr="0020463F">
        <w:rPr>
          <w:color w:val="000000"/>
          <w:sz w:val="28"/>
          <w:szCs w:val="28"/>
        </w:rPr>
        <w:t>.</w:t>
      </w:r>
    </w:p>
    <w:p w:rsidR="00466530" w:rsidRPr="0020463F" w:rsidRDefault="00466530" w:rsidP="0020463F">
      <w:pPr>
        <w:pStyle w:val="a5"/>
        <w:shd w:val="clear" w:color="auto" w:fill="F8FCFF"/>
        <w:suppressAutoHyphens/>
        <w:spacing w:before="0" w:beforeAutospacing="0" w:after="0" w:afterAutospacing="0" w:line="360" w:lineRule="auto"/>
        <w:ind w:firstLine="709"/>
        <w:jc w:val="both"/>
        <w:rPr>
          <w:color w:val="000000"/>
          <w:sz w:val="28"/>
          <w:szCs w:val="28"/>
        </w:rPr>
      </w:pPr>
      <w:r w:rsidRPr="0020463F">
        <w:rPr>
          <w:color w:val="000000"/>
          <w:sz w:val="28"/>
          <w:szCs w:val="28"/>
        </w:rPr>
        <w:t>Благодаря своей компактности, дешевизне и низкой потребности в электроэнергии</w:t>
      </w:r>
      <w:r w:rsidR="0020463F">
        <w:rPr>
          <w:color w:val="000000"/>
          <w:sz w:val="28"/>
          <w:szCs w:val="28"/>
        </w:rPr>
        <w:t xml:space="preserve"> </w:t>
      </w:r>
      <w:r w:rsidRPr="0020463F">
        <w:rPr>
          <w:color w:val="000000"/>
          <w:sz w:val="28"/>
          <w:szCs w:val="28"/>
        </w:rPr>
        <w:t xml:space="preserve">флеш-память уже широко используется в портативных устройствах, работающих на батарейках и аккумуляторах — цифровых фотокамерах и </w:t>
      </w:r>
      <w:r w:rsidRPr="00556CAB">
        <w:rPr>
          <w:color w:val="000000"/>
          <w:sz w:val="28"/>
          <w:szCs w:val="28"/>
        </w:rPr>
        <w:t>видеокамерах</w:t>
      </w:r>
      <w:r w:rsidRPr="0020463F">
        <w:rPr>
          <w:color w:val="000000"/>
          <w:sz w:val="28"/>
          <w:szCs w:val="28"/>
        </w:rPr>
        <w:t xml:space="preserve">, цифровых диктофонах, </w:t>
      </w:r>
      <w:r w:rsidRPr="00556CAB">
        <w:rPr>
          <w:color w:val="000000"/>
          <w:sz w:val="28"/>
          <w:szCs w:val="28"/>
        </w:rPr>
        <w:t>MP3-плеерах</w:t>
      </w:r>
      <w:r w:rsidRPr="0020463F">
        <w:rPr>
          <w:color w:val="000000"/>
          <w:sz w:val="28"/>
          <w:szCs w:val="28"/>
        </w:rPr>
        <w:t xml:space="preserve">, </w:t>
      </w:r>
      <w:r w:rsidRPr="00556CAB">
        <w:rPr>
          <w:color w:val="000000"/>
          <w:sz w:val="28"/>
          <w:szCs w:val="28"/>
        </w:rPr>
        <w:t>КПК</w:t>
      </w:r>
      <w:r w:rsidRPr="0020463F">
        <w:rPr>
          <w:color w:val="000000"/>
          <w:sz w:val="28"/>
          <w:szCs w:val="28"/>
        </w:rPr>
        <w:t xml:space="preserve">, </w:t>
      </w:r>
      <w:r w:rsidRPr="00556CAB">
        <w:rPr>
          <w:color w:val="000000"/>
          <w:sz w:val="28"/>
          <w:szCs w:val="28"/>
        </w:rPr>
        <w:t>мобильных телефонах</w:t>
      </w:r>
      <w:r w:rsidRPr="0020463F">
        <w:rPr>
          <w:color w:val="000000"/>
          <w:sz w:val="28"/>
          <w:szCs w:val="28"/>
        </w:rPr>
        <w:t xml:space="preserve">, а также </w:t>
      </w:r>
      <w:r w:rsidRPr="00556CAB">
        <w:rPr>
          <w:color w:val="000000"/>
          <w:sz w:val="28"/>
          <w:szCs w:val="28"/>
        </w:rPr>
        <w:t>смартфонах</w:t>
      </w:r>
      <w:r w:rsidRPr="0020463F">
        <w:rPr>
          <w:color w:val="000000"/>
          <w:sz w:val="28"/>
          <w:szCs w:val="28"/>
        </w:rPr>
        <w:t>. Кроме того, она используется для хранения встроенного программного обеспечения в различных периферийных устройствах (</w:t>
      </w:r>
      <w:r w:rsidRPr="00556CAB">
        <w:rPr>
          <w:color w:val="000000"/>
          <w:sz w:val="28"/>
          <w:szCs w:val="28"/>
        </w:rPr>
        <w:t>маршрутизаторах</w:t>
      </w:r>
      <w:r w:rsidRPr="0020463F">
        <w:rPr>
          <w:color w:val="000000"/>
          <w:sz w:val="28"/>
          <w:szCs w:val="28"/>
        </w:rPr>
        <w:t xml:space="preserve">, мини-АТС, </w:t>
      </w:r>
      <w:r w:rsidRPr="00556CAB">
        <w:rPr>
          <w:color w:val="000000"/>
          <w:sz w:val="28"/>
          <w:szCs w:val="28"/>
        </w:rPr>
        <w:t>коммуникаторах</w:t>
      </w:r>
      <w:r w:rsidRPr="0020463F">
        <w:rPr>
          <w:color w:val="000000"/>
          <w:sz w:val="28"/>
          <w:szCs w:val="28"/>
        </w:rPr>
        <w:t xml:space="preserve">, </w:t>
      </w:r>
      <w:r w:rsidRPr="00556CAB">
        <w:rPr>
          <w:color w:val="000000"/>
          <w:sz w:val="28"/>
          <w:szCs w:val="28"/>
        </w:rPr>
        <w:t>принтерах</w:t>
      </w:r>
      <w:r w:rsidRPr="0020463F">
        <w:rPr>
          <w:color w:val="000000"/>
          <w:sz w:val="28"/>
          <w:szCs w:val="28"/>
        </w:rPr>
        <w:t xml:space="preserve">, </w:t>
      </w:r>
      <w:r w:rsidRPr="00556CAB">
        <w:rPr>
          <w:color w:val="000000"/>
          <w:sz w:val="28"/>
          <w:szCs w:val="28"/>
        </w:rPr>
        <w:t>сканерах</w:t>
      </w:r>
      <w:r w:rsidRPr="0020463F">
        <w:rPr>
          <w:color w:val="000000"/>
          <w:sz w:val="28"/>
          <w:szCs w:val="28"/>
        </w:rPr>
        <w:t xml:space="preserve">). Не содержит подвижных частей, так что, в отличие от </w:t>
      </w:r>
      <w:r w:rsidRPr="00556CAB">
        <w:rPr>
          <w:color w:val="000000"/>
          <w:sz w:val="28"/>
          <w:szCs w:val="28"/>
        </w:rPr>
        <w:t>жёстких дисков</w:t>
      </w:r>
      <w:r w:rsidRPr="0020463F">
        <w:rPr>
          <w:color w:val="000000"/>
          <w:sz w:val="28"/>
          <w:szCs w:val="28"/>
        </w:rPr>
        <w:t>, более надёжна и компактна.</w:t>
      </w:r>
    </w:p>
    <w:p w:rsidR="00466530" w:rsidRPr="0020463F" w:rsidRDefault="00466530" w:rsidP="0020463F">
      <w:pPr>
        <w:pStyle w:val="a5"/>
        <w:shd w:val="clear" w:color="auto" w:fill="F8FCFF"/>
        <w:suppressAutoHyphens/>
        <w:spacing w:before="0" w:beforeAutospacing="0" w:after="0" w:afterAutospacing="0" w:line="360" w:lineRule="auto"/>
        <w:ind w:firstLine="709"/>
        <w:jc w:val="both"/>
        <w:rPr>
          <w:color w:val="000000"/>
          <w:sz w:val="28"/>
          <w:szCs w:val="28"/>
        </w:rPr>
      </w:pPr>
      <w:r w:rsidRPr="0020463F">
        <w:rPr>
          <w:color w:val="000000"/>
          <w:sz w:val="28"/>
          <w:szCs w:val="28"/>
        </w:rPr>
        <w:t>Основное слабое место флеш-памяти — количество циклов перезаписи. Она может быть прочитана сколько угодно раз, но писать в такую память можно лишь ограниченное число раз (обычно около 10 тысяч раз). Несмотря на то, что такое ограничение есть, 10 тысяч циклов перезаписи — это намного больше, чем способна выдержать дискета или компакт-диск.</w:t>
      </w:r>
      <w:r w:rsidR="0020463F">
        <w:rPr>
          <w:color w:val="000000"/>
          <w:sz w:val="28"/>
          <w:szCs w:val="28"/>
        </w:rPr>
        <w:t xml:space="preserve"> </w:t>
      </w:r>
      <w:r w:rsidRPr="0020463F">
        <w:rPr>
          <w:color w:val="000000"/>
          <w:sz w:val="28"/>
          <w:szCs w:val="28"/>
        </w:rPr>
        <w:t xml:space="preserve">Флеш-память наиболее известна применением в </w:t>
      </w:r>
      <w:r w:rsidRPr="00556CAB">
        <w:rPr>
          <w:color w:val="000000"/>
          <w:sz w:val="28"/>
          <w:szCs w:val="28"/>
        </w:rPr>
        <w:t>USB флеш-носителях</w:t>
      </w:r>
      <w:r w:rsidRPr="0020463F">
        <w:rPr>
          <w:color w:val="000000"/>
          <w:sz w:val="28"/>
          <w:szCs w:val="28"/>
        </w:rPr>
        <w:t xml:space="preserve"> (</w:t>
      </w:r>
      <w:r w:rsidRPr="00556CAB">
        <w:rPr>
          <w:color w:val="000000"/>
          <w:sz w:val="28"/>
          <w:szCs w:val="28"/>
        </w:rPr>
        <w:t>англ.</w:t>
      </w:r>
      <w:r w:rsidRPr="0020463F">
        <w:rPr>
          <w:color w:val="000000"/>
          <w:sz w:val="28"/>
          <w:szCs w:val="28"/>
        </w:rPr>
        <w:t xml:space="preserve"> </w:t>
      </w:r>
      <w:r w:rsidRPr="0020463F">
        <w:rPr>
          <w:iCs/>
          <w:color w:val="000000"/>
          <w:sz w:val="28"/>
          <w:szCs w:val="28"/>
          <w:lang w:val="en"/>
        </w:rPr>
        <w:t>USB</w:t>
      </w:r>
      <w:r w:rsidRPr="0020463F">
        <w:rPr>
          <w:iCs/>
          <w:color w:val="000000"/>
          <w:sz w:val="28"/>
          <w:szCs w:val="28"/>
        </w:rPr>
        <w:t xml:space="preserve"> </w:t>
      </w:r>
      <w:r w:rsidRPr="0020463F">
        <w:rPr>
          <w:iCs/>
          <w:color w:val="000000"/>
          <w:sz w:val="28"/>
          <w:szCs w:val="28"/>
          <w:lang w:val="en"/>
        </w:rPr>
        <w:t>flash</w:t>
      </w:r>
      <w:r w:rsidRPr="0020463F">
        <w:rPr>
          <w:iCs/>
          <w:color w:val="000000"/>
          <w:sz w:val="28"/>
          <w:szCs w:val="28"/>
        </w:rPr>
        <w:t xml:space="preserve"> </w:t>
      </w:r>
      <w:r w:rsidRPr="0020463F">
        <w:rPr>
          <w:iCs/>
          <w:color w:val="000000"/>
          <w:sz w:val="28"/>
          <w:szCs w:val="28"/>
          <w:lang w:val="en"/>
        </w:rPr>
        <w:t>drive</w:t>
      </w:r>
      <w:r w:rsidRPr="0020463F">
        <w:rPr>
          <w:color w:val="000000"/>
          <w:sz w:val="28"/>
          <w:szCs w:val="28"/>
        </w:rPr>
        <w:t>). Благодаря большой скорости, объёму и компактным размерам USB флеш-носители уже вытесняют с рынка компакт-диски .</w:t>
      </w:r>
    </w:p>
    <w:p w:rsidR="00466530" w:rsidRPr="0020463F" w:rsidRDefault="0020463F" w:rsidP="0020463F">
      <w:pPr>
        <w:pStyle w:val="a5"/>
        <w:suppressAutoHyphens/>
        <w:spacing w:before="0" w:beforeAutospacing="0" w:after="0" w:afterAutospacing="0" w:line="360" w:lineRule="auto"/>
        <w:ind w:firstLine="709"/>
        <w:jc w:val="both"/>
        <w:rPr>
          <w:bCs/>
          <w:color w:val="auto"/>
          <w:sz w:val="28"/>
          <w:szCs w:val="28"/>
        </w:rPr>
      </w:pPr>
      <w:r>
        <w:rPr>
          <w:bCs/>
          <w:color w:val="auto"/>
          <w:sz w:val="28"/>
          <w:szCs w:val="28"/>
        </w:rPr>
        <w:br w:type="page"/>
      </w:r>
      <w:r w:rsidRPr="0020463F">
        <w:rPr>
          <w:bCs/>
          <w:color w:val="auto"/>
          <w:sz w:val="28"/>
          <w:szCs w:val="28"/>
        </w:rPr>
        <w:t>§</w:t>
      </w:r>
      <w:r w:rsidR="00466530" w:rsidRPr="0020463F">
        <w:rPr>
          <w:bCs/>
          <w:color w:val="auto"/>
          <w:sz w:val="28"/>
          <w:szCs w:val="28"/>
        </w:rPr>
        <w:t xml:space="preserve">2.3 </w:t>
      </w:r>
      <w:r w:rsidR="004950AC" w:rsidRPr="0020463F">
        <w:rPr>
          <w:bCs/>
          <w:color w:val="auto"/>
          <w:sz w:val="28"/>
          <w:szCs w:val="28"/>
        </w:rPr>
        <w:t>В</w:t>
      </w:r>
      <w:r w:rsidR="00695300" w:rsidRPr="0020463F">
        <w:rPr>
          <w:bCs/>
          <w:color w:val="auto"/>
          <w:sz w:val="28"/>
          <w:szCs w:val="28"/>
        </w:rPr>
        <w:t>лияние типа носителя на долговечность и стоимость</w:t>
      </w:r>
      <w:r w:rsidRPr="0020463F">
        <w:rPr>
          <w:bCs/>
          <w:color w:val="auto"/>
          <w:sz w:val="28"/>
          <w:szCs w:val="28"/>
        </w:rPr>
        <w:t xml:space="preserve"> </w:t>
      </w:r>
      <w:r w:rsidR="00466530" w:rsidRPr="0020463F">
        <w:rPr>
          <w:bCs/>
          <w:color w:val="auto"/>
          <w:sz w:val="28"/>
          <w:szCs w:val="28"/>
        </w:rPr>
        <w:t>документа</w:t>
      </w:r>
    </w:p>
    <w:p w:rsidR="0020463F" w:rsidRPr="0020463F" w:rsidRDefault="0020463F" w:rsidP="0020463F">
      <w:pPr>
        <w:pStyle w:val="a5"/>
        <w:suppressAutoHyphens/>
        <w:spacing w:before="0" w:beforeAutospacing="0" w:after="0" w:afterAutospacing="0" w:line="360" w:lineRule="auto"/>
        <w:ind w:firstLine="709"/>
        <w:jc w:val="both"/>
        <w:rPr>
          <w:color w:val="auto"/>
          <w:sz w:val="28"/>
          <w:szCs w:val="28"/>
        </w:rPr>
      </w:pPr>
    </w:p>
    <w:p w:rsidR="0020463F" w:rsidRDefault="001C0454" w:rsidP="0020463F">
      <w:pPr>
        <w:suppressAutoHyphens/>
        <w:spacing w:line="360" w:lineRule="auto"/>
        <w:ind w:firstLine="709"/>
        <w:jc w:val="both"/>
        <w:rPr>
          <w:sz w:val="28"/>
          <w:szCs w:val="28"/>
        </w:rPr>
      </w:pPr>
      <w:r w:rsidRPr="0020463F">
        <w:rPr>
          <w:sz w:val="28"/>
          <w:szCs w:val="28"/>
        </w:rPr>
        <w:t>Передача документированной информации во времени и пространстве непосредственно связана с физическими характеристиками её материального носителя. Документы, будучи массовым общественным продуктом, отличаются сравнительно низкой долговечностью. Во время своего функционирования в оперативной среде и особенно при хранении они подвергаются многочисленным негативным воздействиям, вследствие перепадов температуры, влажности, под влиянием света, биологических процессов и т.д. К примеру, в настоящее время известно около 400 видов грибов и насекомых, обнаруженных на документах и книгах, способных поражать бумагу, кальку, ткани, дерево, кожу, металл, кинофотоплёнку и другие материалы.</w:t>
      </w:r>
      <w:r w:rsidR="00466530" w:rsidRPr="0020463F">
        <w:rPr>
          <w:sz w:val="28"/>
          <w:szCs w:val="28"/>
        </w:rPr>
        <w:t xml:space="preserve"> </w:t>
      </w:r>
      <w:r w:rsidRPr="0020463F">
        <w:rPr>
          <w:sz w:val="28"/>
          <w:szCs w:val="28"/>
        </w:rPr>
        <w:t>Поэтому не случайно проблема долговечности материальных носителей информации во все времена привлекала внимание участников процесса документирования. Уже в древности наблюдается стремление зафиксировать наиболее важную информацию на таких сравнительно долговечных материалах, как камень, металл. К примеру, законы вавилонского царя Хаммурапи были высечены на каменном столбе. И в наши дни эти материалы используются для длительного сохранения информации, в частности, в мемориальных комплексах, на местах захоронений и т.п. В процессе документирования наблюдалось стремление использовать качественные, стойкие краски, чернила. В значительной степени благодаря этому до нас дошли многие важные текстовые исторические памятники, документы прошлого. И, напротив, использование недолговечных материальных носителей (пальмовые листья, деревянные дощечки, берёста и т.п.) привели к безвозвратной утрате большинства текстовых документов далёкого прошлого.</w:t>
      </w:r>
    </w:p>
    <w:p w:rsidR="001C0454" w:rsidRPr="0020463F" w:rsidRDefault="001C0454" w:rsidP="0020463F">
      <w:pPr>
        <w:suppressAutoHyphens/>
        <w:spacing w:line="360" w:lineRule="auto"/>
        <w:ind w:firstLine="709"/>
        <w:jc w:val="both"/>
        <w:rPr>
          <w:sz w:val="28"/>
          <w:szCs w:val="28"/>
        </w:rPr>
      </w:pPr>
      <w:r w:rsidRPr="0020463F">
        <w:rPr>
          <w:sz w:val="28"/>
          <w:szCs w:val="28"/>
        </w:rPr>
        <w:t>Однако, решая проблему долговечности, человек сразу же вынужден был заниматься и другой проблемой, заключавшейся в том, что долговечные носители информации были, как правило, и более дорогостоящими. Так, книги на пергаменте нередко приравнивались по цене к каменному дому или даже к целому поместью, вносились в завещание, наряду с другим имуществом, а в библиотеках приковывались цепями к стене. Поэтому постоянно приходилось искать оптимальное соотношение между долговечностью материального носителя информации и его стоимостью. Эта проблема до сих пор остаётся весьма важной и актуальной.</w:t>
      </w:r>
    </w:p>
    <w:p w:rsidR="001C0454" w:rsidRPr="0020463F" w:rsidRDefault="001C0454" w:rsidP="0020463F">
      <w:pPr>
        <w:suppressAutoHyphens/>
        <w:spacing w:line="360" w:lineRule="auto"/>
        <w:ind w:firstLine="709"/>
        <w:jc w:val="both"/>
        <w:rPr>
          <w:sz w:val="28"/>
          <w:szCs w:val="28"/>
        </w:rPr>
      </w:pPr>
      <w:r w:rsidRPr="0020463F">
        <w:rPr>
          <w:sz w:val="28"/>
          <w:szCs w:val="28"/>
        </w:rPr>
        <w:t>Наиболее распространённый в настоящее время материальный носитель документированной информации - бумага - обладает относительной дешевизной, доступностью, удовлетворяет необходимым требованиям по своему качеству и т.д. Однако в то же время бумага является горючим материалом, боится излишней влажности, плесени, солнечных лучей, нуждается в определённых санитарно-биологических условиях. Использование недостаточно качественных чернил, краски приводят к постепен</w:t>
      </w:r>
      <w:r w:rsidR="00A35A7A" w:rsidRPr="0020463F">
        <w:rPr>
          <w:sz w:val="28"/>
          <w:szCs w:val="28"/>
        </w:rPr>
        <w:t xml:space="preserve">ному угасанию текста на бумаге. </w:t>
      </w:r>
      <w:r w:rsidRPr="0020463F">
        <w:rPr>
          <w:sz w:val="28"/>
          <w:szCs w:val="28"/>
        </w:rPr>
        <w:t>По мнению специалистов, в середине 19 столетия наступил первый кризисный период в истории бумажного документа. Он был связан с переходом к изготовлению бумаги из древесины, с использованием синтетических красителей, с широким распространением машинописи и средств копирования. В результате долговечность бумажного документа сократилась с тысяч до двухсот - трёхсот лет, т.е. на порядок. Особенно недолговечны документы, изготовленные на бумаге низких по качеству видов и сортов (газетной и т.п.).</w:t>
      </w:r>
    </w:p>
    <w:p w:rsidR="0020463F" w:rsidRDefault="001C0454" w:rsidP="0020463F">
      <w:pPr>
        <w:suppressAutoHyphens/>
        <w:spacing w:line="360" w:lineRule="auto"/>
        <w:ind w:firstLine="709"/>
        <w:jc w:val="both"/>
        <w:rPr>
          <w:sz w:val="28"/>
          <w:szCs w:val="28"/>
        </w:rPr>
      </w:pPr>
      <w:r w:rsidRPr="0020463F">
        <w:rPr>
          <w:sz w:val="28"/>
          <w:szCs w:val="28"/>
        </w:rPr>
        <w:t>В конце 20-го века с развитием компьютерных технологий и использованием принтеров для вывода информации на бумажный носитель вновь возникла проблема долговечности бумажных документов. Дело в том, что многие современные распечатки текстов на принтерах водорастворимы и выцветают. Более долговечные краски, в частности, для струйных принтеров, естественно, являются и более дорогими, а значит - менее доступными для массового потребителя. Использование в России "пиратских" перезаряженных картриджей и тонеров только усугубляет ситуацию.</w:t>
      </w:r>
    </w:p>
    <w:p w:rsidR="0020463F" w:rsidRDefault="001C0454" w:rsidP="0020463F">
      <w:pPr>
        <w:suppressAutoHyphens/>
        <w:spacing w:line="360" w:lineRule="auto"/>
        <w:ind w:firstLine="709"/>
        <w:jc w:val="both"/>
        <w:rPr>
          <w:sz w:val="28"/>
          <w:szCs w:val="28"/>
        </w:rPr>
      </w:pPr>
      <w:r w:rsidRPr="0020463F">
        <w:rPr>
          <w:sz w:val="28"/>
          <w:szCs w:val="28"/>
        </w:rPr>
        <w:t>Материальные носители документированной информации требуют, таким образом, соответствующих условий для их хранения. Однако это далеко не всегда соблюдалось и соблюдается. В результате из ведомственных архивов на государственное хранение в нашей стране документы поступают с дефектами. В 1920-е годы количество дефектов достигало 10-20 %, с 1950-х годов стало уменьшаться от 5 до 1 %, в 1960-1980-е годы было на уровне 0,3-0,5 % (хотя в абсолютных цифрах это составляло 1-2,5 млн. документов). В 1990-е годы хранение документов в ведомственных архивах вновь ухудшилось, как и в первые десятилетия существования советской власти. Всё это оборачивается значительными материальными потерями, поскольку в архивах и библиотеках приходится создавать и содержать дорогостоящие лаборатории, которые занимаются реставрацией бумажных носителей. Приходится также изготавливать архивные копии документов с угасающим текстом и т.п.</w:t>
      </w:r>
    </w:p>
    <w:p w:rsidR="001C0454" w:rsidRPr="0020463F" w:rsidRDefault="001C0454" w:rsidP="0020463F">
      <w:pPr>
        <w:suppressAutoHyphens/>
        <w:spacing w:line="360" w:lineRule="auto"/>
        <w:ind w:firstLine="709"/>
        <w:jc w:val="both"/>
        <w:rPr>
          <w:sz w:val="28"/>
          <w:szCs w:val="28"/>
        </w:rPr>
      </w:pPr>
      <w:r w:rsidRPr="0020463F">
        <w:rPr>
          <w:sz w:val="28"/>
          <w:szCs w:val="28"/>
        </w:rPr>
        <w:t>В Советском Союзе в своё время была даже создана правительственная программа, предусматривавшая разработку и выпуск отечественных долговечных бумаг для документов, специальных стабильных средств письма и копирования, а также ограничение с помощью нормативов применения недолговечных материалов для создания документов. В соответствии с этой программой, к 1990-м годам были разработаны и стали выпускаться специальные долговечные бумаги для делопроизводства, рассчитанные на 850 и 1000 лет. Был также скорректирован состав отечественных средств письма. Однако дальнейшая реализация программы в современных российских условиях оказалась невозможна, вследствие радикальных социально-политических и экономических преобразований, а также в результате очень быстрой смены способов и средств документирования.</w:t>
      </w:r>
    </w:p>
    <w:p w:rsidR="0020463F" w:rsidRDefault="001C0454" w:rsidP="0020463F">
      <w:pPr>
        <w:suppressAutoHyphens/>
        <w:spacing w:line="360" w:lineRule="auto"/>
        <w:ind w:firstLine="709"/>
        <w:jc w:val="both"/>
        <w:rPr>
          <w:sz w:val="28"/>
          <w:szCs w:val="28"/>
        </w:rPr>
      </w:pPr>
      <w:r w:rsidRPr="0020463F">
        <w:rPr>
          <w:sz w:val="28"/>
          <w:szCs w:val="28"/>
        </w:rPr>
        <w:t>Проблема долговечности и экономической эффективности материальных носителей информации особенно остро встала с появлением аудиовизуальных и машиночитаемых документов, также подверженных старению и требующих особых условий хранения. Причём процесс старения таких документов является многосторонним и существенно отличается от старения традиционных носителей информации.</w:t>
      </w:r>
    </w:p>
    <w:p w:rsidR="0020463F" w:rsidRDefault="001C0454" w:rsidP="0020463F">
      <w:pPr>
        <w:suppressAutoHyphens/>
        <w:spacing w:line="360" w:lineRule="auto"/>
        <w:ind w:firstLine="709"/>
        <w:jc w:val="both"/>
        <w:rPr>
          <w:sz w:val="28"/>
          <w:szCs w:val="28"/>
        </w:rPr>
      </w:pPr>
      <w:r w:rsidRPr="0020463F">
        <w:rPr>
          <w:sz w:val="28"/>
          <w:szCs w:val="28"/>
        </w:rPr>
        <w:t>Во-первых, аудиовизуальные и машиночитаемые документы, равно как и документы на традиционных носителях, подвержены физическому старению, связанному со старением материального носителя. Так, старение фотоматериалов проявляется в изменении свойств их светочувствительности и контрастности при хранении, в увеличении так называемой фотографической вуали, повышении хрупкости плёнок. У цветных фотоматериалов происходит нарушение цветового баланса, т.е. выцветание, проявляющееся в виде искажения цветов и снижения их насыщенности. Особенно нестойкими были кинофотодокументы на нитроплёнке, являвшейся вдобавок ещё и крайне горючим материалом. Очень быстро выцветали первые цветные кинофотодокументы. Надо заметить, что вообще срок сохранности цветных кинодокументов в несколько раз меньше, чем чёрно-белых, вследствие нестойкости красителей цветного изображения. Вместе с тем плёночный носитель является сравнительно долговечным материалом. Не случайно в архивной практике микрофильмы по-прежнему остаются важным способом хранения резервных копий наиболее ценных документов, поскольку могут храниться, по расчётам специалистов не менее 500 лет.</w:t>
      </w:r>
    </w:p>
    <w:p w:rsidR="001C0454" w:rsidRPr="0020463F" w:rsidRDefault="001C0454" w:rsidP="0020463F">
      <w:pPr>
        <w:suppressAutoHyphens/>
        <w:spacing w:line="360" w:lineRule="auto"/>
        <w:ind w:firstLine="709"/>
        <w:jc w:val="both"/>
        <w:rPr>
          <w:sz w:val="28"/>
          <w:szCs w:val="28"/>
        </w:rPr>
      </w:pPr>
      <w:r w:rsidRPr="0020463F">
        <w:rPr>
          <w:sz w:val="28"/>
          <w:szCs w:val="28"/>
        </w:rPr>
        <w:t>Срок службы граммофонных пластинок определяется их механическим износом, зависит от интенсивности использования, условий хранения. В частности, пластмассовые диски (грампластинки) могут деформироваться при нагревании.</w:t>
      </w:r>
    </w:p>
    <w:p w:rsidR="0020463F" w:rsidRDefault="001C0454" w:rsidP="0020463F">
      <w:pPr>
        <w:suppressAutoHyphens/>
        <w:spacing w:line="360" w:lineRule="auto"/>
        <w:ind w:firstLine="709"/>
        <w:jc w:val="both"/>
        <w:rPr>
          <w:sz w:val="28"/>
          <w:szCs w:val="28"/>
        </w:rPr>
      </w:pPr>
      <w:r w:rsidRPr="0020463F">
        <w:rPr>
          <w:sz w:val="28"/>
          <w:szCs w:val="28"/>
        </w:rPr>
        <w:t>Для магнитных носителей (лент, дисков, карт и др.) характерна высокая чувствительность к внешним электромагнитным воздействиям. Они также подвержены физическому старению, изнашиванию поверхности с нанесённым магнитным рабочим слоем (так называемое "осыпание"). Магнитная лента со временем растягивается, в результате чего искажается записанная на ней информация.</w:t>
      </w:r>
    </w:p>
    <w:p w:rsidR="001C0454" w:rsidRPr="0020463F" w:rsidRDefault="001C0454" w:rsidP="0020463F">
      <w:pPr>
        <w:suppressAutoHyphens/>
        <w:spacing w:line="360" w:lineRule="auto"/>
        <w:ind w:firstLine="709"/>
        <w:jc w:val="both"/>
        <w:rPr>
          <w:sz w:val="28"/>
          <w:szCs w:val="28"/>
        </w:rPr>
      </w:pPr>
      <w:r w:rsidRPr="0020463F">
        <w:rPr>
          <w:sz w:val="28"/>
          <w:szCs w:val="28"/>
        </w:rPr>
        <w:t>По сравнению с магнитными носителями оптические диски более долговечны, поскольку срок их службы определяется не механическим износом, а химико-физической стабильностью среды, в которой они находятся. Оптические диски нуждаются в хранении также в условиях стабильных комнатных температур и с относительной влажностью в пределах, установленных для магнитных лент. Для них противопоказаны чрезмерная влажность, высокая температура и резкие её колебания, загрязнённый воздух. Разумеется, оптические диски следует оберегать и от механических повреждений. При этом надо иметь в виду, что наиболее уязвимой является "нерабочая" окрашенная сторона диска.</w:t>
      </w:r>
    </w:p>
    <w:p w:rsidR="0020463F" w:rsidRDefault="001C0454" w:rsidP="0020463F">
      <w:pPr>
        <w:suppressAutoHyphens/>
        <w:spacing w:line="360" w:lineRule="auto"/>
        <w:ind w:firstLine="709"/>
        <w:jc w:val="both"/>
        <w:rPr>
          <w:sz w:val="28"/>
          <w:szCs w:val="28"/>
        </w:rPr>
      </w:pPr>
      <w:r w:rsidRPr="0020463F">
        <w:rPr>
          <w:sz w:val="28"/>
          <w:szCs w:val="28"/>
        </w:rPr>
        <w:t>В отличие от традиционных текстовых и графических документов, аудиовизуальные и машиночитаемые документы подвержены техническому старению, связанному с уровнем развития оборудования для считывания информации. Быстрое развитие техники приводит к тому, что возникают проблемы и порой труднопреодолимые препятствия для воспроизведения ранее записанной информации, в частности, с фоноваликов, пластинок, кинолент, поскольку выпуск оборудования для их воспроизведения либо давно прекратился, либо действующее оборудование рассчитано на работу с материальными носителями, обладающими иными техническими характеристиками. К примеру, в настоящее время уже трудно найти компьютер для считывания информации с флоппи-дисков диаметром 5,25", хотя минуло всего лишь пять лет с тех пор, как их вытеснили 3,5-дюймовые дискеты.</w:t>
      </w:r>
    </w:p>
    <w:p w:rsidR="0020463F" w:rsidRDefault="001C0454" w:rsidP="0020463F">
      <w:pPr>
        <w:suppressAutoHyphens/>
        <w:spacing w:line="360" w:lineRule="auto"/>
        <w:ind w:firstLine="709"/>
        <w:jc w:val="both"/>
        <w:rPr>
          <w:sz w:val="28"/>
          <w:szCs w:val="28"/>
        </w:rPr>
      </w:pPr>
      <w:r w:rsidRPr="0020463F">
        <w:rPr>
          <w:sz w:val="28"/>
          <w:szCs w:val="28"/>
        </w:rPr>
        <w:t>Наконец, имеет место логическое старение, которое связано с содержанием информации, программным обеспечением и стандартами сохранности информации. Современные технологии цифрового кодирования позволяют, по мнению учёных, сохранять информацию "практически вечно". Однако для этого необходима периодическая перезапись, например, компакт-дисков - через 20-25 лет. Во-первых, это дорого. А, во-вторых, компьютерная техника развивается настолько быстро, что имеет место нестыковка аппаратуры старых и новых поколений. Например, когда американские архивисты однажды решили ознакомиться с данными переписи населения 1960 г., хранившимися на магнитных носителях, то выяснилось, что эту информацию можно было воспроизвести лишь с помощью двух компьютеров во всём мире. Один из них находился в США, а другой - в Японии.</w:t>
      </w:r>
    </w:p>
    <w:p w:rsidR="001C0454" w:rsidRPr="0020463F" w:rsidRDefault="001C0454" w:rsidP="0020463F">
      <w:pPr>
        <w:suppressAutoHyphens/>
        <w:spacing w:line="360" w:lineRule="auto"/>
        <w:ind w:firstLine="709"/>
        <w:jc w:val="both"/>
        <w:rPr>
          <w:sz w:val="28"/>
          <w:szCs w:val="28"/>
        </w:rPr>
      </w:pPr>
      <w:r w:rsidRPr="0020463F">
        <w:rPr>
          <w:sz w:val="28"/>
          <w:szCs w:val="28"/>
        </w:rPr>
        <w:t>Техническое и логическое старение приводит к тому, что значительная масса информации на электронных носителях безвозвратно утрачивается. Чтобы не допустить этого, в Библиотеке Конгресса США, в частности, образовано специальное подразделение, где в рабочем состоянии содержатся все устройства для чтения информации с устаревших электронных носителей.</w:t>
      </w:r>
    </w:p>
    <w:p w:rsidR="001C0454" w:rsidRPr="0020463F" w:rsidRDefault="001C0454" w:rsidP="0020463F">
      <w:pPr>
        <w:pStyle w:val="a5"/>
        <w:suppressAutoHyphens/>
        <w:spacing w:before="0" w:beforeAutospacing="0" w:after="0" w:afterAutospacing="0" w:line="360" w:lineRule="auto"/>
        <w:ind w:firstLine="709"/>
        <w:jc w:val="both"/>
        <w:rPr>
          <w:color w:val="auto"/>
          <w:sz w:val="28"/>
          <w:szCs w:val="28"/>
        </w:rPr>
      </w:pPr>
      <w:r w:rsidRPr="0020463F">
        <w:rPr>
          <w:color w:val="auto"/>
          <w:sz w:val="28"/>
          <w:szCs w:val="28"/>
        </w:rPr>
        <w:t xml:space="preserve">В настоящее время продолжается интенсивный поиск информационно ёмких и одновременно достаточно стабильных и экономичных носителей. Известно, к примеру, об экспериментальной технологии Лос-Аламосской лаборатории (США), которая позволяет записывать ионным пучком кодированную информацию в 2 </w:t>
      </w:r>
      <w:r w:rsidRPr="0020463F">
        <w:rPr>
          <w:iCs/>
          <w:color w:val="auto"/>
          <w:sz w:val="28"/>
          <w:szCs w:val="28"/>
        </w:rPr>
        <w:t>Гбайт</w:t>
      </w:r>
      <w:r w:rsidRPr="0020463F">
        <w:rPr>
          <w:color w:val="auto"/>
          <w:sz w:val="28"/>
          <w:szCs w:val="28"/>
        </w:rPr>
        <w:t xml:space="preserve"> (1 млн. машинописных страниц) на отрезке проволоки длиной всего лишь 2,5 </w:t>
      </w:r>
      <w:r w:rsidRPr="0020463F">
        <w:rPr>
          <w:iCs/>
          <w:color w:val="auto"/>
          <w:sz w:val="28"/>
          <w:szCs w:val="28"/>
        </w:rPr>
        <w:t>см.</w:t>
      </w:r>
      <w:r w:rsidRPr="0020463F">
        <w:rPr>
          <w:color w:val="auto"/>
          <w:sz w:val="28"/>
          <w:szCs w:val="28"/>
        </w:rPr>
        <w:t xml:space="preserve"> При этом прогнозируемая долговечность носителя оценивается в 5 тыс. лет при очень высокой износостойкости. Для сравнения: чтобы записать информацию со всех бумажных носителей Архивного фонда Российской Федерации, потребовалось бы только 50 тыс. таких булавок, т.е. 1 ящик</w:t>
      </w:r>
      <w:r w:rsidRPr="0020463F">
        <w:rPr>
          <w:color w:val="auto"/>
          <w:sz w:val="28"/>
          <w:szCs w:val="28"/>
          <w:vertAlign w:val="superscript"/>
        </w:rPr>
        <w:t>115</w:t>
      </w:r>
      <w:r w:rsidRPr="0020463F">
        <w:rPr>
          <w:color w:val="auto"/>
          <w:sz w:val="28"/>
          <w:szCs w:val="28"/>
        </w:rPr>
        <w:t>. На одной из научных конференций, состоявшейся также в США, был продемонстрирован изготовленный из никеля "вечный диск" Rosetta. Он позволяет сохранять в аналоговом виде до 350000 страниц текста и рисунков в течение нескольких тысяч лет.</w:t>
      </w:r>
    </w:p>
    <w:p w:rsidR="0020463F" w:rsidRDefault="0020463F" w:rsidP="0020463F">
      <w:pPr>
        <w:suppressAutoHyphens/>
        <w:spacing w:line="360" w:lineRule="auto"/>
        <w:ind w:firstLine="709"/>
        <w:jc w:val="both"/>
        <w:rPr>
          <w:color w:val="000000"/>
          <w:sz w:val="28"/>
        </w:rPr>
      </w:pPr>
    </w:p>
    <w:p w:rsidR="00F83297" w:rsidRPr="0020463F" w:rsidRDefault="0020463F" w:rsidP="0020463F">
      <w:pPr>
        <w:suppressAutoHyphens/>
        <w:spacing w:line="360" w:lineRule="auto"/>
        <w:ind w:firstLine="709"/>
        <w:jc w:val="both"/>
        <w:rPr>
          <w:color w:val="000000"/>
          <w:sz w:val="28"/>
          <w:szCs w:val="28"/>
        </w:rPr>
      </w:pPr>
      <w:r w:rsidRPr="0020463F">
        <w:rPr>
          <w:color w:val="000000"/>
          <w:sz w:val="28"/>
          <w:szCs w:val="28"/>
        </w:rPr>
        <w:br w:type="page"/>
      </w:r>
      <w:r w:rsidR="00466530" w:rsidRPr="0020463F">
        <w:rPr>
          <w:color w:val="000000"/>
          <w:sz w:val="28"/>
          <w:szCs w:val="28"/>
        </w:rPr>
        <w:t>ЗАКЛЮЧЕНИЕ</w:t>
      </w:r>
    </w:p>
    <w:p w:rsidR="00466530" w:rsidRPr="0020463F" w:rsidRDefault="00466530" w:rsidP="0020463F">
      <w:pPr>
        <w:suppressAutoHyphens/>
        <w:spacing w:line="360" w:lineRule="auto"/>
        <w:ind w:firstLine="709"/>
        <w:jc w:val="both"/>
        <w:rPr>
          <w:color w:val="000000"/>
          <w:sz w:val="28"/>
          <w:szCs w:val="28"/>
        </w:rPr>
      </w:pPr>
    </w:p>
    <w:p w:rsidR="0020463F" w:rsidRDefault="00466530" w:rsidP="0020463F">
      <w:pPr>
        <w:pStyle w:val="a7"/>
        <w:suppressAutoHyphens/>
        <w:ind w:firstLine="709"/>
        <w:rPr>
          <w:color w:val="000000"/>
          <w:szCs w:val="28"/>
        </w:rPr>
      </w:pPr>
      <w:r w:rsidRPr="0020463F">
        <w:rPr>
          <w:color w:val="000000"/>
          <w:szCs w:val="28"/>
        </w:rPr>
        <w:t>Итак , цель достигнута путём реализации поставленных задач.</w:t>
      </w:r>
      <w:r w:rsidR="007D4A54" w:rsidRPr="0020463F">
        <w:rPr>
          <w:color w:val="000000"/>
          <w:szCs w:val="28"/>
        </w:rPr>
        <w:t xml:space="preserve"> В результате проведённого исследования можно сделать ряд выводов:</w:t>
      </w:r>
    </w:p>
    <w:p w:rsidR="00C9778D" w:rsidRPr="0020463F" w:rsidRDefault="00C9778D" w:rsidP="0020463F">
      <w:pPr>
        <w:pStyle w:val="a7"/>
        <w:numPr>
          <w:ilvl w:val="0"/>
          <w:numId w:val="14"/>
        </w:numPr>
        <w:suppressAutoHyphens/>
        <w:ind w:left="0" w:firstLine="709"/>
        <w:rPr>
          <w:color w:val="000000"/>
          <w:szCs w:val="28"/>
        </w:rPr>
      </w:pPr>
      <w:r w:rsidRPr="0020463F">
        <w:rPr>
          <w:color w:val="000000"/>
          <w:szCs w:val="28"/>
        </w:rPr>
        <w:t>Уже в самом начале своего разумного существования</w:t>
      </w:r>
      <w:r w:rsidR="0020463F" w:rsidRPr="0020463F">
        <w:rPr>
          <w:color w:val="000000"/>
          <w:szCs w:val="28"/>
        </w:rPr>
        <w:t xml:space="preserve"> </w:t>
      </w:r>
      <w:r w:rsidRPr="0020463F">
        <w:rPr>
          <w:color w:val="000000"/>
          <w:szCs w:val="28"/>
        </w:rPr>
        <w:t>человечество пыталось зафиксировать процессы своей жизнедеятельности на подручных материалах – камне, коре деревьев и .т.п. предметах.</w:t>
      </w:r>
    </w:p>
    <w:p w:rsidR="0020463F" w:rsidRPr="0020463F" w:rsidRDefault="00C9778D" w:rsidP="0020463F">
      <w:pPr>
        <w:pStyle w:val="a7"/>
        <w:numPr>
          <w:ilvl w:val="0"/>
          <w:numId w:val="14"/>
        </w:numPr>
        <w:suppressAutoHyphens/>
        <w:ind w:left="0" w:firstLine="709"/>
        <w:rPr>
          <w:color w:val="000000"/>
          <w:szCs w:val="28"/>
        </w:rPr>
      </w:pPr>
      <w:r w:rsidRPr="0020463F">
        <w:rPr>
          <w:color w:val="000000"/>
          <w:szCs w:val="28"/>
        </w:rPr>
        <w:t>С течением времени появилась потребность передавать друг другу и</w:t>
      </w:r>
      <w:r w:rsidR="0020463F" w:rsidRPr="0020463F">
        <w:rPr>
          <w:color w:val="000000"/>
          <w:szCs w:val="28"/>
        </w:rPr>
        <w:t xml:space="preserve"> </w:t>
      </w:r>
      <w:r w:rsidRPr="0020463F">
        <w:rPr>
          <w:color w:val="000000"/>
          <w:szCs w:val="28"/>
        </w:rPr>
        <w:t>последующим поколениям накопленные знания и опыт. А для этого уже требовались иные носители информации, более надёжные и долговечные.</w:t>
      </w:r>
    </w:p>
    <w:p w:rsidR="00466530" w:rsidRPr="0020463F" w:rsidRDefault="00047C06" w:rsidP="0020463F">
      <w:pPr>
        <w:pStyle w:val="a7"/>
        <w:suppressAutoHyphens/>
        <w:ind w:firstLine="709"/>
        <w:rPr>
          <w:color w:val="000000"/>
        </w:rPr>
      </w:pPr>
      <w:r w:rsidRPr="0020463F">
        <w:rPr>
          <w:color w:val="000000"/>
          <w:szCs w:val="28"/>
        </w:rPr>
        <w:t xml:space="preserve">На протяжении </w:t>
      </w:r>
      <w:r w:rsidR="00C9778D" w:rsidRPr="0020463F">
        <w:rPr>
          <w:color w:val="000000"/>
          <w:szCs w:val="28"/>
        </w:rPr>
        <w:t xml:space="preserve">нескольких тысячелетий </w:t>
      </w:r>
      <w:r w:rsidR="00D60A78" w:rsidRPr="0020463F">
        <w:rPr>
          <w:color w:val="000000"/>
          <w:szCs w:val="28"/>
        </w:rPr>
        <w:t>вместе с эволюцией человечества развивались и средства передачи информации.</w:t>
      </w:r>
      <w:r w:rsidR="0020463F" w:rsidRPr="0020463F">
        <w:rPr>
          <w:color w:val="000000"/>
          <w:szCs w:val="28"/>
        </w:rPr>
        <w:t xml:space="preserve"> </w:t>
      </w:r>
      <w:r w:rsidR="00D60A78" w:rsidRPr="0020463F">
        <w:rPr>
          <w:color w:val="000000"/>
          <w:szCs w:val="28"/>
        </w:rPr>
        <w:t xml:space="preserve">С каждым столетием объём информации увеличивался, возрастала важность её документирования. </w:t>
      </w:r>
      <w:r w:rsidR="00C702DD" w:rsidRPr="0020463F">
        <w:rPr>
          <w:color w:val="000000"/>
          <w:szCs w:val="28"/>
        </w:rPr>
        <w:t>Рассмотрев различные носители информации, раскрыв материальную составляющую документа,</w:t>
      </w:r>
      <w:r w:rsidR="0020463F" w:rsidRPr="0020463F">
        <w:rPr>
          <w:color w:val="000000"/>
          <w:szCs w:val="28"/>
        </w:rPr>
        <w:t xml:space="preserve"> </w:t>
      </w:r>
      <w:r w:rsidR="00C702DD" w:rsidRPr="0020463F">
        <w:rPr>
          <w:color w:val="000000"/>
          <w:szCs w:val="28"/>
        </w:rPr>
        <w:t>можно сделать вывод, что</w:t>
      </w:r>
      <w:r w:rsidR="00D60A78" w:rsidRPr="0020463F">
        <w:rPr>
          <w:color w:val="000000"/>
          <w:szCs w:val="28"/>
        </w:rPr>
        <w:t xml:space="preserve"> </w:t>
      </w:r>
      <w:r w:rsidR="00E02A91" w:rsidRPr="0020463F">
        <w:rPr>
          <w:szCs w:val="28"/>
        </w:rPr>
        <w:t>существует три основных сущностных подхода к формулированию понятия документа: как материального объекта; как носителя информации; как документированной информации. В течение, длительного времени главенство в термине принадлежало носителю</w:t>
      </w:r>
      <w:r w:rsidR="00E02A91" w:rsidRPr="0020463F">
        <w:rPr>
          <w:szCs w:val="21"/>
        </w:rPr>
        <w:t>.</w:t>
      </w:r>
      <w:r w:rsidR="00E02A91" w:rsidRPr="0020463F">
        <w:t xml:space="preserve"> Под материальной составляющей документа имеют в виду:</w:t>
      </w:r>
      <w:r w:rsidR="0020463F" w:rsidRPr="0020463F">
        <w:t xml:space="preserve"> </w:t>
      </w:r>
      <w:r w:rsidR="00E02A91" w:rsidRPr="0020463F">
        <w:t>материальную основу документа;</w:t>
      </w:r>
      <w:r w:rsidR="0020463F" w:rsidRPr="0020463F">
        <w:t xml:space="preserve"> </w:t>
      </w:r>
      <w:r w:rsidR="00E02A91" w:rsidRPr="0020463F">
        <w:t>форму носителя информации;</w:t>
      </w:r>
      <w:r w:rsidR="0020463F" w:rsidRPr="0020463F">
        <w:t xml:space="preserve"> </w:t>
      </w:r>
      <w:r w:rsidR="00E02A91" w:rsidRPr="0020463F">
        <w:t>3) способ документирования или записи информации.</w:t>
      </w:r>
      <w:r w:rsidR="0020463F" w:rsidRPr="0020463F">
        <w:t xml:space="preserve"> </w:t>
      </w:r>
      <w:r w:rsidR="00E02A91" w:rsidRPr="0020463F">
        <w:rPr>
          <w:szCs w:val="28"/>
        </w:rPr>
        <w:t>Носители информации самым тесным образом связаны не только со способами и средствами документирования, но и с развитием технической мысли. Отсюда – непрерывная эволюция типов и видов материальных носителей. Развитие материальных носителей документированной информации в целом идёт по пути непрерывного поиска объектов с высокой долговечностью, большой информационной ёмкостью при минимальных физических размерах носителя.</w:t>
      </w:r>
    </w:p>
    <w:p w:rsidR="00F83297" w:rsidRPr="0020463F" w:rsidRDefault="0020463F" w:rsidP="0020463F">
      <w:pPr>
        <w:suppressAutoHyphens/>
        <w:spacing w:line="360" w:lineRule="auto"/>
        <w:ind w:firstLine="709"/>
        <w:jc w:val="both"/>
        <w:rPr>
          <w:sz w:val="28"/>
          <w:szCs w:val="28"/>
        </w:rPr>
      </w:pPr>
      <w:r w:rsidRPr="0020463F">
        <w:rPr>
          <w:color w:val="000000"/>
          <w:sz w:val="28"/>
        </w:rPr>
        <w:br w:type="page"/>
      </w:r>
      <w:r w:rsidR="00F83297" w:rsidRPr="0020463F">
        <w:rPr>
          <w:sz w:val="28"/>
          <w:szCs w:val="28"/>
        </w:rPr>
        <w:t>БИБЛИОГРАФИЧЕСКИЙ СПИСОК</w:t>
      </w:r>
    </w:p>
    <w:p w:rsidR="00F83297" w:rsidRPr="0020463F" w:rsidRDefault="00F83297" w:rsidP="0020463F">
      <w:pPr>
        <w:suppressAutoHyphens/>
        <w:spacing w:line="360" w:lineRule="auto"/>
        <w:ind w:firstLine="709"/>
        <w:jc w:val="both"/>
        <w:rPr>
          <w:sz w:val="28"/>
          <w:szCs w:val="28"/>
        </w:rPr>
      </w:pPr>
    </w:p>
    <w:p w:rsidR="00F83297" w:rsidRPr="0020463F" w:rsidRDefault="00F83297" w:rsidP="0020463F">
      <w:pPr>
        <w:suppressAutoHyphens/>
        <w:spacing w:line="360" w:lineRule="auto"/>
        <w:jc w:val="both"/>
        <w:rPr>
          <w:sz w:val="28"/>
          <w:szCs w:val="28"/>
        </w:rPr>
      </w:pPr>
      <w:r w:rsidRPr="0020463F">
        <w:rPr>
          <w:sz w:val="28"/>
          <w:szCs w:val="28"/>
        </w:rPr>
        <w:t>Источники</w:t>
      </w:r>
    </w:p>
    <w:p w:rsidR="00F83297" w:rsidRPr="0020463F" w:rsidRDefault="00F83297" w:rsidP="0020463F">
      <w:pPr>
        <w:suppressAutoHyphens/>
        <w:spacing w:line="360" w:lineRule="auto"/>
        <w:rPr>
          <w:sz w:val="28"/>
          <w:szCs w:val="28"/>
        </w:rPr>
      </w:pPr>
      <w:r w:rsidRPr="0020463F">
        <w:rPr>
          <w:sz w:val="28"/>
          <w:szCs w:val="28"/>
        </w:rPr>
        <w:t xml:space="preserve">1. Федеральный Закон </w:t>
      </w:r>
      <w:r w:rsidR="0020463F">
        <w:rPr>
          <w:sz w:val="28"/>
          <w:szCs w:val="28"/>
        </w:rPr>
        <w:t>"</w:t>
      </w:r>
      <w:r w:rsidRPr="0020463F">
        <w:rPr>
          <w:sz w:val="28"/>
          <w:szCs w:val="28"/>
        </w:rPr>
        <w:t>Об информации, информатизации и защите информации</w:t>
      </w:r>
      <w:r w:rsidR="0020463F">
        <w:rPr>
          <w:sz w:val="28"/>
          <w:szCs w:val="28"/>
        </w:rPr>
        <w:t>"</w:t>
      </w:r>
      <w:r w:rsidRPr="0020463F">
        <w:rPr>
          <w:sz w:val="28"/>
          <w:szCs w:val="28"/>
        </w:rPr>
        <w:t xml:space="preserve"> от 25.01.1995 г. № 24-ФЗ (в ред. Федеральног</w:t>
      </w:r>
      <w:r w:rsidR="0005195B">
        <w:rPr>
          <w:sz w:val="28"/>
          <w:szCs w:val="28"/>
        </w:rPr>
        <w:t>о закона от 10.01.2003 N 15-ФЗ)</w:t>
      </w:r>
    </w:p>
    <w:p w:rsidR="00F83297" w:rsidRPr="0020463F" w:rsidRDefault="00F83297" w:rsidP="0020463F">
      <w:pPr>
        <w:suppressAutoHyphens/>
        <w:spacing w:line="360" w:lineRule="auto"/>
        <w:rPr>
          <w:sz w:val="28"/>
          <w:szCs w:val="28"/>
        </w:rPr>
      </w:pPr>
      <w:r w:rsidRPr="0020463F">
        <w:rPr>
          <w:sz w:val="28"/>
          <w:szCs w:val="28"/>
        </w:rPr>
        <w:t xml:space="preserve">2. ГОСТ Р51141-98 </w:t>
      </w:r>
      <w:r w:rsidR="0020463F">
        <w:rPr>
          <w:sz w:val="28"/>
          <w:szCs w:val="28"/>
        </w:rPr>
        <w:t>"</w:t>
      </w:r>
      <w:r w:rsidRPr="0020463F">
        <w:rPr>
          <w:sz w:val="28"/>
          <w:szCs w:val="28"/>
        </w:rPr>
        <w:t>Делопроизводство и архивное дело. Термины и определения</w:t>
      </w:r>
      <w:r w:rsidR="0020463F">
        <w:rPr>
          <w:sz w:val="28"/>
          <w:szCs w:val="28"/>
        </w:rPr>
        <w:t>"</w:t>
      </w:r>
      <w:r w:rsidR="0005195B">
        <w:rPr>
          <w:sz w:val="28"/>
          <w:szCs w:val="28"/>
        </w:rPr>
        <w:t>. М.: Госстандарт России, 1998</w:t>
      </w:r>
    </w:p>
    <w:p w:rsidR="00F83297" w:rsidRPr="0020463F" w:rsidRDefault="00F83297" w:rsidP="0020463F">
      <w:pPr>
        <w:suppressAutoHyphens/>
        <w:spacing w:line="360" w:lineRule="auto"/>
        <w:rPr>
          <w:sz w:val="28"/>
          <w:szCs w:val="28"/>
        </w:rPr>
      </w:pPr>
      <w:r w:rsidRPr="0020463F">
        <w:rPr>
          <w:sz w:val="28"/>
          <w:szCs w:val="28"/>
        </w:rPr>
        <w:t>Литература</w:t>
      </w:r>
    </w:p>
    <w:p w:rsidR="00F83297" w:rsidRPr="0020463F" w:rsidRDefault="00E02A91" w:rsidP="0020463F">
      <w:pPr>
        <w:suppressAutoHyphens/>
        <w:spacing w:line="360" w:lineRule="auto"/>
        <w:rPr>
          <w:sz w:val="28"/>
          <w:szCs w:val="28"/>
        </w:rPr>
      </w:pPr>
      <w:r w:rsidRPr="0020463F">
        <w:rPr>
          <w:sz w:val="28"/>
          <w:szCs w:val="28"/>
        </w:rPr>
        <w:t>3</w:t>
      </w:r>
      <w:r w:rsidR="00F83297" w:rsidRPr="0020463F">
        <w:rPr>
          <w:sz w:val="28"/>
          <w:szCs w:val="28"/>
        </w:rPr>
        <w:t>. Андреева В.И. Понятие документа и делопроизводства. // Журнал "Справочник секретаря и о</w:t>
      </w:r>
      <w:r w:rsidR="0005195B">
        <w:rPr>
          <w:sz w:val="28"/>
          <w:szCs w:val="28"/>
        </w:rPr>
        <w:t>фис-менеджера". №8. 2006. С. 22</w:t>
      </w:r>
    </w:p>
    <w:p w:rsidR="00F83297" w:rsidRPr="0020463F" w:rsidRDefault="00E02A91" w:rsidP="0020463F">
      <w:pPr>
        <w:suppressAutoHyphens/>
        <w:spacing w:line="360" w:lineRule="auto"/>
        <w:rPr>
          <w:sz w:val="28"/>
          <w:szCs w:val="28"/>
        </w:rPr>
      </w:pPr>
      <w:r w:rsidRPr="0020463F">
        <w:rPr>
          <w:sz w:val="28"/>
          <w:szCs w:val="28"/>
        </w:rPr>
        <w:t>4</w:t>
      </w:r>
      <w:r w:rsidR="00F83297" w:rsidRPr="0020463F">
        <w:rPr>
          <w:sz w:val="28"/>
          <w:szCs w:val="28"/>
        </w:rPr>
        <w:t>. Бройдо В.Л. Офисная оргтехника для делопроизводства и управления. М.: Информационно-издательский дом "Филинъ", 2003. 345с.</w:t>
      </w:r>
    </w:p>
    <w:p w:rsidR="00F83297" w:rsidRPr="0020463F" w:rsidRDefault="00E02A91" w:rsidP="0020463F">
      <w:pPr>
        <w:suppressAutoHyphens/>
        <w:spacing w:line="360" w:lineRule="auto"/>
        <w:rPr>
          <w:sz w:val="28"/>
          <w:szCs w:val="28"/>
        </w:rPr>
      </w:pPr>
      <w:r w:rsidRPr="0020463F">
        <w:rPr>
          <w:sz w:val="28"/>
          <w:szCs w:val="28"/>
        </w:rPr>
        <w:t>5</w:t>
      </w:r>
      <w:r w:rsidR="00F83297" w:rsidRPr="0020463F">
        <w:rPr>
          <w:sz w:val="28"/>
          <w:szCs w:val="28"/>
        </w:rPr>
        <w:t xml:space="preserve">. Гедрович Ф.А. Цифровые документы: проблемы обеспечения сохранности // Вестник </w:t>
      </w:r>
      <w:r w:rsidR="0005195B">
        <w:rPr>
          <w:sz w:val="28"/>
          <w:szCs w:val="28"/>
        </w:rPr>
        <w:t>архивиста. № 1. 2004. С.120-122</w:t>
      </w:r>
    </w:p>
    <w:p w:rsidR="00F83297" w:rsidRPr="0020463F" w:rsidRDefault="00E02A91" w:rsidP="0020463F">
      <w:pPr>
        <w:suppressAutoHyphens/>
        <w:spacing w:line="360" w:lineRule="auto"/>
        <w:rPr>
          <w:sz w:val="28"/>
          <w:szCs w:val="28"/>
        </w:rPr>
      </w:pPr>
      <w:r w:rsidRPr="0020463F">
        <w:rPr>
          <w:sz w:val="28"/>
          <w:szCs w:val="28"/>
        </w:rPr>
        <w:t>6</w:t>
      </w:r>
      <w:r w:rsidR="00F83297" w:rsidRPr="0020463F">
        <w:rPr>
          <w:sz w:val="28"/>
          <w:szCs w:val="28"/>
        </w:rPr>
        <w:t>. Клименко С.В., Крохин И.В., Кущ В.М., Лагутин Ю.Л. Электронные документы в корпоративных сетях. М., 2001. 345с.</w:t>
      </w:r>
    </w:p>
    <w:p w:rsidR="00F83297" w:rsidRPr="0020463F" w:rsidRDefault="00E02A91" w:rsidP="0020463F">
      <w:pPr>
        <w:suppressAutoHyphens/>
        <w:spacing w:line="360" w:lineRule="auto"/>
        <w:rPr>
          <w:sz w:val="28"/>
          <w:szCs w:val="28"/>
        </w:rPr>
      </w:pPr>
      <w:r w:rsidRPr="0020463F">
        <w:rPr>
          <w:sz w:val="28"/>
          <w:szCs w:val="28"/>
        </w:rPr>
        <w:t>7</w:t>
      </w:r>
      <w:r w:rsidR="00F83297" w:rsidRPr="0020463F">
        <w:rPr>
          <w:sz w:val="28"/>
          <w:szCs w:val="28"/>
        </w:rPr>
        <w:t>. Копылов В.А. Информационное право: Учебное пособие. М.: Юрист, 2003. 456с.</w:t>
      </w:r>
    </w:p>
    <w:p w:rsidR="00F83297" w:rsidRPr="0020463F" w:rsidRDefault="00E02A91" w:rsidP="0020463F">
      <w:pPr>
        <w:suppressAutoHyphens/>
        <w:spacing w:line="360" w:lineRule="auto"/>
        <w:rPr>
          <w:sz w:val="28"/>
          <w:szCs w:val="28"/>
        </w:rPr>
      </w:pPr>
      <w:r w:rsidRPr="0020463F">
        <w:rPr>
          <w:sz w:val="28"/>
          <w:szCs w:val="28"/>
        </w:rPr>
        <w:t>8</w:t>
      </w:r>
      <w:r w:rsidR="00F83297" w:rsidRPr="0020463F">
        <w:rPr>
          <w:sz w:val="28"/>
          <w:szCs w:val="28"/>
        </w:rPr>
        <w:t>. Кушнаренко Н.Н. Документоведение. Киев: Знание, 2000 .460с.</w:t>
      </w:r>
    </w:p>
    <w:p w:rsidR="00F83297" w:rsidRPr="0020463F" w:rsidRDefault="00E02A91" w:rsidP="0020463F">
      <w:pPr>
        <w:suppressAutoHyphens/>
        <w:spacing w:line="360" w:lineRule="auto"/>
        <w:rPr>
          <w:sz w:val="28"/>
          <w:szCs w:val="28"/>
        </w:rPr>
      </w:pPr>
      <w:r w:rsidRPr="0020463F">
        <w:rPr>
          <w:sz w:val="28"/>
          <w:szCs w:val="28"/>
        </w:rPr>
        <w:t>9</w:t>
      </w:r>
      <w:r w:rsidR="00F83297" w:rsidRPr="0020463F">
        <w:rPr>
          <w:sz w:val="28"/>
          <w:szCs w:val="28"/>
        </w:rPr>
        <w:t>. Ларин М.В. Управление документацией и новые информационные технологии. М: Научная книга, 2001. 137 с.</w:t>
      </w:r>
    </w:p>
    <w:p w:rsidR="00F83297" w:rsidRPr="0020463F" w:rsidRDefault="00E02A91" w:rsidP="0020463F">
      <w:pPr>
        <w:suppressAutoHyphens/>
        <w:spacing w:line="360" w:lineRule="auto"/>
        <w:rPr>
          <w:sz w:val="28"/>
          <w:szCs w:val="28"/>
        </w:rPr>
      </w:pPr>
      <w:r w:rsidRPr="0020463F">
        <w:rPr>
          <w:sz w:val="28"/>
          <w:szCs w:val="28"/>
        </w:rPr>
        <w:t>10</w:t>
      </w:r>
      <w:r w:rsidR="00F83297" w:rsidRPr="0020463F">
        <w:rPr>
          <w:sz w:val="28"/>
          <w:szCs w:val="28"/>
        </w:rPr>
        <w:t>. Ларьков Н.С. Документоведение. М.: Издательство АСТ, 2006. 427с.</w:t>
      </w:r>
    </w:p>
    <w:p w:rsidR="00F83297" w:rsidRPr="0020463F" w:rsidRDefault="00E02A91" w:rsidP="0020463F">
      <w:pPr>
        <w:suppressAutoHyphens/>
        <w:spacing w:line="360" w:lineRule="auto"/>
        <w:rPr>
          <w:sz w:val="28"/>
          <w:szCs w:val="28"/>
        </w:rPr>
      </w:pPr>
      <w:r w:rsidRPr="0020463F">
        <w:rPr>
          <w:sz w:val="28"/>
          <w:szCs w:val="28"/>
        </w:rPr>
        <w:t>11</w:t>
      </w:r>
      <w:r w:rsidR="00F83297" w:rsidRPr="0020463F">
        <w:rPr>
          <w:sz w:val="28"/>
          <w:szCs w:val="28"/>
        </w:rPr>
        <w:t>. Стенюков М.В. Документоведение и делопроизводство: Конспект лекций. Делопроизводство. М.: ПРИОР, 2006. 173с.</w:t>
      </w:r>
    </w:p>
    <w:p w:rsidR="00695300" w:rsidRPr="0020463F" w:rsidRDefault="00E02A91" w:rsidP="0020463F">
      <w:pPr>
        <w:suppressAutoHyphens/>
        <w:spacing w:line="360" w:lineRule="auto"/>
        <w:rPr>
          <w:color w:val="000000"/>
          <w:sz w:val="28"/>
          <w:szCs w:val="28"/>
        </w:rPr>
      </w:pPr>
      <w:r w:rsidRPr="0020463F">
        <w:rPr>
          <w:color w:val="000000"/>
          <w:sz w:val="28"/>
          <w:szCs w:val="28"/>
        </w:rPr>
        <w:t>12</w:t>
      </w:r>
      <w:r w:rsidR="00695300" w:rsidRPr="0020463F">
        <w:rPr>
          <w:color w:val="000000"/>
          <w:sz w:val="28"/>
          <w:szCs w:val="28"/>
        </w:rPr>
        <w:t xml:space="preserve">. Электронная энциклопедия </w:t>
      </w:r>
      <w:r w:rsidR="0020463F">
        <w:rPr>
          <w:color w:val="000000"/>
          <w:sz w:val="28"/>
          <w:szCs w:val="28"/>
        </w:rPr>
        <w:t>"</w:t>
      </w:r>
      <w:r w:rsidR="00695300" w:rsidRPr="0020463F">
        <w:rPr>
          <w:color w:val="000000"/>
          <w:sz w:val="28"/>
          <w:szCs w:val="28"/>
        </w:rPr>
        <w:t>Википедия</w:t>
      </w:r>
      <w:r w:rsidR="0020463F">
        <w:rPr>
          <w:color w:val="000000"/>
          <w:sz w:val="28"/>
          <w:szCs w:val="28"/>
        </w:rPr>
        <w:t>"</w:t>
      </w:r>
    </w:p>
    <w:p w:rsidR="001C0454" w:rsidRPr="0020463F" w:rsidRDefault="00E02A91" w:rsidP="0020463F">
      <w:pPr>
        <w:suppressAutoHyphens/>
        <w:spacing w:line="360" w:lineRule="auto"/>
        <w:rPr>
          <w:sz w:val="28"/>
          <w:szCs w:val="28"/>
        </w:rPr>
      </w:pPr>
      <w:r w:rsidRPr="0020463F">
        <w:rPr>
          <w:color w:val="000000"/>
          <w:sz w:val="28"/>
          <w:szCs w:val="28"/>
        </w:rPr>
        <w:t>13</w:t>
      </w:r>
      <w:r w:rsidR="00695300" w:rsidRPr="0020463F">
        <w:rPr>
          <w:color w:val="000000"/>
          <w:sz w:val="28"/>
          <w:szCs w:val="28"/>
        </w:rPr>
        <w:t>. Электронная энциклопедия Кирилла и Мефодия</w:t>
      </w:r>
      <w:bookmarkStart w:id="0" w:name="_GoBack"/>
      <w:bookmarkEnd w:id="0"/>
    </w:p>
    <w:sectPr w:rsidR="001C0454" w:rsidRPr="0020463F" w:rsidSect="0020463F">
      <w:headerReference w:type="even" r:id="rId7"/>
      <w:pgSz w:w="11906" w:h="16838" w:code="9"/>
      <w:pgMar w:top="1134" w:right="850" w:bottom="1134" w:left="1701" w:header="709" w:footer="709" w:gutter="0"/>
      <w:pgNumType w:fmt="numberInDash"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54EB" w:rsidRDefault="00DD54EB" w:rsidP="00C97314">
      <w:r>
        <w:separator/>
      </w:r>
    </w:p>
  </w:endnote>
  <w:endnote w:type="continuationSeparator" w:id="0">
    <w:p w:rsidR="00DD54EB" w:rsidRDefault="00DD54EB" w:rsidP="00C97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54EB" w:rsidRDefault="00DD54EB" w:rsidP="00C97314">
      <w:r>
        <w:separator/>
      </w:r>
    </w:p>
  </w:footnote>
  <w:footnote w:type="continuationSeparator" w:id="0">
    <w:p w:rsidR="00DD54EB" w:rsidRDefault="00DD54EB" w:rsidP="00C973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161" w:rsidRDefault="00631161" w:rsidP="00924988">
    <w:pPr>
      <w:pStyle w:val="a9"/>
      <w:framePr w:wrap="around" w:vAnchor="text" w:hAnchor="margin" w:xAlign="center" w:y="1"/>
      <w:rPr>
        <w:rStyle w:val="af0"/>
      </w:rPr>
    </w:pPr>
  </w:p>
  <w:p w:rsidR="00631161" w:rsidRDefault="00631161">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D6ADA"/>
    <w:multiLevelType w:val="hybridMultilevel"/>
    <w:tmpl w:val="2D36BB0E"/>
    <w:lvl w:ilvl="0" w:tplc="0419000F">
      <w:start w:val="1"/>
      <w:numFmt w:val="decimal"/>
      <w:lvlText w:val="%1."/>
      <w:lvlJc w:val="left"/>
      <w:pPr>
        <w:ind w:left="360" w:hanging="360"/>
      </w:pPr>
      <w:rPr>
        <w:rFonts w:cs="Times New Roman"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06521F26"/>
    <w:multiLevelType w:val="hybridMultilevel"/>
    <w:tmpl w:val="46F6A7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8D62F7"/>
    <w:multiLevelType w:val="hybridMultilevel"/>
    <w:tmpl w:val="1F206DD4"/>
    <w:lvl w:ilvl="0" w:tplc="F8880492">
      <w:start w:val="10"/>
      <w:numFmt w:val="decimal"/>
      <w:lvlText w:val="%1."/>
      <w:lvlJc w:val="left"/>
      <w:pPr>
        <w:tabs>
          <w:tab w:val="num" w:pos="660"/>
        </w:tabs>
        <w:ind w:left="660" w:hanging="360"/>
      </w:pPr>
      <w:rPr>
        <w:rFonts w:cs="Times New Roman" w:hint="default"/>
      </w:rPr>
    </w:lvl>
    <w:lvl w:ilvl="1" w:tplc="04190019" w:tentative="1">
      <w:start w:val="1"/>
      <w:numFmt w:val="lowerLetter"/>
      <w:lvlText w:val="%2."/>
      <w:lvlJc w:val="left"/>
      <w:pPr>
        <w:tabs>
          <w:tab w:val="num" w:pos="1380"/>
        </w:tabs>
        <w:ind w:left="1380" w:hanging="360"/>
      </w:pPr>
      <w:rPr>
        <w:rFonts w:cs="Times New Roman"/>
      </w:rPr>
    </w:lvl>
    <w:lvl w:ilvl="2" w:tplc="0419001B" w:tentative="1">
      <w:start w:val="1"/>
      <w:numFmt w:val="lowerRoman"/>
      <w:lvlText w:val="%3."/>
      <w:lvlJc w:val="right"/>
      <w:pPr>
        <w:tabs>
          <w:tab w:val="num" w:pos="2100"/>
        </w:tabs>
        <w:ind w:left="2100" w:hanging="180"/>
      </w:pPr>
      <w:rPr>
        <w:rFonts w:cs="Times New Roman"/>
      </w:rPr>
    </w:lvl>
    <w:lvl w:ilvl="3" w:tplc="0419000F" w:tentative="1">
      <w:start w:val="1"/>
      <w:numFmt w:val="decimal"/>
      <w:lvlText w:val="%4."/>
      <w:lvlJc w:val="left"/>
      <w:pPr>
        <w:tabs>
          <w:tab w:val="num" w:pos="2820"/>
        </w:tabs>
        <w:ind w:left="2820" w:hanging="360"/>
      </w:pPr>
      <w:rPr>
        <w:rFonts w:cs="Times New Roman"/>
      </w:rPr>
    </w:lvl>
    <w:lvl w:ilvl="4" w:tplc="04190019" w:tentative="1">
      <w:start w:val="1"/>
      <w:numFmt w:val="lowerLetter"/>
      <w:lvlText w:val="%5."/>
      <w:lvlJc w:val="left"/>
      <w:pPr>
        <w:tabs>
          <w:tab w:val="num" w:pos="3540"/>
        </w:tabs>
        <w:ind w:left="3540" w:hanging="360"/>
      </w:pPr>
      <w:rPr>
        <w:rFonts w:cs="Times New Roman"/>
      </w:rPr>
    </w:lvl>
    <w:lvl w:ilvl="5" w:tplc="0419001B" w:tentative="1">
      <w:start w:val="1"/>
      <w:numFmt w:val="lowerRoman"/>
      <w:lvlText w:val="%6."/>
      <w:lvlJc w:val="right"/>
      <w:pPr>
        <w:tabs>
          <w:tab w:val="num" w:pos="4260"/>
        </w:tabs>
        <w:ind w:left="4260" w:hanging="180"/>
      </w:pPr>
      <w:rPr>
        <w:rFonts w:cs="Times New Roman"/>
      </w:rPr>
    </w:lvl>
    <w:lvl w:ilvl="6" w:tplc="0419000F" w:tentative="1">
      <w:start w:val="1"/>
      <w:numFmt w:val="decimal"/>
      <w:lvlText w:val="%7."/>
      <w:lvlJc w:val="left"/>
      <w:pPr>
        <w:tabs>
          <w:tab w:val="num" w:pos="4980"/>
        </w:tabs>
        <w:ind w:left="4980" w:hanging="360"/>
      </w:pPr>
      <w:rPr>
        <w:rFonts w:cs="Times New Roman"/>
      </w:rPr>
    </w:lvl>
    <w:lvl w:ilvl="7" w:tplc="04190019" w:tentative="1">
      <w:start w:val="1"/>
      <w:numFmt w:val="lowerLetter"/>
      <w:lvlText w:val="%8."/>
      <w:lvlJc w:val="left"/>
      <w:pPr>
        <w:tabs>
          <w:tab w:val="num" w:pos="5700"/>
        </w:tabs>
        <w:ind w:left="5700" w:hanging="360"/>
      </w:pPr>
      <w:rPr>
        <w:rFonts w:cs="Times New Roman"/>
      </w:rPr>
    </w:lvl>
    <w:lvl w:ilvl="8" w:tplc="0419001B" w:tentative="1">
      <w:start w:val="1"/>
      <w:numFmt w:val="lowerRoman"/>
      <w:lvlText w:val="%9."/>
      <w:lvlJc w:val="right"/>
      <w:pPr>
        <w:tabs>
          <w:tab w:val="num" w:pos="6420"/>
        </w:tabs>
        <w:ind w:left="6420" w:hanging="180"/>
      </w:pPr>
      <w:rPr>
        <w:rFonts w:cs="Times New Roman"/>
      </w:rPr>
    </w:lvl>
  </w:abstractNum>
  <w:abstractNum w:abstractNumId="3">
    <w:nsid w:val="0BB71937"/>
    <w:multiLevelType w:val="hybridMultilevel"/>
    <w:tmpl w:val="7E68E032"/>
    <w:lvl w:ilvl="0" w:tplc="11126282">
      <w:start w:val="9"/>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1BDC09D7"/>
    <w:multiLevelType w:val="hybridMultilevel"/>
    <w:tmpl w:val="A6E887C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8F921F4"/>
    <w:multiLevelType w:val="hybridMultilevel"/>
    <w:tmpl w:val="7CB0CC90"/>
    <w:lvl w:ilvl="0" w:tplc="39F85986">
      <w:start w:val="1"/>
      <w:numFmt w:val="bullet"/>
      <w:lvlText w:val=""/>
      <w:lvlJc w:val="left"/>
      <w:pPr>
        <w:tabs>
          <w:tab w:val="num" w:pos="720"/>
        </w:tabs>
        <w:ind w:left="720" w:hanging="360"/>
      </w:pPr>
      <w:rPr>
        <w:rFonts w:ascii="Symbol" w:hAnsi="Symbol" w:hint="default"/>
        <w:sz w:val="20"/>
      </w:rPr>
    </w:lvl>
    <w:lvl w:ilvl="1" w:tplc="E7309B86" w:tentative="1">
      <w:start w:val="1"/>
      <w:numFmt w:val="bullet"/>
      <w:lvlText w:val="o"/>
      <w:lvlJc w:val="left"/>
      <w:pPr>
        <w:tabs>
          <w:tab w:val="num" w:pos="1440"/>
        </w:tabs>
        <w:ind w:left="1440" w:hanging="360"/>
      </w:pPr>
      <w:rPr>
        <w:rFonts w:ascii="Courier New" w:hAnsi="Courier New" w:hint="default"/>
        <w:sz w:val="20"/>
      </w:rPr>
    </w:lvl>
    <w:lvl w:ilvl="2" w:tplc="0CC2F378" w:tentative="1">
      <w:start w:val="1"/>
      <w:numFmt w:val="bullet"/>
      <w:lvlText w:val=""/>
      <w:lvlJc w:val="left"/>
      <w:pPr>
        <w:tabs>
          <w:tab w:val="num" w:pos="2160"/>
        </w:tabs>
        <w:ind w:left="2160" w:hanging="360"/>
      </w:pPr>
      <w:rPr>
        <w:rFonts w:ascii="Wingdings" w:hAnsi="Wingdings" w:hint="default"/>
        <w:sz w:val="20"/>
      </w:rPr>
    </w:lvl>
    <w:lvl w:ilvl="3" w:tplc="CE3C53C4" w:tentative="1">
      <w:start w:val="1"/>
      <w:numFmt w:val="bullet"/>
      <w:lvlText w:val=""/>
      <w:lvlJc w:val="left"/>
      <w:pPr>
        <w:tabs>
          <w:tab w:val="num" w:pos="2880"/>
        </w:tabs>
        <w:ind w:left="2880" w:hanging="360"/>
      </w:pPr>
      <w:rPr>
        <w:rFonts w:ascii="Wingdings" w:hAnsi="Wingdings" w:hint="default"/>
        <w:sz w:val="20"/>
      </w:rPr>
    </w:lvl>
    <w:lvl w:ilvl="4" w:tplc="E4DC6E8E" w:tentative="1">
      <w:start w:val="1"/>
      <w:numFmt w:val="bullet"/>
      <w:lvlText w:val=""/>
      <w:lvlJc w:val="left"/>
      <w:pPr>
        <w:tabs>
          <w:tab w:val="num" w:pos="3600"/>
        </w:tabs>
        <w:ind w:left="3600" w:hanging="360"/>
      </w:pPr>
      <w:rPr>
        <w:rFonts w:ascii="Wingdings" w:hAnsi="Wingdings" w:hint="default"/>
        <w:sz w:val="20"/>
      </w:rPr>
    </w:lvl>
    <w:lvl w:ilvl="5" w:tplc="CC44C384" w:tentative="1">
      <w:start w:val="1"/>
      <w:numFmt w:val="bullet"/>
      <w:lvlText w:val=""/>
      <w:lvlJc w:val="left"/>
      <w:pPr>
        <w:tabs>
          <w:tab w:val="num" w:pos="4320"/>
        </w:tabs>
        <w:ind w:left="4320" w:hanging="360"/>
      </w:pPr>
      <w:rPr>
        <w:rFonts w:ascii="Wingdings" w:hAnsi="Wingdings" w:hint="default"/>
        <w:sz w:val="20"/>
      </w:rPr>
    </w:lvl>
    <w:lvl w:ilvl="6" w:tplc="27506EE6" w:tentative="1">
      <w:start w:val="1"/>
      <w:numFmt w:val="bullet"/>
      <w:lvlText w:val=""/>
      <w:lvlJc w:val="left"/>
      <w:pPr>
        <w:tabs>
          <w:tab w:val="num" w:pos="5040"/>
        </w:tabs>
        <w:ind w:left="5040" w:hanging="360"/>
      </w:pPr>
      <w:rPr>
        <w:rFonts w:ascii="Wingdings" w:hAnsi="Wingdings" w:hint="default"/>
        <w:sz w:val="20"/>
      </w:rPr>
    </w:lvl>
    <w:lvl w:ilvl="7" w:tplc="0226A438" w:tentative="1">
      <w:start w:val="1"/>
      <w:numFmt w:val="bullet"/>
      <w:lvlText w:val=""/>
      <w:lvlJc w:val="left"/>
      <w:pPr>
        <w:tabs>
          <w:tab w:val="num" w:pos="5760"/>
        </w:tabs>
        <w:ind w:left="5760" w:hanging="360"/>
      </w:pPr>
      <w:rPr>
        <w:rFonts w:ascii="Wingdings" w:hAnsi="Wingdings" w:hint="default"/>
        <w:sz w:val="20"/>
      </w:rPr>
    </w:lvl>
    <w:lvl w:ilvl="8" w:tplc="99A6DFB0" w:tentative="1">
      <w:start w:val="1"/>
      <w:numFmt w:val="bullet"/>
      <w:lvlText w:val=""/>
      <w:lvlJc w:val="left"/>
      <w:pPr>
        <w:tabs>
          <w:tab w:val="num" w:pos="6480"/>
        </w:tabs>
        <w:ind w:left="6480" w:hanging="360"/>
      </w:pPr>
      <w:rPr>
        <w:rFonts w:ascii="Wingdings" w:hAnsi="Wingdings" w:hint="default"/>
        <w:sz w:val="20"/>
      </w:rPr>
    </w:lvl>
  </w:abstractNum>
  <w:abstractNum w:abstractNumId="6">
    <w:nsid w:val="2CD05BBB"/>
    <w:multiLevelType w:val="hybridMultilevel"/>
    <w:tmpl w:val="635E8736"/>
    <w:lvl w:ilvl="0" w:tplc="8A6007E0">
      <w:start w:val="1"/>
      <w:numFmt w:val="decimal"/>
      <w:lvlText w:val="%1)"/>
      <w:lvlJc w:val="left"/>
      <w:pPr>
        <w:tabs>
          <w:tab w:val="num" w:pos="1040"/>
        </w:tabs>
        <w:ind w:left="1040" w:hanging="360"/>
      </w:pPr>
      <w:rPr>
        <w:rFonts w:cs="Times New Roman" w:hint="default"/>
      </w:rPr>
    </w:lvl>
    <w:lvl w:ilvl="1" w:tplc="04190019">
      <w:start w:val="1"/>
      <w:numFmt w:val="lowerLetter"/>
      <w:lvlText w:val="%2."/>
      <w:lvlJc w:val="left"/>
      <w:pPr>
        <w:tabs>
          <w:tab w:val="num" w:pos="1760"/>
        </w:tabs>
        <w:ind w:left="1760" w:hanging="360"/>
      </w:pPr>
      <w:rPr>
        <w:rFonts w:cs="Times New Roman"/>
      </w:rPr>
    </w:lvl>
    <w:lvl w:ilvl="2" w:tplc="0419001B">
      <w:start w:val="1"/>
      <w:numFmt w:val="lowerRoman"/>
      <w:lvlText w:val="%3."/>
      <w:lvlJc w:val="right"/>
      <w:pPr>
        <w:tabs>
          <w:tab w:val="num" w:pos="2480"/>
        </w:tabs>
        <w:ind w:left="2480" w:hanging="180"/>
      </w:pPr>
      <w:rPr>
        <w:rFonts w:cs="Times New Roman"/>
      </w:rPr>
    </w:lvl>
    <w:lvl w:ilvl="3" w:tplc="0419000F">
      <w:start w:val="1"/>
      <w:numFmt w:val="decimal"/>
      <w:lvlText w:val="%4."/>
      <w:lvlJc w:val="left"/>
      <w:pPr>
        <w:tabs>
          <w:tab w:val="num" w:pos="3200"/>
        </w:tabs>
        <w:ind w:left="3200" w:hanging="360"/>
      </w:pPr>
      <w:rPr>
        <w:rFonts w:cs="Times New Roman"/>
      </w:rPr>
    </w:lvl>
    <w:lvl w:ilvl="4" w:tplc="04190019">
      <w:start w:val="1"/>
      <w:numFmt w:val="lowerLetter"/>
      <w:lvlText w:val="%5."/>
      <w:lvlJc w:val="left"/>
      <w:pPr>
        <w:tabs>
          <w:tab w:val="num" w:pos="3920"/>
        </w:tabs>
        <w:ind w:left="3920" w:hanging="360"/>
      </w:pPr>
      <w:rPr>
        <w:rFonts w:cs="Times New Roman"/>
      </w:rPr>
    </w:lvl>
    <w:lvl w:ilvl="5" w:tplc="0419001B">
      <w:start w:val="1"/>
      <w:numFmt w:val="lowerRoman"/>
      <w:lvlText w:val="%6."/>
      <w:lvlJc w:val="right"/>
      <w:pPr>
        <w:tabs>
          <w:tab w:val="num" w:pos="4640"/>
        </w:tabs>
        <w:ind w:left="4640" w:hanging="180"/>
      </w:pPr>
      <w:rPr>
        <w:rFonts w:cs="Times New Roman"/>
      </w:rPr>
    </w:lvl>
    <w:lvl w:ilvl="6" w:tplc="0419000F">
      <w:start w:val="1"/>
      <w:numFmt w:val="decimal"/>
      <w:lvlText w:val="%7."/>
      <w:lvlJc w:val="left"/>
      <w:pPr>
        <w:tabs>
          <w:tab w:val="num" w:pos="5360"/>
        </w:tabs>
        <w:ind w:left="5360" w:hanging="360"/>
      </w:pPr>
      <w:rPr>
        <w:rFonts w:cs="Times New Roman"/>
      </w:rPr>
    </w:lvl>
    <w:lvl w:ilvl="7" w:tplc="04190019">
      <w:start w:val="1"/>
      <w:numFmt w:val="lowerLetter"/>
      <w:lvlText w:val="%8."/>
      <w:lvlJc w:val="left"/>
      <w:pPr>
        <w:tabs>
          <w:tab w:val="num" w:pos="6080"/>
        </w:tabs>
        <w:ind w:left="6080" w:hanging="360"/>
      </w:pPr>
      <w:rPr>
        <w:rFonts w:cs="Times New Roman"/>
      </w:rPr>
    </w:lvl>
    <w:lvl w:ilvl="8" w:tplc="0419001B">
      <w:start w:val="1"/>
      <w:numFmt w:val="lowerRoman"/>
      <w:lvlText w:val="%9."/>
      <w:lvlJc w:val="right"/>
      <w:pPr>
        <w:tabs>
          <w:tab w:val="num" w:pos="6800"/>
        </w:tabs>
        <w:ind w:left="6800" w:hanging="180"/>
      </w:pPr>
      <w:rPr>
        <w:rFonts w:cs="Times New Roman"/>
      </w:rPr>
    </w:lvl>
  </w:abstractNum>
  <w:abstractNum w:abstractNumId="7">
    <w:nsid w:val="322B55B9"/>
    <w:multiLevelType w:val="hybridMultilevel"/>
    <w:tmpl w:val="16F4083C"/>
    <w:lvl w:ilvl="0" w:tplc="341695EC">
      <w:start w:val="9"/>
      <w:numFmt w:val="decimal"/>
      <w:lvlText w:val="%1."/>
      <w:lvlJc w:val="left"/>
      <w:pPr>
        <w:ind w:left="1080" w:hanging="360"/>
      </w:pPr>
      <w:rPr>
        <w:rFonts w:cs="Times New Roman" w:hint="default"/>
        <w:b/>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8">
    <w:nsid w:val="355362A8"/>
    <w:multiLevelType w:val="hybridMultilevel"/>
    <w:tmpl w:val="B3069D74"/>
    <w:lvl w:ilvl="0" w:tplc="3ED044A4">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9">
    <w:nsid w:val="42CC4392"/>
    <w:multiLevelType w:val="hybridMultilevel"/>
    <w:tmpl w:val="D3DA144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44036D32"/>
    <w:multiLevelType w:val="hybridMultilevel"/>
    <w:tmpl w:val="065C48A4"/>
    <w:lvl w:ilvl="0" w:tplc="0419000F">
      <w:start w:val="3"/>
      <w:numFmt w:val="decimal"/>
      <w:lvlText w:val="%1."/>
      <w:lvlJc w:val="left"/>
      <w:pPr>
        <w:tabs>
          <w:tab w:val="num" w:pos="720"/>
        </w:tabs>
        <w:ind w:left="720" w:hanging="360"/>
      </w:pPr>
      <w:rPr>
        <w:rFonts w:cs="Times New Roman" w:hint="default"/>
      </w:rPr>
    </w:lvl>
    <w:lvl w:ilvl="1" w:tplc="0C268BD0">
      <w:start w:val="10"/>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4B8F6577"/>
    <w:multiLevelType w:val="hybridMultilevel"/>
    <w:tmpl w:val="4008C0D2"/>
    <w:lvl w:ilvl="0" w:tplc="0419000F">
      <w:start w:val="6"/>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10B4C81"/>
    <w:multiLevelType w:val="hybridMultilevel"/>
    <w:tmpl w:val="4C1E9BE0"/>
    <w:lvl w:ilvl="0" w:tplc="6A3CE8E0">
      <w:start w:val="1"/>
      <w:numFmt w:val="bullet"/>
      <w:lvlText w:val=""/>
      <w:lvlJc w:val="left"/>
      <w:pPr>
        <w:tabs>
          <w:tab w:val="num" w:pos="720"/>
        </w:tabs>
        <w:ind w:left="720" w:hanging="360"/>
      </w:pPr>
      <w:rPr>
        <w:rFonts w:ascii="Symbol" w:hAnsi="Symbol" w:hint="default"/>
        <w:sz w:val="20"/>
      </w:rPr>
    </w:lvl>
    <w:lvl w:ilvl="1" w:tplc="61940268" w:tentative="1">
      <w:start w:val="1"/>
      <w:numFmt w:val="bullet"/>
      <w:lvlText w:val="o"/>
      <w:lvlJc w:val="left"/>
      <w:pPr>
        <w:tabs>
          <w:tab w:val="num" w:pos="1440"/>
        </w:tabs>
        <w:ind w:left="1440" w:hanging="360"/>
      </w:pPr>
      <w:rPr>
        <w:rFonts w:ascii="Courier New" w:hAnsi="Courier New" w:hint="default"/>
        <w:sz w:val="20"/>
      </w:rPr>
    </w:lvl>
    <w:lvl w:ilvl="2" w:tplc="BA5C0EA2" w:tentative="1">
      <w:start w:val="1"/>
      <w:numFmt w:val="bullet"/>
      <w:lvlText w:val=""/>
      <w:lvlJc w:val="left"/>
      <w:pPr>
        <w:tabs>
          <w:tab w:val="num" w:pos="2160"/>
        </w:tabs>
        <w:ind w:left="2160" w:hanging="360"/>
      </w:pPr>
      <w:rPr>
        <w:rFonts w:ascii="Wingdings" w:hAnsi="Wingdings" w:hint="default"/>
        <w:sz w:val="20"/>
      </w:rPr>
    </w:lvl>
    <w:lvl w:ilvl="3" w:tplc="9F72714A" w:tentative="1">
      <w:start w:val="1"/>
      <w:numFmt w:val="bullet"/>
      <w:lvlText w:val=""/>
      <w:lvlJc w:val="left"/>
      <w:pPr>
        <w:tabs>
          <w:tab w:val="num" w:pos="2880"/>
        </w:tabs>
        <w:ind w:left="2880" w:hanging="360"/>
      </w:pPr>
      <w:rPr>
        <w:rFonts w:ascii="Wingdings" w:hAnsi="Wingdings" w:hint="default"/>
        <w:sz w:val="20"/>
      </w:rPr>
    </w:lvl>
    <w:lvl w:ilvl="4" w:tplc="A8902F58" w:tentative="1">
      <w:start w:val="1"/>
      <w:numFmt w:val="bullet"/>
      <w:lvlText w:val=""/>
      <w:lvlJc w:val="left"/>
      <w:pPr>
        <w:tabs>
          <w:tab w:val="num" w:pos="3600"/>
        </w:tabs>
        <w:ind w:left="3600" w:hanging="360"/>
      </w:pPr>
      <w:rPr>
        <w:rFonts w:ascii="Wingdings" w:hAnsi="Wingdings" w:hint="default"/>
        <w:sz w:val="20"/>
      </w:rPr>
    </w:lvl>
    <w:lvl w:ilvl="5" w:tplc="AFA4D346" w:tentative="1">
      <w:start w:val="1"/>
      <w:numFmt w:val="bullet"/>
      <w:lvlText w:val=""/>
      <w:lvlJc w:val="left"/>
      <w:pPr>
        <w:tabs>
          <w:tab w:val="num" w:pos="4320"/>
        </w:tabs>
        <w:ind w:left="4320" w:hanging="360"/>
      </w:pPr>
      <w:rPr>
        <w:rFonts w:ascii="Wingdings" w:hAnsi="Wingdings" w:hint="default"/>
        <w:sz w:val="20"/>
      </w:rPr>
    </w:lvl>
    <w:lvl w:ilvl="6" w:tplc="9D182EA0" w:tentative="1">
      <w:start w:val="1"/>
      <w:numFmt w:val="bullet"/>
      <w:lvlText w:val=""/>
      <w:lvlJc w:val="left"/>
      <w:pPr>
        <w:tabs>
          <w:tab w:val="num" w:pos="5040"/>
        </w:tabs>
        <w:ind w:left="5040" w:hanging="360"/>
      </w:pPr>
      <w:rPr>
        <w:rFonts w:ascii="Wingdings" w:hAnsi="Wingdings" w:hint="default"/>
        <w:sz w:val="20"/>
      </w:rPr>
    </w:lvl>
    <w:lvl w:ilvl="7" w:tplc="2D92B144" w:tentative="1">
      <w:start w:val="1"/>
      <w:numFmt w:val="bullet"/>
      <w:lvlText w:val=""/>
      <w:lvlJc w:val="left"/>
      <w:pPr>
        <w:tabs>
          <w:tab w:val="num" w:pos="5760"/>
        </w:tabs>
        <w:ind w:left="5760" w:hanging="360"/>
      </w:pPr>
      <w:rPr>
        <w:rFonts w:ascii="Wingdings" w:hAnsi="Wingdings" w:hint="default"/>
        <w:sz w:val="20"/>
      </w:rPr>
    </w:lvl>
    <w:lvl w:ilvl="8" w:tplc="F5AA1924" w:tentative="1">
      <w:start w:val="1"/>
      <w:numFmt w:val="bullet"/>
      <w:lvlText w:val=""/>
      <w:lvlJc w:val="left"/>
      <w:pPr>
        <w:tabs>
          <w:tab w:val="num" w:pos="6480"/>
        </w:tabs>
        <w:ind w:left="6480" w:hanging="360"/>
      </w:pPr>
      <w:rPr>
        <w:rFonts w:ascii="Wingdings" w:hAnsi="Wingdings" w:hint="default"/>
        <w:sz w:val="20"/>
      </w:rPr>
    </w:lvl>
  </w:abstractNum>
  <w:abstractNum w:abstractNumId="13">
    <w:nsid w:val="7E3A4371"/>
    <w:multiLevelType w:val="hybridMultilevel"/>
    <w:tmpl w:val="DCAC441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3"/>
  </w:num>
  <w:num w:numId="2">
    <w:abstractNumId w:val="5"/>
  </w:num>
  <w:num w:numId="3">
    <w:abstractNumId w:val="10"/>
  </w:num>
  <w:num w:numId="4">
    <w:abstractNumId w:val="2"/>
  </w:num>
  <w:num w:numId="5">
    <w:abstractNumId w:val="12"/>
  </w:num>
  <w:num w:numId="6">
    <w:abstractNumId w:val="4"/>
  </w:num>
  <w:num w:numId="7">
    <w:abstractNumId w:val="3"/>
  </w:num>
  <w:num w:numId="8">
    <w:abstractNumId w:val="7"/>
  </w:num>
  <w:num w:numId="9">
    <w:abstractNumId w:val="1"/>
  </w:num>
  <w:num w:numId="10">
    <w:abstractNumId w:val="0"/>
  </w:num>
  <w:num w:numId="11">
    <w:abstractNumId w:val="9"/>
  </w:num>
  <w:num w:numId="12">
    <w:abstractNumId w:val="11"/>
  </w:num>
  <w:num w:numId="13">
    <w:abstractNumId w:val="6"/>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02B1"/>
    <w:rsid w:val="00043A3F"/>
    <w:rsid w:val="00047C06"/>
    <w:rsid w:val="000516F8"/>
    <w:rsid w:val="0005195B"/>
    <w:rsid w:val="00052D60"/>
    <w:rsid w:val="000B362E"/>
    <w:rsid w:val="00103621"/>
    <w:rsid w:val="00186939"/>
    <w:rsid w:val="001C0454"/>
    <w:rsid w:val="001D5E6D"/>
    <w:rsid w:val="0020463F"/>
    <w:rsid w:val="00222DE5"/>
    <w:rsid w:val="002540DA"/>
    <w:rsid w:val="002772A5"/>
    <w:rsid w:val="002952CD"/>
    <w:rsid w:val="003E2D7B"/>
    <w:rsid w:val="003F32F9"/>
    <w:rsid w:val="00421A30"/>
    <w:rsid w:val="004271D1"/>
    <w:rsid w:val="00440536"/>
    <w:rsid w:val="004473A5"/>
    <w:rsid w:val="00466530"/>
    <w:rsid w:val="004950AC"/>
    <w:rsid w:val="005009A3"/>
    <w:rsid w:val="00545FBE"/>
    <w:rsid w:val="00556CAB"/>
    <w:rsid w:val="0056109B"/>
    <w:rsid w:val="00561AA5"/>
    <w:rsid w:val="00575418"/>
    <w:rsid w:val="005C46EE"/>
    <w:rsid w:val="005C6590"/>
    <w:rsid w:val="006022E8"/>
    <w:rsid w:val="00631161"/>
    <w:rsid w:val="0064694B"/>
    <w:rsid w:val="00664AD5"/>
    <w:rsid w:val="00695300"/>
    <w:rsid w:val="006C047C"/>
    <w:rsid w:val="006C491D"/>
    <w:rsid w:val="00714722"/>
    <w:rsid w:val="00720C1C"/>
    <w:rsid w:val="007506FE"/>
    <w:rsid w:val="007A5BBA"/>
    <w:rsid w:val="007C02B1"/>
    <w:rsid w:val="007D26BB"/>
    <w:rsid w:val="007D4A54"/>
    <w:rsid w:val="00852328"/>
    <w:rsid w:val="00891D03"/>
    <w:rsid w:val="008C1ED4"/>
    <w:rsid w:val="008D1CF5"/>
    <w:rsid w:val="008F3C07"/>
    <w:rsid w:val="00924988"/>
    <w:rsid w:val="00A00592"/>
    <w:rsid w:val="00A01DE2"/>
    <w:rsid w:val="00A123B4"/>
    <w:rsid w:val="00A35A7A"/>
    <w:rsid w:val="00A424CA"/>
    <w:rsid w:val="00A43D79"/>
    <w:rsid w:val="00A572AE"/>
    <w:rsid w:val="00B537F4"/>
    <w:rsid w:val="00B91224"/>
    <w:rsid w:val="00BB164D"/>
    <w:rsid w:val="00C702DD"/>
    <w:rsid w:val="00C97314"/>
    <w:rsid w:val="00C9778D"/>
    <w:rsid w:val="00CA3771"/>
    <w:rsid w:val="00D60A78"/>
    <w:rsid w:val="00D81A0C"/>
    <w:rsid w:val="00DB3305"/>
    <w:rsid w:val="00DD54EB"/>
    <w:rsid w:val="00E02A91"/>
    <w:rsid w:val="00E126DE"/>
    <w:rsid w:val="00E5556A"/>
    <w:rsid w:val="00E71F00"/>
    <w:rsid w:val="00E8454C"/>
    <w:rsid w:val="00F17C41"/>
    <w:rsid w:val="00F60FC1"/>
    <w:rsid w:val="00F832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B1FBB60C-1EF0-4E3A-B0F9-D3B9CCA46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jc w:val="center"/>
      <w:outlineLvl w:val="0"/>
    </w:pPr>
    <w:rPr>
      <w:b/>
      <w:bCs/>
    </w:rPr>
  </w:style>
  <w:style w:type="paragraph" w:styleId="2">
    <w:name w:val="heading 2"/>
    <w:basedOn w:val="a"/>
    <w:link w:val="20"/>
    <w:uiPriority w:val="9"/>
    <w:qFormat/>
    <w:pPr>
      <w:spacing w:before="100" w:beforeAutospacing="1" w:after="100" w:afterAutospacing="1"/>
      <w:outlineLvl w:val="1"/>
    </w:pPr>
    <w:rPr>
      <w:rFonts w:ascii="Arial Unicode MS" w:eastAsia="Arial Unicode MS" w:hAnsi="Arial Unicode MS" w:cs="Arial Unicode MS"/>
      <w:b/>
      <w:bCs/>
      <w:sz w:val="36"/>
      <w:szCs w:val="36"/>
    </w:rPr>
  </w:style>
  <w:style w:type="paragraph" w:styleId="3">
    <w:name w:val="heading 3"/>
    <w:basedOn w:val="a"/>
    <w:link w:val="30"/>
    <w:uiPriority w:val="9"/>
    <w:qFormat/>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Body Text"/>
    <w:basedOn w:val="a"/>
    <w:link w:val="a4"/>
    <w:uiPriority w:val="99"/>
    <w:semiHidden/>
    <w:pPr>
      <w:spacing w:line="360" w:lineRule="auto"/>
      <w:jc w:val="both"/>
    </w:pPr>
  </w:style>
  <w:style w:type="character" w:customStyle="1" w:styleId="a4">
    <w:name w:val="Основной текст Знак"/>
    <w:link w:val="a3"/>
    <w:uiPriority w:val="99"/>
    <w:semiHidden/>
    <w:locked/>
    <w:rPr>
      <w:rFonts w:cs="Times New Roman"/>
      <w:sz w:val="24"/>
      <w:szCs w:val="24"/>
    </w:rPr>
  </w:style>
  <w:style w:type="paragraph" w:styleId="a5">
    <w:name w:val="Normal (Web)"/>
    <w:basedOn w:val="a"/>
    <w:uiPriority w:val="99"/>
    <w:semiHidden/>
    <w:pPr>
      <w:spacing w:before="100" w:beforeAutospacing="1" w:after="100" w:afterAutospacing="1"/>
    </w:pPr>
    <w:rPr>
      <w:color w:val="666666"/>
    </w:rPr>
  </w:style>
  <w:style w:type="character" w:styleId="a6">
    <w:name w:val="Hyperlink"/>
    <w:uiPriority w:val="99"/>
    <w:semiHidden/>
    <w:rPr>
      <w:rFonts w:cs="Times New Roman"/>
      <w:color w:val="035660"/>
      <w:u w:val="none"/>
      <w:effect w:val="none"/>
    </w:rPr>
  </w:style>
  <w:style w:type="character" w:customStyle="1" w:styleId="mw-headline">
    <w:name w:val="mw-headline"/>
    <w:rPr>
      <w:rFonts w:cs="Times New Roman"/>
    </w:rPr>
  </w:style>
  <w:style w:type="paragraph" w:styleId="a7">
    <w:name w:val="Body Text Indent"/>
    <w:basedOn w:val="a"/>
    <w:link w:val="a8"/>
    <w:uiPriority w:val="99"/>
    <w:rsid w:val="00E02A91"/>
    <w:pPr>
      <w:spacing w:line="360" w:lineRule="auto"/>
      <w:ind w:firstLine="680"/>
      <w:jc w:val="both"/>
    </w:pPr>
    <w:rPr>
      <w:sz w:val="28"/>
      <w:szCs w:val="20"/>
    </w:rPr>
  </w:style>
  <w:style w:type="character" w:customStyle="1" w:styleId="a8">
    <w:name w:val="Основной текст с отступом Знак"/>
    <w:link w:val="a7"/>
    <w:uiPriority w:val="99"/>
    <w:semiHidden/>
    <w:locked/>
    <w:rPr>
      <w:rFonts w:cs="Times New Roman"/>
      <w:sz w:val="24"/>
      <w:szCs w:val="24"/>
    </w:rPr>
  </w:style>
  <w:style w:type="character" w:customStyle="1" w:styleId="editsection">
    <w:name w:val="editsection"/>
    <w:rsid w:val="007C02B1"/>
    <w:rPr>
      <w:rFonts w:cs="Times New Roman"/>
    </w:rPr>
  </w:style>
  <w:style w:type="paragraph" w:styleId="a9">
    <w:name w:val="header"/>
    <w:basedOn w:val="a"/>
    <w:link w:val="aa"/>
    <w:uiPriority w:val="99"/>
    <w:unhideWhenUsed/>
    <w:rsid w:val="00C97314"/>
    <w:pPr>
      <w:tabs>
        <w:tab w:val="center" w:pos="4677"/>
        <w:tab w:val="right" w:pos="9355"/>
      </w:tabs>
    </w:pPr>
  </w:style>
  <w:style w:type="character" w:customStyle="1" w:styleId="aa">
    <w:name w:val="Верхний колонтитул Знак"/>
    <w:link w:val="a9"/>
    <w:uiPriority w:val="99"/>
    <w:locked/>
    <w:rsid w:val="00C97314"/>
    <w:rPr>
      <w:rFonts w:cs="Times New Roman"/>
      <w:sz w:val="24"/>
      <w:szCs w:val="24"/>
    </w:rPr>
  </w:style>
  <w:style w:type="paragraph" w:styleId="ab">
    <w:name w:val="footer"/>
    <w:basedOn w:val="a"/>
    <w:link w:val="ac"/>
    <w:uiPriority w:val="99"/>
    <w:semiHidden/>
    <w:unhideWhenUsed/>
    <w:rsid w:val="00C97314"/>
    <w:pPr>
      <w:tabs>
        <w:tab w:val="center" w:pos="4677"/>
        <w:tab w:val="right" w:pos="9355"/>
      </w:tabs>
    </w:pPr>
  </w:style>
  <w:style w:type="character" w:customStyle="1" w:styleId="ac">
    <w:name w:val="Нижний колонтитул Знак"/>
    <w:link w:val="ab"/>
    <w:uiPriority w:val="99"/>
    <w:semiHidden/>
    <w:locked/>
    <w:rsid w:val="00C97314"/>
    <w:rPr>
      <w:rFonts w:cs="Times New Roman"/>
      <w:sz w:val="24"/>
      <w:szCs w:val="24"/>
    </w:rPr>
  </w:style>
  <w:style w:type="character" w:styleId="ad">
    <w:name w:val="Strong"/>
    <w:uiPriority w:val="22"/>
    <w:qFormat/>
    <w:rsid w:val="00F17C41"/>
    <w:rPr>
      <w:rFonts w:cs="Times New Roman"/>
      <w:b/>
      <w:bCs/>
    </w:rPr>
  </w:style>
  <w:style w:type="paragraph" w:styleId="ae">
    <w:name w:val="Balloon Text"/>
    <w:basedOn w:val="a"/>
    <w:link w:val="af"/>
    <w:uiPriority w:val="99"/>
    <w:semiHidden/>
    <w:rsid w:val="00561AA5"/>
    <w:rPr>
      <w:rFonts w:ascii="Tahoma" w:hAnsi="Tahoma" w:cs="Tahoma"/>
      <w:sz w:val="16"/>
      <w:szCs w:val="16"/>
    </w:rPr>
  </w:style>
  <w:style w:type="character" w:customStyle="1" w:styleId="af">
    <w:name w:val="Текст выноски Знак"/>
    <w:link w:val="ae"/>
    <w:uiPriority w:val="99"/>
    <w:semiHidden/>
    <w:locked/>
    <w:rPr>
      <w:rFonts w:ascii="Tahoma" w:hAnsi="Tahoma" w:cs="Tahoma"/>
      <w:sz w:val="16"/>
      <w:szCs w:val="16"/>
    </w:rPr>
  </w:style>
  <w:style w:type="character" w:styleId="af0">
    <w:name w:val="page number"/>
    <w:uiPriority w:val="99"/>
    <w:rsid w:val="00575418"/>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8558</Words>
  <Characters>48785</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cp:lastPrinted>2009-02-14T06:10:00Z</cp:lastPrinted>
  <dcterms:created xsi:type="dcterms:W3CDTF">2014-03-03T19:30:00Z</dcterms:created>
  <dcterms:modified xsi:type="dcterms:W3CDTF">2014-03-03T19:30:00Z</dcterms:modified>
</cp:coreProperties>
</file>