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687" w:rsidRPr="00547FAC" w:rsidRDefault="002F5687" w:rsidP="009615C8">
      <w:pPr>
        <w:spacing w:after="0" w:line="360" w:lineRule="auto"/>
        <w:ind w:firstLine="709"/>
        <w:jc w:val="both"/>
        <w:rPr>
          <w:rFonts w:ascii="Times New Roman" w:hAnsi="Times New Roman" w:cs="Times New Roman"/>
          <w:b/>
          <w:bCs/>
          <w:sz w:val="28"/>
          <w:szCs w:val="28"/>
        </w:rPr>
      </w:pPr>
      <w:r w:rsidRPr="00547FAC">
        <w:rPr>
          <w:rFonts w:ascii="Times New Roman" w:hAnsi="Times New Roman" w:cs="Times New Roman"/>
          <w:b/>
          <w:bCs/>
          <w:sz w:val="28"/>
          <w:szCs w:val="28"/>
        </w:rPr>
        <w:t>Содержание</w:t>
      </w:r>
    </w:p>
    <w:p w:rsidR="002F5687" w:rsidRPr="00547FAC" w:rsidRDefault="002F5687" w:rsidP="009615C8">
      <w:pPr>
        <w:pStyle w:val="a3"/>
        <w:spacing w:before="0" w:line="360" w:lineRule="auto"/>
        <w:ind w:firstLine="709"/>
        <w:jc w:val="both"/>
        <w:rPr>
          <w:rFonts w:ascii="Times New Roman" w:hAnsi="Times New Roman" w:cs="Times New Roman"/>
          <w:color w:val="auto"/>
        </w:rPr>
      </w:pPr>
    </w:p>
    <w:p w:rsidR="002F5687" w:rsidRPr="00547FAC" w:rsidRDefault="002F5687" w:rsidP="009615C8">
      <w:pPr>
        <w:pStyle w:val="11"/>
        <w:tabs>
          <w:tab w:val="right" w:leader="dot" w:pos="9345"/>
        </w:tabs>
        <w:spacing w:after="0" w:line="360" w:lineRule="auto"/>
        <w:jc w:val="both"/>
        <w:rPr>
          <w:rFonts w:ascii="Times New Roman" w:hAnsi="Times New Roman" w:cs="Times New Roman"/>
          <w:noProof/>
          <w:sz w:val="28"/>
          <w:szCs w:val="28"/>
        </w:rPr>
      </w:pPr>
      <w:r w:rsidRPr="00E14238">
        <w:rPr>
          <w:rFonts w:ascii="Times New Roman" w:hAnsi="Times New Roman" w:cs="Times New Roman"/>
          <w:noProof/>
          <w:sz w:val="28"/>
          <w:szCs w:val="28"/>
        </w:rPr>
        <w:t>Введение</w:t>
      </w:r>
    </w:p>
    <w:p w:rsidR="002F5687" w:rsidRPr="00547FAC" w:rsidRDefault="002F5687" w:rsidP="009615C8">
      <w:pPr>
        <w:pStyle w:val="11"/>
        <w:tabs>
          <w:tab w:val="right" w:leader="dot" w:pos="9345"/>
        </w:tabs>
        <w:spacing w:after="0" w:line="360" w:lineRule="auto"/>
        <w:jc w:val="both"/>
        <w:rPr>
          <w:rFonts w:ascii="Times New Roman" w:hAnsi="Times New Roman" w:cs="Times New Roman"/>
          <w:noProof/>
          <w:sz w:val="28"/>
          <w:szCs w:val="28"/>
        </w:rPr>
      </w:pPr>
      <w:r w:rsidRPr="00E14238">
        <w:rPr>
          <w:rFonts w:ascii="Times New Roman" w:hAnsi="Times New Roman" w:cs="Times New Roman"/>
          <w:noProof/>
          <w:sz w:val="28"/>
          <w:szCs w:val="28"/>
        </w:rPr>
        <w:t>Глава 1. Международный имидж Германии (ФРГ и ГДР) с 1945 и до ее объединения</w:t>
      </w:r>
    </w:p>
    <w:p w:rsidR="002F5687" w:rsidRPr="00547FAC" w:rsidRDefault="002F5687" w:rsidP="009615C8">
      <w:pPr>
        <w:pStyle w:val="11"/>
        <w:tabs>
          <w:tab w:val="left" w:pos="660"/>
          <w:tab w:val="right" w:leader="dot" w:pos="9345"/>
        </w:tabs>
        <w:spacing w:after="0" w:line="360" w:lineRule="auto"/>
        <w:jc w:val="both"/>
        <w:rPr>
          <w:rFonts w:ascii="Times New Roman" w:hAnsi="Times New Roman" w:cs="Times New Roman"/>
          <w:noProof/>
          <w:sz w:val="28"/>
          <w:szCs w:val="28"/>
        </w:rPr>
      </w:pPr>
      <w:r w:rsidRPr="00E14238">
        <w:rPr>
          <w:rFonts w:ascii="Times New Roman" w:hAnsi="Times New Roman" w:cs="Times New Roman"/>
          <w:noProof/>
          <w:sz w:val="28"/>
          <w:szCs w:val="28"/>
        </w:rPr>
        <w:t>1.1</w:t>
      </w:r>
      <w:r w:rsidR="00AE62B1" w:rsidRPr="00E14238">
        <w:rPr>
          <w:rFonts w:ascii="Times New Roman" w:hAnsi="Times New Roman" w:cs="Times New Roman"/>
          <w:noProof/>
          <w:sz w:val="28"/>
          <w:szCs w:val="28"/>
        </w:rPr>
        <w:t xml:space="preserve"> </w:t>
      </w:r>
      <w:r w:rsidRPr="00E14238">
        <w:rPr>
          <w:rFonts w:ascii="Times New Roman" w:hAnsi="Times New Roman" w:cs="Times New Roman"/>
          <w:noProof/>
          <w:sz w:val="28"/>
          <w:szCs w:val="28"/>
        </w:rPr>
        <w:t>ФРГ и ГДР на международной арене</w:t>
      </w:r>
    </w:p>
    <w:p w:rsidR="002F5687" w:rsidRPr="00547FAC" w:rsidRDefault="002F5687" w:rsidP="009615C8">
      <w:pPr>
        <w:pStyle w:val="11"/>
        <w:tabs>
          <w:tab w:val="left" w:pos="660"/>
          <w:tab w:val="right" w:leader="dot" w:pos="9345"/>
        </w:tabs>
        <w:spacing w:after="0" w:line="360" w:lineRule="auto"/>
        <w:jc w:val="both"/>
        <w:rPr>
          <w:rFonts w:ascii="Times New Roman" w:hAnsi="Times New Roman" w:cs="Times New Roman"/>
          <w:noProof/>
          <w:sz w:val="28"/>
          <w:szCs w:val="28"/>
        </w:rPr>
      </w:pPr>
      <w:r w:rsidRPr="00E14238">
        <w:rPr>
          <w:rFonts w:ascii="Times New Roman" w:hAnsi="Times New Roman" w:cs="Times New Roman"/>
          <w:noProof/>
          <w:sz w:val="28"/>
          <w:szCs w:val="28"/>
        </w:rPr>
        <w:t>1.2</w:t>
      </w:r>
      <w:r w:rsidR="00AE62B1" w:rsidRPr="00E14238">
        <w:rPr>
          <w:rFonts w:ascii="Times New Roman" w:hAnsi="Times New Roman" w:cs="Times New Roman"/>
          <w:noProof/>
          <w:sz w:val="28"/>
          <w:szCs w:val="28"/>
        </w:rPr>
        <w:t xml:space="preserve"> </w:t>
      </w:r>
      <w:r w:rsidRPr="00E14238">
        <w:rPr>
          <w:rFonts w:ascii="Times New Roman" w:hAnsi="Times New Roman" w:cs="Times New Roman"/>
          <w:noProof/>
          <w:sz w:val="28"/>
          <w:szCs w:val="28"/>
        </w:rPr>
        <w:t>Направления внешней политики Германии по созданию нового международного имиджа</w:t>
      </w:r>
    </w:p>
    <w:p w:rsidR="002F5687" w:rsidRPr="00547FAC" w:rsidRDefault="002F5687" w:rsidP="009615C8">
      <w:pPr>
        <w:pStyle w:val="11"/>
        <w:tabs>
          <w:tab w:val="left" w:pos="660"/>
          <w:tab w:val="right" w:leader="dot" w:pos="9345"/>
        </w:tabs>
        <w:spacing w:after="0" w:line="360" w:lineRule="auto"/>
        <w:jc w:val="both"/>
        <w:rPr>
          <w:rFonts w:ascii="Times New Roman" w:hAnsi="Times New Roman" w:cs="Times New Roman"/>
          <w:noProof/>
          <w:sz w:val="28"/>
          <w:szCs w:val="28"/>
        </w:rPr>
      </w:pPr>
      <w:r w:rsidRPr="00E14238">
        <w:rPr>
          <w:rFonts w:ascii="Times New Roman" w:hAnsi="Times New Roman" w:cs="Times New Roman"/>
          <w:noProof/>
          <w:sz w:val="28"/>
          <w:szCs w:val="28"/>
        </w:rPr>
        <w:t>1.3</w:t>
      </w:r>
      <w:r w:rsidR="00AE62B1" w:rsidRPr="00E14238">
        <w:rPr>
          <w:rFonts w:ascii="Times New Roman" w:hAnsi="Times New Roman" w:cs="Times New Roman"/>
          <w:noProof/>
          <w:sz w:val="28"/>
          <w:szCs w:val="28"/>
        </w:rPr>
        <w:t xml:space="preserve"> </w:t>
      </w:r>
      <w:r w:rsidRPr="00E14238">
        <w:rPr>
          <w:rFonts w:ascii="Times New Roman" w:hAnsi="Times New Roman" w:cs="Times New Roman"/>
          <w:noProof/>
          <w:sz w:val="28"/>
          <w:szCs w:val="28"/>
        </w:rPr>
        <w:t>Создание Германией своего имиджа в системе международных отношений</w:t>
      </w:r>
    </w:p>
    <w:p w:rsidR="002F5687" w:rsidRPr="00547FAC" w:rsidRDefault="002F5687" w:rsidP="009615C8">
      <w:pPr>
        <w:pStyle w:val="11"/>
        <w:tabs>
          <w:tab w:val="right" w:leader="dot" w:pos="9345"/>
        </w:tabs>
        <w:spacing w:after="0" w:line="360" w:lineRule="auto"/>
        <w:jc w:val="both"/>
        <w:rPr>
          <w:rFonts w:ascii="Times New Roman" w:hAnsi="Times New Roman" w:cs="Times New Roman"/>
          <w:noProof/>
          <w:sz w:val="28"/>
          <w:szCs w:val="28"/>
        </w:rPr>
      </w:pPr>
      <w:r w:rsidRPr="00E14238">
        <w:rPr>
          <w:rFonts w:ascii="Times New Roman" w:hAnsi="Times New Roman" w:cs="Times New Roman"/>
          <w:noProof/>
          <w:sz w:val="28"/>
          <w:szCs w:val="28"/>
        </w:rPr>
        <w:t>Глава 2. Международный имидж Германии после объединения и до настоящего времени</w:t>
      </w:r>
    </w:p>
    <w:p w:rsidR="002F5687" w:rsidRPr="00547FAC" w:rsidRDefault="002F5687" w:rsidP="009615C8">
      <w:pPr>
        <w:pStyle w:val="11"/>
        <w:tabs>
          <w:tab w:val="right" w:leader="dot" w:pos="9345"/>
        </w:tabs>
        <w:spacing w:after="0" w:line="360" w:lineRule="auto"/>
        <w:jc w:val="both"/>
        <w:rPr>
          <w:rFonts w:ascii="Times New Roman" w:hAnsi="Times New Roman" w:cs="Times New Roman"/>
          <w:noProof/>
          <w:sz w:val="28"/>
          <w:szCs w:val="28"/>
        </w:rPr>
      </w:pPr>
      <w:r w:rsidRPr="00E14238">
        <w:rPr>
          <w:rFonts w:ascii="Times New Roman" w:hAnsi="Times New Roman" w:cs="Times New Roman"/>
          <w:noProof/>
          <w:sz w:val="28"/>
          <w:szCs w:val="28"/>
        </w:rPr>
        <w:t>2.1 Основные тенденции создания Германией своего международного имиджа после ее объединения</w:t>
      </w:r>
    </w:p>
    <w:p w:rsidR="002F5687" w:rsidRPr="00547FAC" w:rsidRDefault="00AE62B1" w:rsidP="009615C8">
      <w:pPr>
        <w:pStyle w:val="11"/>
        <w:tabs>
          <w:tab w:val="right" w:leader="dot" w:pos="9345"/>
        </w:tabs>
        <w:spacing w:after="0" w:line="360" w:lineRule="auto"/>
        <w:jc w:val="both"/>
        <w:rPr>
          <w:rFonts w:ascii="Times New Roman" w:hAnsi="Times New Roman" w:cs="Times New Roman"/>
          <w:noProof/>
          <w:sz w:val="28"/>
          <w:szCs w:val="28"/>
        </w:rPr>
      </w:pPr>
      <w:r w:rsidRPr="00E14238">
        <w:rPr>
          <w:rFonts w:ascii="Times New Roman" w:hAnsi="Times New Roman" w:cs="Times New Roman"/>
          <w:noProof/>
          <w:sz w:val="28"/>
          <w:szCs w:val="28"/>
        </w:rPr>
        <w:t>2</w:t>
      </w:r>
      <w:r w:rsidR="002F5687" w:rsidRPr="00E14238">
        <w:rPr>
          <w:rFonts w:ascii="Times New Roman" w:hAnsi="Times New Roman" w:cs="Times New Roman"/>
          <w:noProof/>
          <w:sz w:val="28"/>
          <w:szCs w:val="28"/>
        </w:rPr>
        <w:t>.2 Место и роль Германии в ЕС</w:t>
      </w:r>
    </w:p>
    <w:p w:rsidR="002F5687" w:rsidRPr="00547FAC" w:rsidRDefault="00AE62B1" w:rsidP="009615C8">
      <w:pPr>
        <w:pStyle w:val="11"/>
        <w:tabs>
          <w:tab w:val="left" w:pos="660"/>
          <w:tab w:val="right" w:leader="dot" w:pos="9345"/>
        </w:tabs>
        <w:spacing w:after="0" w:line="360" w:lineRule="auto"/>
        <w:jc w:val="both"/>
        <w:rPr>
          <w:rFonts w:ascii="Times New Roman" w:hAnsi="Times New Roman" w:cs="Times New Roman"/>
          <w:noProof/>
          <w:sz w:val="28"/>
          <w:szCs w:val="28"/>
        </w:rPr>
      </w:pPr>
      <w:r w:rsidRPr="00E14238">
        <w:rPr>
          <w:rFonts w:ascii="Times New Roman" w:hAnsi="Times New Roman" w:cs="Times New Roman"/>
          <w:noProof/>
          <w:sz w:val="28"/>
          <w:szCs w:val="28"/>
        </w:rPr>
        <w:t xml:space="preserve">2.3 </w:t>
      </w:r>
      <w:r w:rsidR="002F5687" w:rsidRPr="00E14238">
        <w:rPr>
          <w:rFonts w:ascii="Times New Roman" w:hAnsi="Times New Roman" w:cs="Times New Roman"/>
          <w:noProof/>
          <w:sz w:val="28"/>
          <w:szCs w:val="28"/>
        </w:rPr>
        <w:t>Положение Германии в мировой экономике</w:t>
      </w:r>
    </w:p>
    <w:p w:rsidR="002F5687" w:rsidRPr="00547FAC" w:rsidRDefault="002F5687" w:rsidP="009615C8">
      <w:pPr>
        <w:pStyle w:val="11"/>
        <w:tabs>
          <w:tab w:val="right" w:leader="dot" w:pos="9345"/>
        </w:tabs>
        <w:spacing w:after="0" w:line="360" w:lineRule="auto"/>
        <w:jc w:val="both"/>
        <w:rPr>
          <w:rFonts w:ascii="Times New Roman" w:hAnsi="Times New Roman" w:cs="Times New Roman"/>
          <w:noProof/>
          <w:sz w:val="28"/>
          <w:szCs w:val="28"/>
        </w:rPr>
      </w:pPr>
      <w:r w:rsidRPr="00E14238">
        <w:rPr>
          <w:rFonts w:ascii="Times New Roman" w:hAnsi="Times New Roman" w:cs="Times New Roman"/>
          <w:noProof/>
          <w:sz w:val="28"/>
          <w:szCs w:val="28"/>
        </w:rPr>
        <w:t>Заключение</w:t>
      </w:r>
    </w:p>
    <w:p w:rsidR="00A52BCE" w:rsidRPr="00547FAC" w:rsidRDefault="002F5687" w:rsidP="009615C8">
      <w:pPr>
        <w:pStyle w:val="11"/>
        <w:tabs>
          <w:tab w:val="right" w:leader="dot" w:pos="9345"/>
        </w:tabs>
        <w:spacing w:after="0" w:line="360" w:lineRule="auto"/>
        <w:jc w:val="both"/>
        <w:rPr>
          <w:rFonts w:ascii="Times New Roman" w:hAnsi="Times New Roman" w:cs="Times New Roman"/>
          <w:sz w:val="28"/>
          <w:szCs w:val="28"/>
        </w:rPr>
      </w:pPr>
      <w:r w:rsidRPr="00E14238">
        <w:rPr>
          <w:rFonts w:ascii="Times New Roman" w:hAnsi="Times New Roman" w:cs="Times New Roman"/>
          <w:noProof/>
          <w:sz w:val="28"/>
          <w:szCs w:val="28"/>
        </w:rPr>
        <w:t>Список использованной литературы</w:t>
      </w:r>
    </w:p>
    <w:p w:rsidR="002F5687" w:rsidRPr="00547FAC" w:rsidRDefault="002F5687" w:rsidP="009615C8">
      <w:pPr>
        <w:spacing w:after="0" w:line="360" w:lineRule="auto"/>
        <w:ind w:firstLine="720"/>
        <w:jc w:val="both"/>
        <w:rPr>
          <w:rFonts w:ascii="Times New Roman" w:hAnsi="Times New Roman" w:cs="Times New Roman"/>
          <w:b/>
          <w:bCs/>
          <w:sz w:val="28"/>
          <w:szCs w:val="28"/>
        </w:rPr>
      </w:pPr>
      <w:r w:rsidRPr="00547FAC">
        <w:rPr>
          <w:rFonts w:ascii="Times New Roman" w:hAnsi="Times New Roman" w:cs="Times New Roman"/>
        </w:rPr>
        <w:br w:type="page"/>
      </w:r>
      <w:bookmarkStart w:id="0" w:name="_Toc202177929"/>
      <w:r w:rsidRPr="00547FAC">
        <w:rPr>
          <w:rFonts w:ascii="Times New Roman" w:hAnsi="Times New Roman" w:cs="Times New Roman"/>
          <w:b/>
          <w:bCs/>
          <w:sz w:val="28"/>
          <w:szCs w:val="28"/>
        </w:rPr>
        <w:t>Введение</w:t>
      </w:r>
      <w:bookmarkEnd w:id="0"/>
    </w:p>
    <w:p w:rsidR="002F5687" w:rsidRPr="00547FAC" w:rsidRDefault="002F5687" w:rsidP="009615C8">
      <w:pPr>
        <w:spacing w:after="0" w:line="360" w:lineRule="auto"/>
        <w:ind w:firstLine="709"/>
        <w:jc w:val="both"/>
        <w:rPr>
          <w:rFonts w:ascii="Times New Roman" w:hAnsi="Times New Roman" w:cs="Times New Roman"/>
          <w:sz w:val="28"/>
          <w:szCs w:val="28"/>
        </w:rPr>
      </w:pPr>
    </w:p>
    <w:p w:rsidR="002F5687" w:rsidRPr="00547FAC" w:rsidRDefault="002F5687" w:rsidP="009615C8">
      <w:pPr>
        <w:spacing w:after="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 xml:space="preserve">XX век был веком переломных событий, не имеющих аналога. Три глобальных конфликта – обе мировые войны, «холодная война» – и серия революционных преобразований оставили глубокие следы в жизни государств и народов. Это в особой мере относится к Германии – уже потому, что расположенная в центре Европы страна несет ответственность за развязывание обеих мировых войн, или потому, что она больше других была затронута такими явлениями, как «холодная война» и исчезновение биполярного миропорядка в конце 80-х годов. </w:t>
      </w:r>
    </w:p>
    <w:p w:rsidR="002F5687" w:rsidRPr="00547FAC" w:rsidRDefault="002F5687" w:rsidP="009615C8">
      <w:pPr>
        <w:spacing w:after="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При крахе старого миропорядка немцы оказались перед лицом принципиально новой внутри- и внешнеполитической ситуации. На этот раз они получили выгоду от политической динамики, конечным пунктом которой стал развал Советского Союза в конце 1991 г. Ведь такое развитие принесло им не только объединение двух германских государств, наряду с этим они впервые за почти полвека снова обрели полный суверенитет.</w:t>
      </w:r>
    </w:p>
    <w:p w:rsidR="002F5687" w:rsidRPr="00547FAC" w:rsidRDefault="002F5687" w:rsidP="009615C8">
      <w:pPr>
        <w:spacing w:after="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Тем самым для объединенной Германии наступило время чрезвычайных вызовов. Во-первых, нужно было справиться с новым положением внутри страны, во-вторых, немцы одновременно столкнулись с новой, необычной для них ролью во внешней политике и в международных отношениях. Именно в силу того, что они получили особую выгоду от развития событий в мире и в результате воссоединения Германии добились провозглашенной цели, надежды, которые возлагались на страну, были значительными. Эти надежды возлагали и давние союзники, и бывшие государства «восточного блока», и не в последнюю очередь народы и государства южного полушария, которые начиная с XX века переживают процесс коренных перемен.</w:t>
      </w:r>
    </w:p>
    <w:p w:rsidR="002F5687" w:rsidRPr="00547FAC" w:rsidRDefault="002F5687" w:rsidP="009615C8">
      <w:pPr>
        <w:spacing w:after="0" w:line="360" w:lineRule="auto"/>
        <w:ind w:firstLine="709"/>
        <w:jc w:val="both"/>
        <w:rPr>
          <w:rFonts w:ascii="Times New Roman" w:hAnsi="Times New Roman" w:cs="Times New Roman"/>
          <w:sz w:val="28"/>
          <w:szCs w:val="28"/>
          <w:lang w:eastAsia="ru-RU"/>
        </w:rPr>
      </w:pPr>
      <w:r w:rsidRPr="00547FAC">
        <w:rPr>
          <w:rFonts w:ascii="Times New Roman" w:hAnsi="Times New Roman" w:cs="Times New Roman"/>
          <w:sz w:val="28"/>
          <w:szCs w:val="28"/>
          <w:lang w:eastAsia="ru-RU"/>
        </w:rPr>
        <w:t>Для того, чтобы создать свой новый международный имидж, Германии потребовалось приложить немало усилий, так как ее роль и значение на мировой арене резко понизилось после второй мировой войны.</w:t>
      </w:r>
    </w:p>
    <w:p w:rsidR="002F5687" w:rsidRPr="00547FAC" w:rsidRDefault="002F5687" w:rsidP="009615C8">
      <w:pPr>
        <w:spacing w:after="0" w:line="360" w:lineRule="auto"/>
        <w:ind w:firstLine="709"/>
        <w:jc w:val="both"/>
        <w:rPr>
          <w:rFonts w:ascii="Times New Roman" w:hAnsi="Times New Roman" w:cs="Times New Roman"/>
          <w:sz w:val="28"/>
          <w:szCs w:val="28"/>
          <w:lang w:eastAsia="ru-RU"/>
        </w:rPr>
      </w:pPr>
      <w:r w:rsidRPr="00547FAC">
        <w:rPr>
          <w:rFonts w:ascii="Times New Roman" w:hAnsi="Times New Roman" w:cs="Times New Roman"/>
          <w:sz w:val="28"/>
          <w:szCs w:val="28"/>
          <w:lang w:eastAsia="ru-RU"/>
        </w:rPr>
        <w:t>Объектом нашей курсовой работы является Германия, а предметом – международный имидж Германии. По хронологии тема занимает период с 1945 года и по настоящее время. Этот время включает в себя два периода: период существования ФРГ и ГДР 1945-1990гг.</w:t>
      </w:r>
      <w:r w:rsidR="009615C8" w:rsidRPr="00547FAC">
        <w:rPr>
          <w:rFonts w:ascii="Times New Roman" w:hAnsi="Times New Roman" w:cs="Times New Roman"/>
          <w:sz w:val="28"/>
          <w:szCs w:val="28"/>
          <w:lang w:eastAsia="ru-RU"/>
        </w:rPr>
        <w:t xml:space="preserve"> </w:t>
      </w:r>
      <w:r w:rsidRPr="00547FAC">
        <w:rPr>
          <w:rFonts w:ascii="Times New Roman" w:hAnsi="Times New Roman" w:cs="Times New Roman"/>
          <w:sz w:val="28"/>
          <w:szCs w:val="28"/>
          <w:lang w:eastAsia="ru-RU"/>
        </w:rPr>
        <w:t>и период после объединения Германии 1990-2007 гг.</w:t>
      </w:r>
    </w:p>
    <w:p w:rsidR="002F5687" w:rsidRPr="00547FAC" w:rsidRDefault="002F5687" w:rsidP="009615C8">
      <w:pPr>
        <w:spacing w:after="0" w:line="360" w:lineRule="auto"/>
        <w:ind w:firstLine="709"/>
        <w:jc w:val="both"/>
        <w:rPr>
          <w:rFonts w:ascii="Times New Roman" w:hAnsi="Times New Roman" w:cs="Times New Roman"/>
          <w:sz w:val="28"/>
          <w:szCs w:val="28"/>
          <w:lang w:eastAsia="ru-RU"/>
        </w:rPr>
      </w:pPr>
      <w:r w:rsidRPr="00547FAC">
        <w:rPr>
          <w:rFonts w:ascii="Times New Roman" w:hAnsi="Times New Roman" w:cs="Times New Roman"/>
          <w:sz w:val="28"/>
          <w:szCs w:val="28"/>
          <w:lang w:eastAsia="ru-RU"/>
        </w:rPr>
        <w:t>Цель курсовой работы – выявить особенности становления международного имиджа Германии после 1945 года. Для достижения поставленной цели необходимо решить задачи:</w:t>
      </w:r>
    </w:p>
    <w:p w:rsidR="002F5687" w:rsidRPr="00547FAC" w:rsidRDefault="002F5687" w:rsidP="009615C8">
      <w:pPr>
        <w:pStyle w:val="a4"/>
        <w:numPr>
          <w:ilvl w:val="0"/>
          <w:numId w:val="8"/>
        </w:numPr>
        <w:spacing w:after="0" w:line="360" w:lineRule="auto"/>
        <w:ind w:left="0" w:firstLine="709"/>
        <w:jc w:val="both"/>
        <w:rPr>
          <w:rFonts w:ascii="Times New Roman" w:hAnsi="Times New Roman" w:cs="Times New Roman"/>
          <w:sz w:val="28"/>
          <w:szCs w:val="28"/>
          <w:lang w:eastAsia="ru-RU"/>
        </w:rPr>
      </w:pPr>
      <w:r w:rsidRPr="00547FAC">
        <w:rPr>
          <w:rFonts w:ascii="Times New Roman" w:hAnsi="Times New Roman" w:cs="Times New Roman"/>
          <w:sz w:val="28"/>
          <w:szCs w:val="28"/>
          <w:lang w:eastAsia="ru-RU"/>
        </w:rPr>
        <w:t>Описать место и роль ФРГ и ГДР на международной арене;</w:t>
      </w:r>
    </w:p>
    <w:p w:rsidR="002F5687" w:rsidRPr="00547FAC" w:rsidRDefault="002F5687" w:rsidP="009615C8">
      <w:pPr>
        <w:pStyle w:val="a4"/>
        <w:numPr>
          <w:ilvl w:val="0"/>
          <w:numId w:val="8"/>
        </w:numPr>
        <w:spacing w:after="0" w:line="360" w:lineRule="auto"/>
        <w:ind w:left="0" w:firstLine="709"/>
        <w:jc w:val="both"/>
        <w:rPr>
          <w:rFonts w:ascii="Times New Roman" w:hAnsi="Times New Roman" w:cs="Times New Roman"/>
          <w:sz w:val="28"/>
          <w:szCs w:val="28"/>
          <w:lang w:eastAsia="ru-RU"/>
        </w:rPr>
      </w:pPr>
      <w:r w:rsidRPr="00547FAC">
        <w:rPr>
          <w:rFonts w:ascii="Times New Roman" w:hAnsi="Times New Roman" w:cs="Times New Roman"/>
          <w:sz w:val="28"/>
          <w:szCs w:val="28"/>
        </w:rPr>
        <w:t xml:space="preserve">Определить основные направления внешней политики Германии по созданию нового международного имиджа до ее объединения; </w:t>
      </w:r>
    </w:p>
    <w:p w:rsidR="002F5687" w:rsidRPr="00547FAC" w:rsidRDefault="002F5687" w:rsidP="009615C8">
      <w:pPr>
        <w:pStyle w:val="a4"/>
        <w:numPr>
          <w:ilvl w:val="0"/>
          <w:numId w:val="8"/>
        </w:numPr>
        <w:spacing w:after="0" w:line="360" w:lineRule="auto"/>
        <w:ind w:left="0" w:firstLine="709"/>
        <w:jc w:val="both"/>
        <w:rPr>
          <w:rFonts w:ascii="Times New Roman" w:hAnsi="Times New Roman" w:cs="Times New Roman"/>
          <w:sz w:val="28"/>
          <w:szCs w:val="28"/>
          <w:lang w:eastAsia="ru-RU"/>
        </w:rPr>
      </w:pPr>
      <w:r w:rsidRPr="00547FAC">
        <w:rPr>
          <w:rFonts w:ascii="Times New Roman" w:hAnsi="Times New Roman" w:cs="Times New Roman"/>
          <w:sz w:val="28"/>
          <w:szCs w:val="28"/>
        </w:rPr>
        <w:t>Рассмотреть процесс создания Германией своего имиджа в системе международных отношений до ее объединения;</w:t>
      </w:r>
    </w:p>
    <w:p w:rsidR="002F5687" w:rsidRPr="00547FAC" w:rsidRDefault="002F5687" w:rsidP="009615C8">
      <w:pPr>
        <w:pStyle w:val="a4"/>
        <w:numPr>
          <w:ilvl w:val="0"/>
          <w:numId w:val="8"/>
        </w:numPr>
        <w:spacing w:after="0" w:line="360" w:lineRule="auto"/>
        <w:ind w:left="0" w:firstLine="709"/>
        <w:jc w:val="both"/>
        <w:rPr>
          <w:rFonts w:ascii="Times New Roman" w:hAnsi="Times New Roman" w:cs="Times New Roman"/>
          <w:sz w:val="28"/>
          <w:szCs w:val="28"/>
          <w:lang w:eastAsia="ru-RU"/>
        </w:rPr>
      </w:pPr>
      <w:r w:rsidRPr="00547FAC">
        <w:rPr>
          <w:rFonts w:ascii="Times New Roman" w:hAnsi="Times New Roman" w:cs="Times New Roman"/>
          <w:sz w:val="28"/>
          <w:szCs w:val="28"/>
        </w:rPr>
        <w:t>Раскрыть основные тенденции создания Германией своего международного имиджа после ее объединения;</w:t>
      </w:r>
    </w:p>
    <w:p w:rsidR="002F5687" w:rsidRPr="00547FAC" w:rsidRDefault="002F5687" w:rsidP="009615C8">
      <w:pPr>
        <w:pStyle w:val="a4"/>
        <w:numPr>
          <w:ilvl w:val="0"/>
          <w:numId w:val="8"/>
        </w:numPr>
        <w:spacing w:after="0" w:line="360" w:lineRule="auto"/>
        <w:ind w:left="0" w:firstLine="709"/>
        <w:jc w:val="both"/>
        <w:rPr>
          <w:rFonts w:ascii="Times New Roman" w:hAnsi="Times New Roman" w:cs="Times New Roman"/>
          <w:sz w:val="28"/>
          <w:szCs w:val="28"/>
          <w:lang w:eastAsia="ru-RU"/>
        </w:rPr>
      </w:pPr>
      <w:r w:rsidRPr="00547FAC">
        <w:rPr>
          <w:rFonts w:ascii="Times New Roman" w:hAnsi="Times New Roman" w:cs="Times New Roman"/>
          <w:sz w:val="28"/>
          <w:szCs w:val="28"/>
          <w:lang w:eastAsia="ru-RU"/>
        </w:rPr>
        <w:t>Раскрыть сущность места и роли Германии в Европейском Союзе;</w:t>
      </w:r>
    </w:p>
    <w:p w:rsidR="002F5687" w:rsidRPr="00547FAC" w:rsidRDefault="002F5687" w:rsidP="009615C8">
      <w:pPr>
        <w:pStyle w:val="a4"/>
        <w:numPr>
          <w:ilvl w:val="0"/>
          <w:numId w:val="8"/>
        </w:numPr>
        <w:spacing w:after="0" w:line="360" w:lineRule="auto"/>
        <w:ind w:left="0" w:firstLine="709"/>
        <w:jc w:val="both"/>
        <w:rPr>
          <w:rFonts w:ascii="Times New Roman" w:hAnsi="Times New Roman" w:cs="Times New Roman"/>
          <w:sz w:val="28"/>
          <w:szCs w:val="28"/>
          <w:lang w:eastAsia="ru-RU"/>
        </w:rPr>
      </w:pPr>
      <w:r w:rsidRPr="00547FAC">
        <w:rPr>
          <w:rFonts w:ascii="Times New Roman" w:hAnsi="Times New Roman" w:cs="Times New Roman"/>
          <w:sz w:val="28"/>
          <w:szCs w:val="28"/>
          <w:lang w:eastAsia="ru-RU"/>
        </w:rPr>
        <w:t>Проанализировать современное положение Германии в мировой экономке.</w:t>
      </w:r>
    </w:p>
    <w:p w:rsidR="002F5687" w:rsidRPr="00547FAC" w:rsidRDefault="002F5687" w:rsidP="009615C8">
      <w:pPr>
        <w:pStyle w:val="a4"/>
        <w:spacing w:after="0" w:line="360" w:lineRule="auto"/>
        <w:ind w:left="0" w:firstLine="709"/>
        <w:jc w:val="both"/>
        <w:rPr>
          <w:rFonts w:ascii="Times New Roman" w:hAnsi="Times New Roman" w:cs="Times New Roman"/>
          <w:sz w:val="28"/>
          <w:szCs w:val="28"/>
          <w:lang w:eastAsia="ru-RU"/>
        </w:rPr>
      </w:pPr>
      <w:r w:rsidRPr="00547FAC">
        <w:rPr>
          <w:rFonts w:ascii="Times New Roman" w:hAnsi="Times New Roman" w:cs="Times New Roman"/>
          <w:sz w:val="28"/>
          <w:szCs w:val="28"/>
          <w:lang w:eastAsia="ru-RU"/>
        </w:rPr>
        <w:t xml:space="preserve">В современной историографии Германии уделяется значительное место. Ее изучением занимаются как отечественные исследователи: Ватлин А.Ю., Грачев А., Кремер И.С., </w:t>
      </w:r>
      <w:r w:rsidRPr="00547FAC">
        <w:rPr>
          <w:rFonts w:ascii="Times New Roman" w:hAnsi="Times New Roman" w:cs="Times New Roman"/>
          <w:sz w:val="28"/>
          <w:szCs w:val="28"/>
        </w:rPr>
        <w:t>Павлов Н.В., Патрушев А.И., так и зарубежнве – Хакке К., Жульце Хаген и др. Их изучение истории Германии периода после второй мировой войны останавливается, главным образом, на внешней политике, на сотрудничестве с другими крупными державами, на особенностях ее развития в 20 веке и др. Именно основываясь на их исследованиях мы выделили особенности создаваемого Германией в 20 веке своего имиджа. Конкретно по теме нашей курсовой работы исследований мы не встретили.</w:t>
      </w:r>
    </w:p>
    <w:p w:rsidR="002F5687" w:rsidRPr="00547FAC" w:rsidRDefault="002F5687" w:rsidP="009615C8">
      <w:pPr>
        <w:spacing w:after="0" w:line="360" w:lineRule="auto"/>
        <w:ind w:firstLine="709"/>
        <w:jc w:val="both"/>
        <w:rPr>
          <w:rFonts w:ascii="Times New Roman" w:hAnsi="Times New Roman" w:cs="Times New Roman"/>
          <w:b/>
          <w:bCs/>
          <w:sz w:val="28"/>
          <w:szCs w:val="28"/>
        </w:rPr>
      </w:pPr>
      <w:r w:rsidRPr="00547FAC">
        <w:rPr>
          <w:rFonts w:ascii="Times New Roman" w:hAnsi="Times New Roman" w:cs="Times New Roman"/>
        </w:rPr>
        <w:br w:type="page"/>
      </w:r>
      <w:bookmarkStart w:id="1" w:name="_Toc202177930"/>
      <w:r w:rsidRPr="00547FAC">
        <w:rPr>
          <w:rFonts w:ascii="Times New Roman" w:hAnsi="Times New Roman" w:cs="Times New Roman"/>
          <w:b/>
          <w:bCs/>
          <w:sz w:val="28"/>
          <w:szCs w:val="28"/>
        </w:rPr>
        <w:t>Глава 1. Международный имидж Германии (ФРГ и ГДР) с 1945 и до ее объединения</w:t>
      </w:r>
      <w:bookmarkEnd w:id="1"/>
    </w:p>
    <w:p w:rsidR="002F5687" w:rsidRPr="00547FAC" w:rsidRDefault="002F5687" w:rsidP="009615C8">
      <w:pPr>
        <w:pStyle w:val="1"/>
        <w:spacing w:before="0" w:line="360" w:lineRule="auto"/>
        <w:ind w:firstLine="709"/>
        <w:jc w:val="both"/>
        <w:rPr>
          <w:rFonts w:ascii="Times New Roman" w:hAnsi="Times New Roman" w:cs="Times New Roman"/>
          <w:color w:val="auto"/>
        </w:rPr>
      </w:pPr>
    </w:p>
    <w:p w:rsidR="002F5687" w:rsidRPr="00547FAC" w:rsidRDefault="009615C8" w:rsidP="009615C8">
      <w:pPr>
        <w:pStyle w:val="1"/>
        <w:spacing w:before="0" w:line="360" w:lineRule="auto"/>
        <w:ind w:firstLine="720"/>
        <w:jc w:val="both"/>
        <w:rPr>
          <w:rFonts w:ascii="Times New Roman" w:hAnsi="Times New Roman" w:cs="Times New Roman"/>
          <w:color w:val="auto"/>
        </w:rPr>
      </w:pPr>
      <w:bookmarkStart w:id="2" w:name="_Toc202177931"/>
      <w:r w:rsidRPr="00547FAC">
        <w:rPr>
          <w:rFonts w:ascii="Times New Roman" w:hAnsi="Times New Roman" w:cs="Times New Roman"/>
          <w:color w:val="auto"/>
        </w:rPr>
        <w:t xml:space="preserve">1.1 </w:t>
      </w:r>
      <w:r w:rsidR="002F5687" w:rsidRPr="00547FAC">
        <w:rPr>
          <w:rFonts w:ascii="Times New Roman" w:hAnsi="Times New Roman" w:cs="Times New Roman"/>
          <w:color w:val="auto"/>
        </w:rPr>
        <w:t>ФРГ и ГДР на международной арене</w:t>
      </w:r>
      <w:bookmarkEnd w:id="2"/>
    </w:p>
    <w:p w:rsidR="002F5687" w:rsidRPr="00547FAC" w:rsidRDefault="002F5687" w:rsidP="009615C8">
      <w:pPr>
        <w:pStyle w:val="a4"/>
        <w:spacing w:after="0" w:line="360" w:lineRule="auto"/>
        <w:ind w:left="0" w:firstLine="709"/>
        <w:jc w:val="both"/>
        <w:rPr>
          <w:rFonts w:ascii="Times New Roman" w:hAnsi="Times New Roman" w:cs="Times New Roman"/>
          <w:sz w:val="28"/>
          <w:szCs w:val="28"/>
        </w:rPr>
      </w:pPr>
    </w:p>
    <w:p w:rsidR="002F5687" w:rsidRPr="00547FAC" w:rsidRDefault="002F5687" w:rsidP="009615C8">
      <w:pPr>
        <w:widowControl w:val="0"/>
        <w:spacing w:after="0" w:line="360" w:lineRule="auto"/>
        <w:ind w:firstLine="709"/>
        <w:jc w:val="both"/>
        <w:rPr>
          <w:rFonts w:ascii="Times New Roman" w:hAnsi="Times New Roman" w:cs="Times New Roman"/>
          <w:sz w:val="28"/>
          <w:szCs w:val="28"/>
          <w:lang w:eastAsia="ru-RU"/>
        </w:rPr>
      </w:pPr>
      <w:r w:rsidRPr="00547FAC">
        <w:rPr>
          <w:rFonts w:ascii="Times New Roman" w:hAnsi="Times New Roman" w:cs="Times New Roman"/>
          <w:sz w:val="28"/>
          <w:szCs w:val="28"/>
          <w:lang w:eastAsia="ru-RU"/>
        </w:rPr>
        <w:t xml:space="preserve">Европейские державы-победительницы, особенно Франция, были заинтересованы в том, чтобы, учитывая исторический опыт, включить оцениваемую ими как потенциально опасную Федеративную республику в такую международную систему, которая позволяла бы в любое время осуществлять контроль за возможной новой вспышкой националистических вожделений своего соседа. </w:t>
      </w:r>
    </w:p>
    <w:p w:rsidR="002F5687" w:rsidRPr="00547FAC" w:rsidRDefault="002F5687" w:rsidP="009615C8">
      <w:pPr>
        <w:widowControl w:val="0"/>
        <w:spacing w:after="0" w:line="360" w:lineRule="auto"/>
        <w:ind w:firstLine="709"/>
        <w:jc w:val="both"/>
        <w:rPr>
          <w:rFonts w:ascii="Times New Roman" w:hAnsi="Times New Roman" w:cs="Times New Roman"/>
          <w:sz w:val="28"/>
          <w:szCs w:val="28"/>
          <w:lang w:eastAsia="ru-RU"/>
        </w:rPr>
      </w:pPr>
      <w:r w:rsidRPr="00547FAC">
        <w:rPr>
          <w:rFonts w:ascii="Times New Roman" w:hAnsi="Times New Roman" w:cs="Times New Roman"/>
          <w:sz w:val="28"/>
          <w:szCs w:val="28"/>
          <w:lang w:eastAsia="ru-RU"/>
        </w:rPr>
        <w:t xml:space="preserve">Германия же, со своей стороны, должна была идти на все предложения в направлении европейской интеграции, поскольку лишь последняя давала ей реальный шанс шаг за шагом избавляться от внешнеполитической опеки союзников и связанной с этим дискриминации, а также продвигаться к равноправному партнерству. Главным внешнеполитическим мотивом для Аденауэра было «предотвращение внешнеполитической изоляции Федеративной республики». Он хотел достичь этого посредством все большего включения западногерманского государства в европейскую и атлантическую систему, что, с одной стороны, давало безопасность самой республике, а с другой </w:t>
      </w:r>
      <w:r w:rsidR="009615C8" w:rsidRPr="00547FAC">
        <w:rPr>
          <w:rFonts w:ascii="Times New Roman" w:hAnsi="Times New Roman" w:cs="Times New Roman"/>
          <w:sz w:val="28"/>
          <w:szCs w:val="28"/>
          <w:lang w:eastAsia="ru-RU"/>
        </w:rPr>
        <w:t>-</w:t>
      </w:r>
      <w:r w:rsidRPr="00547FAC">
        <w:rPr>
          <w:rFonts w:ascii="Times New Roman" w:hAnsi="Times New Roman" w:cs="Times New Roman"/>
          <w:sz w:val="28"/>
          <w:szCs w:val="28"/>
          <w:lang w:eastAsia="ru-RU"/>
        </w:rPr>
        <w:t xml:space="preserve"> такую же безопасность от нее самой европейским соседям. Федеративная республика постепенно становилась членом ряда европейских организаций </w:t>
      </w:r>
      <w:r w:rsidR="009615C8" w:rsidRPr="00547FAC">
        <w:rPr>
          <w:rFonts w:ascii="Times New Roman" w:hAnsi="Times New Roman" w:cs="Times New Roman"/>
          <w:sz w:val="28"/>
          <w:szCs w:val="28"/>
          <w:lang w:eastAsia="ru-RU"/>
        </w:rPr>
        <w:t>-</w:t>
      </w:r>
      <w:r w:rsidRPr="00547FAC">
        <w:rPr>
          <w:rFonts w:ascii="Times New Roman" w:hAnsi="Times New Roman" w:cs="Times New Roman"/>
          <w:sz w:val="28"/>
          <w:szCs w:val="28"/>
          <w:lang w:eastAsia="ru-RU"/>
        </w:rPr>
        <w:t xml:space="preserve"> таких, как Европейский совет. Организация европейского экономического сотрудничества, а прежде всего </w:t>
      </w:r>
      <w:r w:rsidR="009615C8" w:rsidRPr="00547FAC">
        <w:rPr>
          <w:rFonts w:ascii="Times New Roman" w:hAnsi="Times New Roman" w:cs="Times New Roman"/>
          <w:sz w:val="28"/>
          <w:szCs w:val="28"/>
          <w:lang w:eastAsia="ru-RU"/>
        </w:rPr>
        <w:t>-</w:t>
      </w:r>
      <w:r w:rsidRPr="00547FAC">
        <w:rPr>
          <w:rFonts w:ascii="Times New Roman" w:hAnsi="Times New Roman" w:cs="Times New Roman"/>
          <w:sz w:val="28"/>
          <w:szCs w:val="28"/>
          <w:lang w:eastAsia="ru-RU"/>
        </w:rPr>
        <w:t xml:space="preserve"> Европейского сообщества. </w:t>
      </w:r>
    </w:p>
    <w:p w:rsidR="002F5687" w:rsidRPr="00547FAC" w:rsidRDefault="002F5687" w:rsidP="009615C8">
      <w:pPr>
        <w:spacing w:after="0" w:line="360" w:lineRule="auto"/>
        <w:ind w:firstLine="709"/>
        <w:jc w:val="both"/>
        <w:rPr>
          <w:rFonts w:ascii="Times New Roman" w:hAnsi="Times New Roman" w:cs="Times New Roman"/>
          <w:sz w:val="28"/>
          <w:szCs w:val="28"/>
          <w:lang w:eastAsia="ru-RU"/>
        </w:rPr>
      </w:pPr>
      <w:r w:rsidRPr="00547FAC">
        <w:rPr>
          <w:rFonts w:ascii="Times New Roman" w:hAnsi="Times New Roman" w:cs="Times New Roman"/>
          <w:sz w:val="28"/>
          <w:szCs w:val="28"/>
          <w:lang w:eastAsia="ru-RU"/>
        </w:rPr>
        <w:t xml:space="preserve">В 1955 Федеративная Республика Германия стала членом НАТО. Западная Германия вошла в число государств-основателей Европейского объединения угля и стали (ЕОУС) в 1951 и Европейского экономического сообщества (ЕЭС) в 1957. В 1973, одновременно с ГДР, ФРГ была принята в Организацию Объединенных Наций. Германская Демократическая Республика была создана как государство просоветской ориентации. Она стала одним из учредителей Совета экономической взаимопомощи (СЭВ) в 1949 и Организации Варшавского договора в 1955. К тому времени ФРГ уже была признана большинством некоммунистических государств, а ГДР – только коммунистическими странами. </w:t>
      </w:r>
    </w:p>
    <w:p w:rsidR="002F5687" w:rsidRPr="00547FAC" w:rsidRDefault="002F5687" w:rsidP="009615C8">
      <w:pPr>
        <w:spacing w:after="0" w:line="360" w:lineRule="auto"/>
        <w:ind w:firstLine="709"/>
        <w:jc w:val="both"/>
        <w:rPr>
          <w:rFonts w:ascii="Times New Roman" w:hAnsi="Times New Roman" w:cs="Times New Roman"/>
          <w:sz w:val="28"/>
          <w:szCs w:val="28"/>
          <w:lang w:eastAsia="ru-RU"/>
        </w:rPr>
      </w:pPr>
      <w:r w:rsidRPr="00547FAC">
        <w:rPr>
          <w:rFonts w:ascii="Times New Roman" w:hAnsi="Times New Roman" w:cs="Times New Roman"/>
          <w:sz w:val="28"/>
          <w:szCs w:val="28"/>
        </w:rPr>
        <w:t>В 1952 году вместе с Бельгией, Францией, Италией, Люксембургом и Нидерландами Федеративная Республика основала Европейское объединение угля и стали (ЕОУС); а в 1957 г. - Европейское экономическое сообщество (ЕЭС) и Европейское сообщество по атомной энергии (Евратом). Благодаря договору о слиянии в Европейские сообщества (ЕС) от 1965 г. Были созданы единые органы управления для ЕОУС, ЕЭС и Евратома. При этом преследовалась цель повысить политический вес Европейского совета и Европейской комиссии и упорядочить деятельность совместных органов ЕС.</w:t>
      </w:r>
    </w:p>
    <w:p w:rsidR="002F5687" w:rsidRPr="00547FAC" w:rsidRDefault="002F5687" w:rsidP="009615C8">
      <w:pPr>
        <w:spacing w:after="0" w:line="360" w:lineRule="auto"/>
        <w:ind w:firstLine="709"/>
        <w:jc w:val="both"/>
        <w:rPr>
          <w:rFonts w:ascii="Times New Roman" w:hAnsi="Times New Roman" w:cs="Times New Roman"/>
          <w:sz w:val="28"/>
          <w:szCs w:val="28"/>
          <w:lang w:eastAsia="ru-RU"/>
        </w:rPr>
      </w:pPr>
      <w:r w:rsidRPr="00547FAC">
        <w:rPr>
          <w:rFonts w:ascii="Times New Roman" w:hAnsi="Times New Roman" w:cs="Times New Roman"/>
          <w:sz w:val="28"/>
          <w:szCs w:val="28"/>
          <w:lang w:eastAsia="ru-RU"/>
        </w:rPr>
        <w:t>Антагонизм между двумя германскими государствами усилился в 1961, когда по инициативе Восточной Германии была сооружена Берлинская стена. Взаимоотношения между ними улучшились только в 1969, с приходом на пост канцлера в Бонне лидера СДПГ Вилли Брандта, ставшего проводить новую «восточную политику» – политику нормализации отношений со странами советского блока. В 1972 ФРГ и ГДР подписали договор об основах взаимоотношений, взаимно признав друг друга; при этом ФРГ впервые признала большинство сложившихся де-факто границ в послевоенной Восточной Европе</w:t>
      </w:r>
      <w:r w:rsidR="000E4E99" w:rsidRPr="00547FAC">
        <w:rPr>
          <w:rFonts w:ascii="Times New Roman" w:hAnsi="Times New Roman" w:cs="Times New Roman"/>
          <w:sz w:val="28"/>
          <w:szCs w:val="28"/>
          <w:lang w:eastAsia="ru-RU"/>
        </w:rPr>
        <w:t>.</w:t>
      </w:r>
    </w:p>
    <w:p w:rsidR="002F5687" w:rsidRPr="00547FAC" w:rsidRDefault="002F5687" w:rsidP="009615C8">
      <w:pPr>
        <w:spacing w:after="0" w:line="360" w:lineRule="auto"/>
        <w:ind w:firstLine="709"/>
        <w:jc w:val="both"/>
        <w:rPr>
          <w:rFonts w:ascii="Times New Roman" w:hAnsi="Times New Roman" w:cs="Times New Roman"/>
          <w:sz w:val="28"/>
          <w:szCs w:val="28"/>
          <w:lang w:eastAsia="ru-RU"/>
        </w:rPr>
      </w:pPr>
      <w:r w:rsidRPr="00547FAC">
        <w:rPr>
          <w:rFonts w:ascii="Times New Roman" w:hAnsi="Times New Roman" w:cs="Times New Roman"/>
          <w:sz w:val="28"/>
          <w:szCs w:val="28"/>
          <w:lang w:eastAsia="ru-RU"/>
        </w:rPr>
        <w:t xml:space="preserve">В августе 1990 ФРГ и ГДР заключили договор, касающийся внешних аспектов объединения Германии. Переговоры о согласии на объединение Германии со стороны СССР и союзных держав, получившие название переговоров по схеме «2 + 4», завершились подписанием договора об окончательном урегулировании «германского вопроса». Договор был подписан в Москве 12 сентября 1990 министрами иностранных дел шести стран и ратифицирован в марте 1991 законодательными органами четырех негерманских государств. Согласно договору, Германия подтвердила нерушимость своей границы 1945 с Польшей. Одновременно был подписан Советско-германский договор о сотрудничестве сроком на 20 лет. </w:t>
      </w:r>
    </w:p>
    <w:p w:rsidR="002F5687" w:rsidRPr="00547FAC" w:rsidRDefault="002F5687" w:rsidP="009615C8">
      <w:pPr>
        <w:spacing w:after="0" w:line="360" w:lineRule="auto"/>
        <w:ind w:firstLine="709"/>
        <w:jc w:val="both"/>
        <w:rPr>
          <w:rFonts w:ascii="Times New Roman" w:hAnsi="Times New Roman" w:cs="Times New Roman"/>
          <w:sz w:val="28"/>
          <w:szCs w:val="28"/>
          <w:lang w:eastAsia="ru-RU"/>
        </w:rPr>
      </w:pPr>
      <w:r w:rsidRPr="00547FAC">
        <w:rPr>
          <w:rFonts w:ascii="Times New Roman" w:hAnsi="Times New Roman" w:cs="Times New Roman"/>
          <w:sz w:val="28"/>
          <w:szCs w:val="28"/>
          <w:lang w:eastAsia="ru-RU"/>
        </w:rPr>
        <w:t>Таким образом, после поражения в 1945 году Германия существовала как две самостоятельные области, данный факт не позволял проявить себя как самостоятельное могущественное государство. Также, Германия испытывала огромное давление со стороны стран – победительниц. Соответственно, разрушенный старый имидж Германии требовал даже не восстановление своего международного значения, а создание нового образа Германии в Европе и в мире в целом.</w:t>
      </w:r>
    </w:p>
    <w:p w:rsidR="002F5687" w:rsidRPr="00547FAC" w:rsidRDefault="002F5687" w:rsidP="009615C8">
      <w:pPr>
        <w:spacing w:after="0" w:line="360" w:lineRule="auto"/>
        <w:ind w:firstLine="709"/>
        <w:jc w:val="both"/>
        <w:rPr>
          <w:rFonts w:ascii="Times New Roman" w:hAnsi="Times New Roman" w:cs="Times New Roman"/>
          <w:sz w:val="28"/>
          <w:szCs w:val="28"/>
        </w:rPr>
      </w:pPr>
    </w:p>
    <w:p w:rsidR="002F5687" w:rsidRPr="00547FAC" w:rsidRDefault="009615C8" w:rsidP="009615C8">
      <w:pPr>
        <w:pStyle w:val="1"/>
        <w:spacing w:before="0" w:line="360" w:lineRule="auto"/>
        <w:ind w:firstLine="720"/>
        <w:jc w:val="both"/>
        <w:rPr>
          <w:rFonts w:ascii="Times New Roman" w:hAnsi="Times New Roman" w:cs="Times New Roman"/>
          <w:color w:val="auto"/>
        </w:rPr>
      </w:pPr>
      <w:bookmarkStart w:id="3" w:name="_Toc202177932"/>
      <w:r w:rsidRPr="00547FAC">
        <w:rPr>
          <w:rFonts w:ascii="Times New Roman" w:hAnsi="Times New Roman" w:cs="Times New Roman"/>
          <w:color w:val="auto"/>
        </w:rPr>
        <w:t xml:space="preserve">1.2 </w:t>
      </w:r>
      <w:r w:rsidR="002F5687" w:rsidRPr="00547FAC">
        <w:rPr>
          <w:rFonts w:ascii="Times New Roman" w:hAnsi="Times New Roman" w:cs="Times New Roman"/>
          <w:color w:val="auto"/>
        </w:rPr>
        <w:t>Направления внешней политики Германии по созданию нового международного имиджа</w:t>
      </w:r>
      <w:bookmarkEnd w:id="3"/>
    </w:p>
    <w:p w:rsidR="002F5687" w:rsidRPr="00547FAC" w:rsidRDefault="002F5687" w:rsidP="009615C8">
      <w:pPr>
        <w:spacing w:after="0" w:line="360" w:lineRule="auto"/>
        <w:ind w:firstLine="709"/>
        <w:jc w:val="both"/>
        <w:rPr>
          <w:rFonts w:ascii="Times New Roman" w:hAnsi="Times New Roman" w:cs="Times New Roman"/>
          <w:sz w:val="28"/>
          <w:szCs w:val="28"/>
        </w:rPr>
      </w:pPr>
    </w:p>
    <w:p w:rsidR="002F5687" w:rsidRPr="00547FAC" w:rsidRDefault="002F5687" w:rsidP="009615C8">
      <w:pPr>
        <w:widowControl w:val="0"/>
        <w:spacing w:after="0" w:line="360" w:lineRule="auto"/>
        <w:ind w:firstLine="709"/>
        <w:jc w:val="both"/>
        <w:rPr>
          <w:rFonts w:ascii="Times New Roman" w:hAnsi="Times New Roman" w:cs="Times New Roman"/>
          <w:sz w:val="28"/>
          <w:szCs w:val="28"/>
          <w:lang w:eastAsia="ru-RU"/>
        </w:rPr>
      </w:pPr>
      <w:r w:rsidRPr="00547FAC">
        <w:rPr>
          <w:rFonts w:ascii="Times New Roman" w:hAnsi="Times New Roman" w:cs="Times New Roman"/>
          <w:sz w:val="28"/>
          <w:szCs w:val="28"/>
          <w:lang w:eastAsia="ru-RU"/>
        </w:rPr>
        <w:t xml:space="preserve">Для Германии, разделенной «холодной войной» между Востоком и Западом, никакой совместной внешней политики, разумеется, быть не могло. «Железный занавес», отделявший Восточный блок, в котором господствовал СССР от Запада, опусился посреди Германии и в течение целых 40 лет был самой безжалостной и непроницаемой границей в мире. В то время как ГДР считала себя в значительной мере пособником в проведении советской политики и почти не имела простора для осуществления собственной внешней политики. Федеративная республика Германия обладала возможностью шаг за шагом освобождаться от опеки западных держав-победительниц и приобретать статус равноправия внутри западной системы союзов. Быстрое осуществление этой цели </w:t>
      </w:r>
      <w:r w:rsidR="009615C8" w:rsidRPr="00547FAC">
        <w:rPr>
          <w:rFonts w:ascii="Times New Roman" w:hAnsi="Times New Roman" w:cs="Times New Roman"/>
          <w:sz w:val="28"/>
          <w:szCs w:val="28"/>
          <w:lang w:eastAsia="ru-RU"/>
        </w:rPr>
        <w:t>-</w:t>
      </w:r>
      <w:r w:rsidRPr="00547FAC">
        <w:rPr>
          <w:rFonts w:ascii="Times New Roman" w:hAnsi="Times New Roman" w:cs="Times New Roman"/>
          <w:sz w:val="28"/>
          <w:szCs w:val="28"/>
          <w:lang w:eastAsia="ru-RU"/>
        </w:rPr>
        <w:t xml:space="preserve"> обретения государственной самостоятельности при одновременном укоренении в сообществе западных государств </w:t>
      </w:r>
      <w:r w:rsidR="009615C8" w:rsidRPr="00547FAC">
        <w:rPr>
          <w:rFonts w:ascii="Times New Roman" w:hAnsi="Times New Roman" w:cs="Times New Roman"/>
          <w:sz w:val="28"/>
          <w:szCs w:val="28"/>
          <w:lang w:eastAsia="ru-RU"/>
        </w:rPr>
        <w:t>-</w:t>
      </w:r>
      <w:r w:rsidRPr="00547FAC">
        <w:rPr>
          <w:rFonts w:ascii="Times New Roman" w:hAnsi="Times New Roman" w:cs="Times New Roman"/>
          <w:sz w:val="28"/>
          <w:szCs w:val="28"/>
          <w:lang w:eastAsia="ru-RU"/>
        </w:rPr>
        <w:t xml:space="preserve"> было заслугой первого федерального канцлера Конрада Аденауэра. </w:t>
      </w:r>
    </w:p>
    <w:p w:rsidR="002F5687" w:rsidRPr="00547FAC" w:rsidRDefault="002F5687" w:rsidP="009615C8">
      <w:pPr>
        <w:widowControl w:val="0"/>
        <w:spacing w:after="0" w:line="360" w:lineRule="auto"/>
        <w:ind w:firstLine="709"/>
        <w:jc w:val="both"/>
        <w:rPr>
          <w:rFonts w:ascii="Times New Roman" w:hAnsi="Times New Roman" w:cs="Times New Roman"/>
          <w:sz w:val="28"/>
          <w:szCs w:val="28"/>
          <w:lang w:eastAsia="ru-RU"/>
        </w:rPr>
      </w:pPr>
      <w:r w:rsidRPr="00547FAC">
        <w:rPr>
          <w:rFonts w:ascii="Times New Roman" w:hAnsi="Times New Roman" w:cs="Times New Roman"/>
          <w:sz w:val="28"/>
          <w:szCs w:val="28"/>
          <w:lang w:eastAsia="ru-RU"/>
        </w:rPr>
        <w:t xml:space="preserve">Внешняя политика Федеративной республики Германия с самого начала была направлена на достижение трех целей: </w:t>
      </w:r>
    </w:p>
    <w:p w:rsidR="002F5687" w:rsidRPr="00547FAC" w:rsidRDefault="002F5687" w:rsidP="009615C8">
      <w:pPr>
        <w:widowControl w:val="0"/>
        <w:spacing w:after="0" w:line="360" w:lineRule="auto"/>
        <w:ind w:firstLine="709"/>
        <w:jc w:val="both"/>
        <w:rPr>
          <w:rFonts w:ascii="Times New Roman" w:hAnsi="Times New Roman" w:cs="Times New Roman"/>
          <w:sz w:val="28"/>
          <w:szCs w:val="28"/>
          <w:lang w:eastAsia="ru-RU"/>
        </w:rPr>
      </w:pPr>
      <w:r w:rsidRPr="00547FAC">
        <w:rPr>
          <w:rFonts w:ascii="Times New Roman" w:hAnsi="Times New Roman" w:cs="Times New Roman"/>
          <w:sz w:val="28"/>
          <w:szCs w:val="28"/>
          <w:lang w:eastAsia="ru-RU"/>
        </w:rPr>
        <w:t xml:space="preserve">1. Обеспечение экономического и политического построения нового государства; </w:t>
      </w:r>
    </w:p>
    <w:p w:rsidR="002F5687" w:rsidRPr="00547FAC" w:rsidRDefault="002F5687" w:rsidP="009615C8">
      <w:pPr>
        <w:widowControl w:val="0"/>
        <w:spacing w:after="0" w:line="360" w:lineRule="auto"/>
        <w:ind w:firstLine="709"/>
        <w:jc w:val="both"/>
        <w:rPr>
          <w:rFonts w:ascii="Times New Roman" w:hAnsi="Times New Roman" w:cs="Times New Roman"/>
          <w:sz w:val="28"/>
          <w:szCs w:val="28"/>
          <w:lang w:eastAsia="ru-RU"/>
        </w:rPr>
      </w:pPr>
      <w:r w:rsidRPr="00547FAC">
        <w:rPr>
          <w:rFonts w:ascii="Times New Roman" w:hAnsi="Times New Roman" w:cs="Times New Roman"/>
          <w:sz w:val="28"/>
          <w:szCs w:val="28"/>
          <w:lang w:eastAsia="ru-RU"/>
        </w:rPr>
        <w:t xml:space="preserve">2. Военная безопасность; </w:t>
      </w:r>
    </w:p>
    <w:p w:rsidR="002F5687" w:rsidRPr="00547FAC" w:rsidRDefault="002F5687" w:rsidP="009615C8">
      <w:pPr>
        <w:widowControl w:val="0"/>
        <w:spacing w:after="0" w:line="360" w:lineRule="auto"/>
        <w:ind w:firstLine="709"/>
        <w:jc w:val="both"/>
        <w:rPr>
          <w:rFonts w:ascii="Times New Roman" w:hAnsi="Times New Roman" w:cs="Times New Roman"/>
          <w:sz w:val="28"/>
          <w:szCs w:val="28"/>
          <w:lang w:eastAsia="ru-RU"/>
        </w:rPr>
      </w:pPr>
      <w:r w:rsidRPr="00547FAC">
        <w:rPr>
          <w:rFonts w:ascii="Times New Roman" w:hAnsi="Times New Roman" w:cs="Times New Roman"/>
          <w:sz w:val="28"/>
          <w:szCs w:val="28"/>
          <w:lang w:eastAsia="ru-RU"/>
        </w:rPr>
        <w:t xml:space="preserve">3. Воссоединение отторгнутых частей Германии. </w:t>
      </w:r>
    </w:p>
    <w:p w:rsidR="002F5687" w:rsidRPr="00547FAC" w:rsidRDefault="002F5687" w:rsidP="009615C8">
      <w:pPr>
        <w:widowControl w:val="0"/>
        <w:spacing w:after="0" w:line="360" w:lineRule="auto"/>
        <w:ind w:firstLine="709"/>
        <w:jc w:val="both"/>
        <w:rPr>
          <w:rFonts w:ascii="Times New Roman" w:hAnsi="Times New Roman" w:cs="Times New Roman"/>
          <w:sz w:val="28"/>
          <w:szCs w:val="28"/>
          <w:lang w:eastAsia="ru-RU"/>
        </w:rPr>
      </w:pPr>
      <w:r w:rsidRPr="00547FAC">
        <w:rPr>
          <w:rFonts w:ascii="Times New Roman" w:hAnsi="Times New Roman" w:cs="Times New Roman"/>
          <w:sz w:val="28"/>
          <w:szCs w:val="28"/>
          <w:lang w:eastAsia="ru-RU"/>
        </w:rPr>
        <w:t xml:space="preserve">Основные линии аденауэровской внешней политики были столь же ясны и просты, как и их постоянная формулировка федеральным канцлером: Федеративная республика должна вновь стать признанным и равноправным партнером западных наций. Аденауэр, уроженец Рейнской области, был полон решимости как можно прочнее интегрировать в систему государств Запада по меньшей мере западную часть Германии </w:t>
      </w:r>
      <w:r w:rsidR="009615C8" w:rsidRPr="00547FAC">
        <w:rPr>
          <w:rFonts w:ascii="Times New Roman" w:hAnsi="Times New Roman" w:cs="Times New Roman"/>
          <w:sz w:val="28"/>
          <w:szCs w:val="28"/>
          <w:lang w:eastAsia="ru-RU"/>
        </w:rPr>
        <w:t>-</w:t>
      </w:r>
      <w:r w:rsidRPr="00547FAC">
        <w:rPr>
          <w:rFonts w:ascii="Times New Roman" w:hAnsi="Times New Roman" w:cs="Times New Roman"/>
          <w:sz w:val="28"/>
          <w:szCs w:val="28"/>
          <w:lang w:eastAsia="ru-RU"/>
        </w:rPr>
        <w:t xml:space="preserve"> Федеративную республику, чтобы сделать ее иммунной к любой попытке нейтрализации Германии и в зародыше подавить все зачатки традиционной «политики качелей» между Востоком и Западом. Без прочной интеграции с Западом, боялся он. Западная Германия, хочет она того или нет, угодит в поток советской силовой политики. </w:t>
      </w:r>
    </w:p>
    <w:p w:rsidR="002F5687" w:rsidRPr="00547FAC" w:rsidRDefault="002F5687" w:rsidP="009615C8">
      <w:pPr>
        <w:widowControl w:val="0"/>
        <w:spacing w:after="0" w:line="360" w:lineRule="auto"/>
        <w:ind w:firstLine="709"/>
        <w:jc w:val="both"/>
        <w:rPr>
          <w:rFonts w:ascii="Times New Roman" w:hAnsi="Times New Roman" w:cs="Times New Roman"/>
          <w:sz w:val="28"/>
          <w:szCs w:val="28"/>
          <w:lang w:eastAsia="ru-RU"/>
        </w:rPr>
      </w:pPr>
      <w:r w:rsidRPr="00547FAC">
        <w:rPr>
          <w:rFonts w:ascii="Times New Roman" w:hAnsi="Times New Roman" w:cs="Times New Roman"/>
          <w:sz w:val="28"/>
          <w:szCs w:val="28"/>
          <w:lang w:eastAsia="ru-RU"/>
        </w:rPr>
        <w:t xml:space="preserve">Ключом для достижения его политической цели была готовность к новому вооружению Федеративной республики. Без возникновения «холодной войны» и образования биполярной (двухполюсной) силовой структуры возглавляемых обеими сверхдержавами Западного и Восточного блоков Аденауэр не смог бы действовать столь успешно. Да и сама Федеративная республика без конфликта между Востоком и Западом, вероятно, не сумела бы так быстро обрести экономическое и политическое значение. </w:t>
      </w:r>
    </w:p>
    <w:p w:rsidR="002F5687" w:rsidRPr="00547FAC" w:rsidRDefault="002F5687" w:rsidP="009615C8">
      <w:pPr>
        <w:widowControl w:val="0"/>
        <w:spacing w:after="0" w:line="360" w:lineRule="auto"/>
        <w:ind w:firstLine="709"/>
        <w:jc w:val="both"/>
        <w:rPr>
          <w:rFonts w:ascii="Times New Roman" w:hAnsi="Times New Roman" w:cs="Times New Roman"/>
          <w:sz w:val="28"/>
          <w:szCs w:val="28"/>
          <w:lang w:eastAsia="ru-RU"/>
        </w:rPr>
      </w:pPr>
      <w:r w:rsidRPr="00547FAC">
        <w:rPr>
          <w:rFonts w:ascii="Times New Roman" w:hAnsi="Times New Roman" w:cs="Times New Roman"/>
          <w:sz w:val="28"/>
          <w:szCs w:val="28"/>
          <w:lang w:eastAsia="ru-RU"/>
        </w:rPr>
        <w:t xml:space="preserve">В результате взятия коммунистами власти в Чехословакии в 1948 г., блокады Берлина в 1948-1949 гг. и начала войны в Корее в июне 1950 г. возникла та напряженность в отношениях между Востоком и Западом, которая привела к образованию НАТО и Варшавского договора. Она дала Федеративной республике шанс добиться как военной безопасности, так и экономической стабильности и политического равноправия, поскольку та была готова участвовать в обороне Запада. «Именно эта готовность Федеративной республики своим перевооружением усилить западную оборонительную систему и послужила козырной картой в руках Аденауэра. А потому он, вопреки сильному внутриполитическому сопротивлению, предложил американцам вооружение Западной Германии». </w:t>
      </w:r>
    </w:p>
    <w:p w:rsidR="002F5687" w:rsidRPr="00547FAC" w:rsidRDefault="002F5687" w:rsidP="009615C8">
      <w:pPr>
        <w:widowControl w:val="0"/>
        <w:spacing w:after="0" w:line="360" w:lineRule="auto"/>
        <w:ind w:firstLine="709"/>
        <w:jc w:val="both"/>
        <w:rPr>
          <w:rFonts w:ascii="Times New Roman" w:hAnsi="Times New Roman" w:cs="Times New Roman"/>
          <w:sz w:val="28"/>
          <w:szCs w:val="28"/>
          <w:lang w:eastAsia="ru-RU"/>
        </w:rPr>
      </w:pPr>
      <w:r w:rsidRPr="00547FAC">
        <w:rPr>
          <w:rFonts w:ascii="Times New Roman" w:hAnsi="Times New Roman" w:cs="Times New Roman"/>
          <w:sz w:val="28"/>
          <w:szCs w:val="28"/>
          <w:lang w:eastAsia="ru-RU"/>
        </w:rPr>
        <w:t xml:space="preserve">Своим относительно быстрым успехом аденауэровская внешняя политика была обязана не только искусному использованию первым федеральным канцлером международного положения, но и той решительности, с какой он преследовал свою цель. Одной только родственности экономической и политической систем Федеративной республики и западных держав ему было недостаточно, ее следовало дополнить военной и политической интеграцией. Лишь постепенная интеграция, избавлявшая участвовавшие в ней западные державы от страха перед возрождением националистической германской силовой политики, позволяла добиться равноправия. </w:t>
      </w:r>
    </w:p>
    <w:p w:rsidR="002F5687" w:rsidRPr="00547FAC" w:rsidRDefault="002F5687" w:rsidP="009615C8">
      <w:pPr>
        <w:widowControl w:val="0"/>
        <w:spacing w:after="0" w:line="360" w:lineRule="auto"/>
        <w:ind w:firstLine="709"/>
        <w:jc w:val="both"/>
        <w:rPr>
          <w:rFonts w:ascii="Times New Roman" w:hAnsi="Times New Roman" w:cs="Times New Roman"/>
          <w:sz w:val="28"/>
          <w:szCs w:val="28"/>
          <w:lang w:eastAsia="ru-RU"/>
        </w:rPr>
      </w:pPr>
      <w:r w:rsidRPr="00547FAC">
        <w:rPr>
          <w:rFonts w:ascii="Times New Roman" w:hAnsi="Times New Roman" w:cs="Times New Roman"/>
          <w:sz w:val="28"/>
          <w:szCs w:val="28"/>
          <w:lang w:eastAsia="ru-RU"/>
        </w:rPr>
        <w:t xml:space="preserve">Заинтересованность в безопасности Федеративной республики с самого начала играла для Аденауэра важную роль, указывала ему на необходимость тесного партнерства с Соединенными Штатами Америки как руководящей военной силой Запада, а политический интерес толкал его на примирение с Францией </w:t>
      </w:r>
      <w:r w:rsidR="009615C8" w:rsidRPr="00547FAC">
        <w:rPr>
          <w:rFonts w:ascii="Times New Roman" w:hAnsi="Times New Roman" w:cs="Times New Roman"/>
          <w:sz w:val="28"/>
          <w:szCs w:val="28"/>
          <w:lang w:eastAsia="ru-RU"/>
        </w:rPr>
        <w:t>-</w:t>
      </w:r>
      <w:r w:rsidRPr="00547FAC">
        <w:rPr>
          <w:rFonts w:ascii="Times New Roman" w:hAnsi="Times New Roman" w:cs="Times New Roman"/>
          <w:sz w:val="28"/>
          <w:szCs w:val="28"/>
          <w:lang w:eastAsia="ru-RU"/>
        </w:rPr>
        <w:t xml:space="preserve"> этим поначалу еще недоверчивым партнером по другую сторону Рейна </w:t>
      </w:r>
      <w:r w:rsidR="009615C8" w:rsidRPr="00547FAC">
        <w:rPr>
          <w:rFonts w:ascii="Times New Roman" w:hAnsi="Times New Roman" w:cs="Times New Roman"/>
          <w:sz w:val="28"/>
          <w:szCs w:val="28"/>
          <w:lang w:eastAsia="ru-RU"/>
        </w:rPr>
        <w:t>-</w:t>
      </w:r>
      <w:r w:rsidRPr="00547FAC">
        <w:rPr>
          <w:rFonts w:ascii="Times New Roman" w:hAnsi="Times New Roman" w:cs="Times New Roman"/>
          <w:sz w:val="28"/>
          <w:szCs w:val="28"/>
          <w:lang w:eastAsia="ru-RU"/>
        </w:rPr>
        <w:t xml:space="preserve"> без чего политика европейского сотрудничества была невозможна. В обоих случаях Аденауэр действовал в высшей степени успешно, и тем не менее ему в обоих случаях в последние годы жизни пришлось пережить, что та благоприятная расстановка политических сил, которую он помог создать, изменилась и потребовала известного пересмотра германской внешней политики. </w:t>
      </w:r>
    </w:p>
    <w:p w:rsidR="002F5687" w:rsidRPr="00547FAC" w:rsidRDefault="002F5687" w:rsidP="009615C8">
      <w:pPr>
        <w:widowControl w:val="0"/>
        <w:spacing w:after="0" w:line="360" w:lineRule="auto"/>
        <w:ind w:firstLine="709"/>
        <w:jc w:val="both"/>
        <w:rPr>
          <w:rFonts w:ascii="Times New Roman" w:hAnsi="Times New Roman" w:cs="Times New Roman"/>
          <w:sz w:val="28"/>
          <w:szCs w:val="28"/>
          <w:lang w:eastAsia="ru-RU"/>
        </w:rPr>
      </w:pPr>
      <w:r w:rsidRPr="00547FAC">
        <w:rPr>
          <w:rFonts w:ascii="Times New Roman" w:hAnsi="Times New Roman" w:cs="Times New Roman"/>
          <w:sz w:val="28"/>
          <w:szCs w:val="28"/>
          <w:lang w:eastAsia="ru-RU"/>
        </w:rPr>
        <w:t>Таким образом, основные направления внешней политики Германии в послевоенные годы были сконцентрированы на создании новых международных отношений, базирующихся на необходимости сотрудничества Германии с другими странами. Былой статус и мощь Германии оценивался в достаточной мере, но необходимы были новые направления, требующие значительных усилий не только во внутренней политики страны, но и во внешнеэкономической деятельности.</w:t>
      </w:r>
    </w:p>
    <w:p w:rsidR="002F5687" w:rsidRPr="00547FAC" w:rsidRDefault="002F5687" w:rsidP="009615C8">
      <w:pPr>
        <w:widowControl w:val="0"/>
        <w:spacing w:after="0" w:line="360" w:lineRule="auto"/>
        <w:ind w:firstLine="709"/>
        <w:jc w:val="both"/>
        <w:rPr>
          <w:rFonts w:ascii="Times New Roman" w:hAnsi="Times New Roman" w:cs="Times New Roman"/>
          <w:sz w:val="28"/>
          <w:szCs w:val="28"/>
          <w:lang w:eastAsia="ru-RU"/>
        </w:rPr>
      </w:pPr>
    </w:p>
    <w:p w:rsidR="002F5687" w:rsidRPr="00547FAC" w:rsidRDefault="009615C8" w:rsidP="009615C8">
      <w:pPr>
        <w:pStyle w:val="1"/>
        <w:spacing w:before="0" w:line="360" w:lineRule="auto"/>
        <w:ind w:firstLine="720"/>
        <w:jc w:val="both"/>
        <w:rPr>
          <w:rFonts w:ascii="Times New Roman" w:hAnsi="Times New Roman" w:cs="Times New Roman"/>
          <w:color w:val="auto"/>
        </w:rPr>
      </w:pPr>
      <w:bookmarkStart w:id="4" w:name="_Toc202177933"/>
      <w:r w:rsidRPr="00547FAC">
        <w:rPr>
          <w:rFonts w:ascii="Times New Roman" w:hAnsi="Times New Roman" w:cs="Times New Roman"/>
          <w:color w:val="auto"/>
        </w:rPr>
        <w:t xml:space="preserve">1.3 </w:t>
      </w:r>
      <w:r w:rsidR="002F5687" w:rsidRPr="00547FAC">
        <w:rPr>
          <w:rFonts w:ascii="Times New Roman" w:hAnsi="Times New Roman" w:cs="Times New Roman"/>
          <w:color w:val="auto"/>
        </w:rPr>
        <w:t>Создание Германией своего имиджа в системе международных отношений</w:t>
      </w:r>
      <w:bookmarkEnd w:id="4"/>
    </w:p>
    <w:p w:rsidR="002F5687" w:rsidRPr="00547FAC" w:rsidRDefault="002F5687" w:rsidP="009615C8">
      <w:pPr>
        <w:pStyle w:val="a4"/>
        <w:widowControl w:val="0"/>
        <w:spacing w:after="0" w:line="360" w:lineRule="auto"/>
        <w:ind w:left="0" w:firstLine="709"/>
        <w:jc w:val="both"/>
        <w:rPr>
          <w:rFonts w:ascii="Times New Roman" w:hAnsi="Times New Roman" w:cs="Times New Roman"/>
          <w:sz w:val="28"/>
          <w:szCs w:val="28"/>
          <w:lang w:eastAsia="ru-RU"/>
        </w:rPr>
      </w:pPr>
    </w:p>
    <w:p w:rsidR="002F5687" w:rsidRPr="00547FAC" w:rsidRDefault="002F5687" w:rsidP="009615C8">
      <w:pPr>
        <w:widowControl w:val="0"/>
        <w:spacing w:after="0" w:line="360" w:lineRule="auto"/>
        <w:ind w:firstLine="709"/>
        <w:jc w:val="both"/>
        <w:rPr>
          <w:rFonts w:ascii="Times New Roman" w:hAnsi="Times New Roman" w:cs="Times New Roman"/>
          <w:sz w:val="28"/>
          <w:szCs w:val="28"/>
          <w:lang w:eastAsia="ru-RU"/>
        </w:rPr>
      </w:pPr>
      <w:r w:rsidRPr="00547FAC">
        <w:rPr>
          <w:rFonts w:ascii="Times New Roman" w:hAnsi="Times New Roman" w:cs="Times New Roman"/>
          <w:sz w:val="28"/>
          <w:szCs w:val="28"/>
          <w:lang w:eastAsia="ru-RU"/>
        </w:rPr>
        <w:t xml:space="preserve">Отношения с Соединенными Штатами достигли своей наивысшей интенсивности и согласованности прежде всего при государственном секретаре Джоне Фостере Даллесе. Аденауэр, как и Даллес, был приверженцем политики силы. Он всегда считал присутствие советских войск на Эльбе и советское господство над восточной частью Германии крайне опасным и был убежден. что с Советским Союзом можно вообще говорить лишь с позиции силы. Поэтому «свое притязание на воссоединение Германии, которое, казалось, явно противоречило проводившейся им политике западной интеграции, он стереотипно обосновывал уверениями, что только применением политики силы можно будет однажды побудить Советский Союз выдать Западу «зону». </w:t>
      </w:r>
    </w:p>
    <w:p w:rsidR="002F5687" w:rsidRPr="00547FAC" w:rsidRDefault="002F5687" w:rsidP="009615C8">
      <w:pPr>
        <w:widowControl w:val="0"/>
        <w:spacing w:after="0" w:line="360" w:lineRule="auto"/>
        <w:ind w:firstLine="709"/>
        <w:jc w:val="both"/>
        <w:rPr>
          <w:rFonts w:ascii="Times New Roman" w:hAnsi="Times New Roman" w:cs="Times New Roman"/>
          <w:sz w:val="28"/>
          <w:szCs w:val="28"/>
          <w:lang w:eastAsia="ru-RU"/>
        </w:rPr>
      </w:pPr>
      <w:r w:rsidRPr="00547FAC">
        <w:rPr>
          <w:rFonts w:ascii="Times New Roman" w:hAnsi="Times New Roman" w:cs="Times New Roman"/>
          <w:sz w:val="28"/>
          <w:szCs w:val="28"/>
          <w:lang w:eastAsia="ru-RU"/>
        </w:rPr>
        <w:t xml:space="preserve">Установление хорошего взаимопонимания с Соединенными Штатами облегчалось впечатляющими германскими успехами в политическом и экономическом восстановлении Федеративной республики. Американцы были успокоены тем, что в ее лице приобрели надежного, экономически сильного и политически стабильного союзника. В согласии с американцами, британцами и французами Аденауэр отвергал любую попытку СССР предложением нейтралистского решения германской проблемы воспрепятствовать перевооружению Западной Германии. </w:t>
      </w:r>
    </w:p>
    <w:p w:rsidR="002F5687" w:rsidRPr="00547FAC" w:rsidRDefault="002F5687" w:rsidP="009615C8">
      <w:pPr>
        <w:widowControl w:val="0"/>
        <w:spacing w:after="0" w:line="360" w:lineRule="auto"/>
        <w:ind w:firstLine="709"/>
        <w:jc w:val="both"/>
        <w:rPr>
          <w:rFonts w:ascii="Times New Roman" w:hAnsi="Times New Roman" w:cs="Times New Roman"/>
          <w:sz w:val="28"/>
          <w:szCs w:val="28"/>
          <w:lang w:eastAsia="ru-RU"/>
        </w:rPr>
      </w:pPr>
      <w:r w:rsidRPr="00547FAC">
        <w:rPr>
          <w:rFonts w:ascii="Times New Roman" w:hAnsi="Times New Roman" w:cs="Times New Roman"/>
          <w:sz w:val="28"/>
          <w:szCs w:val="28"/>
          <w:lang w:eastAsia="ru-RU"/>
        </w:rPr>
        <w:t xml:space="preserve">«Примирение с Францией не в последнюю очередь отвечало потребности обоих народов, десятилетиями живших в состоянии порою ожесточенной, смертельной вражды, их стремлению открыть после ужасов войны новую главу своей истории». Идея объединенной Европы, столпами единства которой должны были стать Франция и Германия, мощно овладела в 1947-1953 годах прежде всего умами молодежи. Это была идея Европы без национально-государственных границ, без соперничества, идея союза поначалу западноевропейских государств, который затем должен был охватить все государства Европы и стать в мире самостоятельной третьей силой. </w:t>
      </w:r>
    </w:p>
    <w:p w:rsidR="002F5687" w:rsidRPr="00547FAC" w:rsidRDefault="002F5687" w:rsidP="009615C8">
      <w:pPr>
        <w:widowControl w:val="0"/>
        <w:spacing w:after="0" w:line="360" w:lineRule="auto"/>
        <w:ind w:firstLine="709"/>
        <w:jc w:val="both"/>
        <w:rPr>
          <w:rFonts w:ascii="Times New Roman" w:hAnsi="Times New Roman" w:cs="Times New Roman"/>
          <w:sz w:val="28"/>
          <w:szCs w:val="28"/>
          <w:lang w:eastAsia="ru-RU"/>
        </w:rPr>
      </w:pPr>
      <w:r w:rsidRPr="00547FAC">
        <w:rPr>
          <w:rFonts w:ascii="Times New Roman" w:hAnsi="Times New Roman" w:cs="Times New Roman"/>
          <w:sz w:val="28"/>
          <w:szCs w:val="28"/>
          <w:lang w:eastAsia="ru-RU"/>
        </w:rPr>
        <w:t xml:space="preserve">Для немцев федеративной Германии идея Европы была не только желанной заменой столь позорно разрушенного Гитлером идеала германской нации, но и пригодной для того, чтобы под аплодисменты США и Великобритании снова получить доступ в круг европейских наций. Всего за несколько лет Федеративная республика освободилась от оков оккупационного режима. Это стало возможно только потому, что она была готова осуществить свое равноправие и партнерство, к которому стремилась. также и в рамках новых международных объединений. </w:t>
      </w:r>
    </w:p>
    <w:p w:rsidR="002F5687" w:rsidRPr="00547FAC" w:rsidRDefault="002F5687" w:rsidP="009615C8">
      <w:pPr>
        <w:widowControl w:val="0"/>
        <w:spacing w:after="0" w:line="360" w:lineRule="auto"/>
        <w:ind w:firstLine="709"/>
        <w:jc w:val="both"/>
        <w:rPr>
          <w:rFonts w:ascii="Times New Roman" w:hAnsi="Times New Roman" w:cs="Times New Roman"/>
          <w:sz w:val="28"/>
          <w:szCs w:val="28"/>
          <w:lang w:eastAsia="ru-RU"/>
        </w:rPr>
      </w:pPr>
      <w:r w:rsidRPr="00547FAC">
        <w:rPr>
          <w:rFonts w:ascii="Times New Roman" w:hAnsi="Times New Roman" w:cs="Times New Roman"/>
          <w:sz w:val="28"/>
          <w:szCs w:val="28"/>
          <w:lang w:eastAsia="ru-RU"/>
        </w:rPr>
        <w:t xml:space="preserve">Впрочем, германская заинтересованность в строительстве объединенной Европы отнюдь не была столь альтруистской, как это иногда изображалось. Ведь если для других суверенных национальных государств отказ от своих суверенных прав означал своего рода жертву, то для Федеративной республики эти наднациональные объединения были путем к большей национальной самостоятельности и к большему собственному политическому весу. Поэтому мыслить и действовать по-европейски было вполне в национальных интересах Федеративной республики. </w:t>
      </w:r>
    </w:p>
    <w:p w:rsidR="002F5687" w:rsidRPr="00547FAC" w:rsidRDefault="002F5687" w:rsidP="009615C8">
      <w:pPr>
        <w:widowControl w:val="0"/>
        <w:spacing w:after="0" w:line="360" w:lineRule="auto"/>
        <w:ind w:firstLine="709"/>
        <w:jc w:val="both"/>
        <w:rPr>
          <w:rFonts w:ascii="Times New Roman" w:hAnsi="Times New Roman" w:cs="Times New Roman"/>
          <w:sz w:val="28"/>
          <w:szCs w:val="28"/>
          <w:lang w:eastAsia="ru-RU"/>
        </w:rPr>
      </w:pPr>
      <w:r w:rsidRPr="00547FAC">
        <w:rPr>
          <w:rFonts w:ascii="Times New Roman" w:hAnsi="Times New Roman" w:cs="Times New Roman"/>
          <w:sz w:val="28"/>
          <w:szCs w:val="28"/>
          <w:lang w:eastAsia="ru-RU"/>
        </w:rPr>
        <w:t xml:space="preserve">Германо-французские отношения увенчались подписанием договора о дружбе между обеими странами, предусматривающего постоянные консультации их ведущих политических деятелей по всем важным политическим вопросам. Но как раз когда генерал Шарль де Голль и Конрад Аденауэр подписывали в начале 1963 г. этот договор, германо-французские отношения уже вступили в более критическую фазу, вызванную прежде всего национально-государственной. антиамериканской политикой французского президента. Ввиду гарантированных Соединенными Штатами интересов безопасности Федеративной республики, которым она всегда придавала большое значение, федеральное правительство могло лишь условно поддержать провозглашенную де Голлем новую французскую линию. Оно было поставлено де Голлем перед выбором между Соединенными Штатами и Францией. «Ничего неприятнее этого для германской внешней политики быть не могло». Только преемники де Голля смягчили остроту этой внешнеполитической проблемы. </w:t>
      </w:r>
    </w:p>
    <w:p w:rsidR="002F5687" w:rsidRPr="00547FAC" w:rsidRDefault="002F5687" w:rsidP="009615C8">
      <w:pPr>
        <w:widowControl w:val="0"/>
        <w:spacing w:after="0" w:line="360" w:lineRule="auto"/>
        <w:ind w:firstLine="709"/>
        <w:jc w:val="both"/>
        <w:rPr>
          <w:rFonts w:ascii="Times New Roman" w:hAnsi="Times New Roman" w:cs="Times New Roman"/>
          <w:sz w:val="28"/>
          <w:szCs w:val="28"/>
          <w:lang w:eastAsia="ru-RU"/>
        </w:rPr>
      </w:pPr>
      <w:r w:rsidRPr="00547FAC">
        <w:rPr>
          <w:rFonts w:ascii="Times New Roman" w:hAnsi="Times New Roman" w:cs="Times New Roman"/>
          <w:sz w:val="28"/>
          <w:szCs w:val="28"/>
          <w:lang w:eastAsia="ru-RU"/>
        </w:rPr>
        <w:t>Таким образом, Германия для создания нового имиджа не отвергла свои представления об объединении, они лишь были трансформированы в мирное русло и выражались в совместной деятельности международных организации, в которых Германия принимала активное участие. Восстановление отношений с США и сотрудничество с Францией и некоторая зависимость от других государств были необходимым шагом для восстановления своего международного статуса.</w:t>
      </w:r>
    </w:p>
    <w:p w:rsidR="002F5687" w:rsidRPr="00547FAC" w:rsidRDefault="002F5687" w:rsidP="009615C8">
      <w:pPr>
        <w:spacing w:after="0" w:line="360" w:lineRule="auto"/>
        <w:ind w:firstLine="709"/>
        <w:jc w:val="both"/>
        <w:rPr>
          <w:rFonts w:ascii="Times New Roman" w:hAnsi="Times New Roman" w:cs="Times New Roman"/>
          <w:b/>
          <w:bCs/>
          <w:sz w:val="28"/>
          <w:szCs w:val="28"/>
        </w:rPr>
      </w:pPr>
      <w:r w:rsidRPr="00547FAC">
        <w:rPr>
          <w:rFonts w:ascii="Times New Roman" w:hAnsi="Times New Roman" w:cs="Times New Roman"/>
        </w:rPr>
        <w:br w:type="page"/>
      </w:r>
      <w:bookmarkStart w:id="5" w:name="_Toc202177934"/>
      <w:r w:rsidRPr="00547FAC">
        <w:rPr>
          <w:rFonts w:ascii="Times New Roman" w:hAnsi="Times New Roman" w:cs="Times New Roman"/>
          <w:b/>
          <w:bCs/>
          <w:sz w:val="28"/>
          <w:szCs w:val="28"/>
        </w:rPr>
        <w:t>Глава 2. Международный имидж Германии после объединения и до настоящего времени</w:t>
      </w:r>
      <w:bookmarkEnd w:id="5"/>
    </w:p>
    <w:p w:rsidR="002F5687" w:rsidRPr="00547FAC" w:rsidRDefault="002F5687" w:rsidP="009615C8">
      <w:pPr>
        <w:pStyle w:val="1"/>
        <w:spacing w:before="0" w:line="360" w:lineRule="auto"/>
        <w:ind w:firstLine="709"/>
        <w:jc w:val="both"/>
        <w:rPr>
          <w:rFonts w:ascii="Times New Roman" w:hAnsi="Times New Roman" w:cs="Times New Roman"/>
          <w:color w:val="auto"/>
        </w:rPr>
      </w:pPr>
    </w:p>
    <w:p w:rsidR="002F5687" w:rsidRPr="00547FAC" w:rsidRDefault="002F5687" w:rsidP="009615C8">
      <w:pPr>
        <w:pStyle w:val="1"/>
        <w:spacing w:before="0" w:line="360" w:lineRule="auto"/>
        <w:ind w:firstLine="709"/>
        <w:jc w:val="both"/>
        <w:rPr>
          <w:rFonts w:ascii="Times New Roman" w:hAnsi="Times New Roman" w:cs="Times New Roman"/>
          <w:color w:val="auto"/>
        </w:rPr>
      </w:pPr>
      <w:bookmarkStart w:id="6" w:name="_Toc202177935"/>
      <w:r w:rsidRPr="00547FAC">
        <w:rPr>
          <w:rFonts w:ascii="Times New Roman" w:hAnsi="Times New Roman" w:cs="Times New Roman"/>
          <w:color w:val="auto"/>
        </w:rPr>
        <w:t>2.1 Основные тенденции создания Германией своего международного имиджа после ее объединения</w:t>
      </w:r>
      <w:bookmarkEnd w:id="6"/>
    </w:p>
    <w:p w:rsidR="002F5687" w:rsidRPr="00547FAC" w:rsidRDefault="002F5687" w:rsidP="009615C8">
      <w:pPr>
        <w:spacing w:after="0" w:line="360" w:lineRule="auto"/>
        <w:ind w:firstLine="709"/>
        <w:jc w:val="both"/>
        <w:rPr>
          <w:rFonts w:ascii="Times New Roman" w:hAnsi="Times New Roman" w:cs="Times New Roman"/>
          <w:sz w:val="28"/>
          <w:szCs w:val="28"/>
        </w:rPr>
      </w:pPr>
    </w:p>
    <w:p w:rsidR="002F5687" w:rsidRPr="00547FAC" w:rsidRDefault="002F5687" w:rsidP="009615C8">
      <w:pPr>
        <w:spacing w:after="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Объединенная Германия практически сразу же вновь оказалась в центре мировых политических событий. Переориентация произошла успешно благодаря основным чертам германской внешней политики, сложившимся и закрепившимся с момента основания Федеративной Республики. Настрой на широкий внешнеполитический консенсус и на определенную преемственность был и является одним из ярко выраженных признаков политической культуры. Это касается начатого еще во времена Конрада Аденауэра, первого федерального канцлера, трансатлантического партнерства и процесса европейской интеграции, стремления к добрососедским отношениям, – прежде всего с Францией, ради которых «германская внешняя политика прилагала усилия с начала 50-х годов – а также своевременно начатого трудного процесса примирения с Израилем».</w:t>
      </w:r>
    </w:p>
    <w:p w:rsidR="002F5687" w:rsidRPr="00547FAC" w:rsidRDefault="002F5687" w:rsidP="009615C8">
      <w:pPr>
        <w:spacing w:after="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 xml:space="preserve">На фоне германской политики и способов ведения войны в первой половине XX века и перед лицом жестких конструкций «холодной войны» это был значительный вызов. С конца 60-х годов, во времена канцлера Вилли Брандта (1969–1974), такая ориентация на Запад была дополнена «политикой примирения с Польшей и другими государствами Восточной и восточной части Центральной Европы, которая постоянно развивалась». С Россией в свою очередь Германию сегодня связывает стратегическое партнерство. Однако фундаментом германской внешней политики, который расширяли все федеральные правительства, являлась и является широкая интеграция страны в структуры многостороннего сотрудничества. После опыта двух мировых войн это диктовалось непременным желанием соседей удержать немцев с помощью интеграции и контроля от эксцессов и «походов в одиночку»; это диктовалось также элементарными потребностями немцев в мире, безопасности, процветании и демократии, а также пониманием того, что интеграция их страны является предпосылкой для воссоединения Германии. История признала их правоту, и потому не случайным было то, что именно немцы, когда после прекращения конфликта между Востоком и Западом речь зашла об опоре и ориентации, сконцентрировали свое внимание на тех международных организациях, которые служили опорой еще «старой» Федеративной Республике и давали ей перспективу. </w:t>
      </w:r>
    </w:p>
    <w:p w:rsidR="002F5687" w:rsidRPr="00547FAC" w:rsidRDefault="002F5687" w:rsidP="009615C8">
      <w:pPr>
        <w:spacing w:after="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Это относится как к Европейскому Союзу (ЕС), так и к Североатлантическому альянсу (НATO), Организации Объединенных Наций (ООН), центральному месту для разрешения конфликтов, и к Совещанию по безопасности и сотрудничеству в Европе (СБСЕ). Однако на всех этих объединениях лежал отпечаток конфликта между Востоком и Западом, т.е. уже завершившейся эпохи В то время как организации коммунистического мира в 1991 г. были распущены, а СБСЕ превратилась в Организацию по безопасности и сотрудничеству в Европе (ОБСЕ), западные сообщества и ООН после прекращения «холодной войны» столкнулись с проблемой более и менее серьезных реформ.</w:t>
      </w:r>
    </w:p>
    <w:p w:rsidR="002F5687" w:rsidRPr="00547FAC" w:rsidRDefault="002F5687" w:rsidP="009615C8">
      <w:pPr>
        <w:spacing w:after="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 xml:space="preserve">Германия относится к сторонникам соразмерных реформ в международных организациях. На то есть веские причины. </w:t>
      </w:r>
    </w:p>
    <w:p w:rsidR="002F5687" w:rsidRPr="00547FAC" w:rsidRDefault="002F5687" w:rsidP="009615C8">
      <w:pPr>
        <w:spacing w:after="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 xml:space="preserve">Во-первых, ни одна другая сравнимая с Германией страна не интегрирована столь широко в систему многостороннего сотрудничества в политическом, экономическом и даже военном планах. </w:t>
      </w:r>
    </w:p>
    <w:p w:rsidR="002F5687" w:rsidRPr="00547FAC" w:rsidRDefault="002F5687" w:rsidP="009615C8">
      <w:pPr>
        <w:spacing w:after="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 xml:space="preserve">Во-вторых, германская внешняя политика учитывает очень сильно возросшую ответственность, которую взяла на себя Германия на международной арене по просьбе мирового сообщества. </w:t>
      </w:r>
    </w:p>
    <w:p w:rsidR="002F5687" w:rsidRPr="00547FAC" w:rsidRDefault="002F5687" w:rsidP="009615C8">
      <w:pPr>
        <w:spacing w:after="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 xml:space="preserve">В этом контексте Германия выступает за всеобъемлющую реформу структур ООН, включая решение вопроса о предоставлении ей места постоянного члена в Совете Безопасности. Кроме того, германская внешняя политика считает формирование европейской самобытности в сфере безопасности существенным вкладом в укрепление и стабилизацию европейской опоры НАТО. </w:t>
      </w:r>
    </w:p>
    <w:p w:rsidR="002F5687" w:rsidRPr="00547FAC" w:rsidRDefault="002F5687" w:rsidP="009615C8">
      <w:pPr>
        <w:spacing w:after="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 xml:space="preserve">«Когда в декабре 2004 г. НАТО передала руководство воинским контингентом в Боснии и Герцеговине, который с тех пор стал называться EUFOR, в рамки ЕПБО (Европейской политики в области безопасности и обороны), и европейцы тем самым впервые приступили к тому, чтобы контролировать очаг пожара собственными средствами и силами, то это стало этапом в процессе преобразований трансатлантических отношений». Новый внешнеполитический простор, который Германия обрела в 1990 г. в результате восстановления своего государственного единства, федеральное правительство использовало лишь после смены тысячелетия – хотя поначалу это так не выглядело. Германская позиция после терактов 11 сентября 2001 г. была выражена не только сразу же; канцлер Шрёдер пошел так далеко, как ни один из его предшественников и пообещал Америке «неограниченную солидарность» со стороны Германии. Разумеется, федеральное правительство поддержало также решение НАТО, которая 2 октября 2001 г. – впервые в своей истории – провозгласила, что произошло нападение на одну из стран альянса. </w:t>
      </w:r>
    </w:p>
    <w:p w:rsidR="002F5687" w:rsidRPr="00547FAC" w:rsidRDefault="002F5687" w:rsidP="009615C8">
      <w:pPr>
        <w:spacing w:after="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 xml:space="preserve">Последовавшее затем участие немцев в операциях в регионе Гиндукуша имело политическую составляющую благодаря Боннской конференции по Афганистану и достигнутым на ней договоренностям о правовых и политических основах для деятельности переходного правительства в этой стране. Имело оно и военную составляющую. Так, с января 2002 г. бундесвер широко участвует в миссии ИСАФ (Международные силы содействия безопасности в Афганистане). </w:t>
      </w:r>
    </w:p>
    <w:p w:rsidR="002F5687" w:rsidRPr="00547FAC" w:rsidRDefault="002F5687" w:rsidP="009615C8">
      <w:pPr>
        <w:spacing w:after="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 xml:space="preserve">В целом в начале десятилетия в различных миссиях мирового сообщества были задействованы до 10.000 германских военнослужащих – и это несмотря на то, превращение бундесвера из территориальной армии в мобильные вооруженные силы отнюдь не было завершено. Такая готовность брать на себя более широкую ответственность была одновременно и решающим аргументом, когда речь зашла о том, чтобы обосновать неучастие в военном походе против Ирака в 2003 г. Тот факт, что германская внешняя политика могла учитывать эту ситуацию и суверенно расставлять приоритеты, высвечивает новую возросшую роль страны. </w:t>
      </w:r>
    </w:p>
    <w:p w:rsidR="002F5687" w:rsidRPr="00547FAC" w:rsidRDefault="002F5687" w:rsidP="009615C8">
      <w:pPr>
        <w:spacing w:after="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 xml:space="preserve">Германия содействует решению международных конфликтов и поощряет строительство гражданского общества во многих районах мира. Как на многосторонней основе, так и на национальном уровне она прилагает большие усилия для совершенствования инструментов предотвращения кризисов. Сюда относятся, в частности, миротворческие миссии ООН, проекты помощи в целях развития демократии и обучение гражданского персонала для миротворческих миссий. </w:t>
      </w:r>
    </w:p>
    <w:p w:rsidR="002F5687" w:rsidRPr="00547FAC" w:rsidRDefault="002F5687" w:rsidP="009615C8">
      <w:pPr>
        <w:spacing w:after="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 xml:space="preserve">В 2002 г. германский МИД основал в Берлине Центр международных миротворческих миссий (ZIF), где ведется подготовка гражданского персонала для международных миссий ООН, ОБСЕ или Европейского Союза. Военные миссии бундесвера как вклад Германии в быстрое реагирование на кризисы и конфликты осуществляются только вместе с союзниками и партнерами в рамках НАТО, ЕС или ООН. </w:t>
      </w:r>
    </w:p>
    <w:p w:rsidR="002F5687" w:rsidRPr="00547FAC" w:rsidRDefault="002F5687" w:rsidP="009615C8">
      <w:pPr>
        <w:spacing w:after="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 xml:space="preserve">В 2005 г., в 50-летнюю годовщину бундесвера, свыше 6.000 германских военнослужащих участвовали в 10 миссиях по всему миру. Их спектр простирается от борьбы с терроризмом в рамках операции «Enduring Freedom» в районе Африканского рога, миротворческих миссий на Балканах (KFOR, EUFOR) или в Афганистане до участия в наблюдательной миссии UNMIS в Судане и оказания гуманитарной помощи. С момента первого использования германских войск в Камбодже в 1992 г. в миссиях по поддержанию мира и стабильности участвовали 152.000 военнослужащих бундесвера. </w:t>
      </w:r>
    </w:p>
    <w:p w:rsidR="002F5687" w:rsidRPr="00547FAC" w:rsidRDefault="002F5687" w:rsidP="009615C8">
      <w:pPr>
        <w:spacing w:after="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 xml:space="preserve">В то же время германская внешняя политика содействует созданию структур гражданского общества; действие германской внешней политики распространяется и на преодоление катастроф, на реализацию демократии и прав человека, на борьбу с терроризмом. Германия на практике использует свою новую роль для достижения и обеспечения прав человека, мира и диалога – как на Ближнем Востоке, так и в других конфликтных регионах. </w:t>
      </w:r>
    </w:p>
    <w:p w:rsidR="002F5687" w:rsidRPr="00547FAC" w:rsidRDefault="002F5687" w:rsidP="009615C8">
      <w:pPr>
        <w:spacing w:after="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Таким образом, тот факт, что Германия может играть эту роль, объясняется доверием к ней, которое накапливалось десятилетиями и тщательно оберегалось. Германская политика оценивается не по разрушительной деятельности Третьего рейха, а по ее достижениям в области созидания и интеграции. Без осознания этого союзники по Второй мировой войне вряд ли отпустили бы немцев «на свободу». Германия показала, что она умеет обращаться с ответственностью.</w:t>
      </w:r>
    </w:p>
    <w:p w:rsidR="002F5687" w:rsidRPr="00547FAC" w:rsidRDefault="002F5687" w:rsidP="009615C8">
      <w:pPr>
        <w:spacing w:after="0" w:line="360" w:lineRule="auto"/>
        <w:ind w:firstLine="709"/>
        <w:jc w:val="both"/>
        <w:rPr>
          <w:rFonts w:ascii="Times New Roman" w:hAnsi="Times New Roman" w:cs="Times New Roman"/>
          <w:sz w:val="28"/>
          <w:szCs w:val="28"/>
        </w:rPr>
      </w:pPr>
    </w:p>
    <w:p w:rsidR="002F5687" w:rsidRPr="00547FAC" w:rsidRDefault="009615C8" w:rsidP="009615C8">
      <w:pPr>
        <w:pStyle w:val="1"/>
        <w:spacing w:before="0" w:line="360" w:lineRule="auto"/>
        <w:ind w:firstLine="709"/>
        <w:jc w:val="both"/>
        <w:rPr>
          <w:rFonts w:ascii="Times New Roman" w:hAnsi="Times New Roman" w:cs="Times New Roman"/>
          <w:color w:val="auto"/>
        </w:rPr>
      </w:pPr>
      <w:bookmarkStart w:id="7" w:name="_Toc202177936"/>
      <w:r w:rsidRPr="00547FAC">
        <w:rPr>
          <w:rFonts w:ascii="Times New Roman" w:hAnsi="Times New Roman" w:cs="Times New Roman"/>
          <w:color w:val="auto"/>
        </w:rPr>
        <w:t>2.</w:t>
      </w:r>
      <w:r w:rsidR="002F5687" w:rsidRPr="00547FAC">
        <w:rPr>
          <w:rFonts w:ascii="Times New Roman" w:hAnsi="Times New Roman" w:cs="Times New Roman"/>
          <w:color w:val="auto"/>
        </w:rPr>
        <w:t>2 Место и роль Германии в ЕС</w:t>
      </w:r>
      <w:bookmarkEnd w:id="7"/>
    </w:p>
    <w:p w:rsidR="002F5687" w:rsidRPr="00547FAC" w:rsidRDefault="002F5687" w:rsidP="009615C8">
      <w:pPr>
        <w:spacing w:after="0" w:line="360" w:lineRule="auto"/>
        <w:ind w:firstLine="709"/>
        <w:jc w:val="both"/>
        <w:rPr>
          <w:rFonts w:ascii="Times New Roman" w:hAnsi="Times New Roman" w:cs="Times New Roman"/>
          <w:sz w:val="28"/>
          <w:szCs w:val="28"/>
        </w:rPr>
      </w:pPr>
    </w:p>
    <w:p w:rsidR="002F5687" w:rsidRPr="00547FAC" w:rsidRDefault="002F5687" w:rsidP="009615C8">
      <w:pPr>
        <w:spacing w:after="0" w:line="360" w:lineRule="auto"/>
        <w:ind w:firstLine="709"/>
        <w:jc w:val="both"/>
        <w:rPr>
          <w:rFonts w:ascii="Times New Roman" w:hAnsi="Times New Roman" w:cs="Times New Roman"/>
          <w:sz w:val="28"/>
          <w:szCs w:val="28"/>
          <w:lang w:eastAsia="ru-RU"/>
        </w:rPr>
      </w:pPr>
      <w:r w:rsidRPr="00547FAC">
        <w:rPr>
          <w:rFonts w:ascii="Times New Roman" w:hAnsi="Times New Roman" w:cs="Times New Roman"/>
          <w:sz w:val="28"/>
          <w:szCs w:val="28"/>
          <w:lang w:eastAsia="ru-RU"/>
        </w:rPr>
        <w:t xml:space="preserve">Огромное влияние Германии в международной политике обусловлено прежде всего ее экономической мощью, в частности, ее ролью крупнейшего финансового донора ЕС. С начала 1970-х годов ФРГ входит в число мировых лидеров по объемам финансовой и технической помощи, предоставляемой другим странам. Особенно большая доля помощи направляется в государства бывшего советского блока. </w:t>
      </w:r>
    </w:p>
    <w:p w:rsidR="002F5687" w:rsidRPr="00547FAC" w:rsidRDefault="002F5687" w:rsidP="009615C8">
      <w:pPr>
        <w:spacing w:after="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Для основных линий германской политики в отношении ЕС характерен надпартийный консенсус. Немцы стремятся к дееспособной, но демократически устроенной и прозрачной Европе с более сильным Европейским парламентом. Как и многие другие европейцы они отвергают идею европейского супер</w:t>
      </w:r>
      <w:r w:rsidR="009615C8" w:rsidRPr="00547FAC">
        <w:rPr>
          <w:rFonts w:ascii="Times New Roman" w:hAnsi="Times New Roman" w:cs="Times New Roman"/>
          <w:sz w:val="28"/>
          <w:szCs w:val="28"/>
        </w:rPr>
        <w:t xml:space="preserve"> </w:t>
      </w:r>
      <w:r w:rsidRPr="00547FAC">
        <w:rPr>
          <w:rFonts w:ascii="Times New Roman" w:hAnsi="Times New Roman" w:cs="Times New Roman"/>
          <w:sz w:val="28"/>
          <w:szCs w:val="28"/>
        </w:rPr>
        <w:t xml:space="preserve">государства и предпочитают более четкое разграничение компетенций. В 2005 г. Германия подавляющим большинством голосов «ратифицировала конституционный договор в Бундестаге и Бундесрате и по-прежнему заинтересована в дальнейшем развитии ЕС в духе этого договора». Германия получила как экономическую, так и политическую выгоду от наличия ЕС, общего рынка, евро и от процесса расширения. Центральным положением на крупнейшем едином рынке Земли в значительной мере объясняется и экспортная мощь германской экономики. Кроме того, экономические связи с соседями из восточной части Центральной Европы могут строиться сегодня по правилам интеграции. На этих рынках германская экономика является крупнейшим торговым партнером и в большинстве случаев важнейшим инвестором. Одновременно Германия в особой мере испытывает на себе последствия объединения Европы. Она не может защитить свой восточногерманский рынок от конкуренции со стороны партнеров по ЕС. </w:t>
      </w:r>
    </w:p>
    <w:p w:rsidR="002F5687" w:rsidRPr="00547FAC" w:rsidRDefault="002F5687" w:rsidP="009615C8">
      <w:pPr>
        <w:spacing w:after="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Германия несет на себе основное бремя «новой открытости» в области инфраструктуры, так как большинство крупных транспортных магистралей проходит через Германию. На долю Германии в соответствии с ее валовым внутренним продуктом приходится около 21 проц. бюджета ЕС, хотя государству приходится нести значительное бремя расходов в связи с объединением страны. В интересах собственной бюджетной дисциплины германская политика делает ставку на экономный и в то же время дающий возможность для динамичного дальнейшего развития бюджет ЕС, а также на поэтапную реформу старой структуры расходов союза. Однако она готова прилагать особые усилия и идти на уступки, как показала договоренность по финансовым рамкам до 2013 г., достигнутая на саммите ЕС в декабре 2005 г. в Брюсселе.</w:t>
      </w:r>
    </w:p>
    <w:p w:rsidR="002F5687" w:rsidRPr="00547FAC" w:rsidRDefault="002F5687" w:rsidP="009615C8">
      <w:pPr>
        <w:spacing w:after="0" w:line="360" w:lineRule="auto"/>
        <w:ind w:firstLine="709"/>
        <w:jc w:val="both"/>
        <w:rPr>
          <w:rFonts w:ascii="Times New Roman" w:hAnsi="Times New Roman" w:cs="Times New Roman"/>
          <w:sz w:val="28"/>
          <w:szCs w:val="28"/>
          <w:lang w:eastAsia="ru-RU"/>
        </w:rPr>
      </w:pPr>
      <w:r w:rsidRPr="00547FAC">
        <w:rPr>
          <w:rFonts w:ascii="Times New Roman" w:hAnsi="Times New Roman" w:cs="Times New Roman"/>
          <w:sz w:val="28"/>
          <w:szCs w:val="28"/>
          <w:lang w:eastAsia="ru-RU"/>
        </w:rPr>
        <w:t>Одной из задач Германии в ЕС с момента развития Европейского политического сотрудничества является повышение роли Евросоюза в мировой политике. Безопасность членов ЕС перед лицом угроз нового типа, по мнению Германии, – общая задача. На мировой политической сцене голос ЕС имеет больший вес, чем голос входящих в него государств. Германская внешняя политика использовала ЕС как опору и инструмент для представительства интересов так, как это вряд ли делалось в каком-либо другом государстве. На фоне германской истории XX века взаимодействие с партнерами в Европе открывало шанс для эффективной деятельности. В германском общественном мнении многие годы стабильное большинство имеет точка зрения, согласно которой вопросы в области внешней политики и безопасности лучше решать в союзе с другими. Поэтому германская политика в отношении ЕС направлена на усиление дееспособности союза, что включает в себя активизацию совместной внешней политики и политики безопасности и разработку системы совместной обороны.</w:t>
      </w:r>
    </w:p>
    <w:p w:rsidR="002F5687" w:rsidRPr="00547FAC" w:rsidRDefault="002F5687" w:rsidP="009615C8">
      <w:pPr>
        <w:spacing w:after="0" w:line="360" w:lineRule="auto"/>
        <w:ind w:firstLine="709"/>
        <w:jc w:val="both"/>
        <w:rPr>
          <w:rFonts w:ascii="Times New Roman" w:hAnsi="Times New Roman" w:cs="Times New Roman"/>
          <w:sz w:val="28"/>
          <w:szCs w:val="28"/>
          <w:lang w:eastAsia="ru-RU"/>
        </w:rPr>
      </w:pPr>
      <w:r w:rsidRPr="00547FAC">
        <w:rPr>
          <w:rFonts w:ascii="Times New Roman" w:hAnsi="Times New Roman" w:cs="Times New Roman"/>
          <w:sz w:val="28"/>
          <w:szCs w:val="28"/>
          <w:lang w:eastAsia="ru-RU"/>
        </w:rPr>
        <w:t>В рамках ЕС, состоящем из 25 государств, и в рамках еще более крупного ЕС в будущем перед Германией и ее партнерами встанут новые вызовы. Влиятельные коалиции и расстановка сил прошедших десятилетий изменятся, достижение нового баланса интересов и претензий требует от европейской политики готовности к компромиссам. Происходит смещение центров тяжести и с точки зрения мировой экономики: экономика ЕС находится в условиях глобальной конкуренции с другими экономически привлекательными регионами. На внешних границах ЕС находятся зоны с меньшей экономической, политической и общественной стабильностью. Это требует доверительной, активной политики развития и партнерства, не в последнюю очередь со средиземноморскими государствами.</w:t>
      </w:r>
    </w:p>
    <w:p w:rsidR="002F5687" w:rsidRPr="00547FAC" w:rsidRDefault="002F5687" w:rsidP="009615C8">
      <w:pPr>
        <w:spacing w:after="0" w:line="360" w:lineRule="auto"/>
        <w:ind w:firstLine="709"/>
        <w:jc w:val="both"/>
        <w:rPr>
          <w:rFonts w:ascii="Times New Roman" w:hAnsi="Times New Roman" w:cs="Times New Roman"/>
          <w:sz w:val="28"/>
          <w:szCs w:val="28"/>
          <w:lang w:eastAsia="ru-RU"/>
        </w:rPr>
      </w:pPr>
      <w:r w:rsidRPr="00547FAC">
        <w:rPr>
          <w:rFonts w:ascii="Times New Roman" w:hAnsi="Times New Roman" w:cs="Times New Roman"/>
          <w:sz w:val="28"/>
          <w:szCs w:val="28"/>
          <w:lang w:eastAsia="ru-RU"/>
        </w:rPr>
        <w:t>ЕС – не место, где делаются мелкие дела. Что касается процветания и безопасности, классических и важных сфер деятельности государства, то сегодня добиться их без ЕС уже невозможно. Поэтому политика интеграции, ее процедуры и институты относятся к субстанции, а не к орнаменту политической составляющей в Европе. Любая крупная тема, обсуждаемая в обществах на континенте, содержит одновременно и запрос о созидательном вкладе ЕС, так как почти ни один вопрос на оставляет в стороне тему взаимосвязи между европейцами. В центре политической Европы ЕС остается для Германии приоритетным полем деятельности ее международной политики.</w:t>
      </w:r>
    </w:p>
    <w:p w:rsidR="002F5687" w:rsidRPr="00547FAC" w:rsidRDefault="002F5687" w:rsidP="009615C8">
      <w:pPr>
        <w:spacing w:after="0" w:line="360" w:lineRule="auto"/>
        <w:ind w:firstLine="709"/>
        <w:jc w:val="both"/>
        <w:rPr>
          <w:rFonts w:ascii="Times New Roman" w:hAnsi="Times New Roman" w:cs="Times New Roman"/>
          <w:sz w:val="28"/>
          <w:szCs w:val="28"/>
        </w:rPr>
      </w:pPr>
    </w:p>
    <w:p w:rsidR="002F5687" w:rsidRPr="00547FAC" w:rsidRDefault="00335729" w:rsidP="00335729">
      <w:pPr>
        <w:pStyle w:val="1"/>
        <w:spacing w:before="0" w:line="360" w:lineRule="auto"/>
        <w:ind w:firstLine="720"/>
        <w:jc w:val="both"/>
        <w:rPr>
          <w:rFonts w:ascii="Times New Roman" w:hAnsi="Times New Roman" w:cs="Times New Roman"/>
          <w:color w:val="auto"/>
        </w:rPr>
      </w:pPr>
      <w:bookmarkStart w:id="8" w:name="_Toc202177937"/>
      <w:r w:rsidRPr="00547FAC">
        <w:rPr>
          <w:rFonts w:ascii="Times New Roman" w:hAnsi="Times New Roman" w:cs="Times New Roman"/>
          <w:color w:val="auto"/>
        </w:rPr>
        <w:t xml:space="preserve">2.3 </w:t>
      </w:r>
      <w:r w:rsidR="002F5687" w:rsidRPr="00547FAC">
        <w:rPr>
          <w:rFonts w:ascii="Times New Roman" w:hAnsi="Times New Roman" w:cs="Times New Roman"/>
          <w:color w:val="auto"/>
        </w:rPr>
        <w:t>Положение Германии в мировой экономике</w:t>
      </w:r>
      <w:bookmarkEnd w:id="8"/>
    </w:p>
    <w:p w:rsidR="002F5687" w:rsidRPr="00547FAC" w:rsidRDefault="002F5687" w:rsidP="009615C8">
      <w:pPr>
        <w:spacing w:after="0" w:line="360" w:lineRule="auto"/>
        <w:ind w:firstLine="709"/>
        <w:jc w:val="both"/>
        <w:rPr>
          <w:rFonts w:ascii="Times New Roman" w:hAnsi="Times New Roman" w:cs="Times New Roman"/>
          <w:sz w:val="28"/>
          <w:szCs w:val="28"/>
        </w:rPr>
      </w:pPr>
    </w:p>
    <w:p w:rsidR="002F5687" w:rsidRPr="00547FAC" w:rsidRDefault="002F5687" w:rsidP="009615C8">
      <w:pPr>
        <w:pStyle w:val="a5"/>
        <w:spacing w:before="0" w:beforeAutospacing="0" w:after="0" w:afterAutospacing="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 xml:space="preserve">Объединенная Германия занимает в мире: по численности населения </w:t>
      </w:r>
      <w:r w:rsidR="009615C8" w:rsidRPr="00547FAC">
        <w:rPr>
          <w:rFonts w:ascii="Times New Roman" w:hAnsi="Times New Roman" w:cs="Times New Roman"/>
          <w:sz w:val="28"/>
          <w:szCs w:val="28"/>
        </w:rPr>
        <w:t>-</w:t>
      </w:r>
      <w:r w:rsidRPr="00547FAC">
        <w:rPr>
          <w:rFonts w:ascii="Times New Roman" w:hAnsi="Times New Roman" w:cs="Times New Roman"/>
          <w:sz w:val="28"/>
          <w:szCs w:val="28"/>
        </w:rPr>
        <w:t xml:space="preserve"> 12 место (98.2 млн.</w:t>
      </w:r>
      <w:r w:rsidR="00335729" w:rsidRPr="00547FAC">
        <w:rPr>
          <w:rFonts w:ascii="Times New Roman" w:hAnsi="Times New Roman" w:cs="Times New Roman"/>
          <w:sz w:val="28"/>
          <w:szCs w:val="28"/>
        </w:rPr>
        <w:t xml:space="preserve"> </w:t>
      </w:r>
      <w:r w:rsidRPr="00547FAC">
        <w:rPr>
          <w:rFonts w:ascii="Times New Roman" w:hAnsi="Times New Roman" w:cs="Times New Roman"/>
          <w:sz w:val="28"/>
          <w:szCs w:val="28"/>
        </w:rPr>
        <w:t xml:space="preserve">чел); по производству ВНП </w:t>
      </w:r>
      <w:r w:rsidR="009615C8" w:rsidRPr="00547FAC">
        <w:rPr>
          <w:rFonts w:ascii="Times New Roman" w:hAnsi="Times New Roman" w:cs="Times New Roman"/>
          <w:sz w:val="28"/>
          <w:szCs w:val="28"/>
        </w:rPr>
        <w:t>-</w:t>
      </w:r>
      <w:r w:rsidRPr="00547FAC">
        <w:rPr>
          <w:rFonts w:ascii="Times New Roman" w:hAnsi="Times New Roman" w:cs="Times New Roman"/>
          <w:sz w:val="28"/>
          <w:szCs w:val="28"/>
        </w:rPr>
        <w:t xml:space="preserve"> 3 место (после США и Японии); по экспорту - 2 место (после США); по объему экспорта на душу населения, уступая нескольким небольшим западным странам, значительно опережает ведущие страны мира, в т.ч. Францию, Англию, Японию и США. </w:t>
      </w:r>
    </w:p>
    <w:p w:rsidR="002F5687" w:rsidRPr="00547FAC" w:rsidRDefault="002F5687" w:rsidP="009615C8">
      <w:pPr>
        <w:pStyle w:val="a5"/>
        <w:spacing w:before="0" w:beforeAutospacing="0" w:after="0" w:afterAutospacing="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ФРГ по праву называют одним из «локомотивов» мировой экономики. По уровню экономического развития, величине экономического потенциала, доле в мировом производстве, степени вовлеченности в международное разделение труда и другим важнейшим критериям она относится к числу наиболее высокоразвитых государств мира, входит в та</w:t>
      </w:r>
      <w:r w:rsidR="00045E04" w:rsidRPr="00547FAC">
        <w:rPr>
          <w:rFonts w:ascii="Times New Roman" w:hAnsi="Times New Roman" w:cs="Times New Roman"/>
          <w:sz w:val="28"/>
          <w:szCs w:val="28"/>
        </w:rPr>
        <w:t>к называемую «большую семерку».</w:t>
      </w:r>
    </w:p>
    <w:p w:rsidR="002F5687" w:rsidRPr="00547FAC" w:rsidRDefault="002F5687" w:rsidP="009615C8">
      <w:pPr>
        <w:pStyle w:val="a5"/>
        <w:spacing w:before="0" w:beforeAutospacing="0" w:after="0" w:afterAutospacing="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 xml:space="preserve">ФРГ занимает одно из устойчивых мест в рейтингах международной конкурентоспособности национальных экономик. В начале 90-х годов по оценкам Всемирного экономического форума, она находилась на 5-ом месте (после США, Сингапура, Японии и Гонконга). В середине 90-х годов она отодвигается на 8-9 место (после США, Сингапура, Финляндии, Нидерландов, Швейцарии, Люксембурга Ирландии). Однако в начале 20 века Германия вновь занимает место в пятерке стран с наивысшим уровнем конкурентоспособности (после США, Финляндии и Сингапура). </w:t>
      </w:r>
    </w:p>
    <w:p w:rsidR="002F5687" w:rsidRPr="00547FAC" w:rsidRDefault="002F5687" w:rsidP="009615C8">
      <w:pPr>
        <w:pStyle w:val="a5"/>
        <w:spacing w:before="0" w:beforeAutospacing="0" w:after="0" w:afterAutospacing="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 xml:space="preserve">По уровню ВВП в расчете на одного жителя Германия также находится в ведущей группе государств, примерно на одном уровне с 12, в основном западноевропейскими странами. </w:t>
      </w:r>
    </w:p>
    <w:p w:rsidR="002F5687" w:rsidRPr="00547FAC" w:rsidRDefault="002F5687" w:rsidP="009615C8">
      <w:pPr>
        <w:pStyle w:val="a5"/>
        <w:spacing w:before="0" w:beforeAutospacing="0" w:after="0" w:afterAutospacing="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 xml:space="preserve">В 90-е годы Германии удалось в значительной степени воспользоваться шансами, предоставляемыми дальнейшей интенсификацией процессов углубления международного разделения труда. Экспорт продолжал выполнять функцию локомотива германской экономики, а его широкая товарная диверсификация содействовала его стабильности. Среднегодовые темпы роста германского экспорта и ВВП составили в 2001 г. – 5,6% и 0,8%, в 2002 г. – 3,4% и 0,2%, в 2003 г. – 0,9% и 0,0 %, по прогнозам в 2004 г. – 6,2% и 1,6%, в 2005 г. – 7,5% и 1,8% соответственно. В 90-е годы динамичный экспорт обеспечивал от 1/2 до 2/3 общего роста ее экономики. </w:t>
      </w:r>
    </w:p>
    <w:p w:rsidR="002F5687" w:rsidRPr="00547FAC" w:rsidRDefault="002F5687" w:rsidP="009615C8">
      <w:pPr>
        <w:pStyle w:val="a5"/>
        <w:spacing w:before="0" w:beforeAutospacing="0" w:after="0" w:afterAutospacing="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 xml:space="preserve">Особенно высока конкурентоспособность германской промышленной продукции на мировых товарных рынках. Если сгруппировать товарную номенклатуру мирового экспорта в 14 укрупненных позициях, то по уровню конкурентоспособности Германия стоит на первом месте в пяти группах (химические товары, продукция общего машиностроения, комплектующие к электронной технике, базовая продукция обрабатывающей промышленности, прочая продукция обрабатывающей промышленности), в двух группах (транспортные средства и текстиль) – на втором месте, т.е. занимает прочные позиции на рынках, составляющие не менее половины международной торговли. Это позволяет Германии прочно занимать 2-ое место в мире по масштабам экспорта, уступая только США, хотя ее экономический потенциал почти втрое меньше, и значительно опережая все другие государства мира, в том числе и Японию. </w:t>
      </w:r>
    </w:p>
    <w:p w:rsidR="002F5687" w:rsidRPr="00547FAC" w:rsidRDefault="002F5687" w:rsidP="009615C8">
      <w:pPr>
        <w:pStyle w:val="a5"/>
        <w:spacing w:before="0" w:beforeAutospacing="0" w:after="0" w:afterAutospacing="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 xml:space="preserve">Показателем все более активного участия Германии в международном разделении труда является и опережающий рост импорта по отношению к ВВП. Среднегодовые темпы его увеличения составили в 2001 г. – 1,0%, в 2002 – -1,7%, в 2003 – 2,8%, по прогнозам в 2004 – 5,9%, а в 2005 – 7,6%, т.е. в последние 11 лет динамика роста импорта была в 3,6 раза выше, чем германской экономики в целом. </w:t>
      </w:r>
    </w:p>
    <w:p w:rsidR="002F5687" w:rsidRPr="00547FAC" w:rsidRDefault="002F5687" w:rsidP="009615C8">
      <w:pPr>
        <w:pStyle w:val="a5"/>
        <w:spacing w:before="0" w:beforeAutospacing="0" w:after="0" w:afterAutospacing="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 xml:space="preserve">В 90-е годы особенно резко возрастает значение международных потоков инвестиционных капиталов, которые начинают играть уже не менее, если не более значительную роль, чем международная торговля товарами и услугами. </w:t>
      </w:r>
    </w:p>
    <w:p w:rsidR="002F5687" w:rsidRPr="00547FAC" w:rsidRDefault="002F5687" w:rsidP="009615C8">
      <w:pPr>
        <w:pStyle w:val="a5"/>
        <w:spacing w:before="0" w:beforeAutospacing="0" w:after="0" w:afterAutospacing="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 xml:space="preserve">Прямые иностранные инвестиции в Германии за последние 8 лет (1995-2002 г.) составили около 351,6 млрд. евро, в то время как прямые германские зарубежные инвестиции – 325,5 млрд. евро. Следовательно, имел место их нетто-приток. </w:t>
      </w:r>
    </w:p>
    <w:p w:rsidR="002F5687" w:rsidRPr="00547FAC" w:rsidRDefault="002F5687" w:rsidP="009615C8">
      <w:pPr>
        <w:pStyle w:val="a5"/>
        <w:spacing w:before="0" w:beforeAutospacing="0" w:after="0" w:afterAutospacing="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 xml:space="preserve">Промышленность Германии обеспечивает стране лидерство на многих мировых рынках готовой продукции. Наиболее конкурентоспособными отраслями немецкой промышленности являются: автомобилестроение; транспортное машиностроение (вагоностроение, самолетостроение); общее машиностроение (производство станков, различных приборов); электротехническая промышленность; точная механика и оптика; химическая, фармацевтическая и парфюмерно-косметическая промышленность; черная металлургия. </w:t>
      </w:r>
    </w:p>
    <w:p w:rsidR="002F5687" w:rsidRPr="00547FAC" w:rsidRDefault="002F5687" w:rsidP="009615C8">
      <w:pPr>
        <w:pStyle w:val="a5"/>
        <w:spacing w:before="0" w:beforeAutospacing="0" w:after="0" w:afterAutospacing="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 xml:space="preserve">Эти отрасли обладают рядом преимуществ для успешной внешнеэкономической, экспансии. В частности, это: </w:t>
      </w:r>
    </w:p>
    <w:p w:rsidR="002F5687" w:rsidRPr="00547FAC" w:rsidRDefault="00335729" w:rsidP="009615C8">
      <w:pPr>
        <w:pStyle w:val="a5"/>
        <w:spacing w:before="0" w:beforeAutospacing="0" w:after="0" w:afterAutospacing="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 xml:space="preserve">1. </w:t>
      </w:r>
      <w:r w:rsidR="002F5687" w:rsidRPr="00547FAC">
        <w:rPr>
          <w:rFonts w:ascii="Times New Roman" w:hAnsi="Times New Roman" w:cs="Times New Roman"/>
          <w:sz w:val="28"/>
          <w:szCs w:val="28"/>
        </w:rPr>
        <w:t xml:space="preserve">высокое качество производства и широкий ассортимент изделий </w:t>
      </w:r>
    </w:p>
    <w:p w:rsidR="002F5687" w:rsidRPr="00547FAC" w:rsidRDefault="002F5687" w:rsidP="009615C8">
      <w:pPr>
        <w:pStyle w:val="a5"/>
        <w:spacing w:before="0" w:beforeAutospacing="0" w:after="0" w:afterAutospacing="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 xml:space="preserve">2. использование международных стандартов и в то же время готовность выполнять индивидуальные, уникальные заказы; </w:t>
      </w:r>
    </w:p>
    <w:p w:rsidR="002F5687" w:rsidRPr="00547FAC" w:rsidRDefault="002F5687" w:rsidP="009615C8">
      <w:pPr>
        <w:pStyle w:val="a5"/>
        <w:spacing w:before="0" w:beforeAutospacing="0" w:after="0" w:afterAutospacing="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 xml:space="preserve">3. пунктуальность в выполнении поставок; </w:t>
      </w:r>
    </w:p>
    <w:p w:rsidR="002F5687" w:rsidRPr="00547FAC" w:rsidRDefault="002F5687" w:rsidP="009615C8">
      <w:pPr>
        <w:pStyle w:val="a5"/>
        <w:spacing w:before="0" w:beforeAutospacing="0" w:after="0" w:afterAutospacing="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 xml:space="preserve">4. широкая сбытовая сеть и налаженное послепродажное обслуживание, а также соответствие другим критериям рыночной конкуренции. </w:t>
      </w:r>
    </w:p>
    <w:p w:rsidR="002F5687" w:rsidRPr="00547FAC" w:rsidRDefault="002F5687" w:rsidP="009615C8">
      <w:pPr>
        <w:pStyle w:val="a5"/>
        <w:spacing w:before="0" w:beforeAutospacing="0" w:after="0" w:afterAutospacing="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 xml:space="preserve">Внешнеэкономические связи играют ключевую роль для экономики Германии. При сравнительно незначительных природных ресурсах экономическая мощь страны создавалась благодаря внешней торговле, путем все более тесного интегрирования в мировую экономику. </w:t>
      </w:r>
    </w:p>
    <w:p w:rsidR="002F5687" w:rsidRPr="00547FAC" w:rsidRDefault="002F5687" w:rsidP="009615C8">
      <w:pPr>
        <w:pStyle w:val="a5"/>
        <w:spacing w:before="0" w:beforeAutospacing="0" w:after="0" w:afterAutospacing="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 xml:space="preserve">Германия испытывает недостаток во многих видах ресурсов, поэтому она - крупный нетто-импортер непродовольственного сырья, продукции лесной и деревообрабатывающей промышленности (включая мебель), цветных и редких металлов, их сплавов, а также одежды, обуви, туристического снаряжения. Однако по нескольким сырьевым товарам у ФРГ положительное сальдо - это торговля шкурами, кожами и мехами, а также текстильными волокнами. </w:t>
      </w:r>
    </w:p>
    <w:p w:rsidR="002F5687" w:rsidRPr="00547FAC" w:rsidRDefault="002F5687" w:rsidP="009615C8">
      <w:pPr>
        <w:pStyle w:val="a5"/>
        <w:spacing w:before="0" w:beforeAutospacing="0" w:after="0" w:afterAutospacing="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 xml:space="preserve">В то же время повышается роль сферы услуг. Однако интенсивность мировой торговли услугами ниже, чем торговли товарами. По доли торговли услугами во всем обороте ФРГ уступает другим ведущим странам: в 2003 г. он составил 17,3%, тогда как в США - 20,3%, Японии - 18,8%, Великобритании - 25,7%, Франции 19,7%. </w:t>
      </w:r>
    </w:p>
    <w:p w:rsidR="002F5687" w:rsidRPr="00547FAC" w:rsidRDefault="002F5687" w:rsidP="009615C8">
      <w:pPr>
        <w:pStyle w:val="a5"/>
        <w:spacing w:before="0" w:beforeAutospacing="0" w:after="0" w:afterAutospacing="0" w:line="360" w:lineRule="auto"/>
        <w:ind w:firstLine="709"/>
        <w:jc w:val="both"/>
        <w:rPr>
          <w:rFonts w:ascii="Times New Roman" w:hAnsi="Times New Roman" w:cs="Times New Roman"/>
          <w:sz w:val="28"/>
          <w:szCs w:val="28"/>
        </w:rPr>
      </w:pPr>
      <w:r w:rsidRPr="00547FAC">
        <w:rPr>
          <w:rFonts w:ascii="Times New Roman" w:hAnsi="Times New Roman" w:cs="Times New Roman"/>
          <w:sz w:val="28"/>
          <w:szCs w:val="28"/>
        </w:rPr>
        <w:t>Основное количество германских товаров направляется в соседние страны - государства ЕС. Вторым по значению регионом сбыта германских товаров являются США. Япония занимает сравнительно скромное место. Таким образом, созданием нового имиджа Германия не в последнюю очередь обязана экономике, которая играет значительную роль в Европе и в мире.</w:t>
      </w:r>
    </w:p>
    <w:p w:rsidR="002F5687" w:rsidRPr="00547FAC" w:rsidRDefault="002F5687" w:rsidP="00335729">
      <w:pPr>
        <w:spacing w:after="0" w:line="360" w:lineRule="auto"/>
        <w:ind w:firstLine="709"/>
        <w:jc w:val="both"/>
        <w:rPr>
          <w:rFonts w:ascii="Times New Roman" w:hAnsi="Times New Roman" w:cs="Times New Roman"/>
          <w:b/>
          <w:bCs/>
          <w:sz w:val="28"/>
          <w:szCs w:val="28"/>
        </w:rPr>
      </w:pPr>
      <w:r w:rsidRPr="00547FAC">
        <w:rPr>
          <w:rFonts w:ascii="Times New Roman" w:hAnsi="Times New Roman" w:cs="Times New Roman"/>
        </w:rPr>
        <w:br w:type="page"/>
      </w:r>
      <w:bookmarkStart w:id="9" w:name="_Toc202177938"/>
      <w:r w:rsidRPr="00547FAC">
        <w:rPr>
          <w:rFonts w:ascii="Times New Roman" w:hAnsi="Times New Roman" w:cs="Times New Roman"/>
          <w:b/>
          <w:bCs/>
          <w:sz w:val="28"/>
          <w:szCs w:val="28"/>
        </w:rPr>
        <w:t>Заключение</w:t>
      </w:r>
      <w:bookmarkEnd w:id="9"/>
    </w:p>
    <w:p w:rsidR="002F5687" w:rsidRPr="00547FAC" w:rsidRDefault="002F5687" w:rsidP="009615C8">
      <w:pPr>
        <w:spacing w:after="0" w:line="360" w:lineRule="auto"/>
        <w:ind w:firstLine="709"/>
        <w:jc w:val="both"/>
        <w:rPr>
          <w:rFonts w:ascii="Times New Roman" w:hAnsi="Times New Roman" w:cs="Times New Roman"/>
          <w:sz w:val="28"/>
          <w:szCs w:val="28"/>
        </w:rPr>
      </w:pPr>
    </w:p>
    <w:p w:rsidR="002F5687" w:rsidRPr="00547FAC" w:rsidRDefault="002F5687" w:rsidP="009615C8">
      <w:pPr>
        <w:spacing w:after="0" w:line="360" w:lineRule="auto"/>
        <w:ind w:firstLine="709"/>
        <w:jc w:val="both"/>
        <w:rPr>
          <w:rFonts w:ascii="Times New Roman" w:hAnsi="Times New Roman" w:cs="Times New Roman"/>
          <w:sz w:val="28"/>
          <w:szCs w:val="28"/>
          <w:lang w:eastAsia="ru-RU"/>
        </w:rPr>
      </w:pPr>
      <w:r w:rsidRPr="00547FAC">
        <w:rPr>
          <w:rFonts w:ascii="Times New Roman" w:hAnsi="Times New Roman" w:cs="Times New Roman"/>
          <w:sz w:val="28"/>
          <w:szCs w:val="28"/>
          <w:lang w:eastAsia="ru-RU"/>
        </w:rPr>
        <w:t>Подводя общий итог, необходимо отметить, что Германия в настоящее время создало новый международный имидж. Об этом свидетельствует ее положение на международной арене. Германия вместе со своими европейскими и трансатлантическими партнерами выступает за мир, демократию и права человека во всем мире. Германия – член важных европейских и других международных организаций</w:t>
      </w:r>
      <w:r w:rsidR="009615C8" w:rsidRPr="00547FAC">
        <w:rPr>
          <w:rFonts w:ascii="Times New Roman" w:hAnsi="Times New Roman" w:cs="Times New Roman"/>
          <w:sz w:val="28"/>
          <w:szCs w:val="28"/>
          <w:lang w:eastAsia="ru-RU"/>
        </w:rPr>
        <w:t xml:space="preserve"> </w:t>
      </w:r>
      <w:r w:rsidRPr="00547FAC">
        <w:rPr>
          <w:rFonts w:ascii="Times New Roman" w:hAnsi="Times New Roman" w:cs="Times New Roman"/>
          <w:sz w:val="28"/>
          <w:szCs w:val="28"/>
          <w:lang w:eastAsia="ru-RU"/>
        </w:rPr>
        <w:t>Федеративная Республика Германия – одна из основательниц Европейского Союза. В первой половине 2007 г. она будет председательствовать в Совете ЕС С 1973 г. Германия – полноправный член ООН. Доля ее взносов в регулярном бюджете этой организации составляет около 10 проц., тем самым она – третий по значению донор ООН. Германия – страна, где расположены учреждения ООН. С 1996 г. Бонн носит титул «города ООН», здесь расположены 12 организаций ООН. Германия – член оборонительного союза НАТО (с 1955 г.), Организации экономического сотрудничества и развития (ОЭСР), Организации по безопасности и сотрудничеству в Европе (ОБСЕ), Всемирного банка и Международного валютного фонда (МВФ).</w:t>
      </w:r>
      <w:bookmarkStart w:id="10" w:name="BM7434"/>
      <w:bookmarkEnd w:id="10"/>
      <w:r w:rsidRPr="00547FAC">
        <w:rPr>
          <w:rFonts w:ascii="Times New Roman" w:hAnsi="Times New Roman" w:cs="Times New Roman"/>
          <w:sz w:val="28"/>
          <w:szCs w:val="28"/>
          <w:lang w:eastAsia="ru-RU"/>
        </w:rPr>
        <w:t xml:space="preserve"> Федеральное министерство иностранных дел в Берлине и его 226 дипломатических представительств представляют Германию на международной арене. В настоящее время Германия поддерживает дипотношения с 191 государством. Германский бундесвер участвует в восьми миротворческих и гуманитарных миссиях за рубежом, имеющих мандат ООН и осуществляемых в рамках НАТО и ЕС. Германия – один из крупнейших поставщиков воинских контингентов для международных миссий с целью предотвращения кризисов и преодоления конфликтов </w:t>
      </w:r>
    </w:p>
    <w:p w:rsidR="002F5687" w:rsidRPr="00547FAC" w:rsidRDefault="002F5687" w:rsidP="00335729">
      <w:pPr>
        <w:spacing w:after="0" w:line="360" w:lineRule="auto"/>
        <w:ind w:firstLine="709"/>
        <w:jc w:val="both"/>
        <w:rPr>
          <w:rFonts w:ascii="Times New Roman" w:hAnsi="Times New Roman" w:cs="Times New Roman"/>
          <w:b/>
          <w:bCs/>
          <w:sz w:val="28"/>
          <w:szCs w:val="28"/>
        </w:rPr>
      </w:pPr>
      <w:r w:rsidRPr="00547FAC">
        <w:rPr>
          <w:rFonts w:ascii="Times New Roman" w:hAnsi="Times New Roman" w:cs="Times New Roman"/>
        </w:rPr>
        <w:br w:type="page"/>
      </w:r>
      <w:bookmarkStart w:id="11" w:name="_Toc202177939"/>
      <w:r w:rsidRPr="00547FAC">
        <w:rPr>
          <w:rFonts w:ascii="Times New Roman" w:hAnsi="Times New Roman" w:cs="Times New Roman"/>
          <w:b/>
          <w:bCs/>
          <w:sz w:val="28"/>
          <w:szCs w:val="28"/>
        </w:rPr>
        <w:t>Список использованной литературы</w:t>
      </w:r>
      <w:bookmarkEnd w:id="11"/>
    </w:p>
    <w:p w:rsidR="002F5687" w:rsidRPr="00547FAC" w:rsidRDefault="002F5687" w:rsidP="009615C8">
      <w:pPr>
        <w:spacing w:after="0" w:line="360" w:lineRule="auto"/>
        <w:ind w:firstLine="709"/>
        <w:jc w:val="both"/>
        <w:rPr>
          <w:rFonts w:ascii="Times New Roman" w:hAnsi="Times New Roman" w:cs="Times New Roman"/>
          <w:sz w:val="28"/>
          <w:szCs w:val="28"/>
        </w:rPr>
      </w:pPr>
    </w:p>
    <w:p w:rsidR="002F5687" w:rsidRPr="00547FAC" w:rsidRDefault="002F5687" w:rsidP="00335729">
      <w:pPr>
        <w:pStyle w:val="a4"/>
        <w:numPr>
          <w:ilvl w:val="0"/>
          <w:numId w:val="5"/>
        </w:numPr>
        <w:shd w:val="clear" w:color="auto" w:fill="FFFFFF"/>
        <w:tabs>
          <w:tab w:val="clear" w:pos="360"/>
          <w:tab w:val="num" w:pos="0"/>
          <w:tab w:val="left" w:pos="540"/>
        </w:tabs>
        <w:spacing w:after="0" w:line="360" w:lineRule="auto"/>
        <w:ind w:left="0" w:firstLine="0"/>
        <w:jc w:val="both"/>
        <w:rPr>
          <w:rFonts w:ascii="Times New Roman" w:hAnsi="Times New Roman" w:cs="Times New Roman"/>
          <w:sz w:val="28"/>
          <w:szCs w:val="28"/>
        </w:rPr>
      </w:pPr>
      <w:r w:rsidRPr="00E14238">
        <w:rPr>
          <w:rFonts w:ascii="Times New Roman" w:hAnsi="Times New Roman" w:cs="Times New Roman"/>
          <w:sz w:val="28"/>
          <w:szCs w:val="28"/>
          <w:lang w:val="en-US"/>
        </w:rPr>
        <w:t>http</w:t>
      </w:r>
      <w:r w:rsidRPr="00E14238">
        <w:rPr>
          <w:rFonts w:ascii="Times New Roman" w:hAnsi="Times New Roman" w:cs="Times New Roman"/>
          <w:sz w:val="28"/>
          <w:szCs w:val="28"/>
        </w:rPr>
        <w:t>://</w:t>
      </w:r>
      <w:r w:rsidRPr="00E14238">
        <w:rPr>
          <w:rFonts w:ascii="Times New Roman" w:hAnsi="Times New Roman" w:cs="Times New Roman"/>
          <w:sz w:val="28"/>
          <w:szCs w:val="28"/>
          <w:lang w:val="en-US"/>
        </w:rPr>
        <w:t>www</w:t>
      </w:r>
      <w:r w:rsidRPr="00E14238">
        <w:rPr>
          <w:rFonts w:ascii="Times New Roman" w:hAnsi="Times New Roman" w:cs="Times New Roman"/>
          <w:sz w:val="28"/>
          <w:szCs w:val="28"/>
        </w:rPr>
        <w:t>.</w:t>
      </w:r>
      <w:r w:rsidRPr="00E14238">
        <w:rPr>
          <w:rFonts w:ascii="Times New Roman" w:hAnsi="Times New Roman" w:cs="Times New Roman"/>
          <w:sz w:val="28"/>
          <w:szCs w:val="28"/>
          <w:lang w:val="en-US"/>
        </w:rPr>
        <w:t>de</w:t>
      </w:r>
      <w:r w:rsidRPr="00E14238">
        <w:rPr>
          <w:rFonts w:ascii="Times New Roman" w:hAnsi="Times New Roman" w:cs="Times New Roman"/>
          <w:sz w:val="28"/>
          <w:szCs w:val="28"/>
        </w:rPr>
        <w:t>-</w:t>
      </w:r>
      <w:r w:rsidRPr="00E14238">
        <w:rPr>
          <w:rFonts w:ascii="Times New Roman" w:hAnsi="Times New Roman" w:cs="Times New Roman"/>
          <w:sz w:val="28"/>
          <w:szCs w:val="28"/>
          <w:lang w:val="en-US"/>
        </w:rPr>
        <w:t>web</w:t>
      </w:r>
      <w:r w:rsidRPr="00E14238">
        <w:rPr>
          <w:rFonts w:ascii="Times New Roman" w:hAnsi="Times New Roman" w:cs="Times New Roman"/>
          <w:sz w:val="28"/>
          <w:szCs w:val="28"/>
        </w:rPr>
        <w:t>.</w:t>
      </w:r>
      <w:r w:rsidRPr="00E14238">
        <w:rPr>
          <w:rFonts w:ascii="Times New Roman" w:hAnsi="Times New Roman" w:cs="Times New Roman"/>
          <w:sz w:val="28"/>
          <w:szCs w:val="28"/>
          <w:lang w:val="en-US"/>
        </w:rPr>
        <w:t>ru</w:t>
      </w:r>
      <w:r w:rsidRPr="00547FAC">
        <w:rPr>
          <w:rFonts w:ascii="Times New Roman" w:hAnsi="Times New Roman" w:cs="Times New Roman"/>
          <w:sz w:val="28"/>
          <w:szCs w:val="28"/>
        </w:rPr>
        <w:t xml:space="preserve"> (Информация о Германии)</w:t>
      </w:r>
    </w:p>
    <w:p w:rsidR="002F5687" w:rsidRPr="00547FAC" w:rsidRDefault="00335729" w:rsidP="00335729">
      <w:pPr>
        <w:pStyle w:val="a4"/>
        <w:numPr>
          <w:ilvl w:val="0"/>
          <w:numId w:val="5"/>
        </w:numPr>
        <w:shd w:val="clear" w:color="auto" w:fill="FFFFFF"/>
        <w:tabs>
          <w:tab w:val="clear" w:pos="360"/>
          <w:tab w:val="left" w:pos="540"/>
        </w:tabs>
        <w:spacing w:after="0" w:line="360" w:lineRule="auto"/>
        <w:ind w:left="0" w:firstLine="0"/>
        <w:jc w:val="both"/>
        <w:rPr>
          <w:rFonts w:ascii="Times New Roman" w:hAnsi="Times New Roman" w:cs="Times New Roman"/>
          <w:sz w:val="28"/>
          <w:szCs w:val="28"/>
        </w:rPr>
      </w:pPr>
      <w:r w:rsidRPr="00547FAC">
        <w:rPr>
          <w:rFonts w:ascii="Times New Roman" w:hAnsi="Times New Roman" w:cs="Times New Roman"/>
          <w:sz w:val="28"/>
          <w:szCs w:val="28"/>
          <w:lang w:eastAsia="ru-RU"/>
        </w:rPr>
        <w:t>Бронин Я.</w:t>
      </w:r>
      <w:r w:rsidR="002F5687" w:rsidRPr="00547FAC">
        <w:rPr>
          <w:rFonts w:ascii="Times New Roman" w:hAnsi="Times New Roman" w:cs="Times New Roman"/>
          <w:sz w:val="28"/>
          <w:szCs w:val="28"/>
          <w:lang w:eastAsia="ru-RU"/>
        </w:rPr>
        <w:t>Г. Политика империалистических держав в районе Средиземного моря. - М., 1984. – 279 с.</w:t>
      </w:r>
    </w:p>
    <w:p w:rsidR="002F5687" w:rsidRPr="00547FAC" w:rsidRDefault="002F5687" w:rsidP="00335729">
      <w:pPr>
        <w:pStyle w:val="a4"/>
        <w:numPr>
          <w:ilvl w:val="0"/>
          <w:numId w:val="5"/>
        </w:numPr>
        <w:shd w:val="clear" w:color="auto" w:fill="FFFFFF"/>
        <w:tabs>
          <w:tab w:val="clear" w:pos="360"/>
          <w:tab w:val="left" w:pos="540"/>
        </w:tabs>
        <w:spacing w:after="0" w:line="360" w:lineRule="auto"/>
        <w:ind w:left="0" w:firstLine="0"/>
        <w:jc w:val="both"/>
        <w:rPr>
          <w:rFonts w:ascii="Times New Roman" w:hAnsi="Times New Roman" w:cs="Times New Roman"/>
          <w:sz w:val="28"/>
          <w:szCs w:val="28"/>
        </w:rPr>
      </w:pPr>
      <w:r w:rsidRPr="00547FAC">
        <w:rPr>
          <w:rFonts w:ascii="Times New Roman" w:hAnsi="Times New Roman" w:cs="Times New Roman"/>
          <w:sz w:val="28"/>
          <w:szCs w:val="28"/>
        </w:rPr>
        <w:t>В интересах прочного мира и добрососедства.</w:t>
      </w:r>
      <w:r w:rsidR="009615C8" w:rsidRPr="00547FAC">
        <w:rPr>
          <w:rFonts w:ascii="Times New Roman" w:hAnsi="Times New Roman" w:cs="Times New Roman"/>
          <w:sz w:val="28"/>
          <w:szCs w:val="28"/>
        </w:rPr>
        <w:t xml:space="preserve"> </w:t>
      </w:r>
      <w:r w:rsidRPr="00547FAC">
        <w:rPr>
          <w:rFonts w:ascii="Times New Roman" w:hAnsi="Times New Roman" w:cs="Times New Roman"/>
          <w:sz w:val="28"/>
          <w:szCs w:val="28"/>
        </w:rPr>
        <w:t>- М., 1981 - 460 с.</w:t>
      </w:r>
    </w:p>
    <w:p w:rsidR="002F5687" w:rsidRPr="00547FAC" w:rsidRDefault="002F5687" w:rsidP="00335729">
      <w:pPr>
        <w:pStyle w:val="a4"/>
        <w:numPr>
          <w:ilvl w:val="0"/>
          <w:numId w:val="5"/>
        </w:numPr>
        <w:tabs>
          <w:tab w:val="clear" w:pos="360"/>
          <w:tab w:val="left" w:pos="540"/>
        </w:tabs>
        <w:spacing w:after="0" w:line="360" w:lineRule="auto"/>
        <w:ind w:left="0" w:firstLine="0"/>
        <w:jc w:val="both"/>
        <w:rPr>
          <w:rFonts w:ascii="Times New Roman" w:hAnsi="Times New Roman" w:cs="Times New Roman"/>
          <w:sz w:val="28"/>
          <w:szCs w:val="28"/>
        </w:rPr>
      </w:pPr>
      <w:r w:rsidRPr="00547FAC">
        <w:rPr>
          <w:rFonts w:ascii="Times New Roman" w:hAnsi="Times New Roman" w:cs="Times New Roman"/>
          <w:sz w:val="28"/>
          <w:szCs w:val="28"/>
        </w:rPr>
        <w:t>Ватлин А.Ю. Германия в</w:t>
      </w:r>
      <w:r w:rsidR="009615C8" w:rsidRPr="00547FAC">
        <w:rPr>
          <w:rFonts w:ascii="Times New Roman" w:hAnsi="Times New Roman" w:cs="Times New Roman"/>
          <w:sz w:val="28"/>
          <w:szCs w:val="28"/>
        </w:rPr>
        <w:t xml:space="preserve"> </w:t>
      </w:r>
      <w:r w:rsidRPr="00547FAC">
        <w:rPr>
          <w:rFonts w:ascii="Times New Roman" w:hAnsi="Times New Roman" w:cs="Times New Roman"/>
          <w:sz w:val="28"/>
          <w:szCs w:val="28"/>
        </w:rPr>
        <w:t>ХХ в. – М.: «Российская политическая энциклопедия» (РОССПЭН), 2002. – 336 с.</w:t>
      </w:r>
    </w:p>
    <w:p w:rsidR="002F5687" w:rsidRPr="00547FAC" w:rsidRDefault="002F5687" w:rsidP="00335729">
      <w:pPr>
        <w:numPr>
          <w:ilvl w:val="0"/>
          <w:numId w:val="5"/>
        </w:numPr>
        <w:shd w:val="clear" w:color="auto" w:fill="FFFFFF"/>
        <w:tabs>
          <w:tab w:val="clear" w:pos="360"/>
          <w:tab w:val="left" w:pos="540"/>
        </w:tabs>
        <w:spacing w:after="0" w:line="360" w:lineRule="auto"/>
        <w:ind w:left="0" w:firstLine="0"/>
        <w:jc w:val="both"/>
        <w:rPr>
          <w:rFonts w:ascii="Times New Roman" w:hAnsi="Times New Roman" w:cs="Times New Roman"/>
          <w:sz w:val="28"/>
          <w:szCs w:val="28"/>
        </w:rPr>
      </w:pPr>
      <w:r w:rsidRPr="00547FAC">
        <w:rPr>
          <w:rFonts w:ascii="Times New Roman" w:hAnsi="Times New Roman" w:cs="Times New Roman"/>
          <w:sz w:val="28"/>
          <w:szCs w:val="28"/>
        </w:rPr>
        <w:t xml:space="preserve"> Виноградов К.Б. Мировая политика 6</w:t>
      </w:r>
      <w:r w:rsidRPr="00547FAC">
        <w:rPr>
          <w:rFonts w:ascii="Times New Roman" w:hAnsi="Times New Roman" w:cs="Times New Roman"/>
          <w:snapToGrid w:val="0"/>
          <w:sz w:val="28"/>
          <w:szCs w:val="28"/>
        </w:rPr>
        <w:t>0–</w:t>
      </w:r>
      <w:r w:rsidRPr="00547FAC">
        <w:rPr>
          <w:rFonts w:ascii="Times New Roman" w:hAnsi="Times New Roman" w:cs="Times New Roman"/>
          <w:sz w:val="28"/>
          <w:szCs w:val="28"/>
        </w:rPr>
        <w:t>80-х гг. ХIХ в.: События и люди. - СПб., 1991. – 299 с.</w:t>
      </w:r>
    </w:p>
    <w:p w:rsidR="002F5687" w:rsidRPr="00547FAC" w:rsidRDefault="002F5687" w:rsidP="00335729">
      <w:pPr>
        <w:pStyle w:val="a4"/>
        <w:numPr>
          <w:ilvl w:val="0"/>
          <w:numId w:val="5"/>
        </w:numPr>
        <w:tabs>
          <w:tab w:val="clear" w:pos="360"/>
          <w:tab w:val="left" w:pos="540"/>
        </w:tabs>
        <w:spacing w:after="0" w:line="360" w:lineRule="auto"/>
        <w:ind w:left="0" w:firstLine="0"/>
        <w:jc w:val="both"/>
        <w:rPr>
          <w:rFonts w:ascii="Times New Roman" w:hAnsi="Times New Roman" w:cs="Times New Roman"/>
          <w:sz w:val="28"/>
          <w:szCs w:val="28"/>
        </w:rPr>
      </w:pPr>
      <w:r w:rsidRPr="00547FAC">
        <w:rPr>
          <w:rFonts w:ascii="Times New Roman" w:hAnsi="Times New Roman" w:cs="Times New Roman"/>
          <w:sz w:val="28"/>
          <w:szCs w:val="28"/>
        </w:rPr>
        <w:t>Горбачев М.С. Как это было: объединение Германии. – М.: Изд-во «Вагриус». – М., 1999 – 249 с.</w:t>
      </w:r>
    </w:p>
    <w:p w:rsidR="002F5687" w:rsidRPr="00547FAC" w:rsidRDefault="002F5687" w:rsidP="00335729">
      <w:pPr>
        <w:numPr>
          <w:ilvl w:val="0"/>
          <w:numId w:val="5"/>
        </w:numPr>
        <w:shd w:val="clear" w:color="auto" w:fill="FFFFFF"/>
        <w:tabs>
          <w:tab w:val="clear" w:pos="360"/>
          <w:tab w:val="left" w:pos="540"/>
        </w:tabs>
        <w:spacing w:after="0" w:line="360" w:lineRule="auto"/>
        <w:ind w:left="0" w:firstLine="0"/>
        <w:jc w:val="both"/>
        <w:rPr>
          <w:rFonts w:ascii="Times New Roman" w:hAnsi="Times New Roman" w:cs="Times New Roman"/>
          <w:sz w:val="28"/>
          <w:szCs w:val="28"/>
          <w:lang w:eastAsia="ru-RU"/>
        </w:rPr>
      </w:pPr>
      <w:r w:rsidRPr="00547FAC">
        <w:rPr>
          <w:rFonts w:ascii="Times New Roman" w:hAnsi="Times New Roman" w:cs="Times New Roman"/>
          <w:sz w:val="28"/>
          <w:szCs w:val="28"/>
        </w:rPr>
        <w:t xml:space="preserve">Грачев А. Франция – Германия: От дуэли к дуэту // Новое время. – 2003. – №5. [Электронный ресурс]. – Режим доступа: </w:t>
      </w:r>
      <w:r w:rsidRPr="00E14238">
        <w:rPr>
          <w:rFonts w:ascii="Times New Roman" w:hAnsi="Times New Roman" w:cs="Times New Roman"/>
          <w:sz w:val="28"/>
          <w:szCs w:val="28"/>
          <w:lang w:val="en-US"/>
        </w:rPr>
        <w:t>http</w:t>
      </w:r>
      <w:r w:rsidRPr="00E14238">
        <w:rPr>
          <w:rFonts w:ascii="Times New Roman" w:hAnsi="Times New Roman" w:cs="Times New Roman"/>
          <w:sz w:val="28"/>
          <w:szCs w:val="28"/>
        </w:rPr>
        <w:t>://</w:t>
      </w:r>
      <w:r w:rsidRPr="00E14238">
        <w:rPr>
          <w:rFonts w:ascii="Times New Roman" w:hAnsi="Times New Roman" w:cs="Times New Roman"/>
          <w:sz w:val="28"/>
          <w:szCs w:val="28"/>
          <w:lang w:val="en-US"/>
        </w:rPr>
        <w:t>www</w:t>
      </w:r>
      <w:r w:rsidRPr="00E14238">
        <w:rPr>
          <w:rFonts w:ascii="Times New Roman" w:hAnsi="Times New Roman" w:cs="Times New Roman"/>
          <w:sz w:val="28"/>
          <w:szCs w:val="28"/>
        </w:rPr>
        <w:t>.</w:t>
      </w:r>
      <w:r w:rsidRPr="00E14238">
        <w:rPr>
          <w:rFonts w:ascii="Times New Roman" w:hAnsi="Times New Roman" w:cs="Times New Roman"/>
          <w:sz w:val="28"/>
          <w:szCs w:val="28"/>
          <w:lang w:val="en-US"/>
        </w:rPr>
        <w:t>newtimes</w:t>
      </w:r>
      <w:r w:rsidRPr="00E14238">
        <w:rPr>
          <w:rFonts w:ascii="Times New Roman" w:hAnsi="Times New Roman" w:cs="Times New Roman"/>
          <w:sz w:val="28"/>
          <w:szCs w:val="28"/>
        </w:rPr>
        <w:t>.</w:t>
      </w:r>
      <w:r w:rsidRPr="00E14238">
        <w:rPr>
          <w:rFonts w:ascii="Times New Roman" w:hAnsi="Times New Roman" w:cs="Times New Roman"/>
          <w:sz w:val="28"/>
          <w:szCs w:val="28"/>
          <w:lang w:val="en-US"/>
        </w:rPr>
        <w:t>ru</w:t>
      </w:r>
    </w:p>
    <w:p w:rsidR="002F5687" w:rsidRPr="00547FAC" w:rsidRDefault="002F5687" w:rsidP="00335729">
      <w:pPr>
        <w:numPr>
          <w:ilvl w:val="0"/>
          <w:numId w:val="5"/>
        </w:numPr>
        <w:shd w:val="clear" w:color="auto" w:fill="FFFFFF"/>
        <w:tabs>
          <w:tab w:val="clear" w:pos="360"/>
          <w:tab w:val="left" w:pos="540"/>
        </w:tabs>
        <w:spacing w:after="0" w:line="360" w:lineRule="auto"/>
        <w:ind w:left="0" w:firstLine="0"/>
        <w:jc w:val="both"/>
        <w:rPr>
          <w:rFonts w:ascii="Times New Roman" w:hAnsi="Times New Roman" w:cs="Times New Roman"/>
          <w:sz w:val="28"/>
          <w:szCs w:val="28"/>
        </w:rPr>
      </w:pPr>
      <w:r w:rsidRPr="00547FAC">
        <w:rPr>
          <w:rFonts w:ascii="Times New Roman" w:hAnsi="Times New Roman" w:cs="Times New Roman"/>
          <w:sz w:val="28"/>
          <w:szCs w:val="28"/>
        </w:rPr>
        <w:t>Дебидур А. Дипломатическая история Европы. 1814</w:t>
      </w:r>
      <w:r w:rsidRPr="00547FAC">
        <w:rPr>
          <w:rFonts w:ascii="Times New Roman" w:hAnsi="Times New Roman" w:cs="Times New Roman"/>
          <w:snapToGrid w:val="0"/>
          <w:sz w:val="28"/>
          <w:szCs w:val="28"/>
        </w:rPr>
        <w:t>–</w:t>
      </w:r>
      <w:r w:rsidRPr="00547FAC">
        <w:rPr>
          <w:rFonts w:ascii="Times New Roman" w:hAnsi="Times New Roman" w:cs="Times New Roman"/>
          <w:sz w:val="28"/>
          <w:szCs w:val="28"/>
        </w:rPr>
        <w:t>1878: В 2 т. Ростов-на-Дону, 1995. Т. 2.</w:t>
      </w:r>
      <w:r w:rsidR="009615C8" w:rsidRPr="00547FAC">
        <w:rPr>
          <w:rFonts w:ascii="Times New Roman" w:hAnsi="Times New Roman" w:cs="Times New Roman"/>
          <w:sz w:val="28"/>
          <w:szCs w:val="28"/>
        </w:rPr>
        <w:t xml:space="preserve"> </w:t>
      </w:r>
      <w:r w:rsidRPr="00547FAC">
        <w:rPr>
          <w:rFonts w:ascii="Times New Roman" w:hAnsi="Times New Roman" w:cs="Times New Roman"/>
          <w:sz w:val="28"/>
          <w:szCs w:val="28"/>
        </w:rPr>
        <w:t>– 341 с.</w:t>
      </w:r>
    </w:p>
    <w:p w:rsidR="002F5687" w:rsidRPr="00547FAC" w:rsidRDefault="002F5687" w:rsidP="00335729">
      <w:pPr>
        <w:pStyle w:val="a4"/>
        <w:numPr>
          <w:ilvl w:val="0"/>
          <w:numId w:val="5"/>
        </w:numPr>
        <w:tabs>
          <w:tab w:val="clear" w:pos="360"/>
          <w:tab w:val="left" w:pos="540"/>
        </w:tabs>
        <w:spacing w:after="0" w:line="360" w:lineRule="auto"/>
        <w:ind w:left="0" w:firstLine="0"/>
        <w:jc w:val="both"/>
        <w:rPr>
          <w:rFonts w:ascii="Times New Roman" w:hAnsi="Times New Roman" w:cs="Times New Roman"/>
          <w:sz w:val="28"/>
          <w:szCs w:val="28"/>
        </w:rPr>
      </w:pPr>
      <w:r w:rsidRPr="00547FAC">
        <w:rPr>
          <w:rFonts w:ascii="Times New Roman" w:hAnsi="Times New Roman" w:cs="Times New Roman"/>
          <w:sz w:val="28"/>
          <w:szCs w:val="28"/>
        </w:rPr>
        <w:t>Жульце Хаген. Краткая история Германии. М.: Из-во «Весь мир», 2004. – 256 с.</w:t>
      </w:r>
    </w:p>
    <w:p w:rsidR="002F5687" w:rsidRPr="00547FAC" w:rsidRDefault="002F5687" w:rsidP="00335729">
      <w:pPr>
        <w:pStyle w:val="a4"/>
        <w:numPr>
          <w:ilvl w:val="0"/>
          <w:numId w:val="5"/>
        </w:numPr>
        <w:tabs>
          <w:tab w:val="clear" w:pos="360"/>
          <w:tab w:val="left" w:pos="540"/>
        </w:tabs>
        <w:spacing w:after="0" w:line="360" w:lineRule="auto"/>
        <w:ind w:left="0" w:firstLine="0"/>
        <w:jc w:val="both"/>
        <w:rPr>
          <w:rFonts w:ascii="Times New Roman" w:hAnsi="Times New Roman" w:cs="Times New Roman"/>
          <w:sz w:val="28"/>
          <w:szCs w:val="28"/>
        </w:rPr>
      </w:pPr>
      <w:r w:rsidRPr="00547FAC">
        <w:rPr>
          <w:rFonts w:ascii="Times New Roman" w:hAnsi="Times New Roman" w:cs="Times New Roman"/>
          <w:sz w:val="28"/>
          <w:szCs w:val="28"/>
        </w:rPr>
        <w:t>Кремер И.С. ФРГ: этапы «Восточной политики». – М.: Междунар. Отношения, 1986. – 120 с.</w:t>
      </w:r>
    </w:p>
    <w:p w:rsidR="002F5687" w:rsidRPr="00547FAC" w:rsidRDefault="002F5687" w:rsidP="00335729">
      <w:pPr>
        <w:numPr>
          <w:ilvl w:val="0"/>
          <w:numId w:val="5"/>
        </w:numPr>
        <w:tabs>
          <w:tab w:val="clear" w:pos="360"/>
          <w:tab w:val="left" w:pos="540"/>
        </w:tabs>
        <w:spacing w:after="0" w:line="360" w:lineRule="auto"/>
        <w:ind w:left="0" w:firstLine="0"/>
        <w:jc w:val="both"/>
        <w:rPr>
          <w:rFonts w:ascii="Times New Roman" w:hAnsi="Times New Roman" w:cs="Times New Roman"/>
          <w:sz w:val="28"/>
          <w:szCs w:val="28"/>
        </w:rPr>
      </w:pPr>
      <w:r w:rsidRPr="00547FAC">
        <w:rPr>
          <w:rFonts w:ascii="Times New Roman" w:hAnsi="Times New Roman" w:cs="Times New Roman"/>
          <w:sz w:val="28"/>
          <w:szCs w:val="28"/>
        </w:rPr>
        <w:t xml:space="preserve">Новейшая история стран Европы и Америки: </w:t>
      </w:r>
      <w:r w:rsidRPr="00547FAC">
        <w:rPr>
          <w:rFonts w:ascii="Times New Roman" w:hAnsi="Times New Roman" w:cs="Times New Roman"/>
          <w:sz w:val="28"/>
          <w:szCs w:val="28"/>
          <w:lang w:val="en-US"/>
        </w:rPr>
        <w:t>XX</w:t>
      </w:r>
      <w:r w:rsidRPr="00547FAC">
        <w:rPr>
          <w:rFonts w:ascii="Times New Roman" w:hAnsi="Times New Roman" w:cs="Times New Roman"/>
          <w:sz w:val="28"/>
          <w:szCs w:val="28"/>
        </w:rPr>
        <w:t xml:space="preserve"> в./ Учебник для студентов вузов: В 3 частях// Под ред. А.М. Родригеса и М.В. Пономарева. Ч.2. – М.,</w:t>
      </w:r>
      <w:r w:rsidR="00335729" w:rsidRPr="00547FAC">
        <w:rPr>
          <w:rFonts w:ascii="Times New Roman" w:hAnsi="Times New Roman" w:cs="Times New Roman"/>
          <w:sz w:val="28"/>
          <w:szCs w:val="28"/>
        </w:rPr>
        <w:t xml:space="preserve"> </w:t>
      </w:r>
      <w:r w:rsidRPr="00547FAC">
        <w:rPr>
          <w:rFonts w:ascii="Times New Roman" w:hAnsi="Times New Roman" w:cs="Times New Roman"/>
          <w:sz w:val="28"/>
          <w:szCs w:val="28"/>
        </w:rPr>
        <w:t>2004. – 476 с.</w:t>
      </w:r>
    </w:p>
    <w:p w:rsidR="002F5687" w:rsidRPr="00547FAC" w:rsidRDefault="002F5687" w:rsidP="00335729">
      <w:pPr>
        <w:pStyle w:val="a4"/>
        <w:numPr>
          <w:ilvl w:val="0"/>
          <w:numId w:val="5"/>
        </w:numPr>
        <w:tabs>
          <w:tab w:val="clear" w:pos="360"/>
          <w:tab w:val="left" w:pos="540"/>
        </w:tabs>
        <w:spacing w:after="0" w:line="360" w:lineRule="auto"/>
        <w:ind w:left="0" w:firstLine="0"/>
        <w:jc w:val="both"/>
        <w:rPr>
          <w:rFonts w:ascii="Times New Roman" w:hAnsi="Times New Roman" w:cs="Times New Roman"/>
          <w:sz w:val="28"/>
          <w:szCs w:val="28"/>
        </w:rPr>
      </w:pPr>
      <w:r w:rsidRPr="00547FAC">
        <w:rPr>
          <w:rFonts w:ascii="Times New Roman" w:hAnsi="Times New Roman" w:cs="Times New Roman"/>
          <w:sz w:val="28"/>
          <w:szCs w:val="28"/>
        </w:rPr>
        <w:t>Павлов Н.В. Внешняя</w:t>
      </w:r>
      <w:r w:rsidR="009615C8" w:rsidRPr="00547FAC">
        <w:rPr>
          <w:rFonts w:ascii="Times New Roman" w:hAnsi="Times New Roman" w:cs="Times New Roman"/>
          <w:sz w:val="28"/>
          <w:szCs w:val="28"/>
        </w:rPr>
        <w:t xml:space="preserve"> </w:t>
      </w:r>
      <w:r w:rsidRPr="00547FAC">
        <w:rPr>
          <w:rFonts w:ascii="Times New Roman" w:hAnsi="Times New Roman" w:cs="Times New Roman"/>
          <w:sz w:val="28"/>
          <w:szCs w:val="28"/>
        </w:rPr>
        <w:t>политика ФРГ: концепции и реалии 80 – х годов. – М.: Междунар. Политика, 1989. – 318 с.</w:t>
      </w:r>
    </w:p>
    <w:p w:rsidR="002F5687" w:rsidRPr="00547FAC" w:rsidRDefault="002F5687" w:rsidP="00335729">
      <w:pPr>
        <w:pStyle w:val="a4"/>
        <w:numPr>
          <w:ilvl w:val="0"/>
          <w:numId w:val="5"/>
        </w:numPr>
        <w:tabs>
          <w:tab w:val="clear" w:pos="360"/>
          <w:tab w:val="left" w:pos="540"/>
        </w:tabs>
        <w:spacing w:after="0" w:line="360" w:lineRule="auto"/>
        <w:ind w:left="0" w:firstLine="0"/>
        <w:jc w:val="both"/>
        <w:rPr>
          <w:rFonts w:ascii="Times New Roman" w:hAnsi="Times New Roman" w:cs="Times New Roman"/>
          <w:sz w:val="28"/>
          <w:szCs w:val="28"/>
        </w:rPr>
      </w:pPr>
      <w:r w:rsidRPr="00547FAC">
        <w:rPr>
          <w:rFonts w:ascii="Times New Roman" w:hAnsi="Times New Roman" w:cs="Times New Roman"/>
          <w:sz w:val="28"/>
          <w:szCs w:val="28"/>
        </w:rPr>
        <w:t>Павлов Н.В. История современной Германии, 1945 – 2005: курс лекций. – М.: Астфель: АСТ, 2006 – 510 с.</w:t>
      </w:r>
    </w:p>
    <w:p w:rsidR="002F5687" w:rsidRPr="00547FAC" w:rsidRDefault="002F5687" w:rsidP="00335729">
      <w:pPr>
        <w:pStyle w:val="a4"/>
        <w:numPr>
          <w:ilvl w:val="0"/>
          <w:numId w:val="5"/>
        </w:numPr>
        <w:tabs>
          <w:tab w:val="clear" w:pos="360"/>
          <w:tab w:val="left" w:pos="540"/>
        </w:tabs>
        <w:spacing w:after="0" w:line="360" w:lineRule="auto"/>
        <w:ind w:left="0" w:firstLine="0"/>
        <w:jc w:val="both"/>
        <w:rPr>
          <w:rFonts w:ascii="Times New Roman" w:hAnsi="Times New Roman" w:cs="Times New Roman"/>
          <w:sz w:val="28"/>
          <w:szCs w:val="28"/>
        </w:rPr>
      </w:pPr>
      <w:r w:rsidRPr="00547FAC">
        <w:rPr>
          <w:rFonts w:ascii="Times New Roman" w:hAnsi="Times New Roman" w:cs="Times New Roman"/>
          <w:sz w:val="28"/>
          <w:szCs w:val="28"/>
        </w:rPr>
        <w:t>Патрушев А.И. Германская история. – М.: Изд-во «Весь мир», 2003. – 256 с.</w:t>
      </w:r>
    </w:p>
    <w:p w:rsidR="002F5687" w:rsidRPr="00547FAC" w:rsidRDefault="002F5687" w:rsidP="00335729">
      <w:pPr>
        <w:pStyle w:val="a4"/>
        <w:numPr>
          <w:ilvl w:val="0"/>
          <w:numId w:val="5"/>
        </w:numPr>
        <w:shd w:val="clear" w:color="auto" w:fill="FFFFFF"/>
        <w:tabs>
          <w:tab w:val="clear" w:pos="360"/>
          <w:tab w:val="num" w:pos="0"/>
          <w:tab w:val="left" w:pos="540"/>
        </w:tabs>
        <w:spacing w:after="0" w:line="360" w:lineRule="auto"/>
        <w:ind w:left="0" w:firstLine="0"/>
        <w:jc w:val="both"/>
        <w:rPr>
          <w:rFonts w:ascii="Times New Roman" w:hAnsi="Times New Roman" w:cs="Times New Roman"/>
          <w:sz w:val="28"/>
          <w:szCs w:val="28"/>
        </w:rPr>
      </w:pPr>
      <w:r w:rsidRPr="00547FAC">
        <w:rPr>
          <w:rFonts w:ascii="Times New Roman" w:hAnsi="Times New Roman" w:cs="Times New Roman"/>
          <w:sz w:val="28"/>
          <w:szCs w:val="28"/>
        </w:rPr>
        <w:t xml:space="preserve">Хакке К. Великая держава поневоле (внешняя политика ФРГ) – М.: АО «Буклет», 1995. – 230 с. </w:t>
      </w:r>
      <w:bookmarkStart w:id="12" w:name="_GoBack"/>
      <w:bookmarkEnd w:id="12"/>
    </w:p>
    <w:sectPr w:rsidR="002F5687" w:rsidRPr="00547FAC" w:rsidSect="009241A3">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C12" w:rsidRDefault="00EC2C12" w:rsidP="00093E82">
      <w:pPr>
        <w:spacing w:after="0" w:line="240" w:lineRule="auto"/>
      </w:pPr>
      <w:r>
        <w:separator/>
      </w:r>
    </w:p>
  </w:endnote>
  <w:endnote w:type="continuationSeparator" w:id="0">
    <w:p w:rsidR="00EC2C12" w:rsidRDefault="00EC2C12" w:rsidP="00093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C12" w:rsidRDefault="00EC2C12" w:rsidP="00093E82">
      <w:pPr>
        <w:spacing w:after="0" w:line="240" w:lineRule="auto"/>
      </w:pPr>
      <w:r>
        <w:separator/>
      </w:r>
    </w:p>
  </w:footnote>
  <w:footnote w:type="continuationSeparator" w:id="0">
    <w:p w:rsidR="00EC2C12" w:rsidRDefault="00EC2C12" w:rsidP="00093E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5B02"/>
    <w:multiLevelType w:val="multilevel"/>
    <w:tmpl w:val="2856DD7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6A2DCF"/>
    <w:multiLevelType w:val="multilevel"/>
    <w:tmpl w:val="46DCEB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873501"/>
    <w:multiLevelType w:val="hybridMultilevel"/>
    <w:tmpl w:val="D5D040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1C90651"/>
    <w:multiLevelType w:val="hybridMultilevel"/>
    <w:tmpl w:val="B0E4A304"/>
    <w:lvl w:ilvl="0" w:tplc="0AD4E2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8CE4260"/>
    <w:multiLevelType w:val="multilevel"/>
    <w:tmpl w:val="4E9041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4DC3DAA"/>
    <w:multiLevelType w:val="multilevel"/>
    <w:tmpl w:val="AA2AB71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F3A0171"/>
    <w:multiLevelType w:val="multilevel"/>
    <w:tmpl w:val="FBCC5D0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49ED4A63"/>
    <w:multiLevelType w:val="multilevel"/>
    <w:tmpl w:val="E832811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4A1376B5"/>
    <w:multiLevelType w:val="multilevel"/>
    <w:tmpl w:val="B018224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86"/>
        </w:tabs>
        <w:ind w:left="786" w:hanging="360"/>
      </w:pPr>
      <w:rPr>
        <w:rFonts w:hint="default"/>
      </w:rPr>
    </w:lvl>
    <w:lvl w:ilvl="2">
      <w:start w:val="1"/>
      <w:numFmt w:val="decimal"/>
      <w:isLgl/>
      <w:lvlText w:val="%1.%2.%3."/>
      <w:lvlJc w:val="left"/>
      <w:pPr>
        <w:tabs>
          <w:tab w:val="num" w:pos="1175"/>
        </w:tabs>
        <w:ind w:left="1175" w:hanging="720"/>
      </w:pPr>
      <w:rPr>
        <w:rFonts w:hint="default"/>
      </w:rPr>
    </w:lvl>
    <w:lvl w:ilvl="3">
      <w:start w:val="1"/>
      <w:numFmt w:val="decimal"/>
      <w:isLgl/>
      <w:lvlText w:val="%1.%2.%3.%4."/>
      <w:lvlJc w:val="left"/>
      <w:pPr>
        <w:tabs>
          <w:tab w:val="num" w:pos="1204"/>
        </w:tabs>
        <w:ind w:left="1204" w:hanging="720"/>
      </w:pPr>
      <w:rPr>
        <w:rFonts w:hint="default"/>
      </w:rPr>
    </w:lvl>
    <w:lvl w:ilvl="4">
      <w:start w:val="1"/>
      <w:numFmt w:val="decimal"/>
      <w:isLgl/>
      <w:lvlText w:val="%1.%2.%3.%4.%5."/>
      <w:lvlJc w:val="left"/>
      <w:pPr>
        <w:tabs>
          <w:tab w:val="num" w:pos="1593"/>
        </w:tabs>
        <w:ind w:left="1593" w:hanging="1080"/>
      </w:pPr>
      <w:rPr>
        <w:rFonts w:hint="default"/>
      </w:rPr>
    </w:lvl>
    <w:lvl w:ilvl="5">
      <w:start w:val="1"/>
      <w:numFmt w:val="decimal"/>
      <w:isLgl/>
      <w:lvlText w:val="%1.%2.%3.%4.%5.%6."/>
      <w:lvlJc w:val="left"/>
      <w:pPr>
        <w:tabs>
          <w:tab w:val="num" w:pos="1622"/>
        </w:tabs>
        <w:ind w:left="1622" w:hanging="1080"/>
      </w:pPr>
      <w:rPr>
        <w:rFonts w:hint="default"/>
      </w:rPr>
    </w:lvl>
    <w:lvl w:ilvl="6">
      <w:start w:val="1"/>
      <w:numFmt w:val="decimal"/>
      <w:isLgl/>
      <w:lvlText w:val="%1.%2.%3.%4.%5.%6.%7."/>
      <w:lvlJc w:val="left"/>
      <w:pPr>
        <w:tabs>
          <w:tab w:val="num" w:pos="1651"/>
        </w:tabs>
        <w:ind w:left="1651" w:hanging="1080"/>
      </w:pPr>
      <w:rPr>
        <w:rFonts w:hint="default"/>
      </w:rPr>
    </w:lvl>
    <w:lvl w:ilvl="7">
      <w:start w:val="1"/>
      <w:numFmt w:val="decimal"/>
      <w:isLgl/>
      <w:lvlText w:val="%1.%2.%3.%4.%5.%6.%7.%8."/>
      <w:lvlJc w:val="left"/>
      <w:pPr>
        <w:tabs>
          <w:tab w:val="num" w:pos="2040"/>
        </w:tabs>
        <w:ind w:left="2040" w:hanging="1440"/>
      </w:pPr>
      <w:rPr>
        <w:rFonts w:hint="default"/>
      </w:rPr>
    </w:lvl>
    <w:lvl w:ilvl="8">
      <w:start w:val="1"/>
      <w:numFmt w:val="decimal"/>
      <w:isLgl/>
      <w:lvlText w:val="%1.%2.%3.%4.%5.%6.%7.%8.%9."/>
      <w:lvlJc w:val="left"/>
      <w:pPr>
        <w:tabs>
          <w:tab w:val="num" w:pos="2069"/>
        </w:tabs>
        <w:ind w:left="2069" w:hanging="1440"/>
      </w:pPr>
      <w:rPr>
        <w:rFonts w:hint="default"/>
      </w:rPr>
    </w:lvl>
  </w:abstractNum>
  <w:abstractNum w:abstractNumId="9">
    <w:nsid w:val="70857EEF"/>
    <w:multiLevelType w:val="multilevel"/>
    <w:tmpl w:val="B018224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86"/>
        </w:tabs>
        <w:ind w:left="786" w:hanging="360"/>
      </w:pPr>
      <w:rPr>
        <w:rFonts w:hint="default"/>
      </w:rPr>
    </w:lvl>
    <w:lvl w:ilvl="2">
      <w:start w:val="1"/>
      <w:numFmt w:val="decimal"/>
      <w:isLgl/>
      <w:lvlText w:val="%1.%2.%3."/>
      <w:lvlJc w:val="left"/>
      <w:pPr>
        <w:tabs>
          <w:tab w:val="num" w:pos="1175"/>
        </w:tabs>
        <w:ind w:left="1175" w:hanging="720"/>
      </w:pPr>
      <w:rPr>
        <w:rFonts w:hint="default"/>
      </w:rPr>
    </w:lvl>
    <w:lvl w:ilvl="3">
      <w:start w:val="1"/>
      <w:numFmt w:val="decimal"/>
      <w:isLgl/>
      <w:lvlText w:val="%1.%2.%3.%4."/>
      <w:lvlJc w:val="left"/>
      <w:pPr>
        <w:tabs>
          <w:tab w:val="num" w:pos="1204"/>
        </w:tabs>
        <w:ind w:left="1204" w:hanging="720"/>
      </w:pPr>
      <w:rPr>
        <w:rFonts w:hint="default"/>
      </w:rPr>
    </w:lvl>
    <w:lvl w:ilvl="4">
      <w:start w:val="1"/>
      <w:numFmt w:val="decimal"/>
      <w:isLgl/>
      <w:lvlText w:val="%1.%2.%3.%4.%5."/>
      <w:lvlJc w:val="left"/>
      <w:pPr>
        <w:tabs>
          <w:tab w:val="num" w:pos="1593"/>
        </w:tabs>
        <w:ind w:left="1593" w:hanging="1080"/>
      </w:pPr>
      <w:rPr>
        <w:rFonts w:hint="default"/>
      </w:rPr>
    </w:lvl>
    <w:lvl w:ilvl="5">
      <w:start w:val="1"/>
      <w:numFmt w:val="decimal"/>
      <w:isLgl/>
      <w:lvlText w:val="%1.%2.%3.%4.%5.%6."/>
      <w:lvlJc w:val="left"/>
      <w:pPr>
        <w:tabs>
          <w:tab w:val="num" w:pos="1622"/>
        </w:tabs>
        <w:ind w:left="1622" w:hanging="1080"/>
      </w:pPr>
      <w:rPr>
        <w:rFonts w:hint="default"/>
      </w:rPr>
    </w:lvl>
    <w:lvl w:ilvl="6">
      <w:start w:val="1"/>
      <w:numFmt w:val="decimal"/>
      <w:isLgl/>
      <w:lvlText w:val="%1.%2.%3.%4.%5.%6.%7."/>
      <w:lvlJc w:val="left"/>
      <w:pPr>
        <w:tabs>
          <w:tab w:val="num" w:pos="1651"/>
        </w:tabs>
        <w:ind w:left="1651" w:hanging="1080"/>
      </w:pPr>
      <w:rPr>
        <w:rFonts w:hint="default"/>
      </w:rPr>
    </w:lvl>
    <w:lvl w:ilvl="7">
      <w:start w:val="1"/>
      <w:numFmt w:val="decimal"/>
      <w:isLgl/>
      <w:lvlText w:val="%1.%2.%3.%4.%5.%6.%7.%8."/>
      <w:lvlJc w:val="left"/>
      <w:pPr>
        <w:tabs>
          <w:tab w:val="num" w:pos="2040"/>
        </w:tabs>
        <w:ind w:left="2040" w:hanging="1440"/>
      </w:pPr>
      <w:rPr>
        <w:rFonts w:hint="default"/>
      </w:rPr>
    </w:lvl>
    <w:lvl w:ilvl="8">
      <w:start w:val="1"/>
      <w:numFmt w:val="decimal"/>
      <w:isLgl/>
      <w:lvlText w:val="%1.%2.%3.%4.%5.%6.%7.%8.%9."/>
      <w:lvlJc w:val="left"/>
      <w:pPr>
        <w:tabs>
          <w:tab w:val="num" w:pos="2069"/>
        </w:tabs>
        <w:ind w:left="2069" w:hanging="1440"/>
      </w:pPr>
      <w:rPr>
        <w:rFonts w:hint="default"/>
      </w:rPr>
    </w:lvl>
  </w:abstractNum>
  <w:num w:numId="1">
    <w:abstractNumId w:val="6"/>
  </w:num>
  <w:num w:numId="2">
    <w:abstractNumId w:val="4"/>
  </w:num>
  <w:num w:numId="3">
    <w:abstractNumId w:val="7"/>
  </w:num>
  <w:num w:numId="4">
    <w:abstractNumId w:val="5"/>
  </w:num>
  <w:num w:numId="5">
    <w:abstractNumId w:val="8"/>
  </w:num>
  <w:num w:numId="6">
    <w:abstractNumId w:val="9"/>
  </w:num>
  <w:num w:numId="7">
    <w:abstractNumId w:val="2"/>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9B7"/>
    <w:rsid w:val="00045E04"/>
    <w:rsid w:val="00093E82"/>
    <w:rsid w:val="000E3DB5"/>
    <w:rsid w:val="000E4E99"/>
    <w:rsid w:val="00253DB8"/>
    <w:rsid w:val="00260855"/>
    <w:rsid w:val="002859B7"/>
    <w:rsid w:val="002C0E47"/>
    <w:rsid w:val="002F5687"/>
    <w:rsid w:val="00303490"/>
    <w:rsid w:val="00335729"/>
    <w:rsid w:val="00362AA4"/>
    <w:rsid w:val="003D35C9"/>
    <w:rsid w:val="00420613"/>
    <w:rsid w:val="00547FAC"/>
    <w:rsid w:val="005547DA"/>
    <w:rsid w:val="005F5561"/>
    <w:rsid w:val="006E224F"/>
    <w:rsid w:val="007177CB"/>
    <w:rsid w:val="0074335E"/>
    <w:rsid w:val="00775182"/>
    <w:rsid w:val="00831AEA"/>
    <w:rsid w:val="008324ED"/>
    <w:rsid w:val="008634D2"/>
    <w:rsid w:val="008B1AB6"/>
    <w:rsid w:val="00901DF7"/>
    <w:rsid w:val="009241A3"/>
    <w:rsid w:val="00932142"/>
    <w:rsid w:val="009447D9"/>
    <w:rsid w:val="009615C8"/>
    <w:rsid w:val="00A52BCE"/>
    <w:rsid w:val="00AC2B9B"/>
    <w:rsid w:val="00AC7D16"/>
    <w:rsid w:val="00AD7C63"/>
    <w:rsid w:val="00AE62B1"/>
    <w:rsid w:val="00B17FC9"/>
    <w:rsid w:val="00BD1701"/>
    <w:rsid w:val="00BD2FFC"/>
    <w:rsid w:val="00C40A88"/>
    <w:rsid w:val="00CD60B5"/>
    <w:rsid w:val="00D22305"/>
    <w:rsid w:val="00D279DB"/>
    <w:rsid w:val="00D3719B"/>
    <w:rsid w:val="00D81AB1"/>
    <w:rsid w:val="00DA01F4"/>
    <w:rsid w:val="00E14238"/>
    <w:rsid w:val="00EC2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7BBCEE-06B1-4E11-831C-98BC0879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DB5"/>
    <w:pPr>
      <w:spacing w:after="200" w:line="276" w:lineRule="auto"/>
    </w:pPr>
    <w:rPr>
      <w:rFonts w:cs="Calibri"/>
      <w:sz w:val="22"/>
      <w:szCs w:val="22"/>
      <w:lang w:eastAsia="en-US"/>
    </w:rPr>
  </w:style>
  <w:style w:type="paragraph" w:styleId="1">
    <w:name w:val="heading 1"/>
    <w:basedOn w:val="a"/>
    <w:next w:val="a"/>
    <w:link w:val="10"/>
    <w:uiPriority w:val="99"/>
    <w:qFormat/>
    <w:rsid w:val="00093E82"/>
    <w:pPr>
      <w:keepNext/>
      <w:keepLines/>
      <w:spacing w:before="480" w:after="0"/>
      <w:outlineLvl w:val="0"/>
    </w:pPr>
    <w:rPr>
      <w:rFonts w:ascii="Cambria" w:eastAsia="Times New Roman"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093E82"/>
    <w:pPr>
      <w:outlineLvl w:val="9"/>
    </w:pPr>
  </w:style>
  <w:style w:type="paragraph" w:styleId="a4">
    <w:name w:val="List Paragraph"/>
    <w:basedOn w:val="a"/>
    <w:uiPriority w:val="99"/>
    <w:qFormat/>
    <w:rsid w:val="008634D2"/>
    <w:pPr>
      <w:ind w:left="720"/>
    </w:pPr>
  </w:style>
  <w:style w:type="paragraph" w:styleId="a5">
    <w:name w:val="Normal (Web)"/>
    <w:basedOn w:val="a"/>
    <w:uiPriority w:val="99"/>
    <w:semiHidden/>
    <w:rsid w:val="00AC2B9B"/>
    <w:pPr>
      <w:spacing w:before="100" w:beforeAutospacing="1" w:after="100" w:afterAutospacing="1" w:line="240" w:lineRule="auto"/>
    </w:pPr>
    <w:rPr>
      <w:rFonts w:eastAsia="Times New Roman"/>
      <w:sz w:val="24"/>
      <w:szCs w:val="24"/>
      <w:lang w:eastAsia="ru-RU"/>
    </w:rPr>
  </w:style>
  <w:style w:type="paragraph" w:styleId="a6">
    <w:name w:val="Balloon Text"/>
    <w:basedOn w:val="a"/>
    <w:link w:val="a7"/>
    <w:uiPriority w:val="99"/>
    <w:semiHidden/>
    <w:rsid w:val="00AC2B9B"/>
    <w:pPr>
      <w:spacing w:after="0" w:line="240" w:lineRule="auto"/>
    </w:pPr>
    <w:rPr>
      <w:rFonts w:ascii="Tahoma" w:hAnsi="Tahoma" w:cs="Tahoma"/>
      <w:sz w:val="16"/>
      <w:szCs w:val="16"/>
    </w:rPr>
  </w:style>
  <w:style w:type="character" w:styleId="a8">
    <w:name w:val="Hyperlink"/>
    <w:uiPriority w:val="99"/>
    <w:rsid w:val="00D81AB1"/>
    <w:rPr>
      <w:color w:val="0000FF"/>
      <w:u w:val="single"/>
    </w:rPr>
  </w:style>
  <w:style w:type="character" w:customStyle="1" w:styleId="a7">
    <w:name w:val="Текст выноски Знак"/>
    <w:link w:val="a6"/>
    <w:uiPriority w:val="99"/>
    <w:semiHidden/>
    <w:locked/>
    <w:rsid w:val="00AC2B9B"/>
    <w:rPr>
      <w:rFonts w:ascii="Tahoma" w:hAnsi="Tahoma" w:cs="Tahoma"/>
      <w:sz w:val="16"/>
      <w:szCs w:val="16"/>
    </w:rPr>
  </w:style>
  <w:style w:type="character" w:customStyle="1" w:styleId="10">
    <w:name w:val="Заголовок 1 Знак"/>
    <w:link w:val="1"/>
    <w:uiPriority w:val="99"/>
    <w:locked/>
    <w:rsid w:val="00093E82"/>
    <w:rPr>
      <w:rFonts w:ascii="Cambria" w:hAnsi="Cambria" w:cs="Cambria"/>
      <w:b/>
      <w:bCs/>
      <w:color w:val="365F91"/>
      <w:sz w:val="28"/>
      <w:szCs w:val="28"/>
    </w:rPr>
  </w:style>
  <w:style w:type="paragraph" w:styleId="11">
    <w:name w:val="toc 1"/>
    <w:basedOn w:val="a"/>
    <w:next w:val="a"/>
    <w:autoRedefine/>
    <w:uiPriority w:val="99"/>
    <w:semiHidden/>
    <w:rsid w:val="00093E82"/>
    <w:pPr>
      <w:spacing w:after="100"/>
    </w:pPr>
  </w:style>
  <w:style w:type="paragraph" w:styleId="a9">
    <w:name w:val="header"/>
    <w:basedOn w:val="a"/>
    <w:link w:val="aa"/>
    <w:uiPriority w:val="99"/>
    <w:rsid w:val="00093E82"/>
    <w:pPr>
      <w:tabs>
        <w:tab w:val="center" w:pos="4677"/>
        <w:tab w:val="right" w:pos="9355"/>
      </w:tabs>
      <w:spacing w:after="0" w:line="240" w:lineRule="auto"/>
    </w:pPr>
  </w:style>
  <w:style w:type="paragraph" w:styleId="ab">
    <w:name w:val="footer"/>
    <w:basedOn w:val="a"/>
    <w:link w:val="ac"/>
    <w:uiPriority w:val="99"/>
    <w:semiHidden/>
    <w:rsid w:val="00093E82"/>
    <w:pPr>
      <w:tabs>
        <w:tab w:val="center" w:pos="4677"/>
        <w:tab w:val="right" w:pos="9355"/>
      </w:tabs>
      <w:spacing w:after="0" w:line="240" w:lineRule="auto"/>
    </w:pPr>
  </w:style>
  <w:style w:type="character" w:customStyle="1" w:styleId="aa">
    <w:name w:val="Верхний колонтитул Знак"/>
    <w:link w:val="a9"/>
    <w:uiPriority w:val="99"/>
    <w:locked/>
    <w:rsid w:val="00093E82"/>
  </w:style>
  <w:style w:type="paragraph" w:styleId="ad">
    <w:name w:val="footnote text"/>
    <w:basedOn w:val="a"/>
    <w:link w:val="ae"/>
    <w:uiPriority w:val="99"/>
    <w:semiHidden/>
    <w:rsid w:val="00093E82"/>
    <w:pPr>
      <w:spacing w:after="0" w:line="240" w:lineRule="auto"/>
    </w:pPr>
    <w:rPr>
      <w:sz w:val="20"/>
      <w:szCs w:val="20"/>
    </w:rPr>
  </w:style>
  <w:style w:type="character" w:customStyle="1" w:styleId="ac">
    <w:name w:val="Нижний колонтитул Знак"/>
    <w:link w:val="ab"/>
    <w:uiPriority w:val="99"/>
    <w:semiHidden/>
    <w:locked/>
    <w:rsid w:val="00093E82"/>
  </w:style>
  <w:style w:type="character" w:styleId="af">
    <w:name w:val="footnote reference"/>
    <w:uiPriority w:val="99"/>
    <w:semiHidden/>
    <w:rsid w:val="00093E82"/>
    <w:rPr>
      <w:vertAlign w:val="superscript"/>
    </w:rPr>
  </w:style>
  <w:style w:type="character" w:customStyle="1" w:styleId="ae">
    <w:name w:val="Текст сноски Знак"/>
    <w:link w:val="ad"/>
    <w:uiPriority w:val="99"/>
    <w:semiHidden/>
    <w:locked/>
    <w:rsid w:val="00093E8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74350">
      <w:marLeft w:val="0"/>
      <w:marRight w:val="0"/>
      <w:marTop w:val="0"/>
      <w:marBottom w:val="0"/>
      <w:divBdr>
        <w:top w:val="none" w:sz="0" w:space="0" w:color="auto"/>
        <w:left w:val="none" w:sz="0" w:space="0" w:color="auto"/>
        <w:bottom w:val="none" w:sz="0" w:space="0" w:color="auto"/>
        <w:right w:val="none" w:sz="0" w:space="0" w:color="auto"/>
      </w:divBdr>
    </w:div>
    <w:div w:id="363674352">
      <w:marLeft w:val="0"/>
      <w:marRight w:val="0"/>
      <w:marTop w:val="0"/>
      <w:marBottom w:val="0"/>
      <w:divBdr>
        <w:top w:val="none" w:sz="0" w:space="0" w:color="auto"/>
        <w:left w:val="none" w:sz="0" w:space="0" w:color="auto"/>
        <w:bottom w:val="none" w:sz="0" w:space="0" w:color="auto"/>
        <w:right w:val="none" w:sz="0" w:space="0" w:color="auto"/>
      </w:divBdr>
      <w:divsChild>
        <w:div w:id="363674351">
          <w:marLeft w:val="0"/>
          <w:marRight w:val="0"/>
          <w:marTop w:val="0"/>
          <w:marBottom w:val="0"/>
          <w:divBdr>
            <w:top w:val="none" w:sz="0" w:space="0" w:color="auto"/>
            <w:left w:val="none" w:sz="0" w:space="0" w:color="auto"/>
            <w:bottom w:val="none" w:sz="0" w:space="0" w:color="auto"/>
            <w:right w:val="none" w:sz="0" w:space="0" w:color="auto"/>
          </w:divBdr>
        </w:div>
      </w:divsChild>
    </w:div>
    <w:div w:id="363674354">
      <w:marLeft w:val="0"/>
      <w:marRight w:val="0"/>
      <w:marTop w:val="0"/>
      <w:marBottom w:val="0"/>
      <w:divBdr>
        <w:top w:val="none" w:sz="0" w:space="0" w:color="auto"/>
        <w:left w:val="none" w:sz="0" w:space="0" w:color="auto"/>
        <w:bottom w:val="none" w:sz="0" w:space="0" w:color="auto"/>
        <w:right w:val="none" w:sz="0" w:space="0" w:color="auto"/>
      </w:divBdr>
      <w:divsChild>
        <w:div w:id="363674353">
          <w:marLeft w:val="0"/>
          <w:marRight w:val="0"/>
          <w:marTop w:val="0"/>
          <w:marBottom w:val="0"/>
          <w:divBdr>
            <w:top w:val="none" w:sz="0" w:space="0" w:color="auto"/>
            <w:left w:val="none" w:sz="0" w:space="0" w:color="auto"/>
            <w:bottom w:val="none" w:sz="0" w:space="0" w:color="auto"/>
            <w:right w:val="none" w:sz="0" w:space="0" w:color="auto"/>
          </w:divBdr>
        </w:div>
      </w:divsChild>
    </w:div>
    <w:div w:id="363674355">
      <w:marLeft w:val="0"/>
      <w:marRight w:val="0"/>
      <w:marTop w:val="0"/>
      <w:marBottom w:val="0"/>
      <w:divBdr>
        <w:top w:val="none" w:sz="0" w:space="0" w:color="auto"/>
        <w:left w:val="none" w:sz="0" w:space="0" w:color="auto"/>
        <w:bottom w:val="none" w:sz="0" w:space="0" w:color="auto"/>
        <w:right w:val="none" w:sz="0" w:space="0" w:color="auto"/>
      </w:divBdr>
    </w:div>
    <w:div w:id="363674358">
      <w:marLeft w:val="0"/>
      <w:marRight w:val="0"/>
      <w:marTop w:val="0"/>
      <w:marBottom w:val="0"/>
      <w:divBdr>
        <w:top w:val="none" w:sz="0" w:space="0" w:color="auto"/>
        <w:left w:val="none" w:sz="0" w:space="0" w:color="auto"/>
        <w:bottom w:val="none" w:sz="0" w:space="0" w:color="auto"/>
        <w:right w:val="none" w:sz="0" w:space="0" w:color="auto"/>
      </w:divBdr>
    </w:div>
    <w:div w:id="363674359">
      <w:marLeft w:val="0"/>
      <w:marRight w:val="0"/>
      <w:marTop w:val="0"/>
      <w:marBottom w:val="0"/>
      <w:divBdr>
        <w:top w:val="none" w:sz="0" w:space="0" w:color="auto"/>
        <w:left w:val="none" w:sz="0" w:space="0" w:color="auto"/>
        <w:bottom w:val="none" w:sz="0" w:space="0" w:color="auto"/>
        <w:right w:val="none" w:sz="0" w:space="0" w:color="auto"/>
      </w:divBdr>
      <w:divsChild>
        <w:div w:id="363674356">
          <w:marLeft w:val="0"/>
          <w:marRight w:val="0"/>
          <w:marTop w:val="0"/>
          <w:marBottom w:val="0"/>
          <w:divBdr>
            <w:top w:val="none" w:sz="0" w:space="0" w:color="auto"/>
            <w:left w:val="none" w:sz="0" w:space="0" w:color="auto"/>
            <w:bottom w:val="none" w:sz="0" w:space="0" w:color="auto"/>
            <w:right w:val="none" w:sz="0" w:space="0" w:color="auto"/>
          </w:divBdr>
        </w:div>
      </w:divsChild>
    </w:div>
    <w:div w:id="363674360">
      <w:marLeft w:val="0"/>
      <w:marRight w:val="0"/>
      <w:marTop w:val="0"/>
      <w:marBottom w:val="0"/>
      <w:divBdr>
        <w:top w:val="none" w:sz="0" w:space="0" w:color="auto"/>
        <w:left w:val="none" w:sz="0" w:space="0" w:color="auto"/>
        <w:bottom w:val="none" w:sz="0" w:space="0" w:color="auto"/>
        <w:right w:val="none" w:sz="0" w:space="0" w:color="auto"/>
      </w:divBdr>
    </w:div>
    <w:div w:id="363674361">
      <w:marLeft w:val="0"/>
      <w:marRight w:val="0"/>
      <w:marTop w:val="0"/>
      <w:marBottom w:val="0"/>
      <w:divBdr>
        <w:top w:val="none" w:sz="0" w:space="0" w:color="auto"/>
        <w:left w:val="none" w:sz="0" w:space="0" w:color="auto"/>
        <w:bottom w:val="none" w:sz="0" w:space="0" w:color="auto"/>
        <w:right w:val="none" w:sz="0" w:space="0" w:color="auto"/>
      </w:divBdr>
      <w:divsChild>
        <w:div w:id="363674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5852</Words>
  <Characters>33357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Komp</dc:creator>
  <cp:keywords/>
  <dc:description/>
  <cp:lastModifiedBy>admin</cp:lastModifiedBy>
  <cp:revision>2</cp:revision>
  <dcterms:created xsi:type="dcterms:W3CDTF">2014-02-28T08:23:00Z</dcterms:created>
  <dcterms:modified xsi:type="dcterms:W3CDTF">2014-02-28T08:23:00Z</dcterms:modified>
</cp:coreProperties>
</file>