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43" w:rsidRPr="0070650A" w:rsidRDefault="009F41D3" w:rsidP="00A97371">
      <w:pPr>
        <w:pStyle w:val="af2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</w:t>
      </w:r>
    </w:p>
    <w:p w:rsidR="0070650A" w:rsidRPr="0070650A" w:rsidRDefault="0070650A" w:rsidP="0070650A">
      <w:pPr>
        <w:rPr>
          <w:rFonts w:ascii="Times New Roman" w:hAnsi="Times New Roman" w:cs="Times New Roman"/>
          <w:sz w:val="28"/>
          <w:szCs w:val="28"/>
        </w:rPr>
      </w:pPr>
    </w:p>
    <w:p w:rsidR="00EA367F" w:rsidRPr="00A97371" w:rsidRDefault="00EA367F" w:rsidP="0070650A">
      <w:pPr>
        <w:pStyle w:val="11"/>
        <w:spacing w:after="0" w:line="360" w:lineRule="auto"/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Введение</w:t>
      </w:r>
    </w:p>
    <w:p w:rsidR="00EA367F" w:rsidRPr="00A97371" w:rsidRDefault="00EA367F" w:rsidP="0070650A">
      <w:pPr>
        <w:pStyle w:val="11"/>
        <w:spacing w:after="0" w:line="360" w:lineRule="auto"/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1</w:t>
      </w:r>
      <w:r w:rsidR="0070650A"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.</w:t>
      </w: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 xml:space="preserve"> Дискретные оптимизационные задачи</w:t>
      </w:r>
    </w:p>
    <w:p w:rsidR="00EA367F" w:rsidRPr="00A97371" w:rsidRDefault="00EA367F" w:rsidP="0070650A">
      <w:pPr>
        <w:pStyle w:val="11"/>
        <w:spacing w:after="0" w:line="360" w:lineRule="auto"/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</w:rPr>
        <w:t>1.</w:t>
      </w:r>
      <w:r w:rsidR="0070650A"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1</w:t>
      </w:r>
      <w:r w:rsidR="00A97371"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</w:rPr>
        <w:t xml:space="preserve"> </w:t>
      </w: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Постановка задач дискретного программирования</w:t>
      </w:r>
    </w:p>
    <w:p w:rsidR="00EA367F" w:rsidRPr="00A97371" w:rsidRDefault="00EA367F" w:rsidP="0070650A">
      <w:pPr>
        <w:pStyle w:val="11"/>
        <w:spacing w:after="0" w:line="360" w:lineRule="auto"/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1.</w:t>
      </w:r>
      <w:r w:rsidR="0070650A"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2</w:t>
      </w: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 xml:space="preserve"> Алгоритм метода ветвей и границ</w:t>
      </w:r>
      <w:r w:rsidR="00AF531D" w:rsidRPr="00A97371">
        <w:rPr>
          <w:rFonts w:ascii="Times New Roman" w:hAnsi="Times New Roman" w:cs="Times New Roman"/>
          <w:noProof/>
          <w:webHidden/>
          <w:color w:val="000000"/>
          <w:sz w:val="28"/>
          <w:szCs w:val="28"/>
          <w:lang w:val="ru-RU"/>
        </w:rPr>
        <w:t>6</w:t>
      </w:r>
    </w:p>
    <w:p w:rsidR="00EA367F" w:rsidRPr="00A97371" w:rsidRDefault="00EA367F" w:rsidP="0070650A">
      <w:pPr>
        <w:pStyle w:val="11"/>
        <w:spacing w:after="0" w:line="360" w:lineRule="auto"/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2</w:t>
      </w:r>
      <w:r w:rsidR="0070650A"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.</w:t>
      </w: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 xml:space="preserve"> Постановка задачи коммивояжера</w:t>
      </w:r>
    </w:p>
    <w:p w:rsidR="00EA367F" w:rsidRPr="00A97371" w:rsidRDefault="00EA367F" w:rsidP="0070650A">
      <w:pPr>
        <w:pStyle w:val="11"/>
        <w:spacing w:after="0" w:line="360" w:lineRule="auto"/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3</w:t>
      </w:r>
      <w:r w:rsidR="0070650A"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.</w:t>
      </w: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 xml:space="preserve"> Задача коммивояжера методом динамического программирования</w:t>
      </w:r>
    </w:p>
    <w:p w:rsidR="00EA367F" w:rsidRPr="00A97371" w:rsidRDefault="00EA367F" w:rsidP="0070650A">
      <w:pPr>
        <w:pStyle w:val="11"/>
        <w:spacing w:after="0" w:line="360" w:lineRule="auto"/>
        <w:jc w:val="left"/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</w:pP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4</w:t>
      </w:r>
      <w:r w:rsidR="0070650A"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.</w:t>
      </w: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 xml:space="preserve"> Задача коммивояжера методом ветвей и границ</w:t>
      </w:r>
    </w:p>
    <w:p w:rsidR="00A97371" w:rsidRDefault="001E572A" w:rsidP="0070650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Заключение</w:t>
      </w:r>
    </w:p>
    <w:p w:rsidR="00EA367F" w:rsidRPr="00A97371" w:rsidRDefault="00EA367F" w:rsidP="0070650A">
      <w:pPr>
        <w:pStyle w:val="11"/>
        <w:spacing w:after="0" w:line="360" w:lineRule="auto"/>
        <w:jc w:val="left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  <w:r w:rsidRPr="00E46CD4">
        <w:rPr>
          <w:rStyle w:val="af8"/>
          <w:rFonts w:ascii="Times New Roman" w:hAnsi="Times New Roman" w:cs="Times New Roman"/>
          <w:noProof/>
          <w:color w:val="000000"/>
          <w:sz w:val="28"/>
          <w:szCs w:val="28"/>
          <w:u w:val="none"/>
          <w:lang w:val="ru-RU"/>
        </w:rPr>
        <w:t>Список использованных источников</w:t>
      </w:r>
    </w:p>
    <w:p w:rsidR="00AF531D" w:rsidRPr="00A97371" w:rsidRDefault="00AF531D" w:rsidP="0070650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Toc217395755"/>
      <w:bookmarkStart w:id="1" w:name="_Toc217584959"/>
    </w:p>
    <w:p w:rsidR="00A97371" w:rsidRPr="0070650A" w:rsidRDefault="0070650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 w:type="page"/>
      </w:r>
      <w:r w:rsidR="000C1024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Введение</w:t>
      </w:r>
      <w:bookmarkEnd w:id="0"/>
      <w:bookmarkEnd w:id="1"/>
    </w:p>
    <w:p w:rsidR="00E53543" w:rsidRPr="00A97371" w:rsidRDefault="00E53543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070D1" w:rsidRPr="00A97371" w:rsidRDefault="00B070D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Toc217395756"/>
      <w:bookmarkStart w:id="3" w:name="_Toc217395829"/>
      <w:bookmarkStart w:id="4" w:name="_Toc217395952"/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Дискретная оптимизация как раздел математики существует достаточно давно. Оптимизация - это выбор, т.е. то, чем постоянно приходится заниматься в повседневной жизни. Термином "оптимизация" в литературе обозначают процесс или последовательность операций, позволяющих получить уточненное решение. Хотя конечной целью оптимизации является отыскание наилучшего или "оптимального" решения, обычно приходится довольствоваться улучшением известных решений, а не до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ведением их до совершенства. По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этому под оптимизацией понимают скорее стремление к совершенству, которое, возможно, и не будет достигнуто.</w:t>
      </w:r>
      <w:bookmarkEnd w:id="2"/>
      <w:bookmarkEnd w:id="3"/>
      <w:bookmarkEnd w:id="4"/>
    </w:p>
    <w:p w:rsidR="00A97371" w:rsidRDefault="00B070D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_Toc217395757"/>
      <w:bookmarkStart w:id="6" w:name="_Toc217395830"/>
      <w:bookmarkStart w:id="7" w:name="_Toc217395953"/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 принятия наилучших решений так же стара, как само человечество. Испокон веку люди, приступая к осуществлению своих мероприятий, раздумывали над их возможными последствиями и принимали решения, выбирая тем или другим образом зависящие от них параметры - способы организации мероприятий. Но до поры, до времени решения могли приниматься без специального математического анализа, просто на основе опыта и здравого смысла.</w:t>
      </w:r>
      <w:bookmarkEnd w:id="5"/>
      <w:bookmarkEnd w:id="6"/>
      <w:bookmarkEnd w:id="7"/>
    </w:p>
    <w:p w:rsidR="00A97371" w:rsidRDefault="00B070D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8" w:name="_Toc217395758"/>
      <w:bookmarkStart w:id="9" w:name="_Toc217395831"/>
      <w:bookmarkStart w:id="10" w:name="_Toc217395954"/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Возьмем пример: человек вышел утром из дому, чтобы ехать на работу. По ходу дела ему приходится принять целый ряд решений: брать ли с собой зонтик? В каком месте перейти улицу? Каким видом транспорта воспользоваться? И так далее. Разумеется, все эти решения человек принимает без специальных расчетов, просто опираясь на имеющийся у него опыт и на здравый смысл. Для обоснования таких решений никакая наука не нужна, да вряд ли понадобится и в дальнейшем.</w:t>
      </w:r>
      <w:bookmarkEnd w:id="8"/>
      <w:bookmarkEnd w:id="9"/>
      <w:bookmarkEnd w:id="10"/>
    </w:p>
    <w:p w:rsidR="00A97371" w:rsidRDefault="00B070D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_Toc217395759"/>
      <w:bookmarkStart w:id="12" w:name="_Toc217395832"/>
      <w:bookmarkStart w:id="13" w:name="_Toc217395955"/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Однако возьмем другой пример. Допусти, организуется работа городского транспорта. В нашем распоряжении имеется какое-то количество транспортных средств. Необходимо принять ряд решений, например: какое количество и каких транспортных средств направить по тому или другому маршруту? Как изменять частоту следования машин в зависимости от времени суток? Где поместить остановки? И так далее.</w:t>
      </w:r>
      <w:bookmarkEnd w:id="11"/>
      <w:bookmarkEnd w:id="12"/>
      <w:bookmarkEnd w:id="13"/>
    </w:p>
    <w:p w:rsidR="00A97371" w:rsidRDefault="00B070D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_Toc217395760"/>
      <w:bookmarkStart w:id="15" w:name="_Toc217395833"/>
      <w:bookmarkStart w:id="16" w:name="_Toc217395956"/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 решения являются гораздо более ответственными, чем решения предыдущего примера. В силу сложности явления последствия каждого из них не столь ясны; для того, чтобы представить себе эти последствия, нужно провести расчеты. А главное, от этих решений гораздо больше зависит. В первом примере неправильный выбор решения затронет интересы одного человека; во втором - может отразиться на деловой жизни целого города.</w:t>
      </w:r>
      <w:bookmarkEnd w:id="14"/>
      <w:bookmarkEnd w:id="15"/>
      <w:bookmarkEnd w:id="16"/>
    </w:p>
    <w:p w:rsidR="00A97371" w:rsidRDefault="00B070D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_Toc217395761"/>
      <w:bookmarkStart w:id="18" w:name="_Toc217395834"/>
      <w:bookmarkStart w:id="19" w:name="_Toc217395957"/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Наиболее сложно обстоит дело с принятием решений, когда речь идет о мероприятиях, </w:t>
      </w:r>
      <w:r w:rsidR="000C1024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опыта,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проведении которых еще не существует и, следовательно, здравому смыслу не на что опереться, а интуиция может обмануть. Пусть, например, составляется перспективный план развития вооружения на несколько лет вперед. Образцы вооружения, о которых может идти речь, еще не существуют, никакого опыта их применения нет. При планировании приходится опираться на большое количество данных, относящихся не столько к прошлому опыту, сколько к предвидимому будущему. Выбранное решение должно по возможности гарантировать нас от ошибок, связанных с неточным прогнозированием, и быть достаточно эффективным для широкого круга условий. Для обоснования такого решения приводится в действие сложная система математических расчетов.</w:t>
      </w:r>
      <w:bookmarkEnd w:id="17"/>
      <w:bookmarkEnd w:id="18"/>
      <w:bookmarkEnd w:id="19"/>
    </w:p>
    <w:p w:rsidR="00A97371" w:rsidRDefault="00B070D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0" w:name="_Toc217395762"/>
      <w:bookmarkStart w:id="21" w:name="_Toc217395835"/>
      <w:bookmarkStart w:id="22" w:name="_Toc217395958"/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Вообще, чем сложнее организуемое мероприятие, чем больше вкладывается в него материальных средств, чем шире спектр его возможных последствий, тем менее допустимы так называемые "волевые" решения, не опирающиеся на научный расчет, и тем большее значение получает совокупность научных методов, позволяющих заранее оценить последствия каждого решения, заранее отбросить недопустимые варианты и рекомендовать те, которые представляются наиболее удачными.</w:t>
      </w:r>
      <w:bookmarkEnd w:id="20"/>
      <w:bookmarkEnd w:id="21"/>
      <w:bookmarkEnd w:id="22"/>
    </w:p>
    <w:p w:rsidR="009F41D3" w:rsidRPr="00A97371" w:rsidRDefault="009F41D3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1024" w:rsidRPr="0070650A" w:rsidRDefault="0070650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3" w:name="_Toc217395765"/>
      <w:bookmarkStart w:id="24" w:name="_Toc21758496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 w:type="page"/>
      </w:r>
      <w:r w:rsidR="000C1024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C1024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A344E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Дискретные оптимизационные задачи</w:t>
      </w:r>
      <w:bookmarkEnd w:id="23"/>
      <w:bookmarkEnd w:id="24"/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256C9" w:rsidRPr="00A97371" w:rsidRDefault="001256C9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Дискретные оптимизационные задачи находят широкое применение в различных областях, где используются математические методы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анализа происходящих там процессов. Необходимость решения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таких задач приводит к тому, что дискретная оптимизация становится важным элементом образования специалистов, связанных с её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 при решении задач, возникающих в приложениях. Поэтому нам представляется, что технология решения задач дискретного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программирования должна стать одной из важных составных частей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современного математического образования для специалистов по прикладной математике.</w:t>
      </w:r>
    </w:p>
    <w:p w:rsidR="00A97371" w:rsidRDefault="00CE028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Дискретные оптимизационные задачи можно </w:t>
      </w:r>
      <w:r w:rsidR="00E274EC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решать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двумя методами: метод дискретного программирования и метод ветвей и границ. </w:t>
      </w:r>
      <w:r w:rsidR="00E274EC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Они будут рассмотрены на примере задачи коммивояжера.</w:t>
      </w:r>
    </w:p>
    <w:p w:rsidR="00A579C8" w:rsidRPr="00A97371" w:rsidRDefault="00A579C8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028A" w:rsidRPr="0070650A" w:rsidRDefault="0070650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_Toc217584961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</w:t>
      </w:r>
      <w:r w:rsidR="00A97371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579C8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Постановка задач дискретного программирования</w:t>
      </w:r>
      <w:bookmarkEnd w:id="25"/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0650A" w:rsidRDefault="00A579C8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задачей дискретного программирования (дискретной оптимизации) понимается задача математического программирования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A579C8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F(x0) = min f(x), x є G,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A579C8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множество допустимых решений которой конечно, т.е. О ≤ |G| =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N &lt; ∞, где |G| — число элементов множества G. В силу конечности G все допустимые решения можно пронумеровать: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1,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2, . . . . .,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xN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вычислить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xi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1,2,...,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 найти наименьшее значение.</w:t>
      </w:r>
    </w:p>
    <w:p w:rsidR="00A97371" w:rsidRDefault="00A579C8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многих задачах условия дискретности отделены от других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условий,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т.е. если х = (х1,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х2,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... ,х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то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j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Gj = (х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..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,х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</w:rPr>
        <w:t>jki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kj &gt; 2. Поэтому N = </w: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=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5.25pt" fillcolor="window">
            <v:imagedata r:id="rId7" o:title=""/>
          </v:shape>
        </w:pict>
      </w:r>
      <w:r w:rsidR="00ED6E7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26" type="#_x0000_t75" style="width:30.75pt;height:35.25pt" fillcolor="window">
            <v:imagedata r:id="rId8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&gt; 2</w:t>
      </w:r>
      <w:r w:rsidR="00A86E9B"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отсюда видно, что с ростом числа переменных объем в</w:t>
      </w:r>
      <w:r w:rsidR="00A86E9B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ычислительной работы резко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возрастает.</w:t>
      </w:r>
    </w:p>
    <w:p w:rsidR="0070650A" w:rsidRDefault="0070650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26" w:name="_Toc217584962"/>
    </w:p>
    <w:p w:rsidR="00A86E9B" w:rsidRPr="0070650A" w:rsidRDefault="0070650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</w:t>
      </w:r>
      <w:r w:rsidR="00A86E9B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Алгоритм метода ветвей и границ</w:t>
      </w:r>
      <w:bookmarkEnd w:id="26"/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Рассмотрим задачу в виде: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P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f(x0)=min f(x), x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G, |G|=N &lt; ∞.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ветвей и границ основан на следующих построениях, позволяющих уменьшить объем перебора.</w:t>
      </w:r>
    </w:p>
    <w:p w:rsidR="00A86E9B" w:rsidRPr="00A97371" w:rsidRDefault="00A86E9B" w:rsidP="0070650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Вычисление оценки. Пусть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'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27" type="#_x0000_t75" style="width:12pt;height:9.75pt" fillcolor="window">
            <v:imagedata r:id="rId9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тогда φ(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') называется 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нижней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оценкой, если для любого х є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' выполняется неравенство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 ≥ φ(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').</w:t>
      </w:r>
    </w:p>
    <w:p w:rsidR="00A97371" w:rsidRDefault="00A86E9B" w:rsidP="00A9737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Ветвление (разбиение множества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подмножества). Положим</w:t>
      </w: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0 =</w: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разобьем множество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на </w: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непересекающихся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подмножеств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25A91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61.6pt;margin-top:12.8pt;width:7.15pt;height:7.15pt;z-index:251598336"/>
        </w:pict>
      </w: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1.6pt;margin-top:12.8pt;width:7.15pt;height:7.15pt;flip:x;z-index:251599360" o:connectortype="straight"/>
        </w:pic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28" type="#_x0000_t75" style="width:19.5pt;height:18pt" fillcolor="window">
            <v:imagedata r:id="rId10" o:title=""/>
          </v:shape>
        </w:pic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29" type="#_x0000_t75" style="width:19.5pt;height:18pt" fillcolor="window">
            <v:imagedata r:id="rId11" o:title=""/>
          </v:shape>
        </w:pic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0" type="#_x0000_t75" style="width:21pt;height:7.5pt" fillcolor="window">
            <v:imagedata r:id="rId12" o:title=""/>
          </v:shape>
        </w:pic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1" type="#_x0000_t75" style="width:21.75pt;height:19.5pt" fillcolor="window">
            <v:imagedata r:id="rId13" o:title=""/>
          </v:shape>
        </w:pic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325A9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=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2" type="#_x0000_t75" style="width:46.5pt;height:34.5pt" fillcolor="window">
            <v:imagedata r:id="rId14" o:title=""/>
          </v:shape>
        </w:pic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3" type="#_x0000_t75" style="width:52.5pt;height:19.5pt" fillcolor="window">
            <v:imagedata r:id="rId15" o:title=""/>
          </v:shape>
        </w:pic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≠ 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Этот шаг алгоритма считаем н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ачальным, имеющим номер 0.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Рассмотрим шаг алгоритма с номером 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Пусть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4" type="#_x0000_t75" style="width:19.5pt;height:18pt" fillcolor="window">
            <v:imagedata r:id="rId10" o:title=""/>
          </v:shape>
        </w:pic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5" type="#_x0000_t75" style="width:19.5pt;height:18pt" fillcolor="window">
            <v:imagedata r:id="rId11" o:title=""/>
          </v:shape>
        </w:pic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6" type="#_x0000_t75" style="width:21pt;height:7.5pt" fillcolor="window">
            <v:imagedata r:id="rId12" o:title=""/>
          </v:shape>
        </w:pic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7" type="#_x0000_t75" style="width:16.5pt;height:19.5pt" fillcolor="window">
            <v:imagedata r:id="rId16" o:title=""/>
          </v:shape>
        </w:pic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множества, еще не подвергавшиеся разбиению. Выберем </w:t>
      </w:r>
      <w:r w:rsidR="008A0A4F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 из этих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множеств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8" type="#_x0000_t75" style="width:16.5pt;height:18.75pt" fillcolor="window">
            <v:imagedata r:id="rId17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разобьем его на непересекающиеся подмножества: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39" type="#_x0000_t75" style="width:63pt;height:34.5pt" fillcolor="window">
            <v:imagedata r:id="rId18" o:title=""/>
          </v:shape>
        </w:pict>
      </w:r>
    </w:p>
    <w:p w:rsidR="00A86E9B" w:rsidRP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Выполним модификацию списка множеств, еще не подвергавшихся разбиению. Заменим множество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0" type="#_x0000_t75" style="width:16.5pt;height:18.75pt" fillcolor="window">
            <v:imagedata r:id="rId19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множествами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1" type="#_x0000_t75" style="width:19.5pt;height:19.5pt" fillcolor="window">
            <v:imagedata r:id="rId20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множества,</w:t>
      </w:r>
      <w:r w:rsidR="00113E9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еще не подвергшиеся разбиению, переобозначим: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2" type="#_x0000_t75" style="width:28.5pt;height:18pt" fillcolor="window">
            <v:imagedata r:id="rId21" o:title=""/>
          </v:shape>
        </w:pict>
      </w:r>
      <w:r w:rsidR="00113E9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3" type="#_x0000_t75" style="width:27.75pt;height:18pt" fillcolor="window">
            <v:imagedata r:id="rId22" o:title=""/>
          </v:shape>
        </w:pict>
      </w:r>
      <w:r w:rsidR="00113E9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4" type="#_x0000_t75" style="width:21pt;height:7.5pt" fillcolor="window">
            <v:imagedata r:id="rId12" o:title=""/>
          </v:shape>
        </w:pict>
      </w:r>
      <w:r w:rsidR="00113E9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5" type="#_x0000_t75" style="width:24pt;height:19.5pt" fillcolor="window">
            <v:imagedata r:id="rId23" o:title=""/>
          </v:shape>
        </w:pict>
      </w:r>
      <w:r w:rsidR="00113E9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Эти множества образуют список задач для ветвления. Выберем одно из них и снова повторим процедуру разбиения.</w:t>
      </w:r>
    </w:p>
    <w:p w:rsidR="00A86E9B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Описанную процедуру разбиения можно представить в виде дере</w:t>
      </w:r>
      <w:r w:rsidR="00113E9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3E9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(рис. 1)</w:t>
      </w:r>
    </w:p>
    <w:p w:rsidR="0070650A" w:rsidRPr="00A97371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86E9B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6" type="#_x0000_t75" style="width:361.5pt;height:192pt">
            <v:imagedata r:id="rId24" o:title=""/>
          </v:shape>
        </w:pict>
      </w:r>
    </w:p>
    <w:p w:rsidR="00A97371" w:rsidRDefault="00113E9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Рис. 1</w: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11C2" w:rsidRPr="00A97371" w:rsidRDefault="00A86E9B" w:rsidP="00A9737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Пересчет оценок. Если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7" type="#_x0000_t75" style="width:12pt;height:9.75pt" fillcolor="window">
            <v:imagedata r:id="rId25" o:title=""/>
          </v:shape>
        </w:pic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2, то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8" type="#_x0000_t75" style="width:135pt;height:30.75pt" fillcolor="window">
            <v:imagedata r:id="rId26" o:title=""/>
          </v:shape>
        </w:pict>
      </w:r>
    </w:p>
    <w:p w:rsidR="00A86E9B" w:rsidRP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Поэтому, разбивая в процессе ветвления подмножество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49" type="#_x0000_t75" style="width:12pt;height:9.75pt" fillcolor="window">
            <v:imagedata r:id="rId25" o:title=""/>
          </v:shape>
        </w:pic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непересекающиеся подмножества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0" type="#_x0000_t75" style="width:19.5pt;height:18pt" fillcolor="window">
            <v:imagedata r:id="rId10" o:title=""/>
          </v:shape>
        </w:pic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1" type="#_x0000_t75" style="width:19.5pt;height:18pt" fillcolor="window">
            <v:imagedata r:id="rId11" o:title=""/>
          </v:shape>
        </w:pic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2" type="#_x0000_t75" style="width:21pt;height:7.5pt" fillcolor="window">
            <v:imagedata r:id="rId12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'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' =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3" type="#_x0000_t75" style="width:28.5pt;height:33pt" fillcolor="window">
            <v:imagedata r:id="rId27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 будем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предполагать, что φ(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1’)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φ (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’),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причем хотя бы для некоторых номеров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выполняется строгое неравенство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φ(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4" type="#_x0000_t75" style="width:18pt;height:19.5pt" fillcolor="window">
            <v:imagedata r:id="rId28" o:title=""/>
          </v:shape>
        </w:pic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φ (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8C11C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’).</w:t>
      </w:r>
    </w:p>
    <w:p w:rsidR="00A97371" w:rsidRDefault="00A86E9B" w:rsidP="0070650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Вычисление планов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(допустимых решений). Если на шаге ветвления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номером 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известен план х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 шаге с 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номером (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+ 1) — план х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+1 и если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+1) &lt;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), то план х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забывается и вместо него сохраняется план х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+1. Наилучшее из полученных допустимых решений принято называть рекордом.</w:t>
      </w:r>
    </w:p>
    <w:p w:rsidR="00A97371" w:rsidRDefault="00A86E9B" w:rsidP="0070650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Признак оптимальности. Пусть 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5" type="#_x0000_t75" style="width:30.75pt;height:33pt" fillcolor="window">
            <v:imagedata r:id="rId29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Тогда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6" type="#_x0000_t75" style="width:9.75pt;height:16.5pt" fillcolor="window">
            <v:imagedata r:id="rId30" o:title=""/>
          </v:shape>
        </w:pic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6315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оптимальным, т.е.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7" type="#_x0000_t75" style="width:19.5pt;height:16.5pt" fillcolor="window">
            <v:imagedata r:id="rId31" o:title=""/>
          </v:shape>
        </w:pic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8" type="#_x0000_t75" style="width:13.5pt;height:18.75pt" fillcolor="window">
            <v:imagedata r:id="rId32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если выполняется условие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86E9B" w:rsidRPr="00A97371" w:rsidRDefault="00BB6315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59" type="#_x0000_t75" style="width:9.75pt;height:16.5pt" fillcolor="window">
            <v:imagedata r:id="rId33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=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≤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=1, 2, . . . . 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7371" w:rsidRDefault="00A86E9B" w:rsidP="00A97371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точности приближенных решений. Пусть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0" type="#_x0000_t75" style="width:30.75pt;height:33pt" fillcolor="window">
            <v:imagedata r:id="rId34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A97371" w:rsidRDefault="007A7C3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=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1" type="#_x0000_t75" style="width:31.5pt;height:24.75pt" fillcolor="window">
            <v:imagedata r:id="rId35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φ(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86E9B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рекорд; тогда имеет место следующее неравенство: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7C31" w:rsidRPr="00A97371" w:rsidRDefault="007A7C3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≤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0) ≤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Разность 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∆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- 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</w:rPr>
        <w:t>φ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ляется оценкой гарантированного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отклонения рекорда х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оптимума х</w:t>
      </w:r>
      <w:r w:rsidR="007A7C3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Из приведенного неравенства следует, что для ветвления необходимо выбрать множество с минимальным значением нижней оценки.</w:t>
      </w:r>
    </w:p>
    <w:p w:rsidR="00A97371" w:rsidRDefault="00A86E9B" w:rsidP="008D615D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Правило отсева. Пусть снова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2" type="#_x0000_t75" style="width:30.75pt;height:33pt" fillcolor="window">
            <v:imagedata r:id="rId36" o:title=""/>
          </v:shape>
        </w:pic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оптимум,</w:t>
      </w:r>
      <w:r w:rsid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рекорд. Если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φ(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Gr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&gt;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 множество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Gr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можно отсеять, т.е. исключить из дальнейшего рассмотрения, так как оно не может содержать оптимальных решений.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Действительно, пусть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тогда в силу определения оценки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 ≥ φ(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')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имеем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≥ φ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Gr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&gt;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≥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Правило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φ(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Gr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&gt;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гарантирует, что в процессе работы алгоритма ни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 из подмножеств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которых содержится точное решение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 будет отсеяно. Более сильное правило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φ(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Gr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≥ 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</w:rPr>
        <w:t>xk</w:t>
      </w:r>
      <w:r w:rsidR="00772C81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гарантирует, что хотя бы одно оптимальное решение будет найдено, оно и применяется при практическом решении задач.</w:t>
      </w:r>
    </w:p>
    <w:p w:rsidR="00A97371" w:rsidRDefault="00A86E9B" w:rsidP="0070650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Конечность алгоритма. Конечность алгоритма следует из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конечности множества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методом ветвей и границ п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онимается алгоритм решения 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адачи, имеющий древовидную структ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уру поиска оптимального решения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использующий результаты решения оценочных задач. Древовидная структура называется обычно деревом ветвления.</w:t>
      </w:r>
    </w:p>
    <w:p w:rsidR="00A97371" w:rsidRDefault="00A86E9B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Эффективность алгоритма ветвей и границ определяется числом решенных задач. Решение задачи состоит из двух основных этапов. На первом этапе на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ходится </w:t>
      </w:r>
      <w:r w:rsid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птимальное р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ешение (или близкое к нему). На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ором этапе производится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доказательство оптимальности полученного решения. Второй этап, как правило, оказывается более трудоемким, чем первы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й. Это означает, что число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подзад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ач, решаемых до получения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оптимума, может оказаться существенно 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меньше числа подзадач, решаемых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доказательства оптимальности.</w:t>
      </w:r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274EC" w:rsidRPr="0070650A" w:rsidRDefault="0070650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7" w:name="_Toc217395766"/>
      <w:bookmarkStart w:id="28" w:name="_Toc217584963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 w:type="page"/>
      </w:r>
      <w:r w:rsidR="00E274EC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E274EC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Постановка задачи коммивояжера</w:t>
      </w:r>
      <w:bookmarkEnd w:id="27"/>
      <w:bookmarkEnd w:id="28"/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12BA" w:rsidRPr="00A97371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Классическая задача коммивояжера (ЗК) формулируется следующим образом: имеется полный взвешенный ориентированный граф без петель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множеством вершин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{1, 2,…,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}; веса всех дуг неотрицательны; в этом графе требуется найти гамильтонов цикл минимального веса.</w:t>
      </w:r>
    </w:p>
    <w:p w:rsidR="00A97371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Исходную информацию по ЗК считаем представленной в виде </w:t>
      </w:r>
      <w:r w:rsidR="00E274EC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матрицы размера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nxn</w:t>
      </w:r>
      <w:r w:rsidR="00E274EC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{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sij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}, где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sij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вес дуги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графа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3" type="#_x0000_t75" style="width:17.25pt;height:18pt">
            <v:imagedata r:id="rId37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4" type="#_x0000_t75" style="width:17.25pt;height:18pt">
            <v:imagedata r:id="rId37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≠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все элементы главной диагонали матрицы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 нулями.</w:t>
      </w:r>
    </w:p>
    <w:p w:rsidR="00F812BA" w:rsidRPr="00A97371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типовой интерпретации вершины 1, 2,…,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графа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это города. Дуги отображают возможные элементарные переходы. Коммивояжеру, изначально находящемуся в городе 1, необходимо обойти все остальные города, побывав в каждом из них ровно по одному разу, и затем вернуться в город 1. Веса дуг графа трактуются как длины соответствующих элементарных переходов. Требуется найти имеющий минимальную длину допустимый (т.е. удовлетворяющий наложенным требованиям) маршрут коммивояжера. С учетом других возможных интерпретаций, на матрицу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требование симметричности не налагается, не считается обязательным и выполнение неравенства треугольника.</w:t>
      </w:r>
    </w:p>
    <w:p w:rsidR="0070650A" w:rsidRDefault="0070650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29" w:name="_Toc217395767"/>
      <w:bookmarkStart w:id="30" w:name="_Toc217584964"/>
    </w:p>
    <w:p w:rsidR="0070650A" w:rsidRDefault="0070650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 w:type="page"/>
      </w:r>
      <w:r w:rsidR="002A344E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A344E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F41D3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2A344E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адач</w:t>
      </w:r>
      <w:r w:rsidR="009F41D3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2A344E"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коммивояжера методом динамического </w:t>
      </w:r>
    </w:p>
    <w:p w:rsidR="00A97371" w:rsidRPr="0070650A" w:rsidRDefault="002A344E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программирования</w:t>
      </w:r>
      <w:bookmarkEnd w:id="29"/>
      <w:bookmarkEnd w:id="30"/>
    </w:p>
    <w:p w:rsidR="0070650A" w:rsidRDefault="0070650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17A1" w:rsidRPr="00A97371" w:rsidRDefault="003017A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методом ветвей и границ понимается алгоритм решения задачи, имеющий древовидную структуру поиска оптимального решения</w:t>
      </w:r>
      <w:r w:rsid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использующий результаты решения оценочных задач. Древовидная</w:t>
      </w:r>
      <w:r w:rsid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называется обычно деревом ветвления.</w:t>
      </w:r>
    </w:p>
    <w:p w:rsidR="00A97371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из основных алгоритмов решения ЗК основан на принципе динамического программирования. При изложении этого алгоритма будем придерживаться терминологии, соответствующей приведенной типовой интерпретации задачи.</w:t>
      </w:r>
    </w:p>
    <w:p w:rsidR="00F812BA" w:rsidRPr="00A97371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Пусть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произвольный город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любое подмножество городов, не содержащее города 1 и города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 Через М(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 обозначим совокупность путей, каждый из которых начинается в городе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завершается в городе 1 и проходит в качестве промежуточных только через города множества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заходя в каждый из них ровно по одному разу. Через В(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 обозначим длину кратчайшего пути множества М(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). Для решаемой задачи В(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– функция Беллмана. Как очевидно, В(1, {2, 3, …,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}) – искомая минимальная длина простого (без самопересечений) замкнутого пути, проходящего через все города.</w:t>
      </w:r>
    </w:p>
    <w:p w:rsidR="00F812BA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одноэлементное множество,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={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}, где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≠ 1 и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≠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то совокупность М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состоит из единственного пути µ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=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1). Поэтому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val="ru-RU"/>
        </w:rPr>
      </w:pPr>
    </w:p>
    <w:p w:rsidR="00F812BA" w:rsidRPr="00A97371" w:rsidRDefault="00C717AD" w:rsidP="00A97371">
      <w:pPr>
        <w:spacing w:line="36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5" type="#_x0000_t75" style="width:90pt;height:18.75pt" fillcolor="window">
            <v:imagedata r:id="rId38" o:title=""/>
          </v:shape>
        </w:pic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{2, 3,…, 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},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≠ 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482FC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(1.1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12BA" w:rsidRPr="00A97371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Предположим, что значения функции В(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 для всех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\ {1} и всех возможных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-элементных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&lt;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1) множеств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уже вычислены. Тогда значение В(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'), где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' – произвольное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+ 1)-элементное подмножество совокупности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\ {1,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}, вычисляется по формуле</w:t>
      </w:r>
    </w:p>
    <w:p w:rsidR="00F812BA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6" type="#_x0000_t75" style="width:167.25pt;height:23.25pt" fillcolor="window">
            <v:imagedata r:id="rId39" o:title=""/>
          </v:shape>
        </w:pic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(1.</w:t>
      </w:r>
      <w:r w:rsidR="00482FC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F812BA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812BA" w:rsidRPr="00A97371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Уравнения (1.1)–(1.1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– рекуррентные соотношения динамического программирования для решения задачи коммивояжера, они обеспечивают реализацию обратного метода Беллмана. Вычислительная сложность задачи равна </w:t>
      </w:r>
      <w:r w:rsidR="00C717AD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7" type="#_x0000_t75" style="width:63pt;height:15.75pt" fillcolor="window">
            <v:imagedata r:id="rId40" o:title=""/>
          </v:shape>
        </w:pic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,где С – произвольная константа (С &gt; 0),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число городов.</w:t>
      </w:r>
    </w:p>
    <w:p w:rsidR="00CC4E10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 1</w:t>
      </w:r>
      <w:r w:rsidR="00482FC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.1 Решить задачу коммивояжера, определяемую матрицей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4E10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8" type="#_x0000_t75" style="width:96pt;height:1in" fillcolor="window">
            <v:imagedata r:id="rId41" o:title=""/>
          </v:shape>
        </w:pic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4E10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Сначала, пользуясь формулой (1.1), определяем значения В(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{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}):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В(2, {3}) = 5 + 6 = 11</w:t>
      </w:r>
      <w:r w:rsidR="00482FC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2FC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В(3, {2}) = 2 + 2 = 4;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В(4, {2}) = 5 + 2 = 7;</w:t>
      </w:r>
    </w:p>
    <w:p w:rsidR="00E20F40" w:rsidRPr="00A97371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В(2, {4}) = 2 + 1 = 3;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2FC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В(3, {4}) = 1 + 1 = 2;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В(4, {3}) = 4 + 6 = 10.</w: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4E10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по формуле (1.2</w:t>
      </w:r>
      <w:r w:rsidR="00CC4E1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последовательно получаем (в левой части каждого из ниже записанных равенств выделены те значения параметра </w:t>
      </w:r>
      <w:r w:rsidR="00CC4E10"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="00CC4E1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 которых при подсчете реализуется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указанный в правой части (1.2</w:t>
      </w:r>
      <w:r w:rsidR="00CC4E1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 минимум):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C4E10" w:rsidRPr="00A97371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(2, {3, 4}) = min </w:t>
      </w:r>
      <w:r w:rsidR="00EC6FEF" w:rsidRPr="00A97371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s23 + B(3,{4}); s24 + B(4,{3})</w:t>
      </w:r>
      <w:r w:rsidR="00EC6FEF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min(5 + 2; 2 + 10)=7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4E10" w:rsidRPr="00A97371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(3, {2, 4}) = min</w:t>
      </w:r>
      <w:r w:rsidR="00EC6FEF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s32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+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B(2,{ 4}); s34 + B(4,{ 2})</w:t>
      </w:r>
      <w:r w:rsidR="00EC6FEF" w:rsidRPr="00A9737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min(2 + 3; 1 + 7 )=5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4E10" w:rsidRPr="00A97371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(4, {2, 3}) = min</w:t>
      </w:r>
      <w:r w:rsidR="00EC6FEF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s42 + B(2,{ 3}); s43 + B(3,{ 2})</w:t>
      </w:r>
      <w:r w:rsidR="00EC6FEF" w:rsidRPr="00A9737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min(5 + 11; 4 +4)=8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7371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(1, {2, 3, 4}) =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min</w:t>
      </w:r>
      <w:r w:rsidR="00EC6FEF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s12 + B(2,{3,4}) s13 + B(3,{ 2,4}) s14 + B(4,{2,3 })</w:t>
      </w:r>
      <w:r w:rsidR="00EC6FEF" w:rsidRPr="00A9737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</w:p>
    <w:p w:rsidR="00CC4E10" w:rsidRPr="00A97371" w:rsidRDefault="00A97371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="00CC4E10" w:rsidRPr="00A97371">
        <w:rPr>
          <w:rFonts w:ascii="Times New Roman" w:hAnsi="Times New Roman" w:cs="Times New Roman"/>
          <w:color w:val="000000"/>
          <w:sz w:val="28"/>
          <w:szCs w:val="28"/>
        </w:rPr>
        <w:t>min</w:t>
      </w:r>
      <w:r w:rsidR="00CC4E1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4 +7; 3 +5; 4 + 8</w:t>
      </w:r>
      <w:r w:rsidR="00CC4E1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 = 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CC4E1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7371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Итак, оптимальное значение критерия в рассматриваемом примере равно 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97371" w:rsidRDefault="00CC4E1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Выполненные выделения позволяют определить оптимальный маршрут. Он следующий:</w:t>
      </w:r>
    </w:p>
    <w:p w:rsidR="00CC4E10" w:rsidRPr="00A97371" w:rsidRDefault="00CC4E10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4FE" w:rsidRPr="00A9737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482FCD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записи соотношений, по которым реализуется прямой метод Беллмана, введем новые обозначения. Пусть М'(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– совокупность путей, каждый из которых начинается в городе 1, проходит в качестве промежуточных только через города подмножества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заходя в каждый из них ровно по одному разу, и завершается в городе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здесь, как и ранее,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произвольный город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), 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любое подмножество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не содержащее городов 1 и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Длину кратчайшего пути множества М'(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 обозначим В*(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Как очевидно, В*({2, 3, …,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}, 1) – искомая минимальная длина простого (без самопересечений) замкнутого пути, проходящего через все города. Если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одноэлементное множество,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{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}, где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≠ 1 и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≠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, то совокупность М'(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состоит из единственного пути µ = (1,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Поэтому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val="ru-RU"/>
        </w:rPr>
      </w:pPr>
    </w:p>
    <w:p w:rsidR="00482FCD" w:rsidRPr="00A97371" w:rsidRDefault="00C717AD" w:rsidP="00A97371">
      <w:pPr>
        <w:spacing w:line="360" w:lineRule="auto"/>
        <w:ind w:firstLine="709"/>
        <w:jc w:val="both"/>
        <w:rPr>
          <w:rFonts w:ascii="Times New Roman" w:eastAsia="Batang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69" type="#_x0000_t75" style="width:107.25pt;height:18.75pt" fillcolor="window">
            <v:imagedata r:id="rId42" o:title=""/>
          </v:shape>
        </w:pic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70" type="#_x0000_t75" style="width:125.25pt;height:15.75pt" fillcolor="window">
            <v:imagedata r:id="rId43" o:title=""/>
          </v:shape>
        </w:pic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82FC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(1.3)</w: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2FCD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Предположим, что значения функции В*(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для всех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sym w:font="Symbol" w:char="F0CE"/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всех возможных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-элементных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&lt;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1) множеств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уже вычислены. Тогда значение В*(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',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где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' – произвольное (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+ 1)- элементное подмножество совокупности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\{1,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}, вычисляется по формуле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2FCD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 id="_x0000_i1071" type="#_x0000_t75" style="width:186pt;height:23.25pt" fillcolor="window">
            <v:imagedata r:id="rId44" o:title=""/>
          </v:shape>
        </w:pict>
      </w:r>
      <w:r w:rsidR="00482FC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(1.4)</w: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2FCD" w:rsidRP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Уравнения (1.3)–(1.4) – рекуррентные соотношения динамического программирования для решения классической задачи коммивояжера, они обеспечивают реализацию прямого метода Беллмана.</w:t>
      </w:r>
    </w:p>
    <w:p w:rsidR="00482FCD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 1.2 Методом прямого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счета решить задачу коммивояжера, определяемую матрицей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2FCD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2" type="#_x0000_t75" style="width:96pt;height:1in" fillcolor="window">
            <v:imagedata r:id="rId41" o:title=""/>
          </v:shape>
        </w:pic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2FCD" w:rsidRP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(заметим, что матрица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данном примере та же, что и в предыдущем).</w:t>
      </w:r>
    </w:p>
    <w:p w:rsidR="00482FCD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Сначала, пользуясь формулой (1.3), определяем значения В*( {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},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20F40" w:rsidRP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В*({2}, 3) = 4 + 5 = 9;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В*({3}, 2) = 3 + 2 = 5;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В*({4}, 2) = 4 + 5 = 9;</w:t>
      </w:r>
    </w:p>
    <w:p w:rsidR="00E20F40" w:rsidRP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В*({2}, 4) = 4 + 2 = 6;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В*({3}, 4) = 3 + 1 = 4;</w:t>
      </w:r>
      <w:r w:rsid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В*({4}, 3) = 4 + 4 = 8.</w: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2FCD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по формуле (1.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последовательно получаем (в левой части каждого из ниже записанных равенств выделены те значения параметра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j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 которых при подсчете реализуется указанный в правой части (1.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) минимум):</w:t>
      </w:r>
    </w:p>
    <w:p w:rsidR="008D615D" w:rsidRPr="00A97371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82FCD" w:rsidRP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{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2, 3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}, 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) = min [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B*({2}, 3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+ s34; B*({3}, 2) + s24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] = min(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9 + 1; 5 + 2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)=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2FCD" w:rsidRP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*({2, 4}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) = min [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B*({2}, 4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+ s43; B*({4}, 2) + s23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] = min(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6 + 4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9 + 5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)=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2FCD" w:rsidRP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{3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4}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}) = min [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B*({3}, 4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+ s42; B*({4}, 3) + s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] = min(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4 + 5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8 + 2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)=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2FCD" w:rsidRP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20F40" w:rsidRPr="00A97371">
        <w:rPr>
          <w:rFonts w:ascii="Times New Roman" w:hAnsi="Times New Roman" w:cs="Times New Roman"/>
          <w:color w:val="000000"/>
          <w:sz w:val="28"/>
          <w:szCs w:val="28"/>
        </w:rPr>
        <w:t>{2, 3, 4}, 1)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= min [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B*({2, 3}, 4) + s41; B*({2, 4}, 3) + s31; B*({3, 4}, 2) + s21;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= min (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7 + 1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+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="00DC1C12" w:rsidRPr="00A973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) = 8.</w:t>
      </w:r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Итак, оптимальное значение критерия в рассматриваемом примере равно 8.</w:t>
      </w:r>
    </w:p>
    <w:p w:rsidR="00A97371" w:rsidRDefault="00482FC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Выполненные выделения позволяют определить оптимальный маршрут. Он следующий:</w:t>
      </w:r>
    </w:p>
    <w:p w:rsidR="00482FCD" w:rsidRPr="00A97371" w:rsidRDefault="00482FC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1E572A" w:rsidRPr="00A97371" w:rsidRDefault="001E572A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31" w:name="_Toc217395768"/>
      <w:bookmarkStart w:id="32" w:name="_Toc217584965"/>
    </w:p>
    <w:p w:rsidR="002A344E" w:rsidRPr="008D615D" w:rsidRDefault="008D615D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 w:type="page"/>
      </w:r>
      <w:r w:rsidR="002A344E" w:rsidRP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2A344E" w:rsidRP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F41D3" w:rsidRP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2A344E" w:rsidRP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адач</w:t>
      </w:r>
      <w:r w:rsidR="009F41D3" w:rsidRP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2A344E" w:rsidRP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коммивояжера методом </w:t>
      </w:r>
      <w:r w:rsidR="000F14F9" w:rsidRPr="008D61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ветвей и границ</w:t>
      </w:r>
      <w:bookmarkEnd w:id="31"/>
      <w:bookmarkEnd w:id="32"/>
    </w:p>
    <w:p w:rsid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F812B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алгоритмом решения задачи коммивояжера является метод ветвей и границ. В сущности, это некоторая модификация полного перебора решений, оптимизируемая за счет того, что по определенным признакам отсекаются неоптимальные множества перебора.</w:t>
      </w:r>
    </w:p>
    <w:p w:rsidR="00A97371" w:rsidRDefault="00F812BA" w:rsidP="00A9737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Формально строится дерево вариантов, начиная от корня. В корне необходимо дать верхнюю и нижнюю оценки. Далее ветвимся. Чем меньший фрагмент дерева придется построить, тем успешнее сработал метод ветвей и границ.</w:t>
      </w:r>
    </w:p>
    <w:p w:rsidR="00F812BA" w:rsidRPr="00A97371" w:rsidRDefault="00F812BA" w:rsidP="00A97371">
      <w:pPr>
        <w:tabs>
          <w:tab w:val="center" w:pos="467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место следующие определения:</w:t>
      </w:r>
    </w:p>
    <w:p w:rsidR="00F812BA" w:rsidRPr="00A97371" w:rsidRDefault="00F812BA" w:rsidP="00A97371">
      <w:pPr>
        <w:tabs>
          <w:tab w:val="center" w:pos="467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рекорд – наибольшая из полученных в процессе реализации метода нижних оценок.</w:t>
      </w:r>
    </w:p>
    <w:p w:rsidR="00F812BA" w:rsidRPr="00A97371" w:rsidRDefault="00F812BA" w:rsidP="00A97371">
      <w:pPr>
        <w:tabs>
          <w:tab w:val="center" w:pos="467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Вершина именуется мертвой, если верхняя оценка в ней не превышает текущего рекорда. Выполнять в ней дальнейшее ветвление бесполезно.</w:t>
      </w:r>
    </w:p>
    <w:p w:rsidR="00F812BA" w:rsidRPr="00A97371" w:rsidRDefault="00F812BA" w:rsidP="00A97371">
      <w:pPr>
        <w:tabs>
          <w:tab w:val="center" w:pos="467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Терминальной называется вершина, в которой верхняя и нижняя оценки совпадают.</w:t>
      </w:r>
    </w:p>
    <w:p w:rsidR="00F812BA" w:rsidRPr="00A97371" w:rsidRDefault="00F812BA" w:rsidP="00A97371">
      <w:pPr>
        <w:tabs>
          <w:tab w:val="center" w:pos="467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Вершина, ветвление в которой уже выполнено, называется закрытой.</w:t>
      </w:r>
    </w:p>
    <w:p w:rsidR="00F812BA" w:rsidRPr="00A97371" w:rsidRDefault="00F812BA" w:rsidP="00A97371">
      <w:pPr>
        <w:tabs>
          <w:tab w:val="center" w:pos="467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Вершины, которые не являются мертвыми, терминальными или закрытыми, называются открытыми. Дальнейшее ветвление делаем в них.</w:t>
      </w:r>
    </w:p>
    <w:p w:rsidR="00F812BA" w:rsidRPr="00A97371" w:rsidRDefault="00F812BA" w:rsidP="00A9737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заканчивается тогда, когда в нашем дереве вариантов нет открытых вершин. Оптимальным решением будет текущий рекорд.</w:t>
      </w:r>
    </w:p>
    <w:p w:rsidR="00C85FCE" w:rsidRDefault="00C85FCE" w:rsidP="00A9737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Верхняя оценка определяется при помощи «жадного» алгоритма.</w:t>
      </w:r>
    </w:p>
    <w:p w:rsidR="008D615D" w:rsidRPr="00A97371" w:rsidRDefault="008D615D" w:rsidP="00A97371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D615D" w:rsidRDefault="00C717AD" w:rsidP="00A97371">
      <w:pPr>
        <w:pStyle w:val="af4"/>
        <w:spacing w:after="0" w:line="360" w:lineRule="auto"/>
        <w:ind w:left="0" w:firstLine="709"/>
        <w:jc w:val="both"/>
      </w:pPr>
      <w:r>
        <w:pict>
          <v:shape id="_x0000_i1073" type="#_x0000_t75" style="width:146.25pt;height:98.25pt" o:allowoverlap="f">
            <v:imagedata r:id="rId45" o:title=""/>
          </v:shape>
        </w:pict>
      </w:r>
    </w:p>
    <w:p w:rsidR="00C85FCE" w:rsidRPr="00A97371" w:rsidRDefault="008D615D" w:rsidP="00A97371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85FCE" w:rsidRPr="00A97371">
        <w:rPr>
          <w:color w:val="000000"/>
          <w:sz w:val="28"/>
          <w:szCs w:val="28"/>
        </w:rPr>
        <w:t>Жадный алгоритм – алгоритм нахождения наикратчайшего расстояния методом выбора самого короткого, ещё не выбранного ребра, при условии, что оно не образует цикла с уже выбранными рёбрами. «Жадным» этот алгоритм назван потому, что на последних шагах приходится жестоко расплачиваться за жадность (последнее ребро, как правило</w:t>
      </w:r>
      <w:r>
        <w:rPr>
          <w:color w:val="000000"/>
          <w:sz w:val="28"/>
          <w:szCs w:val="28"/>
        </w:rPr>
        <w:t>,</w:t>
      </w:r>
      <w:r w:rsidR="00C85FCE" w:rsidRPr="00A97371">
        <w:rPr>
          <w:color w:val="000000"/>
          <w:sz w:val="28"/>
          <w:szCs w:val="28"/>
        </w:rPr>
        <w:t xml:space="preserve"> самое большое или близко к нему по длине).</w:t>
      </w:r>
    </w:p>
    <w:p w:rsidR="00C85FCE" w:rsidRPr="00A97371" w:rsidRDefault="00C85FCE" w:rsidP="00A97371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97371">
        <w:rPr>
          <w:color w:val="000000"/>
          <w:sz w:val="28"/>
          <w:szCs w:val="28"/>
        </w:rPr>
        <w:t>Стратегия: «иди в ближайший (в который еще не входил) город». Рассмотрим для примера сеть на рис. 2, представляющую узкий ромб. Пусть коммивояжер стартует из города 1. Алгоритм «иди вы ближайший город» выведет его в город 2, затем 3, затем 4; на последнем шаге придется платить за жадность, возвращаясь по длинной диагонали ромба. В результате получится не кратчайший, а длиннейший тур.</w:t>
      </w:r>
    </w:p>
    <w:p w:rsidR="001668B8" w:rsidRPr="00A97371" w:rsidRDefault="001668B8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Чтобы вычислить нижнюю оценку, сначала суммируем минимальные элементы по строкам и по столбцам, а затем из полученных сумм выбираем наибольшую</w:t>
      </w:r>
      <w:r w:rsidR="003C7D68" w:rsidRPr="00A97371">
        <w:rPr>
          <w:rFonts w:ascii="Times New Roman" w:hAnsi="Times New Roman" w:cs="Times New Roman"/>
          <w:color w:val="000000"/>
          <w:sz w:val="28"/>
          <w:szCs w:val="28"/>
        </w:rPr>
        <w:t>, но надо учитывать конфликт.</w:t>
      </w:r>
    </w:p>
    <w:p w:rsidR="005E11DD" w:rsidRPr="00A97371" w:rsidRDefault="003C7D68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 2</w:t>
      </w:r>
      <w:r w:rsidR="00A747C9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.1</w:t>
      </w:r>
      <w:r w:rsidR="005E11DD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Решить методом ветвей и границ задачу коммивояжера, определяемую матрицей:</w:t>
      </w:r>
    </w:p>
    <w:p w:rsidR="003C7D68" w:rsidRPr="00A97371" w:rsidRDefault="003C7D68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812BA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4" type="#_x0000_t75" style="width:113.25pt;height:90pt" fillcolor="window">
            <v:imagedata r:id="rId46" o:title=""/>
          </v:shape>
        </w:pict>
      </w:r>
    </w:p>
    <w:p w:rsidR="008D615D" w:rsidRPr="008D615D" w:rsidRDefault="008D61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3E5D" w:rsidRPr="00A97371" w:rsidRDefault="005E11DD" w:rsidP="00A97371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Вычисляем верхнюю и нижнюю оценки в корне:</w:t>
      </w:r>
    </w:p>
    <w:p w:rsidR="005E11DD" w:rsidRPr="00A97371" w:rsidRDefault="005E11D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Верхнюю оценку подсчитываем, пользуясь, так называемым, «жадным» алгоритмом: каждый переход делаем из текущего в ближайший город. Получаем маршрут:</w:t>
      </w:r>
    </w:p>
    <w:p w:rsid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:rsid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Суммарная стоимость данного маршрута равна 12, она определяет верхнюю оценку в корне.</w:t>
      </w:r>
    </w:p>
    <w:p w:rsidR="00FD3E5D" w:rsidRP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Чтобы вычислить нижнюю оценку, сначала суммируем минимальные элементы по строкам и по столбцам, а затем из полученных сумм выбираем наибольшую:</w:t>
      </w:r>
    </w:p>
    <w:p w:rsidR="00FD3E5D" w:rsidRP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По строкам: 2 + 1 + 2 + 2 + 2 = 9</w:t>
      </w:r>
    </w:p>
    <w:p w:rsidR="00FD3E5D" w:rsidRP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По столбцам: 2 + 2 + 3 + 1 + 2 = 10</w:t>
      </w:r>
    </w:p>
    <w:p w:rsidR="00FD3E5D" w:rsidRP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Выбираем максимум из значений и выбираем 10.</w:t>
      </w:r>
    </w:p>
    <w:p w:rsidR="00FD3E5D" w:rsidRP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Проанализируем столбцы: можем сдвинуться на 2 (конфликт). Отсюда нижний предел равен 10 + 2 = 12.</w:t>
      </w:r>
    </w:p>
    <w:p w:rsidR="00FD3E5D" w:rsidRP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C717AD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5" type="#_x0000_t75" style="width:17.25pt;height:30.75pt" fillcolor="window">
            <v:imagedata r:id="rId47" o:title=""/>
          </v:shape>
        </w:pict>
      </w:r>
    </w:p>
    <w:p w:rsid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2.95pt;margin-top:44.45pt;width:49.05pt;height:20.55pt;z-index:251603456" stroked="f">
            <v:textbox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 xml:space="preserve">1 – 2 </w:t>
                  </w:r>
                </w:p>
              </w:txbxContent>
            </v:textbox>
          </v:shape>
        </w:pict>
      </w:r>
      <w:r w:rsidR="00FD3E5D" w:rsidRPr="00A97371">
        <w:rPr>
          <w:rFonts w:ascii="Times New Roman" w:hAnsi="Times New Roman" w:cs="Times New Roman"/>
          <w:color w:val="000000"/>
          <w:sz w:val="28"/>
          <w:szCs w:val="28"/>
        </w:rPr>
        <w:t>Далее из корневой вершины начинаем ветвление по городам, в которые можем идти из первого:</w:t>
      </w:r>
    </w:p>
    <w:p w:rsidR="008D615D" w:rsidRDefault="008D61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3E5D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126pt;margin-top:32.15pt;width:48pt;height:18.85pt;z-index:251604480" stroked="f">
            <v:textbox style="mso-next-textbox:#_x0000_s1029"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 xml:space="preserve">1 - 3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left:0;text-align:left;margin-left:214.95pt;margin-top:16.7pt;width:81pt;height:31.5pt;z-index:251607552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214.95pt;margin-top:16.7pt;width:22.5pt;height:66.75pt;z-index:251601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154.2pt;margin-top:16.7pt;width:57pt;height:49.5pt;flip:x;z-index:251602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25.7pt;margin-top:16.7pt;width:80.25pt;height:6pt;flip:x;z-index:251600384" o:connectortype="straight">
            <v:stroke endarrow="block"/>
          </v:shape>
        </w:pict>
      </w:r>
      <w:r w:rsidR="00FD3E5D" w:rsidRPr="00A9737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6" type="#_x0000_t75" style="width:17.25pt;height:30.75pt" fillcolor="window">
            <v:imagedata r:id="rId47" o:title=""/>
          </v:shape>
        </w:pict>
      </w:r>
    </w:p>
    <w:p w:rsidR="00952181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240pt;margin-top:2.2pt;width:32.55pt;height:20.95pt;z-index:251606528" stroked="f">
            <v:textbox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>1-5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80pt;margin-top:11.2pt;width:38.35pt;height:20.2pt;z-index:251605504" stroked="f">
            <v:textbox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>1 - 4</w:t>
                  </w:r>
                </w:p>
              </w:txbxContent>
            </v:textbox>
          </v:shape>
        </w:pict>
      </w:r>
    </w:p>
    <w:p w:rsidR="00FD3E5D" w:rsidRPr="00A97371" w:rsidRDefault="00FD3E5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3E5D" w:rsidRPr="00A97371" w:rsidRDefault="00FD3E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6A38" w:rsidRPr="00A97371" w:rsidRDefault="00316A38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подсчитываем верхние и нижние оценки для новых вершин:</w:t>
      </w:r>
    </w:p>
    <w:p w:rsidR="00316A38" w:rsidRPr="00A97371" w:rsidRDefault="00316A38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1 – 2: Верхняя оценка («жадный алгоритм»), определяемая суммарной</w:t>
      </w:r>
    </w:p>
    <w:p w:rsidR="00316A38" w:rsidRPr="00A97371" w:rsidRDefault="00316A38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равна 13. Нижняя оценка определяется суммой минимальных элементов с</w:t>
      </w:r>
      <w:r w:rsidR="00D83B5A" w:rsidRPr="00A97371">
        <w:rPr>
          <w:rFonts w:ascii="Times New Roman" w:hAnsi="Times New Roman" w:cs="Times New Roman"/>
          <w:color w:val="000000"/>
          <w:sz w:val="28"/>
          <w:szCs w:val="28"/>
        </w:rPr>
        <w:t>трок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того, что идем из 1го города во 2й. Она совпадает с нижней оценкой в корне и равна 12.</w:t>
      </w:r>
    </w:p>
    <w:p w:rsidR="00316A38" w:rsidRPr="00A97371" w:rsidRDefault="00316A38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1 – 3: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Верхняя оценка («жадный алгоритм»), определяемая суммарной 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равна 16. Нижняя оценка определяется суммой минимальных элементов с</w:t>
      </w:r>
      <w:r w:rsidR="00D83B5A" w:rsidRPr="00A97371">
        <w:rPr>
          <w:rFonts w:ascii="Times New Roman" w:hAnsi="Times New Roman" w:cs="Times New Roman"/>
          <w:color w:val="000000"/>
          <w:sz w:val="28"/>
          <w:szCs w:val="28"/>
        </w:rPr>
        <w:t>трок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того, что из 1го города идем в 3й. Она равна 2+2+4+ 1+2 = 11 и плюс 2 с учетом конфликта. Итого получаем 13.</w:t>
      </w:r>
    </w:p>
    <w:p w:rsidR="00316A38" w:rsidRPr="00A97371" w:rsidRDefault="00316A38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1 – 4: Верхняя оценка («жадный алгоритм»), определяемая суммарной 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D86175" w:rsidRPr="00A9737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86175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D86175"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="00D86175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D86175"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="00D86175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равна </w:t>
      </w:r>
      <w:r w:rsidR="00D86175" w:rsidRPr="00A9737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. Нижняя оценка определяется суммой минимальных элементов </w:t>
      </w:r>
      <w:r w:rsidR="00D86175" w:rsidRPr="00A9737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83B5A" w:rsidRPr="00A97371">
        <w:rPr>
          <w:rFonts w:ascii="Times New Roman" w:hAnsi="Times New Roman" w:cs="Times New Roman"/>
          <w:color w:val="000000"/>
          <w:sz w:val="28"/>
          <w:szCs w:val="28"/>
        </w:rPr>
        <w:t>трок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того, что идем из 1го города в 4й. Она равна </w:t>
      </w:r>
      <w:r w:rsidR="00D83B5A" w:rsidRPr="00A97371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6A38" w:rsidRDefault="00D83B5A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1 – 5: Верхняя оценка («жадный алгоритм»), определяемая суммарной 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равна 23. Нижняя оценка определяется суммой минимальных элементов строк с учетом того, что идем из 1го города в 5й</w:t>
      </w:r>
      <w:r w:rsidR="00E34A52" w:rsidRPr="00A97371">
        <w:rPr>
          <w:rFonts w:ascii="Times New Roman" w:hAnsi="Times New Roman" w:cs="Times New Roman"/>
          <w:color w:val="000000"/>
          <w:sz w:val="28"/>
          <w:szCs w:val="28"/>
        </w:rPr>
        <w:t>. И она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равна 16</w:t>
      </w:r>
    </w:p>
    <w:p w:rsidR="008D615D" w:rsidRPr="00A97371" w:rsidRDefault="008D61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259.2pt;margin-top:-12.8pt;width:48.75pt;height:21.9pt;z-index:251621888" stroked="f">
            <v:textbox style="mso-fit-shape-to-text:t"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>13/12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91.75pt;margin-top:1.9pt;width:48.95pt;height:21.9pt;z-index:251619840" stroked="f">
            <v:textbox style="mso-fit-shape-to-text:t"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>13/12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120" style="position:absolute;left:0;text-align:left;margin-left:126.4pt;margin-top:23.75pt;width:7.15pt;height:7.15pt;z-index:251615744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039" type="#_x0000_t32" style="position:absolute;left:0;text-align:left;margin-left:140.7pt;margin-top:7.9pt;width:93pt;height:22.45pt;flip:x;z-index:251608576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72.2pt;margin-top:9.05pt;width:57pt;height:49.5pt;flip:x;z-index:251610624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233.7pt;margin-top:9.05pt;width:22.5pt;height:66.75pt;z-index:251609600" o:connectortype="straight">
            <v:stroke endarrow="block"/>
          </v:shape>
        </w:pict>
      </w:r>
      <w:r>
        <w:rPr>
          <w:noProof/>
        </w:rPr>
        <w:pict>
          <v:shape id="_x0000_s1042" type="#_x0000_t202" style="position:absolute;left:0;text-align:left;margin-left:294.1pt;margin-top:9.05pt;width:31.5pt;height:19.45pt;z-index:251613696" stroked="f">
            <v:textbox style="mso-next-textbox:#_x0000_s1042;mso-fit-shape-to-text:t">
              <w:txbxContent>
                <w:p w:rsidR="0070650A" w:rsidRPr="00F2399F" w:rsidRDefault="0070650A" w:rsidP="00D83B5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>1-5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left:0;text-align:left;margin-left:237.45pt;margin-top:9.05pt;width:81pt;height:31.5pt;z-index:251614720" o:connectortype="straight">
            <v:stroke endarrow="block"/>
          </v:shape>
        </w:pict>
      </w:r>
      <w:r w:rsidR="00D83B5A" w:rsidRPr="00A9737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3B5A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332.15pt;margin-top:16.4pt;width:50.85pt;height:21.9pt;z-index:251624960" stroked="f">
            <v:textbox style="mso-fit-shape-to-text:t"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>23/16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48.2pt;margin-top:6.75pt;width:29.25pt;height:19.15pt;z-index:251620864" stroked="f">
            <v:textbox>
              <w:txbxContent>
                <w:p w:rsidR="0070650A" w:rsidRPr="00F2399F" w:rsidRDefault="0070650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>1-2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00.7pt;margin-top:6.75pt;width:36.75pt;height:18.85pt;z-index:251611648" stroked="f">
            <v:textbox style="mso-next-textbox:#_x0000_s1046">
              <w:txbxContent>
                <w:p w:rsidR="0070650A" w:rsidRPr="00F2399F" w:rsidRDefault="0070650A" w:rsidP="00D83B5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 xml:space="preserve">1 - 3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47.95pt;margin-top:6.2pt;width:39.4pt;height:19.45pt;z-index:251612672" stroked="f">
            <v:textbox style="mso-next-textbox:#_x0000_s1047;mso-fit-shape-to-text:t">
              <w:txbxContent>
                <w:p w:rsidR="0070650A" w:rsidRPr="00F2399F" w:rsidRDefault="0070650A" w:rsidP="00D83B5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>1 - 4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120" style="position:absolute;left:0;text-align:left;margin-left:318.45pt;margin-top:14.05pt;width:7.15pt;height:7.15pt;z-index:251618816" fillcolor="black" strokecolor="#f2f2f2" strokeweight="3pt">
            <v:shadow on="t" type="perspective" color="#7f7f7f" opacity=".5" offset="1pt" offset2="-1pt"/>
          </v:shape>
        </w:pict>
      </w:r>
    </w:p>
    <w:p w:rsidR="00D83B5A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156.75pt;margin-top:17.3pt;width:51.4pt;height:21.9pt;z-index:251622912" stroked="f">
            <v:textbox style="mso-fit-shape-to-text:t"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>16/13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120" style="position:absolute;left:0;text-align:left;margin-left:165.05pt;margin-top:10.15pt;width:7.15pt;height:7.15pt;z-index:251616768" fillcolor="black" strokecolor="#f2f2f2" strokeweight="3pt">
            <v:shadow on="t" type="perspective" color="#7f7f7f" opacity=".5" offset="1pt" offset2="-1pt"/>
          </v:shape>
        </w:pict>
      </w:r>
    </w:p>
    <w:p w:rsid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263.35pt;margin-top:13.5pt;width:48.65pt;height:21.9pt;z-index:251623936" stroked="f">
            <v:textbox style="mso-fit-shape-to-text:t"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>24/18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120" style="position:absolute;left:0;text-align:left;margin-left:256.2pt;margin-top:-.25pt;width:7.15pt;height:7.15pt;z-index:251617792" fillcolor="black" strokecolor="#f2f2f2" strokeweight="3pt">
            <v:shadow on="t" type="perspective" color="#7f7f7f" opacity=".5" offset="1pt" offset2="-1pt"/>
          </v:shape>
        </w:pict>
      </w:r>
    </w:p>
    <w:p w:rsidR="00D83B5A" w:rsidRPr="00A97371" w:rsidRDefault="00D83B5A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97371" w:rsidRDefault="001A5222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Проанализируем полученные результаты. Текущий рекорд равен 12.</w:t>
      </w:r>
    </w:p>
    <w:p w:rsidR="00A97371" w:rsidRDefault="001A5222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Переход в вершины 3, 4 и 5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дает ухудшение критерия, поэтому данные вершины именуются мертвыми и ветвление из них далее бессмысленно. Дальше будем ветвиться во 2 и 3 вершинах.</w:t>
      </w:r>
    </w:p>
    <w:p w:rsidR="001A5222" w:rsidRPr="00A97371" w:rsidRDefault="001A5222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1 – 2 – 3: Верхняя оценка («жадный алгоритм»), определяемая суммарной</w:t>
      </w:r>
      <w:r w:rsidR="008D6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A52" w:rsidRPr="00A973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A52" w:rsidRPr="00A9737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равна 19. Нижняя оценка определяется суммой минимальных элементов строк с учетом того, что идем из 1го города во 2й</w:t>
      </w:r>
      <w:r w:rsidR="00E34A52" w:rsidRPr="00A97371">
        <w:rPr>
          <w:rFonts w:ascii="Times New Roman" w:hAnsi="Times New Roman" w:cs="Times New Roman"/>
          <w:color w:val="000000"/>
          <w:sz w:val="28"/>
          <w:szCs w:val="28"/>
        </w:rPr>
        <w:t>, из 2го в 3й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. Она равна 1</w:t>
      </w:r>
      <w:r w:rsidR="00E34A52" w:rsidRPr="00A9737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5222" w:rsidRPr="00A97371" w:rsidRDefault="001A5222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1 – 2 – 4: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Верхняя оценка («жадный алгоритм»), определяемая суммарной 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равна </w: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. Нижняя оценка определяется суммой минимальных элементов строк с учетом того, что из 1го города идем в </w: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FE3C5D" w:rsidRPr="00A9737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2го в 4</w:t>
      </w:r>
      <w:r w:rsidR="00FE3C5D" w:rsidRPr="00A9737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. Она равна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13.</w:t>
      </w:r>
    </w:p>
    <w:p w:rsidR="00FE3C5D" w:rsidRPr="00A97371" w:rsidRDefault="00FE3C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1 – 2 – 5: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Верхняя оценка («жадный алгоритм»), определяемая суммарной 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равна 16. Нижняя оценка определяется суммой минимальных элементов строк с учетом того, что из 1го города идем в 2й, из 2го в 5й. Она равна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12.</w:t>
      </w:r>
    </w:p>
    <w:p w:rsidR="003D48C5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300.45pt;margin-top:12.65pt;width:31.5pt;height:19.45pt;z-index:251631104" stroked="f">
            <v:textbox style="mso-next-textbox:#_x0000_s1053;mso-fit-shape-to-text:t">
              <w:txbxContent>
                <w:p w:rsidR="0070650A" w:rsidRPr="00F2399F" w:rsidRDefault="0070650A" w:rsidP="003D48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>1-5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226.95pt;margin-top:8.65pt;width:48.75pt;height:21.9pt;z-index:251639296" stroked="f">
            <v:textbox style="mso-fit-shape-to-text:t">
              <w:txbxContent>
                <w:p w:rsidR="0070650A" w:rsidRDefault="0070650A" w:rsidP="003D48C5">
                  <w:pPr>
                    <w:rPr>
                      <w:lang w:val="ru-RU"/>
                    </w:rPr>
                  </w:pPr>
                  <w:r>
                    <w:t>13/12</w:t>
                  </w:r>
                </w:p>
              </w:txbxContent>
            </v:textbox>
          </v:shape>
        </w:pict>
      </w:r>
    </w:p>
    <w:p w:rsid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55" type="#_x0000_t202" style="position:absolute;left:0;text-align:left;margin-left:53.65pt;margin-top:21.3pt;width:38.1pt;height:21.1pt;z-index:251662848" stroked="f">
            <v:textbox style="mso-next-textbox:#_x0000_s1055">
              <w:txbxContent>
                <w:p w:rsidR="0070650A" w:rsidRPr="009413CD" w:rsidRDefault="0070650A" w:rsidP="009413CD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413CD">
                    <w:rPr>
                      <w:sz w:val="20"/>
                      <w:szCs w:val="20"/>
                    </w:rPr>
                    <w:t>1-2-3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left:0;text-align:left;margin-left:354.8pt;margin-top:7.9pt;width:11.65pt;height:13.4pt;z-index:251650560" o:connectortype="straight"/>
        </w:pict>
      </w:r>
      <w:r>
        <w:rPr>
          <w:noProof/>
        </w:rPr>
        <w:pict>
          <v:shape id="_x0000_s1057" type="#_x0000_t32" style="position:absolute;left:0;text-align:left;margin-left:354.8pt;margin-top:6.35pt;width:11.65pt;height:14.95pt;flip:x;z-index:251649536" o:connectortype="straight"/>
        </w:pict>
      </w:r>
      <w:r>
        <w:rPr>
          <w:noProof/>
        </w:rPr>
        <w:pict>
          <v:shape id="_x0000_s1058" type="#_x0000_t202" style="position:absolute;left:0;text-align:left;margin-left:84.6pt;margin-top:9.05pt;width:48.95pt;height:21.9pt;z-index:251637248" stroked="f">
            <v:textbox style="mso-next-textbox:#_x0000_s1058;mso-fit-shape-to-text:t">
              <w:txbxContent>
                <w:p w:rsidR="0070650A" w:rsidRDefault="0070650A" w:rsidP="003D48C5">
                  <w:pPr>
                    <w:rPr>
                      <w:lang w:val="ru-RU"/>
                    </w:rPr>
                  </w:pPr>
                  <w:r>
                    <w:t>13/12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56.75pt;margin-top:2.15pt;width:29.25pt;height:19.15pt;z-index:251638272" stroked="f">
            <v:textbox style="mso-next-textbox:#_x0000_s1059">
              <w:txbxContent>
                <w:p w:rsidR="0070650A" w:rsidRPr="00F2399F" w:rsidRDefault="0070650A" w:rsidP="003D48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>1-2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32" style="position:absolute;left:0;text-align:left;margin-left:119.7pt;margin-top:7.9pt;width:117.75pt;height:35.25pt;flip:x;z-index:251625984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193.2pt;margin-top:9.05pt;width:36pt;height:95.55pt;flip:x;z-index:251628032" o:connectortype="straight">
            <v:stroke endarrow="block"/>
          </v:shape>
        </w:pict>
      </w:r>
      <w:r>
        <w:rPr>
          <w:noProof/>
        </w:rPr>
        <w:pict>
          <v:shape id="_x0000_s1062" type="#_x0000_t202" style="position:absolute;left:0;text-align:left;margin-left:275.7pt;margin-top:21.3pt;width:39.4pt;height:21.1pt;z-index:251630080" stroked="f">
            <v:textbox style="mso-next-textbox:#_x0000_s1062">
              <w:txbxContent>
                <w:p w:rsidR="0070650A" w:rsidRPr="00F2399F" w:rsidRDefault="0070650A" w:rsidP="003D48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>1 - 4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left:0;text-align:left;margin-left:233.7pt;margin-top:6.35pt;width:60.4pt;height:56.25pt;z-index:251627008" o:connectortype="straight">
            <v:stroke endarrow="block"/>
          </v:shape>
        </w:pict>
      </w:r>
      <w:r>
        <w:rPr>
          <w:noProof/>
        </w:rPr>
        <w:pict>
          <v:shape id="_x0000_s1064" type="#_x0000_t202" style="position:absolute;left:0;text-align:left;margin-left:347.65pt;margin-top:21.3pt;width:50.85pt;height:21.9pt;z-index:251642368" stroked="f">
            <v:textbox style="mso-next-textbox:#_x0000_s1064;mso-fit-shape-to-text:t">
              <w:txbxContent>
                <w:p w:rsidR="0070650A" w:rsidRDefault="0070650A" w:rsidP="003D48C5">
                  <w:pPr>
                    <w:rPr>
                      <w:lang w:val="ru-RU"/>
                    </w:rPr>
                  </w:pPr>
                  <w:r>
                    <w:t>23/16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120" style="position:absolute;left:0;text-align:left;margin-left:347.65pt;margin-top:9.05pt;width:7.15pt;height:7.15pt;z-index:251636224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066" type="#_x0000_t32" style="position:absolute;left:0;text-align:left;margin-left:237.45pt;margin-top:9.05pt;width:113.25pt;height:5.95pt;z-index:251632128" o:connectortype="straight">
            <v:stroke endarrow="block"/>
          </v:shape>
        </w:pict>
      </w:r>
      <w:r w:rsidR="003D48C5" w:rsidRPr="00A9737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48C5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67" type="#_x0000_t202" style="position:absolute;left:0;text-align:left;margin-left:-28.1pt;margin-top:4.3pt;width:45.7pt;height:36.65pt;z-index:251664896" stroked="f">
            <v:textbox style="mso-fit-shape-to-text:t"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t>19/14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53.65pt;margin-top:4.3pt;width:38.1pt;height:18.85pt;z-index:251661824" stroked="f">
            <v:textbox>
              <w:txbxContent>
                <w:p w:rsidR="0070650A" w:rsidRPr="009413CD" w:rsidRDefault="0070650A" w:rsidP="009413CD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413CD">
                    <w:rPr>
                      <w:sz w:val="20"/>
                      <w:szCs w:val="20"/>
                    </w:rPr>
                    <w:t>1-2-3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53.65pt;margin-top:4.3pt;width:38.1pt;height:18.85pt;z-index:251659776" stroked="f">
            <v:textbox>
              <w:txbxContent>
                <w:p w:rsidR="0070650A" w:rsidRPr="009413CD" w:rsidRDefault="0070650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413CD">
                    <w:rPr>
                      <w:sz w:val="20"/>
                      <w:szCs w:val="20"/>
                    </w:rPr>
                    <w:t>1-2-3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32" style="position:absolute;left:0;text-align:left;margin-left:22.4pt;margin-top:23.15pt;width:87.75pt;height:4.05pt;flip:x;z-index:251643392" o:connectortype="straight">
            <v:stroke endarrow="block"/>
          </v:shape>
        </w:pict>
      </w:r>
      <w:r>
        <w:rPr>
          <w:noProof/>
        </w:rPr>
        <w:pict>
          <v:shape id="_x0000_s1071" type="#_x0000_t120" style="position:absolute;left:0;text-align:left;margin-left:110.15pt;margin-top:16pt;width:7.15pt;height:7.15pt;z-index:251633152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072" type="#_x0000_t202" style="position:absolute;left:0;text-align:left;margin-left:175.2pt;margin-top:4.3pt;width:36.75pt;height:18.85pt;z-index:251629056" stroked="f">
            <v:textbox style="mso-next-textbox:#_x0000_s1072">
              <w:txbxContent>
                <w:p w:rsidR="0070650A" w:rsidRPr="00F2399F" w:rsidRDefault="0070650A" w:rsidP="003D48C5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 xml:space="preserve">1 - 3 </w:t>
                  </w:r>
                </w:p>
              </w:txbxContent>
            </v:textbox>
          </v:shape>
        </w:pict>
      </w:r>
    </w:p>
    <w:p w:rsidR="003D48C5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73" type="#_x0000_t202" style="position:absolute;left:0;text-align:left;margin-left:96pt;margin-top:20pt;width:37.55pt;height:31.7pt;z-index:251663872" stroked="f">
            <v:textbox style="mso-fit-shape-to-text:t">
              <w:txbxContent>
                <w:p w:rsidR="0070650A" w:rsidRPr="009413CD" w:rsidRDefault="0070650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413CD">
                    <w:rPr>
                      <w:sz w:val="20"/>
                      <w:szCs w:val="20"/>
                    </w:rPr>
                    <w:t>1-2-5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54.8pt;margin-top:7.2pt;width:38.1pt;height:17.25pt;z-index:251660800" stroked="f">
            <v:textbox style="mso-next-textbox:#_x0000_s1074">
              <w:txbxContent>
                <w:p w:rsidR="0070650A" w:rsidRPr="009413CD" w:rsidRDefault="0070650A" w:rsidP="009413CD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1-2-4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32" style="position:absolute;left:0;text-align:left;margin-left:-10.8pt;margin-top:1.6pt;width:11.65pt;height:14.95pt;flip:x;z-index:251656704" o:connectortype="straight"/>
        </w:pict>
      </w:r>
      <w:r>
        <w:rPr>
          <w:noProof/>
        </w:rPr>
        <w:pict>
          <v:shape id="_x0000_s1076" type="#_x0000_t32" style="position:absolute;left:0;text-align:left;margin-left:-10.8pt;margin-top:1.6pt;width:11.65pt;height:13.4pt;z-index:251655680" o:connectortype="straight"/>
        </w:pict>
      </w:r>
      <w:r>
        <w:rPr>
          <w:noProof/>
        </w:rPr>
        <w:pict>
          <v:shape id="_x0000_s1077" type="#_x0000_t32" style="position:absolute;left:0;text-align:left;margin-left:303.45pt;margin-top:12.85pt;width:11.65pt;height:14.95pt;flip:x;z-index:251652608" o:connectortype="straight"/>
        </w:pict>
      </w:r>
      <w:r>
        <w:rPr>
          <w:noProof/>
        </w:rPr>
        <w:pict>
          <v:shape id="_x0000_s1078" type="#_x0000_t32" style="position:absolute;left:0;text-align:left;margin-left:303.45pt;margin-top:12.85pt;width:11.65pt;height:13.4pt;z-index:251651584" o:connectortype="straight"/>
        </w:pict>
      </w:r>
      <w:r>
        <w:rPr>
          <w:noProof/>
        </w:rPr>
        <w:pict>
          <v:shape id="_x0000_s1079" type="#_x0000_t120" style="position:absolute;left:0;text-align:left;margin-left:10.45pt;margin-top:1.55pt;width:7.15pt;height:7.15pt;z-index:251646464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080" type="#_x0000_t32" style="position:absolute;left:0;text-align:left;margin-left:117.3pt;margin-top:1.6pt;width:30.9pt;height:44.7pt;z-index:251645440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78.45pt;margin-top:1.6pt;width:31.7pt;height:44.7pt;flip:x;z-index:251644416" o:connectortype="straight">
            <v:stroke endarrow="block"/>
          </v:shape>
        </w:pict>
      </w:r>
      <w:r>
        <w:rPr>
          <w:noProof/>
        </w:rPr>
        <w:pict>
          <v:shape id="_x0000_s1082" type="#_x0000_t202" style="position:absolute;left:0;text-align:left;margin-left:211.95pt;margin-top:24.45pt;width:51.4pt;height:21.9pt;z-index:251640320" stroked="f">
            <v:textbox style="mso-fit-shape-to-text:t">
              <w:txbxContent>
                <w:p w:rsidR="0070650A" w:rsidRDefault="0070650A" w:rsidP="003D48C5">
                  <w:pPr>
                    <w:rPr>
                      <w:lang w:val="ru-RU"/>
                    </w:rPr>
                  </w:pPr>
                  <w:r>
                    <w:t>16/13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10.2pt;margin-top:9pt;width:44.6pt;height:36.65pt;z-index:251641344" stroked="f">
            <v:textbox style="mso-fit-shape-to-text:t">
              <w:txbxContent>
                <w:p w:rsidR="0070650A" w:rsidRDefault="0070650A" w:rsidP="003D48C5">
                  <w:pPr>
                    <w:rPr>
                      <w:lang w:val="ru-RU"/>
                    </w:rPr>
                  </w:pPr>
                  <w:r>
                    <w:t>24/18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120" style="position:absolute;left:0;text-align:left;margin-left:294.1pt;margin-top:12.85pt;width:7.15pt;height:7.15pt;z-index:251635200" fillcolor="black" strokecolor="#f2f2f2" strokeweight="3pt">
            <v:shadow on="t" type="perspective" color="#7f7f7f" opacity=".5" offset="1pt" offset2="-1pt"/>
          </v:shape>
        </w:pict>
      </w:r>
    </w:p>
    <w:p w:rsid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85" type="#_x0000_t202" style="position:absolute;left:0;text-align:left;margin-left:6.4pt;margin-top:8.15pt;width:47.25pt;height:22.6pt;z-index:251665920" stroked="f">
            <v:textbox>
              <w:txbxContent>
                <w:p w:rsidR="0070650A" w:rsidRPr="009413CD" w:rsidRDefault="0070650A">
                  <w:pPr>
                    <w:rPr>
                      <w:lang w:val="ru-RU"/>
                    </w:rPr>
                  </w:pPr>
                  <w:r>
                    <w:t>13/13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32" style="position:absolute;left:0;text-align:left;margin-left:54.8pt;margin-top:22.95pt;width:11.65pt;height:13.4pt;z-index:251658752" o:connectortype="straight"/>
        </w:pict>
      </w:r>
      <w:r>
        <w:rPr>
          <w:noProof/>
        </w:rPr>
        <w:pict>
          <v:shape id="_x0000_s1087" type="#_x0000_t32" style="position:absolute;left:0;text-align:left;margin-left:54.8pt;margin-top:20.65pt;width:11.65pt;height:14.95pt;flip:x;z-index:251657728" o:connectortype="straight"/>
        </w:pict>
      </w:r>
      <w:r>
        <w:rPr>
          <w:noProof/>
        </w:rPr>
        <w:pict>
          <v:shape id="_x0000_s1088" type="#_x0000_t120" style="position:absolute;left:0;text-align:left;margin-left:141.05pt;margin-top:22.05pt;width:7.15pt;height:7.15pt;z-index:251648512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089" type="#_x0000_t120" style="position:absolute;left:0;text-align:left;margin-left:71.3pt;margin-top:20.65pt;width:7.15pt;height:7.15pt;z-index:251647488" fillcolor="black" strokecolor="#f2f2f2" strokeweight="3pt">
            <v:shadow on="t" type="perspective" color="#7f7f7f" opacity=".5" offset="1pt" offset2="-1pt"/>
          </v:shape>
        </w:pic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11DD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90" type="#_x0000_t202" style="position:absolute;left:0;text-align:left;margin-left:130.75pt;margin-top:12.2pt;width:44.45pt;height:23.3pt;z-index:251666944" stroked="f">
            <v:textbox>
              <w:txbxContent>
                <w:p w:rsidR="0070650A" w:rsidRPr="009413CD" w:rsidRDefault="00706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16/12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91" type="#_x0000_t32" style="position:absolute;left:0;text-align:left;margin-left:200.7pt;margin-top:6.6pt;width:11.65pt;height:13.4pt;z-index:251654656" o:connectortype="straight"/>
        </w:pict>
      </w:r>
      <w:r>
        <w:rPr>
          <w:noProof/>
          <w:lang w:val="ru-RU" w:eastAsia="ru-RU"/>
        </w:rPr>
        <w:pict>
          <v:shape id="_x0000_s1092" type="#_x0000_t32" style="position:absolute;left:0;text-align:left;margin-left:200.3pt;margin-top:5.05pt;width:11.65pt;height:14.95pt;flip:x;z-index:251653632" o:connectortype="straight"/>
        </w:pict>
      </w:r>
      <w:r>
        <w:rPr>
          <w:noProof/>
          <w:lang w:val="ru-RU" w:eastAsia="ru-RU"/>
        </w:rPr>
        <w:pict>
          <v:shape id="_x0000_s1093" type="#_x0000_t120" style="position:absolute;left:0;text-align:left;margin-left:186.05pt;margin-top:5.05pt;width:7.15pt;height:7.15pt;z-index:251634176" fillcolor="black" strokecolor="#f2f2f2" strokeweight="3pt">
            <v:shadow on="t" type="perspective" color="#7f7f7f" opacity=".5" offset="1pt" offset2="-1pt"/>
          </v:shape>
        </w:pict>
      </w:r>
    </w:p>
    <w:p w:rsidR="008D615D" w:rsidRDefault="008D61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97371" w:rsidRDefault="009413C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Проанализируем полученные результаты.</w:t>
      </w:r>
      <w:r w:rsidR="00EA367F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Переход в вершины 3 и 4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дает ухудшение критерия, поэтому данные вершины именуются мертвыми и ветвление из них далее бессмысленно. Дальше будем ветвиться в 5й вершине.</w:t>
      </w:r>
    </w:p>
    <w:p w:rsidR="009413CD" w:rsidRPr="00A97371" w:rsidRDefault="009413C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1 – 2 – 5–3: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Верхняя оценка («жадный алгоритм»), определяемая суммарной 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равна 1</w: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. Нижняя оценка определяется суммой минимальных элементов строк с учетом того, что из 1го города идем в </w: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. Она равна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7371" w:rsidRDefault="009413C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</w:rPr>
        <w:t>1 – 2 – 5–4: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Верхняя оценка («жадный алгоритм»), определяемая суммарной стоимостью данного маршрута 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 174 \f "Symbol" \s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равна 16. Нижняя оценка определяется суммой минимальных элементов строк с учетом того, что из 1го города идем в 2й, из 2го в 5й. Она равна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615D" w:rsidRDefault="008D615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B78EE" w:rsidRPr="00A97371" w:rsidRDefault="00A97371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F4B56" w:rsidRPr="00A97371">
        <w:rPr>
          <w:rFonts w:ascii="Times New Roman" w:hAnsi="Times New Roman" w:cs="Times New Roman"/>
          <w:color w:val="000000"/>
          <w:sz w:val="28"/>
          <w:szCs w:val="28"/>
        </w:rPr>
        <w:t>13/12</w:t>
      </w:r>
    </w:p>
    <w:p w:rsid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94" type="#_x0000_t202" style="position:absolute;left:0;text-align:left;margin-left:84.6pt;margin-top:9pt;width:48.95pt;height:21.95pt;z-index:251678208" stroked="f">
            <v:textbox style="mso-next-textbox:#_x0000_s1094">
              <w:txbxContent>
                <w:p w:rsidR="0070650A" w:rsidRDefault="0070650A" w:rsidP="00BB78EE">
                  <w:pPr>
                    <w:rPr>
                      <w:lang w:val="ru-RU"/>
                    </w:rPr>
                  </w:pPr>
                  <w:r>
                    <w:t>13/12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32" style="position:absolute;left:0;text-align:left;margin-left:212.35pt;margin-top:9.05pt;width:16.85pt;height:95.6pt;flip:x;z-index:251670016" o:connectortype="straight">
            <v:stroke endarrow="block"/>
          </v:shape>
        </w:pict>
      </w:r>
      <w:r>
        <w:rPr>
          <w:noProof/>
        </w:rPr>
        <w:pict>
          <v:shape id="_x0000_s1096" type="#_x0000_t32" style="position:absolute;left:0;text-align:left;margin-left:354.8pt;margin-top:7.9pt;width:11.65pt;height:13.4pt;z-index:251690496" o:connectortype="straight"/>
        </w:pict>
      </w:r>
      <w:r>
        <w:rPr>
          <w:noProof/>
        </w:rPr>
        <w:pict>
          <v:shape id="_x0000_s1097" type="#_x0000_t32" style="position:absolute;left:0;text-align:left;margin-left:354.8pt;margin-top:6.35pt;width:11.65pt;height:14.95pt;flip:x;z-index:251689472" o:connectortype="straight"/>
        </w:pict>
      </w:r>
      <w:r>
        <w:rPr>
          <w:noProof/>
        </w:rPr>
        <w:pict>
          <v:shape id="_x0000_s1098" type="#_x0000_t202" style="position:absolute;left:0;text-align:left;margin-left:156.75pt;margin-top:2.15pt;width:29.25pt;height:19.15pt;z-index:251679232" stroked="f">
            <v:textbox style="mso-next-textbox:#_x0000_s1098">
              <w:txbxContent>
                <w:p w:rsidR="0070650A" w:rsidRPr="00F2399F" w:rsidRDefault="0070650A" w:rsidP="00BB78E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>1-2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32" style="position:absolute;left:0;text-align:left;margin-left:119.7pt;margin-top:7.9pt;width:117.75pt;height:35.25pt;flip:x;z-index:251667968" o:connectortype="straight">
            <v:stroke endarrow="block"/>
          </v:shape>
        </w:pict>
      </w:r>
      <w:r>
        <w:rPr>
          <w:noProof/>
        </w:rPr>
        <w:pict>
          <v:shape id="_x0000_s1100" type="#_x0000_t202" style="position:absolute;left:0;text-align:left;margin-left:275.7pt;margin-top:21.3pt;width:39.4pt;height:21.1pt;z-index:251672064" stroked="f">
            <v:textbox style="mso-next-textbox:#_x0000_s1100">
              <w:txbxContent>
                <w:p w:rsidR="0070650A" w:rsidRPr="00F2399F" w:rsidRDefault="0070650A" w:rsidP="00BB78E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>1 - 4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32" style="position:absolute;left:0;text-align:left;margin-left:233.7pt;margin-top:6.35pt;width:60.4pt;height:56.25pt;z-index:251668992" o:connectortype="straight">
            <v:stroke endarrow="block"/>
          </v:shape>
        </w:pict>
      </w:r>
      <w:r>
        <w:rPr>
          <w:noProof/>
        </w:rPr>
        <w:pict>
          <v:shape id="_x0000_s1102" type="#_x0000_t120" style="position:absolute;left:0;text-align:left;margin-left:347.65pt;margin-top:9.05pt;width:7.15pt;height:7.15pt;z-index:251677184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103" type="#_x0000_t32" style="position:absolute;left:0;text-align:left;margin-left:237.45pt;margin-top:9.05pt;width:113.25pt;height:5.95pt;z-index:251673088" o:connectortype="straight">
            <v:stroke endarrow="block"/>
          </v:shape>
        </w:pict>
      </w:r>
      <w:r w:rsidR="00BB78EE" w:rsidRPr="00A97371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78EE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04" type="#_x0000_t202" style="position:absolute;left:0;text-align:left;margin-left:5in;margin-top:3.95pt;width:51.15pt;height:26.25pt;z-index:251682304;mso-wrap-style:none" stroked="f">
            <v:textbox style="mso-next-textbox:#_x0000_s1104;mso-fit-shape-to-text:t">
              <w:txbxContent>
                <w:p w:rsidR="0070650A" w:rsidRPr="005F4B56" w:rsidRDefault="00C717AD" w:rsidP="00BB78EE">
                  <w:pPr>
                    <w:rPr>
                      <w:lang w:val="ru-RU"/>
                    </w:rPr>
                  </w:pPr>
                  <w:r>
                    <w:pict>
                      <v:shape id="_x0000_i1078" type="#_x0000_t75" style="width:36.75pt;height:18.75pt">
                        <v:imagedata r:id="rId4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42pt;margin-top:2.85pt;width:38.1pt;height:21.1pt;z-index:251702784" stroked="f">
            <v:textbox style="mso-next-textbox:#_x0000_s1105">
              <w:txbxContent>
                <w:p w:rsidR="0070650A" w:rsidRPr="009413CD" w:rsidRDefault="0070650A" w:rsidP="00BB78E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413CD">
                    <w:rPr>
                      <w:sz w:val="20"/>
                      <w:szCs w:val="20"/>
                    </w:rPr>
                    <w:t>1-2-3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32" style="position:absolute;left:0;text-align:left;margin-left:24pt;margin-top:23.15pt;width:86.15pt;height:15.7pt;flip:x;z-index:251683328" o:connectortype="straight">
            <v:stroke endarrow="block"/>
          </v:shape>
        </w:pict>
      </w:r>
      <w:r>
        <w:rPr>
          <w:noProof/>
        </w:rPr>
        <w:pict>
          <v:shape id="_x0000_s1107" type="#_x0000_t202" style="position:absolute;left:0;text-align:left;margin-left:-28.1pt;margin-top:4.3pt;width:58.1pt;height:16.55pt;z-index:251704832" stroked="f">
            <v:textbox>
              <w:txbxContent>
                <w:p w:rsidR="0070650A" w:rsidRDefault="0070650A" w:rsidP="00BB78EE">
                  <w:pPr>
                    <w:rPr>
                      <w:lang w:val="ru-RU"/>
                    </w:rPr>
                  </w:pPr>
                  <w:r>
                    <w:t>19/14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32" style="position:absolute;left:0;text-align:left;margin-left:119.7pt;margin-top:23.15pt;width:44.2pt;height:44.7pt;z-index:251685376" o:connectortype="straight">
            <v:stroke endarrow="block"/>
          </v:shape>
        </w:pict>
      </w:r>
      <w:r>
        <w:rPr>
          <w:noProof/>
        </w:rPr>
        <w:pict>
          <v:shape id="_x0000_s1109" type="#_x0000_t202" style="position:absolute;left:0;text-align:left;margin-left:185.3pt;margin-top:14pt;width:36.75pt;height:18.85pt;z-index:251671040" stroked="f">
            <v:textbox style="mso-next-textbox:#_x0000_s1109">
              <w:txbxContent>
                <w:p w:rsidR="0070650A" w:rsidRPr="00F2399F" w:rsidRDefault="0070650A" w:rsidP="00BB78E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F2399F">
                    <w:rPr>
                      <w:sz w:val="20"/>
                      <w:szCs w:val="20"/>
                    </w:rPr>
                    <w:t xml:space="preserve">1 - 3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53.65pt;margin-top:4.3pt;width:38.1pt;height:18.85pt;z-index:251701760" stroked="f">
            <v:textbox>
              <w:txbxContent>
                <w:p w:rsidR="0070650A" w:rsidRPr="009413CD" w:rsidRDefault="0070650A" w:rsidP="00BB78E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413CD">
                    <w:rPr>
                      <w:sz w:val="20"/>
                      <w:szCs w:val="20"/>
                    </w:rPr>
                    <w:t>1-2-3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53.65pt;margin-top:4.3pt;width:38.1pt;height:18.85pt;z-index:251699712" stroked="f">
            <v:textbox>
              <w:txbxContent>
                <w:p w:rsidR="0070650A" w:rsidRPr="009413CD" w:rsidRDefault="0070650A" w:rsidP="00BB78E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413CD">
                    <w:rPr>
                      <w:sz w:val="20"/>
                      <w:szCs w:val="20"/>
                    </w:rPr>
                    <w:t>1-2-3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120" style="position:absolute;left:0;text-align:left;margin-left:110.15pt;margin-top:16pt;width:7.15pt;height:7.15pt;z-index:251674112" fillcolor="black" strokecolor="#f2f2f2" strokeweight="3pt">
            <v:shadow on="t" type="perspective" color="#7f7f7f" opacity=".5" offset="1pt" offset2="-1pt"/>
          </v:shape>
        </w:pict>
      </w:r>
    </w:p>
    <w:p w:rsidR="00BB78EE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13" type="#_x0000_t202" style="position:absolute;left:0;text-align:left;margin-left:310.2pt;margin-top:9pt;width:55.8pt;height:23.2pt;z-index:251681280" stroked="f">
            <v:textbox>
              <w:txbxContent>
                <w:p w:rsidR="0070650A" w:rsidRDefault="0070650A" w:rsidP="00BB78EE">
                  <w:pPr>
                    <w:rPr>
                      <w:lang w:val="ru-RU"/>
                    </w:rPr>
                  </w:pPr>
                  <w:r>
                    <w:t>24/18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32" style="position:absolute;left:0;text-align:left;margin-left:-6pt;margin-top:4.1pt;width:11.65pt;height:13.4pt;z-index:251695616" o:connectortype="straight"/>
        </w:pict>
      </w:r>
      <w:r>
        <w:rPr>
          <w:noProof/>
        </w:rPr>
        <w:pict>
          <v:shape id="_x0000_s1115" type="#_x0000_t32" style="position:absolute;left:0;text-align:left;margin-left:-6pt;margin-top:4.1pt;width:11.65pt;height:14.95pt;flip:x;z-index:251696640" o:connectortype="straight"/>
        </w:pict>
      </w:r>
      <w:r>
        <w:rPr>
          <w:noProof/>
        </w:rPr>
        <w:pict>
          <v:shape id="_x0000_s1116" type="#_x0000_t120" style="position:absolute;left:0;text-align:left;margin-left:12pt;margin-top:13.1pt;width:7.15pt;height:7.15pt;z-index:251686400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117" type="#_x0000_t202" style="position:absolute;left:0;text-align:left;margin-left:156.75pt;margin-top:9pt;width:44.45pt;height:24.05pt;z-index:251706880" stroked="f">
            <v:textbox>
              <w:txbxContent>
                <w:p w:rsidR="0070650A" w:rsidRPr="009413CD" w:rsidRDefault="0070650A" w:rsidP="00BB78EE">
                  <w:pPr>
                    <w:rPr>
                      <w:lang w:val="ru-RU"/>
                    </w:rPr>
                  </w:pPr>
                  <w:r>
                    <w:t>16/12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224.7pt;margin-top:8.7pt;width:51pt;height:21.9pt;z-index:251680256" stroked="f">
            <v:textbox style="mso-fit-shape-to-text:t">
              <w:txbxContent>
                <w:p w:rsidR="0070650A" w:rsidRDefault="0070650A" w:rsidP="00BB78EE">
                  <w:pPr>
                    <w:rPr>
                      <w:lang w:val="ru-RU"/>
                    </w:rPr>
                  </w:pPr>
                  <w:r>
                    <w:t>16/13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96pt;margin-top:20pt;width:37.55pt;height:31.7pt;z-index:251703808" stroked="f">
            <v:textbox style="mso-fit-shape-to-text:t">
              <w:txbxContent>
                <w:p w:rsidR="0070650A" w:rsidRPr="009413CD" w:rsidRDefault="0070650A" w:rsidP="00BB78EE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413CD">
                    <w:rPr>
                      <w:sz w:val="20"/>
                      <w:szCs w:val="20"/>
                    </w:rPr>
                    <w:t>1-2-5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54.8pt;margin-top:7.2pt;width:38.1pt;height:17.25pt;z-index:251700736" stroked="f">
            <v:textbox style="mso-next-textbox:#_x0000_s1120">
              <w:txbxContent>
                <w:p w:rsidR="0070650A" w:rsidRPr="009413CD" w:rsidRDefault="0070650A" w:rsidP="00BB78EE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1-2-4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32" style="position:absolute;left:0;text-align:left;margin-left:303.45pt;margin-top:12.85pt;width:11.65pt;height:14.95pt;flip:x;z-index:251692544" o:connectortype="straight"/>
        </w:pict>
      </w:r>
      <w:r>
        <w:rPr>
          <w:noProof/>
        </w:rPr>
        <w:pict>
          <v:shape id="_x0000_s1122" type="#_x0000_t32" style="position:absolute;left:0;text-align:left;margin-left:303.45pt;margin-top:12.85pt;width:11.65pt;height:13.4pt;z-index:251691520" o:connectortype="straight"/>
        </w:pict>
      </w:r>
      <w:r>
        <w:rPr>
          <w:noProof/>
        </w:rPr>
        <w:pict>
          <v:shape id="_x0000_s1123" type="#_x0000_t32" style="position:absolute;left:0;text-align:left;margin-left:78.45pt;margin-top:1.6pt;width:31.7pt;height:44.7pt;flip:x;z-index:251684352" o:connectortype="straight">
            <v:stroke endarrow="block"/>
          </v:shape>
        </w:pict>
      </w:r>
      <w:r>
        <w:rPr>
          <w:noProof/>
        </w:rPr>
        <w:pict>
          <v:shape id="_x0000_s1124" type="#_x0000_t120" style="position:absolute;left:0;text-align:left;margin-left:294.1pt;margin-top:12.85pt;width:7.15pt;height:7.15pt;z-index:251676160" fillcolor="black" strokecolor="#f2f2f2" strokeweight="3pt">
            <v:shadow on="t" type="perspective" color="#7f7f7f" opacity=".5" offset="1pt" offset2="-1pt"/>
          </v:shape>
        </w:pict>
      </w:r>
    </w:p>
    <w:p w:rsid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25" type="#_x0000_t120" style="position:absolute;left:0;text-align:left;margin-left:163.9pt;margin-top:16.55pt;width:10.1pt;height:8.95pt;flip:x;z-index:251688448" fillcolor="black" strokecolor="#f2f2f2" strokeweight="3pt">
            <v:shadow on="t" type="perspective" color="#7f7f7f" opacity=".5" offset="1pt" offset2="-1pt"/>
          </v:shape>
        </w:pict>
      </w:r>
      <w:r>
        <w:rPr>
          <w:noProof/>
        </w:rPr>
        <w:pict>
          <v:shape id="_x0000_s1126" type="#_x0000_t32" style="position:absolute;left:0;text-align:left;margin-left:96pt;margin-top:23.7pt;width:67.9pt;height:41.75pt;flip:x;z-index:251707904" o:connectortype="straight">
            <v:stroke endarrow="block"/>
          </v:shape>
        </w:pict>
      </w:r>
      <w:r>
        <w:rPr>
          <w:noProof/>
        </w:rPr>
        <w:pict>
          <v:shape id="_x0000_s1127" type="#_x0000_t32" style="position:absolute;left:0;text-align:left;margin-left:222.05pt;margin-top:22.95pt;width:11.65pt;height:14.95pt;flip:x;z-index:251693568" o:connectortype="straight"/>
        </w:pict>
      </w:r>
      <w:r>
        <w:rPr>
          <w:noProof/>
        </w:rPr>
        <w:pict>
          <v:shape id="_x0000_s1128" type="#_x0000_t32" style="position:absolute;left:0;text-align:left;margin-left:222.05pt;margin-top:22.95pt;width:11.65pt;height:13.4pt;z-index:251694592" o:connectortype="straight"/>
        </w:pict>
      </w:r>
      <w:r>
        <w:rPr>
          <w:noProof/>
        </w:rPr>
        <w:pict>
          <v:shape id="_x0000_s1129" type="#_x0000_t202" style="position:absolute;left:0;text-align:left;margin-left:6.4pt;margin-top:8.15pt;width:47.25pt;height:22.6pt;z-index:251705856" stroked="f">
            <v:textbox style="mso-next-textbox:#_x0000_s1129">
              <w:txbxContent>
                <w:p w:rsidR="0070650A" w:rsidRPr="009413CD" w:rsidRDefault="0070650A" w:rsidP="00BB78EE">
                  <w:pPr>
                    <w:rPr>
                      <w:lang w:val="ru-RU"/>
                    </w:rPr>
                  </w:pPr>
                  <w:r>
                    <w:t>13/13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32" style="position:absolute;left:0;text-align:left;margin-left:54.8pt;margin-top:22.95pt;width:11.65pt;height:13.4pt;z-index:251698688" o:connectortype="straight"/>
        </w:pict>
      </w:r>
      <w:r>
        <w:rPr>
          <w:noProof/>
        </w:rPr>
        <w:pict>
          <v:shape id="_x0000_s1131" type="#_x0000_t32" style="position:absolute;left:0;text-align:left;margin-left:54.8pt;margin-top:20.65pt;width:11.65pt;height:14.95pt;flip:x;z-index:251697664" o:connectortype="straight"/>
        </w:pict>
      </w:r>
      <w:r>
        <w:rPr>
          <w:noProof/>
        </w:rPr>
        <w:pict>
          <v:shape id="_x0000_s1132" type="#_x0000_t120" style="position:absolute;left:0;text-align:left;margin-left:71.3pt;margin-top:20.65pt;width:7.15pt;height:7.15pt;z-index:251687424" fillcolor="black" strokecolor="#f2f2f2" strokeweight="3pt">
            <v:shadow on="t" type="perspective" color="#7f7f7f" opacity=".5" offset="1pt" offset2="-1pt"/>
          </v:shape>
        </w:pict>
      </w:r>
      <w:r w:rsidR="00A973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78EE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133" type="#_x0000_t202" style="position:absolute;left:0;text-align:left;margin-left:149.55pt;margin-top:21.3pt;width:45.55pt;height:31.7pt;z-index:251712000" stroked="f">
            <v:textbox style="mso-fit-shape-to-text:t">
              <w:txbxContent>
                <w:p w:rsidR="0070650A" w:rsidRPr="00BB78EE" w:rsidRDefault="0070650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B78EE">
                    <w:rPr>
                      <w:sz w:val="20"/>
                      <w:szCs w:val="20"/>
                      <w:lang w:val="ru-RU"/>
                    </w:rPr>
                    <w:t>1-2-5-4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34" type="#_x0000_t202" style="position:absolute;left:0;text-align:left;margin-left:66.45pt;margin-top:11.45pt;width:50.1pt;height:19.45pt;z-index:251710976" stroked="f">
            <v:textbox style="mso-fit-shape-to-text:t">
              <w:txbxContent>
                <w:p w:rsidR="0070650A" w:rsidRPr="00BB78EE" w:rsidRDefault="0070650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B78EE">
                    <w:rPr>
                      <w:sz w:val="20"/>
                      <w:szCs w:val="20"/>
                      <w:lang w:val="ru-RU"/>
                    </w:rPr>
                    <w:t>1-2-5-3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35" type="#_x0000_t32" style="position:absolute;left:0;text-align:left;margin-left:169.4pt;margin-top:3.65pt;width:52.65pt;height:44.2pt;z-index:251708928" o:connectortype="straight">
            <v:stroke endarrow="block"/>
          </v:shape>
        </w:pict>
      </w:r>
      <w:r>
        <w:rPr>
          <w:noProof/>
          <w:lang w:val="ru-RU" w:eastAsia="ru-RU"/>
        </w:rPr>
        <w:pict>
          <v:shape id="_x0000_s1136" type="#_x0000_t120" style="position:absolute;left:0;text-align:left;margin-left:205.2pt;margin-top:5.05pt;width:7.15pt;height:7.15pt;z-index:251675136" fillcolor="black" strokecolor="#f2f2f2" strokeweight="3pt">
            <v:shadow on="t" type="perspective" color="#7f7f7f" opacity=".5" offset="1pt" offset2="-1pt"/>
          </v:shape>
        </w:pict>
      </w:r>
    </w:p>
    <w:p w:rsidR="009413CD" w:rsidRPr="00A97371" w:rsidRDefault="00C717AD" w:rsidP="00A97371">
      <w:pPr>
        <w:pStyle w:val="af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137" type="#_x0000_t202" style="position:absolute;left:0;text-align:left;margin-left:229.2pt;margin-top:11.5pt;width:58.8pt;height:21.5pt;z-index:251714048" stroked="f">
            <v:textbox>
              <w:txbxContent>
                <w:p w:rsidR="0070650A" w:rsidRPr="00BB78EE" w:rsidRDefault="0070650A">
                  <w:pPr>
                    <w:rPr>
                      <w:lang w:val="ru-RU"/>
                    </w:rPr>
                  </w:pPr>
                  <w:r>
                    <w:t>16/13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120" style="position:absolute;left:0;text-align:left;margin-left:91.75pt;margin-top:16.55pt;width:7.15pt;height:7.15pt;z-index:251709952" fillcolor="black" strokecolor="#f2f2f2" strokeweight="3pt">
            <v:shadow on="t" type="perspective" color="#7f7f7f" opacity=".5" offset="1pt" offset2="-1pt"/>
          </v:shape>
        </w:pict>
      </w:r>
    </w:p>
    <w:p w:rsidR="003C7D68" w:rsidRPr="00A97371" w:rsidRDefault="00C717A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139" type="#_x0000_t202" style="position:absolute;left:0;text-align:left;margin-left:54.8pt;margin-top:8.85pt;width:47.2pt;height:24.15pt;z-index:251713024" stroked="f">
            <v:textbox style="mso-next-textbox:#_x0000_s1139">
              <w:txbxContent>
                <w:p w:rsidR="0070650A" w:rsidRDefault="0070650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17/15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140" type="#_x0000_t32" style="position:absolute;left:0;text-align:left;margin-left:104.9pt;margin-top:-.45pt;width:11.65pt;height:14.95pt;flip:x;z-index:251717120" o:connectortype="straight"/>
        </w:pict>
      </w:r>
      <w:r>
        <w:rPr>
          <w:noProof/>
          <w:lang w:val="ru-RU" w:eastAsia="ru-RU"/>
        </w:rPr>
        <w:pict>
          <v:shape id="_x0000_s1141" type="#_x0000_t32" style="position:absolute;left:0;text-align:left;margin-left:105.65pt;margin-top:1.7pt;width:11.65pt;height:13.4pt;z-index:251716096" o:connectortype="straight"/>
        </w:pict>
      </w:r>
      <w:r>
        <w:rPr>
          <w:noProof/>
          <w:lang w:val="ru-RU" w:eastAsia="ru-RU"/>
        </w:rPr>
        <w:pict>
          <v:shape id="_x0000_s1142" type="#_x0000_t120" style="position:absolute;left:0;text-align:left;margin-left:222.05pt;margin-top:1.7pt;width:7.15pt;height:7.15pt;z-index:251715072" fillcolor="black" strokecolor="#f2f2f2" strokeweight="3pt">
            <v:shadow on="t" type="perspective" color="#7f7f7f" opacity=".5" offset="1pt" offset2="-1pt"/>
          </v:shape>
        </w:pict>
      </w:r>
    </w:p>
    <w:p w:rsidR="00A97371" w:rsidRPr="008D615D" w:rsidRDefault="008D615D" w:rsidP="008D61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  <w:br w:type="page"/>
      </w:r>
      <w:r w:rsidR="00EA367F" w:rsidRPr="008D615D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решения задачи, дальше ветвиться нам не куда. </w:t>
      </w:r>
      <w:r w:rsidR="00EA367F" w:rsidRPr="008D615D">
        <w:rPr>
          <w:rFonts w:ascii="Times New Roman" w:hAnsi="Times New Roman" w:cs="Times New Roman"/>
          <w:sz w:val="28"/>
          <w:szCs w:val="28"/>
        </w:rPr>
        <w:t>Запишем оптимальный маршрут коммивояжера:</w:t>
      </w:r>
    </w:p>
    <w:p w:rsidR="005E11DD" w:rsidRPr="00A97371" w:rsidRDefault="00EA367F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174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f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"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"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174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f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"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"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174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f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"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"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 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174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f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"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"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174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f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"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Symbol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>" \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instrText>s</w:instrText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instrText xml:space="preserve"> 13</w:instrTex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®</w:t>
      </w:r>
      <w:r w:rsidRPr="00A97371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70650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</w:p>
    <w:p w:rsidR="00EA367F" w:rsidRPr="00A97371" w:rsidRDefault="00EA367F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Таким образом, задача решена.</w:t>
      </w:r>
    </w:p>
    <w:p w:rsidR="005E11DD" w:rsidRPr="00A97371" w:rsidRDefault="005E11DD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1840" w:rsidRPr="00A97371" w:rsidRDefault="00A97371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br w:type="page"/>
      </w:r>
      <w:r w:rsidR="00B81840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Заключение</w:t>
      </w:r>
    </w:p>
    <w:p w:rsidR="00A97371" w:rsidRPr="00A97371" w:rsidRDefault="00A97371" w:rsidP="00A9737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7371" w:rsidRDefault="00B8184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3" w:name="_Toc217395769"/>
      <w:bookmarkStart w:id="34" w:name="_Toc217584966"/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Практика порождает все новые и новые задачи оптимизации, причем их сложность растет. Требуются новые математические модели и методы, которые учитывают наличие многих критериев, проводят глобальный поиск оптимума. Другими словами, жизнь заставляет развивать математический аппарат оптимизации.</w:t>
      </w:r>
    </w:p>
    <w:p w:rsidR="00B81840" w:rsidRPr="00A97371" w:rsidRDefault="00B8184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Реальные прикладные задачи дискретной оптимизации очень сложны. Современные методы оптимизации далеко не всегда справляются с решением реальных задач без помощи человека. Нет, пока такой теории, которая учла бы любые особенности функций, описывающих постановку задачи. Следует отдавать предпочтение таким методам, которыми проще управлять в процессе решения задачи.</w:t>
      </w:r>
    </w:p>
    <w:p w:rsidR="00B81840" w:rsidRPr="00A97371" w:rsidRDefault="00B81840" w:rsidP="00A9737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3543" w:rsidRDefault="00A97371" w:rsidP="00A9737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E53543" w:rsidRPr="00A973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Список использованных источников</w:t>
      </w:r>
      <w:bookmarkEnd w:id="33"/>
      <w:bookmarkEnd w:id="34"/>
    </w:p>
    <w:p w:rsidR="00A97371" w:rsidRPr="00A97371" w:rsidRDefault="00A97371" w:rsidP="00A97371">
      <w:pPr>
        <w:rPr>
          <w:rFonts w:ascii="Times New Roman" w:hAnsi="Times New Roman" w:cs="Times New Roman"/>
          <w:sz w:val="28"/>
          <w:szCs w:val="28"/>
        </w:rPr>
      </w:pPr>
    </w:p>
    <w:p w:rsidR="00E53543" w:rsidRPr="00A97371" w:rsidRDefault="00E53543" w:rsidP="00A97371">
      <w:pPr>
        <w:pStyle w:val="af4"/>
        <w:numPr>
          <w:ilvl w:val="0"/>
          <w:numId w:val="1"/>
        </w:numPr>
        <w:spacing w:after="0" w:line="360" w:lineRule="auto"/>
        <w:ind w:left="0" w:firstLine="0"/>
        <w:rPr>
          <w:color w:val="000000"/>
          <w:sz w:val="28"/>
          <w:szCs w:val="28"/>
        </w:rPr>
      </w:pPr>
      <w:r w:rsidRPr="00A97371">
        <w:rPr>
          <w:color w:val="000000"/>
          <w:sz w:val="28"/>
          <w:szCs w:val="28"/>
        </w:rPr>
        <w:t>Беллман, Р. Динамическое программирование – М.: ИЛ, 1960.– 400 с.</w:t>
      </w:r>
    </w:p>
    <w:p w:rsidR="00A97371" w:rsidRDefault="00E53543" w:rsidP="00A97371">
      <w:pPr>
        <w:pStyle w:val="af4"/>
        <w:numPr>
          <w:ilvl w:val="0"/>
          <w:numId w:val="1"/>
        </w:numPr>
        <w:spacing w:after="0" w:line="360" w:lineRule="auto"/>
        <w:ind w:left="0" w:firstLine="0"/>
        <w:rPr>
          <w:color w:val="000000"/>
          <w:sz w:val="28"/>
          <w:szCs w:val="28"/>
        </w:rPr>
      </w:pPr>
      <w:r w:rsidRPr="00A97371">
        <w:rPr>
          <w:color w:val="000000"/>
          <w:sz w:val="28"/>
          <w:szCs w:val="28"/>
        </w:rPr>
        <w:t>Беллман, Р. Прикладные задачи динамического программирования – М.: Наука, 1965. – 457 с.</w:t>
      </w:r>
    </w:p>
    <w:p w:rsidR="00E53543" w:rsidRPr="00A97371" w:rsidRDefault="00E53543" w:rsidP="00A97371">
      <w:pPr>
        <w:pStyle w:val="af4"/>
        <w:numPr>
          <w:ilvl w:val="0"/>
          <w:numId w:val="1"/>
        </w:numPr>
        <w:spacing w:after="0" w:line="360" w:lineRule="auto"/>
        <w:ind w:left="0" w:firstLine="0"/>
        <w:rPr>
          <w:color w:val="000000"/>
          <w:sz w:val="28"/>
          <w:szCs w:val="28"/>
        </w:rPr>
      </w:pPr>
      <w:r w:rsidRPr="00A97371">
        <w:rPr>
          <w:color w:val="000000"/>
          <w:sz w:val="28"/>
          <w:szCs w:val="28"/>
        </w:rPr>
        <w:t>Сигал И.Х., Иванова А.П. Введение в прикладное дискретное программирование: модели и вычислительные алгоритмы. М.: ФИЗМАТЛИТ, 2003. — 240 с.</w:t>
      </w:r>
    </w:p>
    <w:p w:rsidR="00E53543" w:rsidRPr="00A97371" w:rsidRDefault="00E53543" w:rsidP="00A97371">
      <w:pPr>
        <w:pStyle w:val="af4"/>
        <w:numPr>
          <w:ilvl w:val="0"/>
          <w:numId w:val="1"/>
        </w:numPr>
        <w:spacing w:after="0" w:line="360" w:lineRule="auto"/>
        <w:ind w:left="0" w:firstLine="0"/>
        <w:rPr>
          <w:color w:val="000000"/>
          <w:sz w:val="28"/>
          <w:szCs w:val="28"/>
        </w:rPr>
      </w:pPr>
      <w:r w:rsidRPr="00A97371">
        <w:rPr>
          <w:color w:val="000000"/>
          <w:sz w:val="28"/>
          <w:szCs w:val="28"/>
        </w:rPr>
        <w:t>Р. Беллман, С. Дрейфус Прикладные задачи динамического программирования – М., 1965 г</w:t>
      </w:r>
      <w:r w:rsidR="005E2778" w:rsidRPr="00A97371">
        <w:rPr>
          <w:color w:val="000000"/>
          <w:sz w:val="28"/>
          <w:szCs w:val="28"/>
        </w:rPr>
        <w:t>., 460 стр.</w:t>
      </w:r>
      <w:bookmarkStart w:id="35" w:name="_GoBack"/>
      <w:bookmarkEnd w:id="35"/>
    </w:p>
    <w:sectPr w:rsidR="00E53543" w:rsidRPr="00A97371" w:rsidSect="00A97371">
      <w:footerReference w:type="default" r:id="rId49"/>
      <w:pgSz w:w="11906" w:h="16838"/>
      <w:pgMar w:top="1134" w:right="850" w:bottom="1134" w:left="1701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B53" w:rsidRDefault="00906B53" w:rsidP="009F41D3">
      <w:r>
        <w:separator/>
      </w:r>
    </w:p>
  </w:endnote>
  <w:endnote w:type="continuationSeparator" w:id="0">
    <w:p w:rsidR="00906B53" w:rsidRDefault="00906B53" w:rsidP="009F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0A" w:rsidRDefault="00E46CD4" w:rsidP="008D615D">
    <w:pPr>
      <w:pStyle w:val="afd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B53" w:rsidRDefault="00906B53" w:rsidP="009F41D3">
      <w:r>
        <w:separator/>
      </w:r>
    </w:p>
  </w:footnote>
  <w:footnote w:type="continuationSeparator" w:id="0">
    <w:p w:rsidR="00906B53" w:rsidRDefault="00906B53" w:rsidP="009F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E3838"/>
    <w:multiLevelType w:val="hybridMultilevel"/>
    <w:tmpl w:val="A77CE5AE"/>
    <w:lvl w:ilvl="0" w:tplc="2710065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8111F"/>
    <w:multiLevelType w:val="hybridMultilevel"/>
    <w:tmpl w:val="11428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170F1"/>
    <w:multiLevelType w:val="hybridMultilevel"/>
    <w:tmpl w:val="B060BF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6C9"/>
    <w:rsid w:val="00020C09"/>
    <w:rsid w:val="000573F3"/>
    <w:rsid w:val="0009483C"/>
    <w:rsid w:val="00095F61"/>
    <w:rsid w:val="000B21BD"/>
    <w:rsid w:val="000C1024"/>
    <w:rsid w:val="000D014D"/>
    <w:rsid w:val="000D205C"/>
    <w:rsid w:val="000D35A4"/>
    <w:rsid w:val="000E04C1"/>
    <w:rsid w:val="000E0F44"/>
    <w:rsid w:val="000F14F9"/>
    <w:rsid w:val="00101080"/>
    <w:rsid w:val="00113E90"/>
    <w:rsid w:val="001256C9"/>
    <w:rsid w:val="001505C8"/>
    <w:rsid w:val="00150ED4"/>
    <w:rsid w:val="0015452D"/>
    <w:rsid w:val="00161BBC"/>
    <w:rsid w:val="00164617"/>
    <w:rsid w:val="001668B8"/>
    <w:rsid w:val="001728D7"/>
    <w:rsid w:val="00185ACF"/>
    <w:rsid w:val="0019247E"/>
    <w:rsid w:val="001A5222"/>
    <w:rsid w:val="001B6512"/>
    <w:rsid w:val="001E572A"/>
    <w:rsid w:val="00214CE4"/>
    <w:rsid w:val="00224ABC"/>
    <w:rsid w:val="002262AF"/>
    <w:rsid w:val="00285E78"/>
    <w:rsid w:val="00295162"/>
    <w:rsid w:val="00296609"/>
    <w:rsid w:val="002A344E"/>
    <w:rsid w:val="002D3687"/>
    <w:rsid w:val="002D64B7"/>
    <w:rsid w:val="002F34DE"/>
    <w:rsid w:val="003017A1"/>
    <w:rsid w:val="00301CF9"/>
    <w:rsid w:val="003117B4"/>
    <w:rsid w:val="00316A38"/>
    <w:rsid w:val="0032445D"/>
    <w:rsid w:val="00325A91"/>
    <w:rsid w:val="003473C6"/>
    <w:rsid w:val="00390679"/>
    <w:rsid w:val="003963A6"/>
    <w:rsid w:val="003B3951"/>
    <w:rsid w:val="003B51AB"/>
    <w:rsid w:val="003C1562"/>
    <w:rsid w:val="003C6103"/>
    <w:rsid w:val="003C7D68"/>
    <w:rsid w:val="003D48C5"/>
    <w:rsid w:val="00476A86"/>
    <w:rsid w:val="00481E6A"/>
    <w:rsid w:val="00482FCD"/>
    <w:rsid w:val="00493B63"/>
    <w:rsid w:val="004A0F35"/>
    <w:rsid w:val="004A1E07"/>
    <w:rsid w:val="004A4EE6"/>
    <w:rsid w:val="004E272D"/>
    <w:rsid w:val="005075AD"/>
    <w:rsid w:val="005255F9"/>
    <w:rsid w:val="00530F93"/>
    <w:rsid w:val="00533537"/>
    <w:rsid w:val="0058669D"/>
    <w:rsid w:val="00594121"/>
    <w:rsid w:val="005A2116"/>
    <w:rsid w:val="005A319B"/>
    <w:rsid w:val="005B70F7"/>
    <w:rsid w:val="005C14FB"/>
    <w:rsid w:val="005E11DD"/>
    <w:rsid w:val="005E2778"/>
    <w:rsid w:val="005F4B56"/>
    <w:rsid w:val="006151F6"/>
    <w:rsid w:val="00640BC3"/>
    <w:rsid w:val="00675AD8"/>
    <w:rsid w:val="006765A0"/>
    <w:rsid w:val="00681B8A"/>
    <w:rsid w:val="00694C39"/>
    <w:rsid w:val="006B1089"/>
    <w:rsid w:val="006E38AA"/>
    <w:rsid w:val="006E7A38"/>
    <w:rsid w:val="006F0ABF"/>
    <w:rsid w:val="006F3BA4"/>
    <w:rsid w:val="006F43FD"/>
    <w:rsid w:val="00705A34"/>
    <w:rsid w:val="0070650A"/>
    <w:rsid w:val="00712152"/>
    <w:rsid w:val="00732E31"/>
    <w:rsid w:val="007621BB"/>
    <w:rsid w:val="00772C81"/>
    <w:rsid w:val="00773AAC"/>
    <w:rsid w:val="007A7C31"/>
    <w:rsid w:val="007B116D"/>
    <w:rsid w:val="00830267"/>
    <w:rsid w:val="008411DA"/>
    <w:rsid w:val="00887FFD"/>
    <w:rsid w:val="008A0A4F"/>
    <w:rsid w:val="008B663E"/>
    <w:rsid w:val="008C11C2"/>
    <w:rsid w:val="008D615D"/>
    <w:rsid w:val="0090014F"/>
    <w:rsid w:val="00906B53"/>
    <w:rsid w:val="009102E3"/>
    <w:rsid w:val="009151D3"/>
    <w:rsid w:val="009413CD"/>
    <w:rsid w:val="009457B0"/>
    <w:rsid w:val="00947DB1"/>
    <w:rsid w:val="00950085"/>
    <w:rsid w:val="00952181"/>
    <w:rsid w:val="009748AE"/>
    <w:rsid w:val="00990C88"/>
    <w:rsid w:val="00996671"/>
    <w:rsid w:val="009A161A"/>
    <w:rsid w:val="009C4401"/>
    <w:rsid w:val="009E5BAC"/>
    <w:rsid w:val="009F1081"/>
    <w:rsid w:val="009F41D3"/>
    <w:rsid w:val="00A0785A"/>
    <w:rsid w:val="00A27449"/>
    <w:rsid w:val="00A54C4D"/>
    <w:rsid w:val="00A579C8"/>
    <w:rsid w:val="00A600B9"/>
    <w:rsid w:val="00A62415"/>
    <w:rsid w:val="00A747C9"/>
    <w:rsid w:val="00A814FE"/>
    <w:rsid w:val="00A86E9B"/>
    <w:rsid w:val="00A87DA4"/>
    <w:rsid w:val="00A900A7"/>
    <w:rsid w:val="00A902CC"/>
    <w:rsid w:val="00A97371"/>
    <w:rsid w:val="00AC2EF3"/>
    <w:rsid w:val="00AC3E0C"/>
    <w:rsid w:val="00AD4394"/>
    <w:rsid w:val="00AF0572"/>
    <w:rsid w:val="00AF28C6"/>
    <w:rsid w:val="00AF531D"/>
    <w:rsid w:val="00AF6CC8"/>
    <w:rsid w:val="00B070D1"/>
    <w:rsid w:val="00B312EF"/>
    <w:rsid w:val="00B373FE"/>
    <w:rsid w:val="00B600D4"/>
    <w:rsid w:val="00B64A19"/>
    <w:rsid w:val="00B75213"/>
    <w:rsid w:val="00B81840"/>
    <w:rsid w:val="00B82D8C"/>
    <w:rsid w:val="00B97597"/>
    <w:rsid w:val="00BB6315"/>
    <w:rsid w:val="00BB78EE"/>
    <w:rsid w:val="00BD78AE"/>
    <w:rsid w:val="00BE1D8F"/>
    <w:rsid w:val="00BE6532"/>
    <w:rsid w:val="00C112CE"/>
    <w:rsid w:val="00C3098F"/>
    <w:rsid w:val="00C42B1C"/>
    <w:rsid w:val="00C43DED"/>
    <w:rsid w:val="00C56484"/>
    <w:rsid w:val="00C56E64"/>
    <w:rsid w:val="00C717AD"/>
    <w:rsid w:val="00C85FCE"/>
    <w:rsid w:val="00C8683D"/>
    <w:rsid w:val="00CB3213"/>
    <w:rsid w:val="00CB6535"/>
    <w:rsid w:val="00CB73F3"/>
    <w:rsid w:val="00CC4E10"/>
    <w:rsid w:val="00CE028A"/>
    <w:rsid w:val="00CE7A38"/>
    <w:rsid w:val="00D0348C"/>
    <w:rsid w:val="00D279DB"/>
    <w:rsid w:val="00D635FF"/>
    <w:rsid w:val="00D75493"/>
    <w:rsid w:val="00D83B5A"/>
    <w:rsid w:val="00D86175"/>
    <w:rsid w:val="00DC1C12"/>
    <w:rsid w:val="00DC6614"/>
    <w:rsid w:val="00DF3546"/>
    <w:rsid w:val="00E05F0E"/>
    <w:rsid w:val="00E0625D"/>
    <w:rsid w:val="00E20F40"/>
    <w:rsid w:val="00E2285F"/>
    <w:rsid w:val="00E274EC"/>
    <w:rsid w:val="00E27972"/>
    <w:rsid w:val="00E34A52"/>
    <w:rsid w:val="00E46CD4"/>
    <w:rsid w:val="00E53543"/>
    <w:rsid w:val="00E67C05"/>
    <w:rsid w:val="00E775C9"/>
    <w:rsid w:val="00EA367F"/>
    <w:rsid w:val="00EB322C"/>
    <w:rsid w:val="00EC6FEF"/>
    <w:rsid w:val="00ED64AB"/>
    <w:rsid w:val="00ED6E7E"/>
    <w:rsid w:val="00F01DEE"/>
    <w:rsid w:val="00F04E07"/>
    <w:rsid w:val="00F16D8E"/>
    <w:rsid w:val="00F2399F"/>
    <w:rsid w:val="00F54F10"/>
    <w:rsid w:val="00F812BA"/>
    <w:rsid w:val="00F927A9"/>
    <w:rsid w:val="00FA5A86"/>
    <w:rsid w:val="00FA6693"/>
    <w:rsid w:val="00FB5CDD"/>
    <w:rsid w:val="00FC0F4D"/>
    <w:rsid w:val="00FD3E5D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7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9"/>
        <o:r id="V:Rule7" type="connector" idref="#_x0000_s1040"/>
        <o:r id="V:Rule8" type="connector" idref="#_x0000_s1041"/>
        <o:r id="V:Rule9" type="connector" idref="#_x0000_s1043"/>
        <o:r id="V:Rule10" type="connector" idref="#_x0000_s1056"/>
        <o:r id="V:Rule11" type="connector" idref="#_x0000_s1057"/>
        <o:r id="V:Rule12" type="connector" idref="#_x0000_s1060"/>
        <o:r id="V:Rule13" type="connector" idref="#_x0000_s1061"/>
        <o:r id="V:Rule14" type="connector" idref="#_x0000_s1063"/>
        <o:r id="V:Rule15" type="connector" idref="#_x0000_s1066"/>
        <o:r id="V:Rule16" type="connector" idref="#_x0000_s1070"/>
        <o:r id="V:Rule17" type="connector" idref="#_x0000_s1075"/>
        <o:r id="V:Rule18" type="connector" idref="#_x0000_s1076"/>
        <o:r id="V:Rule19" type="connector" idref="#_x0000_s1077"/>
        <o:r id="V:Rule20" type="connector" idref="#_x0000_s1078"/>
        <o:r id="V:Rule21" type="connector" idref="#_x0000_s1080"/>
        <o:r id="V:Rule22" type="connector" idref="#_x0000_s1081"/>
        <o:r id="V:Rule23" type="connector" idref="#_x0000_s1086"/>
        <o:r id="V:Rule24" type="connector" idref="#_x0000_s1087"/>
        <o:r id="V:Rule25" type="connector" idref="#_x0000_s1091"/>
        <o:r id="V:Rule26" type="connector" idref="#_x0000_s1092"/>
        <o:r id="V:Rule27" type="connector" idref="#_x0000_s1095"/>
        <o:r id="V:Rule28" type="connector" idref="#_x0000_s1096"/>
        <o:r id="V:Rule29" type="connector" idref="#_x0000_s1097"/>
        <o:r id="V:Rule30" type="connector" idref="#_x0000_s1099"/>
        <o:r id="V:Rule31" type="connector" idref="#_x0000_s1101"/>
        <o:r id="V:Rule32" type="connector" idref="#_x0000_s1103"/>
        <o:r id="V:Rule33" type="connector" idref="#_x0000_s1106"/>
        <o:r id="V:Rule34" type="connector" idref="#_x0000_s1108"/>
        <o:r id="V:Rule35" type="connector" idref="#_x0000_s1114"/>
        <o:r id="V:Rule36" type="connector" idref="#_x0000_s1115"/>
        <o:r id="V:Rule37" type="connector" idref="#_x0000_s1121"/>
        <o:r id="V:Rule38" type="connector" idref="#_x0000_s1122"/>
        <o:r id="V:Rule39" type="connector" idref="#_x0000_s1123"/>
        <o:r id="V:Rule40" type="connector" idref="#_x0000_s1126"/>
        <o:r id="V:Rule41" type="connector" idref="#_x0000_s1127"/>
        <o:r id="V:Rule42" type="connector" idref="#_x0000_s1128"/>
        <o:r id="V:Rule43" type="connector" idref="#_x0000_s1130"/>
        <o:r id="V:Rule44" type="connector" idref="#_x0000_s1131"/>
        <o:r id="V:Rule45" type="connector" idref="#_x0000_s1135"/>
        <o:r id="V:Rule46" type="connector" idref="#_x0000_s1140"/>
        <o:r id="V:Rule47" type="connector" idref="#_x0000_s1141"/>
      </o:rules>
    </o:shapelayout>
  </w:shapeDefaults>
  <w:decimalSymbol w:val=","/>
  <w:listSeparator w:val=";"/>
  <w14:defaultImageDpi w14:val="0"/>
  <w15:chartTrackingRefBased/>
  <w15:docId w15:val="{AC25FD2D-6748-4000-B344-57C04509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97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97597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7597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7597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975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75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75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9759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975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7597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97597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97597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B9759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9759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B97597"/>
    <w:rPr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B97597"/>
    <w:rPr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B9759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B97597"/>
    <w:rPr>
      <w:rFonts w:ascii="Cambria" w:eastAsia="Times New Roman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B97597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B97597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97597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4">
    <w:name w:val="Название Знак"/>
    <w:link w:val="a3"/>
    <w:uiPriority w:val="99"/>
    <w:locked/>
    <w:rsid w:val="00B97597"/>
    <w:rPr>
      <w:rFonts w:ascii="Cambria" w:eastAsia="Times New Roman" w:hAnsi="Cambria" w:cs="Cambria"/>
      <w:b/>
      <w:bCs/>
      <w:kern w:val="28"/>
      <w:sz w:val="32"/>
      <w:szCs w:val="32"/>
    </w:rPr>
  </w:style>
  <w:style w:type="character" w:styleId="a7">
    <w:name w:val="Strong"/>
    <w:uiPriority w:val="99"/>
    <w:qFormat/>
    <w:rsid w:val="00B97597"/>
    <w:rPr>
      <w:b/>
      <w:bCs/>
    </w:rPr>
  </w:style>
  <w:style w:type="character" w:customStyle="1" w:styleId="a6">
    <w:name w:val="Подзаголовок Знак"/>
    <w:link w:val="a5"/>
    <w:uiPriority w:val="99"/>
    <w:locked/>
    <w:rsid w:val="00B97597"/>
    <w:rPr>
      <w:rFonts w:ascii="Cambria" w:eastAsia="Times New Roman" w:hAnsi="Cambria" w:cs="Cambria"/>
      <w:sz w:val="24"/>
      <w:szCs w:val="24"/>
    </w:rPr>
  </w:style>
  <w:style w:type="character" w:styleId="a8">
    <w:name w:val="Emphasis"/>
    <w:uiPriority w:val="99"/>
    <w:qFormat/>
    <w:rsid w:val="00B97597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B97597"/>
  </w:style>
  <w:style w:type="paragraph" w:styleId="aa">
    <w:name w:val="List Paragraph"/>
    <w:basedOn w:val="a"/>
    <w:uiPriority w:val="99"/>
    <w:qFormat/>
    <w:rsid w:val="00B9759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B97597"/>
    <w:rPr>
      <w:i/>
      <w:iCs/>
    </w:rPr>
  </w:style>
  <w:style w:type="character" w:customStyle="1" w:styleId="22">
    <w:name w:val="Цитата 2 Знак"/>
    <w:link w:val="21"/>
    <w:uiPriority w:val="99"/>
    <w:locked/>
    <w:rsid w:val="00B9759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97597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99"/>
    <w:locked/>
    <w:rsid w:val="00B97597"/>
    <w:rPr>
      <w:b/>
      <w:bCs/>
      <w:i/>
      <w:iCs/>
      <w:sz w:val="24"/>
      <w:szCs w:val="24"/>
    </w:rPr>
  </w:style>
  <w:style w:type="character" w:styleId="ad">
    <w:name w:val="Subtle Emphasis"/>
    <w:uiPriority w:val="99"/>
    <w:qFormat/>
    <w:rsid w:val="00B97597"/>
    <w:rPr>
      <w:i/>
      <w:iCs/>
      <w:color w:val="auto"/>
    </w:rPr>
  </w:style>
  <w:style w:type="character" w:styleId="ae">
    <w:name w:val="Intense Emphasis"/>
    <w:uiPriority w:val="99"/>
    <w:qFormat/>
    <w:rsid w:val="00B97597"/>
    <w:rPr>
      <w:b/>
      <w:bCs/>
      <w:i/>
      <w:iCs/>
      <w:sz w:val="24"/>
      <w:szCs w:val="24"/>
      <w:u w:val="single"/>
    </w:rPr>
  </w:style>
  <w:style w:type="character" w:styleId="af">
    <w:name w:val="Subtle Reference"/>
    <w:uiPriority w:val="99"/>
    <w:qFormat/>
    <w:rsid w:val="00B97597"/>
    <w:rPr>
      <w:sz w:val="24"/>
      <w:szCs w:val="24"/>
      <w:u w:val="single"/>
    </w:rPr>
  </w:style>
  <w:style w:type="character" w:styleId="af0">
    <w:name w:val="Intense Reference"/>
    <w:uiPriority w:val="99"/>
    <w:qFormat/>
    <w:rsid w:val="00B97597"/>
    <w:rPr>
      <w:b/>
      <w:bCs/>
      <w:sz w:val="24"/>
      <w:szCs w:val="24"/>
      <w:u w:val="single"/>
    </w:rPr>
  </w:style>
  <w:style w:type="character" w:styleId="af1">
    <w:name w:val="Book Title"/>
    <w:uiPriority w:val="99"/>
    <w:qFormat/>
    <w:rsid w:val="00B97597"/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B97597"/>
    <w:pPr>
      <w:outlineLvl w:val="9"/>
    </w:pPr>
  </w:style>
  <w:style w:type="paragraph" w:styleId="af3">
    <w:name w:val="Normal Indent"/>
    <w:basedOn w:val="a"/>
    <w:uiPriority w:val="99"/>
    <w:rsid w:val="00F812BA"/>
    <w:pPr>
      <w:overflowPunct w:val="0"/>
      <w:autoSpaceDE w:val="0"/>
      <w:autoSpaceDN w:val="0"/>
      <w:adjustRightInd w:val="0"/>
      <w:spacing w:before="60" w:after="60" w:line="360" w:lineRule="auto"/>
      <w:ind w:firstLine="709"/>
      <w:jc w:val="both"/>
      <w:textAlignment w:val="baseline"/>
    </w:pPr>
    <w:rPr>
      <w:rFonts w:ascii="Baltica" w:eastAsia="Times New Roman" w:hAnsi="Baltica" w:cs="Baltica"/>
      <w:sz w:val="22"/>
      <w:szCs w:val="22"/>
      <w:lang w:val="ru-RU" w:eastAsia="ru-RU"/>
    </w:rPr>
  </w:style>
  <w:style w:type="paragraph" w:styleId="af4">
    <w:name w:val="Body Text Indent"/>
    <w:basedOn w:val="a"/>
    <w:link w:val="af5"/>
    <w:uiPriority w:val="99"/>
    <w:rsid w:val="00C85FCE"/>
    <w:pPr>
      <w:spacing w:after="120"/>
      <w:ind w:left="283"/>
    </w:pPr>
    <w:rPr>
      <w:rFonts w:ascii="Times New Roman" w:eastAsia="MS Mincho" w:hAnsi="Times New Roman" w:cs="Times New Roman"/>
      <w:sz w:val="20"/>
      <w:szCs w:val="20"/>
      <w:lang w:val="ru-RU"/>
    </w:rPr>
  </w:style>
  <w:style w:type="paragraph" w:styleId="23">
    <w:name w:val="Body Text Indent 2"/>
    <w:basedOn w:val="a"/>
    <w:link w:val="24"/>
    <w:uiPriority w:val="99"/>
    <w:rsid w:val="00C85FCE"/>
    <w:pPr>
      <w:spacing w:after="120" w:line="480" w:lineRule="auto"/>
      <w:ind w:left="283"/>
    </w:pPr>
    <w:rPr>
      <w:rFonts w:ascii="Times New Roman" w:eastAsia="MS Mincho" w:hAnsi="Times New Roman" w:cs="Times New Roman"/>
      <w:sz w:val="20"/>
      <w:szCs w:val="20"/>
      <w:lang w:val="ru-RU"/>
    </w:rPr>
  </w:style>
  <w:style w:type="character" w:customStyle="1" w:styleId="af5">
    <w:name w:val="Основной текст с отступом Знак"/>
    <w:link w:val="af4"/>
    <w:uiPriority w:val="99"/>
    <w:locked/>
    <w:rsid w:val="00C85FCE"/>
    <w:rPr>
      <w:rFonts w:ascii="Times New Roman" w:eastAsia="MS Mincho" w:hAnsi="Times New Roman" w:cs="Times New Roman"/>
      <w:sz w:val="20"/>
      <w:szCs w:val="20"/>
      <w:lang w:val="ru-RU" w:eastAsia="x-none"/>
    </w:rPr>
  </w:style>
  <w:style w:type="paragraph" w:styleId="af6">
    <w:name w:val="Body Text"/>
    <w:basedOn w:val="a"/>
    <w:link w:val="af7"/>
    <w:uiPriority w:val="99"/>
    <w:rsid w:val="00C85FCE"/>
    <w:pPr>
      <w:spacing w:after="120"/>
    </w:pPr>
    <w:rPr>
      <w:rFonts w:ascii="Times New Roman" w:eastAsia="MS Mincho" w:hAnsi="Times New Roman" w:cs="Times New Roman"/>
      <w:sz w:val="20"/>
      <w:szCs w:val="20"/>
      <w:lang w:val="ru-RU"/>
    </w:rPr>
  </w:style>
  <w:style w:type="character" w:customStyle="1" w:styleId="24">
    <w:name w:val="Основной текст с отступом 2 Знак"/>
    <w:link w:val="23"/>
    <w:uiPriority w:val="99"/>
    <w:locked/>
    <w:rsid w:val="00C85FCE"/>
    <w:rPr>
      <w:rFonts w:ascii="Times New Roman" w:eastAsia="MS Mincho" w:hAnsi="Times New Roman" w:cs="Times New Roman"/>
      <w:sz w:val="20"/>
      <w:szCs w:val="20"/>
      <w:lang w:val="ru-RU" w:eastAsia="x-none"/>
    </w:rPr>
  </w:style>
  <w:style w:type="paragraph" w:styleId="11">
    <w:name w:val="toc 1"/>
    <w:basedOn w:val="a"/>
    <w:next w:val="a"/>
    <w:autoRedefine/>
    <w:uiPriority w:val="99"/>
    <w:semiHidden/>
    <w:rsid w:val="009F41D3"/>
    <w:pPr>
      <w:tabs>
        <w:tab w:val="right" w:leader="dot" w:pos="9345"/>
      </w:tabs>
      <w:spacing w:after="100"/>
      <w:jc w:val="both"/>
    </w:pPr>
  </w:style>
  <w:style w:type="character" w:customStyle="1" w:styleId="af7">
    <w:name w:val="Основной текст Знак"/>
    <w:link w:val="af6"/>
    <w:uiPriority w:val="99"/>
    <w:locked/>
    <w:rsid w:val="00C85FCE"/>
    <w:rPr>
      <w:rFonts w:ascii="Times New Roman" w:eastAsia="MS Mincho" w:hAnsi="Times New Roman" w:cs="Times New Roman"/>
      <w:sz w:val="20"/>
      <w:szCs w:val="20"/>
      <w:lang w:val="ru-RU" w:eastAsia="x-none"/>
    </w:rPr>
  </w:style>
  <w:style w:type="character" w:styleId="af8">
    <w:name w:val="Hyperlink"/>
    <w:uiPriority w:val="99"/>
    <w:rsid w:val="00E53543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rsid w:val="00E53543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semiHidden/>
    <w:rsid w:val="009F41D3"/>
    <w:pPr>
      <w:tabs>
        <w:tab w:val="center" w:pos="4677"/>
        <w:tab w:val="right" w:pos="9355"/>
      </w:tabs>
    </w:pPr>
  </w:style>
  <w:style w:type="character" w:customStyle="1" w:styleId="afa">
    <w:name w:val="Текст выноски Знак"/>
    <w:link w:val="af9"/>
    <w:uiPriority w:val="99"/>
    <w:semiHidden/>
    <w:locked/>
    <w:rsid w:val="00E53543"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9F41D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semiHidden/>
    <w:locked/>
    <w:rsid w:val="009F41D3"/>
    <w:rPr>
      <w:sz w:val="24"/>
      <w:szCs w:val="24"/>
    </w:rPr>
  </w:style>
  <w:style w:type="character" w:customStyle="1" w:styleId="afe">
    <w:name w:val="Нижний колонтитул Знак"/>
    <w:link w:val="afd"/>
    <w:uiPriority w:val="99"/>
    <w:locked/>
    <w:rsid w:val="009F41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Пазон</dc:creator>
  <cp:keywords/>
  <dc:description/>
  <cp:lastModifiedBy>admin</cp:lastModifiedBy>
  <cp:revision>2</cp:revision>
  <cp:lastPrinted>2008-12-22T09:34:00Z</cp:lastPrinted>
  <dcterms:created xsi:type="dcterms:W3CDTF">2014-03-02T23:28:00Z</dcterms:created>
  <dcterms:modified xsi:type="dcterms:W3CDTF">2014-03-02T23:28:00Z</dcterms:modified>
</cp:coreProperties>
</file>