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65C1" w:rsidRPr="004365C1" w:rsidRDefault="004365C1" w:rsidP="004365C1">
      <w:pPr>
        <w:widowControl w:val="0"/>
        <w:shd w:val="clear" w:color="auto" w:fill="FFFFFF"/>
        <w:autoSpaceDE w:val="0"/>
        <w:autoSpaceDN w:val="0"/>
        <w:adjustRightInd w:val="0"/>
        <w:spacing w:before="0" w:after="0" w:line="360" w:lineRule="auto"/>
        <w:ind w:firstLine="709"/>
        <w:jc w:val="center"/>
        <w:rPr>
          <w:rFonts w:eastAsia="Times New Roman"/>
          <w:b/>
          <w:sz w:val="28"/>
        </w:rPr>
      </w:pPr>
      <w:r w:rsidRPr="004365C1">
        <w:rPr>
          <w:rFonts w:eastAsia="Times New Roman"/>
          <w:b/>
          <w:sz w:val="28"/>
        </w:rPr>
        <w:t>Методика оценки результатов мониторингового обеспечения медиаторства в сфере социально-бытового обслуживания населения региона (на примере города Шахты)</w:t>
      </w:r>
    </w:p>
    <w:p w:rsidR="004365C1" w:rsidRDefault="004365C1" w:rsidP="00BE2DB8">
      <w:pPr>
        <w:widowControl w:val="0"/>
        <w:shd w:val="clear" w:color="auto" w:fill="FFFFFF"/>
        <w:autoSpaceDE w:val="0"/>
        <w:autoSpaceDN w:val="0"/>
        <w:adjustRightInd w:val="0"/>
        <w:spacing w:before="0" w:after="0" w:line="360" w:lineRule="auto"/>
        <w:ind w:firstLine="709"/>
        <w:jc w:val="both"/>
        <w:rPr>
          <w:rFonts w:eastAsia="Times New Roman"/>
          <w:sz w:val="28"/>
        </w:rPr>
      </w:pPr>
    </w:p>
    <w:p w:rsidR="00AA1452" w:rsidRPr="00427508" w:rsidRDefault="00AA1452" w:rsidP="00BE2DB8">
      <w:pPr>
        <w:widowControl w:val="0"/>
        <w:shd w:val="clear" w:color="auto" w:fill="FFFFFF"/>
        <w:autoSpaceDE w:val="0"/>
        <w:autoSpaceDN w:val="0"/>
        <w:adjustRightInd w:val="0"/>
        <w:spacing w:before="0" w:after="0" w:line="360" w:lineRule="auto"/>
        <w:ind w:firstLine="709"/>
        <w:jc w:val="both"/>
        <w:rPr>
          <w:rFonts w:eastAsia="Times New Roman"/>
          <w:sz w:val="28"/>
        </w:rPr>
      </w:pPr>
      <w:r w:rsidRPr="00427508">
        <w:rPr>
          <w:rFonts w:eastAsia="Times New Roman"/>
          <w:sz w:val="28"/>
        </w:rPr>
        <w:t>Бытовое обслуживание рассматриваемой территории (г. Шахты Ростовской области) является одной из быстрорастущих сфер хозяйства региона. За годы реформирования экономики она претерпела серьезное испытания. Вступив одной из первых в начале 90-х годов в рыночные отношения, отрасль на первых порах резко сдала завоеванные ранее позиции. Современное состояние этой сферы представлено в таблице 1.</w:t>
      </w:r>
    </w:p>
    <w:p w:rsidR="00AA1452" w:rsidRPr="00427508" w:rsidRDefault="00AA1452" w:rsidP="00BE2DB8">
      <w:pPr>
        <w:widowControl w:val="0"/>
        <w:shd w:val="clear" w:color="auto" w:fill="FFFFFF"/>
        <w:autoSpaceDE w:val="0"/>
        <w:autoSpaceDN w:val="0"/>
        <w:adjustRightInd w:val="0"/>
        <w:spacing w:before="0" w:after="0" w:line="360" w:lineRule="auto"/>
        <w:ind w:firstLine="709"/>
        <w:jc w:val="both"/>
        <w:rPr>
          <w:rFonts w:eastAsia="Times New Roman"/>
          <w:i/>
          <w:sz w:val="28"/>
        </w:rPr>
      </w:pPr>
    </w:p>
    <w:p w:rsidR="00AA1452" w:rsidRPr="00427508" w:rsidRDefault="00AA1452" w:rsidP="00BE2DB8">
      <w:pPr>
        <w:widowControl w:val="0"/>
        <w:shd w:val="clear" w:color="auto" w:fill="FFFFFF"/>
        <w:autoSpaceDE w:val="0"/>
        <w:autoSpaceDN w:val="0"/>
        <w:adjustRightInd w:val="0"/>
        <w:spacing w:before="0" w:after="0" w:line="360" w:lineRule="auto"/>
        <w:ind w:firstLine="709"/>
        <w:jc w:val="both"/>
        <w:rPr>
          <w:rFonts w:eastAsia="Times New Roman"/>
          <w:sz w:val="28"/>
        </w:rPr>
      </w:pPr>
      <w:r w:rsidRPr="00427508">
        <w:rPr>
          <w:rFonts w:eastAsia="Times New Roman"/>
          <w:sz w:val="28"/>
          <w:szCs w:val="28"/>
        </w:rPr>
        <w:t>Таблица</w:t>
      </w:r>
      <w:r w:rsidRPr="00427508">
        <w:rPr>
          <w:rFonts w:eastAsia="Times New Roman"/>
          <w:sz w:val="28"/>
        </w:rPr>
        <w:t xml:space="preserve"> 1</w:t>
      </w:r>
      <w:r w:rsidR="00427508" w:rsidRPr="00427508">
        <w:rPr>
          <w:rFonts w:eastAsia="Times New Roman"/>
          <w:sz w:val="28"/>
        </w:rPr>
        <w:t xml:space="preserve">. </w:t>
      </w:r>
      <w:r w:rsidRPr="00427508">
        <w:rPr>
          <w:rFonts w:eastAsia="Times New Roman"/>
          <w:sz w:val="28"/>
        </w:rPr>
        <w:t>Фактические объемы услуг по бытовому обслуживанию населения г. Шахты</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60"/>
        <w:gridCol w:w="1618"/>
        <w:gridCol w:w="1494"/>
      </w:tblGrid>
      <w:tr w:rsidR="00AA1452" w:rsidRPr="00427508" w:rsidTr="00092B3E">
        <w:trPr>
          <w:jc w:val="center"/>
        </w:trPr>
        <w:tc>
          <w:tcPr>
            <w:tcW w:w="5960" w:type="dxa"/>
          </w:tcPr>
          <w:p w:rsidR="00AA1452" w:rsidRPr="00427508" w:rsidRDefault="00AA1452" w:rsidP="00427508">
            <w:pPr>
              <w:pStyle w:val="a5"/>
              <w:widowControl w:val="0"/>
              <w:spacing w:line="360" w:lineRule="auto"/>
              <w:jc w:val="both"/>
              <w:rPr>
                <w:rFonts w:ascii="Times New Roman" w:hAnsi="Times New Roman"/>
              </w:rPr>
            </w:pPr>
            <w:r w:rsidRPr="00427508">
              <w:rPr>
                <w:rFonts w:ascii="Times New Roman" w:hAnsi="Times New Roman"/>
              </w:rPr>
              <w:t>Виды бытовых услуг</w:t>
            </w:r>
          </w:p>
        </w:tc>
        <w:tc>
          <w:tcPr>
            <w:tcW w:w="1618" w:type="dxa"/>
          </w:tcPr>
          <w:p w:rsidR="00AA1452" w:rsidRPr="00427508" w:rsidRDefault="00AA1452" w:rsidP="00427508">
            <w:pPr>
              <w:pStyle w:val="a5"/>
              <w:widowControl w:val="0"/>
              <w:spacing w:line="360" w:lineRule="auto"/>
              <w:jc w:val="both"/>
              <w:rPr>
                <w:rFonts w:ascii="Times New Roman" w:hAnsi="Times New Roman"/>
              </w:rPr>
            </w:pPr>
            <w:r w:rsidRPr="00427508">
              <w:rPr>
                <w:rFonts w:ascii="Times New Roman" w:hAnsi="Times New Roman"/>
              </w:rPr>
              <w:t>Объем услуг, тыс. руб.</w:t>
            </w:r>
          </w:p>
        </w:tc>
        <w:tc>
          <w:tcPr>
            <w:tcW w:w="1494" w:type="dxa"/>
          </w:tcPr>
          <w:p w:rsidR="00AA1452" w:rsidRPr="00427508" w:rsidRDefault="00AA1452" w:rsidP="00427508">
            <w:pPr>
              <w:pStyle w:val="a5"/>
              <w:widowControl w:val="0"/>
              <w:spacing w:line="360" w:lineRule="auto"/>
              <w:jc w:val="both"/>
              <w:rPr>
                <w:rFonts w:ascii="Times New Roman" w:hAnsi="Times New Roman"/>
              </w:rPr>
            </w:pPr>
            <w:r w:rsidRPr="00427508">
              <w:rPr>
                <w:rFonts w:ascii="Times New Roman" w:hAnsi="Times New Roman"/>
              </w:rPr>
              <w:t>Удельный вес, %</w:t>
            </w:r>
          </w:p>
        </w:tc>
      </w:tr>
      <w:tr w:rsidR="00AA1452" w:rsidRPr="00427508" w:rsidTr="00092B3E">
        <w:trPr>
          <w:jc w:val="center"/>
        </w:trPr>
        <w:tc>
          <w:tcPr>
            <w:tcW w:w="5960" w:type="dxa"/>
          </w:tcPr>
          <w:p w:rsidR="00AA1452" w:rsidRPr="00427508" w:rsidRDefault="00AA1452" w:rsidP="00427508">
            <w:pPr>
              <w:pStyle w:val="a5"/>
              <w:widowControl w:val="0"/>
              <w:spacing w:line="360" w:lineRule="auto"/>
              <w:jc w:val="both"/>
              <w:rPr>
                <w:rFonts w:ascii="Times New Roman" w:hAnsi="Times New Roman"/>
              </w:rPr>
            </w:pPr>
            <w:r w:rsidRPr="00427508">
              <w:rPr>
                <w:rFonts w:ascii="Times New Roman" w:hAnsi="Times New Roman"/>
              </w:rPr>
              <w:t>1</w:t>
            </w:r>
          </w:p>
        </w:tc>
        <w:tc>
          <w:tcPr>
            <w:tcW w:w="1618" w:type="dxa"/>
          </w:tcPr>
          <w:p w:rsidR="00AA1452" w:rsidRPr="00427508" w:rsidRDefault="00AA1452" w:rsidP="00427508">
            <w:pPr>
              <w:pStyle w:val="a5"/>
              <w:widowControl w:val="0"/>
              <w:spacing w:line="360" w:lineRule="auto"/>
              <w:jc w:val="both"/>
              <w:rPr>
                <w:rFonts w:ascii="Times New Roman" w:hAnsi="Times New Roman"/>
              </w:rPr>
            </w:pPr>
            <w:r w:rsidRPr="00427508">
              <w:rPr>
                <w:rFonts w:ascii="Times New Roman" w:hAnsi="Times New Roman"/>
              </w:rPr>
              <w:t>2</w:t>
            </w:r>
          </w:p>
        </w:tc>
        <w:tc>
          <w:tcPr>
            <w:tcW w:w="1494" w:type="dxa"/>
          </w:tcPr>
          <w:p w:rsidR="00AA1452" w:rsidRPr="00427508" w:rsidRDefault="00AA1452" w:rsidP="00427508">
            <w:pPr>
              <w:pStyle w:val="a5"/>
              <w:widowControl w:val="0"/>
              <w:spacing w:line="360" w:lineRule="auto"/>
              <w:jc w:val="both"/>
              <w:rPr>
                <w:rFonts w:ascii="Times New Roman" w:hAnsi="Times New Roman"/>
              </w:rPr>
            </w:pPr>
            <w:r w:rsidRPr="00427508">
              <w:rPr>
                <w:rFonts w:ascii="Times New Roman" w:hAnsi="Times New Roman"/>
              </w:rPr>
              <w:t>3</w:t>
            </w:r>
          </w:p>
        </w:tc>
      </w:tr>
      <w:tr w:rsidR="00AA1452" w:rsidRPr="00427508" w:rsidTr="00092B3E">
        <w:trPr>
          <w:jc w:val="center"/>
        </w:trPr>
        <w:tc>
          <w:tcPr>
            <w:tcW w:w="5960" w:type="dxa"/>
          </w:tcPr>
          <w:p w:rsidR="00AA1452" w:rsidRPr="00427508" w:rsidRDefault="00AA1452" w:rsidP="00427508">
            <w:pPr>
              <w:pStyle w:val="a5"/>
              <w:widowControl w:val="0"/>
              <w:spacing w:line="360" w:lineRule="auto"/>
              <w:jc w:val="both"/>
              <w:rPr>
                <w:rFonts w:ascii="Times New Roman" w:hAnsi="Times New Roman"/>
              </w:rPr>
            </w:pPr>
            <w:r w:rsidRPr="00427508">
              <w:rPr>
                <w:rFonts w:ascii="Times New Roman" w:hAnsi="Times New Roman"/>
              </w:rPr>
              <w:t xml:space="preserve">Ремонт и пошив обуви </w:t>
            </w:r>
          </w:p>
        </w:tc>
        <w:tc>
          <w:tcPr>
            <w:tcW w:w="1618" w:type="dxa"/>
          </w:tcPr>
          <w:p w:rsidR="00AA1452" w:rsidRPr="00427508" w:rsidRDefault="00AA1452" w:rsidP="00427508">
            <w:pPr>
              <w:pStyle w:val="a5"/>
              <w:widowControl w:val="0"/>
              <w:spacing w:line="360" w:lineRule="auto"/>
              <w:jc w:val="both"/>
              <w:rPr>
                <w:rFonts w:ascii="Times New Roman" w:hAnsi="Times New Roman"/>
                <w:u w:val="single"/>
              </w:rPr>
            </w:pPr>
            <w:r w:rsidRPr="00427508">
              <w:rPr>
                <w:rFonts w:ascii="Times New Roman" w:hAnsi="Times New Roman"/>
                <w:u w:val="single"/>
              </w:rPr>
              <w:t>609,0*</w:t>
            </w:r>
          </w:p>
          <w:p w:rsidR="00AA1452" w:rsidRPr="00427508" w:rsidRDefault="00AA1452" w:rsidP="00427508">
            <w:pPr>
              <w:pStyle w:val="a5"/>
              <w:widowControl w:val="0"/>
              <w:spacing w:line="360" w:lineRule="auto"/>
              <w:jc w:val="both"/>
              <w:rPr>
                <w:rFonts w:ascii="Times New Roman" w:hAnsi="Times New Roman"/>
              </w:rPr>
            </w:pPr>
            <w:r w:rsidRPr="00427508">
              <w:rPr>
                <w:rFonts w:ascii="Times New Roman" w:hAnsi="Times New Roman"/>
              </w:rPr>
              <w:t>1266,2</w:t>
            </w:r>
          </w:p>
        </w:tc>
        <w:tc>
          <w:tcPr>
            <w:tcW w:w="1494" w:type="dxa"/>
          </w:tcPr>
          <w:p w:rsidR="00AA1452" w:rsidRPr="00427508" w:rsidRDefault="00AA1452" w:rsidP="00427508">
            <w:pPr>
              <w:pStyle w:val="a5"/>
              <w:widowControl w:val="0"/>
              <w:spacing w:line="360" w:lineRule="auto"/>
              <w:jc w:val="both"/>
              <w:rPr>
                <w:rFonts w:ascii="Times New Roman" w:hAnsi="Times New Roman"/>
                <w:u w:val="single"/>
              </w:rPr>
            </w:pPr>
            <w:r w:rsidRPr="00427508">
              <w:rPr>
                <w:rFonts w:ascii="Times New Roman" w:hAnsi="Times New Roman"/>
                <w:u w:val="single"/>
              </w:rPr>
              <w:t>2,67</w:t>
            </w:r>
          </w:p>
          <w:p w:rsidR="00AA1452" w:rsidRPr="00427508" w:rsidRDefault="00AA1452" w:rsidP="00427508">
            <w:pPr>
              <w:pStyle w:val="a5"/>
              <w:widowControl w:val="0"/>
              <w:spacing w:line="360" w:lineRule="auto"/>
              <w:jc w:val="both"/>
              <w:rPr>
                <w:rFonts w:ascii="Times New Roman" w:hAnsi="Times New Roman"/>
              </w:rPr>
            </w:pPr>
            <w:r w:rsidRPr="00427508">
              <w:rPr>
                <w:rFonts w:ascii="Times New Roman" w:hAnsi="Times New Roman"/>
              </w:rPr>
              <w:t>2,72*</w:t>
            </w:r>
          </w:p>
        </w:tc>
      </w:tr>
      <w:tr w:rsidR="00AA1452" w:rsidRPr="00427508" w:rsidTr="00092B3E">
        <w:trPr>
          <w:jc w:val="center"/>
        </w:trPr>
        <w:tc>
          <w:tcPr>
            <w:tcW w:w="5960" w:type="dxa"/>
          </w:tcPr>
          <w:p w:rsidR="00AA1452" w:rsidRPr="00427508" w:rsidRDefault="00AA1452" w:rsidP="00427508">
            <w:pPr>
              <w:pStyle w:val="a5"/>
              <w:widowControl w:val="0"/>
              <w:spacing w:line="360" w:lineRule="auto"/>
              <w:jc w:val="both"/>
              <w:rPr>
                <w:rFonts w:ascii="Times New Roman" w:hAnsi="Times New Roman"/>
              </w:rPr>
            </w:pPr>
            <w:r w:rsidRPr="00427508">
              <w:rPr>
                <w:rFonts w:ascii="Times New Roman" w:hAnsi="Times New Roman"/>
              </w:rPr>
              <w:t xml:space="preserve">Ремонт и пошив швейных, меховых и кожаных изделий, головных уборов, текстильной галантереи и трикотажных изделий </w:t>
            </w:r>
          </w:p>
        </w:tc>
        <w:tc>
          <w:tcPr>
            <w:tcW w:w="1618" w:type="dxa"/>
          </w:tcPr>
          <w:p w:rsidR="00AA1452" w:rsidRPr="00427508" w:rsidRDefault="00AA1452" w:rsidP="00427508">
            <w:pPr>
              <w:pStyle w:val="a5"/>
              <w:widowControl w:val="0"/>
              <w:spacing w:line="360" w:lineRule="auto"/>
              <w:jc w:val="both"/>
              <w:rPr>
                <w:rFonts w:ascii="Times New Roman" w:hAnsi="Times New Roman"/>
                <w:u w:val="single"/>
              </w:rPr>
            </w:pPr>
            <w:r w:rsidRPr="00427508">
              <w:rPr>
                <w:rFonts w:ascii="Times New Roman" w:hAnsi="Times New Roman"/>
                <w:u w:val="single"/>
              </w:rPr>
              <w:t>2262,5</w:t>
            </w:r>
          </w:p>
          <w:p w:rsidR="00AA1452" w:rsidRPr="00427508" w:rsidRDefault="00AA1452" w:rsidP="00427508">
            <w:pPr>
              <w:pStyle w:val="a5"/>
              <w:widowControl w:val="0"/>
              <w:spacing w:line="360" w:lineRule="auto"/>
              <w:jc w:val="both"/>
              <w:rPr>
                <w:rFonts w:ascii="Times New Roman" w:hAnsi="Times New Roman"/>
              </w:rPr>
            </w:pPr>
            <w:r w:rsidRPr="00427508">
              <w:rPr>
                <w:rFonts w:ascii="Times New Roman" w:hAnsi="Times New Roman"/>
              </w:rPr>
              <w:t>4710,8</w:t>
            </w:r>
          </w:p>
        </w:tc>
        <w:tc>
          <w:tcPr>
            <w:tcW w:w="1494" w:type="dxa"/>
          </w:tcPr>
          <w:p w:rsidR="00AA1452" w:rsidRPr="00427508" w:rsidRDefault="00AA1452" w:rsidP="00427508">
            <w:pPr>
              <w:pStyle w:val="a5"/>
              <w:widowControl w:val="0"/>
              <w:spacing w:line="360" w:lineRule="auto"/>
              <w:jc w:val="both"/>
              <w:rPr>
                <w:rFonts w:ascii="Times New Roman" w:hAnsi="Times New Roman"/>
                <w:u w:val="single"/>
              </w:rPr>
            </w:pPr>
            <w:r w:rsidRPr="00427508">
              <w:rPr>
                <w:rFonts w:ascii="Times New Roman" w:hAnsi="Times New Roman"/>
                <w:u w:val="single"/>
              </w:rPr>
              <w:t>9,93</w:t>
            </w:r>
          </w:p>
          <w:p w:rsidR="00AA1452" w:rsidRPr="00427508" w:rsidRDefault="00AA1452" w:rsidP="00427508">
            <w:pPr>
              <w:pStyle w:val="a5"/>
              <w:widowControl w:val="0"/>
              <w:spacing w:line="360" w:lineRule="auto"/>
              <w:jc w:val="both"/>
              <w:rPr>
                <w:rFonts w:ascii="Times New Roman" w:hAnsi="Times New Roman"/>
              </w:rPr>
            </w:pPr>
            <w:r w:rsidRPr="00427508">
              <w:rPr>
                <w:rFonts w:ascii="Times New Roman" w:hAnsi="Times New Roman"/>
              </w:rPr>
              <w:t>10,12</w:t>
            </w:r>
          </w:p>
        </w:tc>
      </w:tr>
      <w:tr w:rsidR="00AA1452" w:rsidRPr="00427508" w:rsidTr="00092B3E">
        <w:trPr>
          <w:jc w:val="center"/>
        </w:trPr>
        <w:tc>
          <w:tcPr>
            <w:tcW w:w="5960" w:type="dxa"/>
          </w:tcPr>
          <w:p w:rsidR="00AA1452" w:rsidRPr="00427508" w:rsidRDefault="00AA1452" w:rsidP="00427508">
            <w:pPr>
              <w:pStyle w:val="a5"/>
              <w:widowControl w:val="0"/>
              <w:spacing w:line="360" w:lineRule="auto"/>
              <w:jc w:val="both"/>
              <w:rPr>
                <w:rFonts w:ascii="Times New Roman" w:hAnsi="Times New Roman"/>
              </w:rPr>
            </w:pPr>
            <w:r w:rsidRPr="00427508">
              <w:rPr>
                <w:rFonts w:ascii="Times New Roman" w:hAnsi="Times New Roman"/>
              </w:rPr>
              <w:t xml:space="preserve">Ремонт и техническое обслуживание бытовой теле- </w:t>
            </w:r>
          </w:p>
          <w:p w:rsidR="00AA1452" w:rsidRPr="00427508" w:rsidRDefault="00AA1452" w:rsidP="00427508">
            <w:pPr>
              <w:pStyle w:val="a5"/>
              <w:widowControl w:val="0"/>
              <w:spacing w:line="360" w:lineRule="auto"/>
              <w:jc w:val="both"/>
              <w:rPr>
                <w:rFonts w:ascii="Times New Roman" w:hAnsi="Times New Roman"/>
              </w:rPr>
            </w:pPr>
            <w:r w:rsidRPr="00427508">
              <w:rPr>
                <w:rFonts w:ascii="Times New Roman" w:hAnsi="Times New Roman"/>
              </w:rPr>
              <w:t xml:space="preserve">и радиоэлектронной аппаратуры, бытовых машин и приборов </w:t>
            </w:r>
          </w:p>
        </w:tc>
        <w:tc>
          <w:tcPr>
            <w:tcW w:w="1618" w:type="dxa"/>
          </w:tcPr>
          <w:p w:rsidR="00AA1452" w:rsidRPr="00427508" w:rsidRDefault="00AA1452" w:rsidP="00427508">
            <w:pPr>
              <w:pStyle w:val="a5"/>
              <w:widowControl w:val="0"/>
              <w:spacing w:line="360" w:lineRule="auto"/>
              <w:jc w:val="both"/>
              <w:rPr>
                <w:rFonts w:ascii="Times New Roman" w:hAnsi="Times New Roman"/>
                <w:u w:val="single"/>
              </w:rPr>
            </w:pPr>
            <w:r w:rsidRPr="00427508">
              <w:rPr>
                <w:rFonts w:ascii="Times New Roman" w:hAnsi="Times New Roman"/>
                <w:u w:val="single"/>
              </w:rPr>
              <w:t>559,7</w:t>
            </w:r>
          </w:p>
          <w:p w:rsidR="00AA1452" w:rsidRPr="00427508" w:rsidRDefault="00AA1452" w:rsidP="00427508">
            <w:pPr>
              <w:pStyle w:val="a5"/>
              <w:widowControl w:val="0"/>
              <w:spacing w:line="360" w:lineRule="auto"/>
              <w:jc w:val="both"/>
              <w:rPr>
                <w:rFonts w:ascii="Times New Roman" w:hAnsi="Times New Roman"/>
              </w:rPr>
            </w:pPr>
            <w:r w:rsidRPr="00427508">
              <w:rPr>
                <w:rFonts w:ascii="Times New Roman" w:hAnsi="Times New Roman"/>
              </w:rPr>
              <w:t>1161,5</w:t>
            </w:r>
          </w:p>
        </w:tc>
        <w:tc>
          <w:tcPr>
            <w:tcW w:w="1494" w:type="dxa"/>
          </w:tcPr>
          <w:p w:rsidR="00AA1452" w:rsidRPr="00427508" w:rsidRDefault="00AA1452" w:rsidP="00427508">
            <w:pPr>
              <w:pStyle w:val="a5"/>
              <w:widowControl w:val="0"/>
              <w:spacing w:line="360" w:lineRule="auto"/>
              <w:jc w:val="both"/>
              <w:rPr>
                <w:rFonts w:ascii="Times New Roman" w:hAnsi="Times New Roman"/>
                <w:u w:val="single"/>
              </w:rPr>
            </w:pPr>
            <w:r w:rsidRPr="00427508">
              <w:rPr>
                <w:rFonts w:ascii="Times New Roman" w:hAnsi="Times New Roman"/>
                <w:u w:val="single"/>
              </w:rPr>
              <w:t>2,45</w:t>
            </w:r>
          </w:p>
          <w:p w:rsidR="00AA1452" w:rsidRPr="00427508" w:rsidRDefault="00AA1452" w:rsidP="00427508">
            <w:pPr>
              <w:pStyle w:val="a5"/>
              <w:widowControl w:val="0"/>
              <w:spacing w:line="360" w:lineRule="auto"/>
              <w:jc w:val="both"/>
              <w:rPr>
                <w:rFonts w:ascii="Times New Roman" w:hAnsi="Times New Roman"/>
              </w:rPr>
            </w:pPr>
            <w:r w:rsidRPr="00427508">
              <w:rPr>
                <w:rFonts w:ascii="Times New Roman" w:hAnsi="Times New Roman"/>
              </w:rPr>
              <w:t>2,49</w:t>
            </w:r>
          </w:p>
        </w:tc>
      </w:tr>
      <w:tr w:rsidR="00AA1452" w:rsidRPr="00427508" w:rsidTr="00092B3E">
        <w:trPr>
          <w:jc w:val="center"/>
        </w:trPr>
        <w:tc>
          <w:tcPr>
            <w:tcW w:w="5960" w:type="dxa"/>
          </w:tcPr>
          <w:p w:rsidR="00AA1452" w:rsidRPr="00427508" w:rsidRDefault="00AA1452" w:rsidP="00427508">
            <w:pPr>
              <w:pStyle w:val="a5"/>
              <w:widowControl w:val="0"/>
              <w:spacing w:line="360" w:lineRule="auto"/>
              <w:jc w:val="both"/>
              <w:rPr>
                <w:rFonts w:ascii="Times New Roman" w:hAnsi="Times New Roman"/>
              </w:rPr>
            </w:pPr>
            <w:r w:rsidRPr="00427508">
              <w:rPr>
                <w:rFonts w:ascii="Times New Roman" w:hAnsi="Times New Roman"/>
              </w:rPr>
              <w:t xml:space="preserve">Ремонт и изготовление металлоизделий </w:t>
            </w:r>
          </w:p>
        </w:tc>
        <w:tc>
          <w:tcPr>
            <w:tcW w:w="1618" w:type="dxa"/>
          </w:tcPr>
          <w:p w:rsidR="00AA1452" w:rsidRPr="00427508" w:rsidRDefault="00AA1452" w:rsidP="00427508">
            <w:pPr>
              <w:pStyle w:val="a5"/>
              <w:widowControl w:val="0"/>
              <w:spacing w:line="360" w:lineRule="auto"/>
              <w:jc w:val="both"/>
              <w:rPr>
                <w:rFonts w:ascii="Times New Roman" w:hAnsi="Times New Roman"/>
                <w:u w:val="single"/>
              </w:rPr>
            </w:pPr>
            <w:r w:rsidRPr="00427508">
              <w:rPr>
                <w:rFonts w:ascii="Times New Roman" w:hAnsi="Times New Roman"/>
                <w:u w:val="single"/>
              </w:rPr>
              <w:t>430,1</w:t>
            </w:r>
          </w:p>
          <w:p w:rsidR="00AA1452" w:rsidRPr="00427508" w:rsidRDefault="00AA1452" w:rsidP="00427508">
            <w:pPr>
              <w:pStyle w:val="a5"/>
              <w:widowControl w:val="0"/>
              <w:spacing w:line="360" w:lineRule="auto"/>
              <w:jc w:val="both"/>
              <w:rPr>
                <w:rFonts w:ascii="Times New Roman" w:hAnsi="Times New Roman"/>
              </w:rPr>
            </w:pPr>
            <w:r w:rsidRPr="00427508">
              <w:rPr>
                <w:rFonts w:ascii="Times New Roman" w:hAnsi="Times New Roman"/>
              </w:rPr>
              <w:t>784,3</w:t>
            </w:r>
          </w:p>
        </w:tc>
        <w:tc>
          <w:tcPr>
            <w:tcW w:w="1494" w:type="dxa"/>
          </w:tcPr>
          <w:p w:rsidR="00AA1452" w:rsidRPr="00427508" w:rsidRDefault="00AA1452" w:rsidP="00427508">
            <w:pPr>
              <w:pStyle w:val="a5"/>
              <w:widowControl w:val="0"/>
              <w:spacing w:line="360" w:lineRule="auto"/>
              <w:jc w:val="both"/>
              <w:rPr>
                <w:rFonts w:ascii="Times New Roman" w:hAnsi="Times New Roman"/>
                <w:u w:val="single"/>
              </w:rPr>
            </w:pPr>
            <w:r w:rsidRPr="00427508">
              <w:rPr>
                <w:rFonts w:ascii="Times New Roman" w:hAnsi="Times New Roman"/>
                <w:u w:val="single"/>
              </w:rPr>
              <w:t>1,89</w:t>
            </w:r>
          </w:p>
          <w:p w:rsidR="00AA1452" w:rsidRPr="00427508" w:rsidRDefault="00AA1452" w:rsidP="00427508">
            <w:pPr>
              <w:pStyle w:val="a5"/>
              <w:widowControl w:val="0"/>
              <w:spacing w:line="360" w:lineRule="auto"/>
              <w:jc w:val="both"/>
              <w:rPr>
                <w:rFonts w:ascii="Times New Roman" w:hAnsi="Times New Roman"/>
              </w:rPr>
            </w:pPr>
            <w:r w:rsidRPr="00427508">
              <w:rPr>
                <w:rFonts w:ascii="Times New Roman" w:hAnsi="Times New Roman"/>
              </w:rPr>
              <w:t>1,69</w:t>
            </w:r>
          </w:p>
        </w:tc>
      </w:tr>
      <w:tr w:rsidR="00AA1452" w:rsidRPr="00427508" w:rsidTr="00092B3E">
        <w:trPr>
          <w:jc w:val="center"/>
        </w:trPr>
        <w:tc>
          <w:tcPr>
            <w:tcW w:w="5960" w:type="dxa"/>
          </w:tcPr>
          <w:p w:rsidR="00AA1452" w:rsidRPr="00427508" w:rsidRDefault="00AA1452" w:rsidP="00427508">
            <w:pPr>
              <w:pStyle w:val="a5"/>
              <w:widowControl w:val="0"/>
              <w:spacing w:line="360" w:lineRule="auto"/>
              <w:jc w:val="both"/>
              <w:rPr>
                <w:rFonts w:ascii="Times New Roman" w:hAnsi="Times New Roman"/>
              </w:rPr>
            </w:pPr>
            <w:r w:rsidRPr="00427508">
              <w:rPr>
                <w:rFonts w:ascii="Times New Roman" w:hAnsi="Times New Roman"/>
              </w:rPr>
              <w:t xml:space="preserve">Ремонт и изготовление мебели </w:t>
            </w:r>
          </w:p>
        </w:tc>
        <w:tc>
          <w:tcPr>
            <w:tcW w:w="1618" w:type="dxa"/>
          </w:tcPr>
          <w:p w:rsidR="00AA1452" w:rsidRPr="00427508" w:rsidRDefault="00AA1452" w:rsidP="00427508">
            <w:pPr>
              <w:pStyle w:val="a5"/>
              <w:widowControl w:val="0"/>
              <w:spacing w:line="360" w:lineRule="auto"/>
              <w:jc w:val="both"/>
              <w:rPr>
                <w:rFonts w:ascii="Times New Roman" w:hAnsi="Times New Roman"/>
                <w:u w:val="single"/>
              </w:rPr>
            </w:pPr>
            <w:r w:rsidRPr="00427508">
              <w:rPr>
                <w:rFonts w:ascii="Times New Roman" w:hAnsi="Times New Roman"/>
                <w:u w:val="single"/>
              </w:rPr>
              <w:t>99,0</w:t>
            </w:r>
          </w:p>
          <w:p w:rsidR="00AA1452" w:rsidRPr="00427508" w:rsidRDefault="00AA1452" w:rsidP="00427508">
            <w:pPr>
              <w:pStyle w:val="a5"/>
              <w:widowControl w:val="0"/>
              <w:spacing w:line="360" w:lineRule="auto"/>
              <w:jc w:val="both"/>
              <w:rPr>
                <w:rFonts w:ascii="Times New Roman" w:hAnsi="Times New Roman"/>
              </w:rPr>
            </w:pPr>
            <w:r w:rsidRPr="00427508">
              <w:rPr>
                <w:rFonts w:ascii="Times New Roman" w:hAnsi="Times New Roman"/>
              </w:rPr>
              <w:t>186,2</w:t>
            </w:r>
          </w:p>
        </w:tc>
        <w:tc>
          <w:tcPr>
            <w:tcW w:w="1494" w:type="dxa"/>
          </w:tcPr>
          <w:p w:rsidR="00AA1452" w:rsidRPr="00427508" w:rsidRDefault="00AA1452" w:rsidP="00427508">
            <w:pPr>
              <w:pStyle w:val="a5"/>
              <w:widowControl w:val="0"/>
              <w:spacing w:line="360" w:lineRule="auto"/>
              <w:jc w:val="both"/>
              <w:rPr>
                <w:rFonts w:ascii="Times New Roman" w:hAnsi="Times New Roman"/>
                <w:u w:val="single"/>
              </w:rPr>
            </w:pPr>
            <w:r w:rsidRPr="00427508">
              <w:rPr>
                <w:rFonts w:ascii="Times New Roman" w:hAnsi="Times New Roman"/>
                <w:u w:val="single"/>
              </w:rPr>
              <w:t>0,43</w:t>
            </w:r>
          </w:p>
          <w:p w:rsidR="00AA1452" w:rsidRPr="00427508" w:rsidRDefault="00AA1452" w:rsidP="00427508">
            <w:pPr>
              <w:pStyle w:val="a5"/>
              <w:widowControl w:val="0"/>
              <w:spacing w:line="360" w:lineRule="auto"/>
              <w:jc w:val="both"/>
              <w:rPr>
                <w:rFonts w:ascii="Times New Roman" w:hAnsi="Times New Roman"/>
              </w:rPr>
            </w:pPr>
            <w:r w:rsidRPr="00427508">
              <w:rPr>
                <w:rFonts w:ascii="Times New Roman" w:hAnsi="Times New Roman"/>
              </w:rPr>
              <w:t>0,4</w:t>
            </w:r>
          </w:p>
        </w:tc>
      </w:tr>
      <w:tr w:rsidR="00AA1452" w:rsidRPr="00427508" w:rsidTr="00092B3E">
        <w:trPr>
          <w:jc w:val="center"/>
        </w:trPr>
        <w:tc>
          <w:tcPr>
            <w:tcW w:w="5960" w:type="dxa"/>
          </w:tcPr>
          <w:p w:rsidR="00AA1452" w:rsidRPr="00427508" w:rsidRDefault="00AA1452" w:rsidP="00427508">
            <w:pPr>
              <w:pStyle w:val="a5"/>
              <w:widowControl w:val="0"/>
              <w:spacing w:line="360" w:lineRule="auto"/>
              <w:jc w:val="both"/>
              <w:rPr>
                <w:rFonts w:ascii="Times New Roman" w:hAnsi="Times New Roman"/>
              </w:rPr>
            </w:pPr>
            <w:r w:rsidRPr="00427508">
              <w:rPr>
                <w:rFonts w:ascii="Times New Roman" w:hAnsi="Times New Roman"/>
              </w:rPr>
              <w:t xml:space="preserve">Химическая чистка и крашение </w:t>
            </w:r>
          </w:p>
        </w:tc>
        <w:tc>
          <w:tcPr>
            <w:tcW w:w="1618" w:type="dxa"/>
          </w:tcPr>
          <w:p w:rsidR="00AA1452" w:rsidRPr="00427508" w:rsidRDefault="00AA1452" w:rsidP="00427508">
            <w:pPr>
              <w:pStyle w:val="a5"/>
              <w:widowControl w:val="0"/>
              <w:spacing w:line="360" w:lineRule="auto"/>
              <w:jc w:val="both"/>
              <w:rPr>
                <w:rFonts w:ascii="Times New Roman" w:hAnsi="Times New Roman"/>
                <w:u w:val="single"/>
              </w:rPr>
            </w:pPr>
            <w:r w:rsidRPr="00427508">
              <w:rPr>
                <w:rFonts w:ascii="Times New Roman" w:hAnsi="Times New Roman"/>
                <w:u w:val="single"/>
              </w:rPr>
              <w:t>398,0</w:t>
            </w:r>
          </w:p>
          <w:p w:rsidR="00AA1452" w:rsidRPr="00427508" w:rsidRDefault="00AA1452" w:rsidP="00427508">
            <w:pPr>
              <w:pStyle w:val="a5"/>
              <w:widowControl w:val="0"/>
              <w:spacing w:line="360" w:lineRule="auto"/>
              <w:jc w:val="both"/>
              <w:rPr>
                <w:rFonts w:ascii="Times New Roman" w:hAnsi="Times New Roman"/>
              </w:rPr>
            </w:pPr>
            <w:r w:rsidRPr="00427508">
              <w:rPr>
                <w:rFonts w:ascii="Times New Roman" w:hAnsi="Times New Roman"/>
              </w:rPr>
              <w:t>672,9</w:t>
            </w:r>
          </w:p>
        </w:tc>
        <w:tc>
          <w:tcPr>
            <w:tcW w:w="1494" w:type="dxa"/>
          </w:tcPr>
          <w:p w:rsidR="00AA1452" w:rsidRPr="00427508" w:rsidRDefault="00AA1452" w:rsidP="00427508">
            <w:pPr>
              <w:pStyle w:val="a5"/>
              <w:widowControl w:val="0"/>
              <w:spacing w:line="360" w:lineRule="auto"/>
              <w:jc w:val="both"/>
              <w:rPr>
                <w:rFonts w:ascii="Times New Roman" w:hAnsi="Times New Roman"/>
                <w:u w:val="single"/>
              </w:rPr>
            </w:pPr>
            <w:r w:rsidRPr="00427508">
              <w:rPr>
                <w:rFonts w:ascii="Times New Roman" w:hAnsi="Times New Roman"/>
                <w:u w:val="single"/>
              </w:rPr>
              <w:t>1,6</w:t>
            </w:r>
          </w:p>
          <w:p w:rsidR="00AA1452" w:rsidRPr="00427508" w:rsidRDefault="00AA1452" w:rsidP="00427508">
            <w:pPr>
              <w:pStyle w:val="a5"/>
              <w:widowControl w:val="0"/>
              <w:spacing w:line="360" w:lineRule="auto"/>
              <w:jc w:val="both"/>
              <w:rPr>
                <w:rFonts w:ascii="Times New Roman" w:hAnsi="Times New Roman"/>
              </w:rPr>
            </w:pPr>
            <w:r w:rsidRPr="00427508">
              <w:rPr>
                <w:rFonts w:ascii="Times New Roman" w:hAnsi="Times New Roman"/>
              </w:rPr>
              <w:t>1,24</w:t>
            </w:r>
          </w:p>
        </w:tc>
      </w:tr>
      <w:tr w:rsidR="00AA1452" w:rsidRPr="00427508" w:rsidTr="00092B3E">
        <w:trPr>
          <w:jc w:val="center"/>
        </w:trPr>
        <w:tc>
          <w:tcPr>
            <w:tcW w:w="5960" w:type="dxa"/>
          </w:tcPr>
          <w:p w:rsidR="00AA1452" w:rsidRPr="00427508" w:rsidRDefault="00AA1452" w:rsidP="00427508">
            <w:pPr>
              <w:pStyle w:val="a5"/>
              <w:widowControl w:val="0"/>
              <w:spacing w:line="360" w:lineRule="auto"/>
              <w:jc w:val="both"/>
              <w:rPr>
                <w:rFonts w:ascii="Times New Roman" w:hAnsi="Times New Roman"/>
              </w:rPr>
            </w:pPr>
            <w:r w:rsidRPr="00427508">
              <w:rPr>
                <w:rFonts w:ascii="Times New Roman" w:hAnsi="Times New Roman"/>
              </w:rPr>
              <w:t xml:space="preserve">Услуги прачечных </w:t>
            </w:r>
          </w:p>
        </w:tc>
        <w:tc>
          <w:tcPr>
            <w:tcW w:w="1618" w:type="dxa"/>
          </w:tcPr>
          <w:p w:rsidR="00AA1452" w:rsidRPr="00427508" w:rsidRDefault="00AA1452" w:rsidP="00427508">
            <w:pPr>
              <w:pStyle w:val="a5"/>
              <w:widowControl w:val="0"/>
              <w:spacing w:line="360" w:lineRule="auto"/>
              <w:jc w:val="both"/>
              <w:rPr>
                <w:rFonts w:ascii="Times New Roman" w:hAnsi="Times New Roman"/>
                <w:u w:val="single"/>
              </w:rPr>
            </w:pPr>
            <w:r w:rsidRPr="00427508">
              <w:rPr>
                <w:rFonts w:ascii="Times New Roman" w:hAnsi="Times New Roman"/>
                <w:u w:val="single"/>
              </w:rPr>
              <w:t>36,0</w:t>
            </w:r>
          </w:p>
          <w:p w:rsidR="00AA1452" w:rsidRPr="00427508" w:rsidRDefault="00AA1452" w:rsidP="00427508">
            <w:pPr>
              <w:pStyle w:val="a5"/>
              <w:widowControl w:val="0"/>
              <w:spacing w:line="360" w:lineRule="auto"/>
              <w:jc w:val="both"/>
              <w:rPr>
                <w:rFonts w:ascii="Times New Roman" w:hAnsi="Times New Roman"/>
              </w:rPr>
            </w:pPr>
            <w:r w:rsidRPr="00427508">
              <w:rPr>
                <w:rFonts w:ascii="Times New Roman" w:hAnsi="Times New Roman"/>
              </w:rPr>
              <w:t>44,0</w:t>
            </w:r>
          </w:p>
        </w:tc>
        <w:tc>
          <w:tcPr>
            <w:tcW w:w="1494" w:type="dxa"/>
          </w:tcPr>
          <w:p w:rsidR="00AA1452" w:rsidRPr="00427508" w:rsidRDefault="00AA1452" w:rsidP="00427508">
            <w:pPr>
              <w:pStyle w:val="a5"/>
              <w:widowControl w:val="0"/>
              <w:spacing w:line="360" w:lineRule="auto"/>
              <w:jc w:val="both"/>
              <w:rPr>
                <w:rFonts w:ascii="Times New Roman" w:hAnsi="Times New Roman"/>
                <w:u w:val="single"/>
              </w:rPr>
            </w:pPr>
            <w:r w:rsidRPr="00427508">
              <w:rPr>
                <w:rFonts w:ascii="Times New Roman" w:hAnsi="Times New Roman"/>
                <w:u w:val="single"/>
              </w:rPr>
              <w:t>0,3</w:t>
            </w:r>
          </w:p>
          <w:p w:rsidR="00AA1452" w:rsidRPr="00427508" w:rsidRDefault="00AA1452" w:rsidP="00427508">
            <w:pPr>
              <w:pStyle w:val="a5"/>
              <w:widowControl w:val="0"/>
              <w:spacing w:line="360" w:lineRule="auto"/>
              <w:jc w:val="both"/>
              <w:rPr>
                <w:rFonts w:ascii="Times New Roman" w:hAnsi="Times New Roman"/>
              </w:rPr>
            </w:pPr>
            <w:r w:rsidRPr="00427508">
              <w:rPr>
                <w:rFonts w:ascii="Times New Roman" w:hAnsi="Times New Roman"/>
              </w:rPr>
              <w:t>0,3</w:t>
            </w:r>
          </w:p>
        </w:tc>
      </w:tr>
      <w:tr w:rsidR="00AA1452" w:rsidRPr="00427508" w:rsidTr="00092B3E">
        <w:trPr>
          <w:jc w:val="center"/>
        </w:trPr>
        <w:tc>
          <w:tcPr>
            <w:tcW w:w="5960" w:type="dxa"/>
          </w:tcPr>
          <w:p w:rsidR="00AA1452" w:rsidRPr="00427508" w:rsidRDefault="00AA1452" w:rsidP="00427508">
            <w:pPr>
              <w:pStyle w:val="a5"/>
              <w:widowControl w:val="0"/>
              <w:spacing w:line="360" w:lineRule="auto"/>
              <w:jc w:val="both"/>
              <w:rPr>
                <w:rFonts w:ascii="Times New Roman" w:hAnsi="Times New Roman"/>
              </w:rPr>
            </w:pPr>
            <w:r w:rsidRPr="00427508">
              <w:rPr>
                <w:rFonts w:ascii="Times New Roman" w:hAnsi="Times New Roman"/>
              </w:rPr>
              <w:t>Ремонт и техническое обслуживание автотранспортных средств</w:t>
            </w:r>
          </w:p>
        </w:tc>
        <w:tc>
          <w:tcPr>
            <w:tcW w:w="1618" w:type="dxa"/>
          </w:tcPr>
          <w:p w:rsidR="00AA1452" w:rsidRPr="00427508" w:rsidRDefault="00AA1452" w:rsidP="00427508">
            <w:pPr>
              <w:pStyle w:val="a5"/>
              <w:widowControl w:val="0"/>
              <w:spacing w:line="360" w:lineRule="auto"/>
              <w:jc w:val="both"/>
              <w:rPr>
                <w:rFonts w:ascii="Times New Roman" w:hAnsi="Times New Roman"/>
                <w:u w:val="single"/>
              </w:rPr>
            </w:pPr>
            <w:r w:rsidRPr="00427508">
              <w:rPr>
                <w:rFonts w:ascii="Times New Roman" w:hAnsi="Times New Roman"/>
                <w:u w:val="single"/>
              </w:rPr>
              <w:t>8291,2</w:t>
            </w:r>
          </w:p>
          <w:p w:rsidR="00AA1452" w:rsidRPr="00427508" w:rsidRDefault="00AA1452" w:rsidP="00427508">
            <w:pPr>
              <w:pStyle w:val="a5"/>
              <w:widowControl w:val="0"/>
              <w:spacing w:line="360" w:lineRule="auto"/>
              <w:jc w:val="both"/>
              <w:rPr>
                <w:rFonts w:ascii="Times New Roman" w:hAnsi="Times New Roman"/>
              </w:rPr>
            </w:pPr>
            <w:r w:rsidRPr="00427508">
              <w:rPr>
                <w:rFonts w:ascii="Times New Roman" w:hAnsi="Times New Roman"/>
              </w:rPr>
              <w:t>16469,2</w:t>
            </w:r>
          </w:p>
        </w:tc>
        <w:tc>
          <w:tcPr>
            <w:tcW w:w="1494" w:type="dxa"/>
          </w:tcPr>
          <w:p w:rsidR="00AA1452" w:rsidRPr="00427508" w:rsidRDefault="00AA1452" w:rsidP="00427508">
            <w:pPr>
              <w:pStyle w:val="a5"/>
              <w:widowControl w:val="0"/>
              <w:spacing w:line="360" w:lineRule="auto"/>
              <w:jc w:val="both"/>
              <w:rPr>
                <w:rFonts w:ascii="Times New Roman" w:hAnsi="Times New Roman"/>
                <w:u w:val="single"/>
              </w:rPr>
            </w:pPr>
            <w:r w:rsidRPr="00427508">
              <w:rPr>
                <w:rFonts w:ascii="Times New Roman" w:hAnsi="Times New Roman"/>
                <w:u w:val="single"/>
              </w:rPr>
              <w:t>8,05</w:t>
            </w:r>
          </w:p>
          <w:p w:rsidR="00AA1452" w:rsidRPr="00427508" w:rsidRDefault="00AA1452" w:rsidP="00427508">
            <w:pPr>
              <w:pStyle w:val="a5"/>
              <w:widowControl w:val="0"/>
              <w:spacing w:line="360" w:lineRule="auto"/>
              <w:jc w:val="both"/>
              <w:rPr>
                <w:rFonts w:ascii="Times New Roman" w:hAnsi="Times New Roman"/>
              </w:rPr>
            </w:pPr>
            <w:r w:rsidRPr="00427508">
              <w:rPr>
                <w:rFonts w:ascii="Times New Roman" w:hAnsi="Times New Roman"/>
              </w:rPr>
              <w:t>8,48</w:t>
            </w:r>
          </w:p>
        </w:tc>
      </w:tr>
      <w:tr w:rsidR="00AA1452" w:rsidRPr="00427508" w:rsidTr="00092B3E">
        <w:trPr>
          <w:jc w:val="center"/>
        </w:trPr>
        <w:tc>
          <w:tcPr>
            <w:tcW w:w="5960" w:type="dxa"/>
          </w:tcPr>
          <w:p w:rsidR="00AA1452" w:rsidRPr="00427508" w:rsidRDefault="00AA1452" w:rsidP="00427508">
            <w:pPr>
              <w:pStyle w:val="a5"/>
              <w:widowControl w:val="0"/>
              <w:spacing w:line="360" w:lineRule="auto"/>
              <w:jc w:val="both"/>
              <w:rPr>
                <w:rFonts w:ascii="Times New Roman" w:hAnsi="Times New Roman"/>
              </w:rPr>
            </w:pPr>
            <w:r w:rsidRPr="00427508">
              <w:rPr>
                <w:rFonts w:ascii="Times New Roman" w:hAnsi="Times New Roman"/>
              </w:rPr>
              <w:t xml:space="preserve">Услуги фотографий </w:t>
            </w:r>
          </w:p>
        </w:tc>
        <w:tc>
          <w:tcPr>
            <w:tcW w:w="1618" w:type="dxa"/>
          </w:tcPr>
          <w:p w:rsidR="00AA1452" w:rsidRPr="00427508" w:rsidRDefault="00AA1452" w:rsidP="00427508">
            <w:pPr>
              <w:pStyle w:val="a5"/>
              <w:widowControl w:val="0"/>
              <w:spacing w:line="360" w:lineRule="auto"/>
              <w:jc w:val="both"/>
              <w:rPr>
                <w:rFonts w:ascii="Times New Roman" w:hAnsi="Times New Roman"/>
                <w:u w:val="single"/>
              </w:rPr>
            </w:pPr>
            <w:r w:rsidRPr="00427508">
              <w:rPr>
                <w:rFonts w:ascii="Times New Roman" w:hAnsi="Times New Roman"/>
                <w:u w:val="single"/>
              </w:rPr>
              <w:t>149,0</w:t>
            </w:r>
          </w:p>
          <w:p w:rsidR="00AA1452" w:rsidRPr="00427508" w:rsidRDefault="00AA1452" w:rsidP="00427508">
            <w:pPr>
              <w:pStyle w:val="a5"/>
              <w:widowControl w:val="0"/>
              <w:spacing w:line="360" w:lineRule="auto"/>
              <w:jc w:val="both"/>
              <w:rPr>
                <w:rFonts w:ascii="Times New Roman" w:hAnsi="Times New Roman"/>
              </w:rPr>
            </w:pPr>
            <w:r w:rsidRPr="00427508">
              <w:rPr>
                <w:rFonts w:ascii="Times New Roman" w:hAnsi="Times New Roman"/>
              </w:rPr>
              <w:t>288,6</w:t>
            </w:r>
          </w:p>
        </w:tc>
        <w:tc>
          <w:tcPr>
            <w:tcW w:w="1494" w:type="dxa"/>
          </w:tcPr>
          <w:p w:rsidR="00AA1452" w:rsidRPr="00427508" w:rsidRDefault="00AA1452" w:rsidP="00427508">
            <w:pPr>
              <w:pStyle w:val="a5"/>
              <w:widowControl w:val="0"/>
              <w:spacing w:line="360" w:lineRule="auto"/>
              <w:jc w:val="both"/>
              <w:rPr>
                <w:rFonts w:ascii="Times New Roman" w:hAnsi="Times New Roman"/>
                <w:u w:val="single"/>
              </w:rPr>
            </w:pPr>
            <w:r w:rsidRPr="00427508">
              <w:rPr>
                <w:rFonts w:ascii="Times New Roman" w:hAnsi="Times New Roman"/>
                <w:u w:val="single"/>
              </w:rPr>
              <w:t>0,65</w:t>
            </w:r>
          </w:p>
          <w:p w:rsidR="00AA1452" w:rsidRPr="00427508" w:rsidRDefault="00AA1452" w:rsidP="00427508">
            <w:pPr>
              <w:pStyle w:val="a5"/>
              <w:widowControl w:val="0"/>
              <w:spacing w:line="360" w:lineRule="auto"/>
              <w:jc w:val="both"/>
              <w:rPr>
                <w:rFonts w:ascii="Times New Roman" w:hAnsi="Times New Roman"/>
              </w:rPr>
            </w:pPr>
            <w:r w:rsidRPr="00427508">
              <w:rPr>
                <w:rFonts w:ascii="Times New Roman" w:hAnsi="Times New Roman"/>
              </w:rPr>
              <w:t>0,62</w:t>
            </w:r>
          </w:p>
        </w:tc>
      </w:tr>
      <w:tr w:rsidR="00AA1452" w:rsidRPr="00427508" w:rsidTr="00092B3E">
        <w:trPr>
          <w:jc w:val="center"/>
        </w:trPr>
        <w:tc>
          <w:tcPr>
            <w:tcW w:w="5960" w:type="dxa"/>
            <w:tcBorders>
              <w:bottom w:val="nil"/>
            </w:tcBorders>
          </w:tcPr>
          <w:p w:rsidR="00AA1452" w:rsidRPr="00427508" w:rsidRDefault="00AA1452" w:rsidP="00427508">
            <w:pPr>
              <w:pStyle w:val="a5"/>
              <w:widowControl w:val="0"/>
              <w:spacing w:line="360" w:lineRule="auto"/>
              <w:jc w:val="both"/>
              <w:rPr>
                <w:rFonts w:ascii="Times New Roman" w:hAnsi="Times New Roman"/>
              </w:rPr>
            </w:pPr>
            <w:r w:rsidRPr="00427508">
              <w:rPr>
                <w:rFonts w:ascii="Times New Roman" w:hAnsi="Times New Roman"/>
              </w:rPr>
              <w:t xml:space="preserve">Услуги бань, душевых, саун </w:t>
            </w:r>
          </w:p>
        </w:tc>
        <w:tc>
          <w:tcPr>
            <w:tcW w:w="1618" w:type="dxa"/>
            <w:tcBorders>
              <w:bottom w:val="nil"/>
            </w:tcBorders>
          </w:tcPr>
          <w:p w:rsidR="00AA1452" w:rsidRPr="00427508" w:rsidRDefault="00AA1452" w:rsidP="00427508">
            <w:pPr>
              <w:pStyle w:val="a5"/>
              <w:widowControl w:val="0"/>
              <w:spacing w:line="360" w:lineRule="auto"/>
              <w:jc w:val="both"/>
              <w:rPr>
                <w:rFonts w:ascii="Times New Roman" w:hAnsi="Times New Roman"/>
                <w:u w:val="single"/>
              </w:rPr>
            </w:pPr>
            <w:r w:rsidRPr="00427508">
              <w:rPr>
                <w:rFonts w:ascii="Times New Roman" w:hAnsi="Times New Roman"/>
                <w:u w:val="single"/>
              </w:rPr>
              <w:t>270,0</w:t>
            </w:r>
          </w:p>
          <w:p w:rsidR="00AA1452" w:rsidRPr="00427508" w:rsidRDefault="00AA1452" w:rsidP="00427508">
            <w:pPr>
              <w:pStyle w:val="a5"/>
              <w:widowControl w:val="0"/>
              <w:spacing w:line="360" w:lineRule="auto"/>
              <w:jc w:val="both"/>
              <w:rPr>
                <w:rFonts w:ascii="Times New Roman" w:hAnsi="Times New Roman"/>
              </w:rPr>
            </w:pPr>
            <w:r w:rsidRPr="00427508">
              <w:rPr>
                <w:rFonts w:ascii="Times New Roman" w:hAnsi="Times New Roman"/>
              </w:rPr>
              <w:t>544,7</w:t>
            </w:r>
          </w:p>
        </w:tc>
        <w:tc>
          <w:tcPr>
            <w:tcW w:w="1494" w:type="dxa"/>
            <w:tcBorders>
              <w:bottom w:val="nil"/>
            </w:tcBorders>
          </w:tcPr>
          <w:p w:rsidR="00AA1452" w:rsidRPr="00427508" w:rsidRDefault="00AA1452" w:rsidP="00427508">
            <w:pPr>
              <w:pStyle w:val="a5"/>
              <w:widowControl w:val="0"/>
              <w:spacing w:line="360" w:lineRule="auto"/>
              <w:jc w:val="both"/>
              <w:rPr>
                <w:rFonts w:ascii="Times New Roman" w:hAnsi="Times New Roman"/>
                <w:u w:val="single"/>
              </w:rPr>
            </w:pPr>
            <w:r w:rsidRPr="00427508">
              <w:rPr>
                <w:rFonts w:ascii="Times New Roman" w:hAnsi="Times New Roman"/>
                <w:u w:val="single"/>
              </w:rPr>
              <w:t>1,19</w:t>
            </w:r>
          </w:p>
          <w:p w:rsidR="00AA1452" w:rsidRPr="00427508" w:rsidRDefault="00AA1452" w:rsidP="00427508">
            <w:pPr>
              <w:pStyle w:val="a5"/>
              <w:widowControl w:val="0"/>
              <w:spacing w:line="360" w:lineRule="auto"/>
              <w:jc w:val="both"/>
              <w:rPr>
                <w:rFonts w:ascii="Times New Roman" w:hAnsi="Times New Roman"/>
              </w:rPr>
            </w:pPr>
            <w:r w:rsidRPr="00427508">
              <w:rPr>
                <w:rFonts w:ascii="Times New Roman" w:hAnsi="Times New Roman"/>
              </w:rPr>
              <w:t>1,17</w:t>
            </w:r>
          </w:p>
        </w:tc>
      </w:tr>
      <w:tr w:rsidR="00AA1452" w:rsidRPr="00427508" w:rsidTr="00092B3E">
        <w:trPr>
          <w:jc w:val="center"/>
        </w:trPr>
        <w:tc>
          <w:tcPr>
            <w:tcW w:w="5960" w:type="dxa"/>
          </w:tcPr>
          <w:p w:rsidR="00AA1452" w:rsidRPr="00427508" w:rsidRDefault="00AA1452" w:rsidP="00427508">
            <w:pPr>
              <w:pStyle w:val="a5"/>
              <w:widowControl w:val="0"/>
              <w:spacing w:line="360" w:lineRule="auto"/>
              <w:jc w:val="both"/>
              <w:rPr>
                <w:rFonts w:ascii="Times New Roman" w:hAnsi="Times New Roman"/>
              </w:rPr>
            </w:pPr>
            <w:r w:rsidRPr="00427508">
              <w:rPr>
                <w:rFonts w:ascii="Times New Roman" w:hAnsi="Times New Roman"/>
              </w:rPr>
              <w:t xml:space="preserve">Услуги парикмахерских </w:t>
            </w:r>
          </w:p>
        </w:tc>
        <w:tc>
          <w:tcPr>
            <w:tcW w:w="1618" w:type="dxa"/>
          </w:tcPr>
          <w:p w:rsidR="00AA1452" w:rsidRPr="00427508" w:rsidRDefault="00AA1452" w:rsidP="00427508">
            <w:pPr>
              <w:pStyle w:val="a5"/>
              <w:widowControl w:val="0"/>
              <w:spacing w:line="360" w:lineRule="auto"/>
              <w:jc w:val="both"/>
              <w:rPr>
                <w:rFonts w:ascii="Times New Roman" w:hAnsi="Times New Roman"/>
                <w:u w:val="single"/>
              </w:rPr>
            </w:pPr>
            <w:r w:rsidRPr="00427508">
              <w:rPr>
                <w:rFonts w:ascii="Times New Roman" w:hAnsi="Times New Roman"/>
                <w:u w:val="single"/>
              </w:rPr>
              <w:t>1547,2</w:t>
            </w:r>
          </w:p>
          <w:p w:rsidR="00AA1452" w:rsidRPr="00427508" w:rsidRDefault="00AA1452" w:rsidP="00427508">
            <w:pPr>
              <w:pStyle w:val="a5"/>
              <w:widowControl w:val="0"/>
              <w:spacing w:line="360" w:lineRule="auto"/>
              <w:jc w:val="both"/>
              <w:rPr>
                <w:rFonts w:ascii="Times New Roman" w:hAnsi="Times New Roman"/>
              </w:rPr>
            </w:pPr>
            <w:r w:rsidRPr="00427508">
              <w:rPr>
                <w:rFonts w:ascii="Times New Roman" w:hAnsi="Times New Roman"/>
              </w:rPr>
              <w:t>3183,9</w:t>
            </w:r>
          </w:p>
        </w:tc>
        <w:tc>
          <w:tcPr>
            <w:tcW w:w="1494" w:type="dxa"/>
          </w:tcPr>
          <w:p w:rsidR="00AA1452" w:rsidRPr="00427508" w:rsidRDefault="00AA1452" w:rsidP="00427508">
            <w:pPr>
              <w:pStyle w:val="a5"/>
              <w:widowControl w:val="0"/>
              <w:spacing w:line="360" w:lineRule="auto"/>
              <w:jc w:val="both"/>
              <w:rPr>
                <w:rFonts w:ascii="Times New Roman" w:hAnsi="Times New Roman"/>
                <w:u w:val="single"/>
              </w:rPr>
            </w:pPr>
            <w:r w:rsidRPr="00427508">
              <w:rPr>
                <w:rFonts w:ascii="Times New Roman" w:hAnsi="Times New Roman"/>
                <w:u w:val="single"/>
              </w:rPr>
              <w:t>6,79</w:t>
            </w:r>
          </w:p>
          <w:p w:rsidR="00AA1452" w:rsidRPr="00427508" w:rsidRDefault="00AA1452" w:rsidP="00427508">
            <w:pPr>
              <w:pStyle w:val="a5"/>
              <w:widowControl w:val="0"/>
              <w:spacing w:line="360" w:lineRule="auto"/>
              <w:jc w:val="both"/>
              <w:rPr>
                <w:rFonts w:ascii="Times New Roman" w:hAnsi="Times New Roman"/>
              </w:rPr>
            </w:pPr>
            <w:r w:rsidRPr="00427508">
              <w:rPr>
                <w:rFonts w:ascii="Times New Roman" w:hAnsi="Times New Roman"/>
              </w:rPr>
              <w:t>6,84</w:t>
            </w:r>
          </w:p>
        </w:tc>
      </w:tr>
      <w:tr w:rsidR="00AA1452" w:rsidRPr="00427508" w:rsidTr="00092B3E">
        <w:trPr>
          <w:jc w:val="center"/>
        </w:trPr>
        <w:tc>
          <w:tcPr>
            <w:tcW w:w="5960" w:type="dxa"/>
          </w:tcPr>
          <w:p w:rsidR="00AA1452" w:rsidRPr="00427508" w:rsidRDefault="00AA1452" w:rsidP="00427508">
            <w:pPr>
              <w:pStyle w:val="a5"/>
              <w:widowControl w:val="0"/>
              <w:spacing w:line="360" w:lineRule="auto"/>
              <w:jc w:val="both"/>
              <w:rPr>
                <w:rFonts w:ascii="Times New Roman" w:hAnsi="Times New Roman"/>
              </w:rPr>
            </w:pPr>
            <w:r w:rsidRPr="00427508">
              <w:rPr>
                <w:rFonts w:ascii="Times New Roman" w:hAnsi="Times New Roman"/>
              </w:rPr>
              <w:t xml:space="preserve">Услуги предприятий по прокату </w:t>
            </w:r>
          </w:p>
        </w:tc>
        <w:tc>
          <w:tcPr>
            <w:tcW w:w="1618" w:type="dxa"/>
          </w:tcPr>
          <w:p w:rsidR="00AA1452" w:rsidRPr="00427508" w:rsidRDefault="00AA1452" w:rsidP="00427508">
            <w:pPr>
              <w:pStyle w:val="a5"/>
              <w:widowControl w:val="0"/>
              <w:spacing w:line="360" w:lineRule="auto"/>
              <w:jc w:val="both"/>
              <w:rPr>
                <w:rFonts w:ascii="Times New Roman" w:hAnsi="Times New Roman"/>
                <w:u w:val="single"/>
              </w:rPr>
            </w:pPr>
            <w:r w:rsidRPr="00427508">
              <w:rPr>
                <w:rFonts w:ascii="Times New Roman" w:hAnsi="Times New Roman"/>
                <w:u w:val="single"/>
              </w:rPr>
              <w:t>29,6</w:t>
            </w:r>
          </w:p>
          <w:p w:rsidR="00AA1452" w:rsidRPr="00427508" w:rsidRDefault="00AA1452" w:rsidP="00427508">
            <w:pPr>
              <w:pStyle w:val="a5"/>
              <w:widowControl w:val="0"/>
              <w:spacing w:line="360" w:lineRule="auto"/>
              <w:jc w:val="both"/>
              <w:rPr>
                <w:rFonts w:ascii="Times New Roman" w:hAnsi="Times New Roman"/>
              </w:rPr>
            </w:pPr>
            <w:r w:rsidRPr="00427508">
              <w:rPr>
                <w:rFonts w:ascii="Times New Roman" w:hAnsi="Times New Roman"/>
              </w:rPr>
              <w:t>51,2</w:t>
            </w:r>
          </w:p>
        </w:tc>
        <w:tc>
          <w:tcPr>
            <w:tcW w:w="1494" w:type="dxa"/>
          </w:tcPr>
          <w:p w:rsidR="00AA1452" w:rsidRPr="00427508" w:rsidRDefault="00AA1452" w:rsidP="00427508">
            <w:pPr>
              <w:pStyle w:val="a5"/>
              <w:widowControl w:val="0"/>
              <w:spacing w:line="360" w:lineRule="auto"/>
              <w:jc w:val="both"/>
              <w:rPr>
                <w:rFonts w:ascii="Times New Roman" w:hAnsi="Times New Roman"/>
                <w:u w:val="single"/>
              </w:rPr>
            </w:pPr>
            <w:r w:rsidRPr="00427508">
              <w:rPr>
                <w:rFonts w:ascii="Times New Roman" w:hAnsi="Times New Roman"/>
                <w:u w:val="single"/>
              </w:rPr>
              <w:t>0,13</w:t>
            </w:r>
          </w:p>
          <w:p w:rsidR="00AA1452" w:rsidRPr="00427508" w:rsidRDefault="00AA1452" w:rsidP="00427508">
            <w:pPr>
              <w:pStyle w:val="a5"/>
              <w:widowControl w:val="0"/>
              <w:spacing w:line="360" w:lineRule="auto"/>
              <w:jc w:val="both"/>
              <w:rPr>
                <w:rFonts w:ascii="Times New Roman" w:hAnsi="Times New Roman"/>
              </w:rPr>
            </w:pPr>
            <w:r w:rsidRPr="00427508">
              <w:rPr>
                <w:rFonts w:ascii="Times New Roman" w:hAnsi="Times New Roman"/>
              </w:rPr>
              <w:t>0,11</w:t>
            </w:r>
          </w:p>
        </w:tc>
      </w:tr>
      <w:tr w:rsidR="00AA1452" w:rsidRPr="00427508" w:rsidTr="00092B3E">
        <w:trPr>
          <w:jc w:val="center"/>
        </w:trPr>
        <w:tc>
          <w:tcPr>
            <w:tcW w:w="5960" w:type="dxa"/>
          </w:tcPr>
          <w:p w:rsidR="00AA1452" w:rsidRPr="00427508" w:rsidRDefault="00AA1452" w:rsidP="00427508">
            <w:pPr>
              <w:pStyle w:val="a5"/>
              <w:widowControl w:val="0"/>
              <w:spacing w:line="360" w:lineRule="auto"/>
              <w:jc w:val="both"/>
              <w:rPr>
                <w:rFonts w:ascii="Times New Roman" w:hAnsi="Times New Roman"/>
              </w:rPr>
            </w:pPr>
            <w:r w:rsidRPr="00427508">
              <w:rPr>
                <w:rFonts w:ascii="Times New Roman" w:hAnsi="Times New Roman"/>
              </w:rPr>
              <w:t xml:space="preserve">Услуги производственного характера </w:t>
            </w:r>
          </w:p>
        </w:tc>
        <w:tc>
          <w:tcPr>
            <w:tcW w:w="1618" w:type="dxa"/>
          </w:tcPr>
          <w:p w:rsidR="00AA1452" w:rsidRPr="00427508" w:rsidRDefault="00AA1452" w:rsidP="00427508">
            <w:pPr>
              <w:pStyle w:val="a5"/>
              <w:widowControl w:val="0"/>
              <w:spacing w:line="360" w:lineRule="auto"/>
              <w:jc w:val="both"/>
              <w:rPr>
                <w:rFonts w:ascii="Times New Roman" w:hAnsi="Times New Roman"/>
                <w:u w:val="single"/>
              </w:rPr>
            </w:pPr>
            <w:r w:rsidRPr="00427508">
              <w:rPr>
                <w:rFonts w:ascii="Times New Roman" w:hAnsi="Times New Roman"/>
                <w:u w:val="single"/>
              </w:rPr>
              <w:t>4212,0</w:t>
            </w:r>
          </w:p>
          <w:p w:rsidR="00AA1452" w:rsidRPr="00427508" w:rsidRDefault="00AA1452" w:rsidP="00427508">
            <w:pPr>
              <w:pStyle w:val="a5"/>
              <w:widowControl w:val="0"/>
              <w:spacing w:line="360" w:lineRule="auto"/>
              <w:jc w:val="both"/>
              <w:rPr>
                <w:rFonts w:ascii="Times New Roman" w:hAnsi="Times New Roman"/>
              </w:rPr>
            </w:pPr>
            <w:r w:rsidRPr="00427508">
              <w:rPr>
                <w:rFonts w:ascii="Times New Roman" w:hAnsi="Times New Roman"/>
              </w:rPr>
              <w:t>9258,8</w:t>
            </w:r>
          </w:p>
        </w:tc>
        <w:tc>
          <w:tcPr>
            <w:tcW w:w="1494" w:type="dxa"/>
          </w:tcPr>
          <w:p w:rsidR="00AA1452" w:rsidRPr="00427508" w:rsidRDefault="00AA1452" w:rsidP="00427508">
            <w:pPr>
              <w:pStyle w:val="a5"/>
              <w:widowControl w:val="0"/>
              <w:spacing w:line="360" w:lineRule="auto"/>
              <w:jc w:val="both"/>
              <w:rPr>
                <w:rFonts w:ascii="Times New Roman" w:hAnsi="Times New Roman"/>
                <w:u w:val="single"/>
              </w:rPr>
            </w:pPr>
            <w:r w:rsidRPr="00427508">
              <w:rPr>
                <w:rFonts w:ascii="Times New Roman" w:hAnsi="Times New Roman"/>
                <w:u w:val="single"/>
              </w:rPr>
              <w:t>18,49</w:t>
            </w:r>
          </w:p>
          <w:p w:rsidR="00AA1452" w:rsidRPr="00427508" w:rsidRDefault="00AA1452" w:rsidP="00427508">
            <w:pPr>
              <w:pStyle w:val="a5"/>
              <w:widowControl w:val="0"/>
              <w:spacing w:line="360" w:lineRule="auto"/>
              <w:jc w:val="both"/>
              <w:rPr>
                <w:rFonts w:ascii="Times New Roman" w:hAnsi="Times New Roman"/>
              </w:rPr>
            </w:pPr>
            <w:r w:rsidRPr="00427508">
              <w:rPr>
                <w:rFonts w:ascii="Times New Roman" w:hAnsi="Times New Roman"/>
              </w:rPr>
              <w:t>19,78</w:t>
            </w:r>
          </w:p>
        </w:tc>
      </w:tr>
      <w:tr w:rsidR="00AA1452" w:rsidRPr="00427508" w:rsidTr="00092B3E">
        <w:trPr>
          <w:jc w:val="center"/>
        </w:trPr>
        <w:tc>
          <w:tcPr>
            <w:tcW w:w="5960" w:type="dxa"/>
          </w:tcPr>
          <w:p w:rsidR="00AA1452" w:rsidRPr="00427508" w:rsidRDefault="00AA1452" w:rsidP="00427508">
            <w:pPr>
              <w:pStyle w:val="a5"/>
              <w:widowControl w:val="0"/>
              <w:spacing w:line="360" w:lineRule="auto"/>
              <w:jc w:val="both"/>
              <w:rPr>
                <w:rFonts w:ascii="Times New Roman" w:hAnsi="Times New Roman"/>
              </w:rPr>
            </w:pPr>
            <w:r w:rsidRPr="00427508">
              <w:rPr>
                <w:rFonts w:ascii="Times New Roman" w:hAnsi="Times New Roman"/>
              </w:rPr>
              <w:t xml:space="preserve">Ритуальные услуги </w:t>
            </w:r>
          </w:p>
        </w:tc>
        <w:tc>
          <w:tcPr>
            <w:tcW w:w="1618" w:type="dxa"/>
          </w:tcPr>
          <w:p w:rsidR="00AA1452" w:rsidRPr="00427508" w:rsidRDefault="00AA1452" w:rsidP="00427508">
            <w:pPr>
              <w:pStyle w:val="a5"/>
              <w:widowControl w:val="0"/>
              <w:spacing w:line="360" w:lineRule="auto"/>
              <w:jc w:val="both"/>
              <w:rPr>
                <w:rFonts w:ascii="Times New Roman" w:hAnsi="Times New Roman"/>
                <w:u w:val="single"/>
              </w:rPr>
            </w:pPr>
            <w:r w:rsidRPr="00427508">
              <w:rPr>
                <w:rFonts w:ascii="Times New Roman" w:hAnsi="Times New Roman"/>
                <w:u w:val="single"/>
              </w:rPr>
              <w:t>833,0</w:t>
            </w:r>
          </w:p>
          <w:p w:rsidR="00AA1452" w:rsidRPr="00427508" w:rsidRDefault="00AA1452" w:rsidP="00427508">
            <w:pPr>
              <w:pStyle w:val="a5"/>
              <w:widowControl w:val="0"/>
              <w:spacing w:line="360" w:lineRule="auto"/>
              <w:jc w:val="both"/>
              <w:rPr>
                <w:rFonts w:ascii="Times New Roman" w:hAnsi="Times New Roman"/>
              </w:rPr>
            </w:pPr>
            <w:r w:rsidRPr="00427508">
              <w:rPr>
                <w:rFonts w:ascii="Times New Roman" w:hAnsi="Times New Roman"/>
              </w:rPr>
              <w:t>1633,8</w:t>
            </w:r>
          </w:p>
        </w:tc>
        <w:tc>
          <w:tcPr>
            <w:tcW w:w="1494" w:type="dxa"/>
          </w:tcPr>
          <w:p w:rsidR="00AA1452" w:rsidRPr="00427508" w:rsidRDefault="00AA1452" w:rsidP="00427508">
            <w:pPr>
              <w:pStyle w:val="a5"/>
              <w:widowControl w:val="0"/>
              <w:spacing w:line="360" w:lineRule="auto"/>
              <w:jc w:val="both"/>
              <w:rPr>
                <w:rFonts w:ascii="Times New Roman" w:hAnsi="Times New Roman"/>
                <w:u w:val="single"/>
              </w:rPr>
            </w:pPr>
            <w:r w:rsidRPr="00427508">
              <w:rPr>
                <w:rFonts w:ascii="Times New Roman" w:hAnsi="Times New Roman"/>
                <w:u w:val="single"/>
              </w:rPr>
              <w:t>3,66</w:t>
            </w:r>
          </w:p>
          <w:p w:rsidR="00AA1452" w:rsidRPr="00427508" w:rsidRDefault="00AA1452" w:rsidP="00427508">
            <w:pPr>
              <w:pStyle w:val="a5"/>
              <w:widowControl w:val="0"/>
              <w:spacing w:line="360" w:lineRule="auto"/>
              <w:jc w:val="both"/>
              <w:rPr>
                <w:rFonts w:ascii="Times New Roman" w:hAnsi="Times New Roman"/>
              </w:rPr>
            </w:pPr>
            <w:r w:rsidRPr="00427508">
              <w:rPr>
                <w:rFonts w:ascii="Times New Roman" w:hAnsi="Times New Roman"/>
              </w:rPr>
              <w:t>3,51</w:t>
            </w:r>
          </w:p>
        </w:tc>
      </w:tr>
      <w:tr w:rsidR="00AA1452" w:rsidRPr="00427508" w:rsidTr="00092B3E">
        <w:trPr>
          <w:jc w:val="center"/>
        </w:trPr>
        <w:tc>
          <w:tcPr>
            <w:tcW w:w="5960" w:type="dxa"/>
          </w:tcPr>
          <w:p w:rsidR="00AA1452" w:rsidRPr="00427508" w:rsidRDefault="00AA1452" w:rsidP="00427508">
            <w:pPr>
              <w:pStyle w:val="a5"/>
              <w:widowControl w:val="0"/>
              <w:spacing w:line="360" w:lineRule="auto"/>
              <w:jc w:val="both"/>
              <w:rPr>
                <w:rFonts w:ascii="Times New Roman" w:hAnsi="Times New Roman"/>
              </w:rPr>
            </w:pPr>
            <w:r w:rsidRPr="00427508">
              <w:rPr>
                <w:rFonts w:ascii="Times New Roman" w:hAnsi="Times New Roman"/>
              </w:rPr>
              <w:t xml:space="preserve">Прочие услуги </w:t>
            </w:r>
          </w:p>
        </w:tc>
        <w:tc>
          <w:tcPr>
            <w:tcW w:w="1618" w:type="dxa"/>
          </w:tcPr>
          <w:p w:rsidR="00AA1452" w:rsidRPr="00427508" w:rsidRDefault="00AA1452" w:rsidP="00427508">
            <w:pPr>
              <w:pStyle w:val="a5"/>
              <w:widowControl w:val="0"/>
              <w:spacing w:line="360" w:lineRule="auto"/>
              <w:jc w:val="both"/>
              <w:rPr>
                <w:rFonts w:ascii="Times New Roman" w:hAnsi="Times New Roman"/>
                <w:u w:val="single"/>
              </w:rPr>
            </w:pPr>
            <w:r w:rsidRPr="00427508">
              <w:rPr>
                <w:rFonts w:ascii="Times New Roman" w:hAnsi="Times New Roman"/>
                <w:u w:val="single"/>
              </w:rPr>
              <w:t>1202,2</w:t>
            </w:r>
          </w:p>
          <w:p w:rsidR="00AA1452" w:rsidRPr="00427508" w:rsidRDefault="00AA1452" w:rsidP="00427508">
            <w:pPr>
              <w:pStyle w:val="a5"/>
              <w:widowControl w:val="0"/>
              <w:spacing w:line="360" w:lineRule="auto"/>
              <w:jc w:val="both"/>
              <w:rPr>
                <w:rFonts w:ascii="Times New Roman" w:hAnsi="Times New Roman"/>
              </w:rPr>
            </w:pPr>
            <w:r w:rsidRPr="00427508">
              <w:rPr>
                <w:rFonts w:ascii="Times New Roman" w:hAnsi="Times New Roman"/>
              </w:rPr>
              <w:t>2346,2</w:t>
            </w:r>
          </w:p>
        </w:tc>
        <w:tc>
          <w:tcPr>
            <w:tcW w:w="1494" w:type="dxa"/>
          </w:tcPr>
          <w:p w:rsidR="00AA1452" w:rsidRPr="00427508" w:rsidRDefault="00AA1452" w:rsidP="00427508">
            <w:pPr>
              <w:pStyle w:val="a5"/>
              <w:widowControl w:val="0"/>
              <w:spacing w:line="360" w:lineRule="auto"/>
              <w:jc w:val="both"/>
              <w:rPr>
                <w:rFonts w:ascii="Times New Roman" w:hAnsi="Times New Roman"/>
                <w:u w:val="single"/>
              </w:rPr>
            </w:pPr>
            <w:r w:rsidRPr="00427508">
              <w:rPr>
                <w:rFonts w:ascii="Times New Roman" w:hAnsi="Times New Roman"/>
                <w:u w:val="single"/>
              </w:rPr>
              <w:t>5,28</w:t>
            </w:r>
          </w:p>
          <w:p w:rsidR="00AA1452" w:rsidRPr="00427508" w:rsidRDefault="00AA1452" w:rsidP="00427508">
            <w:pPr>
              <w:pStyle w:val="a5"/>
              <w:widowControl w:val="0"/>
              <w:spacing w:line="360" w:lineRule="auto"/>
              <w:jc w:val="both"/>
              <w:rPr>
                <w:rFonts w:ascii="Times New Roman" w:hAnsi="Times New Roman"/>
              </w:rPr>
            </w:pPr>
            <w:r w:rsidRPr="00427508">
              <w:rPr>
                <w:rFonts w:ascii="Times New Roman" w:hAnsi="Times New Roman"/>
              </w:rPr>
              <w:t>5,04</w:t>
            </w:r>
          </w:p>
        </w:tc>
      </w:tr>
      <w:tr w:rsidR="00AA1452" w:rsidRPr="00427508" w:rsidTr="00092B3E">
        <w:trPr>
          <w:jc w:val="center"/>
        </w:trPr>
        <w:tc>
          <w:tcPr>
            <w:tcW w:w="5960" w:type="dxa"/>
          </w:tcPr>
          <w:p w:rsidR="00AA1452" w:rsidRPr="00427508" w:rsidRDefault="00AA1452" w:rsidP="00427508">
            <w:pPr>
              <w:pStyle w:val="a5"/>
              <w:widowControl w:val="0"/>
              <w:spacing w:line="360" w:lineRule="auto"/>
              <w:jc w:val="both"/>
              <w:rPr>
                <w:rFonts w:ascii="Times New Roman" w:hAnsi="Times New Roman"/>
              </w:rPr>
            </w:pPr>
            <w:r w:rsidRPr="00427508">
              <w:rPr>
                <w:rFonts w:ascii="Times New Roman" w:hAnsi="Times New Roman"/>
              </w:rPr>
              <w:t xml:space="preserve">Итого </w:t>
            </w:r>
          </w:p>
        </w:tc>
        <w:tc>
          <w:tcPr>
            <w:tcW w:w="1618" w:type="dxa"/>
          </w:tcPr>
          <w:p w:rsidR="00AA1452" w:rsidRPr="00427508" w:rsidRDefault="00AA1452" w:rsidP="00427508">
            <w:pPr>
              <w:pStyle w:val="a5"/>
              <w:widowControl w:val="0"/>
              <w:spacing w:line="360" w:lineRule="auto"/>
              <w:jc w:val="both"/>
              <w:rPr>
                <w:rFonts w:ascii="Times New Roman" w:hAnsi="Times New Roman"/>
                <w:u w:val="single"/>
              </w:rPr>
            </w:pPr>
            <w:r w:rsidRPr="00427508">
              <w:rPr>
                <w:rFonts w:ascii="Times New Roman" w:hAnsi="Times New Roman"/>
                <w:u w:val="single"/>
              </w:rPr>
              <w:t>22783,4</w:t>
            </w:r>
          </w:p>
          <w:p w:rsidR="00AA1452" w:rsidRPr="00427508" w:rsidRDefault="00AA1452" w:rsidP="00427508">
            <w:pPr>
              <w:pStyle w:val="a5"/>
              <w:widowControl w:val="0"/>
              <w:spacing w:line="360" w:lineRule="auto"/>
              <w:jc w:val="both"/>
              <w:rPr>
                <w:rFonts w:ascii="Times New Roman" w:hAnsi="Times New Roman"/>
              </w:rPr>
            </w:pPr>
            <w:r w:rsidRPr="00427508">
              <w:rPr>
                <w:rFonts w:ascii="Times New Roman" w:hAnsi="Times New Roman"/>
              </w:rPr>
              <w:t>46549,7</w:t>
            </w:r>
          </w:p>
        </w:tc>
        <w:tc>
          <w:tcPr>
            <w:tcW w:w="1494" w:type="dxa"/>
          </w:tcPr>
          <w:p w:rsidR="00AA1452" w:rsidRPr="00427508" w:rsidRDefault="00AA1452" w:rsidP="00427508">
            <w:pPr>
              <w:pStyle w:val="a5"/>
              <w:widowControl w:val="0"/>
              <w:spacing w:line="360" w:lineRule="auto"/>
              <w:jc w:val="both"/>
              <w:rPr>
                <w:rFonts w:ascii="Times New Roman" w:hAnsi="Times New Roman"/>
                <w:u w:val="single"/>
              </w:rPr>
            </w:pPr>
            <w:r w:rsidRPr="00427508">
              <w:rPr>
                <w:rFonts w:ascii="Times New Roman" w:hAnsi="Times New Roman"/>
                <w:u w:val="single"/>
              </w:rPr>
              <w:t>100</w:t>
            </w:r>
          </w:p>
          <w:p w:rsidR="00AA1452" w:rsidRPr="00427508" w:rsidRDefault="00AA1452" w:rsidP="00427508">
            <w:pPr>
              <w:pStyle w:val="a5"/>
              <w:widowControl w:val="0"/>
              <w:spacing w:line="360" w:lineRule="auto"/>
              <w:jc w:val="both"/>
              <w:rPr>
                <w:rFonts w:ascii="Times New Roman" w:hAnsi="Times New Roman"/>
              </w:rPr>
            </w:pPr>
            <w:r w:rsidRPr="00427508">
              <w:rPr>
                <w:rFonts w:ascii="Times New Roman" w:hAnsi="Times New Roman"/>
              </w:rPr>
              <w:t>100</w:t>
            </w:r>
          </w:p>
        </w:tc>
      </w:tr>
      <w:tr w:rsidR="00AA1452" w:rsidRPr="00427508" w:rsidTr="00092B3E">
        <w:trPr>
          <w:jc w:val="center"/>
        </w:trPr>
        <w:tc>
          <w:tcPr>
            <w:tcW w:w="9072" w:type="dxa"/>
            <w:gridSpan w:val="3"/>
          </w:tcPr>
          <w:p w:rsidR="00AA1452" w:rsidRPr="00427508" w:rsidRDefault="00AA1452" w:rsidP="00427508">
            <w:pPr>
              <w:pStyle w:val="a5"/>
              <w:widowControl w:val="0"/>
              <w:spacing w:line="360" w:lineRule="auto"/>
              <w:jc w:val="both"/>
              <w:rPr>
                <w:rFonts w:ascii="Times New Roman" w:hAnsi="Times New Roman"/>
                <w:u w:val="single"/>
              </w:rPr>
            </w:pPr>
            <w:r w:rsidRPr="00427508">
              <w:rPr>
                <w:rFonts w:ascii="Times New Roman" w:hAnsi="Times New Roman"/>
              </w:rPr>
              <w:t xml:space="preserve">Примечание. * В числителе – данные </w:t>
            </w:r>
            <w:smartTag w:uri="urn:schemas-microsoft-com:office:smarttags" w:element="metricconverter">
              <w:smartTagPr>
                <w:attr w:name="ProductID" w:val="2002 г"/>
              </w:smartTagPr>
              <w:r w:rsidRPr="00427508">
                <w:rPr>
                  <w:rFonts w:ascii="Times New Roman" w:hAnsi="Times New Roman"/>
                </w:rPr>
                <w:t>2002 г</w:t>
              </w:r>
            </w:smartTag>
            <w:r w:rsidRPr="00427508">
              <w:rPr>
                <w:rFonts w:ascii="Times New Roman" w:hAnsi="Times New Roman"/>
              </w:rPr>
              <w:t xml:space="preserve">., в знаменателе – </w:t>
            </w:r>
            <w:smartTag w:uri="urn:schemas-microsoft-com:office:smarttags" w:element="metricconverter">
              <w:smartTagPr>
                <w:attr w:name="ProductID" w:val="2004 г"/>
              </w:smartTagPr>
              <w:r w:rsidRPr="00427508">
                <w:rPr>
                  <w:rFonts w:ascii="Times New Roman" w:hAnsi="Times New Roman"/>
                </w:rPr>
                <w:t>2004 г</w:t>
              </w:r>
            </w:smartTag>
            <w:r w:rsidRPr="00427508">
              <w:rPr>
                <w:rFonts w:ascii="Times New Roman" w:hAnsi="Times New Roman"/>
              </w:rPr>
              <w:t>.</w:t>
            </w:r>
          </w:p>
        </w:tc>
      </w:tr>
    </w:tbl>
    <w:p w:rsidR="00AA1452" w:rsidRPr="00427508" w:rsidRDefault="00AA1452" w:rsidP="00BE2DB8">
      <w:pPr>
        <w:widowControl w:val="0"/>
        <w:shd w:val="clear" w:color="auto" w:fill="FFFFFF"/>
        <w:autoSpaceDE w:val="0"/>
        <w:autoSpaceDN w:val="0"/>
        <w:adjustRightInd w:val="0"/>
        <w:spacing w:before="0" w:after="0" w:line="360" w:lineRule="auto"/>
        <w:ind w:firstLine="709"/>
        <w:jc w:val="both"/>
        <w:rPr>
          <w:rFonts w:eastAsia="Times New Roman"/>
          <w:sz w:val="28"/>
        </w:rPr>
      </w:pPr>
    </w:p>
    <w:p w:rsidR="00AA1452" w:rsidRPr="00427508" w:rsidRDefault="00AA1452" w:rsidP="00BE2DB8">
      <w:pPr>
        <w:widowControl w:val="0"/>
        <w:shd w:val="clear" w:color="auto" w:fill="FFFFFF"/>
        <w:autoSpaceDE w:val="0"/>
        <w:autoSpaceDN w:val="0"/>
        <w:adjustRightInd w:val="0"/>
        <w:spacing w:before="0" w:after="0" w:line="360" w:lineRule="auto"/>
        <w:ind w:firstLine="709"/>
        <w:jc w:val="both"/>
        <w:rPr>
          <w:rFonts w:eastAsia="Times New Roman"/>
          <w:sz w:val="28"/>
        </w:rPr>
      </w:pPr>
      <w:r w:rsidRPr="00427508">
        <w:rPr>
          <w:rFonts w:eastAsia="Times New Roman"/>
          <w:sz w:val="28"/>
        </w:rPr>
        <w:t>В настоящее время предприятия бытового обслуживания в полном объеме оплачивают текущие налоги и проводят реконструкцию своих производств, создают дополнительные рабочие места. Только ЗАО «Прогресс» за два последних года инвестировало в развитие своей производственной базы и создание дополнительных рабочих мест более 4 млн руб.</w:t>
      </w:r>
    </w:p>
    <w:p w:rsidR="00AA1452" w:rsidRPr="00427508" w:rsidRDefault="00AA1452" w:rsidP="00BE2DB8">
      <w:pPr>
        <w:widowControl w:val="0"/>
        <w:shd w:val="clear" w:color="auto" w:fill="FFFFFF"/>
        <w:autoSpaceDE w:val="0"/>
        <w:autoSpaceDN w:val="0"/>
        <w:adjustRightInd w:val="0"/>
        <w:spacing w:before="0" w:after="0" w:line="360" w:lineRule="auto"/>
        <w:ind w:firstLine="709"/>
        <w:jc w:val="both"/>
        <w:rPr>
          <w:rFonts w:eastAsia="Times New Roman"/>
          <w:sz w:val="28"/>
        </w:rPr>
      </w:pPr>
      <w:r w:rsidRPr="00427508">
        <w:rPr>
          <w:rFonts w:eastAsia="Times New Roman"/>
          <w:sz w:val="28"/>
        </w:rPr>
        <w:t xml:space="preserve">В </w:t>
      </w:r>
      <w:smartTag w:uri="urn:schemas-microsoft-com:office:smarttags" w:element="metricconverter">
        <w:smartTagPr>
          <w:attr w:name="ProductID" w:val="2004 г"/>
        </w:smartTagPr>
        <w:r w:rsidRPr="00427508">
          <w:rPr>
            <w:rFonts w:eastAsia="Times New Roman"/>
            <w:sz w:val="28"/>
          </w:rPr>
          <w:t>2004 г</w:t>
        </w:r>
      </w:smartTag>
      <w:r w:rsidRPr="00427508">
        <w:rPr>
          <w:rFonts w:eastAsia="Times New Roman"/>
          <w:sz w:val="28"/>
        </w:rPr>
        <w:t>. открыто 47 предприятий бытового обслуживания с 183 рабочими местами.</w:t>
      </w:r>
    </w:p>
    <w:p w:rsidR="00AA1452" w:rsidRPr="00427508" w:rsidRDefault="00AA1452" w:rsidP="00BE2DB8">
      <w:pPr>
        <w:widowControl w:val="0"/>
        <w:shd w:val="clear" w:color="auto" w:fill="FFFFFF"/>
        <w:autoSpaceDE w:val="0"/>
        <w:autoSpaceDN w:val="0"/>
        <w:adjustRightInd w:val="0"/>
        <w:spacing w:before="0" w:after="0" w:line="360" w:lineRule="auto"/>
        <w:ind w:firstLine="709"/>
        <w:jc w:val="both"/>
        <w:rPr>
          <w:rFonts w:eastAsia="Times New Roman"/>
          <w:sz w:val="28"/>
        </w:rPr>
      </w:pPr>
      <w:r w:rsidRPr="00427508">
        <w:rPr>
          <w:rFonts w:eastAsia="Times New Roman"/>
          <w:sz w:val="28"/>
        </w:rPr>
        <w:t>Деятельность предприятий бытового обслуживания в г.</w:t>
      </w:r>
      <w:r w:rsidR="00427508">
        <w:rPr>
          <w:rFonts w:eastAsia="Times New Roman"/>
          <w:sz w:val="28"/>
        </w:rPr>
        <w:t xml:space="preserve"> </w:t>
      </w:r>
      <w:r w:rsidRPr="00427508">
        <w:rPr>
          <w:rFonts w:eastAsia="Times New Roman"/>
          <w:sz w:val="28"/>
        </w:rPr>
        <w:t>Шахты осуществляется на основе «Положения о бытовом обслуживании населения города Шахты», разработанного в соответствии с Законом РФ «О защите прав потребителей» и Правилами бытового обслуживания населения в РФ, утвержденными Постановлением Правительства РФ №</w:t>
      </w:r>
      <w:r w:rsidR="00427508">
        <w:rPr>
          <w:rFonts w:eastAsia="Times New Roman"/>
          <w:sz w:val="28"/>
        </w:rPr>
        <w:t xml:space="preserve"> </w:t>
      </w:r>
      <w:r w:rsidRPr="00427508">
        <w:rPr>
          <w:rFonts w:eastAsia="Times New Roman"/>
          <w:sz w:val="28"/>
        </w:rPr>
        <w:t>1025 от 15.08.1997</w:t>
      </w:r>
      <w:r w:rsidR="00427508">
        <w:rPr>
          <w:rFonts w:eastAsia="Times New Roman"/>
          <w:sz w:val="28"/>
        </w:rPr>
        <w:t xml:space="preserve"> </w:t>
      </w:r>
      <w:r w:rsidRPr="00427508">
        <w:rPr>
          <w:rFonts w:eastAsia="Times New Roman"/>
          <w:sz w:val="28"/>
        </w:rPr>
        <w:t>г., которые регулируют отношения между потребителями и исполнителями в сфере бытового обслуживания.</w:t>
      </w:r>
    </w:p>
    <w:p w:rsidR="00AA1452" w:rsidRPr="00427508" w:rsidRDefault="00AA1452" w:rsidP="00BE2DB8">
      <w:pPr>
        <w:widowControl w:val="0"/>
        <w:shd w:val="clear" w:color="auto" w:fill="FFFFFF"/>
        <w:autoSpaceDE w:val="0"/>
        <w:autoSpaceDN w:val="0"/>
        <w:adjustRightInd w:val="0"/>
        <w:spacing w:before="0" w:after="0" w:line="360" w:lineRule="auto"/>
        <w:ind w:firstLine="709"/>
        <w:jc w:val="both"/>
        <w:rPr>
          <w:rFonts w:eastAsia="Times New Roman"/>
          <w:sz w:val="28"/>
        </w:rPr>
      </w:pPr>
      <w:r w:rsidRPr="00427508">
        <w:rPr>
          <w:rFonts w:eastAsia="Times New Roman"/>
          <w:sz w:val="28"/>
        </w:rPr>
        <w:t>В настоящее время мэрия города совместно с предприятиями рассматриваемой сферы большое внимание уделяет работе по реализации программы развития бытового обслуживания, расширению спектра бытовых услуг. Основными задачами программы являются создание благоприятных условий хозяйствования, содействие занятости населения, обеспечение безопасности условий труда и его охрана. Поскольку малообеспеченные граждане составляют значительную часть населения города г.</w:t>
      </w:r>
      <w:r w:rsidR="00427508">
        <w:rPr>
          <w:rFonts w:eastAsia="Times New Roman"/>
          <w:sz w:val="28"/>
        </w:rPr>
        <w:t xml:space="preserve"> </w:t>
      </w:r>
      <w:r w:rsidRPr="00427508">
        <w:rPr>
          <w:rFonts w:eastAsia="Times New Roman"/>
          <w:sz w:val="28"/>
        </w:rPr>
        <w:t>Шахты, особое внимание уделяется развитию бытовых услуг первой необходимости: ремонт и пошив обуви, одежды; услуги парикмахерских. Анализ обеспечения населения рабочими местами в сфере бытовых услуг в соответствии с нормативами позволяет сделать вывод, что в городе существует дефицит рабочих мест по изготовлению и ремонту швейных и трикотажных изделий; пошиву обуви и услугам парикмахерских (табл. 2). Это связано с тем, что часть экономики имеет теневой характер. По подсчетам, 10–15 % граждан, оказывающих бытовые услуги, работают полулегально или нелегально.</w:t>
      </w:r>
    </w:p>
    <w:p w:rsidR="00427508" w:rsidRDefault="00427508" w:rsidP="00BE2DB8">
      <w:pPr>
        <w:widowControl w:val="0"/>
        <w:shd w:val="clear" w:color="auto" w:fill="FFFFFF"/>
        <w:autoSpaceDE w:val="0"/>
        <w:autoSpaceDN w:val="0"/>
        <w:adjustRightInd w:val="0"/>
        <w:spacing w:before="0" w:after="0" w:line="360" w:lineRule="auto"/>
        <w:ind w:firstLine="709"/>
        <w:jc w:val="both"/>
        <w:rPr>
          <w:rFonts w:eastAsia="Times New Roman"/>
          <w:sz w:val="28"/>
          <w:szCs w:val="28"/>
        </w:rPr>
      </w:pPr>
    </w:p>
    <w:p w:rsidR="00AA1452" w:rsidRPr="00427508" w:rsidRDefault="00AA1452" w:rsidP="00BE2DB8">
      <w:pPr>
        <w:widowControl w:val="0"/>
        <w:shd w:val="clear" w:color="auto" w:fill="FFFFFF"/>
        <w:autoSpaceDE w:val="0"/>
        <w:autoSpaceDN w:val="0"/>
        <w:adjustRightInd w:val="0"/>
        <w:spacing w:before="0" w:after="0" w:line="360" w:lineRule="auto"/>
        <w:ind w:firstLine="709"/>
        <w:jc w:val="both"/>
        <w:rPr>
          <w:rFonts w:eastAsia="Times New Roman"/>
          <w:b/>
          <w:sz w:val="28"/>
        </w:rPr>
      </w:pPr>
      <w:r w:rsidRPr="00427508">
        <w:rPr>
          <w:rFonts w:eastAsia="Times New Roman"/>
          <w:sz w:val="28"/>
          <w:szCs w:val="28"/>
        </w:rPr>
        <w:t>Таблица</w:t>
      </w:r>
      <w:r w:rsidRPr="00427508">
        <w:rPr>
          <w:rFonts w:eastAsia="Times New Roman"/>
          <w:sz w:val="28"/>
        </w:rPr>
        <w:t xml:space="preserve"> 2</w:t>
      </w:r>
      <w:r w:rsidR="00427508">
        <w:rPr>
          <w:rFonts w:eastAsia="Times New Roman"/>
          <w:sz w:val="28"/>
        </w:rPr>
        <w:t xml:space="preserve">. </w:t>
      </w:r>
      <w:r w:rsidRPr="00427508">
        <w:rPr>
          <w:rFonts w:eastAsia="Times New Roman"/>
          <w:sz w:val="28"/>
        </w:rPr>
        <w:t>Обеспеченность рабочими местами в сфере бытовых услуг г.</w:t>
      </w:r>
      <w:r w:rsidR="00427508" w:rsidRPr="00427508">
        <w:rPr>
          <w:rFonts w:eastAsia="Times New Roman"/>
          <w:sz w:val="28"/>
        </w:rPr>
        <w:t xml:space="preserve"> </w:t>
      </w:r>
      <w:r w:rsidRPr="00427508">
        <w:rPr>
          <w:rFonts w:eastAsia="Times New Roman"/>
          <w:sz w:val="28"/>
        </w:rPr>
        <w:t>Шахты в соответствии с нормативами</w:t>
      </w:r>
    </w:p>
    <w:tbl>
      <w:tblPr>
        <w:tblW w:w="9072" w:type="dxa"/>
        <w:jc w:val="center"/>
        <w:tblLayout w:type="fixed"/>
        <w:tblCellMar>
          <w:left w:w="40" w:type="dxa"/>
          <w:right w:w="40" w:type="dxa"/>
        </w:tblCellMar>
        <w:tblLook w:val="0000" w:firstRow="0" w:lastRow="0" w:firstColumn="0" w:lastColumn="0" w:noHBand="0" w:noVBand="0"/>
      </w:tblPr>
      <w:tblGrid>
        <w:gridCol w:w="1895"/>
        <w:gridCol w:w="1732"/>
        <w:gridCol w:w="1856"/>
        <w:gridCol w:w="839"/>
        <w:gridCol w:w="835"/>
        <w:gridCol w:w="1368"/>
        <w:gridCol w:w="547"/>
      </w:tblGrid>
      <w:tr w:rsidR="00AA1452" w:rsidRPr="00427508" w:rsidTr="00092B3E">
        <w:trPr>
          <w:trHeight w:val="365"/>
          <w:jc w:val="center"/>
        </w:trPr>
        <w:tc>
          <w:tcPr>
            <w:tcW w:w="2032" w:type="dxa"/>
            <w:vMerge w:val="restart"/>
            <w:tcBorders>
              <w:top w:val="single" w:sz="6" w:space="0" w:color="auto"/>
              <w:left w:val="single" w:sz="6" w:space="0" w:color="auto"/>
              <w:bottom w:val="nil"/>
              <w:right w:val="single" w:sz="6" w:space="0" w:color="auto"/>
            </w:tcBorders>
            <w:shd w:val="clear" w:color="auto" w:fill="FFFFFF"/>
            <w:vAlign w:val="center"/>
          </w:tcPr>
          <w:p w:rsidR="00AA1452" w:rsidRPr="00427508" w:rsidRDefault="00AA1452" w:rsidP="00427508">
            <w:pPr>
              <w:pStyle w:val="13"/>
            </w:pPr>
            <w:r w:rsidRPr="00427508">
              <w:t>Виды бытовых услуг</w:t>
            </w:r>
          </w:p>
        </w:tc>
        <w:tc>
          <w:tcPr>
            <w:tcW w:w="1858" w:type="dxa"/>
            <w:vMerge w:val="restart"/>
            <w:tcBorders>
              <w:top w:val="single" w:sz="6" w:space="0" w:color="auto"/>
              <w:left w:val="single" w:sz="6" w:space="0" w:color="auto"/>
              <w:bottom w:val="nil"/>
              <w:right w:val="single" w:sz="6" w:space="0" w:color="auto"/>
            </w:tcBorders>
            <w:shd w:val="clear" w:color="auto" w:fill="FFFFFF"/>
            <w:vAlign w:val="center"/>
          </w:tcPr>
          <w:p w:rsidR="00AA1452" w:rsidRPr="00427508" w:rsidRDefault="00AA1452" w:rsidP="00427508">
            <w:pPr>
              <w:pStyle w:val="13"/>
            </w:pPr>
            <w:r w:rsidRPr="00427508">
              <w:t xml:space="preserve">Рекомендуемое </w:t>
            </w:r>
          </w:p>
          <w:p w:rsidR="00AA1452" w:rsidRPr="00427508" w:rsidRDefault="00AA1452" w:rsidP="00427508">
            <w:pPr>
              <w:pStyle w:val="13"/>
            </w:pPr>
            <w:r w:rsidRPr="00427508">
              <w:t>количество</w:t>
            </w:r>
          </w:p>
          <w:p w:rsidR="00AA1452" w:rsidRPr="00427508" w:rsidRDefault="00AA1452" w:rsidP="00427508">
            <w:pPr>
              <w:pStyle w:val="13"/>
            </w:pPr>
            <w:r w:rsidRPr="00427508">
              <w:t xml:space="preserve">рабочих мест </w:t>
            </w:r>
          </w:p>
          <w:p w:rsidR="00AA1452" w:rsidRPr="00427508" w:rsidRDefault="00AA1452" w:rsidP="00427508">
            <w:pPr>
              <w:pStyle w:val="13"/>
            </w:pPr>
            <w:r w:rsidRPr="00427508">
              <w:t>на 1000</w:t>
            </w:r>
            <w:r w:rsidR="00427508">
              <w:t xml:space="preserve"> </w:t>
            </w:r>
            <w:r w:rsidRPr="00427508">
              <w:t>жителей</w:t>
            </w:r>
          </w:p>
        </w:tc>
        <w:tc>
          <w:tcPr>
            <w:tcW w:w="1992" w:type="dxa"/>
            <w:vMerge w:val="restart"/>
            <w:tcBorders>
              <w:top w:val="single" w:sz="6" w:space="0" w:color="auto"/>
              <w:left w:val="single" w:sz="6" w:space="0" w:color="auto"/>
              <w:bottom w:val="nil"/>
              <w:right w:val="single" w:sz="6" w:space="0" w:color="auto"/>
            </w:tcBorders>
            <w:shd w:val="clear" w:color="auto" w:fill="FFFFFF"/>
            <w:vAlign w:val="center"/>
          </w:tcPr>
          <w:p w:rsidR="00AA1452" w:rsidRPr="00427508" w:rsidRDefault="00AA1452" w:rsidP="00427508">
            <w:pPr>
              <w:pStyle w:val="13"/>
            </w:pPr>
            <w:r w:rsidRPr="00427508">
              <w:t>Количество</w:t>
            </w:r>
          </w:p>
          <w:p w:rsidR="00AA1452" w:rsidRPr="00427508" w:rsidRDefault="00AA1452" w:rsidP="00427508">
            <w:pPr>
              <w:pStyle w:val="13"/>
            </w:pPr>
            <w:r w:rsidRPr="00427508">
              <w:t xml:space="preserve">подразделений, </w:t>
            </w:r>
          </w:p>
          <w:p w:rsidR="00AA1452" w:rsidRPr="00427508" w:rsidRDefault="00AA1452" w:rsidP="00427508">
            <w:pPr>
              <w:pStyle w:val="13"/>
            </w:pPr>
            <w:r w:rsidRPr="00427508">
              <w:t>единиц</w:t>
            </w:r>
          </w:p>
        </w:tc>
        <w:tc>
          <w:tcPr>
            <w:tcW w:w="1788"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rsidR="00AA1452" w:rsidRPr="00427508" w:rsidRDefault="00AA1452" w:rsidP="00427508">
            <w:pPr>
              <w:pStyle w:val="13"/>
            </w:pPr>
            <w:r w:rsidRPr="00427508">
              <w:t xml:space="preserve">Количество </w:t>
            </w:r>
          </w:p>
          <w:p w:rsidR="00AA1452" w:rsidRPr="00427508" w:rsidRDefault="00AA1452" w:rsidP="00427508">
            <w:pPr>
              <w:pStyle w:val="13"/>
            </w:pPr>
            <w:r w:rsidRPr="00427508">
              <w:t>рабочих мест</w:t>
            </w:r>
          </w:p>
        </w:tc>
        <w:tc>
          <w:tcPr>
            <w:tcW w:w="2048"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rsidR="00AA1452" w:rsidRPr="00427508" w:rsidRDefault="00AA1452" w:rsidP="00427508">
            <w:pPr>
              <w:pStyle w:val="13"/>
            </w:pPr>
            <w:r w:rsidRPr="00427508">
              <w:t xml:space="preserve">Отклонение </w:t>
            </w:r>
          </w:p>
          <w:p w:rsidR="00AA1452" w:rsidRPr="00427508" w:rsidRDefault="00AA1452" w:rsidP="00427508">
            <w:pPr>
              <w:pStyle w:val="13"/>
            </w:pPr>
            <w:r w:rsidRPr="00427508">
              <w:t>от рекомендаций</w:t>
            </w:r>
          </w:p>
        </w:tc>
      </w:tr>
      <w:tr w:rsidR="00AA1452" w:rsidRPr="00427508" w:rsidTr="00092B3E">
        <w:trPr>
          <w:trHeight w:val="346"/>
          <w:jc w:val="center"/>
        </w:trPr>
        <w:tc>
          <w:tcPr>
            <w:tcW w:w="2032" w:type="dxa"/>
            <w:vMerge/>
            <w:tcBorders>
              <w:top w:val="nil"/>
              <w:left w:val="single" w:sz="6" w:space="0" w:color="auto"/>
              <w:bottom w:val="single" w:sz="6" w:space="0" w:color="auto"/>
              <w:right w:val="single" w:sz="6" w:space="0" w:color="auto"/>
            </w:tcBorders>
            <w:vAlign w:val="center"/>
          </w:tcPr>
          <w:p w:rsidR="00AA1452" w:rsidRPr="00427508" w:rsidRDefault="00AA1452" w:rsidP="00427508">
            <w:pPr>
              <w:pStyle w:val="13"/>
            </w:pPr>
          </w:p>
          <w:p w:rsidR="00AA1452" w:rsidRPr="00427508" w:rsidRDefault="00AA1452" w:rsidP="00427508">
            <w:pPr>
              <w:pStyle w:val="13"/>
            </w:pPr>
          </w:p>
        </w:tc>
        <w:tc>
          <w:tcPr>
            <w:tcW w:w="1858" w:type="dxa"/>
            <w:vMerge/>
            <w:tcBorders>
              <w:top w:val="nil"/>
              <w:left w:val="single" w:sz="6" w:space="0" w:color="auto"/>
              <w:bottom w:val="single" w:sz="6" w:space="0" w:color="auto"/>
              <w:right w:val="single" w:sz="6" w:space="0" w:color="auto"/>
            </w:tcBorders>
            <w:vAlign w:val="center"/>
          </w:tcPr>
          <w:p w:rsidR="00AA1452" w:rsidRPr="00427508" w:rsidRDefault="00AA1452" w:rsidP="00427508">
            <w:pPr>
              <w:pStyle w:val="13"/>
            </w:pPr>
          </w:p>
          <w:p w:rsidR="00AA1452" w:rsidRPr="00427508" w:rsidRDefault="00AA1452" w:rsidP="00427508">
            <w:pPr>
              <w:pStyle w:val="13"/>
            </w:pPr>
          </w:p>
        </w:tc>
        <w:tc>
          <w:tcPr>
            <w:tcW w:w="1992" w:type="dxa"/>
            <w:vMerge/>
            <w:tcBorders>
              <w:top w:val="nil"/>
              <w:left w:val="single" w:sz="6" w:space="0" w:color="auto"/>
              <w:bottom w:val="single" w:sz="6" w:space="0" w:color="auto"/>
              <w:right w:val="single" w:sz="6" w:space="0" w:color="auto"/>
            </w:tcBorders>
            <w:vAlign w:val="center"/>
          </w:tcPr>
          <w:p w:rsidR="00AA1452" w:rsidRPr="00427508" w:rsidRDefault="00AA1452" w:rsidP="00427508">
            <w:pPr>
              <w:pStyle w:val="13"/>
            </w:pPr>
          </w:p>
          <w:p w:rsidR="00AA1452" w:rsidRPr="00427508" w:rsidRDefault="00AA1452" w:rsidP="00427508">
            <w:pPr>
              <w:pStyle w:val="13"/>
            </w:pPr>
          </w:p>
        </w:tc>
        <w:tc>
          <w:tcPr>
            <w:tcW w:w="896" w:type="dxa"/>
            <w:tcBorders>
              <w:top w:val="single" w:sz="6" w:space="0" w:color="auto"/>
              <w:left w:val="single" w:sz="6" w:space="0" w:color="auto"/>
              <w:bottom w:val="single" w:sz="6" w:space="0" w:color="auto"/>
              <w:right w:val="single" w:sz="6" w:space="0" w:color="auto"/>
            </w:tcBorders>
            <w:shd w:val="clear" w:color="auto" w:fill="FFFFFF"/>
            <w:vAlign w:val="center"/>
          </w:tcPr>
          <w:p w:rsidR="00AA1452" w:rsidRPr="00427508" w:rsidRDefault="00AA1452" w:rsidP="00427508">
            <w:pPr>
              <w:pStyle w:val="13"/>
            </w:pPr>
            <w:r w:rsidRPr="00427508">
              <w:t>факт</w:t>
            </w:r>
          </w:p>
        </w:tc>
        <w:tc>
          <w:tcPr>
            <w:tcW w:w="892" w:type="dxa"/>
            <w:tcBorders>
              <w:top w:val="single" w:sz="6" w:space="0" w:color="auto"/>
              <w:left w:val="single" w:sz="6" w:space="0" w:color="auto"/>
              <w:bottom w:val="single" w:sz="6" w:space="0" w:color="auto"/>
              <w:right w:val="single" w:sz="6" w:space="0" w:color="auto"/>
            </w:tcBorders>
            <w:shd w:val="clear" w:color="auto" w:fill="FFFFFF"/>
            <w:vAlign w:val="center"/>
          </w:tcPr>
          <w:p w:rsidR="00AA1452" w:rsidRPr="00427508" w:rsidRDefault="00AA1452" w:rsidP="00427508">
            <w:pPr>
              <w:pStyle w:val="13"/>
            </w:pPr>
            <w:r w:rsidRPr="00427508">
              <w:t>план</w:t>
            </w:r>
          </w:p>
        </w:tc>
        <w:tc>
          <w:tcPr>
            <w:tcW w:w="1466" w:type="dxa"/>
            <w:tcBorders>
              <w:top w:val="single" w:sz="6" w:space="0" w:color="auto"/>
              <w:left w:val="single" w:sz="6" w:space="0" w:color="auto"/>
              <w:bottom w:val="single" w:sz="6" w:space="0" w:color="auto"/>
              <w:right w:val="single" w:sz="6" w:space="0" w:color="auto"/>
            </w:tcBorders>
            <w:shd w:val="clear" w:color="auto" w:fill="FFFFFF"/>
            <w:vAlign w:val="center"/>
          </w:tcPr>
          <w:p w:rsidR="00AA1452" w:rsidRPr="00427508" w:rsidRDefault="00AA1452" w:rsidP="00427508">
            <w:pPr>
              <w:pStyle w:val="13"/>
            </w:pPr>
            <w:r w:rsidRPr="00427508">
              <w:t>количество</w:t>
            </w:r>
          </w:p>
        </w:tc>
        <w:tc>
          <w:tcPr>
            <w:tcW w:w="582" w:type="dxa"/>
            <w:tcBorders>
              <w:top w:val="single" w:sz="6" w:space="0" w:color="auto"/>
              <w:left w:val="single" w:sz="6" w:space="0" w:color="auto"/>
              <w:bottom w:val="single" w:sz="6" w:space="0" w:color="auto"/>
              <w:right w:val="single" w:sz="6" w:space="0" w:color="auto"/>
            </w:tcBorders>
            <w:shd w:val="clear" w:color="auto" w:fill="FFFFFF"/>
            <w:vAlign w:val="center"/>
          </w:tcPr>
          <w:p w:rsidR="00AA1452" w:rsidRPr="00427508" w:rsidRDefault="00AA1452" w:rsidP="00427508">
            <w:pPr>
              <w:pStyle w:val="13"/>
            </w:pPr>
            <w:r w:rsidRPr="00427508">
              <w:t>%</w:t>
            </w:r>
          </w:p>
        </w:tc>
      </w:tr>
      <w:tr w:rsidR="00AA1452" w:rsidRPr="00427508" w:rsidTr="00092B3E">
        <w:trPr>
          <w:trHeight w:val="173"/>
          <w:jc w:val="center"/>
        </w:trPr>
        <w:tc>
          <w:tcPr>
            <w:tcW w:w="2032" w:type="dxa"/>
            <w:tcBorders>
              <w:top w:val="single" w:sz="6" w:space="0" w:color="auto"/>
              <w:left w:val="single" w:sz="6" w:space="0" w:color="auto"/>
              <w:bottom w:val="single" w:sz="6" w:space="0" w:color="auto"/>
              <w:right w:val="single" w:sz="6" w:space="0" w:color="auto"/>
            </w:tcBorders>
            <w:shd w:val="clear" w:color="auto" w:fill="FFFFFF"/>
            <w:vAlign w:val="bottom"/>
          </w:tcPr>
          <w:p w:rsidR="00AA1452" w:rsidRPr="00427508" w:rsidRDefault="00AA1452" w:rsidP="00427508">
            <w:pPr>
              <w:pStyle w:val="13"/>
            </w:pPr>
            <w:r w:rsidRPr="00427508">
              <w:t xml:space="preserve">Ремонт обуви </w:t>
            </w:r>
          </w:p>
        </w:tc>
        <w:tc>
          <w:tcPr>
            <w:tcW w:w="1858" w:type="dxa"/>
            <w:tcBorders>
              <w:top w:val="single" w:sz="6" w:space="0" w:color="auto"/>
              <w:left w:val="single" w:sz="6" w:space="0" w:color="auto"/>
              <w:bottom w:val="single" w:sz="6" w:space="0" w:color="auto"/>
              <w:right w:val="single" w:sz="6" w:space="0" w:color="auto"/>
            </w:tcBorders>
            <w:shd w:val="clear" w:color="auto" w:fill="FFFFFF"/>
            <w:vAlign w:val="center"/>
          </w:tcPr>
          <w:p w:rsidR="00AA1452" w:rsidRPr="00427508" w:rsidRDefault="00AA1452" w:rsidP="00427508">
            <w:pPr>
              <w:pStyle w:val="13"/>
            </w:pPr>
            <w:r w:rsidRPr="00427508">
              <w:t>0,24</w:t>
            </w:r>
          </w:p>
        </w:tc>
        <w:tc>
          <w:tcPr>
            <w:tcW w:w="1992" w:type="dxa"/>
            <w:tcBorders>
              <w:top w:val="single" w:sz="6" w:space="0" w:color="auto"/>
              <w:left w:val="single" w:sz="6" w:space="0" w:color="auto"/>
              <w:bottom w:val="single" w:sz="6" w:space="0" w:color="auto"/>
              <w:right w:val="single" w:sz="6" w:space="0" w:color="auto"/>
            </w:tcBorders>
            <w:shd w:val="clear" w:color="auto" w:fill="FFFFFF"/>
            <w:vAlign w:val="center"/>
          </w:tcPr>
          <w:p w:rsidR="00AA1452" w:rsidRPr="00427508" w:rsidRDefault="00AA1452" w:rsidP="00427508">
            <w:pPr>
              <w:pStyle w:val="13"/>
            </w:pPr>
            <w:r w:rsidRPr="00427508">
              <w:t>16</w:t>
            </w:r>
          </w:p>
        </w:tc>
        <w:tc>
          <w:tcPr>
            <w:tcW w:w="896" w:type="dxa"/>
            <w:tcBorders>
              <w:top w:val="single" w:sz="6" w:space="0" w:color="auto"/>
              <w:left w:val="single" w:sz="6" w:space="0" w:color="auto"/>
              <w:bottom w:val="single" w:sz="6" w:space="0" w:color="auto"/>
              <w:right w:val="single" w:sz="6" w:space="0" w:color="auto"/>
            </w:tcBorders>
            <w:shd w:val="clear" w:color="auto" w:fill="FFFFFF"/>
            <w:vAlign w:val="center"/>
          </w:tcPr>
          <w:p w:rsidR="00AA1452" w:rsidRPr="00427508" w:rsidRDefault="00AA1452" w:rsidP="00427508">
            <w:pPr>
              <w:pStyle w:val="13"/>
            </w:pPr>
            <w:r w:rsidRPr="00427508">
              <w:t>72</w:t>
            </w:r>
          </w:p>
        </w:tc>
        <w:tc>
          <w:tcPr>
            <w:tcW w:w="892" w:type="dxa"/>
            <w:tcBorders>
              <w:top w:val="single" w:sz="6" w:space="0" w:color="auto"/>
              <w:left w:val="single" w:sz="6" w:space="0" w:color="auto"/>
              <w:bottom w:val="single" w:sz="6" w:space="0" w:color="auto"/>
              <w:right w:val="single" w:sz="6" w:space="0" w:color="auto"/>
            </w:tcBorders>
            <w:shd w:val="clear" w:color="auto" w:fill="FFFFFF"/>
            <w:vAlign w:val="center"/>
          </w:tcPr>
          <w:p w:rsidR="00AA1452" w:rsidRPr="00427508" w:rsidRDefault="00AA1452" w:rsidP="00427508">
            <w:pPr>
              <w:pStyle w:val="13"/>
            </w:pPr>
            <w:r w:rsidRPr="00427508">
              <w:t>60</w:t>
            </w:r>
          </w:p>
        </w:tc>
        <w:tc>
          <w:tcPr>
            <w:tcW w:w="1466" w:type="dxa"/>
            <w:tcBorders>
              <w:top w:val="single" w:sz="6" w:space="0" w:color="auto"/>
              <w:left w:val="single" w:sz="6" w:space="0" w:color="auto"/>
              <w:bottom w:val="single" w:sz="6" w:space="0" w:color="auto"/>
              <w:right w:val="single" w:sz="6" w:space="0" w:color="auto"/>
            </w:tcBorders>
            <w:shd w:val="clear" w:color="auto" w:fill="FFFFFF"/>
            <w:vAlign w:val="center"/>
          </w:tcPr>
          <w:p w:rsidR="00AA1452" w:rsidRPr="00427508" w:rsidRDefault="00AA1452" w:rsidP="00427508">
            <w:pPr>
              <w:pStyle w:val="13"/>
            </w:pPr>
            <w:r w:rsidRPr="00427508">
              <w:t>12</w:t>
            </w:r>
          </w:p>
        </w:tc>
        <w:tc>
          <w:tcPr>
            <w:tcW w:w="582" w:type="dxa"/>
            <w:tcBorders>
              <w:top w:val="single" w:sz="6" w:space="0" w:color="auto"/>
              <w:left w:val="single" w:sz="6" w:space="0" w:color="auto"/>
              <w:bottom w:val="single" w:sz="6" w:space="0" w:color="auto"/>
              <w:right w:val="single" w:sz="6" w:space="0" w:color="auto"/>
            </w:tcBorders>
            <w:shd w:val="clear" w:color="auto" w:fill="FFFFFF"/>
            <w:vAlign w:val="center"/>
          </w:tcPr>
          <w:p w:rsidR="00AA1452" w:rsidRPr="00427508" w:rsidRDefault="00AA1452" w:rsidP="00427508">
            <w:pPr>
              <w:pStyle w:val="13"/>
            </w:pPr>
            <w:r w:rsidRPr="00427508">
              <w:t>120</w:t>
            </w:r>
          </w:p>
        </w:tc>
      </w:tr>
      <w:tr w:rsidR="00AA1452" w:rsidRPr="00427508" w:rsidTr="00092B3E">
        <w:trPr>
          <w:trHeight w:val="346"/>
          <w:jc w:val="center"/>
        </w:trPr>
        <w:tc>
          <w:tcPr>
            <w:tcW w:w="2032" w:type="dxa"/>
            <w:tcBorders>
              <w:top w:val="single" w:sz="6" w:space="0" w:color="auto"/>
              <w:left w:val="single" w:sz="6" w:space="0" w:color="auto"/>
              <w:bottom w:val="single" w:sz="6" w:space="0" w:color="auto"/>
              <w:right w:val="single" w:sz="6" w:space="0" w:color="auto"/>
            </w:tcBorders>
            <w:shd w:val="clear" w:color="auto" w:fill="FFFFFF"/>
            <w:vAlign w:val="bottom"/>
          </w:tcPr>
          <w:p w:rsidR="00AA1452" w:rsidRPr="00427508" w:rsidRDefault="00AA1452" w:rsidP="00427508">
            <w:pPr>
              <w:pStyle w:val="13"/>
            </w:pPr>
            <w:r w:rsidRPr="00427508">
              <w:t xml:space="preserve">Пошив обуви </w:t>
            </w:r>
          </w:p>
        </w:tc>
        <w:tc>
          <w:tcPr>
            <w:tcW w:w="1858" w:type="dxa"/>
            <w:tcBorders>
              <w:top w:val="single" w:sz="6" w:space="0" w:color="auto"/>
              <w:left w:val="single" w:sz="6" w:space="0" w:color="auto"/>
              <w:bottom w:val="single" w:sz="6" w:space="0" w:color="auto"/>
              <w:right w:val="single" w:sz="6" w:space="0" w:color="auto"/>
            </w:tcBorders>
            <w:shd w:val="clear" w:color="auto" w:fill="FFFFFF"/>
            <w:vAlign w:val="center"/>
          </w:tcPr>
          <w:p w:rsidR="00AA1452" w:rsidRPr="00427508" w:rsidRDefault="00AA1452" w:rsidP="00427508">
            <w:pPr>
              <w:pStyle w:val="13"/>
            </w:pPr>
            <w:r w:rsidRPr="00427508">
              <w:t>0,24</w:t>
            </w:r>
          </w:p>
        </w:tc>
        <w:tc>
          <w:tcPr>
            <w:tcW w:w="1992" w:type="dxa"/>
            <w:tcBorders>
              <w:top w:val="single" w:sz="6" w:space="0" w:color="auto"/>
              <w:left w:val="single" w:sz="6" w:space="0" w:color="auto"/>
              <w:bottom w:val="single" w:sz="6" w:space="0" w:color="auto"/>
              <w:right w:val="single" w:sz="6" w:space="0" w:color="auto"/>
            </w:tcBorders>
            <w:shd w:val="clear" w:color="auto" w:fill="FFFFFF"/>
            <w:vAlign w:val="center"/>
          </w:tcPr>
          <w:p w:rsidR="00AA1452" w:rsidRPr="00427508" w:rsidRDefault="00AA1452" w:rsidP="00427508">
            <w:pPr>
              <w:pStyle w:val="13"/>
            </w:pPr>
            <w:r w:rsidRPr="00427508">
              <w:t>3</w:t>
            </w:r>
          </w:p>
        </w:tc>
        <w:tc>
          <w:tcPr>
            <w:tcW w:w="896" w:type="dxa"/>
            <w:tcBorders>
              <w:top w:val="single" w:sz="6" w:space="0" w:color="auto"/>
              <w:left w:val="single" w:sz="6" w:space="0" w:color="auto"/>
              <w:bottom w:val="single" w:sz="6" w:space="0" w:color="auto"/>
              <w:right w:val="single" w:sz="6" w:space="0" w:color="auto"/>
            </w:tcBorders>
            <w:shd w:val="clear" w:color="auto" w:fill="FFFFFF"/>
            <w:vAlign w:val="center"/>
          </w:tcPr>
          <w:p w:rsidR="00AA1452" w:rsidRPr="00427508" w:rsidRDefault="00AA1452" w:rsidP="00427508">
            <w:pPr>
              <w:pStyle w:val="13"/>
            </w:pPr>
            <w:r w:rsidRPr="00427508">
              <w:t>29</w:t>
            </w:r>
          </w:p>
        </w:tc>
        <w:tc>
          <w:tcPr>
            <w:tcW w:w="892" w:type="dxa"/>
            <w:tcBorders>
              <w:top w:val="single" w:sz="6" w:space="0" w:color="auto"/>
              <w:left w:val="single" w:sz="6" w:space="0" w:color="auto"/>
              <w:bottom w:val="single" w:sz="6" w:space="0" w:color="auto"/>
              <w:right w:val="single" w:sz="6" w:space="0" w:color="auto"/>
            </w:tcBorders>
            <w:shd w:val="clear" w:color="auto" w:fill="FFFFFF"/>
            <w:vAlign w:val="center"/>
          </w:tcPr>
          <w:p w:rsidR="00AA1452" w:rsidRPr="00427508" w:rsidRDefault="00AA1452" w:rsidP="00427508">
            <w:pPr>
              <w:pStyle w:val="13"/>
            </w:pPr>
            <w:r w:rsidRPr="00427508">
              <w:t>60</w:t>
            </w:r>
          </w:p>
        </w:tc>
        <w:tc>
          <w:tcPr>
            <w:tcW w:w="1466" w:type="dxa"/>
            <w:tcBorders>
              <w:top w:val="single" w:sz="6" w:space="0" w:color="auto"/>
              <w:left w:val="single" w:sz="6" w:space="0" w:color="auto"/>
              <w:bottom w:val="single" w:sz="6" w:space="0" w:color="auto"/>
              <w:right w:val="single" w:sz="6" w:space="0" w:color="auto"/>
            </w:tcBorders>
            <w:shd w:val="clear" w:color="auto" w:fill="FFFFFF"/>
            <w:vAlign w:val="center"/>
          </w:tcPr>
          <w:p w:rsidR="00AA1452" w:rsidRPr="00427508" w:rsidRDefault="00AA1452" w:rsidP="00427508">
            <w:pPr>
              <w:pStyle w:val="13"/>
            </w:pPr>
            <w:r w:rsidRPr="00427508">
              <w:t>-31</w:t>
            </w:r>
          </w:p>
        </w:tc>
        <w:tc>
          <w:tcPr>
            <w:tcW w:w="582" w:type="dxa"/>
            <w:tcBorders>
              <w:top w:val="single" w:sz="6" w:space="0" w:color="auto"/>
              <w:left w:val="single" w:sz="6" w:space="0" w:color="auto"/>
              <w:bottom w:val="single" w:sz="6" w:space="0" w:color="auto"/>
              <w:right w:val="single" w:sz="6" w:space="0" w:color="auto"/>
            </w:tcBorders>
            <w:shd w:val="clear" w:color="auto" w:fill="FFFFFF"/>
            <w:vAlign w:val="center"/>
          </w:tcPr>
          <w:p w:rsidR="00AA1452" w:rsidRPr="00427508" w:rsidRDefault="00AA1452" w:rsidP="00427508">
            <w:pPr>
              <w:pStyle w:val="13"/>
            </w:pPr>
            <w:r w:rsidRPr="00427508">
              <w:t>48</w:t>
            </w:r>
          </w:p>
        </w:tc>
      </w:tr>
      <w:tr w:rsidR="00AA1452" w:rsidRPr="00427508" w:rsidTr="00092B3E">
        <w:trPr>
          <w:trHeight w:val="346"/>
          <w:jc w:val="center"/>
        </w:trPr>
        <w:tc>
          <w:tcPr>
            <w:tcW w:w="2032" w:type="dxa"/>
            <w:tcBorders>
              <w:top w:val="single" w:sz="6" w:space="0" w:color="auto"/>
              <w:left w:val="single" w:sz="6" w:space="0" w:color="auto"/>
              <w:bottom w:val="single" w:sz="6" w:space="0" w:color="auto"/>
              <w:right w:val="single" w:sz="6" w:space="0" w:color="auto"/>
            </w:tcBorders>
            <w:shd w:val="clear" w:color="auto" w:fill="FFFFFF"/>
          </w:tcPr>
          <w:p w:rsidR="00AA1452" w:rsidRPr="00427508" w:rsidRDefault="00AA1452" w:rsidP="00427508">
            <w:pPr>
              <w:pStyle w:val="13"/>
            </w:pPr>
            <w:r w:rsidRPr="00427508">
              <w:t xml:space="preserve">Изготовление швейных изделий </w:t>
            </w:r>
          </w:p>
        </w:tc>
        <w:tc>
          <w:tcPr>
            <w:tcW w:w="1858" w:type="dxa"/>
            <w:tcBorders>
              <w:top w:val="single" w:sz="6" w:space="0" w:color="auto"/>
              <w:left w:val="single" w:sz="6" w:space="0" w:color="auto"/>
              <w:bottom w:val="single" w:sz="6" w:space="0" w:color="auto"/>
              <w:right w:val="single" w:sz="6" w:space="0" w:color="auto"/>
            </w:tcBorders>
            <w:shd w:val="clear" w:color="auto" w:fill="FFFFFF"/>
            <w:vAlign w:val="center"/>
          </w:tcPr>
          <w:p w:rsidR="00AA1452" w:rsidRPr="00427508" w:rsidRDefault="00AA1452" w:rsidP="00427508">
            <w:pPr>
              <w:pStyle w:val="13"/>
            </w:pPr>
            <w:r w:rsidRPr="00427508">
              <w:t>2,4</w:t>
            </w:r>
          </w:p>
        </w:tc>
        <w:tc>
          <w:tcPr>
            <w:tcW w:w="1992" w:type="dxa"/>
            <w:tcBorders>
              <w:top w:val="single" w:sz="6" w:space="0" w:color="auto"/>
              <w:left w:val="single" w:sz="6" w:space="0" w:color="auto"/>
              <w:bottom w:val="single" w:sz="6" w:space="0" w:color="auto"/>
              <w:right w:val="single" w:sz="6" w:space="0" w:color="auto"/>
            </w:tcBorders>
            <w:shd w:val="clear" w:color="auto" w:fill="FFFFFF"/>
            <w:vAlign w:val="center"/>
          </w:tcPr>
          <w:p w:rsidR="00AA1452" w:rsidRPr="00427508" w:rsidRDefault="00AA1452" w:rsidP="00427508">
            <w:pPr>
              <w:pStyle w:val="13"/>
            </w:pPr>
            <w:r w:rsidRPr="00427508">
              <w:t>11</w:t>
            </w:r>
          </w:p>
        </w:tc>
        <w:tc>
          <w:tcPr>
            <w:tcW w:w="896" w:type="dxa"/>
            <w:tcBorders>
              <w:top w:val="single" w:sz="6" w:space="0" w:color="auto"/>
              <w:left w:val="single" w:sz="6" w:space="0" w:color="auto"/>
              <w:bottom w:val="single" w:sz="6" w:space="0" w:color="auto"/>
              <w:right w:val="single" w:sz="6" w:space="0" w:color="auto"/>
            </w:tcBorders>
            <w:shd w:val="clear" w:color="auto" w:fill="FFFFFF"/>
            <w:vAlign w:val="center"/>
          </w:tcPr>
          <w:p w:rsidR="00AA1452" w:rsidRPr="00427508" w:rsidRDefault="00AA1452" w:rsidP="00427508">
            <w:pPr>
              <w:pStyle w:val="13"/>
            </w:pPr>
            <w:r w:rsidRPr="00427508">
              <w:t>89</w:t>
            </w:r>
          </w:p>
        </w:tc>
        <w:tc>
          <w:tcPr>
            <w:tcW w:w="892" w:type="dxa"/>
            <w:tcBorders>
              <w:top w:val="single" w:sz="6" w:space="0" w:color="auto"/>
              <w:left w:val="single" w:sz="6" w:space="0" w:color="auto"/>
              <w:bottom w:val="single" w:sz="6" w:space="0" w:color="auto"/>
              <w:right w:val="single" w:sz="6" w:space="0" w:color="auto"/>
            </w:tcBorders>
            <w:shd w:val="clear" w:color="auto" w:fill="FFFFFF"/>
            <w:vAlign w:val="center"/>
          </w:tcPr>
          <w:p w:rsidR="00AA1452" w:rsidRPr="00427508" w:rsidRDefault="00AA1452" w:rsidP="00427508">
            <w:pPr>
              <w:pStyle w:val="13"/>
            </w:pPr>
            <w:r w:rsidRPr="00427508">
              <w:t>600</w:t>
            </w:r>
          </w:p>
        </w:tc>
        <w:tc>
          <w:tcPr>
            <w:tcW w:w="1466" w:type="dxa"/>
            <w:tcBorders>
              <w:top w:val="single" w:sz="6" w:space="0" w:color="auto"/>
              <w:left w:val="single" w:sz="6" w:space="0" w:color="auto"/>
              <w:bottom w:val="single" w:sz="6" w:space="0" w:color="auto"/>
              <w:right w:val="single" w:sz="6" w:space="0" w:color="auto"/>
            </w:tcBorders>
            <w:shd w:val="clear" w:color="auto" w:fill="FFFFFF"/>
            <w:vAlign w:val="center"/>
          </w:tcPr>
          <w:p w:rsidR="00AA1452" w:rsidRPr="00427508" w:rsidRDefault="00AA1452" w:rsidP="00427508">
            <w:pPr>
              <w:pStyle w:val="13"/>
            </w:pPr>
            <w:r w:rsidRPr="00427508">
              <w:t>-51</w:t>
            </w:r>
          </w:p>
        </w:tc>
        <w:tc>
          <w:tcPr>
            <w:tcW w:w="582" w:type="dxa"/>
            <w:tcBorders>
              <w:top w:val="single" w:sz="6" w:space="0" w:color="auto"/>
              <w:left w:val="single" w:sz="6" w:space="0" w:color="auto"/>
              <w:bottom w:val="single" w:sz="6" w:space="0" w:color="auto"/>
              <w:right w:val="single" w:sz="6" w:space="0" w:color="auto"/>
            </w:tcBorders>
            <w:shd w:val="clear" w:color="auto" w:fill="FFFFFF"/>
            <w:vAlign w:val="center"/>
          </w:tcPr>
          <w:p w:rsidR="00AA1452" w:rsidRPr="00427508" w:rsidRDefault="00AA1452" w:rsidP="00427508">
            <w:pPr>
              <w:pStyle w:val="13"/>
            </w:pPr>
            <w:r w:rsidRPr="00427508">
              <w:t>15</w:t>
            </w:r>
          </w:p>
        </w:tc>
      </w:tr>
      <w:tr w:rsidR="00AA1452" w:rsidRPr="00427508" w:rsidTr="00092B3E">
        <w:trPr>
          <w:trHeight w:val="346"/>
          <w:jc w:val="center"/>
        </w:trPr>
        <w:tc>
          <w:tcPr>
            <w:tcW w:w="2032" w:type="dxa"/>
            <w:tcBorders>
              <w:top w:val="single" w:sz="6" w:space="0" w:color="auto"/>
              <w:left w:val="single" w:sz="6" w:space="0" w:color="auto"/>
              <w:bottom w:val="single" w:sz="6" w:space="0" w:color="auto"/>
              <w:right w:val="single" w:sz="6" w:space="0" w:color="auto"/>
            </w:tcBorders>
            <w:shd w:val="clear" w:color="auto" w:fill="FFFFFF"/>
          </w:tcPr>
          <w:p w:rsidR="00AA1452" w:rsidRPr="00427508" w:rsidRDefault="00AA1452" w:rsidP="00427508">
            <w:pPr>
              <w:pStyle w:val="13"/>
            </w:pPr>
            <w:r w:rsidRPr="00427508">
              <w:t xml:space="preserve">Ремонт швейных изделий </w:t>
            </w:r>
          </w:p>
        </w:tc>
        <w:tc>
          <w:tcPr>
            <w:tcW w:w="1858" w:type="dxa"/>
            <w:tcBorders>
              <w:top w:val="single" w:sz="6" w:space="0" w:color="auto"/>
              <w:left w:val="single" w:sz="6" w:space="0" w:color="auto"/>
              <w:bottom w:val="single" w:sz="6" w:space="0" w:color="auto"/>
              <w:right w:val="single" w:sz="6" w:space="0" w:color="auto"/>
            </w:tcBorders>
            <w:shd w:val="clear" w:color="auto" w:fill="FFFFFF"/>
            <w:vAlign w:val="center"/>
          </w:tcPr>
          <w:p w:rsidR="00AA1452" w:rsidRPr="00427508" w:rsidRDefault="00AA1452" w:rsidP="00427508">
            <w:pPr>
              <w:pStyle w:val="13"/>
            </w:pPr>
            <w:r w:rsidRPr="00427508">
              <w:t>0,1</w:t>
            </w:r>
          </w:p>
        </w:tc>
        <w:tc>
          <w:tcPr>
            <w:tcW w:w="1992" w:type="dxa"/>
            <w:tcBorders>
              <w:top w:val="single" w:sz="6" w:space="0" w:color="auto"/>
              <w:left w:val="single" w:sz="6" w:space="0" w:color="auto"/>
              <w:bottom w:val="single" w:sz="6" w:space="0" w:color="auto"/>
              <w:right w:val="single" w:sz="6" w:space="0" w:color="auto"/>
            </w:tcBorders>
            <w:shd w:val="clear" w:color="auto" w:fill="FFFFFF"/>
            <w:vAlign w:val="center"/>
          </w:tcPr>
          <w:p w:rsidR="00AA1452" w:rsidRPr="00427508" w:rsidRDefault="00AA1452" w:rsidP="00427508">
            <w:pPr>
              <w:pStyle w:val="13"/>
            </w:pPr>
            <w:r w:rsidRPr="00427508">
              <w:t>2</w:t>
            </w:r>
          </w:p>
        </w:tc>
        <w:tc>
          <w:tcPr>
            <w:tcW w:w="896" w:type="dxa"/>
            <w:tcBorders>
              <w:top w:val="single" w:sz="6" w:space="0" w:color="auto"/>
              <w:left w:val="single" w:sz="6" w:space="0" w:color="auto"/>
              <w:bottom w:val="single" w:sz="6" w:space="0" w:color="auto"/>
              <w:right w:val="single" w:sz="6" w:space="0" w:color="auto"/>
            </w:tcBorders>
            <w:shd w:val="clear" w:color="auto" w:fill="FFFFFF"/>
            <w:vAlign w:val="center"/>
          </w:tcPr>
          <w:p w:rsidR="00AA1452" w:rsidRPr="00427508" w:rsidRDefault="00AA1452" w:rsidP="00427508">
            <w:pPr>
              <w:pStyle w:val="13"/>
            </w:pPr>
            <w:r w:rsidRPr="00427508">
              <w:t>14</w:t>
            </w:r>
          </w:p>
        </w:tc>
        <w:tc>
          <w:tcPr>
            <w:tcW w:w="892" w:type="dxa"/>
            <w:tcBorders>
              <w:top w:val="single" w:sz="6" w:space="0" w:color="auto"/>
              <w:left w:val="single" w:sz="6" w:space="0" w:color="auto"/>
              <w:bottom w:val="single" w:sz="6" w:space="0" w:color="auto"/>
              <w:right w:val="single" w:sz="6" w:space="0" w:color="auto"/>
            </w:tcBorders>
            <w:shd w:val="clear" w:color="auto" w:fill="FFFFFF"/>
            <w:vAlign w:val="center"/>
          </w:tcPr>
          <w:p w:rsidR="00AA1452" w:rsidRPr="00427508" w:rsidRDefault="00AA1452" w:rsidP="00427508">
            <w:pPr>
              <w:pStyle w:val="13"/>
            </w:pPr>
            <w:r w:rsidRPr="00427508">
              <w:t>42</w:t>
            </w:r>
          </w:p>
        </w:tc>
        <w:tc>
          <w:tcPr>
            <w:tcW w:w="1466" w:type="dxa"/>
            <w:tcBorders>
              <w:top w:val="single" w:sz="6" w:space="0" w:color="auto"/>
              <w:left w:val="single" w:sz="6" w:space="0" w:color="auto"/>
              <w:bottom w:val="single" w:sz="6" w:space="0" w:color="auto"/>
              <w:right w:val="single" w:sz="6" w:space="0" w:color="auto"/>
            </w:tcBorders>
            <w:shd w:val="clear" w:color="auto" w:fill="FFFFFF"/>
            <w:vAlign w:val="center"/>
          </w:tcPr>
          <w:p w:rsidR="00AA1452" w:rsidRPr="00427508" w:rsidRDefault="00AA1452" w:rsidP="00427508">
            <w:pPr>
              <w:pStyle w:val="13"/>
            </w:pPr>
            <w:r w:rsidRPr="00427508">
              <w:t>-28</w:t>
            </w:r>
          </w:p>
        </w:tc>
        <w:tc>
          <w:tcPr>
            <w:tcW w:w="582" w:type="dxa"/>
            <w:tcBorders>
              <w:top w:val="single" w:sz="6" w:space="0" w:color="auto"/>
              <w:left w:val="single" w:sz="6" w:space="0" w:color="auto"/>
              <w:bottom w:val="single" w:sz="6" w:space="0" w:color="auto"/>
              <w:right w:val="single" w:sz="6" w:space="0" w:color="auto"/>
            </w:tcBorders>
            <w:shd w:val="clear" w:color="auto" w:fill="FFFFFF"/>
            <w:vAlign w:val="center"/>
          </w:tcPr>
          <w:p w:rsidR="00AA1452" w:rsidRPr="00427508" w:rsidRDefault="00AA1452" w:rsidP="00427508">
            <w:pPr>
              <w:pStyle w:val="13"/>
            </w:pPr>
            <w:r w:rsidRPr="00427508">
              <w:t>70</w:t>
            </w:r>
          </w:p>
        </w:tc>
      </w:tr>
      <w:tr w:rsidR="00AA1452" w:rsidRPr="00427508" w:rsidTr="00092B3E">
        <w:trPr>
          <w:trHeight w:val="346"/>
          <w:jc w:val="center"/>
        </w:trPr>
        <w:tc>
          <w:tcPr>
            <w:tcW w:w="2032" w:type="dxa"/>
            <w:tcBorders>
              <w:top w:val="single" w:sz="6" w:space="0" w:color="auto"/>
              <w:left w:val="single" w:sz="6" w:space="0" w:color="auto"/>
              <w:bottom w:val="single" w:sz="6" w:space="0" w:color="auto"/>
              <w:right w:val="single" w:sz="6" w:space="0" w:color="auto"/>
            </w:tcBorders>
            <w:shd w:val="clear" w:color="auto" w:fill="FFFFFF"/>
          </w:tcPr>
          <w:p w:rsidR="00AA1452" w:rsidRPr="00427508" w:rsidRDefault="00AA1452" w:rsidP="00427508">
            <w:pPr>
              <w:pStyle w:val="13"/>
            </w:pPr>
            <w:r w:rsidRPr="00427508">
              <w:t xml:space="preserve">Ремонт трикотажных изделий </w:t>
            </w:r>
          </w:p>
        </w:tc>
        <w:tc>
          <w:tcPr>
            <w:tcW w:w="1858" w:type="dxa"/>
            <w:tcBorders>
              <w:top w:val="single" w:sz="6" w:space="0" w:color="auto"/>
              <w:left w:val="single" w:sz="6" w:space="0" w:color="auto"/>
              <w:bottom w:val="single" w:sz="6" w:space="0" w:color="auto"/>
              <w:right w:val="single" w:sz="6" w:space="0" w:color="auto"/>
            </w:tcBorders>
            <w:shd w:val="clear" w:color="auto" w:fill="FFFFFF"/>
            <w:vAlign w:val="center"/>
          </w:tcPr>
          <w:p w:rsidR="00AA1452" w:rsidRPr="00427508" w:rsidRDefault="00AA1452" w:rsidP="00427508">
            <w:pPr>
              <w:pStyle w:val="13"/>
            </w:pPr>
            <w:r w:rsidRPr="00427508">
              <w:t>0,12</w:t>
            </w:r>
          </w:p>
        </w:tc>
        <w:tc>
          <w:tcPr>
            <w:tcW w:w="1992" w:type="dxa"/>
            <w:tcBorders>
              <w:top w:val="single" w:sz="6" w:space="0" w:color="auto"/>
              <w:left w:val="single" w:sz="6" w:space="0" w:color="auto"/>
              <w:bottom w:val="single" w:sz="6" w:space="0" w:color="auto"/>
              <w:right w:val="single" w:sz="6" w:space="0" w:color="auto"/>
            </w:tcBorders>
            <w:shd w:val="clear" w:color="auto" w:fill="FFFFFF"/>
            <w:vAlign w:val="center"/>
          </w:tcPr>
          <w:p w:rsidR="00AA1452" w:rsidRPr="00427508" w:rsidRDefault="00AA1452" w:rsidP="00427508">
            <w:pPr>
              <w:pStyle w:val="13"/>
            </w:pPr>
            <w:r w:rsidRPr="00427508">
              <w:t>1</w:t>
            </w:r>
          </w:p>
        </w:tc>
        <w:tc>
          <w:tcPr>
            <w:tcW w:w="896" w:type="dxa"/>
            <w:tcBorders>
              <w:top w:val="single" w:sz="6" w:space="0" w:color="auto"/>
              <w:left w:val="single" w:sz="6" w:space="0" w:color="auto"/>
              <w:bottom w:val="single" w:sz="6" w:space="0" w:color="auto"/>
              <w:right w:val="single" w:sz="6" w:space="0" w:color="auto"/>
            </w:tcBorders>
            <w:shd w:val="clear" w:color="auto" w:fill="FFFFFF"/>
            <w:vAlign w:val="center"/>
          </w:tcPr>
          <w:p w:rsidR="00AA1452" w:rsidRPr="00427508" w:rsidRDefault="00AA1452" w:rsidP="00427508">
            <w:pPr>
              <w:pStyle w:val="13"/>
            </w:pPr>
            <w:r w:rsidRPr="00427508">
              <w:t>21</w:t>
            </w:r>
          </w:p>
        </w:tc>
        <w:tc>
          <w:tcPr>
            <w:tcW w:w="892" w:type="dxa"/>
            <w:tcBorders>
              <w:top w:val="single" w:sz="6" w:space="0" w:color="auto"/>
              <w:left w:val="single" w:sz="6" w:space="0" w:color="auto"/>
              <w:bottom w:val="single" w:sz="6" w:space="0" w:color="auto"/>
              <w:right w:val="single" w:sz="6" w:space="0" w:color="auto"/>
            </w:tcBorders>
            <w:shd w:val="clear" w:color="auto" w:fill="FFFFFF"/>
            <w:vAlign w:val="center"/>
          </w:tcPr>
          <w:p w:rsidR="00AA1452" w:rsidRPr="00427508" w:rsidRDefault="00AA1452" w:rsidP="00427508">
            <w:pPr>
              <w:pStyle w:val="13"/>
            </w:pPr>
            <w:r w:rsidRPr="00427508">
              <w:t>30</w:t>
            </w:r>
          </w:p>
        </w:tc>
        <w:tc>
          <w:tcPr>
            <w:tcW w:w="1466" w:type="dxa"/>
            <w:tcBorders>
              <w:top w:val="single" w:sz="6" w:space="0" w:color="auto"/>
              <w:left w:val="single" w:sz="6" w:space="0" w:color="auto"/>
              <w:bottom w:val="single" w:sz="6" w:space="0" w:color="auto"/>
              <w:right w:val="single" w:sz="6" w:space="0" w:color="auto"/>
            </w:tcBorders>
            <w:shd w:val="clear" w:color="auto" w:fill="FFFFFF"/>
            <w:vAlign w:val="center"/>
          </w:tcPr>
          <w:p w:rsidR="00AA1452" w:rsidRPr="00427508" w:rsidRDefault="00AA1452" w:rsidP="00427508">
            <w:pPr>
              <w:pStyle w:val="13"/>
            </w:pPr>
            <w:r w:rsidRPr="00427508">
              <w:t>-9</w:t>
            </w:r>
          </w:p>
        </w:tc>
        <w:tc>
          <w:tcPr>
            <w:tcW w:w="582" w:type="dxa"/>
            <w:tcBorders>
              <w:top w:val="single" w:sz="6" w:space="0" w:color="auto"/>
              <w:left w:val="single" w:sz="6" w:space="0" w:color="auto"/>
              <w:bottom w:val="single" w:sz="6" w:space="0" w:color="auto"/>
              <w:right w:val="single" w:sz="6" w:space="0" w:color="auto"/>
            </w:tcBorders>
            <w:shd w:val="clear" w:color="auto" w:fill="FFFFFF"/>
            <w:vAlign w:val="center"/>
          </w:tcPr>
          <w:p w:rsidR="00AA1452" w:rsidRPr="00427508" w:rsidRDefault="00AA1452" w:rsidP="00427508">
            <w:pPr>
              <w:pStyle w:val="13"/>
            </w:pPr>
            <w:r w:rsidRPr="00427508">
              <w:t>33</w:t>
            </w:r>
          </w:p>
        </w:tc>
      </w:tr>
      <w:tr w:rsidR="00AA1452" w:rsidRPr="00427508" w:rsidTr="00092B3E">
        <w:trPr>
          <w:trHeight w:val="374"/>
          <w:jc w:val="center"/>
        </w:trPr>
        <w:tc>
          <w:tcPr>
            <w:tcW w:w="2032" w:type="dxa"/>
            <w:tcBorders>
              <w:top w:val="single" w:sz="6" w:space="0" w:color="auto"/>
              <w:left w:val="single" w:sz="6" w:space="0" w:color="auto"/>
              <w:bottom w:val="single" w:sz="6" w:space="0" w:color="auto"/>
              <w:right w:val="single" w:sz="6" w:space="0" w:color="auto"/>
            </w:tcBorders>
            <w:shd w:val="clear" w:color="auto" w:fill="FFFFFF"/>
          </w:tcPr>
          <w:p w:rsidR="00AA1452" w:rsidRPr="00427508" w:rsidRDefault="00AA1452" w:rsidP="00427508">
            <w:pPr>
              <w:pStyle w:val="13"/>
            </w:pPr>
            <w:r w:rsidRPr="00427508">
              <w:t xml:space="preserve">Услуги парикмахерских </w:t>
            </w:r>
          </w:p>
        </w:tc>
        <w:tc>
          <w:tcPr>
            <w:tcW w:w="1858" w:type="dxa"/>
            <w:tcBorders>
              <w:top w:val="single" w:sz="6" w:space="0" w:color="auto"/>
              <w:left w:val="single" w:sz="6" w:space="0" w:color="auto"/>
              <w:bottom w:val="single" w:sz="6" w:space="0" w:color="auto"/>
              <w:right w:val="single" w:sz="6" w:space="0" w:color="auto"/>
            </w:tcBorders>
            <w:shd w:val="clear" w:color="auto" w:fill="FFFFFF"/>
            <w:vAlign w:val="center"/>
          </w:tcPr>
          <w:p w:rsidR="00AA1452" w:rsidRPr="00427508" w:rsidRDefault="00AA1452" w:rsidP="00427508">
            <w:pPr>
              <w:pStyle w:val="13"/>
            </w:pPr>
            <w:r w:rsidRPr="00427508">
              <w:t>1,5</w:t>
            </w:r>
          </w:p>
        </w:tc>
        <w:tc>
          <w:tcPr>
            <w:tcW w:w="1992" w:type="dxa"/>
            <w:tcBorders>
              <w:top w:val="single" w:sz="6" w:space="0" w:color="auto"/>
              <w:left w:val="single" w:sz="6" w:space="0" w:color="auto"/>
              <w:bottom w:val="single" w:sz="6" w:space="0" w:color="auto"/>
              <w:right w:val="single" w:sz="6" w:space="0" w:color="auto"/>
            </w:tcBorders>
            <w:shd w:val="clear" w:color="auto" w:fill="FFFFFF"/>
            <w:vAlign w:val="center"/>
          </w:tcPr>
          <w:p w:rsidR="00AA1452" w:rsidRPr="00427508" w:rsidRDefault="00AA1452" w:rsidP="00427508">
            <w:pPr>
              <w:pStyle w:val="13"/>
            </w:pPr>
            <w:r w:rsidRPr="00427508">
              <w:t>46</w:t>
            </w:r>
          </w:p>
        </w:tc>
        <w:tc>
          <w:tcPr>
            <w:tcW w:w="896" w:type="dxa"/>
            <w:tcBorders>
              <w:top w:val="single" w:sz="6" w:space="0" w:color="auto"/>
              <w:left w:val="single" w:sz="6" w:space="0" w:color="auto"/>
              <w:bottom w:val="single" w:sz="6" w:space="0" w:color="auto"/>
              <w:right w:val="single" w:sz="6" w:space="0" w:color="auto"/>
            </w:tcBorders>
            <w:shd w:val="clear" w:color="auto" w:fill="FFFFFF"/>
            <w:vAlign w:val="center"/>
          </w:tcPr>
          <w:p w:rsidR="00AA1452" w:rsidRPr="00427508" w:rsidRDefault="00AA1452" w:rsidP="00427508">
            <w:pPr>
              <w:pStyle w:val="13"/>
            </w:pPr>
            <w:r w:rsidRPr="00427508">
              <w:t>167 .</w:t>
            </w:r>
          </w:p>
        </w:tc>
        <w:tc>
          <w:tcPr>
            <w:tcW w:w="892" w:type="dxa"/>
            <w:tcBorders>
              <w:top w:val="single" w:sz="6" w:space="0" w:color="auto"/>
              <w:left w:val="single" w:sz="6" w:space="0" w:color="auto"/>
              <w:bottom w:val="single" w:sz="6" w:space="0" w:color="auto"/>
              <w:right w:val="single" w:sz="6" w:space="0" w:color="auto"/>
            </w:tcBorders>
            <w:shd w:val="clear" w:color="auto" w:fill="FFFFFF"/>
            <w:vAlign w:val="center"/>
          </w:tcPr>
          <w:p w:rsidR="00AA1452" w:rsidRPr="00427508" w:rsidRDefault="00AA1452" w:rsidP="00427508">
            <w:pPr>
              <w:pStyle w:val="13"/>
            </w:pPr>
            <w:r w:rsidRPr="00427508">
              <w:t>375</w:t>
            </w:r>
          </w:p>
        </w:tc>
        <w:tc>
          <w:tcPr>
            <w:tcW w:w="1466" w:type="dxa"/>
            <w:tcBorders>
              <w:top w:val="single" w:sz="6" w:space="0" w:color="auto"/>
              <w:left w:val="single" w:sz="6" w:space="0" w:color="auto"/>
              <w:bottom w:val="single" w:sz="6" w:space="0" w:color="auto"/>
              <w:right w:val="single" w:sz="6" w:space="0" w:color="auto"/>
            </w:tcBorders>
            <w:shd w:val="clear" w:color="auto" w:fill="FFFFFF"/>
            <w:vAlign w:val="center"/>
          </w:tcPr>
          <w:p w:rsidR="00AA1452" w:rsidRPr="00427508" w:rsidRDefault="00AA1452" w:rsidP="00427508">
            <w:pPr>
              <w:pStyle w:val="13"/>
            </w:pPr>
            <w:r w:rsidRPr="00427508">
              <w:t>-208</w:t>
            </w:r>
          </w:p>
        </w:tc>
        <w:tc>
          <w:tcPr>
            <w:tcW w:w="582" w:type="dxa"/>
            <w:tcBorders>
              <w:top w:val="single" w:sz="6" w:space="0" w:color="auto"/>
              <w:left w:val="single" w:sz="6" w:space="0" w:color="auto"/>
              <w:bottom w:val="single" w:sz="6" w:space="0" w:color="auto"/>
              <w:right w:val="single" w:sz="6" w:space="0" w:color="auto"/>
            </w:tcBorders>
            <w:shd w:val="clear" w:color="auto" w:fill="FFFFFF"/>
            <w:vAlign w:val="center"/>
          </w:tcPr>
          <w:p w:rsidR="00AA1452" w:rsidRPr="00427508" w:rsidRDefault="00AA1452" w:rsidP="00427508">
            <w:pPr>
              <w:pStyle w:val="13"/>
            </w:pPr>
            <w:r w:rsidRPr="00427508">
              <w:t>44,5</w:t>
            </w:r>
          </w:p>
        </w:tc>
      </w:tr>
    </w:tbl>
    <w:p w:rsidR="00AA1452" w:rsidRPr="00427508" w:rsidRDefault="00AA1452" w:rsidP="00BE2DB8">
      <w:pPr>
        <w:widowControl w:val="0"/>
        <w:shd w:val="clear" w:color="auto" w:fill="FFFFFF"/>
        <w:autoSpaceDE w:val="0"/>
        <w:autoSpaceDN w:val="0"/>
        <w:adjustRightInd w:val="0"/>
        <w:spacing w:before="0" w:after="0" w:line="360" w:lineRule="auto"/>
        <w:ind w:firstLine="709"/>
        <w:jc w:val="both"/>
        <w:rPr>
          <w:rFonts w:eastAsia="Times New Roman"/>
          <w:sz w:val="28"/>
        </w:rPr>
      </w:pPr>
    </w:p>
    <w:p w:rsidR="003044AC" w:rsidRDefault="00AA1452" w:rsidP="00BE2DB8">
      <w:pPr>
        <w:widowControl w:val="0"/>
        <w:shd w:val="clear" w:color="auto" w:fill="FFFFFF"/>
        <w:autoSpaceDE w:val="0"/>
        <w:autoSpaceDN w:val="0"/>
        <w:adjustRightInd w:val="0"/>
        <w:spacing w:before="0" w:after="0" w:line="360" w:lineRule="auto"/>
        <w:ind w:firstLine="709"/>
        <w:jc w:val="both"/>
        <w:rPr>
          <w:rFonts w:eastAsia="Times New Roman"/>
          <w:b/>
          <w:i/>
          <w:sz w:val="28"/>
        </w:rPr>
      </w:pPr>
      <w:r w:rsidRPr="00427508">
        <w:rPr>
          <w:rFonts w:eastAsia="Times New Roman"/>
          <w:b/>
          <w:i/>
          <w:sz w:val="28"/>
        </w:rPr>
        <w:t>Анализ конъюнктуры рынка бытовых услуг</w:t>
      </w:r>
    </w:p>
    <w:p w:rsidR="003044AC" w:rsidRDefault="003044AC" w:rsidP="00BE2DB8">
      <w:pPr>
        <w:widowControl w:val="0"/>
        <w:shd w:val="clear" w:color="auto" w:fill="FFFFFF"/>
        <w:autoSpaceDE w:val="0"/>
        <w:autoSpaceDN w:val="0"/>
        <w:adjustRightInd w:val="0"/>
        <w:spacing w:before="0" w:after="0" w:line="360" w:lineRule="auto"/>
        <w:ind w:firstLine="709"/>
        <w:jc w:val="both"/>
        <w:rPr>
          <w:rFonts w:eastAsia="Times New Roman"/>
          <w:b/>
          <w:i/>
          <w:sz w:val="28"/>
        </w:rPr>
      </w:pPr>
    </w:p>
    <w:p w:rsidR="00AA1452" w:rsidRPr="00427508" w:rsidRDefault="00AA1452" w:rsidP="00BE2DB8">
      <w:pPr>
        <w:widowControl w:val="0"/>
        <w:shd w:val="clear" w:color="auto" w:fill="FFFFFF"/>
        <w:autoSpaceDE w:val="0"/>
        <w:autoSpaceDN w:val="0"/>
        <w:adjustRightInd w:val="0"/>
        <w:spacing w:before="0" w:after="0" w:line="360" w:lineRule="auto"/>
        <w:ind w:firstLine="709"/>
        <w:jc w:val="both"/>
        <w:rPr>
          <w:rFonts w:eastAsia="Times New Roman"/>
          <w:sz w:val="28"/>
        </w:rPr>
      </w:pPr>
      <w:r w:rsidRPr="00427508">
        <w:rPr>
          <w:rFonts w:eastAsia="Times New Roman"/>
          <w:sz w:val="28"/>
        </w:rPr>
        <w:t>Конъюнктура рынка – это конкретная экономическая ситуация, сложившаяся на рынке в определенный момент времени. Анализ конъюнктуры предполагает:</w:t>
      </w:r>
    </w:p>
    <w:p w:rsidR="00AA1452" w:rsidRPr="00427508" w:rsidRDefault="00AA1452" w:rsidP="00BE2DB8">
      <w:pPr>
        <w:widowControl w:val="0"/>
        <w:numPr>
          <w:ilvl w:val="0"/>
          <w:numId w:val="14"/>
        </w:numPr>
        <w:shd w:val="clear" w:color="auto" w:fill="FFFFFF"/>
        <w:tabs>
          <w:tab w:val="clear" w:pos="2137"/>
          <w:tab w:val="num" w:pos="1080"/>
        </w:tabs>
        <w:autoSpaceDE w:val="0"/>
        <w:autoSpaceDN w:val="0"/>
        <w:adjustRightInd w:val="0"/>
        <w:spacing w:before="0" w:after="0" w:line="360" w:lineRule="auto"/>
        <w:ind w:left="0" w:firstLine="709"/>
        <w:jc w:val="both"/>
        <w:rPr>
          <w:rFonts w:eastAsia="Times New Roman"/>
          <w:sz w:val="28"/>
        </w:rPr>
      </w:pPr>
      <w:r w:rsidRPr="00427508">
        <w:rPr>
          <w:rFonts w:eastAsia="Times New Roman"/>
          <w:sz w:val="28"/>
        </w:rPr>
        <w:t>определение географических границ рынка;</w:t>
      </w:r>
    </w:p>
    <w:p w:rsidR="00AA1452" w:rsidRPr="00427508" w:rsidRDefault="00AA1452" w:rsidP="00BE2DB8">
      <w:pPr>
        <w:widowControl w:val="0"/>
        <w:numPr>
          <w:ilvl w:val="0"/>
          <w:numId w:val="14"/>
        </w:numPr>
        <w:shd w:val="clear" w:color="auto" w:fill="FFFFFF"/>
        <w:tabs>
          <w:tab w:val="clear" w:pos="2137"/>
          <w:tab w:val="num" w:pos="1080"/>
        </w:tabs>
        <w:autoSpaceDE w:val="0"/>
        <w:autoSpaceDN w:val="0"/>
        <w:adjustRightInd w:val="0"/>
        <w:spacing w:before="0" w:after="0" w:line="360" w:lineRule="auto"/>
        <w:ind w:left="0" w:firstLine="709"/>
        <w:jc w:val="both"/>
        <w:rPr>
          <w:rFonts w:eastAsia="Times New Roman"/>
          <w:sz w:val="28"/>
        </w:rPr>
      </w:pPr>
      <w:r w:rsidRPr="00427508">
        <w:rPr>
          <w:rFonts w:eastAsia="Times New Roman"/>
          <w:sz w:val="28"/>
        </w:rPr>
        <w:t>определение типа рынка;</w:t>
      </w:r>
    </w:p>
    <w:p w:rsidR="00AA1452" w:rsidRPr="00427508" w:rsidRDefault="00AA1452" w:rsidP="00BE2DB8">
      <w:pPr>
        <w:widowControl w:val="0"/>
        <w:numPr>
          <w:ilvl w:val="0"/>
          <w:numId w:val="14"/>
        </w:numPr>
        <w:shd w:val="clear" w:color="auto" w:fill="FFFFFF"/>
        <w:tabs>
          <w:tab w:val="clear" w:pos="2137"/>
          <w:tab w:val="num" w:pos="1080"/>
        </w:tabs>
        <w:autoSpaceDE w:val="0"/>
        <w:autoSpaceDN w:val="0"/>
        <w:adjustRightInd w:val="0"/>
        <w:spacing w:before="0" w:after="0" w:line="360" w:lineRule="auto"/>
        <w:ind w:left="0" w:firstLine="709"/>
        <w:jc w:val="both"/>
        <w:rPr>
          <w:rFonts w:eastAsia="Times New Roman"/>
          <w:sz w:val="28"/>
        </w:rPr>
      </w:pPr>
      <w:r w:rsidRPr="00427508">
        <w:rPr>
          <w:rFonts w:eastAsia="Times New Roman"/>
          <w:sz w:val="28"/>
        </w:rPr>
        <w:t>расчет величины спроса на бытовые услуги;</w:t>
      </w:r>
    </w:p>
    <w:p w:rsidR="00AA1452" w:rsidRPr="00427508" w:rsidRDefault="00AA1452" w:rsidP="00BE2DB8">
      <w:pPr>
        <w:widowControl w:val="0"/>
        <w:numPr>
          <w:ilvl w:val="0"/>
          <w:numId w:val="14"/>
        </w:numPr>
        <w:shd w:val="clear" w:color="auto" w:fill="FFFFFF"/>
        <w:tabs>
          <w:tab w:val="clear" w:pos="2137"/>
          <w:tab w:val="num" w:pos="1080"/>
        </w:tabs>
        <w:autoSpaceDE w:val="0"/>
        <w:autoSpaceDN w:val="0"/>
        <w:adjustRightInd w:val="0"/>
        <w:spacing w:before="0" w:after="0" w:line="360" w:lineRule="auto"/>
        <w:ind w:left="0" w:firstLine="709"/>
        <w:jc w:val="both"/>
        <w:rPr>
          <w:rFonts w:eastAsia="Times New Roman"/>
          <w:sz w:val="28"/>
        </w:rPr>
      </w:pPr>
      <w:r w:rsidRPr="00427508">
        <w:rPr>
          <w:rFonts w:eastAsia="Times New Roman"/>
          <w:sz w:val="28"/>
        </w:rPr>
        <w:t>выбор целевых сегментов рынка;</w:t>
      </w:r>
    </w:p>
    <w:p w:rsidR="00AA1452" w:rsidRPr="00427508" w:rsidRDefault="00AA1452" w:rsidP="00BE2DB8">
      <w:pPr>
        <w:widowControl w:val="0"/>
        <w:numPr>
          <w:ilvl w:val="0"/>
          <w:numId w:val="14"/>
        </w:numPr>
        <w:shd w:val="clear" w:color="auto" w:fill="FFFFFF"/>
        <w:tabs>
          <w:tab w:val="clear" w:pos="2137"/>
          <w:tab w:val="num" w:pos="1080"/>
        </w:tabs>
        <w:autoSpaceDE w:val="0"/>
        <w:autoSpaceDN w:val="0"/>
        <w:adjustRightInd w:val="0"/>
        <w:spacing w:before="0" w:after="0" w:line="360" w:lineRule="auto"/>
        <w:ind w:left="0" w:firstLine="709"/>
        <w:jc w:val="both"/>
        <w:rPr>
          <w:rFonts w:eastAsia="Times New Roman"/>
          <w:sz w:val="28"/>
        </w:rPr>
      </w:pPr>
      <w:r w:rsidRPr="00427508">
        <w:rPr>
          <w:rFonts w:eastAsia="Times New Roman"/>
          <w:sz w:val="28"/>
        </w:rPr>
        <w:t xml:space="preserve">анализ хозяйственных стратегий, применяемых предприятиями бытового обслуживания. </w:t>
      </w:r>
    </w:p>
    <w:p w:rsidR="00AA1452" w:rsidRPr="00427508" w:rsidRDefault="00AA1452" w:rsidP="00BE2DB8">
      <w:pPr>
        <w:widowControl w:val="0"/>
        <w:shd w:val="clear" w:color="auto" w:fill="FFFFFF"/>
        <w:autoSpaceDE w:val="0"/>
        <w:autoSpaceDN w:val="0"/>
        <w:adjustRightInd w:val="0"/>
        <w:spacing w:before="0" w:after="0" w:line="360" w:lineRule="auto"/>
        <w:ind w:firstLine="709"/>
        <w:jc w:val="both"/>
        <w:rPr>
          <w:rFonts w:eastAsia="Times New Roman"/>
          <w:sz w:val="28"/>
        </w:rPr>
      </w:pPr>
      <w:r w:rsidRPr="00427508">
        <w:rPr>
          <w:rFonts w:eastAsia="Times New Roman"/>
          <w:sz w:val="28"/>
        </w:rPr>
        <w:t>Географические границы рынка определяются пределами города Шахты.</w:t>
      </w:r>
    </w:p>
    <w:p w:rsidR="00AA1452" w:rsidRPr="00427508" w:rsidRDefault="00AA1452" w:rsidP="00BE2DB8">
      <w:pPr>
        <w:widowControl w:val="0"/>
        <w:shd w:val="clear" w:color="auto" w:fill="FFFFFF"/>
        <w:autoSpaceDE w:val="0"/>
        <w:autoSpaceDN w:val="0"/>
        <w:adjustRightInd w:val="0"/>
        <w:spacing w:before="0" w:after="0" w:line="360" w:lineRule="auto"/>
        <w:ind w:firstLine="709"/>
        <w:jc w:val="both"/>
        <w:rPr>
          <w:rFonts w:eastAsia="Times New Roman"/>
          <w:sz w:val="28"/>
        </w:rPr>
      </w:pPr>
      <w:r w:rsidRPr="00427508">
        <w:rPr>
          <w:rFonts w:eastAsia="Times New Roman"/>
          <w:i/>
          <w:sz w:val="28"/>
        </w:rPr>
        <w:t>Расчет величины спроса на бытовые услуги</w:t>
      </w:r>
    </w:p>
    <w:p w:rsidR="00AA1452" w:rsidRPr="00427508" w:rsidRDefault="00AA1452" w:rsidP="00BE2DB8">
      <w:pPr>
        <w:widowControl w:val="0"/>
        <w:shd w:val="clear" w:color="auto" w:fill="FFFFFF"/>
        <w:autoSpaceDE w:val="0"/>
        <w:autoSpaceDN w:val="0"/>
        <w:adjustRightInd w:val="0"/>
        <w:spacing w:before="0" w:after="0" w:line="360" w:lineRule="auto"/>
        <w:ind w:firstLine="709"/>
        <w:jc w:val="both"/>
        <w:rPr>
          <w:rFonts w:eastAsia="Times New Roman"/>
          <w:sz w:val="28"/>
        </w:rPr>
      </w:pPr>
      <w:r w:rsidRPr="00427508">
        <w:rPr>
          <w:rFonts w:eastAsia="Times New Roman"/>
          <w:sz w:val="28"/>
        </w:rPr>
        <w:t>В основе выбора целевых рынков лежит изучение рыночного спроса.</w:t>
      </w:r>
    </w:p>
    <w:p w:rsidR="00AA1452" w:rsidRPr="00427508" w:rsidRDefault="00AA1452" w:rsidP="00BE2DB8">
      <w:pPr>
        <w:widowControl w:val="0"/>
        <w:shd w:val="clear" w:color="auto" w:fill="FFFFFF"/>
        <w:autoSpaceDE w:val="0"/>
        <w:autoSpaceDN w:val="0"/>
        <w:adjustRightInd w:val="0"/>
        <w:spacing w:before="0" w:after="0" w:line="360" w:lineRule="auto"/>
        <w:ind w:firstLine="709"/>
        <w:jc w:val="both"/>
        <w:rPr>
          <w:rFonts w:eastAsia="Times New Roman"/>
          <w:sz w:val="28"/>
        </w:rPr>
      </w:pPr>
      <w:r w:rsidRPr="00427508">
        <w:rPr>
          <w:rFonts w:eastAsia="Times New Roman"/>
          <w:sz w:val="28"/>
        </w:rPr>
        <w:t>Рыночный спрос – это общий объем продаж на определенном рынке определенной марки товара или совокупности марок товара за определенный период времени. На величину спроса оказывает влияние как неконтролируемые факторы внешней сферы, так и факторы, представляющие собой совокупность маркетинговых усилий, прилагаемых на рынке конкуренции фирмами. Наибольшее практическое значение имеет определение и прогнозирование текущего рыночного спроса. Оно в денежном исчислении осуществляется по формуле</w:t>
      </w:r>
    </w:p>
    <w:p w:rsidR="00427508" w:rsidRDefault="00427508" w:rsidP="00BE2DB8">
      <w:pPr>
        <w:widowControl w:val="0"/>
        <w:shd w:val="clear" w:color="auto" w:fill="FFFFFF"/>
        <w:autoSpaceDE w:val="0"/>
        <w:autoSpaceDN w:val="0"/>
        <w:adjustRightInd w:val="0"/>
        <w:spacing w:before="0" w:after="0" w:line="360" w:lineRule="auto"/>
        <w:ind w:firstLine="709"/>
        <w:jc w:val="both"/>
        <w:rPr>
          <w:rFonts w:eastAsia="Times New Roman"/>
          <w:sz w:val="28"/>
        </w:rPr>
      </w:pPr>
    </w:p>
    <w:p w:rsidR="00AA1452" w:rsidRPr="00427508" w:rsidRDefault="00E165C5" w:rsidP="00BE2DB8">
      <w:pPr>
        <w:widowControl w:val="0"/>
        <w:shd w:val="clear" w:color="auto" w:fill="FFFFFF"/>
        <w:autoSpaceDE w:val="0"/>
        <w:autoSpaceDN w:val="0"/>
        <w:adjustRightInd w:val="0"/>
        <w:spacing w:before="0" w:after="0" w:line="360" w:lineRule="auto"/>
        <w:ind w:firstLine="709"/>
        <w:jc w:val="both"/>
        <w:rPr>
          <w:rFonts w:eastAsia="Times New Roman"/>
          <w:sz w:val="28"/>
        </w:rPr>
      </w:pPr>
      <w:r>
        <w:rPr>
          <w:rFonts w:eastAsia="Times New Roman"/>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25pt;height:39pt" fillcolor="window">
            <v:imagedata r:id="rId7" o:title=""/>
          </v:shape>
        </w:pict>
      </w:r>
      <w:r w:rsidR="00BE2DB8" w:rsidRPr="00427508">
        <w:rPr>
          <w:rFonts w:eastAsia="Times New Roman"/>
          <w:sz w:val="28"/>
        </w:rPr>
        <w:t xml:space="preserve"> </w:t>
      </w:r>
      <w:r w:rsidR="00AA1452" w:rsidRPr="00427508">
        <w:rPr>
          <w:rFonts w:eastAsia="Times New Roman"/>
          <w:sz w:val="28"/>
        </w:rPr>
        <w:t>(1)</w:t>
      </w:r>
    </w:p>
    <w:p w:rsidR="00427508" w:rsidRDefault="00427508" w:rsidP="00BE2DB8">
      <w:pPr>
        <w:widowControl w:val="0"/>
        <w:shd w:val="clear" w:color="auto" w:fill="FFFFFF"/>
        <w:autoSpaceDE w:val="0"/>
        <w:autoSpaceDN w:val="0"/>
        <w:adjustRightInd w:val="0"/>
        <w:spacing w:before="0" w:after="0" w:line="360" w:lineRule="auto"/>
        <w:ind w:firstLine="709"/>
        <w:jc w:val="both"/>
        <w:rPr>
          <w:rFonts w:eastAsia="Times New Roman"/>
          <w:sz w:val="28"/>
        </w:rPr>
      </w:pPr>
    </w:p>
    <w:p w:rsidR="00AA1452" w:rsidRPr="00427508" w:rsidRDefault="00AA1452" w:rsidP="00BE2DB8">
      <w:pPr>
        <w:widowControl w:val="0"/>
        <w:shd w:val="clear" w:color="auto" w:fill="FFFFFF"/>
        <w:autoSpaceDE w:val="0"/>
        <w:autoSpaceDN w:val="0"/>
        <w:adjustRightInd w:val="0"/>
        <w:spacing w:before="0" w:after="0" w:line="360" w:lineRule="auto"/>
        <w:ind w:firstLine="709"/>
        <w:jc w:val="both"/>
        <w:rPr>
          <w:rFonts w:eastAsia="Times New Roman"/>
          <w:sz w:val="28"/>
        </w:rPr>
      </w:pPr>
      <w:r w:rsidRPr="00427508">
        <w:rPr>
          <w:rFonts w:eastAsia="Times New Roman"/>
          <w:sz w:val="28"/>
        </w:rPr>
        <w:t xml:space="preserve">где </w:t>
      </w:r>
      <w:r w:rsidRPr="00427508">
        <w:rPr>
          <w:rFonts w:eastAsia="Times New Roman"/>
          <w:i/>
          <w:sz w:val="28"/>
        </w:rPr>
        <w:t xml:space="preserve">Е – </w:t>
      </w:r>
      <w:r w:rsidRPr="00427508">
        <w:rPr>
          <w:rFonts w:eastAsia="Times New Roman"/>
          <w:sz w:val="28"/>
        </w:rPr>
        <w:t xml:space="preserve">емкость рынка данной услуги, тыс. руб., </w:t>
      </w:r>
      <w:r w:rsidRPr="00427508">
        <w:rPr>
          <w:rFonts w:eastAsia="Times New Roman"/>
          <w:i/>
          <w:sz w:val="28"/>
        </w:rPr>
        <w:t>К</w:t>
      </w:r>
      <w:r w:rsidRPr="00427508">
        <w:rPr>
          <w:rFonts w:eastAsia="Times New Roman"/>
          <w:sz w:val="28"/>
          <w:vertAlign w:val="subscript"/>
        </w:rPr>
        <w:t>с</w:t>
      </w:r>
      <w:r w:rsidRPr="00427508">
        <w:rPr>
          <w:rFonts w:eastAsia="Times New Roman"/>
          <w:i/>
          <w:sz w:val="28"/>
        </w:rPr>
        <w:t xml:space="preserve"> </w:t>
      </w:r>
      <w:r w:rsidRPr="00427508">
        <w:rPr>
          <w:rFonts w:eastAsia="Times New Roman"/>
          <w:sz w:val="28"/>
        </w:rPr>
        <w:t>– степень удовлетворения спроса, %.</w:t>
      </w:r>
    </w:p>
    <w:p w:rsidR="00427508" w:rsidRDefault="00427508" w:rsidP="00BE2DB8">
      <w:pPr>
        <w:widowControl w:val="0"/>
        <w:shd w:val="clear" w:color="auto" w:fill="FFFFFF"/>
        <w:autoSpaceDE w:val="0"/>
        <w:autoSpaceDN w:val="0"/>
        <w:adjustRightInd w:val="0"/>
        <w:spacing w:before="0" w:after="0" w:line="360" w:lineRule="auto"/>
        <w:ind w:firstLine="709"/>
        <w:jc w:val="both"/>
        <w:rPr>
          <w:rFonts w:eastAsia="Times New Roman"/>
          <w:sz w:val="28"/>
        </w:rPr>
      </w:pPr>
    </w:p>
    <w:p w:rsidR="00AA1452" w:rsidRPr="00427508" w:rsidRDefault="00AA1452" w:rsidP="00BE2DB8">
      <w:pPr>
        <w:widowControl w:val="0"/>
        <w:shd w:val="clear" w:color="auto" w:fill="FFFFFF"/>
        <w:autoSpaceDE w:val="0"/>
        <w:autoSpaceDN w:val="0"/>
        <w:adjustRightInd w:val="0"/>
        <w:spacing w:before="0" w:after="0" w:line="360" w:lineRule="auto"/>
        <w:ind w:firstLine="709"/>
        <w:jc w:val="both"/>
        <w:rPr>
          <w:rFonts w:eastAsia="Times New Roman"/>
          <w:sz w:val="28"/>
        </w:rPr>
      </w:pPr>
      <w:r w:rsidRPr="00427508">
        <w:rPr>
          <w:rFonts w:eastAsia="Times New Roman"/>
          <w:sz w:val="28"/>
        </w:rPr>
        <w:t>Степень удовлетворения спроса на бытовые услуги определяется как отношение объема удовлетворенного спроса (в стоимостном выражении) к объему действительного платежеспособного спроса. В качестве объема удовлетворенного спроса используется показатель выручки от реализации услуг. Степень удовлетворения спроса рассчитывается по каждому виду услуг по формуле:</w:t>
      </w:r>
    </w:p>
    <w:p w:rsidR="003044AC" w:rsidRDefault="003044AC" w:rsidP="00BE2DB8">
      <w:pPr>
        <w:widowControl w:val="0"/>
        <w:shd w:val="clear" w:color="auto" w:fill="FFFFFF"/>
        <w:autoSpaceDE w:val="0"/>
        <w:autoSpaceDN w:val="0"/>
        <w:adjustRightInd w:val="0"/>
        <w:spacing w:before="0" w:after="0" w:line="360" w:lineRule="auto"/>
        <w:ind w:firstLine="709"/>
        <w:jc w:val="both"/>
        <w:rPr>
          <w:rFonts w:eastAsia="Times New Roman"/>
          <w:sz w:val="28"/>
        </w:rPr>
      </w:pPr>
    </w:p>
    <w:p w:rsidR="00AA1452" w:rsidRPr="00427508" w:rsidRDefault="00E165C5" w:rsidP="00BE2DB8">
      <w:pPr>
        <w:widowControl w:val="0"/>
        <w:shd w:val="clear" w:color="auto" w:fill="FFFFFF"/>
        <w:autoSpaceDE w:val="0"/>
        <w:autoSpaceDN w:val="0"/>
        <w:adjustRightInd w:val="0"/>
        <w:spacing w:before="0" w:after="0" w:line="360" w:lineRule="auto"/>
        <w:ind w:firstLine="709"/>
        <w:jc w:val="both"/>
        <w:rPr>
          <w:rFonts w:eastAsia="Times New Roman"/>
          <w:sz w:val="28"/>
        </w:rPr>
      </w:pPr>
      <w:r>
        <w:rPr>
          <w:rFonts w:eastAsia="Times New Roman"/>
          <w:sz w:val="28"/>
        </w:rPr>
        <w:pict>
          <v:shape id="_x0000_i1026" type="#_x0000_t75" style="width:87.75pt;height:39pt" fillcolor="window">
            <v:imagedata r:id="rId8" o:title=""/>
          </v:shape>
        </w:pict>
      </w:r>
      <w:r w:rsidR="00BE2DB8" w:rsidRPr="00427508">
        <w:rPr>
          <w:rFonts w:eastAsia="Times New Roman"/>
          <w:sz w:val="28"/>
        </w:rPr>
        <w:t xml:space="preserve"> </w:t>
      </w:r>
      <w:r w:rsidR="00AA1452" w:rsidRPr="00427508">
        <w:rPr>
          <w:rFonts w:eastAsia="Times New Roman"/>
          <w:sz w:val="28"/>
        </w:rPr>
        <w:t>(2)</w:t>
      </w:r>
    </w:p>
    <w:p w:rsidR="00427508" w:rsidRDefault="00427508" w:rsidP="00BE2DB8">
      <w:pPr>
        <w:widowControl w:val="0"/>
        <w:shd w:val="clear" w:color="auto" w:fill="FFFFFF"/>
        <w:autoSpaceDE w:val="0"/>
        <w:autoSpaceDN w:val="0"/>
        <w:adjustRightInd w:val="0"/>
        <w:spacing w:before="0" w:after="0" w:line="360" w:lineRule="auto"/>
        <w:ind w:firstLine="709"/>
        <w:jc w:val="both"/>
        <w:rPr>
          <w:rFonts w:eastAsia="Times New Roman"/>
          <w:sz w:val="28"/>
        </w:rPr>
      </w:pPr>
    </w:p>
    <w:p w:rsidR="00AA1452" w:rsidRPr="00427508" w:rsidRDefault="00AA1452" w:rsidP="00BE2DB8">
      <w:pPr>
        <w:widowControl w:val="0"/>
        <w:shd w:val="clear" w:color="auto" w:fill="FFFFFF"/>
        <w:autoSpaceDE w:val="0"/>
        <w:autoSpaceDN w:val="0"/>
        <w:adjustRightInd w:val="0"/>
        <w:spacing w:before="0" w:after="0" w:line="360" w:lineRule="auto"/>
        <w:ind w:firstLine="709"/>
        <w:jc w:val="both"/>
        <w:rPr>
          <w:rFonts w:eastAsia="Times New Roman"/>
          <w:sz w:val="28"/>
        </w:rPr>
      </w:pPr>
      <w:r w:rsidRPr="00427508">
        <w:rPr>
          <w:rFonts w:eastAsia="Times New Roman"/>
          <w:sz w:val="28"/>
        </w:rPr>
        <w:t>где СУ</w:t>
      </w:r>
      <w:r w:rsidRPr="00427508">
        <w:rPr>
          <w:rFonts w:eastAsia="Times New Roman"/>
          <w:i/>
          <w:sz w:val="28"/>
          <w:vertAlign w:val="subscript"/>
        </w:rPr>
        <w:t>i</w:t>
      </w:r>
      <w:r w:rsidRPr="00427508">
        <w:rPr>
          <w:rFonts w:eastAsia="Times New Roman"/>
          <w:i/>
          <w:sz w:val="28"/>
        </w:rPr>
        <w:t xml:space="preserve"> </w:t>
      </w:r>
      <w:r w:rsidRPr="00427508">
        <w:rPr>
          <w:rFonts w:eastAsia="Times New Roman"/>
          <w:sz w:val="28"/>
        </w:rPr>
        <w:t>– объем удовлетворенного спроса на услугу 1-го</w:t>
      </w:r>
      <w:r w:rsidRPr="00427508">
        <w:rPr>
          <w:rFonts w:eastAsia="Times New Roman"/>
          <w:i/>
          <w:sz w:val="28"/>
        </w:rPr>
        <w:t xml:space="preserve"> </w:t>
      </w:r>
      <w:r w:rsidRPr="00427508">
        <w:rPr>
          <w:rFonts w:eastAsia="Times New Roman"/>
          <w:sz w:val="28"/>
        </w:rPr>
        <w:t xml:space="preserve">вида, тыс. руб.; </w:t>
      </w:r>
      <w:r w:rsidRPr="00427508">
        <w:rPr>
          <w:rFonts w:eastAsia="Times New Roman"/>
          <w:i/>
          <w:sz w:val="28"/>
        </w:rPr>
        <w:t>СП</w:t>
      </w:r>
      <w:r w:rsidRPr="00427508">
        <w:rPr>
          <w:rFonts w:eastAsia="Times New Roman"/>
          <w:sz w:val="28"/>
          <w:vertAlign w:val="subscript"/>
        </w:rPr>
        <w:t>i</w:t>
      </w:r>
      <w:r w:rsidRPr="00427508">
        <w:rPr>
          <w:rFonts w:eastAsia="Times New Roman"/>
          <w:i/>
          <w:sz w:val="28"/>
        </w:rPr>
        <w:t xml:space="preserve">. – </w:t>
      </w:r>
      <w:r w:rsidRPr="00427508">
        <w:rPr>
          <w:rFonts w:eastAsia="Times New Roman"/>
          <w:sz w:val="28"/>
        </w:rPr>
        <w:t xml:space="preserve">объем действительного платежеспособного спроса на услугу </w:t>
      </w:r>
      <w:r w:rsidRPr="00427508">
        <w:rPr>
          <w:rFonts w:eastAsia="Times New Roman"/>
          <w:i/>
          <w:sz w:val="28"/>
        </w:rPr>
        <w:t>i</w:t>
      </w:r>
      <w:r w:rsidRPr="00427508">
        <w:rPr>
          <w:rFonts w:eastAsia="Times New Roman"/>
          <w:sz w:val="28"/>
        </w:rPr>
        <w:t>-го</w:t>
      </w:r>
      <w:r w:rsidRPr="00427508">
        <w:rPr>
          <w:rFonts w:eastAsia="Times New Roman"/>
          <w:i/>
          <w:sz w:val="28"/>
        </w:rPr>
        <w:t xml:space="preserve"> </w:t>
      </w:r>
      <w:r w:rsidRPr="00427508">
        <w:rPr>
          <w:rFonts w:eastAsia="Times New Roman"/>
          <w:sz w:val="28"/>
        </w:rPr>
        <w:t>вида, тыс.</w:t>
      </w:r>
      <w:r w:rsidR="00427508">
        <w:rPr>
          <w:rFonts w:eastAsia="Times New Roman"/>
          <w:sz w:val="28"/>
        </w:rPr>
        <w:t xml:space="preserve"> </w:t>
      </w:r>
      <w:r w:rsidRPr="00427508">
        <w:rPr>
          <w:rFonts w:eastAsia="Times New Roman"/>
          <w:sz w:val="28"/>
        </w:rPr>
        <w:t>руб.</w:t>
      </w:r>
    </w:p>
    <w:p w:rsidR="00427508" w:rsidRDefault="00427508" w:rsidP="00BE2DB8">
      <w:pPr>
        <w:widowControl w:val="0"/>
        <w:shd w:val="clear" w:color="auto" w:fill="FFFFFF"/>
        <w:autoSpaceDE w:val="0"/>
        <w:autoSpaceDN w:val="0"/>
        <w:adjustRightInd w:val="0"/>
        <w:spacing w:before="0" w:after="0" w:line="360" w:lineRule="auto"/>
        <w:ind w:firstLine="709"/>
        <w:jc w:val="both"/>
        <w:rPr>
          <w:rFonts w:eastAsia="Times New Roman"/>
          <w:sz w:val="28"/>
        </w:rPr>
      </w:pPr>
    </w:p>
    <w:p w:rsidR="00AA1452" w:rsidRPr="00427508" w:rsidRDefault="00AA1452" w:rsidP="00BE2DB8">
      <w:pPr>
        <w:widowControl w:val="0"/>
        <w:shd w:val="clear" w:color="auto" w:fill="FFFFFF"/>
        <w:autoSpaceDE w:val="0"/>
        <w:autoSpaceDN w:val="0"/>
        <w:adjustRightInd w:val="0"/>
        <w:spacing w:before="0" w:after="0" w:line="360" w:lineRule="auto"/>
        <w:ind w:firstLine="709"/>
        <w:jc w:val="both"/>
        <w:rPr>
          <w:rFonts w:eastAsia="Times New Roman"/>
          <w:sz w:val="28"/>
        </w:rPr>
      </w:pPr>
      <w:r w:rsidRPr="00427508">
        <w:rPr>
          <w:rFonts w:eastAsia="Times New Roman"/>
          <w:sz w:val="28"/>
        </w:rPr>
        <w:t xml:space="preserve">Расчет объема действительного платежеспособного спроса осуществляется путем суммирования объема удовлетворенного спроса и доли неудовлетворенного спроса, готового к реализации. </w:t>
      </w:r>
    </w:p>
    <w:p w:rsidR="00AA1452" w:rsidRPr="00427508" w:rsidRDefault="00AA1452" w:rsidP="00BE2DB8">
      <w:pPr>
        <w:widowControl w:val="0"/>
        <w:shd w:val="clear" w:color="auto" w:fill="FFFFFF"/>
        <w:autoSpaceDE w:val="0"/>
        <w:autoSpaceDN w:val="0"/>
        <w:adjustRightInd w:val="0"/>
        <w:spacing w:before="0" w:after="0" w:line="360" w:lineRule="auto"/>
        <w:ind w:firstLine="709"/>
        <w:jc w:val="both"/>
        <w:rPr>
          <w:rFonts w:eastAsia="Times New Roman"/>
          <w:sz w:val="28"/>
        </w:rPr>
      </w:pPr>
      <w:r w:rsidRPr="00427508">
        <w:rPr>
          <w:rFonts w:eastAsia="Times New Roman"/>
          <w:sz w:val="28"/>
        </w:rPr>
        <w:t>Последний определяется путем умножения количества заказов, на которые составлены заявки, на среднюю стоимость одного заказа, которая определяется как частное от деления выручки от реализации заказов на количество выполненных заказов. В таблице 3 представлен расчет величины спроса на бытовые услуги.</w:t>
      </w:r>
    </w:p>
    <w:p w:rsidR="00AA1452" w:rsidRPr="00427508" w:rsidRDefault="00AA1452" w:rsidP="00BE2DB8">
      <w:pPr>
        <w:widowControl w:val="0"/>
        <w:shd w:val="clear" w:color="auto" w:fill="FFFFFF"/>
        <w:autoSpaceDE w:val="0"/>
        <w:autoSpaceDN w:val="0"/>
        <w:adjustRightInd w:val="0"/>
        <w:spacing w:before="0" w:after="0" w:line="360" w:lineRule="auto"/>
        <w:ind w:firstLine="709"/>
        <w:jc w:val="both"/>
        <w:rPr>
          <w:rFonts w:eastAsia="Times New Roman"/>
          <w:i/>
          <w:sz w:val="28"/>
        </w:rPr>
      </w:pPr>
    </w:p>
    <w:p w:rsidR="00AA1452" w:rsidRPr="00427508" w:rsidRDefault="00AA1452" w:rsidP="00BE2DB8">
      <w:pPr>
        <w:widowControl w:val="0"/>
        <w:shd w:val="clear" w:color="auto" w:fill="FFFFFF"/>
        <w:autoSpaceDE w:val="0"/>
        <w:autoSpaceDN w:val="0"/>
        <w:adjustRightInd w:val="0"/>
        <w:spacing w:before="0" w:after="0" w:line="360" w:lineRule="auto"/>
        <w:ind w:firstLine="709"/>
        <w:jc w:val="both"/>
        <w:rPr>
          <w:rFonts w:eastAsia="Times New Roman"/>
          <w:b/>
          <w:sz w:val="28"/>
        </w:rPr>
      </w:pPr>
      <w:r w:rsidRPr="00427508">
        <w:rPr>
          <w:rFonts w:eastAsia="Times New Roman"/>
          <w:sz w:val="28"/>
          <w:szCs w:val="28"/>
        </w:rPr>
        <w:t>Таблица</w:t>
      </w:r>
      <w:r w:rsidRPr="00427508">
        <w:rPr>
          <w:rFonts w:eastAsia="Times New Roman"/>
          <w:sz w:val="28"/>
        </w:rPr>
        <w:t xml:space="preserve"> 3</w:t>
      </w:r>
      <w:r w:rsidR="00427508">
        <w:rPr>
          <w:rFonts w:eastAsia="Times New Roman"/>
          <w:sz w:val="28"/>
        </w:rPr>
        <w:t xml:space="preserve">. </w:t>
      </w:r>
      <w:r w:rsidRPr="00427508">
        <w:rPr>
          <w:rFonts w:eastAsia="Times New Roman"/>
          <w:sz w:val="28"/>
        </w:rPr>
        <w:t>Расчет величины спроса на бытовые услуги</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1"/>
        <w:gridCol w:w="1392"/>
        <w:gridCol w:w="1236"/>
        <w:gridCol w:w="1953"/>
      </w:tblGrid>
      <w:tr w:rsidR="00AA1452" w:rsidRPr="00427508" w:rsidTr="00092B3E">
        <w:trPr>
          <w:trHeight w:val="720"/>
          <w:jc w:val="center"/>
        </w:trPr>
        <w:tc>
          <w:tcPr>
            <w:tcW w:w="4614" w:type="dxa"/>
            <w:vAlign w:val="center"/>
          </w:tcPr>
          <w:p w:rsidR="00AA1452" w:rsidRPr="00427508" w:rsidRDefault="00AA1452" w:rsidP="00427508">
            <w:pPr>
              <w:pStyle w:val="13"/>
            </w:pPr>
            <w:r w:rsidRPr="00427508">
              <w:t>Виды услуг</w:t>
            </w:r>
          </w:p>
        </w:tc>
        <w:tc>
          <w:tcPr>
            <w:tcW w:w="1426" w:type="dxa"/>
            <w:vAlign w:val="center"/>
          </w:tcPr>
          <w:p w:rsidR="00AA1452" w:rsidRPr="00427508" w:rsidRDefault="00AA1452" w:rsidP="00427508">
            <w:pPr>
              <w:pStyle w:val="13"/>
            </w:pPr>
            <w:r w:rsidRPr="00427508">
              <w:t>Емкость рынка, тыс. руб.</w:t>
            </w:r>
          </w:p>
        </w:tc>
        <w:tc>
          <w:tcPr>
            <w:tcW w:w="1265" w:type="dxa"/>
            <w:vAlign w:val="center"/>
          </w:tcPr>
          <w:p w:rsidR="00AA1452" w:rsidRPr="00427508" w:rsidRDefault="00AA1452" w:rsidP="00427508">
            <w:pPr>
              <w:pStyle w:val="13"/>
            </w:pPr>
            <w:r w:rsidRPr="00427508">
              <w:t>Спрос, тыс. руб.</w:t>
            </w:r>
          </w:p>
        </w:tc>
        <w:tc>
          <w:tcPr>
            <w:tcW w:w="2003" w:type="dxa"/>
            <w:vAlign w:val="center"/>
          </w:tcPr>
          <w:p w:rsidR="00AA1452" w:rsidRPr="00427508" w:rsidRDefault="00AA1452" w:rsidP="00427508">
            <w:pPr>
              <w:pStyle w:val="13"/>
            </w:pPr>
            <w:r w:rsidRPr="00427508">
              <w:t>Степень</w:t>
            </w:r>
          </w:p>
          <w:p w:rsidR="00AA1452" w:rsidRPr="00427508" w:rsidRDefault="00AA1452" w:rsidP="00427508">
            <w:pPr>
              <w:pStyle w:val="13"/>
            </w:pPr>
            <w:r w:rsidRPr="00427508">
              <w:t>удовлетворения спроса, %</w:t>
            </w:r>
          </w:p>
        </w:tc>
      </w:tr>
      <w:tr w:rsidR="00AA1452" w:rsidRPr="00427508" w:rsidTr="00092B3E">
        <w:trPr>
          <w:trHeight w:val="182"/>
          <w:jc w:val="center"/>
        </w:trPr>
        <w:tc>
          <w:tcPr>
            <w:tcW w:w="4614" w:type="dxa"/>
          </w:tcPr>
          <w:p w:rsidR="00AA1452" w:rsidRPr="00427508" w:rsidRDefault="00AA1452" w:rsidP="00427508">
            <w:pPr>
              <w:pStyle w:val="13"/>
            </w:pPr>
            <w:r w:rsidRPr="00427508">
              <w:t xml:space="preserve">Ремонт и пошив обуви </w:t>
            </w:r>
          </w:p>
        </w:tc>
        <w:tc>
          <w:tcPr>
            <w:tcW w:w="1426" w:type="dxa"/>
          </w:tcPr>
          <w:p w:rsidR="00AA1452" w:rsidRPr="00427508" w:rsidRDefault="00AA1452" w:rsidP="00427508">
            <w:pPr>
              <w:pStyle w:val="13"/>
            </w:pPr>
            <w:r w:rsidRPr="00427508">
              <w:t>1 266,2</w:t>
            </w:r>
          </w:p>
        </w:tc>
        <w:tc>
          <w:tcPr>
            <w:tcW w:w="1265" w:type="dxa"/>
          </w:tcPr>
          <w:p w:rsidR="00AA1452" w:rsidRPr="00427508" w:rsidRDefault="00AA1452" w:rsidP="00427508">
            <w:pPr>
              <w:pStyle w:val="13"/>
            </w:pPr>
            <w:r w:rsidRPr="00427508">
              <w:t>1592,7</w:t>
            </w:r>
          </w:p>
        </w:tc>
        <w:tc>
          <w:tcPr>
            <w:tcW w:w="2003" w:type="dxa"/>
          </w:tcPr>
          <w:p w:rsidR="00AA1452" w:rsidRPr="00427508" w:rsidRDefault="00AA1452" w:rsidP="00427508">
            <w:pPr>
              <w:pStyle w:val="13"/>
            </w:pPr>
            <w:r w:rsidRPr="00427508">
              <w:t>79,5</w:t>
            </w:r>
          </w:p>
        </w:tc>
      </w:tr>
      <w:tr w:rsidR="00AA1452" w:rsidRPr="00427508" w:rsidTr="00092B3E">
        <w:trPr>
          <w:trHeight w:val="720"/>
          <w:jc w:val="center"/>
        </w:trPr>
        <w:tc>
          <w:tcPr>
            <w:tcW w:w="4614" w:type="dxa"/>
          </w:tcPr>
          <w:p w:rsidR="00AA1452" w:rsidRPr="00427508" w:rsidRDefault="00AA1452" w:rsidP="00427508">
            <w:pPr>
              <w:pStyle w:val="13"/>
            </w:pPr>
            <w:r w:rsidRPr="00427508">
              <w:t xml:space="preserve">Ремонт и пошив швейных, меховых и кожаных изделий, головных уборов, текстильной галантереи и трикотажных изделий </w:t>
            </w:r>
          </w:p>
        </w:tc>
        <w:tc>
          <w:tcPr>
            <w:tcW w:w="1426" w:type="dxa"/>
          </w:tcPr>
          <w:p w:rsidR="00AA1452" w:rsidRPr="00427508" w:rsidRDefault="00AA1452" w:rsidP="00427508">
            <w:pPr>
              <w:pStyle w:val="13"/>
            </w:pPr>
            <w:r w:rsidRPr="00427508">
              <w:t>4710,8</w:t>
            </w:r>
          </w:p>
        </w:tc>
        <w:tc>
          <w:tcPr>
            <w:tcW w:w="1265" w:type="dxa"/>
          </w:tcPr>
          <w:p w:rsidR="00AA1452" w:rsidRPr="00427508" w:rsidRDefault="00AA1452" w:rsidP="00427508">
            <w:pPr>
              <w:pStyle w:val="13"/>
            </w:pPr>
            <w:r w:rsidRPr="00427508">
              <w:t>6 272,7</w:t>
            </w:r>
          </w:p>
        </w:tc>
        <w:tc>
          <w:tcPr>
            <w:tcW w:w="2003" w:type="dxa"/>
          </w:tcPr>
          <w:p w:rsidR="00AA1452" w:rsidRPr="00427508" w:rsidRDefault="00AA1452" w:rsidP="00427508">
            <w:pPr>
              <w:pStyle w:val="13"/>
            </w:pPr>
            <w:r w:rsidRPr="00427508">
              <w:t>75,1</w:t>
            </w:r>
          </w:p>
        </w:tc>
      </w:tr>
      <w:tr w:rsidR="00AA1452" w:rsidRPr="00427508" w:rsidTr="00092B3E">
        <w:trPr>
          <w:trHeight w:val="528"/>
          <w:jc w:val="center"/>
        </w:trPr>
        <w:tc>
          <w:tcPr>
            <w:tcW w:w="4614" w:type="dxa"/>
          </w:tcPr>
          <w:p w:rsidR="00AA1452" w:rsidRPr="00427508" w:rsidRDefault="00AA1452" w:rsidP="00427508">
            <w:pPr>
              <w:pStyle w:val="13"/>
            </w:pPr>
            <w:r w:rsidRPr="00427508">
              <w:t xml:space="preserve">Ремонт и техническое обслуживание бытовой теле- и радиоэлектронной аппаратуры, бытовых машин и приборов </w:t>
            </w:r>
          </w:p>
        </w:tc>
        <w:tc>
          <w:tcPr>
            <w:tcW w:w="1426" w:type="dxa"/>
          </w:tcPr>
          <w:p w:rsidR="00AA1452" w:rsidRPr="00427508" w:rsidRDefault="00AA1452" w:rsidP="00427508">
            <w:pPr>
              <w:pStyle w:val="13"/>
            </w:pPr>
            <w:r w:rsidRPr="00427508">
              <w:t>1 161,5</w:t>
            </w:r>
          </w:p>
        </w:tc>
        <w:tc>
          <w:tcPr>
            <w:tcW w:w="1265" w:type="dxa"/>
          </w:tcPr>
          <w:p w:rsidR="00AA1452" w:rsidRPr="00427508" w:rsidRDefault="00AA1452" w:rsidP="00427508">
            <w:pPr>
              <w:pStyle w:val="13"/>
            </w:pPr>
            <w:r w:rsidRPr="00427508">
              <w:t>2 324,7</w:t>
            </w:r>
          </w:p>
        </w:tc>
        <w:tc>
          <w:tcPr>
            <w:tcW w:w="2003" w:type="dxa"/>
          </w:tcPr>
          <w:p w:rsidR="00AA1452" w:rsidRPr="00427508" w:rsidRDefault="00AA1452" w:rsidP="00427508">
            <w:pPr>
              <w:pStyle w:val="13"/>
            </w:pPr>
            <w:r w:rsidRPr="00427508">
              <w:t>83,7</w:t>
            </w:r>
          </w:p>
        </w:tc>
      </w:tr>
      <w:tr w:rsidR="00AA1452" w:rsidRPr="00427508" w:rsidTr="00092B3E">
        <w:trPr>
          <w:trHeight w:val="192"/>
          <w:jc w:val="center"/>
        </w:trPr>
        <w:tc>
          <w:tcPr>
            <w:tcW w:w="4614" w:type="dxa"/>
          </w:tcPr>
          <w:p w:rsidR="00AA1452" w:rsidRPr="00427508" w:rsidRDefault="00AA1452" w:rsidP="00427508">
            <w:pPr>
              <w:pStyle w:val="13"/>
            </w:pPr>
            <w:r w:rsidRPr="00427508">
              <w:t xml:space="preserve">Ремонт и изготовление металлоизделий </w:t>
            </w:r>
          </w:p>
        </w:tc>
        <w:tc>
          <w:tcPr>
            <w:tcW w:w="1426" w:type="dxa"/>
          </w:tcPr>
          <w:p w:rsidR="00AA1452" w:rsidRPr="00427508" w:rsidRDefault="00AA1452" w:rsidP="00427508">
            <w:pPr>
              <w:pStyle w:val="13"/>
            </w:pPr>
            <w:r w:rsidRPr="00427508">
              <w:t>784,3</w:t>
            </w:r>
          </w:p>
        </w:tc>
        <w:tc>
          <w:tcPr>
            <w:tcW w:w="1265" w:type="dxa"/>
          </w:tcPr>
          <w:p w:rsidR="00AA1452" w:rsidRPr="00427508" w:rsidRDefault="00AA1452" w:rsidP="00427508">
            <w:pPr>
              <w:pStyle w:val="13"/>
            </w:pPr>
            <w:r w:rsidRPr="00427508">
              <w:t>1 486,3</w:t>
            </w:r>
          </w:p>
        </w:tc>
        <w:tc>
          <w:tcPr>
            <w:tcW w:w="2003" w:type="dxa"/>
          </w:tcPr>
          <w:p w:rsidR="00AA1452" w:rsidRPr="00427508" w:rsidRDefault="00AA1452" w:rsidP="00427508">
            <w:pPr>
              <w:pStyle w:val="13"/>
            </w:pPr>
            <w:r w:rsidRPr="00427508">
              <w:t>76,3</w:t>
            </w:r>
          </w:p>
        </w:tc>
      </w:tr>
      <w:tr w:rsidR="00AA1452" w:rsidRPr="00427508" w:rsidTr="00092B3E">
        <w:trPr>
          <w:trHeight w:val="182"/>
          <w:jc w:val="center"/>
        </w:trPr>
        <w:tc>
          <w:tcPr>
            <w:tcW w:w="4614" w:type="dxa"/>
          </w:tcPr>
          <w:p w:rsidR="00AA1452" w:rsidRPr="00427508" w:rsidRDefault="00AA1452" w:rsidP="00427508">
            <w:pPr>
              <w:pStyle w:val="13"/>
            </w:pPr>
            <w:r w:rsidRPr="00427508">
              <w:t xml:space="preserve">Ремонт и изготовление мебели </w:t>
            </w:r>
          </w:p>
        </w:tc>
        <w:tc>
          <w:tcPr>
            <w:tcW w:w="1426" w:type="dxa"/>
          </w:tcPr>
          <w:p w:rsidR="00AA1452" w:rsidRPr="00427508" w:rsidRDefault="00AA1452" w:rsidP="00427508">
            <w:pPr>
              <w:pStyle w:val="13"/>
            </w:pPr>
            <w:r w:rsidRPr="00427508">
              <w:t>186,2</w:t>
            </w:r>
          </w:p>
        </w:tc>
        <w:tc>
          <w:tcPr>
            <w:tcW w:w="1265" w:type="dxa"/>
          </w:tcPr>
          <w:p w:rsidR="00AA1452" w:rsidRPr="00427508" w:rsidRDefault="00AA1452" w:rsidP="00427508">
            <w:pPr>
              <w:pStyle w:val="13"/>
            </w:pPr>
            <w:r w:rsidRPr="00427508">
              <w:t>250,3</w:t>
            </w:r>
          </w:p>
        </w:tc>
        <w:tc>
          <w:tcPr>
            <w:tcW w:w="2003" w:type="dxa"/>
          </w:tcPr>
          <w:p w:rsidR="00AA1452" w:rsidRPr="00427508" w:rsidRDefault="00AA1452" w:rsidP="00427508">
            <w:pPr>
              <w:pStyle w:val="13"/>
            </w:pPr>
            <w:r w:rsidRPr="00427508">
              <w:t>74,4</w:t>
            </w:r>
          </w:p>
        </w:tc>
      </w:tr>
      <w:tr w:rsidR="00AA1452" w:rsidRPr="00427508" w:rsidTr="00092B3E">
        <w:trPr>
          <w:trHeight w:val="173"/>
          <w:jc w:val="center"/>
        </w:trPr>
        <w:tc>
          <w:tcPr>
            <w:tcW w:w="4614" w:type="dxa"/>
          </w:tcPr>
          <w:p w:rsidR="00AA1452" w:rsidRPr="00427508" w:rsidRDefault="00AA1452" w:rsidP="00427508">
            <w:pPr>
              <w:pStyle w:val="13"/>
            </w:pPr>
            <w:r w:rsidRPr="00427508">
              <w:t xml:space="preserve">Химическая чистка и крашение </w:t>
            </w:r>
          </w:p>
        </w:tc>
        <w:tc>
          <w:tcPr>
            <w:tcW w:w="1426" w:type="dxa"/>
          </w:tcPr>
          <w:p w:rsidR="00AA1452" w:rsidRPr="00427508" w:rsidRDefault="00AA1452" w:rsidP="00427508">
            <w:pPr>
              <w:pStyle w:val="13"/>
            </w:pPr>
            <w:r w:rsidRPr="00427508">
              <w:t>672,9</w:t>
            </w:r>
          </w:p>
        </w:tc>
        <w:tc>
          <w:tcPr>
            <w:tcW w:w="1265" w:type="dxa"/>
          </w:tcPr>
          <w:p w:rsidR="00AA1452" w:rsidRPr="00427508" w:rsidRDefault="00AA1452" w:rsidP="00427508">
            <w:pPr>
              <w:pStyle w:val="13"/>
            </w:pPr>
            <w:r w:rsidRPr="00427508">
              <w:t>858,3</w:t>
            </w:r>
          </w:p>
        </w:tc>
        <w:tc>
          <w:tcPr>
            <w:tcW w:w="2003" w:type="dxa"/>
          </w:tcPr>
          <w:p w:rsidR="00AA1452" w:rsidRPr="00427508" w:rsidRDefault="00AA1452" w:rsidP="00427508">
            <w:pPr>
              <w:pStyle w:val="13"/>
            </w:pPr>
            <w:r w:rsidRPr="00427508">
              <w:t>78,4</w:t>
            </w:r>
          </w:p>
        </w:tc>
      </w:tr>
      <w:tr w:rsidR="00AA1452" w:rsidRPr="00427508" w:rsidTr="00092B3E">
        <w:trPr>
          <w:trHeight w:val="192"/>
          <w:jc w:val="center"/>
        </w:trPr>
        <w:tc>
          <w:tcPr>
            <w:tcW w:w="4614" w:type="dxa"/>
          </w:tcPr>
          <w:p w:rsidR="00AA1452" w:rsidRPr="00427508" w:rsidRDefault="00AA1452" w:rsidP="00427508">
            <w:pPr>
              <w:pStyle w:val="13"/>
            </w:pPr>
            <w:r w:rsidRPr="00427508">
              <w:t xml:space="preserve">Услуги прачечных </w:t>
            </w:r>
          </w:p>
        </w:tc>
        <w:tc>
          <w:tcPr>
            <w:tcW w:w="1426" w:type="dxa"/>
          </w:tcPr>
          <w:p w:rsidR="00AA1452" w:rsidRPr="00427508" w:rsidRDefault="00AA1452" w:rsidP="00427508">
            <w:pPr>
              <w:pStyle w:val="13"/>
            </w:pPr>
            <w:r w:rsidRPr="00427508">
              <w:t>44</w:t>
            </w:r>
          </w:p>
        </w:tc>
        <w:tc>
          <w:tcPr>
            <w:tcW w:w="1265" w:type="dxa"/>
          </w:tcPr>
          <w:p w:rsidR="00AA1452" w:rsidRPr="00427508" w:rsidRDefault="00AA1452" w:rsidP="00427508">
            <w:pPr>
              <w:pStyle w:val="13"/>
            </w:pPr>
            <w:r w:rsidRPr="00427508">
              <w:t>55,6</w:t>
            </w:r>
          </w:p>
        </w:tc>
        <w:tc>
          <w:tcPr>
            <w:tcW w:w="2003" w:type="dxa"/>
          </w:tcPr>
          <w:p w:rsidR="00AA1452" w:rsidRPr="00427508" w:rsidRDefault="00AA1452" w:rsidP="00427508">
            <w:pPr>
              <w:pStyle w:val="13"/>
            </w:pPr>
            <w:r w:rsidRPr="00427508">
              <w:t>79,1</w:t>
            </w:r>
          </w:p>
        </w:tc>
      </w:tr>
      <w:tr w:rsidR="00AA1452" w:rsidRPr="00427508" w:rsidTr="00092B3E">
        <w:trPr>
          <w:trHeight w:val="346"/>
          <w:jc w:val="center"/>
        </w:trPr>
        <w:tc>
          <w:tcPr>
            <w:tcW w:w="4614" w:type="dxa"/>
          </w:tcPr>
          <w:p w:rsidR="00AA1452" w:rsidRPr="00427508" w:rsidRDefault="00AA1452" w:rsidP="00427508">
            <w:pPr>
              <w:pStyle w:val="13"/>
            </w:pPr>
            <w:r w:rsidRPr="00427508">
              <w:t xml:space="preserve">Ремонт и техническое обслуживание автотранспортных средств </w:t>
            </w:r>
          </w:p>
        </w:tc>
        <w:tc>
          <w:tcPr>
            <w:tcW w:w="1426" w:type="dxa"/>
          </w:tcPr>
          <w:p w:rsidR="00AA1452" w:rsidRPr="00427508" w:rsidRDefault="00AA1452" w:rsidP="00427508">
            <w:pPr>
              <w:pStyle w:val="13"/>
            </w:pPr>
            <w:r w:rsidRPr="00427508">
              <w:t>1 6469,2</w:t>
            </w:r>
          </w:p>
        </w:tc>
        <w:tc>
          <w:tcPr>
            <w:tcW w:w="1265" w:type="dxa"/>
          </w:tcPr>
          <w:p w:rsidR="00AA1452" w:rsidRPr="00427508" w:rsidRDefault="00AA1452" w:rsidP="00427508">
            <w:pPr>
              <w:pStyle w:val="13"/>
            </w:pPr>
            <w:r w:rsidRPr="00427508">
              <w:t>19 150,2</w:t>
            </w:r>
          </w:p>
        </w:tc>
        <w:tc>
          <w:tcPr>
            <w:tcW w:w="2003" w:type="dxa"/>
          </w:tcPr>
          <w:p w:rsidR="00AA1452" w:rsidRPr="00427508" w:rsidRDefault="00AA1452" w:rsidP="00427508">
            <w:pPr>
              <w:pStyle w:val="13"/>
            </w:pPr>
            <w:r w:rsidRPr="00427508">
              <w:t>86,0</w:t>
            </w:r>
          </w:p>
        </w:tc>
      </w:tr>
      <w:tr w:rsidR="00AA1452" w:rsidRPr="00427508" w:rsidTr="00092B3E">
        <w:trPr>
          <w:trHeight w:val="182"/>
          <w:jc w:val="center"/>
        </w:trPr>
        <w:tc>
          <w:tcPr>
            <w:tcW w:w="4614" w:type="dxa"/>
          </w:tcPr>
          <w:p w:rsidR="00AA1452" w:rsidRPr="00427508" w:rsidRDefault="00AA1452" w:rsidP="00427508">
            <w:pPr>
              <w:pStyle w:val="13"/>
            </w:pPr>
            <w:r w:rsidRPr="00427508">
              <w:t xml:space="preserve">Услуги фотографий </w:t>
            </w:r>
          </w:p>
        </w:tc>
        <w:tc>
          <w:tcPr>
            <w:tcW w:w="1426" w:type="dxa"/>
          </w:tcPr>
          <w:p w:rsidR="00AA1452" w:rsidRPr="00427508" w:rsidRDefault="00AA1452" w:rsidP="00427508">
            <w:pPr>
              <w:pStyle w:val="13"/>
            </w:pPr>
            <w:r w:rsidRPr="00427508">
              <w:t>288,6</w:t>
            </w:r>
          </w:p>
        </w:tc>
        <w:tc>
          <w:tcPr>
            <w:tcW w:w="1265" w:type="dxa"/>
          </w:tcPr>
          <w:p w:rsidR="00AA1452" w:rsidRPr="00427508" w:rsidRDefault="00AA1452" w:rsidP="00427508">
            <w:pPr>
              <w:pStyle w:val="13"/>
            </w:pPr>
            <w:r w:rsidRPr="00427508">
              <w:t>343,9</w:t>
            </w:r>
          </w:p>
        </w:tc>
        <w:tc>
          <w:tcPr>
            <w:tcW w:w="2003" w:type="dxa"/>
          </w:tcPr>
          <w:p w:rsidR="00AA1452" w:rsidRPr="00427508" w:rsidRDefault="00AA1452" w:rsidP="00427508">
            <w:pPr>
              <w:pStyle w:val="13"/>
            </w:pPr>
            <w:r w:rsidRPr="00427508">
              <w:t>83,9</w:t>
            </w:r>
          </w:p>
        </w:tc>
      </w:tr>
      <w:tr w:rsidR="00AA1452" w:rsidRPr="00427508" w:rsidTr="00092B3E">
        <w:trPr>
          <w:trHeight w:val="182"/>
          <w:jc w:val="center"/>
        </w:trPr>
        <w:tc>
          <w:tcPr>
            <w:tcW w:w="4614" w:type="dxa"/>
          </w:tcPr>
          <w:p w:rsidR="00AA1452" w:rsidRPr="00427508" w:rsidRDefault="00AA1452" w:rsidP="00427508">
            <w:pPr>
              <w:pStyle w:val="13"/>
            </w:pPr>
            <w:r w:rsidRPr="00427508">
              <w:t xml:space="preserve">Услуги бань, душевых, саун </w:t>
            </w:r>
          </w:p>
        </w:tc>
        <w:tc>
          <w:tcPr>
            <w:tcW w:w="1426" w:type="dxa"/>
          </w:tcPr>
          <w:p w:rsidR="00AA1452" w:rsidRPr="00427508" w:rsidRDefault="00AA1452" w:rsidP="00427508">
            <w:pPr>
              <w:pStyle w:val="13"/>
            </w:pPr>
            <w:r w:rsidRPr="00427508">
              <w:t>544,7</w:t>
            </w:r>
          </w:p>
        </w:tc>
        <w:tc>
          <w:tcPr>
            <w:tcW w:w="1265" w:type="dxa"/>
          </w:tcPr>
          <w:p w:rsidR="00AA1452" w:rsidRPr="00427508" w:rsidRDefault="00AA1452" w:rsidP="00427508">
            <w:pPr>
              <w:pStyle w:val="13"/>
            </w:pPr>
            <w:r w:rsidRPr="00427508">
              <w:t>753,4</w:t>
            </w:r>
          </w:p>
        </w:tc>
        <w:tc>
          <w:tcPr>
            <w:tcW w:w="2003" w:type="dxa"/>
          </w:tcPr>
          <w:p w:rsidR="00AA1452" w:rsidRPr="00427508" w:rsidRDefault="00AA1452" w:rsidP="00427508">
            <w:pPr>
              <w:pStyle w:val="13"/>
            </w:pPr>
            <w:r w:rsidRPr="00427508">
              <w:t>77,6</w:t>
            </w:r>
          </w:p>
        </w:tc>
      </w:tr>
      <w:tr w:rsidR="00AA1452" w:rsidRPr="00427508" w:rsidTr="00092B3E">
        <w:trPr>
          <w:trHeight w:val="182"/>
          <w:jc w:val="center"/>
        </w:trPr>
        <w:tc>
          <w:tcPr>
            <w:tcW w:w="4614" w:type="dxa"/>
          </w:tcPr>
          <w:p w:rsidR="00AA1452" w:rsidRPr="00427508" w:rsidRDefault="00AA1452" w:rsidP="00427508">
            <w:pPr>
              <w:pStyle w:val="13"/>
            </w:pPr>
            <w:r w:rsidRPr="00427508">
              <w:t xml:space="preserve">Услуги парикмахерских </w:t>
            </w:r>
          </w:p>
        </w:tc>
        <w:tc>
          <w:tcPr>
            <w:tcW w:w="1426" w:type="dxa"/>
          </w:tcPr>
          <w:p w:rsidR="00AA1452" w:rsidRPr="00427508" w:rsidRDefault="00AA1452" w:rsidP="00427508">
            <w:pPr>
              <w:pStyle w:val="13"/>
            </w:pPr>
            <w:r w:rsidRPr="00427508">
              <w:t>3 183,9</w:t>
            </w:r>
          </w:p>
        </w:tc>
        <w:tc>
          <w:tcPr>
            <w:tcW w:w="1265" w:type="dxa"/>
          </w:tcPr>
          <w:p w:rsidR="00AA1452" w:rsidRPr="00427508" w:rsidRDefault="00AA1452" w:rsidP="00427508">
            <w:pPr>
              <w:pStyle w:val="13"/>
            </w:pPr>
            <w:r w:rsidRPr="00427508">
              <w:t>3 706,5</w:t>
            </w:r>
          </w:p>
        </w:tc>
        <w:tc>
          <w:tcPr>
            <w:tcW w:w="2003" w:type="dxa"/>
          </w:tcPr>
          <w:p w:rsidR="00AA1452" w:rsidRPr="00427508" w:rsidRDefault="00AA1452" w:rsidP="00427508">
            <w:pPr>
              <w:pStyle w:val="13"/>
            </w:pPr>
            <w:r w:rsidRPr="00427508">
              <w:t>85,9</w:t>
            </w:r>
          </w:p>
        </w:tc>
      </w:tr>
      <w:tr w:rsidR="00AA1452" w:rsidRPr="00427508" w:rsidTr="00092B3E">
        <w:trPr>
          <w:trHeight w:val="182"/>
          <w:jc w:val="center"/>
        </w:trPr>
        <w:tc>
          <w:tcPr>
            <w:tcW w:w="4614" w:type="dxa"/>
          </w:tcPr>
          <w:p w:rsidR="00AA1452" w:rsidRPr="00427508" w:rsidRDefault="00AA1452" w:rsidP="00427508">
            <w:pPr>
              <w:pStyle w:val="13"/>
            </w:pPr>
            <w:r w:rsidRPr="00427508">
              <w:t xml:space="preserve">Услуги предприятий по прокату </w:t>
            </w:r>
          </w:p>
        </w:tc>
        <w:tc>
          <w:tcPr>
            <w:tcW w:w="1426" w:type="dxa"/>
          </w:tcPr>
          <w:p w:rsidR="00AA1452" w:rsidRPr="00427508" w:rsidRDefault="00AA1452" w:rsidP="00427508">
            <w:pPr>
              <w:pStyle w:val="13"/>
            </w:pPr>
            <w:r w:rsidRPr="00427508">
              <w:t>51,2</w:t>
            </w:r>
          </w:p>
        </w:tc>
        <w:tc>
          <w:tcPr>
            <w:tcW w:w="1265" w:type="dxa"/>
          </w:tcPr>
          <w:p w:rsidR="00AA1452" w:rsidRPr="00427508" w:rsidRDefault="00AA1452" w:rsidP="00427508">
            <w:pPr>
              <w:pStyle w:val="13"/>
            </w:pPr>
            <w:r w:rsidRPr="00427508">
              <w:t>70,9</w:t>
            </w:r>
          </w:p>
        </w:tc>
        <w:tc>
          <w:tcPr>
            <w:tcW w:w="2003" w:type="dxa"/>
          </w:tcPr>
          <w:p w:rsidR="00AA1452" w:rsidRPr="00427508" w:rsidRDefault="00AA1452" w:rsidP="00427508">
            <w:pPr>
              <w:pStyle w:val="13"/>
            </w:pPr>
            <w:r w:rsidRPr="00427508">
              <w:t>72,2</w:t>
            </w:r>
          </w:p>
        </w:tc>
      </w:tr>
      <w:tr w:rsidR="00AA1452" w:rsidRPr="00427508" w:rsidTr="00092B3E">
        <w:trPr>
          <w:trHeight w:val="182"/>
          <w:jc w:val="center"/>
        </w:trPr>
        <w:tc>
          <w:tcPr>
            <w:tcW w:w="4614" w:type="dxa"/>
          </w:tcPr>
          <w:p w:rsidR="00AA1452" w:rsidRPr="00427508" w:rsidRDefault="00AA1452" w:rsidP="00427508">
            <w:pPr>
              <w:pStyle w:val="13"/>
            </w:pPr>
            <w:r w:rsidRPr="00427508">
              <w:t xml:space="preserve">Услуги производственного характера </w:t>
            </w:r>
          </w:p>
        </w:tc>
        <w:tc>
          <w:tcPr>
            <w:tcW w:w="1426" w:type="dxa"/>
          </w:tcPr>
          <w:p w:rsidR="00AA1452" w:rsidRPr="00427508" w:rsidRDefault="00AA1452" w:rsidP="00427508">
            <w:pPr>
              <w:pStyle w:val="13"/>
            </w:pPr>
            <w:r w:rsidRPr="00427508">
              <w:t>9 258,8</w:t>
            </w:r>
          </w:p>
        </w:tc>
        <w:tc>
          <w:tcPr>
            <w:tcW w:w="1265" w:type="dxa"/>
          </w:tcPr>
          <w:p w:rsidR="00AA1452" w:rsidRPr="00427508" w:rsidRDefault="00AA1452" w:rsidP="00427508">
            <w:pPr>
              <w:pStyle w:val="13"/>
            </w:pPr>
            <w:r w:rsidRPr="00427508">
              <w:t>12247</w:t>
            </w:r>
          </w:p>
        </w:tc>
        <w:tc>
          <w:tcPr>
            <w:tcW w:w="2003" w:type="dxa"/>
          </w:tcPr>
          <w:p w:rsidR="00AA1452" w:rsidRPr="00427508" w:rsidRDefault="00AA1452" w:rsidP="00427508">
            <w:pPr>
              <w:pStyle w:val="13"/>
            </w:pPr>
            <w:r w:rsidRPr="00427508">
              <w:t>75,6</w:t>
            </w:r>
          </w:p>
        </w:tc>
      </w:tr>
      <w:tr w:rsidR="00AA1452" w:rsidRPr="00427508" w:rsidTr="00092B3E">
        <w:trPr>
          <w:trHeight w:val="182"/>
          <w:jc w:val="center"/>
        </w:trPr>
        <w:tc>
          <w:tcPr>
            <w:tcW w:w="4614" w:type="dxa"/>
          </w:tcPr>
          <w:p w:rsidR="00AA1452" w:rsidRPr="00427508" w:rsidRDefault="00AA1452" w:rsidP="00427508">
            <w:pPr>
              <w:pStyle w:val="13"/>
            </w:pPr>
            <w:r w:rsidRPr="00427508">
              <w:t xml:space="preserve">Ритуальные услуги </w:t>
            </w:r>
          </w:p>
        </w:tc>
        <w:tc>
          <w:tcPr>
            <w:tcW w:w="1426" w:type="dxa"/>
          </w:tcPr>
          <w:p w:rsidR="00AA1452" w:rsidRPr="00427508" w:rsidRDefault="00AA1452" w:rsidP="00427508">
            <w:pPr>
              <w:pStyle w:val="13"/>
            </w:pPr>
            <w:r w:rsidRPr="00427508">
              <w:t>1 633,8</w:t>
            </w:r>
          </w:p>
        </w:tc>
        <w:tc>
          <w:tcPr>
            <w:tcW w:w="1265" w:type="dxa"/>
          </w:tcPr>
          <w:p w:rsidR="00AA1452" w:rsidRPr="00427508" w:rsidRDefault="00AA1452" w:rsidP="00427508">
            <w:pPr>
              <w:pStyle w:val="13"/>
            </w:pPr>
            <w:r w:rsidRPr="00427508">
              <w:t>2 070,7</w:t>
            </w:r>
          </w:p>
        </w:tc>
        <w:tc>
          <w:tcPr>
            <w:tcW w:w="2003" w:type="dxa"/>
          </w:tcPr>
          <w:p w:rsidR="00AA1452" w:rsidRPr="00427508" w:rsidRDefault="00AA1452" w:rsidP="00427508">
            <w:pPr>
              <w:pStyle w:val="13"/>
            </w:pPr>
            <w:r w:rsidRPr="00427508">
              <w:t>78,9</w:t>
            </w:r>
          </w:p>
        </w:tc>
      </w:tr>
      <w:tr w:rsidR="00AA1452" w:rsidRPr="00427508" w:rsidTr="00092B3E">
        <w:trPr>
          <w:trHeight w:val="202"/>
          <w:jc w:val="center"/>
        </w:trPr>
        <w:tc>
          <w:tcPr>
            <w:tcW w:w="4614" w:type="dxa"/>
          </w:tcPr>
          <w:p w:rsidR="00AA1452" w:rsidRPr="00427508" w:rsidRDefault="00AA1452" w:rsidP="00427508">
            <w:pPr>
              <w:pStyle w:val="13"/>
            </w:pPr>
            <w:r w:rsidRPr="00427508">
              <w:t xml:space="preserve">Прочие услуги </w:t>
            </w:r>
          </w:p>
        </w:tc>
        <w:tc>
          <w:tcPr>
            <w:tcW w:w="1426" w:type="dxa"/>
          </w:tcPr>
          <w:p w:rsidR="00AA1452" w:rsidRPr="00427508" w:rsidRDefault="00AA1452" w:rsidP="00427508">
            <w:pPr>
              <w:pStyle w:val="13"/>
            </w:pPr>
            <w:r w:rsidRPr="00427508">
              <w:t>2 346,2</w:t>
            </w:r>
          </w:p>
        </w:tc>
        <w:tc>
          <w:tcPr>
            <w:tcW w:w="1265" w:type="dxa"/>
          </w:tcPr>
          <w:p w:rsidR="00AA1452" w:rsidRPr="00427508" w:rsidRDefault="00AA1452" w:rsidP="00427508">
            <w:pPr>
              <w:pStyle w:val="13"/>
            </w:pPr>
            <w:r w:rsidRPr="00427508">
              <w:t>2830,1</w:t>
            </w:r>
          </w:p>
        </w:tc>
        <w:tc>
          <w:tcPr>
            <w:tcW w:w="2003" w:type="dxa"/>
          </w:tcPr>
          <w:p w:rsidR="00AA1452" w:rsidRPr="00427508" w:rsidRDefault="00AA1452" w:rsidP="00427508">
            <w:pPr>
              <w:pStyle w:val="13"/>
            </w:pPr>
            <w:r w:rsidRPr="00427508">
              <w:t>82,9</w:t>
            </w:r>
          </w:p>
        </w:tc>
      </w:tr>
    </w:tbl>
    <w:p w:rsidR="00427508" w:rsidRDefault="00427508" w:rsidP="00BE2DB8">
      <w:pPr>
        <w:widowControl w:val="0"/>
        <w:shd w:val="clear" w:color="auto" w:fill="FFFFFF"/>
        <w:autoSpaceDE w:val="0"/>
        <w:autoSpaceDN w:val="0"/>
        <w:adjustRightInd w:val="0"/>
        <w:spacing w:before="0" w:after="0" w:line="360" w:lineRule="auto"/>
        <w:ind w:firstLine="709"/>
        <w:jc w:val="both"/>
        <w:rPr>
          <w:rFonts w:eastAsia="Times New Roman"/>
          <w:sz w:val="28"/>
        </w:rPr>
      </w:pPr>
    </w:p>
    <w:p w:rsidR="00AA1452" w:rsidRPr="00427508" w:rsidRDefault="00AA1452" w:rsidP="00BE2DB8">
      <w:pPr>
        <w:widowControl w:val="0"/>
        <w:shd w:val="clear" w:color="auto" w:fill="FFFFFF"/>
        <w:autoSpaceDE w:val="0"/>
        <w:autoSpaceDN w:val="0"/>
        <w:adjustRightInd w:val="0"/>
        <w:spacing w:before="0" w:after="0" w:line="360" w:lineRule="auto"/>
        <w:ind w:firstLine="709"/>
        <w:jc w:val="both"/>
        <w:rPr>
          <w:rFonts w:eastAsia="Times New Roman"/>
          <w:sz w:val="28"/>
        </w:rPr>
      </w:pPr>
      <w:r w:rsidRPr="00427508">
        <w:rPr>
          <w:rFonts w:eastAsia="Times New Roman"/>
          <w:sz w:val="28"/>
        </w:rPr>
        <w:t>Данные таблицы свидетельствуют о том, что на рынке бытовых услуг г.</w:t>
      </w:r>
      <w:r w:rsidR="00427508">
        <w:rPr>
          <w:rFonts w:eastAsia="Times New Roman"/>
          <w:sz w:val="28"/>
        </w:rPr>
        <w:t xml:space="preserve"> </w:t>
      </w:r>
      <w:r w:rsidRPr="00427508">
        <w:rPr>
          <w:rFonts w:eastAsia="Times New Roman"/>
          <w:sz w:val="28"/>
        </w:rPr>
        <w:t xml:space="preserve">Шахты спрос превышает предложение. Ни один вид услуг полностью не удовлетворяет потребности населения. И это дает возможность предприятиям бытового обслуживания увеличивать производство услуг. Определим на основании полученного значения спроса прогноз развития рынка методом стандартного распределения вероятностей. </w:t>
      </w:r>
    </w:p>
    <w:p w:rsidR="00AA1452" w:rsidRPr="00427508" w:rsidRDefault="00AA1452" w:rsidP="00BE2DB8">
      <w:pPr>
        <w:widowControl w:val="0"/>
        <w:shd w:val="clear" w:color="auto" w:fill="FFFFFF"/>
        <w:autoSpaceDE w:val="0"/>
        <w:autoSpaceDN w:val="0"/>
        <w:adjustRightInd w:val="0"/>
        <w:spacing w:before="0" w:after="0" w:line="360" w:lineRule="auto"/>
        <w:ind w:firstLine="709"/>
        <w:jc w:val="both"/>
        <w:rPr>
          <w:rFonts w:eastAsia="Times New Roman"/>
          <w:sz w:val="28"/>
        </w:rPr>
      </w:pPr>
      <w:r w:rsidRPr="00427508">
        <w:rPr>
          <w:rFonts w:eastAsia="Times New Roman"/>
          <w:sz w:val="28"/>
        </w:rPr>
        <w:t>Определяются три вида прогнозов:</w:t>
      </w:r>
    </w:p>
    <w:p w:rsidR="00AA1452" w:rsidRPr="00427508" w:rsidRDefault="00AA1452" w:rsidP="00BE2DB8">
      <w:pPr>
        <w:widowControl w:val="0"/>
        <w:shd w:val="clear" w:color="auto" w:fill="FFFFFF"/>
        <w:autoSpaceDE w:val="0"/>
        <w:autoSpaceDN w:val="0"/>
        <w:adjustRightInd w:val="0"/>
        <w:spacing w:before="0" w:after="0" w:line="360" w:lineRule="auto"/>
        <w:ind w:firstLine="709"/>
        <w:jc w:val="both"/>
        <w:rPr>
          <w:rFonts w:eastAsia="Times New Roman"/>
          <w:sz w:val="28"/>
        </w:rPr>
      </w:pPr>
      <w:r w:rsidRPr="00427508">
        <w:rPr>
          <w:rFonts w:eastAsia="Times New Roman"/>
          <w:sz w:val="28"/>
        </w:rPr>
        <w:t>О</w:t>
      </w:r>
      <w:r w:rsidRPr="00427508">
        <w:rPr>
          <w:rFonts w:eastAsia="Times New Roman"/>
          <w:i/>
          <w:sz w:val="28"/>
        </w:rPr>
        <w:t xml:space="preserve"> – </w:t>
      </w:r>
      <w:r w:rsidRPr="00427508">
        <w:rPr>
          <w:rFonts w:eastAsia="Times New Roman"/>
          <w:sz w:val="28"/>
        </w:rPr>
        <w:t>оптимистический прогноз, тыс. руб.,</w:t>
      </w:r>
    </w:p>
    <w:p w:rsidR="00AA1452" w:rsidRPr="00427508" w:rsidRDefault="00AA1452" w:rsidP="00BE2DB8">
      <w:pPr>
        <w:widowControl w:val="0"/>
        <w:shd w:val="clear" w:color="auto" w:fill="FFFFFF"/>
        <w:autoSpaceDE w:val="0"/>
        <w:autoSpaceDN w:val="0"/>
        <w:adjustRightInd w:val="0"/>
        <w:spacing w:before="0" w:after="0" w:line="360" w:lineRule="auto"/>
        <w:ind w:firstLine="709"/>
        <w:jc w:val="both"/>
        <w:rPr>
          <w:rFonts w:eastAsia="Times New Roman"/>
          <w:sz w:val="28"/>
        </w:rPr>
      </w:pPr>
      <w:r w:rsidRPr="00427508">
        <w:rPr>
          <w:rFonts w:eastAsia="Times New Roman"/>
          <w:i/>
          <w:sz w:val="28"/>
        </w:rPr>
        <w:t xml:space="preserve">М </w:t>
      </w:r>
      <w:r w:rsidRPr="00427508">
        <w:rPr>
          <w:rFonts w:eastAsia="Times New Roman"/>
          <w:sz w:val="28"/>
        </w:rPr>
        <w:t xml:space="preserve">– вероятный прогноз, тыс. руб., </w:t>
      </w:r>
    </w:p>
    <w:p w:rsidR="00AA1452" w:rsidRPr="00427508" w:rsidRDefault="00AA1452" w:rsidP="00BE2DB8">
      <w:pPr>
        <w:widowControl w:val="0"/>
        <w:shd w:val="clear" w:color="auto" w:fill="FFFFFF"/>
        <w:autoSpaceDE w:val="0"/>
        <w:autoSpaceDN w:val="0"/>
        <w:adjustRightInd w:val="0"/>
        <w:spacing w:before="0" w:after="0" w:line="360" w:lineRule="auto"/>
        <w:ind w:firstLine="709"/>
        <w:jc w:val="both"/>
        <w:rPr>
          <w:rFonts w:eastAsia="Times New Roman"/>
          <w:sz w:val="28"/>
        </w:rPr>
      </w:pPr>
      <w:r w:rsidRPr="00427508">
        <w:rPr>
          <w:rFonts w:eastAsia="Times New Roman"/>
          <w:i/>
          <w:sz w:val="28"/>
        </w:rPr>
        <w:t xml:space="preserve">Р </w:t>
      </w:r>
      <w:r w:rsidRPr="00427508">
        <w:rPr>
          <w:rFonts w:eastAsia="Times New Roman"/>
          <w:sz w:val="28"/>
        </w:rPr>
        <w:t>– пессимистический прогноз, тыс.</w:t>
      </w:r>
      <w:r w:rsidR="00427508">
        <w:rPr>
          <w:rFonts w:eastAsia="Times New Roman"/>
          <w:sz w:val="28"/>
        </w:rPr>
        <w:t xml:space="preserve"> </w:t>
      </w:r>
      <w:r w:rsidRPr="00427508">
        <w:rPr>
          <w:rFonts w:eastAsia="Times New Roman"/>
          <w:sz w:val="28"/>
        </w:rPr>
        <w:t>руб.</w:t>
      </w:r>
    </w:p>
    <w:p w:rsidR="00AA1452" w:rsidRPr="00427508" w:rsidRDefault="00AA1452" w:rsidP="00BE2DB8">
      <w:pPr>
        <w:widowControl w:val="0"/>
        <w:shd w:val="clear" w:color="auto" w:fill="FFFFFF"/>
        <w:autoSpaceDE w:val="0"/>
        <w:autoSpaceDN w:val="0"/>
        <w:adjustRightInd w:val="0"/>
        <w:spacing w:before="0" w:after="0" w:line="360" w:lineRule="auto"/>
        <w:ind w:firstLine="709"/>
        <w:jc w:val="both"/>
        <w:rPr>
          <w:rFonts w:eastAsia="Times New Roman"/>
          <w:sz w:val="28"/>
        </w:rPr>
      </w:pPr>
      <w:r w:rsidRPr="00427508">
        <w:rPr>
          <w:rFonts w:eastAsia="Times New Roman"/>
          <w:sz w:val="28"/>
        </w:rPr>
        <w:t>Оптимистическая оценка прогноза определяется по формуле:</w:t>
      </w:r>
    </w:p>
    <w:p w:rsidR="00427508" w:rsidRDefault="00427508" w:rsidP="00BE2DB8">
      <w:pPr>
        <w:widowControl w:val="0"/>
        <w:shd w:val="clear" w:color="auto" w:fill="FFFFFF"/>
        <w:autoSpaceDE w:val="0"/>
        <w:autoSpaceDN w:val="0"/>
        <w:adjustRightInd w:val="0"/>
        <w:spacing w:before="0" w:after="0" w:line="360" w:lineRule="auto"/>
        <w:ind w:firstLine="709"/>
        <w:jc w:val="both"/>
        <w:rPr>
          <w:rFonts w:eastAsia="Times New Roman"/>
          <w:sz w:val="28"/>
        </w:rPr>
      </w:pPr>
    </w:p>
    <w:p w:rsidR="00AA1452" w:rsidRPr="00427508" w:rsidRDefault="00AA1452" w:rsidP="00BE2DB8">
      <w:pPr>
        <w:widowControl w:val="0"/>
        <w:shd w:val="clear" w:color="auto" w:fill="FFFFFF"/>
        <w:autoSpaceDE w:val="0"/>
        <w:autoSpaceDN w:val="0"/>
        <w:adjustRightInd w:val="0"/>
        <w:spacing w:before="0" w:after="0" w:line="360" w:lineRule="auto"/>
        <w:ind w:firstLine="709"/>
        <w:jc w:val="both"/>
        <w:rPr>
          <w:rFonts w:eastAsia="Times New Roman"/>
          <w:sz w:val="28"/>
        </w:rPr>
      </w:pPr>
      <w:r w:rsidRPr="00427508">
        <w:rPr>
          <w:rFonts w:eastAsia="Times New Roman"/>
          <w:sz w:val="28"/>
        </w:rPr>
        <w:t>О</w:t>
      </w:r>
      <w:r w:rsidRPr="00427508">
        <w:rPr>
          <w:rFonts w:eastAsia="Times New Roman"/>
          <w:i/>
          <w:sz w:val="28"/>
        </w:rPr>
        <w:t xml:space="preserve"> </w:t>
      </w:r>
      <w:r w:rsidRPr="00427508">
        <w:rPr>
          <w:rFonts w:eastAsia="Times New Roman"/>
          <w:sz w:val="28"/>
        </w:rPr>
        <w:t>= С</w:t>
      </w:r>
      <w:r w:rsidRPr="00427508">
        <w:rPr>
          <w:rFonts w:eastAsia="Times New Roman"/>
          <w:i/>
          <w:sz w:val="28"/>
        </w:rPr>
        <w:t xml:space="preserve"> – Е</w:t>
      </w:r>
      <w:r w:rsidRPr="00427508">
        <w:rPr>
          <w:rFonts w:eastAsia="Times New Roman"/>
          <w:sz w:val="28"/>
        </w:rPr>
        <w:t>,</w:t>
      </w:r>
      <w:r w:rsidR="00BE2DB8" w:rsidRPr="00427508">
        <w:rPr>
          <w:rFonts w:eastAsia="Times New Roman"/>
          <w:sz w:val="28"/>
        </w:rPr>
        <w:t xml:space="preserve"> </w:t>
      </w:r>
      <w:r w:rsidRPr="00427508">
        <w:rPr>
          <w:rFonts w:eastAsia="Times New Roman"/>
          <w:sz w:val="28"/>
        </w:rPr>
        <w:t>(3)</w:t>
      </w:r>
    </w:p>
    <w:p w:rsidR="00427508" w:rsidRDefault="00427508" w:rsidP="00BE2DB8">
      <w:pPr>
        <w:widowControl w:val="0"/>
        <w:shd w:val="clear" w:color="auto" w:fill="FFFFFF"/>
        <w:autoSpaceDE w:val="0"/>
        <w:autoSpaceDN w:val="0"/>
        <w:adjustRightInd w:val="0"/>
        <w:spacing w:before="0" w:after="0" w:line="360" w:lineRule="auto"/>
        <w:ind w:firstLine="709"/>
        <w:jc w:val="both"/>
        <w:rPr>
          <w:rFonts w:eastAsia="Times New Roman"/>
          <w:sz w:val="28"/>
        </w:rPr>
      </w:pPr>
    </w:p>
    <w:p w:rsidR="00AA1452" w:rsidRPr="00427508" w:rsidRDefault="00AA1452" w:rsidP="00BE2DB8">
      <w:pPr>
        <w:widowControl w:val="0"/>
        <w:shd w:val="clear" w:color="auto" w:fill="FFFFFF"/>
        <w:autoSpaceDE w:val="0"/>
        <w:autoSpaceDN w:val="0"/>
        <w:adjustRightInd w:val="0"/>
        <w:spacing w:before="0" w:after="0" w:line="360" w:lineRule="auto"/>
        <w:ind w:firstLine="709"/>
        <w:jc w:val="both"/>
        <w:rPr>
          <w:rFonts w:eastAsia="Times New Roman"/>
          <w:sz w:val="28"/>
        </w:rPr>
      </w:pPr>
      <w:r w:rsidRPr="00427508">
        <w:rPr>
          <w:rFonts w:eastAsia="Times New Roman"/>
          <w:sz w:val="28"/>
        </w:rPr>
        <w:t xml:space="preserve">где </w:t>
      </w:r>
      <w:r w:rsidRPr="00427508">
        <w:rPr>
          <w:rFonts w:eastAsia="Times New Roman"/>
          <w:i/>
          <w:sz w:val="28"/>
        </w:rPr>
        <w:t xml:space="preserve">Е – </w:t>
      </w:r>
      <w:r w:rsidRPr="00427508">
        <w:rPr>
          <w:rFonts w:eastAsia="Times New Roman"/>
          <w:sz w:val="28"/>
        </w:rPr>
        <w:t>емкость рынка данного товара (услуги) тыс. руб.; С</w:t>
      </w:r>
      <w:r w:rsidRPr="00427508">
        <w:rPr>
          <w:rFonts w:eastAsia="Times New Roman"/>
          <w:i/>
          <w:sz w:val="28"/>
        </w:rPr>
        <w:t xml:space="preserve"> – </w:t>
      </w:r>
      <w:r w:rsidRPr="00427508">
        <w:rPr>
          <w:rFonts w:eastAsia="Times New Roman"/>
          <w:sz w:val="28"/>
        </w:rPr>
        <w:t>спрос на данный товар (услугу), тыс. руб.</w:t>
      </w:r>
    </w:p>
    <w:p w:rsidR="00427508" w:rsidRDefault="00427508" w:rsidP="00BE2DB8">
      <w:pPr>
        <w:widowControl w:val="0"/>
        <w:shd w:val="clear" w:color="auto" w:fill="FFFFFF"/>
        <w:autoSpaceDE w:val="0"/>
        <w:autoSpaceDN w:val="0"/>
        <w:adjustRightInd w:val="0"/>
        <w:spacing w:before="0" w:after="0" w:line="360" w:lineRule="auto"/>
        <w:ind w:firstLine="709"/>
        <w:jc w:val="both"/>
        <w:rPr>
          <w:rFonts w:eastAsia="Times New Roman"/>
          <w:sz w:val="28"/>
        </w:rPr>
      </w:pPr>
    </w:p>
    <w:p w:rsidR="00AA1452" w:rsidRPr="00427508" w:rsidRDefault="00AA1452" w:rsidP="00BE2DB8">
      <w:pPr>
        <w:widowControl w:val="0"/>
        <w:shd w:val="clear" w:color="auto" w:fill="FFFFFF"/>
        <w:autoSpaceDE w:val="0"/>
        <w:autoSpaceDN w:val="0"/>
        <w:adjustRightInd w:val="0"/>
        <w:spacing w:before="0" w:after="0" w:line="360" w:lineRule="auto"/>
        <w:ind w:firstLine="709"/>
        <w:jc w:val="both"/>
        <w:rPr>
          <w:rFonts w:eastAsia="Times New Roman"/>
          <w:sz w:val="28"/>
        </w:rPr>
      </w:pPr>
      <w:r w:rsidRPr="00427508">
        <w:rPr>
          <w:rFonts w:eastAsia="Times New Roman"/>
          <w:sz w:val="28"/>
        </w:rPr>
        <w:t>Вероятная и пессимистическая оценка прогноза определяются преимущественно экспертным путем как соответствующая часть оптимистического прогноза. Значение этих показателей для вероятного прогноза – 50</w:t>
      </w:r>
      <w:r w:rsidR="00427508">
        <w:rPr>
          <w:rFonts w:eastAsia="Times New Roman"/>
          <w:sz w:val="28"/>
        </w:rPr>
        <w:t xml:space="preserve"> </w:t>
      </w:r>
      <w:r w:rsidRPr="00427508">
        <w:rPr>
          <w:rFonts w:eastAsia="Times New Roman"/>
          <w:sz w:val="28"/>
        </w:rPr>
        <w:t>% и пессимистической оценки – 10 % оптимистического прогноза.</w:t>
      </w:r>
    </w:p>
    <w:p w:rsidR="00AA1452" w:rsidRPr="00427508" w:rsidRDefault="00AA1452" w:rsidP="00BE2DB8">
      <w:pPr>
        <w:widowControl w:val="0"/>
        <w:shd w:val="clear" w:color="auto" w:fill="FFFFFF"/>
        <w:autoSpaceDE w:val="0"/>
        <w:autoSpaceDN w:val="0"/>
        <w:adjustRightInd w:val="0"/>
        <w:spacing w:before="0" w:after="0" w:line="360" w:lineRule="auto"/>
        <w:ind w:firstLine="709"/>
        <w:jc w:val="both"/>
        <w:rPr>
          <w:rFonts w:eastAsia="Times New Roman"/>
          <w:sz w:val="28"/>
        </w:rPr>
      </w:pPr>
      <w:r w:rsidRPr="00427508">
        <w:rPr>
          <w:rFonts w:eastAsia="Times New Roman"/>
          <w:sz w:val="28"/>
        </w:rPr>
        <w:t>Далее рассчитывается ожидаемое значение прогноза сбыта (ЕР):</w:t>
      </w:r>
    </w:p>
    <w:p w:rsidR="00AA1452" w:rsidRPr="00427508" w:rsidRDefault="00E165C5" w:rsidP="00BE2DB8">
      <w:pPr>
        <w:widowControl w:val="0"/>
        <w:shd w:val="clear" w:color="auto" w:fill="FFFFFF"/>
        <w:autoSpaceDE w:val="0"/>
        <w:autoSpaceDN w:val="0"/>
        <w:adjustRightInd w:val="0"/>
        <w:spacing w:before="0" w:after="0" w:line="360" w:lineRule="auto"/>
        <w:ind w:firstLine="709"/>
        <w:jc w:val="both"/>
        <w:rPr>
          <w:rFonts w:eastAsia="Times New Roman"/>
          <w:sz w:val="28"/>
        </w:rPr>
      </w:pPr>
      <w:r>
        <w:rPr>
          <w:rFonts w:eastAsia="Times New Roman"/>
          <w:sz w:val="28"/>
        </w:rPr>
        <w:pict>
          <v:shape id="_x0000_i1027" type="#_x0000_t75" style="width:104.25pt;height:36pt" fillcolor="window">
            <v:imagedata r:id="rId9" o:title=""/>
          </v:shape>
        </w:pict>
      </w:r>
      <w:r w:rsidR="00BE2DB8" w:rsidRPr="00427508">
        <w:rPr>
          <w:rFonts w:eastAsia="Times New Roman"/>
          <w:sz w:val="28"/>
        </w:rPr>
        <w:t xml:space="preserve"> </w:t>
      </w:r>
      <w:r w:rsidR="00AA1452" w:rsidRPr="00427508">
        <w:rPr>
          <w:rFonts w:eastAsia="Times New Roman"/>
          <w:sz w:val="28"/>
        </w:rPr>
        <w:t>(4)</w:t>
      </w:r>
    </w:p>
    <w:p w:rsidR="00427508" w:rsidRDefault="00427508" w:rsidP="00BE2DB8">
      <w:pPr>
        <w:widowControl w:val="0"/>
        <w:shd w:val="clear" w:color="auto" w:fill="FFFFFF"/>
        <w:autoSpaceDE w:val="0"/>
        <w:autoSpaceDN w:val="0"/>
        <w:adjustRightInd w:val="0"/>
        <w:spacing w:before="0" w:after="0" w:line="360" w:lineRule="auto"/>
        <w:ind w:firstLine="709"/>
        <w:jc w:val="both"/>
        <w:rPr>
          <w:rFonts w:eastAsia="Times New Roman"/>
          <w:sz w:val="28"/>
        </w:rPr>
      </w:pPr>
    </w:p>
    <w:p w:rsidR="00AA1452" w:rsidRDefault="00AA1452" w:rsidP="00BE2DB8">
      <w:pPr>
        <w:widowControl w:val="0"/>
        <w:shd w:val="clear" w:color="auto" w:fill="FFFFFF"/>
        <w:autoSpaceDE w:val="0"/>
        <w:autoSpaceDN w:val="0"/>
        <w:adjustRightInd w:val="0"/>
        <w:spacing w:before="0" w:after="0" w:line="360" w:lineRule="auto"/>
        <w:ind w:firstLine="709"/>
        <w:jc w:val="both"/>
        <w:rPr>
          <w:rFonts w:eastAsia="Times New Roman"/>
          <w:sz w:val="28"/>
        </w:rPr>
      </w:pPr>
      <w:r w:rsidRPr="00427508">
        <w:rPr>
          <w:rFonts w:eastAsia="Times New Roman"/>
          <w:sz w:val="28"/>
        </w:rPr>
        <w:t>и стандартное отклонение (СО):</w:t>
      </w:r>
    </w:p>
    <w:p w:rsidR="00654180" w:rsidRPr="00427508" w:rsidRDefault="00654180" w:rsidP="00BE2DB8">
      <w:pPr>
        <w:widowControl w:val="0"/>
        <w:shd w:val="clear" w:color="auto" w:fill="FFFFFF"/>
        <w:autoSpaceDE w:val="0"/>
        <w:autoSpaceDN w:val="0"/>
        <w:adjustRightInd w:val="0"/>
        <w:spacing w:before="0" w:after="0" w:line="360" w:lineRule="auto"/>
        <w:ind w:firstLine="709"/>
        <w:jc w:val="both"/>
        <w:rPr>
          <w:rFonts w:eastAsia="Times New Roman"/>
          <w:sz w:val="28"/>
        </w:rPr>
      </w:pPr>
    </w:p>
    <w:p w:rsidR="00AA1452" w:rsidRPr="00427508" w:rsidRDefault="00E165C5" w:rsidP="00BE2DB8">
      <w:pPr>
        <w:widowControl w:val="0"/>
        <w:shd w:val="clear" w:color="auto" w:fill="FFFFFF"/>
        <w:autoSpaceDE w:val="0"/>
        <w:autoSpaceDN w:val="0"/>
        <w:adjustRightInd w:val="0"/>
        <w:spacing w:before="0" w:after="0" w:line="360" w:lineRule="auto"/>
        <w:ind w:firstLine="709"/>
        <w:jc w:val="both"/>
        <w:rPr>
          <w:rFonts w:eastAsia="Times New Roman"/>
          <w:sz w:val="28"/>
        </w:rPr>
      </w:pPr>
      <w:r>
        <w:rPr>
          <w:rFonts w:eastAsia="Times New Roman"/>
          <w:sz w:val="28"/>
        </w:rPr>
        <w:pict>
          <v:shape id="_x0000_i1028" type="#_x0000_t75" style="width:71.25pt;height:36pt" fillcolor="window">
            <v:imagedata r:id="rId10" o:title=""/>
          </v:shape>
        </w:pict>
      </w:r>
      <w:r w:rsidR="00AA1452" w:rsidRPr="00427508">
        <w:rPr>
          <w:rFonts w:eastAsia="Times New Roman"/>
          <w:sz w:val="28"/>
        </w:rPr>
        <w:t>.</w:t>
      </w:r>
      <w:r w:rsidR="00BE2DB8" w:rsidRPr="00427508">
        <w:rPr>
          <w:rFonts w:eastAsia="Times New Roman"/>
          <w:sz w:val="28"/>
        </w:rPr>
        <w:t xml:space="preserve"> </w:t>
      </w:r>
      <w:r w:rsidR="00AA1452" w:rsidRPr="00427508">
        <w:rPr>
          <w:rFonts w:eastAsia="Times New Roman"/>
          <w:sz w:val="28"/>
        </w:rPr>
        <w:t>(5)</w:t>
      </w:r>
    </w:p>
    <w:p w:rsidR="00427508" w:rsidRDefault="00427508" w:rsidP="00BE2DB8">
      <w:pPr>
        <w:widowControl w:val="0"/>
        <w:shd w:val="clear" w:color="auto" w:fill="FFFFFF"/>
        <w:autoSpaceDE w:val="0"/>
        <w:autoSpaceDN w:val="0"/>
        <w:adjustRightInd w:val="0"/>
        <w:spacing w:before="0" w:after="0" w:line="360" w:lineRule="auto"/>
        <w:ind w:firstLine="709"/>
        <w:jc w:val="both"/>
        <w:rPr>
          <w:rFonts w:eastAsia="Times New Roman"/>
          <w:sz w:val="28"/>
        </w:rPr>
      </w:pPr>
    </w:p>
    <w:p w:rsidR="00AA1452" w:rsidRPr="00427508" w:rsidRDefault="00AA1452" w:rsidP="00BE2DB8">
      <w:pPr>
        <w:widowControl w:val="0"/>
        <w:shd w:val="clear" w:color="auto" w:fill="FFFFFF"/>
        <w:autoSpaceDE w:val="0"/>
        <w:autoSpaceDN w:val="0"/>
        <w:adjustRightInd w:val="0"/>
        <w:spacing w:before="0" w:after="0" w:line="360" w:lineRule="auto"/>
        <w:ind w:firstLine="709"/>
        <w:jc w:val="both"/>
        <w:rPr>
          <w:rFonts w:eastAsia="Times New Roman"/>
          <w:sz w:val="28"/>
        </w:rPr>
      </w:pPr>
      <w:r w:rsidRPr="00427508">
        <w:rPr>
          <w:rFonts w:eastAsia="Times New Roman"/>
          <w:sz w:val="28"/>
        </w:rPr>
        <w:t>В соответствии с общей теорией статистики прогноз рынка (с вероятностью 95 %) будет находиться в пределах:</w:t>
      </w:r>
    </w:p>
    <w:p w:rsidR="00427508" w:rsidRDefault="00427508" w:rsidP="00BE2DB8">
      <w:pPr>
        <w:widowControl w:val="0"/>
        <w:shd w:val="clear" w:color="auto" w:fill="FFFFFF"/>
        <w:autoSpaceDE w:val="0"/>
        <w:autoSpaceDN w:val="0"/>
        <w:adjustRightInd w:val="0"/>
        <w:spacing w:before="0" w:after="0" w:line="360" w:lineRule="auto"/>
        <w:ind w:firstLine="709"/>
        <w:jc w:val="both"/>
        <w:rPr>
          <w:rFonts w:eastAsia="Times New Roman"/>
          <w:i/>
          <w:sz w:val="28"/>
        </w:rPr>
      </w:pPr>
    </w:p>
    <w:p w:rsidR="00AA1452" w:rsidRPr="00427508" w:rsidRDefault="00AA1452" w:rsidP="00BE2DB8">
      <w:pPr>
        <w:widowControl w:val="0"/>
        <w:shd w:val="clear" w:color="auto" w:fill="FFFFFF"/>
        <w:autoSpaceDE w:val="0"/>
        <w:autoSpaceDN w:val="0"/>
        <w:adjustRightInd w:val="0"/>
        <w:spacing w:before="0" w:after="0" w:line="360" w:lineRule="auto"/>
        <w:ind w:firstLine="709"/>
        <w:jc w:val="both"/>
        <w:rPr>
          <w:rFonts w:eastAsia="Times New Roman"/>
          <w:sz w:val="28"/>
        </w:rPr>
      </w:pPr>
      <w:r w:rsidRPr="00427508">
        <w:rPr>
          <w:rFonts w:eastAsia="Times New Roman"/>
          <w:i/>
          <w:sz w:val="28"/>
        </w:rPr>
        <w:t xml:space="preserve">ЕР ± </w:t>
      </w:r>
      <w:r w:rsidRPr="00427508">
        <w:rPr>
          <w:rFonts w:eastAsia="Times New Roman"/>
          <w:sz w:val="28"/>
        </w:rPr>
        <w:t xml:space="preserve">2 </w:t>
      </w:r>
      <w:r w:rsidRPr="00427508">
        <w:rPr>
          <w:rFonts w:eastAsia="Times New Roman"/>
          <w:sz w:val="28"/>
          <w:szCs w:val="28"/>
        </w:rPr>
        <w:t>·</w:t>
      </w:r>
      <w:r w:rsidRPr="00427508">
        <w:rPr>
          <w:rFonts w:eastAsia="Times New Roman"/>
          <w:sz w:val="28"/>
        </w:rPr>
        <w:t xml:space="preserve"> СО;</w:t>
      </w:r>
      <w:r w:rsidR="00BE2DB8" w:rsidRPr="00427508">
        <w:rPr>
          <w:rFonts w:eastAsia="Times New Roman"/>
          <w:sz w:val="28"/>
        </w:rPr>
        <w:t xml:space="preserve"> </w:t>
      </w:r>
      <w:r w:rsidRPr="00427508">
        <w:rPr>
          <w:rFonts w:eastAsia="Times New Roman"/>
          <w:sz w:val="28"/>
        </w:rPr>
        <w:t>(6)</w:t>
      </w:r>
    </w:p>
    <w:p w:rsidR="00AA1452" w:rsidRPr="00427508" w:rsidRDefault="00AA1452" w:rsidP="00BE2DB8">
      <w:pPr>
        <w:widowControl w:val="0"/>
        <w:shd w:val="clear" w:color="auto" w:fill="FFFFFF"/>
        <w:autoSpaceDE w:val="0"/>
        <w:autoSpaceDN w:val="0"/>
        <w:adjustRightInd w:val="0"/>
        <w:spacing w:before="0" w:after="0" w:line="360" w:lineRule="auto"/>
        <w:ind w:firstLine="709"/>
        <w:jc w:val="both"/>
        <w:rPr>
          <w:rFonts w:eastAsia="Times New Roman"/>
          <w:sz w:val="28"/>
        </w:rPr>
      </w:pPr>
      <w:r w:rsidRPr="00427508">
        <w:rPr>
          <w:rFonts w:eastAsia="Times New Roman"/>
          <w:sz w:val="28"/>
        </w:rPr>
        <w:t>П</w:t>
      </w:r>
      <w:r w:rsidRPr="00427508">
        <w:rPr>
          <w:rFonts w:eastAsia="Times New Roman"/>
          <w:sz w:val="28"/>
          <w:vertAlign w:val="subscript"/>
        </w:rPr>
        <w:t>max</w:t>
      </w:r>
      <w:r w:rsidRPr="00427508">
        <w:rPr>
          <w:rFonts w:eastAsia="Times New Roman"/>
          <w:i/>
          <w:sz w:val="28"/>
        </w:rPr>
        <w:t xml:space="preserve"> </w:t>
      </w:r>
      <w:r w:rsidRPr="00427508">
        <w:rPr>
          <w:rFonts w:eastAsia="Times New Roman"/>
          <w:sz w:val="28"/>
        </w:rPr>
        <w:t xml:space="preserve">= </w:t>
      </w:r>
      <w:r w:rsidRPr="00427508">
        <w:rPr>
          <w:rFonts w:eastAsia="Times New Roman"/>
          <w:i/>
          <w:sz w:val="28"/>
        </w:rPr>
        <w:t xml:space="preserve">ЕР </w:t>
      </w:r>
      <w:r w:rsidRPr="00427508">
        <w:rPr>
          <w:rFonts w:eastAsia="Times New Roman"/>
          <w:sz w:val="28"/>
        </w:rPr>
        <w:t>+ 2</w:t>
      </w:r>
      <w:r w:rsidR="00BE2DB8" w:rsidRPr="00427508">
        <w:rPr>
          <w:rFonts w:eastAsia="Times New Roman"/>
          <w:sz w:val="28"/>
        </w:rPr>
        <w:t xml:space="preserve"> </w:t>
      </w:r>
      <w:r w:rsidRPr="00427508">
        <w:rPr>
          <w:rFonts w:eastAsia="Times New Roman"/>
          <w:sz w:val="28"/>
          <w:szCs w:val="28"/>
        </w:rPr>
        <w:t>·</w:t>
      </w:r>
      <w:r w:rsidRPr="00427508">
        <w:rPr>
          <w:rFonts w:eastAsia="Times New Roman"/>
          <w:sz w:val="28"/>
        </w:rPr>
        <w:t xml:space="preserve"> СО;</w:t>
      </w:r>
      <w:r w:rsidR="00BE2DB8" w:rsidRPr="00427508">
        <w:rPr>
          <w:rFonts w:eastAsia="Times New Roman"/>
          <w:sz w:val="28"/>
        </w:rPr>
        <w:t xml:space="preserve"> </w:t>
      </w:r>
      <w:r w:rsidRPr="00427508">
        <w:rPr>
          <w:rFonts w:eastAsia="Times New Roman"/>
          <w:sz w:val="28"/>
        </w:rPr>
        <w:t>(7)</w:t>
      </w:r>
    </w:p>
    <w:p w:rsidR="00AA1452" w:rsidRPr="00427508" w:rsidRDefault="00AA1452" w:rsidP="00BE2DB8">
      <w:pPr>
        <w:widowControl w:val="0"/>
        <w:shd w:val="clear" w:color="auto" w:fill="FFFFFF"/>
        <w:autoSpaceDE w:val="0"/>
        <w:autoSpaceDN w:val="0"/>
        <w:adjustRightInd w:val="0"/>
        <w:spacing w:before="0" w:after="0" w:line="360" w:lineRule="auto"/>
        <w:ind w:firstLine="709"/>
        <w:jc w:val="both"/>
        <w:rPr>
          <w:rFonts w:eastAsia="Times New Roman"/>
          <w:i/>
          <w:sz w:val="28"/>
        </w:rPr>
      </w:pPr>
      <w:r w:rsidRPr="00427508">
        <w:rPr>
          <w:rFonts w:eastAsia="Times New Roman"/>
          <w:sz w:val="28"/>
        </w:rPr>
        <w:t>П</w:t>
      </w:r>
      <w:r w:rsidRPr="00427508">
        <w:rPr>
          <w:rFonts w:eastAsia="Times New Roman"/>
          <w:sz w:val="28"/>
          <w:vertAlign w:val="subscript"/>
        </w:rPr>
        <w:t>min</w:t>
      </w:r>
      <w:r w:rsidRPr="00427508">
        <w:rPr>
          <w:rFonts w:eastAsia="Times New Roman"/>
          <w:i/>
          <w:sz w:val="28"/>
        </w:rPr>
        <w:t>=ЕР</w:t>
      </w:r>
      <w:r w:rsidRPr="00427508">
        <w:rPr>
          <w:rFonts w:eastAsia="Times New Roman"/>
          <w:sz w:val="28"/>
        </w:rPr>
        <w:t xml:space="preserve">–2 </w:t>
      </w:r>
      <w:r w:rsidRPr="00427508">
        <w:rPr>
          <w:rFonts w:eastAsia="Times New Roman"/>
          <w:sz w:val="28"/>
          <w:szCs w:val="28"/>
        </w:rPr>
        <w:t>·</w:t>
      </w:r>
      <w:r w:rsidRPr="00427508">
        <w:rPr>
          <w:rFonts w:eastAsia="Times New Roman"/>
          <w:sz w:val="28"/>
        </w:rPr>
        <w:t xml:space="preserve"> СО,</w:t>
      </w:r>
      <w:r w:rsidR="00BE2DB8" w:rsidRPr="00427508">
        <w:rPr>
          <w:rFonts w:eastAsia="Times New Roman"/>
          <w:sz w:val="28"/>
        </w:rPr>
        <w:t xml:space="preserve"> </w:t>
      </w:r>
      <w:r w:rsidRPr="00427508">
        <w:rPr>
          <w:rFonts w:eastAsia="Times New Roman"/>
          <w:sz w:val="28"/>
        </w:rPr>
        <w:t>(8)</w:t>
      </w:r>
    </w:p>
    <w:p w:rsidR="00AA1452" w:rsidRPr="00427508" w:rsidRDefault="00AA1452" w:rsidP="00BE2DB8">
      <w:pPr>
        <w:widowControl w:val="0"/>
        <w:shd w:val="clear" w:color="auto" w:fill="FFFFFF"/>
        <w:autoSpaceDE w:val="0"/>
        <w:autoSpaceDN w:val="0"/>
        <w:adjustRightInd w:val="0"/>
        <w:spacing w:before="0" w:after="0" w:line="360" w:lineRule="auto"/>
        <w:ind w:firstLine="709"/>
        <w:jc w:val="both"/>
        <w:rPr>
          <w:rFonts w:eastAsia="Times New Roman"/>
          <w:sz w:val="28"/>
        </w:rPr>
      </w:pPr>
      <w:r w:rsidRPr="00427508">
        <w:rPr>
          <w:rFonts w:eastAsia="Times New Roman"/>
          <w:sz w:val="28"/>
        </w:rPr>
        <w:t>где П</w:t>
      </w:r>
      <w:r w:rsidRPr="00427508">
        <w:rPr>
          <w:rFonts w:eastAsia="Times New Roman"/>
          <w:sz w:val="28"/>
          <w:vertAlign w:val="subscript"/>
        </w:rPr>
        <w:t>max</w:t>
      </w:r>
      <w:r w:rsidRPr="00427508">
        <w:rPr>
          <w:rFonts w:eastAsia="Times New Roman"/>
          <w:sz w:val="28"/>
        </w:rPr>
        <w:t xml:space="preserve"> – максимальное значение прогноза; П</w:t>
      </w:r>
      <w:r w:rsidRPr="00427508">
        <w:rPr>
          <w:rFonts w:eastAsia="Times New Roman"/>
          <w:sz w:val="28"/>
          <w:vertAlign w:val="subscript"/>
        </w:rPr>
        <w:t>min</w:t>
      </w:r>
      <w:r w:rsidRPr="00427508">
        <w:rPr>
          <w:rFonts w:eastAsia="Times New Roman"/>
          <w:sz w:val="28"/>
        </w:rPr>
        <w:t xml:space="preserve"> – минимальное значение прогноза.</w:t>
      </w:r>
      <w:r w:rsidR="00BE2DB8" w:rsidRPr="00427508">
        <w:rPr>
          <w:rFonts w:eastAsia="Times New Roman"/>
          <w:sz w:val="28"/>
        </w:rPr>
        <w:t xml:space="preserve"> </w:t>
      </w:r>
    </w:p>
    <w:p w:rsidR="00427508" w:rsidRDefault="00427508" w:rsidP="00BE2DB8">
      <w:pPr>
        <w:widowControl w:val="0"/>
        <w:shd w:val="clear" w:color="auto" w:fill="FFFFFF"/>
        <w:autoSpaceDE w:val="0"/>
        <w:autoSpaceDN w:val="0"/>
        <w:adjustRightInd w:val="0"/>
        <w:spacing w:before="0" w:after="0" w:line="360" w:lineRule="auto"/>
        <w:ind w:firstLine="709"/>
        <w:jc w:val="both"/>
        <w:rPr>
          <w:rFonts w:eastAsia="Times New Roman"/>
          <w:sz w:val="28"/>
        </w:rPr>
      </w:pPr>
    </w:p>
    <w:p w:rsidR="00AA1452" w:rsidRPr="00427508" w:rsidRDefault="00AA1452" w:rsidP="00BE2DB8">
      <w:pPr>
        <w:widowControl w:val="0"/>
        <w:shd w:val="clear" w:color="auto" w:fill="FFFFFF"/>
        <w:autoSpaceDE w:val="0"/>
        <w:autoSpaceDN w:val="0"/>
        <w:adjustRightInd w:val="0"/>
        <w:spacing w:before="0" w:after="0" w:line="360" w:lineRule="auto"/>
        <w:ind w:firstLine="709"/>
        <w:jc w:val="both"/>
        <w:rPr>
          <w:rFonts w:eastAsia="Times New Roman"/>
          <w:sz w:val="28"/>
        </w:rPr>
      </w:pPr>
      <w:r w:rsidRPr="00427508">
        <w:rPr>
          <w:rFonts w:eastAsia="Times New Roman"/>
          <w:sz w:val="28"/>
        </w:rPr>
        <w:t>Расчетные сведения приведены в таблице 4.</w:t>
      </w:r>
    </w:p>
    <w:p w:rsidR="00AA1452" w:rsidRPr="00427508" w:rsidRDefault="00AA1452" w:rsidP="00BE2DB8">
      <w:pPr>
        <w:widowControl w:val="0"/>
        <w:shd w:val="clear" w:color="auto" w:fill="FFFFFF"/>
        <w:autoSpaceDE w:val="0"/>
        <w:autoSpaceDN w:val="0"/>
        <w:adjustRightInd w:val="0"/>
        <w:spacing w:before="0" w:after="0" w:line="360" w:lineRule="auto"/>
        <w:ind w:firstLine="709"/>
        <w:jc w:val="both"/>
        <w:rPr>
          <w:rFonts w:eastAsia="Times New Roman"/>
          <w:i/>
          <w:sz w:val="28"/>
        </w:rPr>
      </w:pPr>
    </w:p>
    <w:p w:rsidR="00AA1452" w:rsidRPr="00427508" w:rsidRDefault="00AA1452" w:rsidP="00BE2DB8">
      <w:pPr>
        <w:widowControl w:val="0"/>
        <w:shd w:val="clear" w:color="auto" w:fill="FFFFFF"/>
        <w:autoSpaceDE w:val="0"/>
        <w:autoSpaceDN w:val="0"/>
        <w:adjustRightInd w:val="0"/>
        <w:spacing w:before="0" w:after="0" w:line="360" w:lineRule="auto"/>
        <w:ind w:firstLine="709"/>
        <w:jc w:val="both"/>
        <w:rPr>
          <w:rFonts w:eastAsia="Times New Roman"/>
          <w:sz w:val="28"/>
        </w:rPr>
      </w:pPr>
      <w:r w:rsidRPr="00427508">
        <w:rPr>
          <w:rFonts w:eastAsia="Times New Roman"/>
          <w:sz w:val="28"/>
          <w:szCs w:val="28"/>
        </w:rPr>
        <w:t>Таблица</w:t>
      </w:r>
      <w:r w:rsidRPr="00427508">
        <w:rPr>
          <w:rFonts w:eastAsia="Times New Roman"/>
          <w:sz w:val="28"/>
        </w:rPr>
        <w:t xml:space="preserve"> 4</w:t>
      </w:r>
      <w:r w:rsidR="00427508">
        <w:rPr>
          <w:rFonts w:eastAsia="Times New Roman"/>
          <w:sz w:val="28"/>
        </w:rPr>
        <w:t xml:space="preserve">. </w:t>
      </w:r>
      <w:r w:rsidRPr="00427508">
        <w:rPr>
          <w:rFonts w:eastAsia="Times New Roman"/>
          <w:sz w:val="28"/>
        </w:rPr>
        <w:t xml:space="preserve">Конъюнктурный прогноз рынка бытовых услуг г. Шахты на </w:t>
      </w:r>
      <w:smartTag w:uri="urn:schemas-microsoft-com:office:smarttags" w:element="metricconverter">
        <w:smartTagPr>
          <w:attr w:name="ProductID" w:val="2004 г"/>
        </w:smartTagPr>
        <w:r w:rsidRPr="00427508">
          <w:rPr>
            <w:rFonts w:eastAsia="Times New Roman"/>
            <w:sz w:val="28"/>
          </w:rPr>
          <w:t>2004 г</w:t>
        </w:r>
      </w:smartTag>
      <w:r w:rsidRPr="00427508">
        <w:rPr>
          <w:rFonts w:eastAsia="Times New Roman"/>
          <w:sz w:val="28"/>
        </w:rPr>
        <w:t>.</w:t>
      </w:r>
    </w:p>
    <w:tbl>
      <w:tblPr>
        <w:tblW w:w="9072" w:type="dxa"/>
        <w:jc w:val="center"/>
        <w:tblLayout w:type="fixed"/>
        <w:tblCellMar>
          <w:left w:w="40" w:type="dxa"/>
          <w:right w:w="40" w:type="dxa"/>
        </w:tblCellMar>
        <w:tblLook w:val="0000" w:firstRow="0" w:lastRow="0" w:firstColumn="0" w:lastColumn="0" w:noHBand="0" w:noVBand="0"/>
      </w:tblPr>
      <w:tblGrid>
        <w:gridCol w:w="3313"/>
        <w:gridCol w:w="895"/>
        <w:gridCol w:w="861"/>
        <w:gridCol w:w="699"/>
        <w:gridCol w:w="768"/>
        <w:gridCol w:w="825"/>
        <w:gridCol w:w="827"/>
        <w:gridCol w:w="884"/>
      </w:tblGrid>
      <w:tr w:rsidR="00AA1452" w:rsidRPr="00427508" w:rsidTr="00092B3E">
        <w:trPr>
          <w:trHeight w:val="292"/>
          <w:jc w:val="center"/>
        </w:trPr>
        <w:tc>
          <w:tcPr>
            <w:tcW w:w="3313" w:type="dxa"/>
            <w:vMerge w:val="restart"/>
            <w:tcBorders>
              <w:top w:val="single" w:sz="6" w:space="0" w:color="auto"/>
              <w:left w:val="single" w:sz="6" w:space="0" w:color="auto"/>
              <w:right w:val="single" w:sz="6" w:space="0" w:color="auto"/>
            </w:tcBorders>
            <w:shd w:val="clear" w:color="auto" w:fill="FFFFFF"/>
            <w:vAlign w:val="center"/>
          </w:tcPr>
          <w:p w:rsidR="00AA1452" w:rsidRPr="00427508" w:rsidRDefault="00AA1452" w:rsidP="00427508">
            <w:pPr>
              <w:pStyle w:val="13"/>
            </w:pPr>
            <w:r w:rsidRPr="00427508">
              <w:t>Виды бытовых услуг</w:t>
            </w:r>
          </w:p>
        </w:tc>
        <w:tc>
          <w:tcPr>
            <w:tcW w:w="2455"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AA1452" w:rsidRPr="00427508" w:rsidRDefault="00AA1452" w:rsidP="00427508">
            <w:pPr>
              <w:pStyle w:val="13"/>
            </w:pPr>
            <w:r w:rsidRPr="00427508">
              <w:t>Прогноз, тыс. руб.</w:t>
            </w:r>
          </w:p>
        </w:tc>
        <w:tc>
          <w:tcPr>
            <w:tcW w:w="768" w:type="dxa"/>
            <w:vMerge w:val="restart"/>
            <w:tcBorders>
              <w:top w:val="single" w:sz="6" w:space="0" w:color="auto"/>
              <w:left w:val="single" w:sz="6" w:space="0" w:color="auto"/>
              <w:right w:val="single" w:sz="6" w:space="0" w:color="auto"/>
            </w:tcBorders>
            <w:shd w:val="clear" w:color="auto" w:fill="FFFFFF"/>
            <w:vAlign w:val="center"/>
          </w:tcPr>
          <w:p w:rsidR="00AA1452" w:rsidRPr="00427508" w:rsidRDefault="00AA1452" w:rsidP="00427508">
            <w:pPr>
              <w:pStyle w:val="13"/>
            </w:pPr>
            <w:r w:rsidRPr="00427508">
              <w:t>Стан-дартное отклонение</w:t>
            </w:r>
          </w:p>
        </w:tc>
        <w:tc>
          <w:tcPr>
            <w:tcW w:w="2536" w:type="dxa"/>
            <w:gridSpan w:val="3"/>
            <w:vMerge w:val="restart"/>
            <w:tcBorders>
              <w:top w:val="single" w:sz="6" w:space="0" w:color="auto"/>
              <w:left w:val="single" w:sz="6" w:space="0" w:color="auto"/>
              <w:right w:val="single" w:sz="6" w:space="0" w:color="auto"/>
            </w:tcBorders>
            <w:shd w:val="clear" w:color="auto" w:fill="FFFFFF"/>
            <w:vAlign w:val="center"/>
          </w:tcPr>
          <w:p w:rsidR="00AA1452" w:rsidRPr="00427508" w:rsidRDefault="00AA1452" w:rsidP="00427508">
            <w:pPr>
              <w:pStyle w:val="13"/>
            </w:pPr>
            <w:r w:rsidRPr="00427508">
              <w:t>Возможное значение прогноза, тыс. руб.</w:t>
            </w:r>
          </w:p>
        </w:tc>
      </w:tr>
      <w:tr w:rsidR="00AA1452" w:rsidRPr="00427508" w:rsidTr="00092B3E">
        <w:trPr>
          <w:trHeight w:val="605"/>
          <w:jc w:val="center"/>
        </w:trPr>
        <w:tc>
          <w:tcPr>
            <w:tcW w:w="3313" w:type="dxa"/>
            <w:vMerge/>
            <w:tcBorders>
              <w:left w:val="single" w:sz="6" w:space="0" w:color="auto"/>
              <w:right w:val="single" w:sz="6" w:space="0" w:color="auto"/>
            </w:tcBorders>
            <w:shd w:val="clear" w:color="auto" w:fill="FFFFFF"/>
            <w:vAlign w:val="center"/>
          </w:tcPr>
          <w:p w:rsidR="00AA1452" w:rsidRPr="00427508" w:rsidRDefault="00AA1452" w:rsidP="00427508">
            <w:pPr>
              <w:pStyle w:val="13"/>
            </w:pPr>
          </w:p>
        </w:tc>
        <w:tc>
          <w:tcPr>
            <w:tcW w:w="895" w:type="dxa"/>
            <w:vMerge w:val="restart"/>
            <w:tcBorders>
              <w:top w:val="single" w:sz="6" w:space="0" w:color="auto"/>
              <w:left w:val="single" w:sz="6" w:space="0" w:color="auto"/>
              <w:right w:val="single" w:sz="6" w:space="0" w:color="auto"/>
            </w:tcBorders>
            <w:shd w:val="clear" w:color="auto" w:fill="FFFFFF"/>
            <w:vAlign w:val="center"/>
          </w:tcPr>
          <w:p w:rsidR="00AA1452" w:rsidRPr="00427508" w:rsidRDefault="00AA1452" w:rsidP="00427508">
            <w:pPr>
              <w:pStyle w:val="13"/>
            </w:pPr>
            <w:r w:rsidRPr="00427508">
              <w:t>оптими-стический</w:t>
            </w:r>
          </w:p>
        </w:tc>
        <w:tc>
          <w:tcPr>
            <w:tcW w:w="861" w:type="dxa"/>
            <w:vMerge w:val="restart"/>
            <w:tcBorders>
              <w:top w:val="single" w:sz="6" w:space="0" w:color="auto"/>
              <w:left w:val="single" w:sz="6" w:space="0" w:color="auto"/>
              <w:right w:val="single" w:sz="6" w:space="0" w:color="auto"/>
            </w:tcBorders>
            <w:shd w:val="clear" w:color="auto" w:fill="FFFFFF"/>
            <w:vAlign w:val="center"/>
          </w:tcPr>
          <w:p w:rsidR="00AA1452" w:rsidRPr="00427508" w:rsidRDefault="00AA1452" w:rsidP="00427508">
            <w:pPr>
              <w:pStyle w:val="13"/>
            </w:pPr>
            <w:r w:rsidRPr="00427508">
              <w:t>веро-ятный</w:t>
            </w:r>
          </w:p>
        </w:tc>
        <w:tc>
          <w:tcPr>
            <w:tcW w:w="699" w:type="dxa"/>
            <w:vMerge w:val="restart"/>
            <w:tcBorders>
              <w:top w:val="single" w:sz="6" w:space="0" w:color="auto"/>
              <w:left w:val="single" w:sz="6" w:space="0" w:color="auto"/>
              <w:right w:val="single" w:sz="6" w:space="0" w:color="auto"/>
            </w:tcBorders>
            <w:shd w:val="clear" w:color="auto" w:fill="FFFFFF"/>
            <w:vAlign w:val="center"/>
          </w:tcPr>
          <w:p w:rsidR="00AA1452" w:rsidRPr="00427508" w:rsidRDefault="00AA1452" w:rsidP="00427508">
            <w:pPr>
              <w:pStyle w:val="13"/>
            </w:pPr>
            <w:r w:rsidRPr="00427508">
              <w:t>пессимистический</w:t>
            </w:r>
          </w:p>
        </w:tc>
        <w:tc>
          <w:tcPr>
            <w:tcW w:w="768" w:type="dxa"/>
            <w:vMerge/>
            <w:tcBorders>
              <w:left w:val="single" w:sz="6" w:space="0" w:color="auto"/>
              <w:right w:val="single" w:sz="6" w:space="0" w:color="auto"/>
            </w:tcBorders>
            <w:shd w:val="clear" w:color="auto" w:fill="FFFFFF"/>
            <w:vAlign w:val="center"/>
          </w:tcPr>
          <w:p w:rsidR="00AA1452" w:rsidRPr="00427508" w:rsidRDefault="00AA1452" w:rsidP="00427508">
            <w:pPr>
              <w:pStyle w:val="13"/>
            </w:pPr>
          </w:p>
        </w:tc>
        <w:tc>
          <w:tcPr>
            <w:tcW w:w="2536" w:type="dxa"/>
            <w:gridSpan w:val="3"/>
            <w:vMerge/>
            <w:tcBorders>
              <w:left w:val="single" w:sz="6" w:space="0" w:color="auto"/>
              <w:bottom w:val="single" w:sz="6" w:space="0" w:color="auto"/>
              <w:right w:val="single" w:sz="6" w:space="0" w:color="auto"/>
            </w:tcBorders>
            <w:shd w:val="clear" w:color="auto" w:fill="FFFFFF"/>
            <w:vAlign w:val="center"/>
          </w:tcPr>
          <w:p w:rsidR="00AA1452" w:rsidRPr="00427508" w:rsidRDefault="00AA1452" w:rsidP="00427508">
            <w:pPr>
              <w:pStyle w:val="13"/>
            </w:pPr>
          </w:p>
        </w:tc>
      </w:tr>
      <w:tr w:rsidR="00AA1452" w:rsidRPr="00427508" w:rsidTr="00092B3E">
        <w:trPr>
          <w:trHeight w:val="326"/>
          <w:jc w:val="center"/>
        </w:trPr>
        <w:tc>
          <w:tcPr>
            <w:tcW w:w="3313" w:type="dxa"/>
            <w:vMerge/>
            <w:tcBorders>
              <w:left w:val="single" w:sz="6" w:space="0" w:color="auto"/>
              <w:bottom w:val="single" w:sz="6" w:space="0" w:color="auto"/>
              <w:right w:val="single" w:sz="6" w:space="0" w:color="auto"/>
            </w:tcBorders>
            <w:shd w:val="clear" w:color="auto" w:fill="FFFFFF"/>
            <w:vAlign w:val="center"/>
          </w:tcPr>
          <w:p w:rsidR="00AA1452" w:rsidRPr="00427508" w:rsidRDefault="00AA1452" w:rsidP="00427508">
            <w:pPr>
              <w:pStyle w:val="13"/>
            </w:pPr>
          </w:p>
        </w:tc>
        <w:tc>
          <w:tcPr>
            <w:tcW w:w="895" w:type="dxa"/>
            <w:vMerge/>
            <w:tcBorders>
              <w:left w:val="single" w:sz="6" w:space="0" w:color="auto"/>
              <w:bottom w:val="single" w:sz="6" w:space="0" w:color="auto"/>
              <w:right w:val="single" w:sz="6" w:space="0" w:color="auto"/>
            </w:tcBorders>
            <w:shd w:val="clear" w:color="auto" w:fill="FFFFFF"/>
            <w:vAlign w:val="center"/>
          </w:tcPr>
          <w:p w:rsidR="00AA1452" w:rsidRPr="00427508" w:rsidRDefault="00AA1452" w:rsidP="00427508">
            <w:pPr>
              <w:pStyle w:val="13"/>
            </w:pPr>
          </w:p>
        </w:tc>
        <w:tc>
          <w:tcPr>
            <w:tcW w:w="861" w:type="dxa"/>
            <w:vMerge/>
            <w:tcBorders>
              <w:left w:val="single" w:sz="6" w:space="0" w:color="auto"/>
              <w:bottom w:val="single" w:sz="6" w:space="0" w:color="auto"/>
              <w:right w:val="single" w:sz="6" w:space="0" w:color="auto"/>
            </w:tcBorders>
            <w:shd w:val="clear" w:color="auto" w:fill="FFFFFF"/>
            <w:vAlign w:val="center"/>
          </w:tcPr>
          <w:p w:rsidR="00AA1452" w:rsidRPr="00427508" w:rsidRDefault="00AA1452" w:rsidP="00427508">
            <w:pPr>
              <w:pStyle w:val="13"/>
            </w:pPr>
          </w:p>
        </w:tc>
        <w:tc>
          <w:tcPr>
            <w:tcW w:w="699" w:type="dxa"/>
            <w:vMerge/>
            <w:tcBorders>
              <w:left w:val="single" w:sz="6" w:space="0" w:color="auto"/>
              <w:bottom w:val="single" w:sz="6" w:space="0" w:color="auto"/>
              <w:right w:val="single" w:sz="6" w:space="0" w:color="auto"/>
            </w:tcBorders>
            <w:shd w:val="clear" w:color="auto" w:fill="FFFFFF"/>
            <w:vAlign w:val="center"/>
          </w:tcPr>
          <w:p w:rsidR="00AA1452" w:rsidRPr="00427508" w:rsidRDefault="00AA1452" w:rsidP="00427508">
            <w:pPr>
              <w:pStyle w:val="13"/>
            </w:pPr>
          </w:p>
        </w:tc>
        <w:tc>
          <w:tcPr>
            <w:tcW w:w="768" w:type="dxa"/>
            <w:vMerge/>
            <w:tcBorders>
              <w:left w:val="single" w:sz="6" w:space="0" w:color="auto"/>
              <w:bottom w:val="single" w:sz="6" w:space="0" w:color="auto"/>
              <w:right w:val="single" w:sz="6" w:space="0" w:color="auto"/>
            </w:tcBorders>
            <w:shd w:val="clear" w:color="auto" w:fill="FFFFFF"/>
            <w:vAlign w:val="center"/>
          </w:tcPr>
          <w:p w:rsidR="00AA1452" w:rsidRPr="00427508" w:rsidRDefault="00AA1452" w:rsidP="00427508">
            <w:pPr>
              <w:pStyle w:val="13"/>
            </w:pPr>
          </w:p>
        </w:tc>
        <w:tc>
          <w:tcPr>
            <w:tcW w:w="825" w:type="dxa"/>
            <w:tcBorders>
              <w:top w:val="single" w:sz="6" w:space="0" w:color="auto"/>
              <w:left w:val="single" w:sz="6" w:space="0" w:color="auto"/>
              <w:bottom w:val="single" w:sz="6" w:space="0" w:color="auto"/>
              <w:right w:val="single" w:sz="6" w:space="0" w:color="auto"/>
            </w:tcBorders>
            <w:shd w:val="clear" w:color="auto" w:fill="FFFFFF"/>
            <w:vAlign w:val="center"/>
          </w:tcPr>
          <w:p w:rsidR="00AA1452" w:rsidRPr="00427508" w:rsidRDefault="00AA1452" w:rsidP="00427508">
            <w:pPr>
              <w:pStyle w:val="13"/>
            </w:pPr>
            <w:r w:rsidRPr="00427508">
              <w:t>вероятное</w:t>
            </w:r>
          </w:p>
        </w:tc>
        <w:tc>
          <w:tcPr>
            <w:tcW w:w="827" w:type="dxa"/>
            <w:tcBorders>
              <w:top w:val="single" w:sz="6" w:space="0" w:color="auto"/>
              <w:left w:val="single" w:sz="6" w:space="0" w:color="auto"/>
              <w:bottom w:val="single" w:sz="6" w:space="0" w:color="auto"/>
              <w:right w:val="single" w:sz="6" w:space="0" w:color="auto"/>
            </w:tcBorders>
            <w:shd w:val="clear" w:color="auto" w:fill="FFFFFF"/>
            <w:vAlign w:val="center"/>
          </w:tcPr>
          <w:p w:rsidR="00AA1452" w:rsidRPr="00427508" w:rsidRDefault="00AA1452" w:rsidP="00427508">
            <w:pPr>
              <w:pStyle w:val="13"/>
            </w:pPr>
            <w:r w:rsidRPr="00427508">
              <w:t>П</w:t>
            </w:r>
            <w:r w:rsidRPr="00427508">
              <w:rPr>
                <w:vertAlign w:val="subscript"/>
              </w:rPr>
              <w:t>mах</w:t>
            </w:r>
          </w:p>
        </w:tc>
        <w:tc>
          <w:tcPr>
            <w:tcW w:w="884" w:type="dxa"/>
            <w:tcBorders>
              <w:top w:val="single" w:sz="6" w:space="0" w:color="auto"/>
              <w:left w:val="single" w:sz="6" w:space="0" w:color="auto"/>
              <w:bottom w:val="single" w:sz="6" w:space="0" w:color="auto"/>
              <w:right w:val="single" w:sz="6" w:space="0" w:color="auto"/>
            </w:tcBorders>
            <w:shd w:val="clear" w:color="auto" w:fill="FFFFFF"/>
            <w:vAlign w:val="center"/>
          </w:tcPr>
          <w:p w:rsidR="00AA1452" w:rsidRPr="00427508" w:rsidRDefault="00AA1452" w:rsidP="00427508">
            <w:pPr>
              <w:pStyle w:val="13"/>
            </w:pPr>
            <w:r w:rsidRPr="00427508">
              <w:t>П</w:t>
            </w:r>
            <w:r w:rsidRPr="00427508">
              <w:rPr>
                <w:vertAlign w:val="subscript"/>
              </w:rPr>
              <w:t>min</w:t>
            </w:r>
          </w:p>
        </w:tc>
      </w:tr>
      <w:tr w:rsidR="00AA1452" w:rsidRPr="00427508" w:rsidTr="00092B3E">
        <w:trPr>
          <w:trHeight w:val="326"/>
          <w:jc w:val="center"/>
        </w:trPr>
        <w:tc>
          <w:tcPr>
            <w:tcW w:w="3313" w:type="dxa"/>
            <w:tcBorders>
              <w:left w:val="single" w:sz="6" w:space="0" w:color="auto"/>
              <w:bottom w:val="single" w:sz="6" w:space="0" w:color="auto"/>
              <w:right w:val="single" w:sz="6" w:space="0" w:color="auto"/>
            </w:tcBorders>
            <w:shd w:val="clear" w:color="auto" w:fill="FFFFFF"/>
            <w:vAlign w:val="center"/>
          </w:tcPr>
          <w:p w:rsidR="00AA1452" w:rsidRPr="00427508" w:rsidRDefault="00AA1452" w:rsidP="00427508">
            <w:pPr>
              <w:pStyle w:val="13"/>
            </w:pPr>
            <w:r w:rsidRPr="00427508">
              <w:t>1</w:t>
            </w:r>
          </w:p>
        </w:tc>
        <w:tc>
          <w:tcPr>
            <w:tcW w:w="895" w:type="dxa"/>
            <w:tcBorders>
              <w:left w:val="single" w:sz="6" w:space="0" w:color="auto"/>
              <w:bottom w:val="single" w:sz="6" w:space="0" w:color="auto"/>
              <w:right w:val="single" w:sz="6" w:space="0" w:color="auto"/>
            </w:tcBorders>
            <w:shd w:val="clear" w:color="auto" w:fill="FFFFFF"/>
            <w:vAlign w:val="center"/>
          </w:tcPr>
          <w:p w:rsidR="00AA1452" w:rsidRPr="00427508" w:rsidRDefault="00AA1452" w:rsidP="00427508">
            <w:pPr>
              <w:pStyle w:val="13"/>
            </w:pPr>
            <w:r w:rsidRPr="00427508">
              <w:t>2</w:t>
            </w:r>
          </w:p>
        </w:tc>
        <w:tc>
          <w:tcPr>
            <w:tcW w:w="861" w:type="dxa"/>
            <w:tcBorders>
              <w:left w:val="single" w:sz="6" w:space="0" w:color="auto"/>
              <w:bottom w:val="single" w:sz="6" w:space="0" w:color="auto"/>
              <w:right w:val="single" w:sz="6" w:space="0" w:color="auto"/>
            </w:tcBorders>
            <w:shd w:val="clear" w:color="auto" w:fill="FFFFFF"/>
            <w:vAlign w:val="center"/>
          </w:tcPr>
          <w:p w:rsidR="00AA1452" w:rsidRPr="00427508" w:rsidRDefault="00AA1452" w:rsidP="00427508">
            <w:pPr>
              <w:pStyle w:val="13"/>
            </w:pPr>
            <w:r w:rsidRPr="00427508">
              <w:t>3</w:t>
            </w:r>
          </w:p>
        </w:tc>
        <w:tc>
          <w:tcPr>
            <w:tcW w:w="699" w:type="dxa"/>
            <w:tcBorders>
              <w:left w:val="single" w:sz="6" w:space="0" w:color="auto"/>
              <w:bottom w:val="single" w:sz="6" w:space="0" w:color="auto"/>
              <w:right w:val="single" w:sz="6" w:space="0" w:color="auto"/>
            </w:tcBorders>
            <w:shd w:val="clear" w:color="auto" w:fill="FFFFFF"/>
            <w:vAlign w:val="center"/>
          </w:tcPr>
          <w:p w:rsidR="00AA1452" w:rsidRPr="00427508" w:rsidRDefault="00AA1452" w:rsidP="00427508">
            <w:pPr>
              <w:pStyle w:val="13"/>
            </w:pPr>
            <w:r w:rsidRPr="00427508">
              <w:t>4</w:t>
            </w:r>
          </w:p>
        </w:tc>
        <w:tc>
          <w:tcPr>
            <w:tcW w:w="768" w:type="dxa"/>
            <w:tcBorders>
              <w:left w:val="single" w:sz="6" w:space="0" w:color="auto"/>
              <w:bottom w:val="single" w:sz="6" w:space="0" w:color="auto"/>
              <w:right w:val="single" w:sz="6" w:space="0" w:color="auto"/>
            </w:tcBorders>
            <w:shd w:val="clear" w:color="auto" w:fill="FFFFFF"/>
            <w:vAlign w:val="center"/>
          </w:tcPr>
          <w:p w:rsidR="00AA1452" w:rsidRPr="00427508" w:rsidRDefault="00AA1452" w:rsidP="00427508">
            <w:pPr>
              <w:pStyle w:val="13"/>
            </w:pPr>
            <w:r w:rsidRPr="00427508">
              <w:t>5</w:t>
            </w:r>
          </w:p>
        </w:tc>
        <w:tc>
          <w:tcPr>
            <w:tcW w:w="825" w:type="dxa"/>
            <w:tcBorders>
              <w:top w:val="single" w:sz="6" w:space="0" w:color="auto"/>
              <w:left w:val="single" w:sz="6" w:space="0" w:color="auto"/>
              <w:bottom w:val="single" w:sz="6" w:space="0" w:color="auto"/>
              <w:right w:val="single" w:sz="6" w:space="0" w:color="auto"/>
            </w:tcBorders>
            <w:shd w:val="clear" w:color="auto" w:fill="FFFFFF"/>
            <w:vAlign w:val="center"/>
          </w:tcPr>
          <w:p w:rsidR="00AA1452" w:rsidRPr="00427508" w:rsidRDefault="00AA1452" w:rsidP="00427508">
            <w:pPr>
              <w:pStyle w:val="13"/>
            </w:pPr>
            <w:r w:rsidRPr="00427508">
              <w:t>6</w:t>
            </w:r>
          </w:p>
        </w:tc>
        <w:tc>
          <w:tcPr>
            <w:tcW w:w="827" w:type="dxa"/>
            <w:tcBorders>
              <w:top w:val="single" w:sz="6" w:space="0" w:color="auto"/>
              <w:left w:val="single" w:sz="6" w:space="0" w:color="auto"/>
              <w:bottom w:val="single" w:sz="6" w:space="0" w:color="auto"/>
              <w:right w:val="single" w:sz="6" w:space="0" w:color="auto"/>
            </w:tcBorders>
            <w:shd w:val="clear" w:color="auto" w:fill="FFFFFF"/>
            <w:vAlign w:val="center"/>
          </w:tcPr>
          <w:p w:rsidR="00AA1452" w:rsidRPr="00427508" w:rsidRDefault="00AA1452" w:rsidP="00427508">
            <w:pPr>
              <w:pStyle w:val="13"/>
            </w:pPr>
            <w:r w:rsidRPr="00427508">
              <w:t>7</w:t>
            </w:r>
          </w:p>
        </w:tc>
        <w:tc>
          <w:tcPr>
            <w:tcW w:w="884" w:type="dxa"/>
            <w:tcBorders>
              <w:top w:val="single" w:sz="6" w:space="0" w:color="auto"/>
              <w:left w:val="single" w:sz="6" w:space="0" w:color="auto"/>
              <w:bottom w:val="single" w:sz="6" w:space="0" w:color="auto"/>
              <w:right w:val="single" w:sz="6" w:space="0" w:color="auto"/>
            </w:tcBorders>
            <w:shd w:val="clear" w:color="auto" w:fill="FFFFFF"/>
            <w:vAlign w:val="center"/>
          </w:tcPr>
          <w:p w:rsidR="00AA1452" w:rsidRPr="00427508" w:rsidRDefault="00AA1452" w:rsidP="00427508">
            <w:pPr>
              <w:pStyle w:val="13"/>
            </w:pPr>
            <w:r w:rsidRPr="00427508">
              <w:t>8</w:t>
            </w:r>
          </w:p>
        </w:tc>
      </w:tr>
      <w:tr w:rsidR="00AA1452" w:rsidRPr="00427508" w:rsidTr="00092B3E">
        <w:trPr>
          <w:trHeight w:val="163"/>
          <w:jc w:val="center"/>
        </w:trPr>
        <w:tc>
          <w:tcPr>
            <w:tcW w:w="3313" w:type="dxa"/>
            <w:tcBorders>
              <w:top w:val="single" w:sz="6" w:space="0" w:color="auto"/>
              <w:left w:val="single" w:sz="6" w:space="0" w:color="auto"/>
              <w:right w:val="single" w:sz="6" w:space="0" w:color="auto"/>
            </w:tcBorders>
            <w:shd w:val="clear" w:color="auto" w:fill="FFFFFF"/>
            <w:vAlign w:val="bottom"/>
          </w:tcPr>
          <w:p w:rsidR="00AA1452" w:rsidRPr="00427508" w:rsidRDefault="00AA1452" w:rsidP="00427508">
            <w:pPr>
              <w:pStyle w:val="13"/>
            </w:pPr>
            <w:r w:rsidRPr="00427508">
              <w:t xml:space="preserve">Ремонт и пошив обуви </w:t>
            </w:r>
          </w:p>
        </w:tc>
        <w:tc>
          <w:tcPr>
            <w:tcW w:w="895" w:type="dxa"/>
            <w:tcBorders>
              <w:top w:val="single" w:sz="6" w:space="0" w:color="auto"/>
              <w:left w:val="single" w:sz="6" w:space="0" w:color="auto"/>
              <w:right w:val="single" w:sz="6" w:space="0" w:color="auto"/>
            </w:tcBorders>
            <w:shd w:val="clear" w:color="auto" w:fill="FFFFFF"/>
            <w:vAlign w:val="center"/>
          </w:tcPr>
          <w:p w:rsidR="00AA1452" w:rsidRPr="00427508" w:rsidRDefault="00AA1452" w:rsidP="00427508">
            <w:pPr>
              <w:pStyle w:val="13"/>
            </w:pPr>
            <w:r w:rsidRPr="00427508">
              <w:t>326,5</w:t>
            </w:r>
          </w:p>
        </w:tc>
        <w:tc>
          <w:tcPr>
            <w:tcW w:w="861" w:type="dxa"/>
            <w:tcBorders>
              <w:top w:val="single" w:sz="6" w:space="0" w:color="auto"/>
              <w:left w:val="single" w:sz="6" w:space="0" w:color="auto"/>
              <w:right w:val="single" w:sz="6" w:space="0" w:color="auto"/>
            </w:tcBorders>
            <w:shd w:val="clear" w:color="auto" w:fill="FFFFFF"/>
            <w:vAlign w:val="center"/>
          </w:tcPr>
          <w:p w:rsidR="00AA1452" w:rsidRPr="00427508" w:rsidRDefault="00AA1452" w:rsidP="00427508">
            <w:pPr>
              <w:pStyle w:val="13"/>
            </w:pPr>
            <w:r w:rsidRPr="00427508">
              <w:t>163,25</w:t>
            </w:r>
          </w:p>
        </w:tc>
        <w:tc>
          <w:tcPr>
            <w:tcW w:w="699" w:type="dxa"/>
            <w:tcBorders>
              <w:top w:val="single" w:sz="6" w:space="0" w:color="auto"/>
              <w:left w:val="single" w:sz="6" w:space="0" w:color="auto"/>
              <w:right w:val="single" w:sz="6" w:space="0" w:color="auto"/>
            </w:tcBorders>
            <w:shd w:val="clear" w:color="auto" w:fill="FFFFFF"/>
            <w:vAlign w:val="center"/>
          </w:tcPr>
          <w:p w:rsidR="00AA1452" w:rsidRPr="00427508" w:rsidRDefault="00AA1452" w:rsidP="00427508">
            <w:pPr>
              <w:pStyle w:val="13"/>
            </w:pPr>
            <w:r w:rsidRPr="00427508">
              <w:t>32,65</w:t>
            </w:r>
          </w:p>
        </w:tc>
        <w:tc>
          <w:tcPr>
            <w:tcW w:w="768" w:type="dxa"/>
            <w:tcBorders>
              <w:top w:val="single" w:sz="6" w:space="0" w:color="auto"/>
              <w:left w:val="single" w:sz="6" w:space="0" w:color="auto"/>
              <w:right w:val="single" w:sz="6" w:space="0" w:color="auto"/>
            </w:tcBorders>
            <w:shd w:val="clear" w:color="auto" w:fill="FFFFFF"/>
            <w:vAlign w:val="center"/>
          </w:tcPr>
          <w:p w:rsidR="00AA1452" w:rsidRPr="00427508" w:rsidRDefault="00AA1452" w:rsidP="00427508">
            <w:pPr>
              <w:pStyle w:val="13"/>
            </w:pPr>
            <w:r w:rsidRPr="00427508">
              <w:t>48,975</w:t>
            </w:r>
          </w:p>
        </w:tc>
        <w:tc>
          <w:tcPr>
            <w:tcW w:w="825" w:type="dxa"/>
            <w:tcBorders>
              <w:top w:val="single" w:sz="6" w:space="0" w:color="auto"/>
              <w:left w:val="single" w:sz="6" w:space="0" w:color="auto"/>
              <w:right w:val="single" w:sz="6" w:space="0" w:color="auto"/>
            </w:tcBorders>
            <w:shd w:val="clear" w:color="auto" w:fill="FFFFFF"/>
            <w:vAlign w:val="center"/>
          </w:tcPr>
          <w:p w:rsidR="00AA1452" w:rsidRPr="00427508" w:rsidRDefault="00AA1452" w:rsidP="00427508">
            <w:pPr>
              <w:pStyle w:val="13"/>
            </w:pPr>
            <w:r w:rsidRPr="00427508">
              <w:t>1 68,69</w:t>
            </w:r>
          </w:p>
        </w:tc>
        <w:tc>
          <w:tcPr>
            <w:tcW w:w="827" w:type="dxa"/>
            <w:tcBorders>
              <w:top w:val="single" w:sz="6" w:space="0" w:color="auto"/>
              <w:left w:val="single" w:sz="6" w:space="0" w:color="auto"/>
              <w:right w:val="single" w:sz="6" w:space="0" w:color="auto"/>
            </w:tcBorders>
            <w:shd w:val="clear" w:color="auto" w:fill="FFFFFF"/>
            <w:vAlign w:val="center"/>
          </w:tcPr>
          <w:p w:rsidR="00AA1452" w:rsidRPr="00427508" w:rsidRDefault="00AA1452" w:rsidP="00427508">
            <w:pPr>
              <w:pStyle w:val="13"/>
            </w:pPr>
            <w:r w:rsidRPr="00427508">
              <w:t>266,64</w:t>
            </w:r>
          </w:p>
        </w:tc>
        <w:tc>
          <w:tcPr>
            <w:tcW w:w="884" w:type="dxa"/>
            <w:tcBorders>
              <w:top w:val="single" w:sz="6" w:space="0" w:color="auto"/>
              <w:left w:val="single" w:sz="6" w:space="0" w:color="auto"/>
              <w:right w:val="single" w:sz="6" w:space="0" w:color="auto"/>
            </w:tcBorders>
            <w:shd w:val="clear" w:color="auto" w:fill="FFFFFF"/>
            <w:vAlign w:val="center"/>
          </w:tcPr>
          <w:p w:rsidR="00AA1452" w:rsidRPr="00427508" w:rsidRDefault="00AA1452" w:rsidP="00427508">
            <w:pPr>
              <w:pStyle w:val="13"/>
            </w:pPr>
            <w:r w:rsidRPr="00427508">
              <w:t>121,715</w:t>
            </w:r>
          </w:p>
        </w:tc>
      </w:tr>
      <w:tr w:rsidR="00AA1452" w:rsidRPr="00427508" w:rsidTr="00092B3E">
        <w:trPr>
          <w:trHeight w:val="970"/>
          <w:jc w:val="center"/>
        </w:trPr>
        <w:tc>
          <w:tcPr>
            <w:tcW w:w="3313" w:type="dxa"/>
            <w:tcBorders>
              <w:top w:val="single" w:sz="6" w:space="0" w:color="auto"/>
              <w:left w:val="single" w:sz="6" w:space="0" w:color="auto"/>
              <w:bottom w:val="single" w:sz="6" w:space="0" w:color="auto"/>
              <w:right w:val="single" w:sz="6" w:space="0" w:color="auto"/>
            </w:tcBorders>
            <w:shd w:val="clear" w:color="auto" w:fill="FFFFFF"/>
          </w:tcPr>
          <w:p w:rsidR="00AA1452" w:rsidRPr="00427508" w:rsidRDefault="00AA1452" w:rsidP="00427508">
            <w:pPr>
              <w:pStyle w:val="13"/>
            </w:pPr>
            <w:r w:rsidRPr="00427508">
              <w:t xml:space="preserve">Ремонт и пошив швейных, меховых и кожаных изделий, головных уборов, текстильной галантереи и трикотажных изделий </w:t>
            </w:r>
          </w:p>
        </w:tc>
        <w:tc>
          <w:tcPr>
            <w:tcW w:w="895" w:type="dxa"/>
            <w:tcBorders>
              <w:top w:val="single" w:sz="6" w:space="0" w:color="auto"/>
              <w:left w:val="single" w:sz="6" w:space="0" w:color="auto"/>
              <w:bottom w:val="single" w:sz="6" w:space="0" w:color="auto"/>
              <w:right w:val="single" w:sz="6" w:space="0" w:color="auto"/>
            </w:tcBorders>
            <w:shd w:val="clear" w:color="auto" w:fill="FFFFFF"/>
            <w:vAlign w:val="center"/>
          </w:tcPr>
          <w:p w:rsidR="00AA1452" w:rsidRPr="00427508" w:rsidRDefault="00AA1452" w:rsidP="00427508">
            <w:pPr>
              <w:pStyle w:val="13"/>
            </w:pPr>
            <w:r w:rsidRPr="00427508">
              <w:t>1561,9</w:t>
            </w:r>
          </w:p>
        </w:tc>
        <w:tc>
          <w:tcPr>
            <w:tcW w:w="861" w:type="dxa"/>
            <w:tcBorders>
              <w:top w:val="single" w:sz="6" w:space="0" w:color="auto"/>
              <w:left w:val="single" w:sz="6" w:space="0" w:color="auto"/>
              <w:bottom w:val="single" w:sz="6" w:space="0" w:color="auto"/>
              <w:right w:val="single" w:sz="6" w:space="0" w:color="auto"/>
            </w:tcBorders>
            <w:shd w:val="clear" w:color="auto" w:fill="FFFFFF"/>
            <w:vAlign w:val="center"/>
          </w:tcPr>
          <w:p w:rsidR="00AA1452" w:rsidRPr="00427508" w:rsidRDefault="00AA1452" w:rsidP="00427508">
            <w:pPr>
              <w:pStyle w:val="13"/>
            </w:pPr>
            <w:r w:rsidRPr="00427508">
              <w:t>780,95</w:t>
            </w:r>
          </w:p>
        </w:tc>
        <w:tc>
          <w:tcPr>
            <w:tcW w:w="699" w:type="dxa"/>
            <w:tcBorders>
              <w:top w:val="single" w:sz="6" w:space="0" w:color="auto"/>
              <w:left w:val="single" w:sz="6" w:space="0" w:color="auto"/>
              <w:bottom w:val="single" w:sz="6" w:space="0" w:color="auto"/>
              <w:right w:val="single" w:sz="6" w:space="0" w:color="auto"/>
            </w:tcBorders>
            <w:shd w:val="clear" w:color="auto" w:fill="FFFFFF"/>
            <w:vAlign w:val="center"/>
          </w:tcPr>
          <w:p w:rsidR="00AA1452" w:rsidRPr="00427508" w:rsidRDefault="00AA1452" w:rsidP="00427508">
            <w:pPr>
              <w:pStyle w:val="13"/>
            </w:pPr>
            <w:r w:rsidRPr="00427508">
              <w:t>156,19</w:t>
            </w:r>
          </w:p>
        </w:tc>
        <w:tc>
          <w:tcPr>
            <w:tcW w:w="768" w:type="dxa"/>
            <w:tcBorders>
              <w:top w:val="single" w:sz="6" w:space="0" w:color="auto"/>
              <w:left w:val="single" w:sz="6" w:space="0" w:color="auto"/>
              <w:bottom w:val="single" w:sz="6" w:space="0" w:color="auto"/>
              <w:right w:val="single" w:sz="6" w:space="0" w:color="auto"/>
            </w:tcBorders>
            <w:shd w:val="clear" w:color="auto" w:fill="FFFFFF"/>
            <w:vAlign w:val="center"/>
          </w:tcPr>
          <w:p w:rsidR="00AA1452" w:rsidRPr="00427508" w:rsidRDefault="00AA1452" w:rsidP="00427508">
            <w:pPr>
              <w:pStyle w:val="13"/>
            </w:pPr>
            <w:r w:rsidRPr="00427508">
              <w:t>234,28</w:t>
            </w:r>
          </w:p>
        </w:tc>
        <w:tc>
          <w:tcPr>
            <w:tcW w:w="825" w:type="dxa"/>
            <w:tcBorders>
              <w:top w:val="single" w:sz="6" w:space="0" w:color="auto"/>
              <w:left w:val="single" w:sz="6" w:space="0" w:color="auto"/>
              <w:bottom w:val="single" w:sz="6" w:space="0" w:color="auto"/>
              <w:right w:val="single" w:sz="6" w:space="0" w:color="auto"/>
            </w:tcBorders>
            <w:shd w:val="clear" w:color="auto" w:fill="FFFFFF"/>
            <w:vAlign w:val="center"/>
          </w:tcPr>
          <w:p w:rsidR="00AA1452" w:rsidRPr="00427508" w:rsidRDefault="00AA1452" w:rsidP="00427508">
            <w:pPr>
              <w:pStyle w:val="13"/>
            </w:pPr>
            <w:r w:rsidRPr="00427508">
              <w:t>806,98</w:t>
            </w:r>
          </w:p>
        </w:tc>
        <w:tc>
          <w:tcPr>
            <w:tcW w:w="827" w:type="dxa"/>
            <w:tcBorders>
              <w:top w:val="single" w:sz="6" w:space="0" w:color="auto"/>
              <w:left w:val="single" w:sz="6" w:space="0" w:color="auto"/>
              <w:bottom w:val="single" w:sz="6" w:space="0" w:color="auto"/>
              <w:right w:val="single" w:sz="6" w:space="0" w:color="auto"/>
            </w:tcBorders>
            <w:shd w:val="clear" w:color="auto" w:fill="FFFFFF"/>
            <w:vAlign w:val="center"/>
          </w:tcPr>
          <w:p w:rsidR="00AA1452" w:rsidRPr="00427508" w:rsidRDefault="00AA1452" w:rsidP="00427508">
            <w:pPr>
              <w:pStyle w:val="13"/>
            </w:pPr>
            <w:r w:rsidRPr="00427508">
              <w:t>1275,54</w:t>
            </w:r>
          </w:p>
        </w:tc>
        <w:tc>
          <w:tcPr>
            <w:tcW w:w="884" w:type="dxa"/>
            <w:tcBorders>
              <w:top w:val="single" w:sz="6" w:space="0" w:color="auto"/>
              <w:left w:val="single" w:sz="6" w:space="0" w:color="auto"/>
              <w:bottom w:val="single" w:sz="6" w:space="0" w:color="auto"/>
              <w:right w:val="single" w:sz="6" w:space="0" w:color="auto"/>
            </w:tcBorders>
            <w:shd w:val="clear" w:color="auto" w:fill="FFFFFF"/>
            <w:vAlign w:val="center"/>
          </w:tcPr>
          <w:p w:rsidR="00AA1452" w:rsidRPr="00427508" w:rsidRDefault="00AA1452" w:rsidP="00427508">
            <w:pPr>
              <w:pStyle w:val="13"/>
            </w:pPr>
            <w:r w:rsidRPr="00427508">
              <w:t>338,42</w:t>
            </w:r>
          </w:p>
        </w:tc>
      </w:tr>
      <w:tr w:rsidR="00AA1452" w:rsidRPr="00427508" w:rsidTr="00092B3E">
        <w:trPr>
          <w:trHeight w:val="816"/>
          <w:jc w:val="center"/>
        </w:trPr>
        <w:tc>
          <w:tcPr>
            <w:tcW w:w="3313" w:type="dxa"/>
            <w:tcBorders>
              <w:top w:val="single" w:sz="6" w:space="0" w:color="auto"/>
              <w:left w:val="single" w:sz="6" w:space="0" w:color="auto"/>
              <w:bottom w:val="single" w:sz="6" w:space="0" w:color="auto"/>
              <w:right w:val="single" w:sz="6" w:space="0" w:color="auto"/>
            </w:tcBorders>
            <w:shd w:val="clear" w:color="auto" w:fill="FFFFFF"/>
          </w:tcPr>
          <w:p w:rsidR="00AA1452" w:rsidRPr="00427508" w:rsidRDefault="00AA1452" w:rsidP="00427508">
            <w:pPr>
              <w:pStyle w:val="13"/>
            </w:pPr>
            <w:r w:rsidRPr="00427508">
              <w:t xml:space="preserve">Ремонт и техническое обслуживание бытовой теле- и радиоэлектронной аппаратуры, бытовых машин и приборов </w:t>
            </w:r>
          </w:p>
        </w:tc>
        <w:tc>
          <w:tcPr>
            <w:tcW w:w="895" w:type="dxa"/>
            <w:tcBorders>
              <w:top w:val="single" w:sz="6" w:space="0" w:color="auto"/>
              <w:left w:val="single" w:sz="6" w:space="0" w:color="auto"/>
              <w:bottom w:val="single" w:sz="6" w:space="0" w:color="auto"/>
              <w:right w:val="single" w:sz="6" w:space="0" w:color="auto"/>
            </w:tcBorders>
            <w:shd w:val="clear" w:color="auto" w:fill="FFFFFF"/>
            <w:vAlign w:val="center"/>
          </w:tcPr>
          <w:p w:rsidR="00AA1452" w:rsidRPr="00427508" w:rsidRDefault="00AA1452" w:rsidP="00427508">
            <w:pPr>
              <w:pStyle w:val="13"/>
            </w:pPr>
            <w:r w:rsidRPr="00427508">
              <w:t>378,9</w:t>
            </w:r>
          </w:p>
        </w:tc>
        <w:tc>
          <w:tcPr>
            <w:tcW w:w="861" w:type="dxa"/>
            <w:tcBorders>
              <w:top w:val="single" w:sz="6" w:space="0" w:color="auto"/>
              <w:left w:val="single" w:sz="6" w:space="0" w:color="auto"/>
              <w:bottom w:val="single" w:sz="6" w:space="0" w:color="auto"/>
              <w:right w:val="single" w:sz="6" w:space="0" w:color="auto"/>
            </w:tcBorders>
            <w:shd w:val="clear" w:color="auto" w:fill="FFFFFF"/>
            <w:vAlign w:val="center"/>
          </w:tcPr>
          <w:p w:rsidR="00AA1452" w:rsidRPr="00427508" w:rsidRDefault="00AA1452" w:rsidP="00427508">
            <w:pPr>
              <w:pStyle w:val="13"/>
            </w:pPr>
            <w:r w:rsidRPr="00427508">
              <w:t>189,45</w:t>
            </w:r>
          </w:p>
        </w:tc>
        <w:tc>
          <w:tcPr>
            <w:tcW w:w="699" w:type="dxa"/>
            <w:tcBorders>
              <w:top w:val="single" w:sz="6" w:space="0" w:color="auto"/>
              <w:left w:val="single" w:sz="6" w:space="0" w:color="auto"/>
              <w:bottom w:val="single" w:sz="6" w:space="0" w:color="auto"/>
              <w:right w:val="single" w:sz="6" w:space="0" w:color="auto"/>
            </w:tcBorders>
            <w:shd w:val="clear" w:color="auto" w:fill="FFFFFF"/>
            <w:vAlign w:val="center"/>
          </w:tcPr>
          <w:p w:rsidR="00AA1452" w:rsidRPr="00427508" w:rsidRDefault="00AA1452" w:rsidP="00427508">
            <w:pPr>
              <w:pStyle w:val="13"/>
            </w:pPr>
            <w:r w:rsidRPr="00427508">
              <w:t>37,89</w:t>
            </w:r>
          </w:p>
        </w:tc>
        <w:tc>
          <w:tcPr>
            <w:tcW w:w="768" w:type="dxa"/>
            <w:tcBorders>
              <w:top w:val="single" w:sz="6" w:space="0" w:color="auto"/>
              <w:left w:val="single" w:sz="6" w:space="0" w:color="auto"/>
              <w:bottom w:val="single" w:sz="6" w:space="0" w:color="auto"/>
              <w:right w:val="single" w:sz="6" w:space="0" w:color="auto"/>
            </w:tcBorders>
            <w:shd w:val="clear" w:color="auto" w:fill="FFFFFF"/>
            <w:vAlign w:val="center"/>
          </w:tcPr>
          <w:p w:rsidR="00AA1452" w:rsidRPr="00427508" w:rsidRDefault="00AA1452" w:rsidP="00427508">
            <w:pPr>
              <w:pStyle w:val="13"/>
            </w:pPr>
            <w:r w:rsidRPr="00427508">
              <w:t>56,83</w:t>
            </w:r>
          </w:p>
        </w:tc>
        <w:tc>
          <w:tcPr>
            <w:tcW w:w="825" w:type="dxa"/>
            <w:tcBorders>
              <w:top w:val="single" w:sz="6" w:space="0" w:color="auto"/>
              <w:left w:val="single" w:sz="6" w:space="0" w:color="auto"/>
              <w:bottom w:val="single" w:sz="6" w:space="0" w:color="auto"/>
              <w:right w:val="single" w:sz="6" w:space="0" w:color="auto"/>
            </w:tcBorders>
            <w:shd w:val="clear" w:color="auto" w:fill="FFFFFF"/>
            <w:vAlign w:val="center"/>
          </w:tcPr>
          <w:p w:rsidR="00AA1452" w:rsidRPr="00427508" w:rsidRDefault="00AA1452" w:rsidP="00427508">
            <w:pPr>
              <w:pStyle w:val="13"/>
            </w:pPr>
            <w:r w:rsidRPr="00427508">
              <w:t>1174,59</w:t>
            </w:r>
          </w:p>
        </w:tc>
        <w:tc>
          <w:tcPr>
            <w:tcW w:w="827" w:type="dxa"/>
            <w:tcBorders>
              <w:top w:val="single" w:sz="6" w:space="0" w:color="auto"/>
              <w:left w:val="single" w:sz="6" w:space="0" w:color="auto"/>
              <w:bottom w:val="single" w:sz="6" w:space="0" w:color="auto"/>
              <w:right w:val="single" w:sz="6" w:space="0" w:color="auto"/>
            </w:tcBorders>
            <w:shd w:val="clear" w:color="auto" w:fill="FFFFFF"/>
            <w:vAlign w:val="center"/>
          </w:tcPr>
          <w:p w:rsidR="00AA1452" w:rsidRPr="00427508" w:rsidRDefault="00AA1452" w:rsidP="00427508">
            <w:pPr>
              <w:pStyle w:val="13"/>
            </w:pPr>
            <w:r w:rsidRPr="00427508">
              <w:t>1288,25</w:t>
            </w:r>
          </w:p>
        </w:tc>
        <w:tc>
          <w:tcPr>
            <w:tcW w:w="884" w:type="dxa"/>
            <w:tcBorders>
              <w:top w:val="single" w:sz="6" w:space="0" w:color="auto"/>
              <w:left w:val="single" w:sz="6" w:space="0" w:color="auto"/>
              <w:bottom w:val="single" w:sz="6" w:space="0" w:color="auto"/>
              <w:right w:val="single" w:sz="6" w:space="0" w:color="auto"/>
            </w:tcBorders>
            <w:shd w:val="clear" w:color="auto" w:fill="FFFFFF"/>
            <w:vAlign w:val="center"/>
          </w:tcPr>
          <w:p w:rsidR="00AA1452" w:rsidRPr="00427508" w:rsidRDefault="00AA1452" w:rsidP="00427508">
            <w:pPr>
              <w:pStyle w:val="13"/>
            </w:pPr>
            <w:r w:rsidRPr="00427508">
              <w:t>1060,93</w:t>
            </w:r>
          </w:p>
        </w:tc>
      </w:tr>
    </w:tbl>
    <w:p w:rsidR="00AA1452" w:rsidRPr="00427508" w:rsidRDefault="00AA1452" w:rsidP="00BE2DB8">
      <w:pPr>
        <w:widowControl w:val="0"/>
        <w:shd w:val="clear" w:color="auto" w:fill="FFFFFF"/>
        <w:autoSpaceDE w:val="0"/>
        <w:autoSpaceDN w:val="0"/>
        <w:adjustRightInd w:val="0"/>
        <w:spacing w:before="0" w:after="0" w:line="360" w:lineRule="auto"/>
        <w:ind w:firstLine="709"/>
        <w:jc w:val="both"/>
        <w:rPr>
          <w:rFonts w:eastAsia="Times New Roman"/>
          <w:b/>
          <w:i/>
          <w:sz w:val="28"/>
        </w:rPr>
      </w:pPr>
    </w:p>
    <w:p w:rsidR="00654180" w:rsidRDefault="00AA1452" w:rsidP="00BE2DB8">
      <w:pPr>
        <w:widowControl w:val="0"/>
        <w:shd w:val="clear" w:color="auto" w:fill="FFFFFF"/>
        <w:autoSpaceDE w:val="0"/>
        <w:autoSpaceDN w:val="0"/>
        <w:adjustRightInd w:val="0"/>
        <w:spacing w:before="0" w:after="0" w:line="360" w:lineRule="auto"/>
        <w:ind w:firstLine="709"/>
        <w:jc w:val="both"/>
        <w:rPr>
          <w:rFonts w:eastAsia="Times New Roman"/>
          <w:b/>
          <w:i/>
          <w:sz w:val="28"/>
        </w:rPr>
      </w:pPr>
      <w:r w:rsidRPr="00427508">
        <w:rPr>
          <w:rFonts w:eastAsia="Times New Roman"/>
          <w:b/>
          <w:i/>
          <w:sz w:val="28"/>
        </w:rPr>
        <w:t>Выбор целевых сегментов рынка</w:t>
      </w:r>
    </w:p>
    <w:p w:rsidR="00654180" w:rsidRDefault="00654180" w:rsidP="00BE2DB8">
      <w:pPr>
        <w:widowControl w:val="0"/>
        <w:shd w:val="clear" w:color="auto" w:fill="FFFFFF"/>
        <w:autoSpaceDE w:val="0"/>
        <w:autoSpaceDN w:val="0"/>
        <w:adjustRightInd w:val="0"/>
        <w:spacing w:before="0" w:after="0" w:line="360" w:lineRule="auto"/>
        <w:ind w:firstLine="709"/>
        <w:jc w:val="both"/>
        <w:rPr>
          <w:rFonts w:eastAsia="Times New Roman"/>
          <w:b/>
          <w:i/>
          <w:sz w:val="28"/>
        </w:rPr>
      </w:pPr>
    </w:p>
    <w:p w:rsidR="00AA1452" w:rsidRPr="00427508" w:rsidRDefault="00AA1452" w:rsidP="00BE2DB8">
      <w:pPr>
        <w:widowControl w:val="0"/>
        <w:shd w:val="clear" w:color="auto" w:fill="FFFFFF"/>
        <w:autoSpaceDE w:val="0"/>
        <w:autoSpaceDN w:val="0"/>
        <w:adjustRightInd w:val="0"/>
        <w:spacing w:before="0" w:after="0" w:line="360" w:lineRule="auto"/>
        <w:ind w:firstLine="709"/>
        <w:jc w:val="both"/>
        <w:rPr>
          <w:rFonts w:eastAsia="Times New Roman"/>
          <w:sz w:val="28"/>
          <w:szCs w:val="28"/>
        </w:rPr>
      </w:pPr>
      <w:r w:rsidRPr="00427508">
        <w:rPr>
          <w:rFonts w:eastAsia="Times New Roman"/>
          <w:sz w:val="28"/>
          <w:szCs w:val="28"/>
        </w:rPr>
        <w:t xml:space="preserve">Глубокое понимание различных потребностей и запросов разных покупателей является фундаментальной основой рыночной деятельности. Предприятия могут понять эти потребности во всей их широте, но разработать продукты для каждого покупателя в отдельности не представляется возможным, за исключением концентрации на одной рыночной нише. </w:t>
      </w:r>
    </w:p>
    <w:p w:rsidR="00AA1452" w:rsidRPr="00427508" w:rsidRDefault="00AA1452" w:rsidP="00BE2DB8">
      <w:pPr>
        <w:widowControl w:val="0"/>
        <w:shd w:val="clear" w:color="auto" w:fill="FFFFFF"/>
        <w:autoSpaceDE w:val="0"/>
        <w:autoSpaceDN w:val="0"/>
        <w:adjustRightInd w:val="0"/>
        <w:spacing w:before="0" w:after="0" w:line="360" w:lineRule="auto"/>
        <w:ind w:firstLine="709"/>
        <w:jc w:val="both"/>
        <w:rPr>
          <w:rFonts w:eastAsia="Times New Roman"/>
          <w:sz w:val="28"/>
          <w:szCs w:val="28"/>
        </w:rPr>
      </w:pPr>
      <w:r w:rsidRPr="00427508">
        <w:rPr>
          <w:rFonts w:eastAsia="Times New Roman"/>
          <w:sz w:val="28"/>
          <w:szCs w:val="28"/>
        </w:rPr>
        <w:t>Переход от массового маркетинга или другой крайности в предоставления уникальных продуктов к сегментированию рынка, где целью является конкретная группа покупателей, становится все более популярным способом нахождения «своего» потребителя. Кроме того, используя иной метод сегментирования, нежели у конкурентов, компания может получить перед ними преимущество в обслуживании потребностей найденных целевых покупателей. Успех рыночной деятельности зависит от того, насколько правильно сегментированы их покупатели.</w:t>
      </w:r>
    </w:p>
    <w:p w:rsidR="00AA1452" w:rsidRDefault="00AA1452" w:rsidP="00BE2DB8">
      <w:pPr>
        <w:widowControl w:val="0"/>
        <w:shd w:val="clear" w:color="auto" w:fill="FFFFFF"/>
        <w:autoSpaceDE w:val="0"/>
        <w:autoSpaceDN w:val="0"/>
        <w:adjustRightInd w:val="0"/>
        <w:spacing w:before="0" w:after="0" w:line="360" w:lineRule="auto"/>
        <w:ind w:firstLine="709"/>
        <w:jc w:val="both"/>
        <w:rPr>
          <w:rFonts w:eastAsia="Times New Roman"/>
          <w:sz w:val="28"/>
        </w:rPr>
      </w:pPr>
      <w:r w:rsidRPr="00427508">
        <w:rPr>
          <w:rFonts w:eastAsia="Times New Roman"/>
          <w:sz w:val="28"/>
        </w:rPr>
        <w:t>С целью изучения потребителей бытовых услуг г. Шахты сегментирование рынка бытовых услуг и осуществление выбора целевых сегментов рынка было проведено маркетинговое исследование. Путем интервью были опрошены 1000 респондентов, среди которых мужчины и женщины в возрасте от 15 до 60 лет. Сегментирование по географическому признаку предполагает в данном случае разбивку рынка бытовых услуг г.</w:t>
      </w:r>
      <w:r w:rsidR="00427508">
        <w:rPr>
          <w:rFonts w:eastAsia="Times New Roman"/>
          <w:sz w:val="28"/>
        </w:rPr>
        <w:t xml:space="preserve"> </w:t>
      </w:r>
      <w:r w:rsidRPr="00427508">
        <w:rPr>
          <w:rFonts w:eastAsia="Times New Roman"/>
          <w:sz w:val="28"/>
        </w:rPr>
        <w:t>Шахты на разные географические единицы. Географический принцип является одним из принципов сегментации рынка услуг. На его основе складываются формы представления услуг</w:t>
      </w:r>
      <w:r w:rsidRPr="00427508">
        <w:rPr>
          <w:rFonts w:eastAsia="Times New Roman"/>
          <w:i/>
          <w:sz w:val="28"/>
        </w:rPr>
        <w:t xml:space="preserve">, </w:t>
      </w:r>
      <w:r w:rsidRPr="00427508">
        <w:rPr>
          <w:rFonts w:eastAsia="Times New Roman"/>
          <w:sz w:val="28"/>
        </w:rPr>
        <w:t>условия их распределения и продвижения на рынке, детерминируемые х</w:t>
      </w:r>
      <w:r w:rsidR="00654180">
        <w:rPr>
          <w:rFonts w:eastAsia="Times New Roman"/>
          <w:sz w:val="28"/>
        </w:rPr>
        <w:t>арактером расселения населения.</w:t>
      </w:r>
    </w:p>
    <w:p w:rsidR="00654180" w:rsidRDefault="00AA1452" w:rsidP="00BE2DB8">
      <w:pPr>
        <w:widowControl w:val="0"/>
        <w:shd w:val="clear" w:color="auto" w:fill="FFFFFF"/>
        <w:autoSpaceDE w:val="0"/>
        <w:autoSpaceDN w:val="0"/>
        <w:adjustRightInd w:val="0"/>
        <w:spacing w:before="0" w:after="0" w:line="360" w:lineRule="auto"/>
        <w:ind w:firstLine="709"/>
        <w:jc w:val="both"/>
        <w:rPr>
          <w:rFonts w:eastAsia="Times New Roman"/>
          <w:b/>
          <w:i/>
          <w:sz w:val="28"/>
        </w:rPr>
      </w:pPr>
      <w:r w:rsidRPr="00427508">
        <w:rPr>
          <w:rFonts w:eastAsia="Times New Roman"/>
          <w:b/>
          <w:i/>
          <w:sz w:val="28"/>
        </w:rPr>
        <w:t>Анализ потребителей (пользователей) быто</w:t>
      </w:r>
      <w:r w:rsidR="00654180">
        <w:rPr>
          <w:rFonts w:eastAsia="Times New Roman"/>
          <w:b/>
          <w:i/>
          <w:sz w:val="28"/>
        </w:rPr>
        <w:t>вых услуг г. Шахты</w:t>
      </w:r>
    </w:p>
    <w:p w:rsidR="00654180" w:rsidRDefault="00654180" w:rsidP="00BE2DB8">
      <w:pPr>
        <w:widowControl w:val="0"/>
        <w:shd w:val="clear" w:color="auto" w:fill="FFFFFF"/>
        <w:autoSpaceDE w:val="0"/>
        <w:autoSpaceDN w:val="0"/>
        <w:adjustRightInd w:val="0"/>
        <w:spacing w:before="0" w:after="0" w:line="360" w:lineRule="auto"/>
        <w:ind w:firstLine="709"/>
        <w:jc w:val="both"/>
        <w:rPr>
          <w:rFonts w:eastAsia="Times New Roman"/>
          <w:b/>
          <w:i/>
          <w:sz w:val="28"/>
        </w:rPr>
      </w:pPr>
    </w:p>
    <w:p w:rsidR="00AA1452" w:rsidRDefault="00AA1452" w:rsidP="00BE2DB8">
      <w:pPr>
        <w:widowControl w:val="0"/>
        <w:shd w:val="clear" w:color="auto" w:fill="FFFFFF"/>
        <w:autoSpaceDE w:val="0"/>
        <w:autoSpaceDN w:val="0"/>
        <w:adjustRightInd w:val="0"/>
        <w:spacing w:before="0" w:after="0" w:line="360" w:lineRule="auto"/>
        <w:ind w:firstLine="709"/>
        <w:jc w:val="both"/>
        <w:rPr>
          <w:rFonts w:eastAsia="Times New Roman"/>
          <w:sz w:val="28"/>
        </w:rPr>
      </w:pPr>
      <w:r w:rsidRPr="00427508">
        <w:rPr>
          <w:rFonts w:eastAsia="Times New Roman"/>
          <w:sz w:val="28"/>
        </w:rPr>
        <w:t xml:space="preserve">С этой целью были проведены «полевые» исследования, осуществляемые в виде интервьюирования 1000 респондентов, в качестве которых выступали жители различных районов города. Из них 61,9 % составили женщины, 38,1 % – мужчины. Распределение опрошенных по половозрастному составу, уровню дохода и сумме средств, которые тратят респонденты на бытовые услуги в год, представлено на рисунках </w:t>
      </w:r>
      <w:r w:rsidR="00C34721" w:rsidRPr="00427508">
        <w:rPr>
          <w:rFonts w:eastAsia="Times New Roman"/>
          <w:sz w:val="28"/>
        </w:rPr>
        <w:t>1-3</w:t>
      </w:r>
      <w:r w:rsidRPr="00427508">
        <w:rPr>
          <w:rFonts w:eastAsia="Times New Roman"/>
          <w:sz w:val="28"/>
        </w:rPr>
        <w:t>.</w:t>
      </w:r>
    </w:p>
    <w:p w:rsidR="00AA1452" w:rsidRPr="00427508" w:rsidRDefault="00E165C5" w:rsidP="00BE2DB8">
      <w:pPr>
        <w:widowControl w:val="0"/>
        <w:shd w:val="clear" w:color="auto" w:fill="FFFFFF"/>
        <w:autoSpaceDE w:val="0"/>
        <w:autoSpaceDN w:val="0"/>
        <w:adjustRightInd w:val="0"/>
        <w:spacing w:before="0" w:after="0" w:line="360" w:lineRule="auto"/>
        <w:ind w:firstLine="709"/>
        <w:jc w:val="both"/>
        <w:rPr>
          <w:rFonts w:eastAsia="Times New Roman"/>
          <w:sz w:val="28"/>
        </w:rPr>
      </w:pPr>
      <w:r>
        <w:rPr>
          <w:noProof/>
        </w:rPr>
        <w:pict>
          <v:shape id="_x0000_s1026" type="#_x0000_t75" style="position:absolute;left:0;text-align:left;margin-left:55pt;margin-top:13.8pt;width:265pt;height:134.9pt;z-index:251657728">
            <v:imagedata r:id="rId11" o:title=""/>
          </v:shape>
        </w:pict>
      </w:r>
    </w:p>
    <w:p w:rsidR="00AA1452" w:rsidRPr="00427508" w:rsidRDefault="00AA1452" w:rsidP="00BE2DB8">
      <w:pPr>
        <w:widowControl w:val="0"/>
        <w:shd w:val="clear" w:color="auto" w:fill="FFFFFF"/>
        <w:autoSpaceDE w:val="0"/>
        <w:autoSpaceDN w:val="0"/>
        <w:adjustRightInd w:val="0"/>
        <w:spacing w:before="0" w:after="0" w:line="360" w:lineRule="auto"/>
        <w:ind w:firstLine="709"/>
        <w:jc w:val="both"/>
        <w:rPr>
          <w:rFonts w:eastAsia="Times New Roman"/>
          <w:sz w:val="28"/>
        </w:rPr>
      </w:pPr>
    </w:p>
    <w:p w:rsidR="00AA1452" w:rsidRPr="00427508" w:rsidRDefault="00AA1452" w:rsidP="00BE2DB8">
      <w:pPr>
        <w:widowControl w:val="0"/>
        <w:shd w:val="clear" w:color="auto" w:fill="FFFFFF"/>
        <w:autoSpaceDE w:val="0"/>
        <w:autoSpaceDN w:val="0"/>
        <w:adjustRightInd w:val="0"/>
        <w:spacing w:before="0" w:after="0" w:line="360" w:lineRule="auto"/>
        <w:ind w:firstLine="709"/>
        <w:jc w:val="both"/>
        <w:rPr>
          <w:rFonts w:eastAsia="Times New Roman"/>
          <w:sz w:val="28"/>
        </w:rPr>
      </w:pPr>
    </w:p>
    <w:p w:rsidR="00AA1452" w:rsidRPr="00427508" w:rsidRDefault="00AA1452" w:rsidP="00BE2DB8">
      <w:pPr>
        <w:widowControl w:val="0"/>
        <w:shd w:val="clear" w:color="auto" w:fill="FFFFFF"/>
        <w:autoSpaceDE w:val="0"/>
        <w:autoSpaceDN w:val="0"/>
        <w:adjustRightInd w:val="0"/>
        <w:spacing w:before="0" w:after="0" w:line="360" w:lineRule="auto"/>
        <w:ind w:firstLine="709"/>
        <w:jc w:val="both"/>
        <w:rPr>
          <w:rFonts w:eastAsia="Times New Roman"/>
          <w:sz w:val="28"/>
        </w:rPr>
      </w:pPr>
    </w:p>
    <w:p w:rsidR="00AA1452" w:rsidRPr="00427508" w:rsidRDefault="00AA1452" w:rsidP="00BE2DB8">
      <w:pPr>
        <w:widowControl w:val="0"/>
        <w:shd w:val="clear" w:color="auto" w:fill="FFFFFF"/>
        <w:autoSpaceDE w:val="0"/>
        <w:autoSpaceDN w:val="0"/>
        <w:adjustRightInd w:val="0"/>
        <w:spacing w:before="0" w:after="0" w:line="360" w:lineRule="auto"/>
        <w:ind w:firstLine="709"/>
        <w:jc w:val="both"/>
        <w:rPr>
          <w:rFonts w:eastAsia="Times New Roman"/>
          <w:sz w:val="28"/>
        </w:rPr>
      </w:pPr>
    </w:p>
    <w:p w:rsidR="00AA1452" w:rsidRPr="00427508" w:rsidRDefault="00E165C5" w:rsidP="00BE2DB8">
      <w:pPr>
        <w:widowControl w:val="0"/>
        <w:shd w:val="clear" w:color="auto" w:fill="FFFFFF"/>
        <w:autoSpaceDE w:val="0"/>
        <w:autoSpaceDN w:val="0"/>
        <w:adjustRightInd w:val="0"/>
        <w:spacing w:before="0" w:after="0" w:line="360" w:lineRule="auto"/>
        <w:ind w:firstLine="709"/>
        <w:jc w:val="both"/>
        <w:rPr>
          <w:rFonts w:eastAsia="Times New Roman"/>
          <w:sz w:val="28"/>
        </w:rPr>
      </w:pPr>
      <w:r>
        <w:rPr>
          <w:noProof/>
        </w:rPr>
        <w:pict>
          <v:shape id="_x0000_s1027" type="#_x0000_t75" style="position:absolute;left:0;text-align:left;margin-left:70pt;margin-top:46.1pt;width:270pt;height:145.3pt;z-index:251658752">
            <v:imagedata r:id="rId12" o:title=""/>
            <w10:wrap type="topAndBottom"/>
          </v:shape>
        </w:pict>
      </w:r>
    </w:p>
    <w:p w:rsidR="00AA1452" w:rsidRDefault="00AA1452" w:rsidP="00BE2DB8">
      <w:pPr>
        <w:widowControl w:val="0"/>
        <w:shd w:val="clear" w:color="auto" w:fill="FFFFFF"/>
        <w:autoSpaceDE w:val="0"/>
        <w:autoSpaceDN w:val="0"/>
        <w:adjustRightInd w:val="0"/>
        <w:spacing w:before="0" w:after="0" w:line="360" w:lineRule="auto"/>
        <w:ind w:firstLine="709"/>
        <w:jc w:val="both"/>
        <w:rPr>
          <w:rFonts w:eastAsia="Times New Roman"/>
          <w:sz w:val="28"/>
        </w:rPr>
      </w:pPr>
      <w:r w:rsidRPr="00427508">
        <w:rPr>
          <w:rFonts w:eastAsia="Times New Roman"/>
          <w:sz w:val="28"/>
        </w:rPr>
        <w:t xml:space="preserve">Рис. </w:t>
      </w:r>
      <w:r w:rsidR="00C34721" w:rsidRPr="00427508">
        <w:rPr>
          <w:rFonts w:eastAsia="Times New Roman"/>
          <w:sz w:val="28"/>
        </w:rPr>
        <w:t>1</w:t>
      </w:r>
      <w:r w:rsidRPr="00427508">
        <w:rPr>
          <w:rFonts w:eastAsia="Times New Roman"/>
          <w:sz w:val="28"/>
        </w:rPr>
        <w:t>. Распределение респондентов по половозрастному составу, %</w:t>
      </w:r>
    </w:p>
    <w:p w:rsidR="00A82D60" w:rsidRPr="00427508" w:rsidRDefault="00E165C5" w:rsidP="00BE2DB8">
      <w:pPr>
        <w:widowControl w:val="0"/>
        <w:shd w:val="clear" w:color="auto" w:fill="FFFFFF"/>
        <w:autoSpaceDE w:val="0"/>
        <w:autoSpaceDN w:val="0"/>
        <w:adjustRightInd w:val="0"/>
        <w:spacing w:before="0" w:after="0" w:line="360" w:lineRule="auto"/>
        <w:ind w:firstLine="709"/>
        <w:jc w:val="both"/>
        <w:rPr>
          <w:rFonts w:eastAsia="Times New Roman"/>
          <w:sz w:val="28"/>
        </w:rPr>
      </w:pPr>
      <w:r>
        <w:rPr>
          <w:noProof/>
        </w:rPr>
        <w:pict>
          <v:shape id="_x0000_s1028" type="#_x0000_t75" style="position:absolute;left:0;text-align:left;margin-left:75pt;margin-top:45.2pt;width:280pt;height:115.3pt;z-index:251656704">
            <v:imagedata r:id="rId13" o:title="" croptop="7068f" cropbottom="8992f"/>
            <w10:wrap type="topAndBottom"/>
          </v:shape>
        </w:pict>
      </w:r>
    </w:p>
    <w:p w:rsidR="00AA1452" w:rsidRDefault="00AA1452" w:rsidP="00BE2DB8">
      <w:pPr>
        <w:widowControl w:val="0"/>
        <w:shd w:val="clear" w:color="auto" w:fill="FFFFFF"/>
        <w:autoSpaceDE w:val="0"/>
        <w:autoSpaceDN w:val="0"/>
        <w:adjustRightInd w:val="0"/>
        <w:spacing w:before="0" w:after="0" w:line="360" w:lineRule="auto"/>
        <w:ind w:firstLine="709"/>
        <w:jc w:val="both"/>
        <w:rPr>
          <w:rFonts w:eastAsia="Times New Roman"/>
          <w:sz w:val="28"/>
        </w:rPr>
      </w:pPr>
      <w:bookmarkStart w:id="0" w:name="_Toc74202221"/>
      <w:r w:rsidRPr="00427508">
        <w:rPr>
          <w:rFonts w:eastAsia="Times New Roman"/>
          <w:sz w:val="28"/>
        </w:rPr>
        <w:t xml:space="preserve">Рис. </w:t>
      </w:r>
      <w:r w:rsidR="00C34721" w:rsidRPr="00427508">
        <w:rPr>
          <w:rFonts w:eastAsia="Times New Roman"/>
          <w:sz w:val="28"/>
        </w:rPr>
        <w:t>2</w:t>
      </w:r>
      <w:r w:rsidRPr="00427508">
        <w:rPr>
          <w:rFonts w:eastAsia="Times New Roman"/>
          <w:sz w:val="28"/>
        </w:rPr>
        <w:t xml:space="preserve"> Распределение респондентов по уровню дохода</w:t>
      </w:r>
      <w:bookmarkEnd w:id="0"/>
    </w:p>
    <w:p w:rsidR="00AA1452" w:rsidRPr="00427508" w:rsidRDefault="00E165C5" w:rsidP="00BE2DB8">
      <w:pPr>
        <w:pStyle w:val="ad"/>
        <w:widowControl w:val="0"/>
        <w:spacing w:before="0" w:after="0" w:line="360" w:lineRule="auto"/>
        <w:ind w:firstLine="709"/>
        <w:jc w:val="both"/>
        <w:rPr>
          <w:b w:val="0"/>
          <w:sz w:val="28"/>
        </w:rPr>
      </w:pPr>
      <w:r>
        <w:rPr>
          <w:noProof/>
          <w:sz w:val="28"/>
        </w:rPr>
        <w:pict>
          <v:shape id="Рисунок 5" o:spid="_x0000_i1029" type="#_x0000_t75" style="width:314.25pt;height:134.25pt;visibility:visible">
            <v:imagedata r:id="rId14" o:title="" croptop="4202f" cropbottom="9120f"/>
          </v:shape>
        </w:pict>
      </w:r>
      <w:bookmarkStart w:id="1" w:name="_Toc74202222"/>
    </w:p>
    <w:p w:rsidR="00AA1452" w:rsidRPr="00427508" w:rsidRDefault="00C34721" w:rsidP="00BE2DB8">
      <w:pPr>
        <w:pStyle w:val="ad"/>
        <w:widowControl w:val="0"/>
        <w:spacing w:before="0" w:after="0" w:line="360" w:lineRule="auto"/>
        <w:ind w:firstLine="709"/>
        <w:jc w:val="both"/>
        <w:rPr>
          <w:b w:val="0"/>
          <w:sz w:val="28"/>
        </w:rPr>
      </w:pPr>
      <w:r w:rsidRPr="00427508">
        <w:rPr>
          <w:b w:val="0"/>
          <w:sz w:val="28"/>
        </w:rPr>
        <w:t>Рис. 3</w:t>
      </w:r>
      <w:r w:rsidR="00AA1452" w:rsidRPr="00427508">
        <w:rPr>
          <w:b w:val="0"/>
          <w:sz w:val="28"/>
        </w:rPr>
        <w:t>. Распределение респондентов по сумме средств, затрачиваемых на бытовые услуги за год</w:t>
      </w:r>
      <w:bookmarkEnd w:id="1"/>
    </w:p>
    <w:p w:rsidR="00AA1452" w:rsidRPr="00427508" w:rsidRDefault="00AA1452" w:rsidP="00BE2DB8">
      <w:pPr>
        <w:widowControl w:val="0"/>
        <w:shd w:val="clear" w:color="auto" w:fill="FFFFFF"/>
        <w:autoSpaceDE w:val="0"/>
        <w:autoSpaceDN w:val="0"/>
        <w:adjustRightInd w:val="0"/>
        <w:spacing w:before="0" w:after="0" w:line="360" w:lineRule="auto"/>
        <w:ind w:firstLine="709"/>
        <w:jc w:val="both"/>
        <w:rPr>
          <w:rFonts w:eastAsia="Times New Roman"/>
          <w:sz w:val="28"/>
        </w:rPr>
      </w:pPr>
    </w:p>
    <w:p w:rsidR="00AA1452" w:rsidRPr="00427508" w:rsidRDefault="00AA1452" w:rsidP="00BE2DB8">
      <w:pPr>
        <w:widowControl w:val="0"/>
        <w:shd w:val="clear" w:color="auto" w:fill="FFFFFF"/>
        <w:autoSpaceDE w:val="0"/>
        <w:autoSpaceDN w:val="0"/>
        <w:adjustRightInd w:val="0"/>
        <w:spacing w:before="0" w:after="0" w:line="360" w:lineRule="auto"/>
        <w:ind w:firstLine="709"/>
        <w:jc w:val="both"/>
        <w:rPr>
          <w:rFonts w:eastAsia="Times New Roman"/>
          <w:sz w:val="28"/>
        </w:rPr>
      </w:pPr>
      <w:r w:rsidRPr="00427508">
        <w:rPr>
          <w:rFonts w:eastAsia="Times New Roman"/>
          <w:sz w:val="28"/>
        </w:rPr>
        <w:t>Как показал опрос, основными критериями выбора предприятия бытового обслуживания являются: расположение по отношению к месту жительства заказчика (19,3</w:t>
      </w:r>
      <w:r w:rsidR="00427508">
        <w:rPr>
          <w:rFonts w:eastAsia="Times New Roman"/>
          <w:sz w:val="28"/>
        </w:rPr>
        <w:t xml:space="preserve"> </w:t>
      </w:r>
      <w:r w:rsidRPr="00427508">
        <w:rPr>
          <w:rFonts w:eastAsia="Times New Roman"/>
          <w:sz w:val="28"/>
        </w:rPr>
        <w:t>%); короткое время выполнения заказа (18,4</w:t>
      </w:r>
      <w:r w:rsidR="00427508">
        <w:rPr>
          <w:rFonts w:eastAsia="Times New Roman"/>
          <w:sz w:val="28"/>
        </w:rPr>
        <w:t xml:space="preserve"> </w:t>
      </w:r>
      <w:r w:rsidRPr="00427508">
        <w:rPr>
          <w:rFonts w:eastAsia="Times New Roman"/>
          <w:sz w:val="28"/>
        </w:rPr>
        <w:t>%); качество выполнения заказа в присутствии клиента (13,8</w:t>
      </w:r>
      <w:r w:rsidR="00427508">
        <w:rPr>
          <w:rFonts w:eastAsia="Times New Roman"/>
          <w:sz w:val="28"/>
        </w:rPr>
        <w:t xml:space="preserve"> </w:t>
      </w:r>
      <w:r w:rsidRPr="00427508">
        <w:rPr>
          <w:rFonts w:eastAsia="Times New Roman"/>
          <w:sz w:val="28"/>
        </w:rPr>
        <w:t>%). Из 1000 опрошенных 43,7</w:t>
      </w:r>
      <w:r w:rsidR="00427508">
        <w:rPr>
          <w:rFonts w:eastAsia="Times New Roman"/>
          <w:sz w:val="28"/>
        </w:rPr>
        <w:t xml:space="preserve"> </w:t>
      </w:r>
      <w:r w:rsidRPr="00427508">
        <w:rPr>
          <w:rFonts w:eastAsia="Times New Roman"/>
          <w:sz w:val="28"/>
        </w:rPr>
        <w:t>% устраивает режим работы предприятий бытового обслуживания; 28,1</w:t>
      </w:r>
      <w:r w:rsidR="00427508">
        <w:rPr>
          <w:rFonts w:eastAsia="Times New Roman"/>
          <w:sz w:val="28"/>
        </w:rPr>
        <w:t xml:space="preserve"> </w:t>
      </w:r>
      <w:r w:rsidRPr="00427508">
        <w:rPr>
          <w:rFonts w:eastAsia="Times New Roman"/>
          <w:sz w:val="28"/>
        </w:rPr>
        <w:t>% – устраивают дни, но не устраивают часы работы предприятий; 16,8</w:t>
      </w:r>
      <w:r w:rsidR="00427508">
        <w:rPr>
          <w:rFonts w:eastAsia="Times New Roman"/>
          <w:sz w:val="28"/>
        </w:rPr>
        <w:t xml:space="preserve"> </w:t>
      </w:r>
      <w:r w:rsidRPr="00427508">
        <w:rPr>
          <w:rFonts w:eastAsia="Times New Roman"/>
          <w:sz w:val="28"/>
        </w:rPr>
        <w:t>% – не устраивают дни работы предприятий бытового обслуживания; 7,6</w:t>
      </w:r>
      <w:r w:rsidR="00427508">
        <w:rPr>
          <w:rFonts w:eastAsia="Times New Roman"/>
          <w:sz w:val="28"/>
        </w:rPr>
        <w:t xml:space="preserve"> </w:t>
      </w:r>
      <w:r w:rsidRPr="00427508">
        <w:rPr>
          <w:rFonts w:eastAsia="Times New Roman"/>
          <w:sz w:val="28"/>
        </w:rPr>
        <w:t>% опрошенных вообще недовольны режимом работы данных предприятий.</w:t>
      </w:r>
    </w:p>
    <w:p w:rsidR="00AA1452" w:rsidRPr="00427508" w:rsidRDefault="00AA1452" w:rsidP="00BE2DB8">
      <w:pPr>
        <w:widowControl w:val="0"/>
        <w:shd w:val="clear" w:color="auto" w:fill="FFFFFF"/>
        <w:autoSpaceDE w:val="0"/>
        <w:autoSpaceDN w:val="0"/>
        <w:adjustRightInd w:val="0"/>
        <w:spacing w:before="0" w:after="0" w:line="360" w:lineRule="auto"/>
        <w:ind w:firstLine="709"/>
        <w:jc w:val="both"/>
        <w:rPr>
          <w:rFonts w:eastAsia="Times New Roman"/>
          <w:sz w:val="28"/>
        </w:rPr>
      </w:pPr>
      <w:r w:rsidRPr="00427508">
        <w:rPr>
          <w:rFonts w:eastAsia="Times New Roman"/>
          <w:sz w:val="28"/>
        </w:rPr>
        <w:t>Анализируя ответ на вопрос: «Сколько времени вы затратили сегодня на получение заказа?», можно отметить, что наиболее часто встречался ответ «от 15 до 30 минут». Из всех потребителей качеством услуг остались полностью довольны только 13,1 %; 33,4</w:t>
      </w:r>
      <w:r w:rsidR="00427508">
        <w:rPr>
          <w:rFonts w:eastAsia="Times New Roman"/>
          <w:sz w:val="28"/>
        </w:rPr>
        <w:t xml:space="preserve"> </w:t>
      </w:r>
      <w:r w:rsidRPr="00427508">
        <w:rPr>
          <w:rFonts w:eastAsia="Times New Roman"/>
          <w:sz w:val="28"/>
        </w:rPr>
        <w:t>% – ответили, что работа выполнена хорошо, но есть незначительные погрешности; 24,9</w:t>
      </w:r>
      <w:r w:rsidR="00427508">
        <w:rPr>
          <w:rFonts w:eastAsia="Times New Roman"/>
          <w:sz w:val="28"/>
        </w:rPr>
        <w:t xml:space="preserve"> </w:t>
      </w:r>
      <w:r w:rsidRPr="00427508">
        <w:rPr>
          <w:rFonts w:eastAsia="Times New Roman"/>
          <w:sz w:val="28"/>
        </w:rPr>
        <w:t>% – работа выполнена посредственно; 10,1</w:t>
      </w:r>
      <w:r w:rsidR="00427508">
        <w:rPr>
          <w:rFonts w:eastAsia="Times New Roman"/>
          <w:sz w:val="28"/>
        </w:rPr>
        <w:t xml:space="preserve"> </w:t>
      </w:r>
      <w:r w:rsidRPr="00427508">
        <w:rPr>
          <w:rFonts w:eastAsia="Times New Roman"/>
          <w:sz w:val="28"/>
        </w:rPr>
        <w:t>% сказали, что работа нуждается в переделке, а 6,6 % затруднились ответить на данный вопрос. Из всех респондентов 17,2</w:t>
      </w:r>
      <w:r w:rsidR="00427508">
        <w:rPr>
          <w:rFonts w:eastAsia="Times New Roman"/>
          <w:sz w:val="28"/>
        </w:rPr>
        <w:t xml:space="preserve"> </w:t>
      </w:r>
      <w:r w:rsidRPr="00427508">
        <w:rPr>
          <w:rFonts w:eastAsia="Times New Roman"/>
          <w:sz w:val="28"/>
        </w:rPr>
        <w:t>% приходилось получать отказ при обращении за услугами в предприятиях бытового обслуживания. Главными причинами отказа были: отсутствие необходимого для выполнения заказа материала – 11,4</w:t>
      </w:r>
      <w:r w:rsidR="00427508">
        <w:rPr>
          <w:rFonts w:eastAsia="Times New Roman"/>
          <w:sz w:val="28"/>
        </w:rPr>
        <w:t xml:space="preserve"> </w:t>
      </w:r>
      <w:r w:rsidRPr="00427508">
        <w:rPr>
          <w:rFonts w:eastAsia="Times New Roman"/>
          <w:sz w:val="28"/>
        </w:rPr>
        <w:t>%; отсутствие оборудования, необходимого для исполнения данного вида работы – 2,2</w:t>
      </w:r>
      <w:r w:rsidR="00427508">
        <w:rPr>
          <w:rFonts w:eastAsia="Times New Roman"/>
          <w:sz w:val="28"/>
        </w:rPr>
        <w:t xml:space="preserve"> </w:t>
      </w:r>
      <w:r w:rsidRPr="00427508">
        <w:rPr>
          <w:rFonts w:eastAsia="Times New Roman"/>
          <w:sz w:val="28"/>
        </w:rPr>
        <w:t>%; отсутствие мастера, выполняющего эти виды работы, – 2,1</w:t>
      </w:r>
      <w:r w:rsidR="00427508">
        <w:rPr>
          <w:rFonts w:eastAsia="Times New Roman"/>
          <w:sz w:val="28"/>
        </w:rPr>
        <w:t xml:space="preserve"> </w:t>
      </w:r>
      <w:r w:rsidRPr="00427508">
        <w:rPr>
          <w:rFonts w:eastAsia="Times New Roman"/>
          <w:sz w:val="28"/>
        </w:rPr>
        <w:t>% и некоторые другие.</w:t>
      </w:r>
    </w:p>
    <w:p w:rsidR="00AA1452" w:rsidRPr="00427508" w:rsidRDefault="00AA1452" w:rsidP="00BE2DB8">
      <w:pPr>
        <w:widowControl w:val="0"/>
        <w:shd w:val="clear" w:color="auto" w:fill="FFFFFF"/>
        <w:autoSpaceDE w:val="0"/>
        <w:autoSpaceDN w:val="0"/>
        <w:adjustRightInd w:val="0"/>
        <w:spacing w:before="0" w:after="0" w:line="360" w:lineRule="auto"/>
        <w:ind w:firstLine="709"/>
        <w:jc w:val="both"/>
        <w:rPr>
          <w:rFonts w:eastAsia="Times New Roman"/>
          <w:sz w:val="28"/>
        </w:rPr>
      </w:pPr>
      <w:r w:rsidRPr="00427508">
        <w:rPr>
          <w:rFonts w:eastAsia="Times New Roman"/>
          <w:sz w:val="28"/>
        </w:rPr>
        <w:t>Результаты опроса потребителей выявили, что 28,6</w:t>
      </w:r>
      <w:r w:rsidR="00427508">
        <w:rPr>
          <w:rFonts w:eastAsia="Times New Roman"/>
          <w:sz w:val="28"/>
        </w:rPr>
        <w:t xml:space="preserve"> </w:t>
      </w:r>
      <w:r w:rsidRPr="00427508">
        <w:rPr>
          <w:rFonts w:eastAsia="Times New Roman"/>
          <w:sz w:val="28"/>
        </w:rPr>
        <w:t>% респондентов получает заказ позже срока, указанного в квитанции, из них 16,1</w:t>
      </w:r>
      <w:r w:rsidR="00427508">
        <w:rPr>
          <w:rFonts w:eastAsia="Times New Roman"/>
          <w:sz w:val="28"/>
        </w:rPr>
        <w:t xml:space="preserve"> </w:t>
      </w:r>
      <w:r w:rsidRPr="00427508">
        <w:rPr>
          <w:rFonts w:eastAsia="Times New Roman"/>
          <w:sz w:val="28"/>
        </w:rPr>
        <w:t>% не смогли прийти за готовым заказом в день, указанный в квитанции, а 12,5</w:t>
      </w:r>
      <w:r w:rsidR="00427508">
        <w:rPr>
          <w:rFonts w:eastAsia="Times New Roman"/>
          <w:sz w:val="28"/>
        </w:rPr>
        <w:t xml:space="preserve"> </w:t>
      </w:r>
      <w:r w:rsidRPr="00427508">
        <w:rPr>
          <w:rFonts w:eastAsia="Times New Roman"/>
          <w:sz w:val="28"/>
        </w:rPr>
        <w:t>% пришли за заказом в указанный день, но он был не готов.</w:t>
      </w:r>
    </w:p>
    <w:p w:rsidR="00AA1452" w:rsidRPr="00427508" w:rsidRDefault="00AA1452" w:rsidP="00BE2DB8">
      <w:pPr>
        <w:widowControl w:val="0"/>
        <w:shd w:val="clear" w:color="auto" w:fill="FFFFFF"/>
        <w:autoSpaceDE w:val="0"/>
        <w:autoSpaceDN w:val="0"/>
        <w:adjustRightInd w:val="0"/>
        <w:spacing w:before="0" w:after="0" w:line="360" w:lineRule="auto"/>
        <w:ind w:firstLine="709"/>
        <w:jc w:val="both"/>
        <w:rPr>
          <w:rFonts w:eastAsia="Times New Roman"/>
          <w:sz w:val="28"/>
        </w:rPr>
      </w:pPr>
      <w:r w:rsidRPr="00427508">
        <w:rPr>
          <w:rFonts w:eastAsia="Times New Roman"/>
          <w:sz w:val="28"/>
        </w:rPr>
        <w:t>Из 1000 потребителей бытовых услуг остались вполне довольны обслуживанием только 13,1</w:t>
      </w:r>
      <w:r w:rsidR="00427508">
        <w:rPr>
          <w:rFonts w:eastAsia="Times New Roman"/>
          <w:sz w:val="28"/>
        </w:rPr>
        <w:t xml:space="preserve"> </w:t>
      </w:r>
      <w:r w:rsidRPr="00427508">
        <w:rPr>
          <w:rFonts w:eastAsia="Times New Roman"/>
          <w:sz w:val="28"/>
        </w:rPr>
        <w:t>%, 33,4</w:t>
      </w:r>
      <w:r w:rsidR="00427508">
        <w:rPr>
          <w:rFonts w:eastAsia="Times New Roman"/>
          <w:sz w:val="28"/>
        </w:rPr>
        <w:t xml:space="preserve"> </w:t>
      </w:r>
      <w:r w:rsidRPr="00427508">
        <w:rPr>
          <w:rFonts w:eastAsia="Times New Roman"/>
          <w:sz w:val="28"/>
        </w:rPr>
        <w:t>% ответили, что в общем они довольны, но есть мелкие замечания, а 22,0</w:t>
      </w:r>
      <w:r w:rsidR="00427508">
        <w:rPr>
          <w:rFonts w:eastAsia="Times New Roman"/>
          <w:sz w:val="28"/>
        </w:rPr>
        <w:t xml:space="preserve"> </w:t>
      </w:r>
      <w:r w:rsidRPr="00427508">
        <w:rPr>
          <w:rFonts w:eastAsia="Times New Roman"/>
          <w:sz w:val="28"/>
        </w:rPr>
        <w:t>% недовольны и имеют существенные претензии к обслуживанию.</w:t>
      </w:r>
    </w:p>
    <w:p w:rsidR="00AA1452" w:rsidRPr="00427508" w:rsidRDefault="00AA1452" w:rsidP="00BE2DB8">
      <w:pPr>
        <w:widowControl w:val="0"/>
        <w:shd w:val="clear" w:color="auto" w:fill="FFFFFF"/>
        <w:autoSpaceDE w:val="0"/>
        <w:autoSpaceDN w:val="0"/>
        <w:adjustRightInd w:val="0"/>
        <w:spacing w:before="0" w:after="0" w:line="360" w:lineRule="auto"/>
        <w:ind w:firstLine="709"/>
        <w:jc w:val="both"/>
        <w:rPr>
          <w:rFonts w:eastAsia="Times New Roman"/>
          <w:sz w:val="28"/>
        </w:rPr>
      </w:pPr>
      <w:r w:rsidRPr="00427508">
        <w:rPr>
          <w:rFonts w:eastAsia="Times New Roman"/>
          <w:sz w:val="28"/>
        </w:rPr>
        <w:t>Основными причинами неудовлетворенности обслуживанием являются: грубое, пренебрежительное отношение приемщицы, мастера (22,6</w:t>
      </w:r>
      <w:r w:rsidR="00427508">
        <w:rPr>
          <w:rFonts w:eastAsia="Times New Roman"/>
          <w:sz w:val="28"/>
        </w:rPr>
        <w:t xml:space="preserve"> </w:t>
      </w:r>
      <w:r w:rsidRPr="00427508">
        <w:rPr>
          <w:rFonts w:eastAsia="Times New Roman"/>
          <w:sz w:val="28"/>
        </w:rPr>
        <w:t>%); длительное обслуживание приемщицы (мастера) на рабочем месте (15,2</w:t>
      </w:r>
      <w:r w:rsidR="00427508">
        <w:rPr>
          <w:rFonts w:eastAsia="Times New Roman"/>
          <w:sz w:val="28"/>
        </w:rPr>
        <w:t xml:space="preserve"> </w:t>
      </w:r>
      <w:r w:rsidRPr="00427508">
        <w:rPr>
          <w:rFonts w:eastAsia="Times New Roman"/>
          <w:sz w:val="28"/>
        </w:rPr>
        <w:t>%); приемщица (мастер) отвлекаются посторонними разговорами, медленно обслуживает клиентов (35,7</w:t>
      </w:r>
      <w:r w:rsidR="00427508">
        <w:rPr>
          <w:rFonts w:eastAsia="Times New Roman"/>
          <w:sz w:val="28"/>
        </w:rPr>
        <w:t xml:space="preserve"> </w:t>
      </w:r>
      <w:r w:rsidRPr="00427508">
        <w:rPr>
          <w:rFonts w:eastAsia="Times New Roman"/>
          <w:sz w:val="28"/>
        </w:rPr>
        <w:t>%); при приеме заказа завысили процент износа сдаваемого изделия (5,4</w:t>
      </w:r>
      <w:r w:rsidR="00427508">
        <w:rPr>
          <w:rFonts w:eastAsia="Times New Roman"/>
          <w:sz w:val="28"/>
        </w:rPr>
        <w:t xml:space="preserve"> </w:t>
      </w:r>
      <w:r w:rsidRPr="00427508">
        <w:rPr>
          <w:rFonts w:eastAsia="Times New Roman"/>
          <w:sz w:val="28"/>
        </w:rPr>
        <w:t>%); невыполнение заказа к назначенному сроку (12,5</w:t>
      </w:r>
      <w:r w:rsidR="00427508">
        <w:rPr>
          <w:rFonts w:eastAsia="Times New Roman"/>
          <w:sz w:val="28"/>
        </w:rPr>
        <w:t xml:space="preserve"> </w:t>
      </w:r>
      <w:r w:rsidRPr="00427508">
        <w:rPr>
          <w:rFonts w:eastAsia="Times New Roman"/>
          <w:sz w:val="28"/>
        </w:rPr>
        <w:t xml:space="preserve">%). </w:t>
      </w:r>
    </w:p>
    <w:p w:rsidR="00AA1452" w:rsidRPr="00427508" w:rsidRDefault="00AA1452" w:rsidP="00BE2DB8">
      <w:pPr>
        <w:widowControl w:val="0"/>
        <w:shd w:val="clear" w:color="auto" w:fill="FFFFFF"/>
        <w:autoSpaceDE w:val="0"/>
        <w:autoSpaceDN w:val="0"/>
        <w:adjustRightInd w:val="0"/>
        <w:spacing w:before="0" w:after="0" w:line="360" w:lineRule="auto"/>
        <w:ind w:firstLine="709"/>
        <w:jc w:val="both"/>
        <w:rPr>
          <w:rFonts w:eastAsia="Times New Roman"/>
          <w:sz w:val="28"/>
        </w:rPr>
      </w:pPr>
      <w:r w:rsidRPr="00427508">
        <w:rPr>
          <w:rFonts w:eastAsia="Times New Roman"/>
          <w:sz w:val="28"/>
        </w:rPr>
        <w:t>Формами обслуживания, которыми потребители пользовались систематически, оказались: срочное выполнение заказа за 24-72 ч; прием и выполнение заказа по принципу «Сегодня прием – сегодня исполнение»; выполнение заказа на дому; прием заказа по принципу взаимного доверия (без оформления квитанции).</w:t>
      </w:r>
    </w:p>
    <w:p w:rsidR="00AA1452" w:rsidRPr="00427508" w:rsidRDefault="00AA1452" w:rsidP="00BE2DB8">
      <w:pPr>
        <w:widowControl w:val="0"/>
        <w:shd w:val="clear" w:color="auto" w:fill="FFFFFF"/>
        <w:autoSpaceDE w:val="0"/>
        <w:autoSpaceDN w:val="0"/>
        <w:adjustRightInd w:val="0"/>
        <w:spacing w:before="0" w:after="0" w:line="360" w:lineRule="auto"/>
        <w:ind w:firstLine="709"/>
        <w:jc w:val="both"/>
        <w:rPr>
          <w:rFonts w:eastAsia="Times New Roman"/>
          <w:sz w:val="28"/>
        </w:rPr>
      </w:pPr>
      <w:r w:rsidRPr="00427508">
        <w:rPr>
          <w:rFonts w:eastAsia="Times New Roman"/>
          <w:sz w:val="28"/>
        </w:rPr>
        <w:t>Формами обслуживания, которыми потребители пользовались изредка, являются: исполнение заказа в присутствии заказчика; доставка выполненного заказа на дом; выполнение заказа на дому и др.</w:t>
      </w:r>
    </w:p>
    <w:p w:rsidR="00AA1452" w:rsidRPr="00427508" w:rsidRDefault="00AA1452" w:rsidP="00BE2DB8">
      <w:pPr>
        <w:widowControl w:val="0"/>
        <w:shd w:val="clear" w:color="auto" w:fill="FFFFFF"/>
        <w:autoSpaceDE w:val="0"/>
        <w:autoSpaceDN w:val="0"/>
        <w:adjustRightInd w:val="0"/>
        <w:spacing w:before="0" w:after="0" w:line="360" w:lineRule="auto"/>
        <w:ind w:firstLine="709"/>
        <w:jc w:val="both"/>
        <w:rPr>
          <w:rFonts w:eastAsia="Times New Roman"/>
          <w:sz w:val="28"/>
        </w:rPr>
      </w:pPr>
      <w:r w:rsidRPr="00427508">
        <w:rPr>
          <w:rFonts w:eastAsia="Times New Roman"/>
          <w:sz w:val="28"/>
        </w:rPr>
        <w:t>На вопрос: «Случалось ли вам отказываться от своего первоначального намерения оформить заказ на бытовые услуги?» 24,1</w:t>
      </w:r>
      <w:r w:rsidR="00427508">
        <w:rPr>
          <w:rFonts w:eastAsia="Times New Roman"/>
          <w:sz w:val="28"/>
        </w:rPr>
        <w:t xml:space="preserve"> </w:t>
      </w:r>
      <w:r w:rsidRPr="00427508">
        <w:rPr>
          <w:rFonts w:eastAsia="Times New Roman"/>
          <w:sz w:val="28"/>
        </w:rPr>
        <w:t>% ответили, что случалось, и главными причинами этого явились следующие: сочли сроки выполнения заказа слишком длинными (7,7</w:t>
      </w:r>
      <w:r w:rsidR="00427508">
        <w:rPr>
          <w:rFonts w:eastAsia="Times New Roman"/>
          <w:sz w:val="28"/>
        </w:rPr>
        <w:t xml:space="preserve"> </w:t>
      </w:r>
      <w:r w:rsidRPr="00427508">
        <w:rPr>
          <w:rFonts w:eastAsia="Times New Roman"/>
          <w:sz w:val="28"/>
        </w:rPr>
        <w:t>%), не устроила цена – 8,6</w:t>
      </w:r>
      <w:r w:rsidR="00427508">
        <w:rPr>
          <w:rFonts w:eastAsia="Times New Roman"/>
          <w:sz w:val="28"/>
        </w:rPr>
        <w:t xml:space="preserve"> </w:t>
      </w:r>
      <w:r w:rsidRPr="00427508">
        <w:rPr>
          <w:rFonts w:eastAsia="Times New Roman"/>
          <w:sz w:val="28"/>
        </w:rPr>
        <w:t>%, не понравилось, как выполнен такой же заказ другого клиента – 2,2</w:t>
      </w:r>
      <w:r w:rsidR="00427508">
        <w:rPr>
          <w:rFonts w:eastAsia="Times New Roman"/>
          <w:sz w:val="28"/>
        </w:rPr>
        <w:t xml:space="preserve"> </w:t>
      </w:r>
      <w:r w:rsidRPr="00427508">
        <w:rPr>
          <w:rFonts w:eastAsia="Times New Roman"/>
          <w:sz w:val="28"/>
        </w:rPr>
        <w:t>%; не захотели оставить заказ без оформления квитанции – 1,6</w:t>
      </w:r>
      <w:r w:rsidR="00427508">
        <w:rPr>
          <w:rFonts w:eastAsia="Times New Roman"/>
          <w:sz w:val="28"/>
        </w:rPr>
        <w:t xml:space="preserve"> </w:t>
      </w:r>
      <w:r w:rsidRPr="00427508">
        <w:rPr>
          <w:rFonts w:eastAsia="Times New Roman"/>
          <w:sz w:val="28"/>
        </w:rPr>
        <w:t>%; не понравилось отношение приемщицы – 3,1</w:t>
      </w:r>
      <w:r w:rsidR="00427508">
        <w:rPr>
          <w:rFonts w:eastAsia="Times New Roman"/>
          <w:sz w:val="28"/>
        </w:rPr>
        <w:t xml:space="preserve"> </w:t>
      </w:r>
      <w:r w:rsidRPr="00427508">
        <w:rPr>
          <w:rFonts w:eastAsia="Times New Roman"/>
          <w:sz w:val="28"/>
        </w:rPr>
        <w:t>%; предложили выполнить заказ без оформления квитанции по цене выше прейскурантной – 0,9</w:t>
      </w:r>
      <w:r w:rsidR="00427508">
        <w:rPr>
          <w:rFonts w:eastAsia="Times New Roman"/>
          <w:sz w:val="28"/>
        </w:rPr>
        <w:t xml:space="preserve"> </w:t>
      </w:r>
      <w:r w:rsidRPr="00427508">
        <w:rPr>
          <w:rFonts w:eastAsia="Times New Roman"/>
          <w:sz w:val="28"/>
        </w:rPr>
        <w:t>%.</w:t>
      </w:r>
    </w:p>
    <w:p w:rsidR="00AA1452" w:rsidRPr="00427508" w:rsidRDefault="00AA1452" w:rsidP="00BE2DB8">
      <w:pPr>
        <w:widowControl w:val="0"/>
        <w:shd w:val="clear" w:color="auto" w:fill="FFFFFF"/>
        <w:autoSpaceDE w:val="0"/>
        <w:autoSpaceDN w:val="0"/>
        <w:adjustRightInd w:val="0"/>
        <w:spacing w:before="0" w:after="0" w:line="360" w:lineRule="auto"/>
        <w:ind w:firstLine="709"/>
        <w:jc w:val="both"/>
        <w:rPr>
          <w:rFonts w:eastAsia="Times New Roman"/>
          <w:sz w:val="28"/>
        </w:rPr>
      </w:pPr>
      <w:r w:rsidRPr="00427508">
        <w:rPr>
          <w:rFonts w:eastAsia="Times New Roman"/>
          <w:sz w:val="28"/>
        </w:rPr>
        <w:t>За последние два года из 1000 человек 11,9</w:t>
      </w:r>
      <w:r w:rsidR="00427508">
        <w:rPr>
          <w:rFonts w:eastAsia="Times New Roman"/>
          <w:sz w:val="28"/>
        </w:rPr>
        <w:t xml:space="preserve"> </w:t>
      </w:r>
      <w:r w:rsidRPr="00427508">
        <w:rPr>
          <w:rFonts w:eastAsia="Times New Roman"/>
          <w:sz w:val="28"/>
        </w:rPr>
        <w:t>% потребовали переделки заказа из-за плохого его выполнения.</w:t>
      </w:r>
    </w:p>
    <w:p w:rsidR="00AA1452" w:rsidRPr="00427508" w:rsidRDefault="00AA1452" w:rsidP="00BE2DB8">
      <w:pPr>
        <w:widowControl w:val="0"/>
        <w:shd w:val="clear" w:color="auto" w:fill="FFFFFF"/>
        <w:autoSpaceDE w:val="0"/>
        <w:autoSpaceDN w:val="0"/>
        <w:adjustRightInd w:val="0"/>
        <w:spacing w:before="0" w:after="0" w:line="360" w:lineRule="auto"/>
        <w:ind w:firstLine="709"/>
        <w:jc w:val="both"/>
        <w:rPr>
          <w:rFonts w:eastAsia="Times New Roman"/>
          <w:sz w:val="28"/>
        </w:rPr>
      </w:pPr>
      <w:r w:rsidRPr="00427508">
        <w:rPr>
          <w:rFonts w:eastAsia="Times New Roman"/>
          <w:sz w:val="28"/>
        </w:rPr>
        <w:t>Основными препятствиями, которые в полной мере мешают пользоваться бытовыми услугами, являются: высокие цены на услуги – 36,4</w:t>
      </w:r>
      <w:r w:rsidR="00427508">
        <w:rPr>
          <w:rFonts w:eastAsia="Times New Roman"/>
          <w:sz w:val="28"/>
        </w:rPr>
        <w:t xml:space="preserve"> </w:t>
      </w:r>
      <w:r w:rsidRPr="00427508">
        <w:rPr>
          <w:rFonts w:eastAsia="Times New Roman"/>
          <w:sz w:val="28"/>
        </w:rPr>
        <w:t>%; плохое качество выполнения работ – 25,2</w:t>
      </w:r>
      <w:r w:rsidR="00427508">
        <w:rPr>
          <w:rFonts w:eastAsia="Times New Roman"/>
          <w:sz w:val="28"/>
        </w:rPr>
        <w:t xml:space="preserve"> </w:t>
      </w:r>
      <w:r w:rsidRPr="00427508">
        <w:rPr>
          <w:rFonts w:eastAsia="Times New Roman"/>
          <w:sz w:val="28"/>
        </w:rPr>
        <w:t>%; грубое, невнимательное отношение обслуживающего персонала – 22,6</w:t>
      </w:r>
      <w:r w:rsidR="00427508">
        <w:rPr>
          <w:rFonts w:eastAsia="Times New Roman"/>
          <w:sz w:val="28"/>
        </w:rPr>
        <w:t xml:space="preserve"> </w:t>
      </w:r>
      <w:r w:rsidRPr="00427508">
        <w:rPr>
          <w:rFonts w:eastAsia="Times New Roman"/>
          <w:sz w:val="28"/>
        </w:rPr>
        <w:t>%; частое нарушение сроков исполнения заказов – 22,5</w:t>
      </w:r>
      <w:r w:rsidR="00427508">
        <w:rPr>
          <w:rFonts w:eastAsia="Times New Roman"/>
          <w:sz w:val="28"/>
        </w:rPr>
        <w:t xml:space="preserve"> </w:t>
      </w:r>
      <w:r w:rsidRPr="00427508">
        <w:rPr>
          <w:rFonts w:eastAsia="Times New Roman"/>
          <w:sz w:val="28"/>
        </w:rPr>
        <w:t>%; неудобное расположение ателье (мастерской, приемного пункта) – 14,1</w:t>
      </w:r>
      <w:r w:rsidR="00427508">
        <w:rPr>
          <w:rFonts w:eastAsia="Times New Roman"/>
          <w:sz w:val="28"/>
        </w:rPr>
        <w:t xml:space="preserve"> </w:t>
      </w:r>
      <w:r w:rsidRPr="00427508">
        <w:rPr>
          <w:rFonts w:eastAsia="Times New Roman"/>
          <w:sz w:val="28"/>
        </w:rPr>
        <w:t>%; не всегда можно выполнить заказ срочно, в короткое время – 12,4</w:t>
      </w:r>
      <w:r w:rsidR="00427508">
        <w:rPr>
          <w:rFonts w:eastAsia="Times New Roman"/>
          <w:sz w:val="28"/>
        </w:rPr>
        <w:t xml:space="preserve"> </w:t>
      </w:r>
      <w:r w:rsidRPr="00427508">
        <w:rPr>
          <w:rFonts w:eastAsia="Times New Roman"/>
          <w:sz w:val="28"/>
        </w:rPr>
        <w:t xml:space="preserve">% и другие причины. Данные ранжирования основных причин, не позволяющих пользоваться бытовыми услугами в полном объеме (по видам услуг), представлены в таблице </w:t>
      </w:r>
      <w:r w:rsidR="00C34721" w:rsidRPr="00427508">
        <w:rPr>
          <w:rFonts w:eastAsia="Times New Roman"/>
          <w:sz w:val="28"/>
        </w:rPr>
        <w:t>5</w:t>
      </w:r>
      <w:r w:rsidRPr="00427508">
        <w:rPr>
          <w:rFonts w:eastAsia="Times New Roman"/>
          <w:sz w:val="28"/>
        </w:rPr>
        <w:t>.</w:t>
      </w:r>
    </w:p>
    <w:p w:rsidR="00AA1452" w:rsidRPr="00427508" w:rsidRDefault="00AA1452" w:rsidP="00BE2DB8">
      <w:pPr>
        <w:widowControl w:val="0"/>
        <w:shd w:val="clear" w:color="auto" w:fill="FFFFFF"/>
        <w:autoSpaceDE w:val="0"/>
        <w:autoSpaceDN w:val="0"/>
        <w:adjustRightInd w:val="0"/>
        <w:spacing w:before="0" w:after="0" w:line="360" w:lineRule="auto"/>
        <w:ind w:firstLine="709"/>
        <w:jc w:val="both"/>
        <w:rPr>
          <w:rFonts w:eastAsia="Times New Roman"/>
          <w:sz w:val="28"/>
        </w:rPr>
      </w:pPr>
      <w:r w:rsidRPr="00427508">
        <w:rPr>
          <w:rFonts w:eastAsia="Times New Roman"/>
          <w:sz w:val="28"/>
        </w:rPr>
        <w:t>Анализируя данные таблицы, можно отметить следующую закономерность: по всем видам услуг высокие цены выделяются в качестве первой из причин, снижающих их потребление. Второе место по большинству услуг занимает их низкое качество.</w:t>
      </w:r>
    </w:p>
    <w:p w:rsidR="00AA1452" w:rsidRPr="00427508" w:rsidRDefault="00AA1452" w:rsidP="00BE2DB8">
      <w:pPr>
        <w:widowControl w:val="0"/>
        <w:shd w:val="clear" w:color="auto" w:fill="FFFFFF"/>
        <w:autoSpaceDE w:val="0"/>
        <w:autoSpaceDN w:val="0"/>
        <w:adjustRightInd w:val="0"/>
        <w:spacing w:before="0" w:after="0" w:line="360" w:lineRule="auto"/>
        <w:ind w:firstLine="709"/>
        <w:jc w:val="both"/>
        <w:rPr>
          <w:rFonts w:eastAsia="Times New Roman"/>
          <w:sz w:val="28"/>
        </w:rPr>
      </w:pPr>
      <w:r w:rsidRPr="00427508">
        <w:rPr>
          <w:rFonts w:eastAsia="Times New Roman"/>
          <w:sz w:val="28"/>
        </w:rPr>
        <w:t>Высокий уровень цен имеет наибольшую значимость при отказе от потребления следующих услуг: ремонт и пошив обуви; услуги парикмахерских; ремонт и пошив швейных, меховых, кожаных изделий. Неудобное расположение предприятия негативно отражается на уровне потребления услуг парикмахерских, бань и душевых, проката. Частое нарушение сроков выполнения заказов особенно отрицательно сказывается на потреблении услуг по ремонту и изготовлению мебели, ремонту и изготовлению металлоизделий, ремонту и техническому обслуживанию бытовой радиоэлектронной аппаратуры. Значительное число нареканий по поводу качества обслуживания было высказано в отношении услуг прачечных, бань и саун, а также химчисток и парикмахерских. Длительные сроки выполнения заказа влияют на потребление услуг производственного характера.</w:t>
      </w:r>
    </w:p>
    <w:p w:rsidR="00AA1452" w:rsidRDefault="00AA1452" w:rsidP="00BE2DB8">
      <w:pPr>
        <w:widowControl w:val="0"/>
        <w:shd w:val="clear" w:color="auto" w:fill="FFFFFF"/>
        <w:autoSpaceDE w:val="0"/>
        <w:autoSpaceDN w:val="0"/>
        <w:adjustRightInd w:val="0"/>
        <w:spacing w:before="0" w:after="0" w:line="360" w:lineRule="auto"/>
        <w:ind w:firstLine="709"/>
        <w:jc w:val="both"/>
        <w:rPr>
          <w:rFonts w:eastAsia="Times New Roman"/>
          <w:sz w:val="28"/>
        </w:rPr>
      </w:pPr>
      <w:r w:rsidRPr="00427508">
        <w:rPr>
          <w:rFonts w:eastAsia="Times New Roman"/>
          <w:sz w:val="28"/>
        </w:rPr>
        <w:t>В рамках исследования был осуществлен анализ потребностей в бытовых услугах отдельных половозрастных групп населения г. Шахты. Данный анализ позволил сделать следующие выводы. Как мужское, так и женское население г. Шахты наиболее часто пользуется услугами парикмахерских, бань и душевых; услугами по ремонту и обслуживанию автотранс</w:t>
      </w:r>
      <w:r w:rsidR="00C34721" w:rsidRPr="00427508">
        <w:rPr>
          <w:rFonts w:eastAsia="Times New Roman"/>
          <w:sz w:val="28"/>
        </w:rPr>
        <w:t xml:space="preserve">портных </w:t>
      </w:r>
      <w:r w:rsidRPr="00427508">
        <w:rPr>
          <w:rFonts w:eastAsia="Times New Roman"/>
          <w:sz w:val="28"/>
        </w:rPr>
        <w:t>средств.</w:t>
      </w:r>
    </w:p>
    <w:p w:rsidR="00654180" w:rsidRDefault="00654180" w:rsidP="00BE2DB8">
      <w:pPr>
        <w:widowControl w:val="0"/>
        <w:shd w:val="clear" w:color="auto" w:fill="FFFFFF"/>
        <w:autoSpaceDE w:val="0"/>
        <w:autoSpaceDN w:val="0"/>
        <w:adjustRightInd w:val="0"/>
        <w:spacing w:before="0" w:after="0" w:line="360" w:lineRule="auto"/>
        <w:ind w:firstLine="709"/>
        <w:jc w:val="both"/>
        <w:rPr>
          <w:rFonts w:eastAsia="Times New Roman"/>
          <w:sz w:val="28"/>
        </w:rPr>
      </w:pPr>
    </w:p>
    <w:p w:rsidR="00AA1452" w:rsidRPr="00654180" w:rsidRDefault="00AA1452" w:rsidP="00BE2DB8">
      <w:pPr>
        <w:widowControl w:val="0"/>
        <w:shd w:val="clear" w:color="auto" w:fill="FFFFFF"/>
        <w:autoSpaceDE w:val="0"/>
        <w:autoSpaceDN w:val="0"/>
        <w:adjustRightInd w:val="0"/>
        <w:spacing w:before="0" w:after="0" w:line="360" w:lineRule="auto"/>
        <w:ind w:firstLine="709"/>
        <w:jc w:val="both"/>
        <w:rPr>
          <w:rFonts w:eastAsia="Times New Roman"/>
          <w:sz w:val="28"/>
        </w:rPr>
      </w:pPr>
      <w:r w:rsidRPr="00427508">
        <w:rPr>
          <w:rFonts w:eastAsia="Times New Roman"/>
          <w:sz w:val="28"/>
          <w:szCs w:val="28"/>
        </w:rPr>
        <w:t>Таблица</w:t>
      </w:r>
      <w:r w:rsidRPr="00427508">
        <w:rPr>
          <w:rFonts w:eastAsia="Times New Roman"/>
          <w:sz w:val="28"/>
        </w:rPr>
        <w:t xml:space="preserve"> </w:t>
      </w:r>
      <w:r w:rsidR="00C34721" w:rsidRPr="00427508">
        <w:rPr>
          <w:rFonts w:eastAsia="Times New Roman"/>
          <w:sz w:val="28"/>
        </w:rPr>
        <w:t>5</w:t>
      </w:r>
      <w:r w:rsidR="00654180">
        <w:rPr>
          <w:rFonts w:eastAsia="Times New Roman"/>
          <w:sz w:val="28"/>
        </w:rPr>
        <w:t xml:space="preserve">. </w:t>
      </w:r>
      <w:r w:rsidRPr="00654180">
        <w:rPr>
          <w:rFonts w:eastAsia="Times New Roman"/>
          <w:sz w:val="28"/>
        </w:rPr>
        <w:t>Ранжирование основных причин, не позволяющих пользоваться бытовыми услугами, по видам услуг</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6"/>
        <w:gridCol w:w="547"/>
        <w:gridCol w:w="475"/>
        <w:gridCol w:w="841"/>
        <w:gridCol w:w="619"/>
        <w:gridCol w:w="845"/>
        <w:gridCol w:w="349"/>
        <w:gridCol w:w="789"/>
        <w:gridCol w:w="514"/>
        <w:gridCol w:w="523"/>
        <w:gridCol w:w="465"/>
        <w:gridCol w:w="676"/>
        <w:gridCol w:w="533"/>
      </w:tblGrid>
      <w:tr w:rsidR="00AA1452" w:rsidRPr="00427508" w:rsidTr="00654180">
        <w:trPr>
          <w:trHeight w:val="148"/>
          <w:jc w:val="center"/>
        </w:trPr>
        <w:tc>
          <w:tcPr>
            <w:tcW w:w="3230" w:type="dxa"/>
            <w:vMerge w:val="restart"/>
            <w:vAlign w:val="center"/>
          </w:tcPr>
          <w:p w:rsidR="00AA1452" w:rsidRPr="00427508" w:rsidRDefault="00AA1452" w:rsidP="00654180">
            <w:pPr>
              <w:pStyle w:val="13"/>
            </w:pPr>
            <w:r w:rsidRPr="00427508">
              <w:t>Виды бытовых услуг</w:t>
            </w:r>
          </w:p>
        </w:tc>
        <w:tc>
          <w:tcPr>
            <w:tcW w:w="10662" w:type="dxa"/>
            <w:gridSpan w:val="12"/>
            <w:vAlign w:val="center"/>
          </w:tcPr>
          <w:p w:rsidR="00AA1452" w:rsidRPr="00427508" w:rsidRDefault="00AA1452" w:rsidP="00654180">
            <w:pPr>
              <w:pStyle w:val="13"/>
            </w:pPr>
            <w:r w:rsidRPr="00427508">
              <w:t>Причины</w:t>
            </w:r>
          </w:p>
        </w:tc>
      </w:tr>
      <w:tr w:rsidR="00AA1452" w:rsidRPr="00427508" w:rsidTr="00654180">
        <w:trPr>
          <w:trHeight w:val="148"/>
          <w:jc w:val="center"/>
        </w:trPr>
        <w:tc>
          <w:tcPr>
            <w:tcW w:w="3230" w:type="dxa"/>
            <w:vMerge/>
            <w:vAlign w:val="center"/>
          </w:tcPr>
          <w:p w:rsidR="00AA1452" w:rsidRPr="00427508" w:rsidRDefault="00AA1452" w:rsidP="00654180">
            <w:pPr>
              <w:pStyle w:val="13"/>
            </w:pPr>
          </w:p>
        </w:tc>
        <w:tc>
          <w:tcPr>
            <w:tcW w:w="1463" w:type="dxa"/>
            <w:gridSpan w:val="2"/>
            <w:vAlign w:val="center"/>
          </w:tcPr>
          <w:p w:rsidR="00AA1452" w:rsidRPr="00427508" w:rsidRDefault="00AA1452" w:rsidP="00654180">
            <w:pPr>
              <w:pStyle w:val="13"/>
            </w:pPr>
            <w:r w:rsidRPr="00427508">
              <w:t>высокие цены на услуги</w:t>
            </w:r>
          </w:p>
        </w:tc>
        <w:tc>
          <w:tcPr>
            <w:tcW w:w="2253" w:type="dxa"/>
            <w:gridSpan w:val="2"/>
            <w:vAlign w:val="center"/>
          </w:tcPr>
          <w:p w:rsidR="00AA1452" w:rsidRPr="00427508" w:rsidRDefault="00AA1452" w:rsidP="00654180">
            <w:pPr>
              <w:pStyle w:val="13"/>
            </w:pPr>
            <w:r w:rsidRPr="00427508">
              <w:t xml:space="preserve">плохое качество </w:t>
            </w:r>
          </w:p>
          <w:p w:rsidR="00AA1452" w:rsidRPr="00427508" w:rsidRDefault="00AA1452" w:rsidP="00654180">
            <w:pPr>
              <w:pStyle w:val="13"/>
            </w:pPr>
            <w:r w:rsidRPr="00427508">
              <w:t>выполнения работ</w:t>
            </w:r>
          </w:p>
        </w:tc>
        <w:tc>
          <w:tcPr>
            <w:tcW w:w="1773" w:type="dxa"/>
            <w:gridSpan w:val="2"/>
            <w:vAlign w:val="center"/>
          </w:tcPr>
          <w:p w:rsidR="00AA1452" w:rsidRPr="00427508" w:rsidRDefault="00AA1452" w:rsidP="00654180">
            <w:pPr>
              <w:pStyle w:val="13"/>
            </w:pPr>
            <w:r w:rsidRPr="00427508">
              <w:t xml:space="preserve">невнимательное </w:t>
            </w:r>
          </w:p>
          <w:p w:rsidR="00AA1452" w:rsidRPr="00427508" w:rsidRDefault="00AA1452" w:rsidP="00654180">
            <w:pPr>
              <w:pStyle w:val="13"/>
            </w:pPr>
            <w:r w:rsidRPr="00427508">
              <w:t xml:space="preserve">отношение </w:t>
            </w:r>
          </w:p>
          <w:p w:rsidR="00AA1452" w:rsidRPr="00427508" w:rsidRDefault="00AA1452" w:rsidP="00654180">
            <w:pPr>
              <w:pStyle w:val="13"/>
            </w:pPr>
            <w:r w:rsidRPr="00427508">
              <w:t>персонала</w:t>
            </w:r>
          </w:p>
        </w:tc>
        <w:tc>
          <w:tcPr>
            <w:tcW w:w="1971" w:type="dxa"/>
            <w:gridSpan w:val="2"/>
            <w:vAlign w:val="center"/>
          </w:tcPr>
          <w:p w:rsidR="00AA1452" w:rsidRPr="00427508" w:rsidRDefault="00AA1452" w:rsidP="00654180">
            <w:pPr>
              <w:pStyle w:val="13"/>
            </w:pPr>
            <w:r w:rsidRPr="00427508">
              <w:t xml:space="preserve">частое нарушение срока </w:t>
            </w:r>
          </w:p>
          <w:p w:rsidR="00AA1452" w:rsidRPr="00427508" w:rsidRDefault="00AA1452" w:rsidP="00654180">
            <w:pPr>
              <w:pStyle w:val="13"/>
            </w:pPr>
            <w:r w:rsidRPr="00427508">
              <w:t xml:space="preserve">выполнения </w:t>
            </w:r>
          </w:p>
          <w:p w:rsidR="00AA1452" w:rsidRPr="00427508" w:rsidRDefault="00AA1452" w:rsidP="00654180">
            <w:pPr>
              <w:pStyle w:val="13"/>
            </w:pPr>
            <w:r w:rsidRPr="00427508">
              <w:t>заказа</w:t>
            </w:r>
          </w:p>
        </w:tc>
        <w:tc>
          <w:tcPr>
            <w:tcW w:w="1401" w:type="dxa"/>
            <w:gridSpan w:val="2"/>
            <w:vAlign w:val="center"/>
          </w:tcPr>
          <w:p w:rsidR="00AA1452" w:rsidRPr="00427508" w:rsidRDefault="00AA1452" w:rsidP="00654180">
            <w:pPr>
              <w:pStyle w:val="13"/>
            </w:pPr>
            <w:r w:rsidRPr="00427508">
              <w:t>неудобное расположение</w:t>
            </w:r>
          </w:p>
        </w:tc>
        <w:tc>
          <w:tcPr>
            <w:tcW w:w="1801" w:type="dxa"/>
            <w:gridSpan w:val="2"/>
            <w:vAlign w:val="center"/>
          </w:tcPr>
          <w:p w:rsidR="00AA1452" w:rsidRPr="00427508" w:rsidRDefault="00AA1452" w:rsidP="00654180">
            <w:pPr>
              <w:pStyle w:val="13"/>
            </w:pPr>
            <w:r w:rsidRPr="00427508">
              <w:t xml:space="preserve">не всегда можно выполнить </w:t>
            </w:r>
          </w:p>
          <w:p w:rsidR="00AA1452" w:rsidRPr="00427508" w:rsidRDefault="00AA1452" w:rsidP="00654180">
            <w:pPr>
              <w:pStyle w:val="13"/>
            </w:pPr>
            <w:r w:rsidRPr="00427508">
              <w:t>заказ в короткое</w:t>
            </w:r>
          </w:p>
          <w:p w:rsidR="00AA1452" w:rsidRPr="00427508" w:rsidRDefault="00AA1452" w:rsidP="00654180">
            <w:pPr>
              <w:pStyle w:val="13"/>
            </w:pPr>
            <w:r w:rsidRPr="00427508">
              <w:t>время</w:t>
            </w:r>
          </w:p>
        </w:tc>
      </w:tr>
      <w:tr w:rsidR="00AA1452" w:rsidRPr="00427508" w:rsidTr="00654180">
        <w:trPr>
          <w:trHeight w:val="148"/>
          <w:jc w:val="center"/>
        </w:trPr>
        <w:tc>
          <w:tcPr>
            <w:tcW w:w="3230" w:type="dxa"/>
            <w:vMerge/>
            <w:vAlign w:val="center"/>
          </w:tcPr>
          <w:p w:rsidR="00AA1452" w:rsidRPr="00427508" w:rsidRDefault="00AA1452" w:rsidP="00654180">
            <w:pPr>
              <w:pStyle w:val="13"/>
            </w:pPr>
          </w:p>
        </w:tc>
        <w:tc>
          <w:tcPr>
            <w:tcW w:w="796" w:type="dxa"/>
            <w:vAlign w:val="center"/>
          </w:tcPr>
          <w:p w:rsidR="00AA1452" w:rsidRPr="00427508" w:rsidRDefault="00AA1452" w:rsidP="00654180">
            <w:pPr>
              <w:pStyle w:val="13"/>
            </w:pPr>
            <w:r w:rsidRPr="00427508">
              <w:t>доля опр., %</w:t>
            </w:r>
          </w:p>
        </w:tc>
        <w:tc>
          <w:tcPr>
            <w:tcW w:w="667" w:type="dxa"/>
            <w:vAlign w:val="center"/>
          </w:tcPr>
          <w:p w:rsidR="00AA1452" w:rsidRPr="00427508" w:rsidRDefault="00AA1452" w:rsidP="00654180">
            <w:pPr>
              <w:pStyle w:val="13"/>
            </w:pPr>
            <w:r w:rsidRPr="00427508">
              <w:t>ранг</w:t>
            </w:r>
          </w:p>
        </w:tc>
        <w:tc>
          <w:tcPr>
            <w:tcW w:w="1326" w:type="dxa"/>
            <w:vAlign w:val="center"/>
          </w:tcPr>
          <w:p w:rsidR="00AA1452" w:rsidRPr="00427508" w:rsidRDefault="00AA1452" w:rsidP="00654180">
            <w:pPr>
              <w:pStyle w:val="13"/>
            </w:pPr>
            <w:r w:rsidRPr="00427508">
              <w:t>доля опр., %</w:t>
            </w:r>
          </w:p>
        </w:tc>
        <w:tc>
          <w:tcPr>
            <w:tcW w:w="927" w:type="dxa"/>
            <w:vAlign w:val="center"/>
          </w:tcPr>
          <w:p w:rsidR="00AA1452" w:rsidRPr="00427508" w:rsidRDefault="00AA1452" w:rsidP="00654180">
            <w:pPr>
              <w:pStyle w:val="13"/>
            </w:pPr>
            <w:r w:rsidRPr="00427508">
              <w:t>ранг</w:t>
            </w:r>
          </w:p>
        </w:tc>
        <w:tc>
          <w:tcPr>
            <w:tcW w:w="1334" w:type="dxa"/>
            <w:vAlign w:val="center"/>
          </w:tcPr>
          <w:p w:rsidR="00AA1452" w:rsidRPr="00427508" w:rsidRDefault="00AA1452" w:rsidP="00654180">
            <w:pPr>
              <w:pStyle w:val="13"/>
            </w:pPr>
            <w:r w:rsidRPr="00427508">
              <w:t>доля опр., %</w:t>
            </w:r>
          </w:p>
        </w:tc>
        <w:tc>
          <w:tcPr>
            <w:tcW w:w="439" w:type="dxa"/>
            <w:vAlign w:val="center"/>
          </w:tcPr>
          <w:p w:rsidR="00AA1452" w:rsidRPr="00427508" w:rsidRDefault="00AA1452" w:rsidP="00654180">
            <w:pPr>
              <w:pStyle w:val="13"/>
            </w:pPr>
            <w:r w:rsidRPr="00427508">
              <w:t>ранг</w:t>
            </w:r>
          </w:p>
        </w:tc>
        <w:tc>
          <w:tcPr>
            <w:tcW w:w="1233" w:type="dxa"/>
            <w:vAlign w:val="center"/>
          </w:tcPr>
          <w:p w:rsidR="00AA1452" w:rsidRPr="00427508" w:rsidRDefault="00AA1452" w:rsidP="00654180">
            <w:pPr>
              <w:pStyle w:val="13"/>
            </w:pPr>
            <w:r w:rsidRPr="00427508">
              <w:t>доля опр., %</w:t>
            </w:r>
          </w:p>
        </w:tc>
        <w:tc>
          <w:tcPr>
            <w:tcW w:w="738" w:type="dxa"/>
            <w:vAlign w:val="center"/>
          </w:tcPr>
          <w:p w:rsidR="00AA1452" w:rsidRPr="00427508" w:rsidRDefault="00AA1452" w:rsidP="00654180">
            <w:pPr>
              <w:pStyle w:val="13"/>
            </w:pPr>
            <w:r w:rsidRPr="00427508">
              <w:t>ранг</w:t>
            </w:r>
          </w:p>
        </w:tc>
        <w:tc>
          <w:tcPr>
            <w:tcW w:w="753" w:type="dxa"/>
            <w:vAlign w:val="center"/>
          </w:tcPr>
          <w:p w:rsidR="00AA1452" w:rsidRPr="00427508" w:rsidRDefault="00AA1452" w:rsidP="00654180">
            <w:pPr>
              <w:pStyle w:val="13"/>
            </w:pPr>
            <w:r w:rsidRPr="00427508">
              <w:t>доля опр., %</w:t>
            </w:r>
          </w:p>
        </w:tc>
        <w:tc>
          <w:tcPr>
            <w:tcW w:w="648" w:type="dxa"/>
            <w:vAlign w:val="center"/>
          </w:tcPr>
          <w:p w:rsidR="00AA1452" w:rsidRPr="00427508" w:rsidRDefault="00AA1452" w:rsidP="00654180">
            <w:pPr>
              <w:pStyle w:val="13"/>
            </w:pPr>
            <w:r w:rsidRPr="00427508">
              <w:t>ранг</w:t>
            </w:r>
          </w:p>
        </w:tc>
        <w:tc>
          <w:tcPr>
            <w:tcW w:w="1029" w:type="dxa"/>
            <w:vAlign w:val="center"/>
          </w:tcPr>
          <w:p w:rsidR="00AA1452" w:rsidRPr="00427508" w:rsidRDefault="00AA1452" w:rsidP="00654180">
            <w:pPr>
              <w:pStyle w:val="13"/>
            </w:pPr>
            <w:r w:rsidRPr="00427508">
              <w:t>доля опр., %</w:t>
            </w:r>
          </w:p>
        </w:tc>
        <w:tc>
          <w:tcPr>
            <w:tcW w:w="772" w:type="dxa"/>
            <w:vAlign w:val="center"/>
          </w:tcPr>
          <w:p w:rsidR="00AA1452" w:rsidRPr="00427508" w:rsidRDefault="00AA1452" w:rsidP="00654180">
            <w:pPr>
              <w:pStyle w:val="13"/>
            </w:pPr>
            <w:r w:rsidRPr="00427508">
              <w:t>ранг</w:t>
            </w:r>
          </w:p>
        </w:tc>
      </w:tr>
      <w:tr w:rsidR="00AA1452" w:rsidRPr="00427508" w:rsidTr="00654180">
        <w:trPr>
          <w:trHeight w:val="148"/>
          <w:jc w:val="center"/>
        </w:trPr>
        <w:tc>
          <w:tcPr>
            <w:tcW w:w="3230" w:type="dxa"/>
          </w:tcPr>
          <w:p w:rsidR="00AA1452" w:rsidRPr="00427508" w:rsidRDefault="00AA1452" w:rsidP="00654180">
            <w:pPr>
              <w:pStyle w:val="13"/>
            </w:pPr>
            <w:r w:rsidRPr="00427508">
              <w:t>Ремонт и пошив обуви</w:t>
            </w:r>
          </w:p>
        </w:tc>
        <w:tc>
          <w:tcPr>
            <w:tcW w:w="796" w:type="dxa"/>
          </w:tcPr>
          <w:p w:rsidR="00AA1452" w:rsidRPr="00427508" w:rsidRDefault="00AA1452" w:rsidP="00654180">
            <w:pPr>
              <w:pStyle w:val="13"/>
            </w:pPr>
            <w:r w:rsidRPr="00427508">
              <w:t>37,8</w:t>
            </w:r>
          </w:p>
        </w:tc>
        <w:tc>
          <w:tcPr>
            <w:tcW w:w="667" w:type="dxa"/>
          </w:tcPr>
          <w:p w:rsidR="00AA1452" w:rsidRPr="00427508" w:rsidRDefault="00AA1452" w:rsidP="00654180">
            <w:pPr>
              <w:pStyle w:val="13"/>
            </w:pPr>
            <w:r w:rsidRPr="00427508">
              <w:t>1</w:t>
            </w:r>
          </w:p>
        </w:tc>
        <w:tc>
          <w:tcPr>
            <w:tcW w:w="1326" w:type="dxa"/>
          </w:tcPr>
          <w:p w:rsidR="00AA1452" w:rsidRPr="00427508" w:rsidRDefault="00AA1452" w:rsidP="00654180">
            <w:pPr>
              <w:pStyle w:val="13"/>
            </w:pPr>
            <w:r w:rsidRPr="00427508">
              <w:t>23,9</w:t>
            </w:r>
          </w:p>
        </w:tc>
        <w:tc>
          <w:tcPr>
            <w:tcW w:w="927" w:type="dxa"/>
          </w:tcPr>
          <w:p w:rsidR="00AA1452" w:rsidRPr="00427508" w:rsidRDefault="00AA1452" w:rsidP="00654180">
            <w:pPr>
              <w:pStyle w:val="13"/>
            </w:pPr>
            <w:r w:rsidRPr="00427508">
              <w:t>2</w:t>
            </w:r>
          </w:p>
        </w:tc>
        <w:tc>
          <w:tcPr>
            <w:tcW w:w="1334" w:type="dxa"/>
          </w:tcPr>
          <w:p w:rsidR="00AA1452" w:rsidRPr="00427508" w:rsidRDefault="00AA1452" w:rsidP="00654180">
            <w:pPr>
              <w:pStyle w:val="13"/>
            </w:pPr>
            <w:r w:rsidRPr="00427508">
              <w:t>6,0</w:t>
            </w:r>
          </w:p>
        </w:tc>
        <w:tc>
          <w:tcPr>
            <w:tcW w:w="439" w:type="dxa"/>
          </w:tcPr>
          <w:p w:rsidR="00AA1452" w:rsidRPr="00427508" w:rsidRDefault="00AA1452" w:rsidP="00654180">
            <w:pPr>
              <w:pStyle w:val="13"/>
            </w:pPr>
            <w:r w:rsidRPr="00427508">
              <w:t>3</w:t>
            </w:r>
          </w:p>
        </w:tc>
        <w:tc>
          <w:tcPr>
            <w:tcW w:w="1233" w:type="dxa"/>
          </w:tcPr>
          <w:p w:rsidR="00AA1452" w:rsidRPr="00427508" w:rsidRDefault="00AA1452" w:rsidP="00654180">
            <w:pPr>
              <w:pStyle w:val="13"/>
            </w:pPr>
            <w:r w:rsidRPr="00427508">
              <w:t>1,4</w:t>
            </w:r>
          </w:p>
        </w:tc>
        <w:tc>
          <w:tcPr>
            <w:tcW w:w="738" w:type="dxa"/>
          </w:tcPr>
          <w:p w:rsidR="00AA1452" w:rsidRPr="00427508" w:rsidRDefault="00AA1452" w:rsidP="00654180">
            <w:pPr>
              <w:pStyle w:val="13"/>
            </w:pPr>
            <w:r w:rsidRPr="00427508">
              <w:t>6</w:t>
            </w:r>
          </w:p>
        </w:tc>
        <w:tc>
          <w:tcPr>
            <w:tcW w:w="753" w:type="dxa"/>
          </w:tcPr>
          <w:p w:rsidR="00AA1452" w:rsidRPr="00427508" w:rsidRDefault="00AA1452" w:rsidP="00654180">
            <w:pPr>
              <w:pStyle w:val="13"/>
            </w:pPr>
            <w:r w:rsidRPr="00427508">
              <w:t>4,5</w:t>
            </w:r>
          </w:p>
        </w:tc>
        <w:tc>
          <w:tcPr>
            <w:tcW w:w="648" w:type="dxa"/>
          </w:tcPr>
          <w:p w:rsidR="00AA1452" w:rsidRPr="00427508" w:rsidRDefault="00AA1452" w:rsidP="00654180">
            <w:pPr>
              <w:pStyle w:val="13"/>
            </w:pPr>
            <w:r w:rsidRPr="00427508">
              <w:t>4</w:t>
            </w:r>
          </w:p>
        </w:tc>
        <w:tc>
          <w:tcPr>
            <w:tcW w:w="1029" w:type="dxa"/>
          </w:tcPr>
          <w:p w:rsidR="00AA1452" w:rsidRPr="00427508" w:rsidRDefault="00AA1452" w:rsidP="00654180">
            <w:pPr>
              <w:pStyle w:val="13"/>
            </w:pPr>
            <w:r w:rsidRPr="00427508">
              <w:t>1,8</w:t>
            </w:r>
          </w:p>
        </w:tc>
        <w:tc>
          <w:tcPr>
            <w:tcW w:w="772" w:type="dxa"/>
          </w:tcPr>
          <w:p w:rsidR="00AA1452" w:rsidRPr="00427508" w:rsidRDefault="00AA1452" w:rsidP="00654180">
            <w:pPr>
              <w:pStyle w:val="13"/>
            </w:pPr>
            <w:r w:rsidRPr="00427508">
              <w:t>5</w:t>
            </w:r>
          </w:p>
        </w:tc>
      </w:tr>
      <w:tr w:rsidR="00AA1452" w:rsidRPr="00427508" w:rsidTr="00654180">
        <w:trPr>
          <w:trHeight w:val="148"/>
          <w:jc w:val="center"/>
        </w:trPr>
        <w:tc>
          <w:tcPr>
            <w:tcW w:w="3230" w:type="dxa"/>
          </w:tcPr>
          <w:p w:rsidR="00AA1452" w:rsidRPr="00427508" w:rsidRDefault="00AA1452" w:rsidP="00654180">
            <w:pPr>
              <w:pStyle w:val="13"/>
            </w:pPr>
            <w:r w:rsidRPr="00427508">
              <w:t>Ремонт и пошив швейных, меховых, кожаных изделий, головных уборов, текстильной галантереи и вязанных трикотажных изделий</w:t>
            </w:r>
          </w:p>
        </w:tc>
        <w:tc>
          <w:tcPr>
            <w:tcW w:w="796" w:type="dxa"/>
          </w:tcPr>
          <w:p w:rsidR="00AA1452" w:rsidRPr="00427508" w:rsidRDefault="00AA1452" w:rsidP="00654180">
            <w:pPr>
              <w:pStyle w:val="13"/>
            </w:pPr>
            <w:r w:rsidRPr="00427508">
              <w:t>36,2</w:t>
            </w:r>
          </w:p>
        </w:tc>
        <w:tc>
          <w:tcPr>
            <w:tcW w:w="667" w:type="dxa"/>
          </w:tcPr>
          <w:p w:rsidR="00AA1452" w:rsidRPr="00427508" w:rsidRDefault="00AA1452" w:rsidP="00654180">
            <w:pPr>
              <w:pStyle w:val="13"/>
            </w:pPr>
            <w:r w:rsidRPr="00427508">
              <w:t>1</w:t>
            </w:r>
          </w:p>
        </w:tc>
        <w:tc>
          <w:tcPr>
            <w:tcW w:w="1326" w:type="dxa"/>
          </w:tcPr>
          <w:p w:rsidR="00AA1452" w:rsidRPr="00427508" w:rsidRDefault="00AA1452" w:rsidP="00654180">
            <w:pPr>
              <w:pStyle w:val="13"/>
            </w:pPr>
            <w:r w:rsidRPr="00427508">
              <w:t>18,8</w:t>
            </w:r>
          </w:p>
        </w:tc>
        <w:tc>
          <w:tcPr>
            <w:tcW w:w="927" w:type="dxa"/>
          </w:tcPr>
          <w:p w:rsidR="00AA1452" w:rsidRPr="00427508" w:rsidRDefault="00AA1452" w:rsidP="00654180">
            <w:pPr>
              <w:pStyle w:val="13"/>
            </w:pPr>
            <w:r w:rsidRPr="00427508">
              <w:t>2</w:t>
            </w:r>
          </w:p>
        </w:tc>
        <w:tc>
          <w:tcPr>
            <w:tcW w:w="1334" w:type="dxa"/>
          </w:tcPr>
          <w:p w:rsidR="00AA1452" w:rsidRPr="00427508" w:rsidRDefault="00AA1452" w:rsidP="00654180">
            <w:pPr>
              <w:pStyle w:val="13"/>
            </w:pPr>
            <w:r w:rsidRPr="00427508">
              <w:t>5,4</w:t>
            </w:r>
          </w:p>
        </w:tc>
        <w:tc>
          <w:tcPr>
            <w:tcW w:w="439" w:type="dxa"/>
          </w:tcPr>
          <w:p w:rsidR="00AA1452" w:rsidRPr="00427508" w:rsidRDefault="00AA1452" w:rsidP="00654180">
            <w:pPr>
              <w:pStyle w:val="13"/>
            </w:pPr>
            <w:r w:rsidRPr="00427508">
              <w:t>3</w:t>
            </w:r>
          </w:p>
        </w:tc>
        <w:tc>
          <w:tcPr>
            <w:tcW w:w="1233" w:type="dxa"/>
          </w:tcPr>
          <w:p w:rsidR="00AA1452" w:rsidRPr="00427508" w:rsidRDefault="00AA1452" w:rsidP="00654180">
            <w:pPr>
              <w:pStyle w:val="13"/>
            </w:pPr>
            <w:r w:rsidRPr="00427508">
              <w:t>3,5</w:t>
            </w:r>
          </w:p>
        </w:tc>
        <w:tc>
          <w:tcPr>
            <w:tcW w:w="738" w:type="dxa"/>
          </w:tcPr>
          <w:p w:rsidR="00AA1452" w:rsidRPr="00427508" w:rsidRDefault="00AA1452" w:rsidP="00654180">
            <w:pPr>
              <w:pStyle w:val="13"/>
            </w:pPr>
            <w:r w:rsidRPr="00427508">
              <w:t>6</w:t>
            </w:r>
          </w:p>
        </w:tc>
        <w:tc>
          <w:tcPr>
            <w:tcW w:w="753" w:type="dxa"/>
          </w:tcPr>
          <w:p w:rsidR="00AA1452" w:rsidRPr="00427508" w:rsidRDefault="00AA1452" w:rsidP="00654180">
            <w:pPr>
              <w:pStyle w:val="13"/>
            </w:pPr>
            <w:r w:rsidRPr="00427508">
              <w:t>4,3</w:t>
            </w:r>
          </w:p>
        </w:tc>
        <w:tc>
          <w:tcPr>
            <w:tcW w:w="648" w:type="dxa"/>
          </w:tcPr>
          <w:p w:rsidR="00AA1452" w:rsidRPr="00427508" w:rsidRDefault="00AA1452" w:rsidP="00654180">
            <w:pPr>
              <w:pStyle w:val="13"/>
            </w:pPr>
            <w:r w:rsidRPr="00427508">
              <w:t>4</w:t>
            </w:r>
          </w:p>
        </w:tc>
        <w:tc>
          <w:tcPr>
            <w:tcW w:w="1029" w:type="dxa"/>
          </w:tcPr>
          <w:p w:rsidR="00AA1452" w:rsidRPr="00427508" w:rsidRDefault="00AA1452" w:rsidP="00654180">
            <w:pPr>
              <w:pStyle w:val="13"/>
            </w:pPr>
            <w:r w:rsidRPr="00427508">
              <w:t>3,7</w:t>
            </w:r>
          </w:p>
        </w:tc>
        <w:tc>
          <w:tcPr>
            <w:tcW w:w="772" w:type="dxa"/>
          </w:tcPr>
          <w:p w:rsidR="00AA1452" w:rsidRPr="00427508" w:rsidRDefault="00AA1452" w:rsidP="00654180">
            <w:pPr>
              <w:pStyle w:val="13"/>
            </w:pPr>
            <w:r w:rsidRPr="00427508">
              <w:t>5</w:t>
            </w:r>
          </w:p>
        </w:tc>
      </w:tr>
      <w:tr w:rsidR="00AA1452" w:rsidRPr="00427508" w:rsidTr="00654180">
        <w:trPr>
          <w:trHeight w:val="148"/>
          <w:jc w:val="center"/>
        </w:trPr>
        <w:tc>
          <w:tcPr>
            <w:tcW w:w="3230" w:type="dxa"/>
          </w:tcPr>
          <w:p w:rsidR="00AA1452" w:rsidRPr="00427508" w:rsidRDefault="00AA1452" w:rsidP="00654180">
            <w:pPr>
              <w:pStyle w:val="13"/>
            </w:pPr>
            <w:r w:rsidRPr="00427508">
              <w:t>Ремонт и тех. обслуживание бытовой теле, радиоэлектронной аппаратуры, бытовых машин и приборов</w:t>
            </w:r>
          </w:p>
        </w:tc>
        <w:tc>
          <w:tcPr>
            <w:tcW w:w="796" w:type="dxa"/>
          </w:tcPr>
          <w:p w:rsidR="00AA1452" w:rsidRPr="00427508" w:rsidRDefault="00AA1452" w:rsidP="00654180">
            <w:pPr>
              <w:pStyle w:val="13"/>
            </w:pPr>
            <w:r w:rsidRPr="00427508">
              <w:t>27,8</w:t>
            </w:r>
          </w:p>
        </w:tc>
        <w:tc>
          <w:tcPr>
            <w:tcW w:w="667" w:type="dxa"/>
          </w:tcPr>
          <w:p w:rsidR="00AA1452" w:rsidRPr="00427508" w:rsidRDefault="00AA1452" w:rsidP="00654180">
            <w:pPr>
              <w:pStyle w:val="13"/>
            </w:pPr>
            <w:r w:rsidRPr="00427508">
              <w:t>1</w:t>
            </w:r>
          </w:p>
        </w:tc>
        <w:tc>
          <w:tcPr>
            <w:tcW w:w="1326" w:type="dxa"/>
          </w:tcPr>
          <w:p w:rsidR="00AA1452" w:rsidRPr="00427508" w:rsidRDefault="00AA1452" w:rsidP="00654180">
            <w:pPr>
              <w:pStyle w:val="13"/>
            </w:pPr>
            <w:r w:rsidRPr="00427508">
              <w:t>18,2</w:t>
            </w:r>
          </w:p>
        </w:tc>
        <w:tc>
          <w:tcPr>
            <w:tcW w:w="927" w:type="dxa"/>
          </w:tcPr>
          <w:p w:rsidR="00AA1452" w:rsidRPr="00427508" w:rsidRDefault="00AA1452" w:rsidP="00654180">
            <w:pPr>
              <w:pStyle w:val="13"/>
            </w:pPr>
            <w:r w:rsidRPr="00427508">
              <w:t>2</w:t>
            </w:r>
          </w:p>
        </w:tc>
        <w:tc>
          <w:tcPr>
            <w:tcW w:w="1334" w:type="dxa"/>
          </w:tcPr>
          <w:p w:rsidR="00AA1452" w:rsidRPr="00427508" w:rsidRDefault="00AA1452" w:rsidP="00654180">
            <w:pPr>
              <w:pStyle w:val="13"/>
            </w:pPr>
            <w:r w:rsidRPr="00427508">
              <w:t>5,8</w:t>
            </w:r>
          </w:p>
        </w:tc>
        <w:tc>
          <w:tcPr>
            <w:tcW w:w="439" w:type="dxa"/>
          </w:tcPr>
          <w:p w:rsidR="00AA1452" w:rsidRPr="00427508" w:rsidRDefault="00AA1452" w:rsidP="00654180">
            <w:pPr>
              <w:pStyle w:val="13"/>
            </w:pPr>
            <w:r w:rsidRPr="00427508">
              <w:t>3</w:t>
            </w:r>
          </w:p>
        </w:tc>
        <w:tc>
          <w:tcPr>
            <w:tcW w:w="1233" w:type="dxa"/>
          </w:tcPr>
          <w:p w:rsidR="00AA1452" w:rsidRPr="00427508" w:rsidRDefault="00AA1452" w:rsidP="00654180">
            <w:pPr>
              <w:pStyle w:val="13"/>
            </w:pPr>
            <w:r w:rsidRPr="00427508">
              <w:t>5,7</w:t>
            </w:r>
          </w:p>
        </w:tc>
        <w:tc>
          <w:tcPr>
            <w:tcW w:w="738" w:type="dxa"/>
          </w:tcPr>
          <w:p w:rsidR="00AA1452" w:rsidRPr="00427508" w:rsidRDefault="00AA1452" w:rsidP="00654180">
            <w:pPr>
              <w:pStyle w:val="13"/>
            </w:pPr>
            <w:r w:rsidRPr="00427508">
              <w:t>4</w:t>
            </w:r>
          </w:p>
        </w:tc>
        <w:tc>
          <w:tcPr>
            <w:tcW w:w="753" w:type="dxa"/>
          </w:tcPr>
          <w:p w:rsidR="00AA1452" w:rsidRPr="00427508" w:rsidRDefault="00AA1452" w:rsidP="00654180">
            <w:pPr>
              <w:pStyle w:val="13"/>
            </w:pPr>
            <w:r w:rsidRPr="00427508">
              <w:t>4,6</w:t>
            </w:r>
          </w:p>
        </w:tc>
        <w:tc>
          <w:tcPr>
            <w:tcW w:w="648" w:type="dxa"/>
          </w:tcPr>
          <w:p w:rsidR="00AA1452" w:rsidRPr="00427508" w:rsidRDefault="00AA1452" w:rsidP="00654180">
            <w:pPr>
              <w:pStyle w:val="13"/>
            </w:pPr>
            <w:r w:rsidRPr="00427508">
              <w:t>5</w:t>
            </w:r>
          </w:p>
        </w:tc>
        <w:tc>
          <w:tcPr>
            <w:tcW w:w="1029" w:type="dxa"/>
          </w:tcPr>
          <w:p w:rsidR="00AA1452" w:rsidRPr="00427508" w:rsidRDefault="00AA1452" w:rsidP="00654180">
            <w:pPr>
              <w:pStyle w:val="13"/>
            </w:pPr>
            <w:r w:rsidRPr="00427508">
              <w:t>1,9</w:t>
            </w:r>
          </w:p>
        </w:tc>
        <w:tc>
          <w:tcPr>
            <w:tcW w:w="772" w:type="dxa"/>
          </w:tcPr>
          <w:p w:rsidR="00AA1452" w:rsidRPr="00427508" w:rsidRDefault="00AA1452" w:rsidP="00654180">
            <w:pPr>
              <w:pStyle w:val="13"/>
            </w:pPr>
            <w:r w:rsidRPr="00427508">
              <w:t>6</w:t>
            </w:r>
          </w:p>
        </w:tc>
      </w:tr>
      <w:tr w:rsidR="00AA1452" w:rsidRPr="00427508" w:rsidTr="00654180">
        <w:trPr>
          <w:trHeight w:val="148"/>
          <w:jc w:val="center"/>
        </w:trPr>
        <w:tc>
          <w:tcPr>
            <w:tcW w:w="3230" w:type="dxa"/>
          </w:tcPr>
          <w:p w:rsidR="00AA1452" w:rsidRPr="00427508" w:rsidRDefault="00AA1452" w:rsidP="00654180">
            <w:pPr>
              <w:pStyle w:val="13"/>
            </w:pPr>
            <w:r w:rsidRPr="00427508">
              <w:t>Ремонт и изготовление металлоизделий</w:t>
            </w:r>
          </w:p>
        </w:tc>
        <w:tc>
          <w:tcPr>
            <w:tcW w:w="796" w:type="dxa"/>
          </w:tcPr>
          <w:p w:rsidR="00AA1452" w:rsidRPr="00427508" w:rsidRDefault="00AA1452" w:rsidP="00654180">
            <w:pPr>
              <w:pStyle w:val="13"/>
            </w:pPr>
            <w:r w:rsidRPr="00427508">
              <w:t>15,7</w:t>
            </w:r>
          </w:p>
        </w:tc>
        <w:tc>
          <w:tcPr>
            <w:tcW w:w="667" w:type="dxa"/>
          </w:tcPr>
          <w:p w:rsidR="00AA1452" w:rsidRPr="00427508" w:rsidRDefault="00AA1452" w:rsidP="00654180">
            <w:pPr>
              <w:pStyle w:val="13"/>
            </w:pPr>
            <w:r w:rsidRPr="00427508">
              <w:t>1</w:t>
            </w:r>
          </w:p>
        </w:tc>
        <w:tc>
          <w:tcPr>
            <w:tcW w:w="1326" w:type="dxa"/>
          </w:tcPr>
          <w:p w:rsidR="00AA1452" w:rsidRPr="00427508" w:rsidRDefault="00AA1452" w:rsidP="00654180">
            <w:pPr>
              <w:pStyle w:val="13"/>
            </w:pPr>
            <w:r w:rsidRPr="00427508">
              <w:t>16,3</w:t>
            </w:r>
          </w:p>
        </w:tc>
        <w:tc>
          <w:tcPr>
            <w:tcW w:w="927" w:type="dxa"/>
          </w:tcPr>
          <w:p w:rsidR="00AA1452" w:rsidRPr="00427508" w:rsidRDefault="00AA1452" w:rsidP="00654180">
            <w:pPr>
              <w:pStyle w:val="13"/>
            </w:pPr>
            <w:r w:rsidRPr="00427508">
              <w:t>2</w:t>
            </w:r>
          </w:p>
        </w:tc>
        <w:tc>
          <w:tcPr>
            <w:tcW w:w="1334" w:type="dxa"/>
          </w:tcPr>
          <w:p w:rsidR="00AA1452" w:rsidRPr="00427508" w:rsidRDefault="00AA1452" w:rsidP="00654180">
            <w:pPr>
              <w:pStyle w:val="13"/>
            </w:pPr>
            <w:r w:rsidRPr="00427508">
              <w:t>5,0</w:t>
            </w:r>
          </w:p>
        </w:tc>
        <w:tc>
          <w:tcPr>
            <w:tcW w:w="439" w:type="dxa"/>
          </w:tcPr>
          <w:p w:rsidR="00AA1452" w:rsidRPr="00427508" w:rsidRDefault="00AA1452" w:rsidP="00654180">
            <w:pPr>
              <w:pStyle w:val="13"/>
            </w:pPr>
            <w:r w:rsidRPr="00427508">
              <w:t>4</w:t>
            </w:r>
          </w:p>
        </w:tc>
        <w:tc>
          <w:tcPr>
            <w:tcW w:w="1233" w:type="dxa"/>
          </w:tcPr>
          <w:p w:rsidR="00AA1452" w:rsidRPr="00427508" w:rsidRDefault="00AA1452" w:rsidP="00654180">
            <w:pPr>
              <w:pStyle w:val="13"/>
            </w:pPr>
            <w:r w:rsidRPr="00427508">
              <w:t>5,5</w:t>
            </w:r>
          </w:p>
        </w:tc>
        <w:tc>
          <w:tcPr>
            <w:tcW w:w="738" w:type="dxa"/>
          </w:tcPr>
          <w:p w:rsidR="00AA1452" w:rsidRPr="00427508" w:rsidRDefault="00AA1452" w:rsidP="00654180">
            <w:pPr>
              <w:pStyle w:val="13"/>
            </w:pPr>
            <w:r w:rsidRPr="00427508">
              <w:t>3</w:t>
            </w:r>
          </w:p>
        </w:tc>
        <w:tc>
          <w:tcPr>
            <w:tcW w:w="753" w:type="dxa"/>
          </w:tcPr>
          <w:p w:rsidR="00AA1452" w:rsidRPr="00427508" w:rsidRDefault="00AA1452" w:rsidP="00654180">
            <w:pPr>
              <w:pStyle w:val="13"/>
            </w:pPr>
            <w:r w:rsidRPr="00427508">
              <w:t>4,0</w:t>
            </w:r>
          </w:p>
        </w:tc>
        <w:tc>
          <w:tcPr>
            <w:tcW w:w="648" w:type="dxa"/>
          </w:tcPr>
          <w:p w:rsidR="00AA1452" w:rsidRPr="00427508" w:rsidRDefault="00AA1452" w:rsidP="00654180">
            <w:pPr>
              <w:pStyle w:val="13"/>
            </w:pPr>
            <w:r w:rsidRPr="00427508">
              <w:t>5</w:t>
            </w:r>
          </w:p>
        </w:tc>
        <w:tc>
          <w:tcPr>
            <w:tcW w:w="1029" w:type="dxa"/>
          </w:tcPr>
          <w:p w:rsidR="00AA1452" w:rsidRPr="00427508" w:rsidRDefault="00AA1452" w:rsidP="00654180">
            <w:pPr>
              <w:pStyle w:val="13"/>
            </w:pPr>
            <w:r w:rsidRPr="00427508">
              <w:t>4,6</w:t>
            </w:r>
          </w:p>
        </w:tc>
        <w:tc>
          <w:tcPr>
            <w:tcW w:w="772" w:type="dxa"/>
          </w:tcPr>
          <w:p w:rsidR="00AA1452" w:rsidRPr="00427508" w:rsidRDefault="00AA1452" w:rsidP="00654180">
            <w:pPr>
              <w:pStyle w:val="13"/>
            </w:pPr>
            <w:r w:rsidRPr="00427508">
              <w:t>6</w:t>
            </w:r>
          </w:p>
        </w:tc>
      </w:tr>
      <w:tr w:rsidR="00AA1452" w:rsidRPr="00427508" w:rsidTr="00654180">
        <w:trPr>
          <w:trHeight w:val="148"/>
          <w:jc w:val="center"/>
        </w:trPr>
        <w:tc>
          <w:tcPr>
            <w:tcW w:w="3230" w:type="dxa"/>
          </w:tcPr>
          <w:p w:rsidR="00AA1452" w:rsidRPr="00427508" w:rsidRDefault="00AA1452" w:rsidP="00654180">
            <w:pPr>
              <w:pStyle w:val="13"/>
            </w:pPr>
            <w:r w:rsidRPr="00427508">
              <w:t>Ремонт и изготовление мебели</w:t>
            </w:r>
          </w:p>
        </w:tc>
        <w:tc>
          <w:tcPr>
            <w:tcW w:w="796" w:type="dxa"/>
          </w:tcPr>
          <w:p w:rsidR="00AA1452" w:rsidRPr="00427508" w:rsidRDefault="00AA1452" w:rsidP="00654180">
            <w:pPr>
              <w:pStyle w:val="13"/>
            </w:pPr>
            <w:r w:rsidRPr="00427508">
              <w:t>30,1</w:t>
            </w:r>
          </w:p>
        </w:tc>
        <w:tc>
          <w:tcPr>
            <w:tcW w:w="667" w:type="dxa"/>
          </w:tcPr>
          <w:p w:rsidR="00AA1452" w:rsidRPr="00427508" w:rsidRDefault="00AA1452" w:rsidP="00654180">
            <w:pPr>
              <w:pStyle w:val="13"/>
            </w:pPr>
            <w:r w:rsidRPr="00427508">
              <w:t>1</w:t>
            </w:r>
          </w:p>
        </w:tc>
        <w:tc>
          <w:tcPr>
            <w:tcW w:w="1326" w:type="dxa"/>
          </w:tcPr>
          <w:p w:rsidR="00AA1452" w:rsidRPr="00427508" w:rsidRDefault="00AA1452" w:rsidP="00654180">
            <w:pPr>
              <w:pStyle w:val="13"/>
            </w:pPr>
            <w:r w:rsidRPr="00427508">
              <w:t>9,0</w:t>
            </w:r>
          </w:p>
        </w:tc>
        <w:tc>
          <w:tcPr>
            <w:tcW w:w="927" w:type="dxa"/>
          </w:tcPr>
          <w:p w:rsidR="00AA1452" w:rsidRPr="00427508" w:rsidRDefault="00AA1452" w:rsidP="00654180">
            <w:pPr>
              <w:pStyle w:val="13"/>
            </w:pPr>
            <w:r w:rsidRPr="00427508">
              <w:t>2</w:t>
            </w:r>
          </w:p>
        </w:tc>
        <w:tc>
          <w:tcPr>
            <w:tcW w:w="1334" w:type="dxa"/>
          </w:tcPr>
          <w:p w:rsidR="00AA1452" w:rsidRPr="00427508" w:rsidRDefault="00AA1452" w:rsidP="00654180">
            <w:pPr>
              <w:pStyle w:val="13"/>
            </w:pPr>
            <w:r w:rsidRPr="00427508">
              <w:t>7,7</w:t>
            </w:r>
          </w:p>
        </w:tc>
        <w:tc>
          <w:tcPr>
            <w:tcW w:w="439" w:type="dxa"/>
          </w:tcPr>
          <w:p w:rsidR="00AA1452" w:rsidRPr="00427508" w:rsidRDefault="00AA1452" w:rsidP="00654180">
            <w:pPr>
              <w:pStyle w:val="13"/>
            </w:pPr>
            <w:r w:rsidRPr="00427508">
              <w:t>3</w:t>
            </w:r>
          </w:p>
        </w:tc>
        <w:tc>
          <w:tcPr>
            <w:tcW w:w="1233" w:type="dxa"/>
          </w:tcPr>
          <w:p w:rsidR="00AA1452" w:rsidRPr="00427508" w:rsidRDefault="00AA1452" w:rsidP="00654180">
            <w:pPr>
              <w:pStyle w:val="13"/>
            </w:pPr>
            <w:r w:rsidRPr="00427508">
              <w:t>6,3</w:t>
            </w:r>
          </w:p>
        </w:tc>
        <w:tc>
          <w:tcPr>
            <w:tcW w:w="738" w:type="dxa"/>
          </w:tcPr>
          <w:p w:rsidR="00AA1452" w:rsidRPr="00427508" w:rsidRDefault="00AA1452" w:rsidP="00654180">
            <w:pPr>
              <w:pStyle w:val="13"/>
            </w:pPr>
            <w:r w:rsidRPr="00427508">
              <w:t>4</w:t>
            </w:r>
          </w:p>
        </w:tc>
        <w:tc>
          <w:tcPr>
            <w:tcW w:w="753" w:type="dxa"/>
          </w:tcPr>
          <w:p w:rsidR="00AA1452" w:rsidRPr="00427508" w:rsidRDefault="00AA1452" w:rsidP="00654180">
            <w:pPr>
              <w:pStyle w:val="13"/>
            </w:pPr>
            <w:r w:rsidRPr="00427508">
              <w:t>4,2</w:t>
            </w:r>
          </w:p>
        </w:tc>
        <w:tc>
          <w:tcPr>
            <w:tcW w:w="648" w:type="dxa"/>
          </w:tcPr>
          <w:p w:rsidR="00AA1452" w:rsidRPr="00427508" w:rsidRDefault="00AA1452" w:rsidP="00654180">
            <w:pPr>
              <w:pStyle w:val="13"/>
            </w:pPr>
            <w:r w:rsidRPr="00427508">
              <w:t>6</w:t>
            </w:r>
          </w:p>
        </w:tc>
        <w:tc>
          <w:tcPr>
            <w:tcW w:w="1029" w:type="dxa"/>
          </w:tcPr>
          <w:p w:rsidR="00AA1452" w:rsidRPr="00427508" w:rsidRDefault="00AA1452" w:rsidP="00654180">
            <w:pPr>
              <w:pStyle w:val="13"/>
            </w:pPr>
            <w:r w:rsidRPr="00427508">
              <w:t>5,9</w:t>
            </w:r>
          </w:p>
        </w:tc>
        <w:tc>
          <w:tcPr>
            <w:tcW w:w="772" w:type="dxa"/>
          </w:tcPr>
          <w:p w:rsidR="00AA1452" w:rsidRPr="00427508" w:rsidRDefault="00AA1452" w:rsidP="00654180">
            <w:pPr>
              <w:pStyle w:val="13"/>
            </w:pPr>
            <w:r w:rsidRPr="00427508">
              <w:t>5</w:t>
            </w:r>
          </w:p>
        </w:tc>
      </w:tr>
      <w:tr w:rsidR="00AA1452" w:rsidRPr="00427508" w:rsidTr="00654180">
        <w:trPr>
          <w:trHeight w:val="213"/>
          <w:jc w:val="center"/>
        </w:trPr>
        <w:tc>
          <w:tcPr>
            <w:tcW w:w="3230" w:type="dxa"/>
          </w:tcPr>
          <w:p w:rsidR="00AA1452" w:rsidRPr="00427508" w:rsidRDefault="00AA1452" w:rsidP="00654180">
            <w:pPr>
              <w:pStyle w:val="13"/>
            </w:pPr>
            <w:r w:rsidRPr="00427508">
              <w:t>Химическая чистка и крашение</w:t>
            </w:r>
          </w:p>
        </w:tc>
        <w:tc>
          <w:tcPr>
            <w:tcW w:w="796" w:type="dxa"/>
          </w:tcPr>
          <w:p w:rsidR="00AA1452" w:rsidRPr="00427508" w:rsidRDefault="00AA1452" w:rsidP="00654180">
            <w:pPr>
              <w:pStyle w:val="13"/>
            </w:pPr>
            <w:r w:rsidRPr="00427508">
              <w:t>32,1</w:t>
            </w:r>
          </w:p>
        </w:tc>
        <w:tc>
          <w:tcPr>
            <w:tcW w:w="667" w:type="dxa"/>
          </w:tcPr>
          <w:p w:rsidR="00AA1452" w:rsidRPr="00427508" w:rsidRDefault="00AA1452" w:rsidP="00654180">
            <w:pPr>
              <w:pStyle w:val="13"/>
            </w:pPr>
            <w:r w:rsidRPr="00427508">
              <w:t>1</w:t>
            </w:r>
          </w:p>
        </w:tc>
        <w:tc>
          <w:tcPr>
            <w:tcW w:w="1326" w:type="dxa"/>
          </w:tcPr>
          <w:p w:rsidR="00AA1452" w:rsidRPr="00427508" w:rsidRDefault="00AA1452" w:rsidP="00654180">
            <w:pPr>
              <w:pStyle w:val="13"/>
            </w:pPr>
            <w:r w:rsidRPr="00427508">
              <w:t>6,3</w:t>
            </w:r>
          </w:p>
        </w:tc>
        <w:tc>
          <w:tcPr>
            <w:tcW w:w="927" w:type="dxa"/>
          </w:tcPr>
          <w:p w:rsidR="00AA1452" w:rsidRPr="00427508" w:rsidRDefault="00AA1452" w:rsidP="00654180">
            <w:pPr>
              <w:pStyle w:val="13"/>
            </w:pPr>
            <w:r w:rsidRPr="00427508">
              <w:t>3</w:t>
            </w:r>
          </w:p>
        </w:tc>
        <w:tc>
          <w:tcPr>
            <w:tcW w:w="1334" w:type="dxa"/>
          </w:tcPr>
          <w:p w:rsidR="00AA1452" w:rsidRPr="00427508" w:rsidRDefault="00AA1452" w:rsidP="00654180">
            <w:pPr>
              <w:pStyle w:val="13"/>
            </w:pPr>
            <w:r w:rsidRPr="00427508">
              <w:t>7,3</w:t>
            </w:r>
          </w:p>
        </w:tc>
        <w:tc>
          <w:tcPr>
            <w:tcW w:w="439" w:type="dxa"/>
          </w:tcPr>
          <w:p w:rsidR="00AA1452" w:rsidRPr="00427508" w:rsidRDefault="00AA1452" w:rsidP="00654180">
            <w:pPr>
              <w:pStyle w:val="13"/>
            </w:pPr>
            <w:r w:rsidRPr="00427508">
              <w:t>2</w:t>
            </w:r>
          </w:p>
        </w:tc>
        <w:tc>
          <w:tcPr>
            <w:tcW w:w="1233" w:type="dxa"/>
          </w:tcPr>
          <w:p w:rsidR="00AA1452" w:rsidRPr="00427508" w:rsidRDefault="00AA1452" w:rsidP="00654180">
            <w:pPr>
              <w:pStyle w:val="13"/>
            </w:pPr>
            <w:r w:rsidRPr="00427508">
              <w:t>3,2</w:t>
            </w:r>
          </w:p>
        </w:tc>
        <w:tc>
          <w:tcPr>
            <w:tcW w:w="738" w:type="dxa"/>
          </w:tcPr>
          <w:p w:rsidR="00AA1452" w:rsidRPr="00427508" w:rsidRDefault="00AA1452" w:rsidP="00654180">
            <w:pPr>
              <w:pStyle w:val="13"/>
            </w:pPr>
            <w:r w:rsidRPr="00427508">
              <w:t>6</w:t>
            </w:r>
          </w:p>
        </w:tc>
        <w:tc>
          <w:tcPr>
            <w:tcW w:w="753" w:type="dxa"/>
          </w:tcPr>
          <w:p w:rsidR="00AA1452" w:rsidRPr="00427508" w:rsidRDefault="00AA1452" w:rsidP="00654180">
            <w:pPr>
              <w:pStyle w:val="13"/>
            </w:pPr>
            <w:r w:rsidRPr="00427508">
              <w:t>4,3</w:t>
            </w:r>
          </w:p>
        </w:tc>
        <w:tc>
          <w:tcPr>
            <w:tcW w:w="648" w:type="dxa"/>
          </w:tcPr>
          <w:p w:rsidR="00AA1452" w:rsidRPr="00427508" w:rsidRDefault="00AA1452" w:rsidP="00654180">
            <w:pPr>
              <w:pStyle w:val="13"/>
            </w:pPr>
            <w:r w:rsidRPr="00427508">
              <w:t>5</w:t>
            </w:r>
          </w:p>
        </w:tc>
        <w:tc>
          <w:tcPr>
            <w:tcW w:w="1029" w:type="dxa"/>
          </w:tcPr>
          <w:p w:rsidR="00AA1452" w:rsidRPr="00427508" w:rsidRDefault="00AA1452" w:rsidP="00654180">
            <w:pPr>
              <w:pStyle w:val="13"/>
            </w:pPr>
            <w:r w:rsidRPr="00427508">
              <w:t>5,1</w:t>
            </w:r>
          </w:p>
        </w:tc>
        <w:tc>
          <w:tcPr>
            <w:tcW w:w="772" w:type="dxa"/>
          </w:tcPr>
          <w:p w:rsidR="00AA1452" w:rsidRPr="00427508" w:rsidRDefault="00AA1452" w:rsidP="00654180">
            <w:pPr>
              <w:pStyle w:val="13"/>
            </w:pPr>
            <w:r w:rsidRPr="00427508">
              <w:t>4</w:t>
            </w:r>
          </w:p>
        </w:tc>
      </w:tr>
      <w:tr w:rsidR="00AA1452" w:rsidRPr="00427508" w:rsidTr="00654180">
        <w:trPr>
          <w:trHeight w:val="263"/>
          <w:jc w:val="center"/>
        </w:trPr>
        <w:tc>
          <w:tcPr>
            <w:tcW w:w="3230" w:type="dxa"/>
          </w:tcPr>
          <w:p w:rsidR="00AA1452" w:rsidRPr="00427508" w:rsidRDefault="00AA1452" w:rsidP="00654180">
            <w:pPr>
              <w:pStyle w:val="13"/>
            </w:pPr>
            <w:r w:rsidRPr="00427508">
              <w:t>Услуги прачечных</w:t>
            </w:r>
          </w:p>
        </w:tc>
        <w:tc>
          <w:tcPr>
            <w:tcW w:w="796" w:type="dxa"/>
          </w:tcPr>
          <w:p w:rsidR="00AA1452" w:rsidRPr="00427508" w:rsidRDefault="00AA1452" w:rsidP="00654180">
            <w:pPr>
              <w:pStyle w:val="13"/>
            </w:pPr>
            <w:r w:rsidRPr="00427508">
              <w:t>25,7</w:t>
            </w:r>
          </w:p>
        </w:tc>
        <w:tc>
          <w:tcPr>
            <w:tcW w:w="667" w:type="dxa"/>
          </w:tcPr>
          <w:p w:rsidR="00AA1452" w:rsidRPr="00427508" w:rsidRDefault="00AA1452" w:rsidP="00654180">
            <w:pPr>
              <w:pStyle w:val="13"/>
            </w:pPr>
            <w:r w:rsidRPr="00427508">
              <w:t>1</w:t>
            </w:r>
          </w:p>
        </w:tc>
        <w:tc>
          <w:tcPr>
            <w:tcW w:w="1326" w:type="dxa"/>
          </w:tcPr>
          <w:p w:rsidR="00AA1452" w:rsidRPr="00427508" w:rsidRDefault="00AA1452" w:rsidP="00654180">
            <w:pPr>
              <w:pStyle w:val="13"/>
            </w:pPr>
            <w:r w:rsidRPr="00427508">
              <w:t>7,8</w:t>
            </w:r>
          </w:p>
        </w:tc>
        <w:tc>
          <w:tcPr>
            <w:tcW w:w="927" w:type="dxa"/>
          </w:tcPr>
          <w:p w:rsidR="00AA1452" w:rsidRPr="00427508" w:rsidRDefault="00AA1452" w:rsidP="00654180">
            <w:pPr>
              <w:pStyle w:val="13"/>
            </w:pPr>
            <w:r w:rsidRPr="00427508">
              <w:t>3</w:t>
            </w:r>
          </w:p>
        </w:tc>
        <w:tc>
          <w:tcPr>
            <w:tcW w:w="1334" w:type="dxa"/>
          </w:tcPr>
          <w:p w:rsidR="00AA1452" w:rsidRPr="00427508" w:rsidRDefault="00AA1452" w:rsidP="00654180">
            <w:pPr>
              <w:pStyle w:val="13"/>
            </w:pPr>
            <w:r w:rsidRPr="00427508">
              <w:t>17,8</w:t>
            </w:r>
          </w:p>
        </w:tc>
        <w:tc>
          <w:tcPr>
            <w:tcW w:w="439" w:type="dxa"/>
          </w:tcPr>
          <w:p w:rsidR="00AA1452" w:rsidRPr="00427508" w:rsidRDefault="00AA1452" w:rsidP="00654180">
            <w:pPr>
              <w:pStyle w:val="13"/>
            </w:pPr>
            <w:r w:rsidRPr="00427508">
              <w:t>2</w:t>
            </w:r>
          </w:p>
        </w:tc>
        <w:tc>
          <w:tcPr>
            <w:tcW w:w="1233" w:type="dxa"/>
          </w:tcPr>
          <w:p w:rsidR="00AA1452" w:rsidRPr="00427508" w:rsidRDefault="00AA1452" w:rsidP="00654180">
            <w:pPr>
              <w:pStyle w:val="13"/>
            </w:pPr>
            <w:r w:rsidRPr="00427508">
              <w:t>4,2</w:t>
            </w:r>
          </w:p>
        </w:tc>
        <w:tc>
          <w:tcPr>
            <w:tcW w:w="738" w:type="dxa"/>
          </w:tcPr>
          <w:p w:rsidR="00AA1452" w:rsidRPr="00427508" w:rsidRDefault="00AA1452" w:rsidP="00654180">
            <w:pPr>
              <w:pStyle w:val="13"/>
            </w:pPr>
            <w:r w:rsidRPr="00427508">
              <w:t>6</w:t>
            </w:r>
          </w:p>
        </w:tc>
        <w:tc>
          <w:tcPr>
            <w:tcW w:w="753" w:type="dxa"/>
          </w:tcPr>
          <w:p w:rsidR="00AA1452" w:rsidRPr="00427508" w:rsidRDefault="00AA1452" w:rsidP="00654180">
            <w:pPr>
              <w:pStyle w:val="13"/>
            </w:pPr>
            <w:r w:rsidRPr="00427508">
              <w:t>5,3</w:t>
            </w:r>
          </w:p>
        </w:tc>
        <w:tc>
          <w:tcPr>
            <w:tcW w:w="648" w:type="dxa"/>
          </w:tcPr>
          <w:p w:rsidR="00AA1452" w:rsidRPr="00427508" w:rsidRDefault="00AA1452" w:rsidP="00654180">
            <w:pPr>
              <w:pStyle w:val="13"/>
            </w:pPr>
            <w:r w:rsidRPr="00427508">
              <w:t>5</w:t>
            </w:r>
          </w:p>
        </w:tc>
        <w:tc>
          <w:tcPr>
            <w:tcW w:w="1029" w:type="dxa"/>
          </w:tcPr>
          <w:p w:rsidR="00AA1452" w:rsidRPr="00427508" w:rsidRDefault="00AA1452" w:rsidP="00654180">
            <w:pPr>
              <w:pStyle w:val="13"/>
            </w:pPr>
            <w:r w:rsidRPr="00427508">
              <w:t>6,7</w:t>
            </w:r>
          </w:p>
        </w:tc>
        <w:tc>
          <w:tcPr>
            <w:tcW w:w="772" w:type="dxa"/>
          </w:tcPr>
          <w:p w:rsidR="00AA1452" w:rsidRPr="00427508" w:rsidRDefault="00AA1452" w:rsidP="00654180">
            <w:pPr>
              <w:pStyle w:val="13"/>
            </w:pPr>
            <w:r w:rsidRPr="00427508">
              <w:t>4</w:t>
            </w:r>
          </w:p>
        </w:tc>
      </w:tr>
      <w:tr w:rsidR="00AA1452" w:rsidRPr="00427508" w:rsidTr="00654180">
        <w:trPr>
          <w:trHeight w:val="522"/>
          <w:jc w:val="center"/>
        </w:trPr>
        <w:tc>
          <w:tcPr>
            <w:tcW w:w="3230" w:type="dxa"/>
          </w:tcPr>
          <w:p w:rsidR="00AA1452" w:rsidRPr="00427508" w:rsidRDefault="00AA1452" w:rsidP="00654180">
            <w:pPr>
              <w:pStyle w:val="13"/>
            </w:pPr>
            <w:r w:rsidRPr="00427508">
              <w:t>Ремонт и техническое обслуживание автотранспортных средств</w:t>
            </w:r>
          </w:p>
        </w:tc>
        <w:tc>
          <w:tcPr>
            <w:tcW w:w="796" w:type="dxa"/>
          </w:tcPr>
          <w:p w:rsidR="00AA1452" w:rsidRPr="00427508" w:rsidRDefault="00AA1452" w:rsidP="00654180">
            <w:pPr>
              <w:pStyle w:val="13"/>
            </w:pPr>
            <w:r w:rsidRPr="00427508">
              <w:t>34,3</w:t>
            </w:r>
          </w:p>
        </w:tc>
        <w:tc>
          <w:tcPr>
            <w:tcW w:w="667" w:type="dxa"/>
          </w:tcPr>
          <w:p w:rsidR="00AA1452" w:rsidRPr="00427508" w:rsidRDefault="00AA1452" w:rsidP="00654180">
            <w:pPr>
              <w:pStyle w:val="13"/>
            </w:pPr>
            <w:r w:rsidRPr="00427508">
              <w:t>1</w:t>
            </w:r>
          </w:p>
        </w:tc>
        <w:tc>
          <w:tcPr>
            <w:tcW w:w="1326" w:type="dxa"/>
          </w:tcPr>
          <w:p w:rsidR="00AA1452" w:rsidRPr="00427508" w:rsidRDefault="00AA1452" w:rsidP="00654180">
            <w:pPr>
              <w:pStyle w:val="13"/>
            </w:pPr>
            <w:r w:rsidRPr="00427508">
              <w:t>12,4</w:t>
            </w:r>
          </w:p>
        </w:tc>
        <w:tc>
          <w:tcPr>
            <w:tcW w:w="927" w:type="dxa"/>
          </w:tcPr>
          <w:p w:rsidR="00AA1452" w:rsidRPr="00427508" w:rsidRDefault="00AA1452" w:rsidP="00654180">
            <w:pPr>
              <w:pStyle w:val="13"/>
            </w:pPr>
            <w:r w:rsidRPr="00427508">
              <w:t>2</w:t>
            </w:r>
          </w:p>
        </w:tc>
        <w:tc>
          <w:tcPr>
            <w:tcW w:w="1334" w:type="dxa"/>
          </w:tcPr>
          <w:p w:rsidR="00AA1452" w:rsidRPr="00427508" w:rsidRDefault="00AA1452" w:rsidP="00654180">
            <w:pPr>
              <w:pStyle w:val="13"/>
            </w:pPr>
            <w:r w:rsidRPr="00427508">
              <w:t>2,2</w:t>
            </w:r>
          </w:p>
        </w:tc>
        <w:tc>
          <w:tcPr>
            <w:tcW w:w="439" w:type="dxa"/>
          </w:tcPr>
          <w:p w:rsidR="00AA1452" w:rsidRPr="00427508" w:rsidRDefault="00AA1452" w:rsidP="00654180">
            <w:pPr>
              <w:pStyle w:val="13"/>
            </w:pPr>
            <w:r w:rsidRPr="00427508">
              <w:t>4</w:t>
            </w:r>
          </w:p>
        </w:tc>
        <w:tc>
          <w:tcPr>
            <w:tcW w:w="1233" w:type="dxa"/>
          </w:tcPr>
          <w:p w:rsidR="00AA1452" w:rsidRPr="00427508" w:rsidRDefault="00AA1452" w:rsidP="00654180">
            <w:pPr>
              <w:pStyle w:val="13"/>
            </w:pPr>
            <w:r w:rsidRPr="00427508">
              <w:t>0,5</w:t>
            </w:r>
          </w:p>
        </w:tc>
        <w:tc>
          <w:tcPr>
            <w:tcW w:w="738" w:type="dxa"/>
          </w:tcPr>
          <w:p w:rsidR="00AA1452" w:rsidRPr="00427508" w:rsidRDefault="00AA1452" w:rsidP="00654180">
            <w:pPr>
              <w:pStyle w:val="13"/>
            </w:pPr>
            <w:r w:rsidRPr="00427508">
              <w:t>6</w:t>
            </w:r>
          </w:p>
        </w:tc>
        <w:tc>
          <w:tcPr>
            <w:tcW w:w="753" w:type="dxa"/>
          </w:tcPr>
          <w:p w:rsidR="00AA1452" w:rsidRPr="00427508" w:rsidRDefault="00AA1452" w:rsidP="00654180">
            <w:pPr>
              <w:pStyle w:val="13"/>
            </w:pPr>
            <w:r w:rsidRPr="00427508">
              <w:t>4,6</w:t>
            </w:r>
          </w:p>
        </w:tc>
        <w:tc>
          <w:tcPr>
            <w:tcW w:w="648" w:type="dxa"/>
          </w:tcPr>
          <w:p w:rsidR="00AA1452" w:rsidRPr="00427508" w:rsidRDefault="00AA1452" w:rsidP="00654180">
            <w:pPr>
              <w:pStyle w:val="13"/>
            </w:pPr>
            <w:r w:rsidRPr="00427508">
              <w:t>3</w:t>
            </w:r>
          </w:p>
        </w:tc>
        <w:tc>
          <w:tcPr>
            <w:tcW w:w="1029" w:type="dxa"/>
          </w:tcPr>
          <w:p w:rsidR="00AA1452" w:rsidRPr="00427508" w:rsidRDefault="00AA1452" w:rsidP="00654180">
            <w:pPr>
              <w:pStyle w:val="13"/>
            </w:pPr>
            <w:r w:rsidRPr="00427508">
              <w:t>1,8</w:t>
            </w:r>
          </w:p>
        </w:tc>
        <w:tc>
          <w:tcPr>
            <w:tcW w:w="772" w:type="dxa"/>
          </w:tcPr>
          <w:p w:rsidR="00AA1452" w:rsidRPr="00427508" w:rsidRDefault="00AA1452" w:rsidP="00654180">
            <w:pPr>
              <w:pStyle w:val="13"/>
            </w:pPr>
            <w:r w:rsidRPr="00427508">
              <w:t>5</w:t>
            </w:r>
          </w:p>
        </w:tc>
      </w:tr>
      <w:tr w:rsidR="00AA1452" w:rsidRPr="00427508" w:rsidTr="00654180">
        <w:trPr>
          <w:trHeight w:val="229"/>
          <w:jc w:val="center"/>
        </w:trPr>
        <w:tc>
          <w:tcPr>
            <w:tcW w:w="3230" w:type="dxa"/>
          </w:tcPr>
          <w:p w:rsidR="00AA1452" w:rsidRPr="00427508" w:rsidRDefault="00AA1452" w:rsidP="00654180">
            <w:pPr>
              <w:pStyle w:val="13"/>
            </w:pPr>
            <w:r w:rsidRPr="00427508">
              <w:t>Услуги фотографий</w:t>
            </w:r>
          </w:p>
        </w:tc>
        <w:tc>
          <w:tcPr>
            <w:tcW w:w="796" w:type="dxa"/>
          </w:tcPr>
          <w:p w:rsidR="00AA1452" w:rsidRPr="00427508" w:rsidRDefault="00AA1452" w:rsidP="00654180">
            <w:pPr>
              <w:pStyle w:val="13"/>
            </w:pPr>
            <w:r w:rsidRPr="00427508">
              <w:t>26,0</w:t>
            </w:r>
          </w:p>
        </w:tc>
        <w:tc>
          <w:tcPr>
            <w:tcW w:w="667" w:type="dxa"/>
          </w:tcPr>
          <w:p w:rsidR="00AA1452" w:rsidRPr="00427508" w:rsidRDefault="00AA1452" w:rsidP="00654180">
            <w:pPr>
              <w:pStyle w:val="13"/>
            </w:pPr>
            <w:r w:rsidRPr="00427508">
              <w:t>1</w:t>
            </w:r>
          </w:p>
        </w:tc>
        <w:tc>
          <w:tcPr>
            <w:tcW w:w="1326" w:type="dxa"/>
          </w:tcPr>
          <w:p w:rsidR="00AA1452" w:rsidRPr="00427508" w:rsidRDefault="00AA1452" w:rsidP="00654180">
            <w:pPr>
              <w:pStyle w:val="13"/>
            </w:pPr>
            <w:r w:rsidRPr="00427508">
              <w:t>12,2</w:t>
            </w:r>
          </w:p>
        </w:tc>
        <w:tc>
          <w:tcPr>
            <w:tcW w:w="927" w:type="dxa"/>
          </w:tcPr>
          <w:p w:rsidR="00AA1452" w:rsidRPr="00427508" w:rsidRDefault="00AA1452" w:rsidP="00654180">
            <w:pPr>
              <w:pStyle w:val="13"/>
            </w:pPr>
            <w:r w:rsidRPr="00427508">
              <w:t>2</w:t>
            </w:r>
          </w:p>
        </w:tc>
        <w:tc>
          <w:tcPr>
            <w:tcW w:w="1334" w:type="dxa"/>
          </w:tcPr>
          <w:p w:rsidR="00AA1452" w:rsidRPr="00427508" w:rsidRDefault="00AA1452" w:rsidP="00654180">
            <w:pPr>
              <w:pStyle w:val="13"/>
            </w:pPr>
            <w:r w:rsidRPr="00427508">
              <w:t>2,4</w:t>
            </w:r>
          </w:p>
        </w:tc>
        <w:tc>
          <w:tcPr>
            <w:tcW w:w="439" w:type="dxa"/>
          </w:tcPr>
          <w:p w:rsidR="00AA1452" w:rsidRPr="00427508" w:rsidRDefault="00AA1452" w:rsidP="00654180">
            <w:pPr>
              <w:pStyle w:val="13"/>
            </w:pPr>
            <w:r w:rsidRPr="00427508">
              <w:t>4</w:t>
            </w:r>
          </w:p>
        </w:tc>
        <w:tc>
          <w:tcPr>
            <w:tcW w:w="1233" w:type="dxa"/>
          </w:tcPr>
          <w:p w:rsidR="00AA1452" w:rsidRPr="00427508" w:rsidRDefault="00AA1452" w:rsidP="00654180">
            <w:pPr>
              <w:pStyle w:val="13"/>
            </w:pPr>
            <w:r w:rsidRPr="00427508">
              <w:t>1,9</w:t>
            </w:r>
          </w:p>
        </w:tc>
        <w:tc>
          <w:tcPr>
            <w:tcW w:w="738" w:type="dxa"/>
          </w:tcPr>
          <w:p w:rsidR="00AA1452" w:rsidRPr="00427508" w:rsidRDefault="00AA1452" w:rsidP="00654180">
            <w:pPr>
              <w:pStyle w:val="13"/>
            </w:pPr>
            <w:r w:rsidRPr="00427508">
              <w:t>5</w:t>
            </w:r>
          </w:p>
        </w:tc>
        <w:tc>
          <w:tcPr>
            <w:tcW w:w="753" w:type="dxa"/>
          </w:tcPr>
          <w:p w:rsidR="00AA1452" w:rsidRPr="00427508" w:rsidRDefault="00AA1452" w:rsidP="00654180">
            <w:pPr>
              <w:pStyle w:val="13"/>
            </w:pPr>
            <w:r w:rsidRPr="00427508">
              <w:t>1,0</w:t>
            </w:r>
          </w:p>
        </w:tc>
        <w:tc>
          <w:tcPr>
            <w:tcW w:w="648" w:type="dxa"/>
          </w:tcPr>
          <w:p w:rsidR="00AA1452" w:rsidRPr="00427508" w:rsidRDefault="00AA1452" w:rsidP="00654180">
            <w:pPr>
              <w:pStyle w:val="13"/>
            </w:pPr>
            <w:r w:rsidRPr="00427508">
              <w:t>6</w:t>
            </w:r>
          </w:p>
        </w:tc>
        <w:tc>
          <w:tcPr>
            <w:tcW w:w="1029" w:type="dxa"/>
          </w:tcPr>
          <w:p w:rsidR="00AA1452" w:rsidRPr="00427508" w:rsidRDefault="00AA1452" w:rsidP="00654180">
            <w:pPr>
              <w:pStyle w:val="13"/>
            </w:pPr>
            <w:r w:rsidRPr="00427508">
              <w:t>4,8</w:t>
            </w:r>
          </w:p>
        </w:tc>
        <w:tc>
          <w:tcPr>
            <w:tcW w:w="772" w:type="dxa"/>
          </w:tcPr>
          <w:p w:rsidR="00AA1452" w:rsidRPr="00427508" w:rsidRDefault="00AA1452" w:rsidP="00654180">
            <w:pPr>
              <w:pStyle w:val="13"/>
            </w:pPr>
            <w:r w:rsidRPr="00427508">
              <w:t>3</w:t>
            </w:r>
          </w:p>
        </w:tc>
      </w:tr>
      <w:tr w:rsidR="00AA1452" w:rsidRPr="00427508" w:rsidTr="00654180">
        <w:trPr>
          <w:trHeight w:val="309"/>
          <w:jc w:val="center"/>
        </w:trPr>
        <w:tc>
          <w:tcPr>
            <w:tcW w:w="3230" w:type="dxa"/>
          </w:tcPr>
          <w:p w:rsidR="00AA1452" w:rsidRPr="00427508" w:rsidRDefault="00AA1452" w:rsidP="00654180">
            <w:pPr>
              <w:pStyle w:val="13"/>
            </w:pPr>
            <w:r w:rsidRPr="00427508">
              <w:t>Услуги бань, душевых, саун</w:t>
            </w:r>
          </w:p>
        </w:tc>
        <w:tc>
          <w:tcPr>
            <w:tcW w:w="796" w:type="dxa"/>
          </w:tcPr>
          <w:p w:rsidR="00AA1452" w:rsidRPr="00427508" w:rsidRDefault="00AA1452" w:rsidP="00654180">
            <w:pPr>
              <w:pStyle w:val="13"/>
            </w:pPr>
            <w:r w:rsidRPr="00427508">
              <w:t>26,4</w:t>
            </w:r>
          </w:p>
        </w:tc>
        <w:tc>
          <w:tcPr>
            <w:tcW w:w="667" w:type="dxa"/>
          </w:tcPr>
          <w:p w:rsidR="00AA1452" w:rsidRPr="00427508" w:rsidRDefault="00AA1452" w:rsidP="00654180">
            <w:pPr>
              <w:pStyle w:val="13"/>
            </w:pPr>
            <w:r w:rsidRPr="00427508">
              <w:t>1</w:t>
            </w:r>
          </w:p>
        </w:tc>
        <w:tc>
          <w:tcPr>
            <w:tcW w:w="1326" w:type="dxa"/>
          </w:tcPr>
          <w:p w:rsidR="00AA1452" w:rsidRPr="00427508" w:rsidRDefault="00AA1452" w:rsidP="00654180">
            <w:pPr>
              <w:pStyle w:val="13"/>
            </w:pPr>
            <w:r w:rsidRPr="00427508">
              <w:t>14,1</w:t>
            </w:r>
          </w:p>
        </w:tc>
        <w:tc>
          <w:tcPr>
            <w:tcW w:w="927" w:type="dxa"/>
          </w:tcPr>
          <w:p w:rsidR="00AA1452" w:rsidRPr="00427508" w:rsidRDefault="00AA1452" w:rsidP="00654180">
            <w:pPr>
              <w:pStyle w:val="13"/>
            </w:pPr>
            <w:r w:rsidRPr="00427508">
              <w:t>3</w:t>
            </w:r>
          </w:p>
        </w:tc>
        <w:tc>
          <w:tcPr>
            <w:tcW w:w="1334" w:type="dxa"/>
          </w:tcPr>
          <w:p w:rsidR="00AA1452" w:rsidRPr="00427508" w:rsidRDefault="00AA1452" w:rsidP="00654180">
            <w:pPr>
              <w:pStyle w:val="13"/>
            </w:pPr>
            <w:r w:rsidRPr="00427508">
              <w:t>12,3</w:t>
            </w:r>
          </w:p>
        </w:tc>
        <w:tc>
          <w:tcPr>
            <w:tcW w:w="439" w:type="dxa"/>
          </w:tcPr>
          <w:p w:rsidR="00AA1452" w:rsidRPr="00427508" w:rsidRDefault="00AA1452" w:rsidP="00654180">
            <w:pPr>
              <w:pStyle w:val="13"/>
            </w:pPr>
            <w:r w:rsidRPr="00427508">
              <w:t>4</w:t>
            </w:r>
          </w:p>
        </w:tc>
        <w:tc>
          <w:tcPr>
            <w:tcW w:w="1233" w:type="dxa"/>
          </w:tcPr>
          <w:p w:rsidR="00AA1452" w:rsidRPr="00427508" w:rsidRDefault="00AA1452" w:rsidP="00654180">
            <w:pPr>
              <w:pStyle w:val="13"/>
            </w:pPr>
            <w:r w:rsidRPr="00427508">
              <w:t>4,3</w:t>
            </w:r>
          </w:p>
        </w:tc>
        <w:tc>
          <w:tcPr>
            <w:tcW w:w="738" w:type="dxa"/>
          </w:tcPr>
          <w:p w:rsidR="00AA1452" w:rsidRPr="00427508" w:rsidRDefault="00AA1452" w:rsidP="00654180">
            <w:pPr>
              <w:pStyle w:val="13"/>
            </w:pPr>
            <w:r w:rsidRPr="00427508">
              <w:t>6</w:t>
            </w:r>
          </w:p>
        </w:tc>
        <w:tc>
          <w:tcPr>
            <w:tcW w:w="753" w:type="dxa"/>
          </w:tcPr>
          <w:p w:rsidR="00AA1452" w:rsidRPr="00427508" w:rsidRDefault="00AA1452" w:rsidP="00654180">
            <w:pPr>
              <w:pStyle w:val="13"/>
            </w:pPr>
            <w:r w:rsidRPr="00427508">
              <w:t>15,2</w:t>
            </w:r>
          </w:p>
        </w:tc>
        <w:tc>
          <w:tcPr>
            <w:tcW w:w="648" w:type="dxa"/>
          </w:tcPr>
          <w:p w:rsidR="00AA1452" w:rsidRPr="00427508" w:rsidRDefault="00AA1452" w:rsidP="00654180">
            <w:pPr>
              <w:pStyle w:val="13"/>
            </w:pPr>
            <w:r w:rsidRPr="00427508">
              <w:t>2</w:t>
            </w:r>
          </w:p>
        </w:tc>
        <w:tc>
          <w:tcPr>
            <w:tcW w:w="1029" w:type="dxa"/>
          </w:tcPr>
          <w:p w:rsidR="00AA1452" w:rsidRPr="00427508" w:rsidRDefault="00AA1452" w:rsidP="00654180">
            <w:pPr>
              <w:pStyle w:val="13"/>
            </w:pPr>
            <w:r w:rsidRPr="00427508">
              <w:t>5,2</w:t>
            </w:r>
          </w:p>
        </w:tc>
        <w:tc>
          <w:tcPr>
            <w:tcW w:w="772" w:type="dxa"/>
          </w:tcPr>
          <w:p w:rsidR="00AA1452" w:rsidRPr="00427508" w:rsidRDefault="00AA1452" w:rsidP="00654180">
            <w:pPr>
              <w:pStyle w:val="13"/>
            </w:pPr>
            <w:r w:rsidRPr="00427508">
              <w:t>5</w:t>
            </w:r>
          </w:p>
        </w:tc>
      </w:tr>
      <w:tr w:rsidR="00AA1452" w:rsidRPr="00427508" w:rsidTr="00654180">
        <w:trPr>
          <w:trHeight w:val="361"/>
          <w:jc w:val="center"/>
        </w:trPr>
        <w:tc>
          <w:tcPr>
            <w:tcW w:w="3230" w:type="dxa"/>
          </w:tcPr>
          <w:p w:rsidR="00AA1452" w:rsidRPr="00427508" w:rsidRDefault="00AA1452" w:rsidP="00654180">
            <w:pPr>
              <w:pStyle w:val="13"/>
            </w:pPr>
            <w:r w:rsidRPr="00427508">
              <w:t>Услуги парикмахерских</w:t>
            </w:r>
          </w:p>
        </w:tc>
        <w:tc>
          <w:tcPr>
            <w:tcW w:w="796" w:type="dxa"/>
          </w:tcPr>
          <w:p w:rsidR="00AA1452" w:rsidRPr="00427508" w:rsidRDefault="00AA1452" w:rsidP="00654180">
            <w:pPr>
              <w:pStyle w:val="13"/>
            </w:pPr>
            <w:r w:rsidRPr="00427508">
              <w:t>38,0</w:t>
            </w:r>
          </w:p>
        </w:tc>
        <w:tc>
          <w:tcPr>
            <w:tcW w:w="667" w:type="dxa"/>
          </w:tcPr>
          <w:p w:rsidR="00AA1452" w:rsidRPr="00427508" w:rsidRDefault="00AA1452" w:rsidP="00654180">
            <w:pPr>
              <w:pStyle w:val="13"/>
            </w:pPr>
            <w:r w:rsidRPr="00427508">
              <w:t>1</w:t>
            </w:r>
          </w:p>
        </w:tc>
        <w:tc>
          <w:tcPr>
            <w:tcW w:w="1326" w:type="dxa"/>
          </w:tcPr>
          <w:p w:rsidR="00AA1452" w:rsidRPr="00427508" w:rsidRDefault="00AA1452" w:rsidP="00654180">
            <w:pPr>
              <w:pStyle w:val="13"/>
            </w:pPr>
            <w:r w:rsidRPr="00427508">
              <w:t>19,5</w:t>
            </w:r>
          </w:p>
        </w:tc>
        <w:tc>
          <w:tcPr>
            <w:tcW w:w="927" w:type="dxa"/>
          </w:tcPr>
          <w:p w:rsidR="00AA1452" w:rsidRPr="00427508" w:rsidRDefault="00AA1452" w:rsidP="00654180">
            <w:pPr>
              <w:pStyle w:val="13"/>
            </w:pPr>
            <w:r w:rsidRPr="00427508">
              <w:t>3</w:t>
            </w:r>
          </w:p>
        </w:tc>
        <w:tc>
          <w:tcPr>
            <w:tcW w:w="1334" w:type="dxa"/>
          </w:tcPr>
          <w:p w:rsidR="00AA1452" w:rsidRPr="00427508" w:rsidRDefault="00AA1452" w:rsidP="00654180">
            <w:pPr>
              <w:pStyle w:val="13"/>
            </w:pPr>
            <w:r w:rsidRPr="00427508">
              <w:t>7,7</w:t>
            </w:r>
          </w:p>
        </w:tc>
        <w:tc>
          <w:tcPr>
            <w:tcW w:w="439" w:type="dxa"/>
          </w:tcPr>
          <w:p w:rsidR="00AA1452" w:rsidRPr="00427508" w:rsidRDefault="00AA1452" w:rsidP="00654180">
            <w:pPr>
              <w:pStyle w:val="13"/>
            </w:pPr>
            <w:r w:rsidRPr="00427508">
              <w:t>4</w:t>
            </w:r>
          </w:p>
        </w:tc>
        <w:tc>
          <w:tcPr>
            <w:tcW w:w="1233" w:type="dxa"/>
          </w:tcPr>
          <w:p w:rsidR="00AA1452" w:rsidRPr="00427508" w:rsidRDefault="00AA1452" w:rsidP="00654180">
            <w:pPr>
              <w:pStyle w:val="13"/>
            </w:pPr>
            <w:r w:rsidRPr="00427508">
              <w:t>0,8</w:t>
            </w:r>
          </w:p>
        </w:tc>
        <w:tc>
          <w:tcPr>
            <w:tcW w:w="738" w:type="dxa"/>
          </w:tcPr>
          <w:p w:rsidR="00AA1452" w:rsidRPr="00427508" w:rsidRDefault="00AA1452" w:rsidP="00654180">
            <w:pPr>
              <w:pStyle w:val="13"/>
            </w:pPr>
            <w:r w:rsidRPr="00427508">
              <w:t>6</w:t>
            </w:r>
          </w:p>
        </w:tc>
        <w:tc>
          <w:tcPr>
            <w:tcW w:w="753" w:type="dxa"/>
          </w:tcPr>
          <w:p w:rsidR="00AA1452" w:rsidRPr="00427508" w:rsidRDefault="00AA1452" w:rsidP="00654180">
            <w:pPr>
              <w:pStyle w:val="13"/>
            </w:pPr>
            <w:r w:rsidRPr="00427508">
              <w:t>21,3</w:t>
            </w:r>
          </w:p>
        </w:tc>
        <w:tc>
          <w:tcPr>
            <w:tcW w:w="648" w:type="dxa"/>
          </w:tcPr>
          <w:p w:rsidR="00AA1452" w:rsidRPr="00427508" w:rsidRDefault="00AA1452" w:rsidP="00654180">
            <w:pPr>
              <w:pStyle w:val="13"/>
            </w:pPr>
            <w:r w:rsidRPr="00427508">
              <w:t>2</w:t>
            </w:r>
          </w:p>
        </w:tc>
        <w:tc>
          <w:tcPr>
            <w:tcW w:w="1029" w:type="dxa"/>
          </w:tcPr>
          <w:p w:rsidR="00AA1452" w:rsidRPr="00427508" w:rsidRDefault="00AA1452" w:rsidP="00654180">
            <w:pPr>
              <w:pStyle w:val="13"/>
            </w:pPr>
            <w:r w:rsidRPr="00427508">
              <w:t>1,3</w:t>
            </w:r>
          </w:p>
        </w:tc>
        <w:tc>
          <w:tcPr>
            <w:tcW w:w="772" w:type="dxa"/>
          </w:tcPr>
          <w:p w:rsidR="00AA1452" w:rsidRPr="00427508" w:rsidRDefault="00AA1452" w:rsidP="00654180">
            <w:pPr>
              <w:pStyle w:val="13"/>
            </w:pPr>
            <w:r w:rsidRPr="00427508">
              <w:t>5</w:t>
            </w:r>
          </w:p>
        </w:tc>
      </w:tr>
      <w:tr w:rsidR="00AA1452" w:rsidRPr="00427508" w:rsidTr="00654180">
        <w:trPr>
          <w:trHeight w:val="343"/>
          <w:jc w:val="center"/>
        </w:trPr>
        <w:tc>
          <w:tcPr>
            <w:tcW w:w="3230" w:type="dxa"/>
          </w:tcPr>
          <w:p w:rsidR="00AA1452" w:rsidRPr="00427508" w:rsidRDefault="00AA1452" w:rsidP="00654180">
            <w:pPr>
              <w:pStyle w:val="13"/>
            </w:pPr>
            <w:r w:rsidRPr="00427508">
              <w:t>Услуги предприятий по прокату</w:t>
            </w:r>
          </w:p>
        </w:tc>
        <w:tc>
          <w:tcPr>
            <w:tcW w:w="796" w:type="dxa"/>
          </w:tcPr>
          <w:p w:rsidR="00AA1452" w:rsidRPr="00427508" w:rsidRDefault="00AA1452" w:rsidP="00654180">
            <w:pPr>
              <w:pStyle w:val="13"/>
            </w:pPr>
            <w:r w:rsidRPr="00427508">
              <w:t>12,9</w:t>
            </w:r>
          </w:p>
        </w:tc>
        <w:tc>
          <w:tcPr>
            <w:tcW w:w="667" w:type="dxa"/>
          </w:tcPr>
          <w:p w:rsidR="00AA1452" w:rsidRPr="00427508" w:rsidRDefault="00AA1452" w:rsidP="00654180">
            <w:pPr>
              <w:pStyle w:val="13"/>
            </w:pPr>
            <w:r w:rsidRPr="00427508">
              <w:t>1</w:t>
            </w:r>
          </w:p>
        </w:tc>
        <w:tc>
          <w:tcPr>
            <w:tcW w:w="1326" w:type="dxa"/>
          </w:tcPr>
          <w:p w:rsidR="00AA1452" w:rsidRPr="00427508" w:rsidRDefault="00AA1452" w:rsidP="00654180">
            <w:pPr>
              <w:pStyle w:val="13"/>
            </w:pPr>
            <w:r w:rsidRPr="00427508">
              <w:t>6,3</w:t>
            </w:r>
          </w:p>
        </w:tc>
        <w:tc>
          <w:tcPr>
            <w:tcW w:w="927" w:type="dxa"/>
          </w:tcPr>
          <w:p w:rsidR="00AA1452" w:rsidRPr="00427508" w:rsidRDefault="00AA1452" w:rsidP="00654180">
            <w:pPr>
              <w:pStyle w:val="13"/>
            </w:pPr>
            <w:r w:rsidRPr="00427508">
              <w:t>4</w:t>
            </w:r>
          </w:p>
        </w:tc>
        <w:tc>
          <w:tcPr>
            <w:tcW w:w="1334" w:type="dxa"/>
          </w:tcPr>
          <w:p w:rsidR="00AA1452" w:rsidRPr="00427508" w:rsidRDefault="00AA1452" w:rsidP="00654180">
            <w:pPr>
              <w:pStyle w:val="13"/>
            </w:pPr>
            <w:r w:rsidRPr="00427508">
              <w:t>6,8</w:t>
            </w:r>
          </w:p>
        </w:tc>
        <w:tc>
          <w:tcPr>
            <w:tcW w:w="439" w:type="dxa"/>
          </w:tcPr>
          <w:p w:rsidR="00AA1452" w:rsidRPr="00427508" w:rsidRDefault="00AA1452" w:rsidP="00654180">
            <w:pPr>
              <w:pStyle w:val="13"/>
            </w:pPr>
            <w:r w:rsidRPr="00427508">
              <w:t>3</w:t>
            </w:r>
          </w:p>
        </w:tc>
        <w:tc>
          <w:tcPr>
            <w:tcW w:w="1233" w:type="dxa"/>
          </w:tcPr>
          <w:p w:rsidR="00AA1452" w:rsidRPr="00427508" w:rsidRDefault="00AA1452" w:rsidP="00654180">
            <w:pPr>
              <w:pStyle w:val="13"/>
            </w:pPr>
            <w:r w:rsidRPr="00427508">
              <w:t>4,1</w:t>
            </w:r>
          </w:p>
        </w:tc>
        <w:tc>
          <w:tcPr>
            <w:tcW w:w="738" w:type="dxa"/>
          </w:tcPr>
          <w:p w:rsidR="00AA1452" w:rsidRPr="00427508" w:rsidRDefault="00AA1452" w:rsidP="00654180">
            <w:pPr>
              <w:pStyle w:val="13"/>
            </w:pPr>
            <w:r w:rsidRPr="00427508">
              <w:t>6</w:t>
            </w:r>
          </w:p>
        </w:tc>
        <w:tc>
          <w:tcPr>
            <w:tcW w:w="753" w:type="dxa"/>
          </w:tcPr>
          <w:p w:rsidR="00AA1452" w:rsidRPr="00427508" w:rsidRDefault="00AA1452" w:rsidP="00654180">
            <w:pPr>
              <w:pStyle w:val="13"/>
            </w:pPr>
            <w:r w:rsidRPr="00427508">
              <w:t>12,4</w:t>
            </w:r>
          </w:p>
        </w:tc>
        <w:tc>
          <w:tcPr>
            <w:tcW w:w="648" w:type="dxa"/>
          </w:tcPr>
          <w:p w:rsidR="00AA1452" w:rsidRPr="00427508" w:rsidRDefault="00AA1452" w:rsidP="00654180">
            <w:pPr>
              <w:pStyle w:val="13"/>
            </w:pPr>
            <w:r w:rsidRPr="00427508">
              <w:t>2</w:t>
            </w:r>
          </w:p>
        </w:tc>
        <w:tc>
          <w:tcPr>
            <w:tcW w:w="1029" w:type="dxa"/>
          </w:tcPr>
          <w:p w:rsidR="00AA1452" w:rsidRPr="00427508" w:rsidRDefault="00AA1452" w:rsidP="00654180">
            <w:pPr>
              <w:pStyle w:val="13"/>
            </w:pPr>
            <w:r w:rsidRPr="00427508">
              <w:t>5,4</w:t>
            </w:r>
          </w:p>
        </w:tc>
        <w:tc>
          <w:tcPr>
            <w:tcW w:w="772" w:type="dxa"/>
          </w:tcPr>
          <w:p w:rsidR="00AA1452" w:rsidRPr="00427508" w:rsidRDefault="00AA1452" w:rsidP="00654180">
            <w:pPr>
              <w:pStyle w:val="13"/>
            </w:pPr>
            <w:r w:rsidRPr="00427508">
              <w:t>5</w:t>
            </w:r>
          </w:p>
        </w:tc>
      </w:tr>
      <w:tr w:rsidR="00AA1452" w:rsidRPr="00427508" w:rsidTr="00654180">
        <w:trPr>
          <w:trHeight w:val="533"/>
          <w:jc w:val="center"/>
        </w:trPr>
        <w:tc>
          <w:tcPr>
            <w:tcW w:w="3230" w:type="dxa"/>
          </w:tcPr>
          <w:p w:rsidR="00AA1452" w:rsidRPr="00427508" w:rsidRDefault="00AA1452" w:rsidP="00654180">
            <w:pPr>
              <w:pStyle w:val="13"/>
            </w:pPr>
            <w:r w:rsidRPr="00427508">
              <w:t>Услуги производственного характера</w:t>
            </w:r>
          </w:p>
        </w:tc>
        <w:tc>
          <w:tcPr>
            <w:tcW w:w="796" w:type="dxa"/>
          </w:tcPr>
          <w:p w:rsidR="00AA1452" w:rsidRPr="00427508" w:rsidRDefault="00AA1452" w:rsidP="00654180">
            <w:pPr>
              <w:pStyle w:val="13"/>
            </w:pPr>
            <w:r w:rsidRPr="00427508">
              <w:t>24,5</w:t>
            </w:r>
          </w:p>
        </w:tc>
        <w:tc>
          <w:tcPr>
            <w:tcW w:w="667" w:type="dxa"/>
          </w:tcPr>
          <w:p w:rsidR="00AA1452" w:rsidRPr="00427508" w:rsidRDefault="00AA1452" w:rsidP="00654180">
            <w:pPr>
              <w:pStyle w:val="13"/>
            </w:pPr>
            <w:r w:rsidRPr="00427508">
              <w:t>1</w:t>
            </w:r>
          </w:p>
        </w:tc>
        <w:tc>
          <w:tcPr>
            <w:tcW w:w="1326" w:type="dxa"/>
          </w:tcPr>
          <w:p w:rsidR="00AA1452" w:rsidRPr="00427508" w:rsidRDefault="00AA1452" w:rsidP="00654180">
            <w:pPr>
              <w:pStyle w:val="13"/>
            </w:pPr>
            <w:r w:rsidRPr="00427508">
              <w:t>14,1</w:t>
            </w:r>
          </w:p>
        </w:tc>
        <w:tc>
          <w:tcPr>
            <w:tcW w:w="927" w:type="dxa"/>
          </w:tcPr>
          <w:p w:rsidR="00AA1452" w:rsidRPr="00427508" w:rsidRDefault="00AA1452" w:rsidP="00654180">
            <w:pPr>
              <w:pStyle w:val="13"/>
            </w:pPr>
            <w:r w:rsidRPr="00427508">
              <w:t>3</w:t>
            </w:r>
          </w:p>
        </w:tc>
        <w:tc>
          <w:tcPr>
            <w:tcW w:w="1334" w:type="dxa"/>
          </w:tcPr>
          <w:p w:rsidR="00AA1452" w:rsidRPr="00427508" w:rsidRDefault="00AA1452" w:rsidP="00654180">
            <w:pPr>
              <w:pStyle w:val="13"/>
            </w:pPr>
            <w:r w:rsidRPr="00427508">
              <w:t>3,1</w:t>
            </w:r>
          </w:p>
        </w:tc>
        <w:tc>
          <w:tcPr>
            <w:tcW w:w="439" w:type="dxa"/>
          </w:tcPr>
          <w:p w:rsidR="00AA1452" w:rsidRPr="00427508" w:rsidRDefault="00AA1452" w:rsidP="00654180">
            <w:pPr>
              <w:pStyle w:val="13"/>
            </w:pPr>
            <w:r w:rsidRPr="00427508">
              <w:t>5</w:t>
            </w:r>
          </w:p>
        </w:tc>
        <w:tc>
          <w:tcPr>
            <w:tcW w:w="1233" w:type="dxa"/>
          </w:tcPr>
          <w:p w:rsidR="00AA1452" w:rsidRPr="00427508" w:rsidRDefault="00AA1452" w:rsidP="00654180">
            <w:pPr>
              <w:pStyle w:val="13"/>
            </w:pPr>
            <w:r w:rsidRPr="00427508">
              <w:t>3,9</w:t>
            </w:r>
          </w:p>
        </w:tc>
        <w:tc>
          <w:tcPr>
            <w:tcW w:w="738" w:type="dxa"/>
          </w:tcPr>
          <w:p w:rsidR="00AA1452" w:rsidRPr="00427508" w:rsidRDefault="00AA1452" w:rsidP="00654180">
            <w:pPr>
              <w:pStyle w:val="13"/>
            </w:pPr>
            <w:r w:rsidRPr="00427508">
              <w:t>4</w:t>
            </w:r>
          </w:p>
        </w:tc>
        <w:tc>
          <w:tcPr>
            <w:tcW w:w="753" w:type="dxa"/>
          </w:tcPr>
          <w:p w:rsidR="00AA1452" w:rsidRPr="00427508" w:rsidRDefault="00AA1452" w:rsidP="00654180">
            <w:pPr>
              <w:pStyle w:val="13"/>
            </w:pPr>
            <w:r w:rsidRPr="00427508">
              <w:t>1,1</w:t>
            </w:r>
          </w:p>
        </w:tc>
        <w:tc>
          <w:tcPr>
            <w:tcW w:w="648" w:type="dxa"/>
          </w:tcPr>
          <w:p w:rsidR="00AA1452" w:rsidRPr="00427508" w:rsidRDefault="00AA1452" w:rsidP="00654180">
            <w:pPr>
              <w:pStyle w:val="13"/>
            </w:pPr>
            <w:r w:rsidRPr="00427508">
              <w:t>6</w:t>
            </w:r>
          </w:p>
        </w:tc>
        <w:tc>
          <w:tcPr>
            <w:tcW w:w="1029" w:type="dxa"/>
          </w:tcPr>
          <w:p w:rsidR="00AA1452" w:rsidRPr="00427508" w:rsidRDefault="00AA1452" w:rsidP="00654180">
            <w:pPr>
              <w:pStyle w:val="13"/>
            </w:pPr>
            <w:r w:rsidRPr="00427508">
              <w:t>17,2</w:t>
            </w:r>
          </w:p>
        </w:tc>
        <w:tc>
          <w:tcPr>
            <w:tcW w:w="772" w:type="dxa"/>
          </w:tcPr>
          <w:p w:rsidR="00AA1452" w:rsidRPr="00427508" w:rsidRDefault="00AA1452" w:rsidP="00654180">
            <w:pPr>
              <w:pStyle w:val="13"/>
            </w:pPr>
            <w:r w:rsidRPr="00427508">
              <w:t>2</w:t>
            </w:r>
          </w:p>
        </w:tc>
      </w:tr>
      <w:tr w:rsidR="00AA1452" w:rsidRPr="00427508" w:rsidTr="00654180">
        <w:trPr>
          <w:trHeight w:val="347"/>
          <w:jc w:val="center"/>
        </w:trPr>
        <w:tc>
          <w:tcPr>
            <w:tcW w:w="3230" w:type="dxa"/>
          </w:tcPr>
          <w:p w:rsidR="00AA1452" w:rsidRPr="00427508" w:rsidRDefault="00AA1452" w:rsidP="00654180">
            <w:pPr>
              <w:pStyle w:val="13"/>
            </w:pPr>
            <w:r w:rsidRPr="00427508">
              <w:t>Ритуальные услуги</w:t>
            </w:r>
          </w:p>
        </w:tc>
        <w:tc>
          <w:tcPr>
            <w:tcW w:w="796" w:type="dxa"/>
          </w:tcPr>
          <w:p w:rsidR="00AA1452" w:rsidRPr="00427508" w:rsidRDefault="00AA1452" w:rsidP="00654180">
            <w:pPr>
              <w:pStyle w:val="13"/>
            </w:pPr>
            <w:r w:rsidRPr="00427508">
              <w:t>23,9</w:t>
            </w:r>
          </w:p>
        </w:tc>
        <w:tc>
          <w:tcPr>
            <w:tcW w:w="667" w:type="dxa"/>
          </w:tcPr>
          <w:p w:rsidR="00AA1452" w:rsidRPr="00427508" w:rsidRDefault="00AA1452" w:rsidP="00654180">
            <w:pPr>
              <w:pStyle w:val="13"/>
            </w:pPr>
            <w:r w:rsidRPr="00427508">
              <w:t>1</w:t>
            </w:r>
          </w:p>
        </w:tc>
        <w:tc>
          <w:tcPr>
            <w:tcW w:w="1326" w:type="dxa"/>
          </w:tcPr>
          <w:p w:rsidR="00AA1452" w:rsidRPr="00427508" w:rsidRDefault="00AA1452" w:rsidP="00654180">
            <w:pPr>
              <w:pStyle w:val="13"/>
            </w:pPr>
            <w:r w:rsidRPr="00427508">
              <w:t>6,2</w:t>
            </w:r>
          </w:p>
        </w:tc>
        <w:tc>
          <w:tcPr>
            <w:tcW w:w="927" w:type="dxa"/>
          </w:tcPr>
          <w:p w:rsidR="00AA1452" w:rsidRPr="00427508" w:rsidRDefault="00AA1452" w:rsidP="00654180">
            <w:pPr>
              <w:pStyle w:val="13"/>
            </w:pPr>
            <w:r w:rsidRPr="00427508">
              <w:t>2</w:t>
            </w:r>
          </w:p>
        </w:tc>
        <w:tc>
          <w:tcPr>
            <w:tcW w:w="1334" w:type="dxa"/>
          </w:tcPr>
          <w:p w:rsidR="00AA1452" w:rsidRPr="00427508" w:rsidRDefault="00AA1452" w:rsidP="00654180">
            <w:pPr>
              <w:pStyle w:val="13"/>
            </w:pPr>
            <w:r w:rsidRPr="00427508">
              <w:t>3,2</w:t>
            </w:r>
          </w:p>
        </w:tc>
        <w:tc>
          <w:tcPr>
            <w:tcW w:w="439" w:type="dxa"/>
          </w:tcPr>
          <w:p w:rsidR="00AA1452" w:rsidRPr="00427508" w:rsidRDefault="00AA1452" w:rsidP="00654180">
            <w:pPr>
              <w:pStyle w:val="13"/>
            </w:pPr>
            <w:r w:rsidRPr="00427508">
              <w:t>2</w:t>
            </w:r>
          </w:p>
        </w:tc>
        <w:tc>
          <w:tcPr>
            <w:tcW w:w="1233" w:type="dxa"/>
          </w:tcPr>
          <w:p w:rsidR="00AA1452" w:rsidRPr="00427508" w:rsidRDefault="00AA1452" w:rsidP="00654180">
            <w:pPr>
              <w:pStyle w:val="13"/>
            </w:pPr>
            <w:r w:rsidRPr="00427508">
              <w:t>0,8</w:t>
            </w:r>
          </w:p>
        </w:tc>
        <w:tc>
          <w:tcPr>
            <w:tcW w:w="738" w:type="dxa"/>
          </w:tcPr>
          <w:p w:rsidR="00AA1452" w:rsidRPr="00427508" w:rsidRDefault="00AA1452" w:rsidP="00654180">
            <w:pPr>
              <w:pStyle w:val="13"/>
            </w:pPr>
            <w:r w:rsidRPr="00427508">
              <w:t>5</w:t>
            </w:r>
          </w:p>
        </w:tc>
        <w:tc>
          <w:tcPr>
            <w:tcW w:w="753" w:type="dxa"/>
          </w:tcPr>
          <w:p w:rsidR="00AA1452" w:rsidRPr="00427508" w:rsidRDefault="00AA1452" w:rsidP="00654180">
            <w:pPr>
              <w:pStyle w:val="13"/>
            </w:pPr>
            <w:r w:rsidRPr="00427508">
              <w:t>0,5</w:t>
            </w:r>
          </w:p>
        </w:tc>
        <w:tc>
          <w:tcPr>
            <w:tcW w:w="648" w:type="dxa"/>
          </w:tcPr>
          <w:p w:rsidR="00AA1452" w:rsidRPr="00427508" w:rsidRDefault="00AA1452" w:rsidP="00654180">
            <w:pPr>
              <w:pStyle w:val="13"/>
            </w:pPr>
            <w:r w:rsidRPr="00427508">
              <w:t>6</w:t>
            </w:r>
          </w:p>
        </w:tc>
        <w:tc>
          <w:tcPr>
            <w:tcW w:w="1029" w:type="dxa"/>
          </w:tcPr>
          <w:p w:rsidR="00AA1452" w:rsidRPr="00427508" w:rsidRDefault="00AA1452" w:rsidP="00654180">
            <w:pPr>
              <w:pStyle w:val="13"/>
            </w:pPr>
            <w:r w:rsidRPr="00427508">
              <w:t>3,1</w:t>
            </w:r>
          </w:p>
        </w:tc>
        <w:tc>
          <w:tcPr>
            <w:tcW w:w="772" w:type="dxa"/>
          </w:tcPr>
          <w:p w:rsidR="00AA1452" w:rsidRPr="00427508" w:rsidRDefault="00AA1452" w:rsidP="00654180">
            <w:pPr>
              <w:pStyle w:val="13"/>
            </w:pPr>
            <w:r w:rsidRPr="00427508">
              <w:t>4</w:t>
            </w:r>
          </w:p>
        </w:tc>
      </w:tr>
      <w:tr w:rsidR="00AA1452" w:rsidRPr="00427508" w:rsidTr="00654180">
        <w:trPr>
          <w:trHeight w:val="247"/>
          <w:jc w:val="center"/>
        </w:trPr>
        <w:tc>
          <w:tcPr>
            <w:tcW w:w="3230" w:type="dxa"/>
          </w:tcPr>
          <w:p w:rsidR="00AA1452" w:rsidRPr="00427508" w:rsidRDefault="00AA1452" w:rsidP="00654180">
            <w:pPr>
              <w:pStyle w:val="13"/>
            </w:pPr>
            <w:r w:rsidRPr="00427508">
              <w:t>Прочие услуги</w:t>
            </w:r>
          </w:p>
        </w:tc>
        <w:tc>
          <w:tcPr>
            <w:tcW w:w="796" w:type="dxa"/>
          </w:tcPr>
          <w:p w:rsidR="00AA1452" w:rsidRPr="00427508" w:rsidRDefault="00AA1452" w:rsidP="00654180">
            <w:pPr>
              <w:pStyle w:val="13"/>
            </w:pPr>
            <w:r w:rsidRPr="00427508">
              <w:t>21,2</w:t>
            </w:r>
          </w:p>
        </w:tc>
        <w:tc>
          <w:tcPr>
            <w:tcW w:w="667" w:type="dxa"/>
          </w:tcPr>
          <w:p w:rsidR="00AA1452" w:rsidRPr="00427508" w:rsidRDefault="00AA1452" w:rsidP="00654180">
            <w:pPr>
              <w:pStyle w:val="13"/>
            </w:pPr>
            <w:r w:rsidRPr="00427508">
              <w:t>1</w:t>
            </w:r>
          </w:p>
        </w:tc>
        <w:tc>
          <w:tcPr>
            <w:tcW w:w="1326" w:type="dxa"/>
          </w:tcPr>
          <w:p w:rsidR="00AA1452" w:rsidRPr="00427508" w:rsidRDefault="00AA1452" w:rsidP="00654180">
            <w:pPr>
              <w:pStyle w:val="13"/>
            </w:pPr>
            <w:r w:rsidRPr="00427508">
              <w:t>9,8</w:t>
            </w:r>
          </w:p>
        </w:tc>
        <w:tc>
          <w:tcPr>
            <w:tcW w:w="927" w:type="dxa"/>
          </w:tcPr>
          <w:p w:rsidR="00AA1452" w:rsidRPr="00427508" w:rsidRDefault="00AA1452" w:rsidP="00654180">
            <w:pPr>
              <w:pStyle w:val="13"/>
            </w:pPr>
            <w:r w:rsidRPr="00427508">
              <w:t>2</w:t>
            </w:r>
          </w:p>
        </w:tc>
        <w:tc>
          <w:tcPr>
            <w:tcW w:w="1334" w:type="dxa"/>
          </w:tcPr>
          <w:p w:rsidR="00AA1452" w:rsidRPr="00427508" w:rsidRDefault="00AA1452" w:rsidP="00654180">
            <w:pPr>
              <w:pStyle w:val="13"/>
            </w:pPr>
            <w:r w:rsidRPr="00427508">
              <w:t>7,2</w:t>
            </w:r>
          </w:p>
        </w:tc>
        <w:tc>
          <w:tcPr>
            <w:tcW w:w="439" w:type="dxa"/>
          </w:tcPr>
          <w:p w:rsidR="00AA1452" w:rsidRPr="00427508" w:rsidRDefault="00AA1452" w:rsidP="00654180">
            <w:pPr>
              <w:pStyle w:val="13"/>
            </w:pPr>
            <w:r w:rsidRPr="00427508">
              <w:t>3</w:t>
            </w:r>
          </w:p>
        </w:tc>
        <w:tc>
          <w:tcPr>
            <w:tcW w:w="1233" w:type="dxa"/>
          </w:tcPr>
          <w:p w:rsidR="00AA1452" w:rsidRPr="00427508" w:rsidRDefault="00AA1452" w:rsidP="00654180">
            <w:pPr>
              <w:pStyle w:val="13"/>
            </w:pPr>
            <w:r w:rsidRPr="00427508">
              <w:t>0,2</w:t>
            </w:r>
          </w:p>
        </w:tc>
        <w:tc>
          <w:tcPr>
            <w:tcW w:w="738" w:type="dxa"/>
          </w:tcPr>
          <w:p w:rsidR="00AA1452" w:rsidRPr="00427508" w:rsidRDefault="00AA1452" w:rsidP="00654180">
            <w:pPr>
              <w:pStyle w:val="13"/>
            </w:pPr>
            <w:r w:rsidRPr="00427508">
              <w:t>6</w:t>
            </w:r>
          </w:p>
        </w:tc>
        <w:tc>
          <w:tcPr>
            <w:tcW w:w="753" w:type="dxa"/>
          </w:tcPr>
          <w:p w:rsidR="00AA1452" w:rsidRPr="00427508" w:rsidRDefault="00AA1452" w:rsidP="00654180">
            <w:pPr>
              <w:pStyle w:val="13"/>
            </w:pPr>
            <w:r w:rsidRPr="00427508">
              <w:t>3,4</w:t>
            </w:r>
          </w:p>
        </w:tc>
        <w:tc>
          <w:tcPr>
            <w:tcW w:w="648" w:type="dxa"/>
          </w:tcPr>
          <w:p w:rsidR="00AA1452" w:rsidRPr="00427508" w:rsidRDefault="00AA1452" w:rsidP="00654180">
            <w:pPr>
              <w:pStyle w:val="13"/>
            </w:pPr>
            <w:r w:rsidRPr="00427508">
              <w:t>4</w:t>
            </w:r>
          </w:p>
        </w:tc>
        <w:tc>
          <w:tcPr>
            <w:tcW w:w="1029" w:type="dxa"/>
          </w:tcPr>
          <w:p w:rsidR="00AA1452" w:rsidRPr="00427508" w:rsidRDefault="00AA1452" w:rsidP="00654180">
            <w:pPr>
              <w:pStyle w:val="13"/>
            </w:pPr>
            <w:r w:rsidRPr="00427508">
              <w:t>0,9</w:t>
            </w:r>
          </w:p>
        </w:tc>
        <w:tc>
          <w:tcPr>
            <w:tcW w:w="772" w:type="dxa"/>
          </w:tcPr>
          <w:p w:rsidR="00AA1452" w:rsidRPr="00427508" w:rsidRDefault="00AA1452" w:rsidP="00654180">
            <w:pPr>
              <w:pStyle w:val="13"/>
            </w:pPr>
            <w:r w:rsidRPr="00427508">
              <w:t>5</w:t>
            </w:r>
          </w:p>
        </w:tc>
      </w:tr>
    </w:tbl>
    <w:p w:rsidR="00654180" w:rsidRDefault="00654180" w:rsidP="00BE2DB8">
      <w:pPr>
        <w:widowControl w:val="0"/>
        <w:shd w:val="clear" w:color="auto" w:fill="FFFFFF"/>
        <w:autoSpaceDE w:val="0"/>
        <w:autoSpaceDN w:val="0"/>
        <w:adjustRightInd w:val="0"/>
        <w:spacing w:before="0" w:after="0" w:line="360" w:lineRule="auto"/>
        <w:ind w:firstLine="709"/>
        <w:jc w:val="both"/>
        <w:rPr>
          <w:rFonts w:eastAsia="Times New Roman"/>
          <w:b/>
          <w:sz w:val="28"/>
        </w:rPr>
      </w:pPr>
    </w:p>
    <w:p w:rsidR="00AA1452" w:rsidRPr="00427508" w:rsidRDefault="00AA1452" w:rsidP="00BE2DB8">
      <w:pPr>
        <w:widowControl w:val="0"/>
        <w:shd w:val="clear" w:color="auto" w:fill="FFFFFF"/>
        <w:autoSpaceDE w:val="0"/>
        <w:autoSpaceDN w:val="0"/>
        <w:adjustRightInd w:val="0"/>
        <w:spacing w:before="0" w:after="0" w:line="360" w:lineRule="auto"/>
        <w:ind w:firstLine="709"/>
        <w:jc w:val="both"/>
        <w:rPr>
          <w:rFonts w:eastAsia="Times New Roman"/>
          <w:sz w:val="28"/>
        </w:rPr>
      </w:pPr>
      <w:r w:rsidRPr="00427508">
        <w:rPr>
          <w:rFonts w:eastAsia="Times New Roman"/>
          <w:sz w:val="28"/>
        </w:rPr>
        <w:t>Потребности в этих видах услуг также высоки. Кроме того, для мужчин характерен значительный уровень потребностей в услугах проката и химической чистки. Рассматривая потребление бытовых услуг по возрастным группам мужского населения, следует отметить, что уровень потребления услуг выше аналогичного показателя в среднем по сегменту по химической чистке – у мужчин 26-60 лет; по ремонту бытовых машин и приборов, обслуживанию и ремонту автомобильного транспорта, фотоуслугам, услугам бань и душей – у мужчин 26-40 лет; по услугам прачечных и транспортно-экспедиционным услугам – у мужчин от 41 до 60 лет. По женскому населению также наблюдаются существенные отличия от средних значений показателей потребления услуг по возрастным группам. Так, потребление услуг по ремонту обуви, ремонту и изготовлению металлоизделий, химчистке одежды, услугам парикмахерских выше, чем в среднем, у женщин 16-40 лет; по услугам бань и душей – у женщин 26-40 лет; по ремонту швейных меховых, кожаных изделий, обслуживанию и ремонту автомобильного транспорта – у женщин 41-60 лет; по услугам проката – у женщин 26-40 и старше 61 года. Для мужского населения наибольший объем неудовлетворенных потребностей характерен по услугам проката, ремонту швейных, меховых, кожаных изделий и химчистке, для женского населения – по услугам прачечных, ремонту обуви и химчистке. По обеим рассматриваемым группам потребителей основной причиной существования неудовлетворенных потребностей по большинству видов бытовых услуг являются высокие цены.</w:t>
      </w:r>
    </w:p>
    <w:p w:rsidR="00AA1452" w:rsidRPr="00427508" w:rsidRDefault="00AA1452" w:rsidP="00BE2DB8">
      <w:pPr>
        <w:widowControl w:val="0"/>
        <w:shd w:val="clear" w:color="auto" w:fill="FFFFFF"/>
        <w:autoSpaceDE w:val="0"/>
        <w:autoSpaceDN w:val="0"/>
        <w:adjustRightInd w:val="0"/>
        <w:spacing w:before="0" w:after="0" w:line="360" w:lineRule="auto"/>
        <w:ind w:firstLine="709"/>
        <w:jc w:val="both"/>
        <w:rPr>
          <w:rFonts w:eastAsia="Times New Roman"/>
          <w:sz w:val="28"/>
        </w:rPr>
      </w:pPr>
      <w:r w:rsidRPr="00427508">
        <w:rPr>
          <w:rFonts w:eastAsia="Times New Roman"/>
          <w:sz w:val="28"/>
        </w:rPr>
        <w:t>Проведенное исследование позволило выявить ряд особенностей в потреблении бытовых услуг в различных группах населения по уровню дохода.</w:t>
      </w:r>
    </w:p>
    <w:p w:rsidR="00AA1452" w:rsidRPr="00427508" w:rsidRDefault="00AA1452" w:rsidP="00BE2DB8">
      <w:pPr>
        <w:widowControl w:val="0"/>
        <w:shd w:val="clear" w:color="auto" w:fill="FFFFFF"/>
        <w:autoSpaceDE w:val="0"/>
        <w:autoSpaceDN w:val="0"/>
        <w:adjustRightInd w:val="0"/>
        <w:spacing w:before="0" w:after="0" w:line="360" w:lineRule="auto"/>
        <w:ind w:firstLine="709"/>
        <w:jc w:val="both"/>
        <w:rPr>
          <w:rFonts w:eastAsia="Times New Roman"/>
          <w:sz w:val="28"/>
        </w:rPr>
      </w:pPr>
      <w:r w:rsidRPr="00427508">
        <w:rPr>
          <w:rFonts w:eastAsia="Times New Roman"/>
          <w:sz w:val="28"/>
        </w:rPr>
        <w:t>Наибольший объем потребления населением с низким уровнем дохода наблюдается по услугам парикмахерских, бань и душей, прачечных, ремонту и изготовлению металлоизделий. По данным видам услуг значителен и объем существующих потребностей. Относительно высок уровень потребностей и в услугах по ремонту обуви и проката. Размер неудовлетворенных потребностей велик по услугам прачечных и проката. По всей совокупности услуг тенденция по преобладанию такой причины неудовлетворенного спроса, как высокие цены на услуги, присуща и данному сегменту потребителей.</w:t>
      </w:r>
    </w:p>
    <w:p w:rsidR="00AA1452" w:rsidRPr="00427508" w:rsidRDefault="00AA1452" w:rsidP="00BE2DB8">
      <w:pPr>
        <w:widowControl w:val="0"/>
        <w:shd w:val="clear" w:color="auto" w:fill="FFFFFF"/>
        <w:autoSpaceDE w:val="0"/>
        <w:autoSpaceDN w:val="0"/>
        <w:adjustRightInd w:val="0"/>
        <w:spacing w:before="0" w:after="0" w:line="360" w:lineRule="auto"/>
        <w:ind w:firstLine="709"/>
        <w:jc w:val="both"/>
        <w:rPr>
          <w:rFonts w:eastAsia="Times New Roman"/>
          <w:sz w:val="28"/>
        </w:rPr>
      </w:pPr>
      <w:r w:rsidRPr="00427508">
        <w:rPr>
          <w:rFonts w:eastAsia="Times New Roman"/>
          <w:sz w:val="28"/>
        </w:rPr>
        <w:t>Рассматривая особенности пользования услугами населением с высоким уровнем дохода, следует отметить, что наибольший уровень потребления наблюдается по тем же видам услуг, что и у населения с низким уровнем дохода. Однако объем этого потребления в 1,5-2 раза выше, чем у упомянутого сегмента. Аналогичная ситуация наблюдается по данным, характеризующим потребности в бытовых услугах. Перечень предпочитаемых видов услуг остается прежним. Объем потребностей в них в среднем на 20</w:t>
      </w:r>
      <w:r w:rsidR="00427508">
        <w:rPr>
          <w:rFonts w:eastAsia="Times New Roman"/>
          <w:sz w:val="28"/>
        </w:rPr>
        <w:t xml:space="preserve"> </w:t>
      </w:r>
      <w:r w:rsidRPr="00427508">
        <w:rPr>
          <w:rFonts w:eastAsia="Times New Roman"/>
          <w:sz w:val="28"/>
        </w:rPr>
        <w:t>% выше, чем у населения с низким уровнем дохода. В данном сегменте высокие цены как причина отказа от потребления бытовых услуг начинают терять свое главенствующее положение. Наибольшую значимость все более приобретают качественные характеристики деятельности предприятий бытового обслуживания.</w:t>
      </w:r>
    </w:p>
    <w:p w:rsidR="00AA1452" w:rsidRPr="00427508" w:rsidRDefault="00AA1452" w:rsidP="00BE2DB8">
      <w:pPr>
        <w:widowControl w:val="0"/>
        <w:shd w:val="clear" w:color="auto" w:fill="FFFFFF"/>
        <w:autoSpaceDE w:val="0"/>
        <w:autoSpaceDN w:val="0"/>
        <w:adjustRightInd w:val="0"/>
        <w:spacing w:before="0" w:after="0" w:line="360" w:lineRule="auto"/>
        <w:ind w:firstLine="709"/>
        <w:jc w:val="both"/>
        <w:rPr>
          <w:rFonts w:eastAsia="Times New Roman"/>
          <w:sz w:val="28"/>
        </w:rPr>
      </w:pPr>
      <w:r w:rsidRPr="00427508">
        <w:rPr>
          <w:rFonts w:eastAsia="Times New Roman"/>
          <w:sz w:val="28"/>
        </w:rPr>
        <w:t>Итак, исследование рынка услуг г. Шахты подтвердило корректность базовых принципов, использованных в методике, а именно:</w:t>
      </w:r>
    </w:p>
    <w:p w:rsidR="00AA1452" w:rsidRPr="00427508" w:rsidRDefault="00AA1452" w:rsidP="00BE2DB8">
      <w:pPr>
        <w:widowControl w:val="0"/>
        <w:numPr>
          <w:ilvl w:val="0"/>
          <w:numId w:val="15"/>
        </w:numPr>
        <w:shd w:val="clear" w:color="auto" w:fill="FFFFFF"/>
        <w:tabs>
          <w:tab w:val="clear" w:pos="2137"/>
          <w:tab w:val="num" w:pos="1080"/>
        </w:tabs>
        <w:autoSpaceDE w:val="0"/>
        <w:autoSpaceDN w:val="0"/>
        <w:adjustRightInd w:val="0"/>
        <w:spacing w:before="0" w:after="0" w:line="360" w:lineRule="auto"/>
        <w:ind w:left="0" w:firstLine="709"/>
        <w:jc w:val="both"/>
        <w:rPr>
          <w:rFonts w:eastAsia="Times New Roman"/>
          <w:sz w:val="28"/>
        </w:rPr>
      </w:pPr>
      <w:r w:rsidRPr="00427508">
        <w:rPr>
          <w:rFonts w:eastAsia="Times New Roman"/>
          <w:sz w:val="28"/>
        </w:rPr>
        <w:t>необходимость учета частотных характеристик пользования конкретной услугой;</w:t>
      </w:r>
    </w:p>
    <w:p w:rsidR="00AA1452" w:rsidRPr="00427508" w:rsidRDefault="00AA1452" w:rsidP="00BE2DB8">
      <w:pPr>
        <w:widowControl w:val="0"/>
        <w:numPr>
          <w:ilvl w:val="0"/>
          <w:numId w:val="15"/>
        </w:numPr>
        <w:shd w:val="clear" w:color="auto" w:fill="FFFFFF"/>
        <w:tabs>
          <w:tab w:val="clear" w:pos="2137"/>
          <w:tab w:val="num" w:pos="1080"/>
        </w:tabs>
        <w:autoSpaceDE w:val="0"/>
        <w:autoSpaceDN w:val="0"/>
        <w:adjustRightInd w:val="0"/>
        <w:spacing w:before="0" w:after="0" w:line="360" w:lineRule="auto"/>
        <w:ind w:left="0" w:firstLine="709"/>
        <w:jc w:val="both"/>
        <w:rPr>
          <w:rFonts w:eastAsia="Times New Roman"/>
          <w:sz w:val="28"/>
        </w:rPr>
      </w:pPr>
      <w:r w:rsidRPr="00427508">
        <w:rPr>
          <w:rFonts w:eastAsia="Times New Roman"/>
          <w:sz w:val="28"/>
        </w:rPr>
        <w:t>учет изменения (отклика) частотных характеристик в зависимости от изменения факторов влияния (цены, доступности услуги и др.);</w:t>
      </w:r>
    </w:p>
    <w:p w:rsidR="00AA1452" w:rsidRPr="00427508" w:rsidRDefault="00AA1452" w:rsidP="00BE2DB8">
      <w:pPr>
        <w:widowControl w:val="0"/>
        <w:numPr>
          <w:ilvl w:val="0"/>
          <w:numId w:val="15"/>
        </w:numPr>
        <w:shd w:val="clear" w:color="auto" w:fill="FFFFFF"/>
        <w:tabs>
          <w:tab w:val="clear" w:pos="2137"/>
          <w:tab w:val="num" w:pos="1080"/>
        </w:tabs>
        <w:autoSpaceDE w:val="0"/>
        <w:autoSpaceDN w:val="0"/>
        <w:adjustRightInd w:val="0"/>
        <w:spacing w:before="0" w:after="0" w:line="360" w:lineRule="auto"/>
        <w:ind w:left="0" w:firstLine="709"/>
        <w:jc w:val="both"/>
        <w:rPr>
          <w:rFonts w:eastAsia="Times New Roman"/>
          <w:sz w:val="28"/>
        </w:rPr>
      </w:pPr>
      <w:r w:rsidRPr="00427508">
        <w:rPr>
          <w:rFonts w:eastAsia="Times New Roman"/>
          <w:sz w:val="28"/>
        </w:rPr>
        <w:t>выделение ограниченного числа (2-3) важнейших факторов влияния для каждого вида услуги;</w:t>
      </w:r>
    </w:p>
    <w:p w:rsidR="00AA1452" w:rsidRPr="00427508" w:rsidRDefault="00AA1452" w:rsidP="00BE2DB8">
      <w:pPr>
        <w:widowControl w:val="0"/>
        <w:numPr>
          <w:ilvl w:val="0"/>
          <w:numId w:val="15"/>
        </w:numPr>
        <w:shd w:val="clear" w:color="auto" w:fill="FFFFFF"/>
        <w:tabs>
          <w:tab w:val="clear" w:pos="2137"/>
          <w:tab w:val="num" w:pos="1080"/>
        </w:tabs>
        <w:autoSpaceDE w:val="0"/>
        <w:autoSpaceDN w:val="0"/>
        <w:adjustRightInd w:val="0"/>
        <w:spacing w:before="0" w:after="0" w:line="360" w:lineRule="auto"/>
        <w:ind w:left="0" w:firstLine="709"/>
        <w:jc w:val="both"/>
        <w:rPr>
          <w:rFonts w:eastAsia="Times New Roman"/>
          <w:sz w:val="28"/>
        </w:rPr>
      </w:pPr>
      <w:r w:rsidRPr="00427508">
        <w:rPr>
          <w:rFonts w:eastAsia="Times New Roman"/>
          <w:sz w:val="28"/>
        </w:rPr>
        <w:t>поэтапная детализация и адаптация направления исследования конкретной услуги – градация по материальному положению потребителей, разбивка услуги по уровням качества и цене и т.д.;</w:t>
      </w:r>
    </w:p>
    <w:p w:rsidR="00AA1452" w:rsidRPr="00427508" w:rsidRDefault="00AA1452" w:rsidP="00BE2DB8">
      <w:pPr>
        <w:widowControl w:val="0"/>
        <w:numPr>
          <w:ilvl w:val="0"/>
          <w:numId w:val="15"/>
        </w:numPr>
        <w:tabs>
          <w:tab w:val="clear" w:pos="2137"/>
          <w:tab w:val="num" w:pos="1080"/>
        </w:tabs>
        <w:spacing w:before="0" w:after="0" w:line="360" w:lineRule="auto"/>
        <w:ind w:left="0" w:firstLine="709"/>
        <w:jc w:val="both"/>
        <w:rPr>
          <w:rFonts w:eastAsia="Times New Roman"/>
          <w:sz w:val="28"/>
        </w:rPr>
      </w:pPr>
      <w:r w:rsidRPr="00427508">
        <w:rPr>
          <w:rFonts w:eastAsia="Times New Roman"/>
          <w:sz w:val="28"/>
        </w:rPr>
        <w:t>выявление ожиданий потребителей и формирование на их основе целевых значений факторов влияния. Целевым значением в рамках данного исследования считается такое значение факторов, при котором удовлетворяется заданная часть неудовлетворенного спроса, например, 30</w:t>
      </w:r>
      <w:r w:rsidR="00427508">
        <w:rPr>
          <w:rFonts w:eastAsia="Times New Roman"/>
          <w:sz w:val="28"/>
        </w:rPr>
        <w:t xml:space="preserve"> </w:t>
      </w:r>
      <w:r w:rsidRPr="00427508">
        <w:rPr>
          <w:rFonts w:eastAsia="Times New Roman"/>
          <w:sz w:val="28"/>
        </w:rPr>
        <w:t>%.</w:t>
      </w:r>
    </w:p>
    <w:p w:rsidR="00E829F3" w:rsidRDefault="00E829F3" w:rsidP="00BE2DB8">
      <w:pPr>
        <w:pStyle w:val="24"/>
        <w:keepNext w:val="0"/>
        <w:widowControl w:val="0"/>
        <w:suppressAutoHyphens w:val="0"/>
        <w:spacing w:before="0" w:after="0"/>
        <w:ind w:firstLine="709"/>
        <w:jc w:val="both"/>
        <w:rPr>
          <w:i/>
        </w:rPr>
      </w:pPr>
    </w:p>
    <w:p w:rsidR="00E829F3" w:rsidRDefault="00AA1452" w:rsidP="00BE2DB8">
      <w:pPr>
        <w:pStyle w:val="24"/>
        <w:keepNext w:val="0"/>
        <w:widowControl w:val="0"/>
        <w:suppressAutoHyphens w:val="0"/>
        <w:spacing w:before="0" w:after="0"/>
        <w:ind w:firstLine="709"/>
        <w:jc w:val="both"/>
        <w:rPr>
          <w:i/>
        </w:rPr>
      </w:pPr>
      <w:r w:rsidRPr="00427508">
        <w:rPr>
          <w:i/>
        </w:rPr>
        <w:t>Оценка эффе</w:t>
      </w:r>
      <w:r w:rsidR="00E829F3">
        <w:rPr>
          <w:i/>
        </w:rPr>
        <w:t>ктивности внедрения мониторинга</w:t>
      </w:r>
    </w:p>
    <w:p w:rsidR="00E829F3" w:rsidRDefault="00E829F3" w:rsidP="00BE2DB8">
      <w:pPr>
        <w:pStyle w:val="24"/>
        <w:keepNext w:val="0"/>
        <w:widowControl w:val="0"/>
        <w:suppressAutoHyphens w:val="0"/>
        <w:spacing w:before="0" w:after="0"/>
        <w:ind w:firstLine="709"/>
        <w:jc w:val="both"/>
        <w:rPr>
          <w:i/>
        </w:rPr>
      </w:pPr>
    </w:p>
    <w:p w:rsidR="00AA1452" w:rsidRPr="00427508" w:rsidRDefault="00AA1452" w:rsidP="00BE2DB8">
      <w:pPr>
        <w:pStyle w:val="24"/>
        <w:keepNext w:val="0"/>
        <w:widowControl w:val="0"/>
        <w:suppressAutoHyphens w:val="0"/>
        <w:spacing w:before="0" w:after="0"/>
        <w:ind w:firstLine="709"/>
        <w:jc w:val="both"/>
        <w:rPr>
          <w:b w:val="0"/>
        </w:rPr>
      </w:pPr>
      <w:r w:rsidRPr="00427508">
        <w:rPr>
          <w:b w:val="0"/>
        </w:rPr>
        <w:t>Автором проведена оценка бюджетного и экономического эффекта внедрения мониторинга в муниципальном округе. В качестве методической основы расчета использовались «Методические рекомендации по оценке эффективности инвестиционных проектов и их отбору для финансирования», утвержденные совместным постановлением Госстроя России, Минэкономики РФ, Минфина РФ и Госкомпромом России от 31.03.94 г. № 7-12/47.</w:t>
      </w:r>
    </w:p>
    <w:p w:rsidR="00AA1452" w:rsidRPr="00427508" w:rsidRDefault="00AA1452" w:rsidP="00BE2DB8">
      <w:pPr>
        <w:pStyle w:val="ae"/>
        <w:widowControl w:val="0"/>
        <w:ind w:firstLine="709"/>
      </w:pPr>
      <w:r w:rsidRPr="00427508">
        <w:t>Бюджетный эффект отражает влияние результатов осуществления проекта на доходы и расходы соответствующего бюджета. Интегральный бюджетный эффект рассчитывается как превышение интегральных доходов бюджета над интегральными бюджетными расходами.</w:t>
      </w:r>
    </w:p>
    <w:p w:rsidR="00E829F3" w:rsidRDefault="00E829F3" w:rsidP="00BE2DB8">
      <w:pPr>
        <w:pStyle w:val="ae"/>
        <w:widowControl w:val="0"/>
        <w:ind w:firstLine="709"/>
      </w:pPr>
    </w:p>
    <w:p w:rsidR="00AA1452" w:rsidRPr="00427508" w:rsidRDefault="00E165C5" w:rsidP="00BE2DB8">
      <w:pPr>
        <w:pStyle w:val="ae"/>
        <w:widowControl w:val="0"/>
        <w:ind w:firstLine="709"/>
      </w:pPr>
      <w:r>
        <w:pict>
          <v:shape id="_x0000_i1030" type="#_x0000_t75" style="width:126.75pt;height:39pt" fillcolor="window">
            <v:imagedata r:id="rId15" o:title=""/>
          </v:shape>
        </w:pict>
      </w:r>
      <w:r w:rsidR="00AA1452" w:rsidRPr="00427508">
        <w:t>,</w:t>
      </w:r>
      <w:r w:rsidR="00BE2DB8" w:rsidRPr="00427508">
        <w:t xml:space="preserve"> </w:t>
      </w:r>
      <w:r w:rsidR="00AA1452" w:rsidRPr="00427508">
        <w:t>(9)</w:t>
      </w:r>
    </w:p>
    <w:p w:rsidR="00E829F3" w:rsidRDefault="00E829F3" w:rsidP="00BE2DB8">
      <w:pPr>
        <w:widowControl w:val="0"/>
        <w:spacing w:before="0" w:after="0" w:line="360" w:lineRule="auto"/>
        <w:ind w:firstLine="709"/>
        <w:jc w:val="both"/>
        <w:rPr>
          <w:rFonts w:eastAsia="Times New Roman"/>
          <w:sz w:val="28"/>
          <w:szCs w:val="28"/>
        </w:rPr>
      </w:pPr>
    </w:p>
    <w:p w:rsidR="00AA1452" w:rsidRPr="00427508" w:rsidRDefault="00AA1452" w:rsidP="00BE2DB8">
      <w:pPr>
        <w:widowControl w:val="0"/>
        <w:spacing w:before="0" w:after="0" w:line="360" w:lineRule="auto"/>
        <w:ind w:firstLine="709"/>
        <w:jc w:val="both"/>
        <w:rPr>
          <w:rFonts w:eastAsia="Times New Roman"/>
          <w:sz w:val="28"/>
          <w:szCs w:val="28"/>
        </w:rPr>
      </w:pPr>
      <w:r w:rsidRPr="00427508">
        <w:rPr>
          <w:rFonts w:eastAsia="Times New Roman"/>
          <w:sz w:val="28"/>
          <w:szCs w:val="28"/>
        </w:rPr>
        <w:t xml:space="preserve">где </w:t>
      </w:r>
      <w:r w:rsidRPr="00427508">
        <w:rPr>
          <w:rFonts w:eastAsia="Times New Roman"/>
          <w:i/>
          <w:sz w:val="28"/>
          <w:szCs w:val="28"/>
        </w:rPr>
        <w:t>Т</w:t>
      </w:r>
      <w:r w:rsidRPr="00427508">
        <w:rPr>
          <w:rFonts w:eastAsia="Times New Roman"/>
          <w:sz w:val="28"/>
          <w:szCs w:val="28"/>
        </w:rPr>
        <w:t xml:space="preserve"> – горизонт расчета (количество шагов расчетного периода); Д</w:t>
      </w:r>
      <w:r w:rsidRPr="00427508">
        <w:rPr>
          <w:rFonts w:eastAsia="Times New Roman"/>
          <w:i/>
          <w:sz w:val="28"/>
          <w:szCs w:val="28"/>
          <w:vertAlign w:val="subscript"/>
        </w:rPr>
        <w:t>t</w:t>
      </w:r>
      <w:r w:rsidRPr="00427508">
        <w:rPr>
          <w:rFonts w:eastAsia="Times New Roman"/>
          <w:sz w:val="28"/>
          <w:szCs w:val="28"/>
        </w:rPr>
        <w:t xml:space="preserve"> –доходы бюджета, достигаемые на </w:t>
      </w:r>
      <w:r w:rsidRPr="00427508">
        <w:rPr>
          <w:rFonts w:eastAsia="Times New Roman"/>
          <w:i/>
          <w:sz w:val="28"/>
          <w:szCs w:val="28"/>
        </w:rPr>
        <w:t>t</w:t>
      </w:r>
      <w:r w:rsidRPr="00427508">
        <w:rPr>
          <w:rFonts w:eastAsia="Times New Roman"/>
          <w:sz w:val="28"/>
          <w:szCs w:val="28"/>
        </w:rPr>
        <w:t>-м шаге расчета; Р</w:t>
      </w:r>
      <w:r w:rsidRPr="00427508">
        <w:rPr>
          <w:rFonts w:eastAsia="Times New Roman"/>
          <w:i/>
          <w:sz w:val="28"/>
          <w:szCs w:val="28"/>
          <w:vertAlign w:val="subscript"/>
        </w:rPr>
        <w:t>t</w:t>
      </w:r>
      <w:r w:rsidR="00BE2DB8" w:rsidRPr="00427508">
        <w:rPr>
          <w:rFonts w:eastAsia="Times New Roman"/>
          <w:sz w:val="28"/>
          <w:szCs w:val="28"/>
        </w:rPr>
        <w:t xml:space="preserve"> </w:t>
      </w:r>
      <w:r w:rsidRPr="00427508">
        <w:rPr>
          <w:rFonts w:eastAsia="Times New Roman"/>
          <w:sz w:val="28"/>
          <w:szCs w:val="28"/>
        </w:rPr>
        <w:t xml:space="preserve">– расходы бюджета, осуществляемые на </w:t>
      </w:r>
      <w:r w:rsidRPr="00427508">
        <w:rPr>
          <w:rFonts w:eastAsia="Times New Roman"/>
          <w:i/>
          <w:sz w:val="28"/>
          <w:szCs w:val="28"/>
        </w:rPr>
        <w:t>t</w:t>
      </w:r>
      <w:r w:rsidRPr="00427508">
        <w:rPr>
          <w:rFonts w:eastAsia="Times New Roman"/>
          <w:sz w:val="28"/>
          <w:szCs w:val="28"/>
        </w:rPr>
        <w:t xml:space="preserve">-м шаге расчета; </w:t>
      </w:r>
      <w:r w:rsidRPr="00427508">
        <w:rPr>
          <w:rFonts w:eastAsia="Times New Roman"/>
          <w:sz w:val="28"/>
          <w:szCs w:val="28"/>
        </w:rPr>
        <w:sym w:font="Symbol" w:char="F061"/>
      </w:r>
      <w:r w:rsidRPr="00427508">
        <w:rPr>
          <w:rFonts w:eastAsia="Times New Roman"/>
          <w:i/>
          <w:sz w:val="28"/>
          <w:szCs w:val="28"/>
          <w:vertAlign w:val="subscript"/>
        </w:rPr>
        <w:t>t</w:t>
      </w:r>
      <w:r w:rsidRPr="00427508">
        <w:rPr>
          <w:rFonts w:eastAsia="Times New Roman"/>
          <w:i/>
          <w:sz w:val="28"/>
          <w:szCs w:val="28"/>
        </w:rPr>
        <w:t xml:space="preserve"> </w:t>
      </w:r>
      <w:r w:rsidRPr="00427508">
        <w:rPr>
          <w:rFonts w:eastAsia="Times New Roman"/>
          <w:sz w:val="28"/>
          <w:szCs w:val="28"/>
        </w:rPr>
        <w:t xml:space="preserve">– коэффициент дисконтирования; </w:t>
      </w:r>
    </w:p>
    <w:p w:rsidR="00E829F3" w:rsidRDefault="00E829F3" w:rsidP="00BE2DB8">
      <w:pPr>
        <w:pStyle w:val="ae"/>
        <w:widowControl w:val="0"/>
        <w:ind w:firstLine="709"/>
      </w:pPr>
    </w:p>
    <w:p w:rsidR="00AA1452" w:rsidRPr="00427508" w:rsidRDefault="00AA1452" w:rsidP="00BE2DB8">
      <w:pPr>
        <w:pStyle w:val="ae"/>
        <w:widowControl w:val="0"/>
        <w:ind w:firstLine="709"/>
      </w:pPr>
      <w:r w:rsidRPr="00427508">
        <w:rPr>
          <w:szCs w:val="28"/>
        </w:rPr>
        <w:sym w:font="Symbol" w:char="F061"/>
      </w:r>
      <w:r w:rsidRPr="00427508">
        <w:rPr>
          <w:i/>
          <w:vertAlign w:val="subscript"/>
        </w:rPr>
        <w:t>t</w:t>
      </w:r>
      <w:r w:rsidRPr="00427508">
        <w:t xml:space="preserve"> = 1/ (1 + </w:t>
      </w:r>
      <w:r w:rsidRPr="00427508">
        <w:rPr>
          <w:i/>
        </w:rPr>
        <w:t>E</w:t>
      </w:r>
      <w:r w:rsidRPr="00427508">
        <w:t>)</w:t>
      </w:r>
      <w:r w:rsidRPr="00427508">
        <w:rPr>
          <w:i/>
          <w:vertAlign w:val="superscript"/>
        </w:rPr>
        <w:t>t</w:t>
      </w:r>
      <w:r w:rsidRPr="00427508">
        <w:t>,</w:t>
      </w:r>
      <w:r w:rsidR="00BE2DB8" w:rsidRPr="00427508">
        <w:t xml:space="preserve"> </w:t>
      </w:r>
      <w:r w:rsidRPr="00427508">
        <w:t>(10)</w:t>
      </w:r>
    </w:p>
    <w:p w:rsidR="00E829F3" w:rsidRDefault="00E829F3" w:rsidP="00BE2DB8">
      <w:pPr>
        <w:pStyle w:val="ae"/>
        <w:widowControl w:val="0"/>
        <w:ind w:firstLine="709"/>
      </w:pPr>
    </w:p>
    <w:p w:rsidR="00AA1452" w:rsidRPr="00427508" w:rsidRDefault="00AA1452" w:rsidP="00BE2DB8">
      <w:pPr>
        <w:pStyle w:val="ae"/>
        <w:widowControl w:val="0"/>
        <w:ind w:firstLine="709"/>
      </w:pPr>
      <w:r w:rsidRPr="00427508">
        <w:t xml:space="preserve">где </w:t>
      </w:r>
      <w:r w:rsidRPr="00427508">
        <w:rPr>
          <w:i/>
        </w:rPr>
        <w:t>Е</w:t>
      </w:r>
      <w:r w:rsidRPr="00427508">
        <w:t xml:space="preserve"> – норма дисконта, которая отражает возможную стоимость капитала, соответствующую возможной прибыли инвестора, получаемой на ту же сумму капитала, вкладывая его в другом месте, при допущении, что финансовые риски одинаковы для обоих вариантов инвестирования. </w:t>
      </w:r>
    </w:p>
    <w:p w:rsidR="00AA1452" w:rsidRPr="00427508" w:rsidRDefault="00AA1452" w:rsidP="00BE2DB8">
      <w:pPr>
        <w:pStyle w:val="ae"/>
        <w:widowControl w:val="0"/>
        <w:ind w:firstLine="709"/>
      </w:pPr>
      <w:r w:rsidRPr="00427508">
        <w:t>В состав расходов бюджета включаются:</w:t>
      </w:r>
    </w:p>
    <w:p w:rsidR="00AA1452" w:rsidRPr="00427508" w:rsidRDefault="00AA1452" w:rsidP="00BE2DB8">
      <w:pPr>
        <w:pStyle w:val="ae"/>
        <w:widowControl w:val="0"/>
        <w:numPr>
          <w:ilvl w:val="0"/>
          <w:numId w:val="16"/>
        </w:numPr>
        <w:tabs>
          <w:tab w:val="clear" w:pos="2098"/>
          <w:tab w:val="num" w:pos="1080"/>
        </w:tabs>
        <w:ind w:left="0" w:firstLine="709"/>
      </w:pPr>
      <w:r w:rsidRPr="00427508">
        <w:t>средства, выделяемые для прямого бюджетного финансирования;</w:t>
      </w:r>
    </w:p>
    <w:p w:rsidR="00AA1452" w:rsidRPr="00427508" w:rsidRDefault="00AA1452" w:rsidP="00BE2DB8">
      <w:pPr>
        <w:pStyle w:val="ae"/>
        <w:widowControl w:val="0"/>
        <w:numPr>
          <w:ilvl w:val="0"/>
          <w:numId w:val="16"/>
        </w:numPr>
        <w:tabs>
          <w:tab w:val="clear" w:pos="2098"/>
          <w:tab w:val="num" w:pos="1080"/>
        </w:tabs>
        <w:ind w:left="0" w:firstLine="709"/>
      </w:pPr>
      <w:r w:rsidRPr="00427508">
        <w:t>кредиты банков, подлежащие компенсации за счет бюджета;</w:t>
      </w:r>
    </w:p>
    <w:p w:rsidR="00AA1452" w:rsidRPr="00427508" w:rsidRDefault="00AA1452" w:rsidP="00BE2DB8">
      <w:pPr>
        <w:pStyle w:val="ae"/>
        <w:widowControl w:val="0"/>
        <w:numPr>
          <w:ilvl w:val="0"/>
          <w:numId w:val="16"/>
        </w:numPr>
        <w:tabs>
          <w:tab w:val="clear" w:pos="2098"/>
          <w:tab w:val="num" w:pos="1080"/>
        </w:tabs>
        <w:ind w:left="0" w:firstLine="709"/>
      </w:pPr>
      <w:r w:rsidRPr="00427508">
        <w:t>прямые бюджетные ассигнования на надбавки к рыночным ценам на топливо и энергоносители;</w:t>
      </w:r>
    </w:p>
    <w:p w:rsidR="00AA1452" w:rsidRPr="00427508" w:rsidRDefault="00AA1452" w:rsidP="00BE2DB8">
      <w:pPr>
        <w:pStyle w:val="ae"/>
        <w:widowControl w:val="0"/>
        <w:numPr>
          <w:ilvl w:val="0"/>
          <w:numId w:val="16"/>
        </w:numPr>
        <w:tabs>
          <w:tab w:val="clear" w:pos="2098"/>
          <w:tab w:val="num" w:pos="1080"/>
        </w:tabs>
        <w:ind w:left="0" w:firstLine="709"/>
      </w:pPr>
      <w:r w:rsidRPr="00427508">
        <w:t>выплаты пособий для лиц, остающихся без работы в связи с осуществлением проекта;</w:t>
      </w:r>
    </w:p>
    <w:p w:rsidR="00AA1452" w:rsidRPr="00427508" w:rsidRDefault="00AA1452" w:rsidP="00BE2DB8">
      <w:pPr>
        <w:pStyle w:val="ae"/>
        <w:widowControl w:val="0"/>
        <w:numPr>
          <w:ilvl w:val="0"/>
          <w:numId w:val="16"/>
        </w:numPr>
        <w:tabs>
          <w:tab w:val="clear" w:pos="2098"/>
          <w:tab w:val="num" w:pos="1080"/>
        </w:tabs>
        <w:ind w:left="0" w:firstLine="709"/>
      </w:pPr>
      <w:r w:rsidRPr="00427508">
        <w:t>выплаты по государственным ценным бумагам;</w:t>
      </w:r>
    </w:p>
    <w:p w:rsidR="00AA1452" w:rsidRPr="00427508" w:rsidRDefault="00AA1452" w:rsidP="00BE2DB8">
      <w:pPr>
        <w:pStyle w:val="ae"/>
        <w:widowControl w:val="0"/>
        <w:numPr>
          <w:ilvl w:val="0"/>
          <w:numId w:val="16"/>
        </w:numPr>
        <w:tabs>
          <w:tab w:val="clear" w:pos="2098"/>
          <w:tab w:val="num" w:pos="1080"/>
        </w:tabs>
        <w:ind w:left="0" w:firstLine="709"/>
      </w:pPr>
      <w:r w:rsidRPr="00427508">
        <w:t xml:space="preserve">гарантии инвестиционных рисков участникам проекта со стороны соответствующего бюджета; </w:t>
      </w:r>
    </w:p>
    <w:p w:rsidR="00AA1452" w:rsidRPr="00427508" w:rsidRDefault="00AA1452" w:rsidP="00BE2DB8">
      <w:pPr>
        <w:pStyle w:val="ae"/>
        <w:widowControl w:val="0"/>
        <w:ind w:firstLine="709"/>
      </w:pPr>
      <w:r w:rsidRPr="00427508">
        <w:tab/>
        <w:t>В состав доходов бюджета включаются:</w:t>
      </w:r>
    </w:p>
    <w:p w:rsidR="00AA1452" w:rsidRPr="00427508" w:rsidRDefault="00AA1452" w:rsidP="00BE2DB8">
      <w:pPr>
        <w:pStyle w:val="ae"/>
        <w:widowControl w:val="0"/>
        <w:numPr>
          <w:ilvl w:val="0"/>
          <w:numId w:val="16"/>
        </w:numPr>
        <w:tabs>
          <w:tab w:val="clear" w:pos="2098"/>
          <w:tab w:val="num" w:pos="1080"/>
        </w:tabs>
        <w:ind w:left="0" w:firstLine="709"/>
      </w:pPr>
      <w:r w:rsidRPr="00427508">
        <w:t>налоговые поступления (с учетом льгот), платежи во внебюджетные фонды и рентные платежи с участников в части, относящейся к осуществлению проекта, подоходный налог с их работников;</w:t>
      </w:r>
    </w:p>
    <w:p w:rsidR="00AA1452" w:rsidRPr="00427508" w:rsidRDefault="00AA1452" w:rsidP="00BE2DB8">
      <w:pPr>
        <w:pStyle w:val="ae"/>
        <w:widowControl w:val="0"/>
        <w:numPr>
          <w:ilvl w:val="0"/>
          <w:numId w:val="16"/>
        </w:numPr>
        <w:tabs>
          <w:tab w:val="clear" w:pos="2098"/>
          <w:tab w:val="num" w:pos="1080"/>
        </w:tabs>
        <w:ind w:left="0" w:firstLine="709"/>
      </w:pPr>
      <w:r w:rsidRPr="00427508">
        <w:t>увеличение налоговых поступлений от сторонних предприятий, обусловленное влиянием реализации проекта на их финансовое положение;</w:t>
      </w:r>
    </w:p>
    <w:p w:rsidR="00AA1452" w:rsidRPr="00427508" w:rsidRDefault="00AA1452" w:rsidP="00BE2DB8">
      <w:pPr>
        <w:pStyle w:val="ae"/>
        <w:widowControl w:val="0"/>
        <w:numPr>
          <w:ilvl w:val="0"/>
          <w:numId w:val="16"/>
        </w:numPr>
        <w:tabs>
          <w:tab w:val="clear" w:pos="2098"/>
          <w:tab w:val="num" w:pos="1080"/>
        </w:tabs>
        <w:ind w:left="0" w:firstLine="709"/>
      </w:pPr>
      <w:r w:rsidRPr="00427508">
        <w:t>эмиссионный доход от выпуска ценных бумаг под осуществление проекта;</w:t>
      </w:r>
    </w:p>
    <w:p w:rsidR="00AA1452" w:rsidRPr="00427508" w:rsidRDefault="00AA1452" w:rsidP="00BE2DB8">
      <w:pPr>
        <w:pStyle w:val="ae"/>
        <w:widowControl w:val="0"/>
        <w:numPr>
          <w:ilvl w:val="0"/>
          <w:numId w:val="16"/>
        </w:numPr>
        <w:tabs>
          <w:tab w:val="clear" w:pos="2098"/>
          <w:tab w:val="num" w:pos="1080"/>
        </w:tabs>
        <w:ind w:left="0" w:firstLine="709"/>
      </w:pPr>
      <w:r w:rsidRPr="00427508">
        <w:t>доходы от лицензирования, конкурсов, тендеров, предусмотренных проектом;</w:t>
      </w:r>
    </w:p>
    <w:p w:rsidR="00AA1452" w:rsidRPr="00427508" w:rsidRDefault="00AA1452" w:rsidP="00BE2DB8">
      <w:pPr>
        <w:pStyle w:val="ae"/>
        <w:widowControl w:val="0"/>
        <w:numPr>
          <w:ilvl w:val="0"/>
          <w:numId w:val="16"/>
        </w:numPr>
        <w:tabs>
          <w:tab w:val="clear" w:pos="2098"/>
          <w:tab w:val="num" w:pos="1080"/>
        </w:tabs>
        <w:ind w:left="0" w:firstLine="709"/>
      </w:pPr>
      <w:r w:rsidRPr="00427508">
        <w:t>погашение льготных кредитов на проект, выделенных за счет средств бюджета, и обслуживание этих кредитов;</w:t>
      </w:r>
    </w:p>
    <w:p w:rsidR="00AA1452" w:rsidRPr="00427508" w:rsidRDefault="00AA1452" w:rsidP="00BE2DB8">
      <w:pPr>
        <w:pStyle w:val="ae"/>
        <w:widowControl w:val="0"/>
        <w:numPr>
          <w:ilvl w:val="0"/>
          <w:numId w:val="16"/>
        </w:numPr>
        <w:tabs>
          <w:tab w:val="clear" w:pos="2098"/>
          <w:tab w:val="num" w:pos="1080"/>
        </w:tabs>
        <w:ind w:left="0" w:firstLine="709"/>
      </w:pPr>
      <w:r w:rsidRPr="00427508">
        <w:t>другие возможные доходы.</w:t>
      </w:r>
    </w:p>
    <w:p w:rsidR="00AA1452" w:rsidRPr="00427508" w:rsidRDefault="00AA1452" w:rsidP="00BE2DB8">
      <w:pPr>
        <w:pStyle w:val="ae"/>
        <w:widowControl w:val="0"/>
        <w:ind w:firstLine="709"/>
      </w:pPr>
      <w:r w:rsidRPr="00427508">
        <w:rPr>
          <w:i/>
        </w:rPr>
        <w:t>Экономическая эффективность</w:t>
      </w:r>
      <w:r w:rsidRPr="00427508">
        <w:t xml:space="preserve"> отражает эффективность проекта с точки зрения интересов всего хозяйства (территории, отрасли, фирмы) в целом. При этом в состав результатов проекта включаются следующие составляющие в стоимостном выражении:</w:t>
      </w:r>
    </w:p>
    <w:p w:rsidR="00AA1452" w:rsidRPr="00427508" w:rsidRDefault="00AA1452" w:rsidP="00BE2DB8">
      <w:pPr>
        <w:pStyle w:val="ae"/>
        <w:widowControl w:val="0"/>
        <w:numPr>
          <w:ilvl w:val="0"/>
          <w:numId w:val="16"/>
        </w:numPr>
        <w:tabs>
          <w:tab w:val="clear" w:pos="2098"/>
          <w:tab w:val="num" w:pos="1080"/>
        </w:tabs>
        <w:ind w:left="0" w:firstLine="709"/>
      </w:pPr>
      <w:r w:rsidRPr="00427508">
        <w:t>конечные производственные результаты;</w:t>
      </w:r>
    </w:p>
    <w:p w:rsidR="00AA1452" w:rsidRPr="00427508" w:rsidRDefault="00AA1452" w:rsidP="00BE2DB8">
      <w:pPr>
        <w:pStyle w:val="ae"/>
        <w:widowControl w:val="0"/>
        <w:numPr>
          <w:ilvl w:val="0"/>
          <w:numId w:val="16"/>
        </w:numPr>
        <w:tabs>
          <w:tab w:val="clear" w:pos="2098"/>
          <w:tab w:val="num" w:pos="1080"/>
        </w:tabs>
        <w:ind w:left="0" w:firstLine="709"/>
      </w:pPr>
      <w:r w:rsidRPr="00427508">
        <w:t>социальные результаты;</w:t>
      </w:r>
    </w:p>
    <w:p w:rsidR="00AA1452" w:rsidRPr="00427508" w:rsidRDefault="00AA1452" w:rsidP="00BE2DB8">
      <w:pPr>
        <w:pStyle w:val="ae"/>
        <w:widowControl w:val="0"/>
        <w:numPr>
          <w:ilvl w:val="0"/>
          <w:numId w:val="16"/>
        </w:numPr>
        <w:tabs>
          <w:tab w:val="clear" w:pos="2098"/>
          <w:tab w:val="num" w:pos="1080"/>
        </w:tabs>
        <w:ind w:left="0" w:firstLine="709"/>
      </w:pPr>
      <w:r w:rsidRPr="00427508">
        <w:t>экологические результаты;</w:t>
      </w:r>
    </w:p>
    <w:p w:rsidR="00AA1452" w:rsidRPr="00427508" w:rsidRDefault="00AA1452" w:rsidP="00BE2DB8">
      <w:pPr>
        <w:pStyle w:val="ae"/>
        <w:widowControl w:val="0"/>
        <w:numPr>
          <w:ilvl w:val="0"/>
          <w:numId w:val="16"/>
        </w:numPr>
        <w:tabs>
          <w:tab w:val="clear" w:pos="2098"/>
          <w:tab w:val="num" w:pos="1080"/>
        </w:tabs>
        <w:ind w:left="0" w:firstLine="709"/>
      </w:pPr>
      <w:r w:rsidRPr="00427508">
        <w:t>прямые финансовые результаты;</w:t>
      </w:r>
    </w:p>
    <w:p w:rsidR="00AA1452" w:rsidRPr="00427508" w:rsidRDefault="00AA1452" w:rsidP="00BE2DB8">
      <w:pPr>
        <w:pStyle w:val="ae"/>
        <w:widowControl w:val="0"/>
        <w:numPr>
          <w:ilvl w:val="0"/>
          <w:numId w:val="16"/>
        </w:numPr>
        <w:tabs>
          <w:tab w:val="clear" w:pos="2098"/>
          <w:tab w:val="num" w:pos="1080"/>
        </w:tabs>
        <w:ind w:left="0" w:firstLine="709"/>
      </w:pPr>
      <w:r w:rsidRPr="00427508">
        <w:t>косвенные результаты у сторонних предприятий и граждан (изменение доходов, рыночная стоимость земли, зданий и иного имущества, потери природных ресурсов).</w:t>
      </w:r>
    </w:p>
    <w:p w:rsidR="00AA1452" w:rsidRPr="00427508" w:rsidRDefault="00AA1452" w:rsidP="00BE2DB8">
      <w:pPr>
        <w:pStyle w:val="ae"/>
        <w:widowControl w:val="0"/>
        <w:ind w:firstLine="709"/>
      </w:pPr>
      <w:r w:rsidRPr="00427508">
        <w:t xml:space="preserve">Результаты, не поддающиеся стоимостной оценке, рассчитываются в подходящей для них форме и учитываются при принятии решения. Социальные результаты в большинстве случаев поддаются стоимостной оценке. </w:t>
      </w:r>
    </w:p>
    <w:p w:rsidR="00AA1452" w:rsidRPr="00427508" w:rsidRDefault="00AA1452" w:rsidP="00BE2DB8">
      <w:pPr>
        <w:pStyle w:val="ae"/>
        <w:widowControl w:val="0"/>
        <w:ind w:firstLine="709"/>
      </w:pPr>
      <w:r w:rsidRPr="00427508">
        <w:rPr>
          <w:i/>
        </w:rPr>
        <w:t>Социальными результатами</w:t>
      </w:r>
      <w:r w:rsidRPr="00427508">
        <w:t xml:space="preserve"> являются:</w:t>
      </w:r>
    </w:p>
    <w:p w:rsidR="00AA1452" w:rsidRPr="00427508" w:rsidRDefault="00AA1452" w:rsidP="00BE2DB8">
      <w:pPr>
        <w:pStyle w:val="ae"/>
        <w:widowControl w:val="0"/>
        <w:numPr>
          <w:ilvl w:val="0"/>
          <w:numId w:val="16"/>
        </w:numPr>
        <w:tabs>
          <w:tab w:val="clear" w:pos="2098"/>
          <w:tab w:val="num" w:pos="1080"/>
        </w:tabs>
        <w:ind w:left="0" w:firstLine="709"/>
      </w:pPr>
      <w:r w:rsidRPr="00427508">
        <w:t>изменение количества рабочих мест в регионе;</w:t>
      </w:r>
    </w:p>
    <w:p w:rsidR="00AA1452" w:rsidRPr="00427508" w:rsidRDefault="00AA1452" w:rsidP="00BE2DB8">
      <w:pPr>
        <w:pStyle w:val="ae"/>
        <w:widowControl w:val="0"/>
        <w:numPr>
          <w:ilvl w:val="0"/>
          <w:numId w:val="16"/>
        </w:numPr>
        <w:tabs>
          <w:tab w:val="clear" w:pos="2098"/>
          <w:tab w:val="num" w:pos="1080"/>
        </w:tabs>
        <w:ind w:left="0" w:firstLine="709"/>
      </w:pPr>
      <w:r w:rsidRPr="00427508">
        <w:t>улучшение жилищных и культурно-бытовых условий работников (затраты по сооружению жилья и объектов социально-культур-ного назначения, а также доходы от оплаты стоимости жилья и выручка предприятий бытового обслуживания учитываются в составе результатов и затрат по проекту; социальный результат можно оценить увеличением рыночной стоимости жилья, обусловленное вводом объектов социально-культурного назначения);</w:t>
      </w:r>
    </w:p>
    <w:p w:rsidR="00AA1452" w:rsidRPr="00427508" w:rsidRDefault="00AA1452" w:rsidP="00BE2DB8">
      <w:pPr>
        <w:pStyle w:val="ae"/>
        <w:widowControl w:val="0"/>
        <w:numPr>
          <w:ilvl w:val="0"/>
          <w:numId w:val="16"/>
        </w:numPr>
        <w:tabs>
          <w:tab w:val="clear" w:pos="2098"/>
          <w:tab w:val="num" w:pos="1080"/>
        </w:tabs>
        <w:ind w:left="0" w:firstLine="709"/>
      </w:pPr>
      <w:r w:rsidRPr="00427508">
        <w:t>изменение условий труда работников (в баллах по отдельным санитарно-гигиеническим и психофизиологическим элементам условий труда или данные социологических опросов);</w:t>
      </w:r>
    </w:p>
    <w:p w:rsidR="00AA1452" w:rsidRPr="00427508" w:rsidRDefault="00AA1452" w:rsidP="00BE2DB8">
      <w:pPr>
        <w:pStyle w:val="ae"/>
        <w:widowControl w:val="0"/>
        <w:numPr>
          <w:ilvl w:val="0"/>
          <w:numId w:val="16"/>
        </w:numPr>
        <w:tabs>
          <w:tab w:val="clear" w:pos="2098"/>
          <w:tab w:val="num" w:pos="1080"/>
        </w:tabs>
        <w:ind w:left="0" w:firstLine="709"/>
      </w:pPr>
      <w:r w:rsidRPr="00427508">
        <w:t>изменение структуры производственного персонала (численность работников, занятая физическим трудом и на вредных производствах, на работах, требующих высшего или среднего специального образования, численность подлежащих переобучению или повышению квалификации);</w:t>
      </w:r>
    </w:p>
    <w:p w:rsidR="00AA1452" w:rsidRPr="00427508" w:rsidRDefault="00AA1452" w:rsidP="00BE2DB8">
      <w:pPr>
        <w:pStyle w:val="ae"/>
        <w:widowControl w:val="0"/>
        <w:numPr>
          <w:ilvl w:val="0"/>
          <w:numId w:val="16"/>
        </w:numPr>
        <w:tabs>
          <w:tab w:val="clear" w:pos="2098"/>
          <w:tab w:val="num" w:pos="1080"/>
        </w:tabs>
        <w:ind w:left="0" w:firstLine="709"/>
      </w:pPr>
      <w:r w:rsidRPr="00427508">
        <w:t>экономия свободного времени населения (выпуск товаров, сокращающих затраты труда в домашнем хозяйстве, производство новых видов транспортных средств, автомобильных и железных дорог, совершенствование размещения торговой сети, развитие телефонной, таксофонной, электронной связи, улучшение информационного обслуживания);</w:t>
      </w:r>
    </w:p>
    <w:p w:rsidR="00AA1452" w:rsidRPr="00427508" w:rsidRDefault="00AA1452" w:rsidP="00BE2DB8">
      <w:pPr>
        <w:pStyle w:val="ae"/>
        <w:widowControl w:val="0"/>
        <w:numPr>
          <w:ilvl w:val="0"/>
          <w:numId w:val="16"/>
        </w:numPr>
        <w:tabs>
          <w:tab w:val="clear" w:pos="2098"/>
          <w:tab w:val="num" w:pos="1080"/>
        </w:tabs>
        <w:ind w:left="0" w:firstLine="709"/>
      </w:pPr>
      <w:r w:rsidRPr="00427508">
        <w:t>изменение надежности снабжения населения продуктами, топливом, энергией (путем оценки изменения стоимости товаров и услуг);</w:t>
      </w:r>
    </w:p>
    <w:p w:rsidR="00AA1452" w:rsidRPr="00427508" w:rsidRDefault="00AA1452" w:rsidP="00BE2DB8">
      <w:pPr>
        <w:pStyle w:val="ae"/>
        <w:widowControl w:val="0"/>
        <w:numPr>
          <w:ilvl w:val="0"/>
          <w:numId w:val="16"/>
        </w:numPr>
        <w:tabs>
          <w:tab w:val="clear" w:pos="2098"/>
          <w:tab w:val="num" w:pos="1080"/>
        </w:tabs>
        <w:ind w:left="0" w:firstLine="709"/>
      </w:pPr>
      <w:r w:rsidRPr="00427508">
        <w:t xml:space="preserve">другие социальные результаты. </w:t>
      </w:r>
    </w:p>
    <w:p w:rsidR="00AA1452" w:rsidRPr="00427508" w:rsidRDefault="00AA1452" w:rsidP="00BE2DB8">
      <w:pPr>
        <w:pStyle w:val="ae"/>
        <w:widowControl w:val="0"/>
        <w:ind w:firstLine="709"/>
      </w:pPr>
      <w:r w:rsidRPr="00427508">
        <w:t>В стоимостной оценке социальных результатов учитывается только их самостоятельная значимость. Затраты, необходимые для достижения социальных результатов, учитываются в расчетах эффективности в общем порядке и в стоимостной оценке социальных результатов никак не отражаются.</w:t>
      </w:r>
    </w:p>
    <w:p w:rsidR="00AA1452" w:rsidRPr="00427508" w:rsidRDefault="00AA1452" w:rsidP="00BE2DB8">
      <w:pPr>
        <w:pStyle w:val="ae"/>
        <w:widowControl w:val="0"/>
        <w:ind w:firstLine="709"/>
      </w:pPr>
      <w:r w:rsidRPr="00427508">
        <w:t>Для проектов в бытовом обслуживании наиболее существенный соци-альный результат</w:t>
      </w:r>
      <w:r w:rsidR="00BE2DB8" w:rsidRPr="00427508">
        <w:t xml:space="preserve"> </w:t>
      </w:r>
      <w:r w:rsidRPr="00427508">
        <w:t>дает экономия свободного времени. Она</w:t>
      </w:r>
      <w:r w:rsidR="00BE2DB8" w:rsidRPr="00427508">
        <w:t xml:space="preserve"> </w:t>
      </w:r>
      <w:r w:rsidRPr="00427508">
        <w:t>определяется в нормо-часах и переводится в стоимостную форму по следующему нормативу: 1 человеко-час экономии учитывается в размере 50</w:t>
      </w:r>
      <w:r w:rsidR="00427508">
        <w:t xml:space="preserve"> </w:t>
      </w:r>
      <w:r w:rsidRPr="00427508">
        <w:t>% среднечасовой заработной платы по контингенту трудоспособного населения, затрагиваемого реализацией проекта.</w:t>
      </w:r>
    </w:p>
    <w:p w:rsidR="00AA1452" w:rsidRPr="00427508" w:rsidRDefault="00AA1452" w:rsidP="00BE2DB8">
      <w:pPr>
        <w:pStyle w:val="ae"/>
        <w:widowControl w:val="0"/>
        <w:ind w:firstLine="709"/>
      </w:pPr>
      <w:r w:rsidRPr="00427508">
        <w:t>При расчете показателей экономической эффективности в состав результатов проекта включаются:</w:t>
      </w:r>
    </w:p>
    <w:p w:rsidR="00AA1452" w:rsidRPr="00427508" w:rsidRDefault="00AA1452" w:rsidP="00BE2DB8">
      <w:pPr>
        <w:pStyle w:val="ae"/>
        <w:widowControl w:val="0"/>
        <w:numPr>
          <w:ilvl w:val="0"/>
          <w:numId w:val="16"/>
        </w:numPr>
        <w:tabs>
          <w:tab w:val="clear" w:pos="2098"/>
          <w:tab w:val="num" w:pos="1080"/>
        </w:tabs>
        <w:ind w:left="0" w:firstLine="709"/>
      </w:pPr>
      <w:r w:rsidRPr="00427508">
        <w:t>отраслевые производственные результаты, полученные участниками проекта – предприятиями территории;</w:t>
      </w:r>
    </w:p>
    <w:p w:rsidR="00AA1452" w:rsidRPr="00427508" w:rsidRDefault="00AA1452" w:rsidP="00BE2DB8">
      <w:pPr>
        <w:pStyle w:val="ae"/>
        <w:widowControl w:val="0"/>
        <w:numPr>
          <w:ilvl w:val="0"/>
          <w:numId w:val="16"/>
        </w:numPr>
        <w:tabs>
          <w:tab w:val="clear" w:pos="2098"/>
          <w:tab w:val="num" w:pos="1080"/>
        </w:tabs>
        <w:ind w:left="0" w:firstLine="709"/>
      </w:pPr>
      <w:r w:rsidRPr="00427508">
        <w:t>социальные результаты, достигаемые на территории;</w:t>
      </w:r>
    </w:p>
    <w:p w:rsidR="00AA1452" w:rsidRPr="00427508" w:rsidRDefault="00AA1452" w:rsidP="00BE2DB8">
      <w:pPr>
        <w:pStyle w:val="ae"/>
        <w:widowControl w:val="0"/>
        <w:numPr>
          <w:ilvl w:val="0"/>
          <w:numId w:val="16"/>
        </w:numPr>
        <w:tabs>
          <w:tab w:val="clear" w:pos="2098"/>
          <w:tab w:val="num" w:pos="1080"/>
        </w:tabs>
        <w:ind w:left="0" w:firstLine="709"/>
      </w:pPr>
      <w:r w:rsidRPr="00427508">
        <w:t>косвенные финансовые результаты, получаемые предприятием и населением региона.</w:t>
      </w:r>
    </w:p>
    <w:p w:rsidR="00AA1452" w:rsidRPr="00427508" w:rsidRDefault="00AA1452" w:rsidP="00BE2DB8">
      <w:pPr>
        <w:pStyle w:val="ae"/>
        <w:widowControl w:val="0"/>
        <w:ind w:firstLine="709"/>
      </w:pPr>
      <w:r w:rsidRPr="00427508">
        <w:tab/>
        <w:t>Расчет социального эффекта при вложении инвестиций в развитие предприятий бытового обслуживания населения осуществляется по формуле</w:t>
      </w:r>
    </w:p>
    <w:p w:rsidR="00E829F3" w:rsidRDefault="00E829F3" w:rsidP="00BE2DB8">
      <w:pPr>
        <w:pStyle w:val="ae"/>
        <w:widowControl w:val="0"/>
        <w:ind w:firstLine="709"/>
      </w:pPr>
    </w:p>
    <w:p w:rsidR="00AA1452" w:rsidRPr="00427508" w:rsidRDefault="00E165C5" w:rsidP="00BE2DB8">
      <w:pPr>
        <w:pStyle w:val="ae"/>
        <w:widowControl w:val="0"/>
        <w:ind w:firstLine="709"/>
      </w:pPr>
      <w:r>
        <w:pict>
          <v:shape id="_x0000_i1031" type="#_x0000_t75" style="width:270.75pt;height:23.25pt">
            <v:imagedata r:id="rId16" o:title=""/>
          </v:shape>
        </w:pict>
      </w:r>
      <w:r w:rsidR="00AA1452" w:rsidRPr="00427508">
        <w:t>,</w:t>
      </w:r>
      <w:r w:rsidR="00BE2DB8" w:rsidRPr="00427508">
        <w:t xml:space="preserve"> </w:t>
      </w:r>
      <w:r w:rsidR="00AA1452" w:rsidRPr="00427508">
        <w:t>(11)</w:t>
      </w:r>
    </w:p>
    <w:p w:rsidR="00E829F3" w:rsidRDefault="00E829F3" w:rsidP="00BE2DB8">
      <w:pPr>
        <w:pStyle w:val="ae"/>
        <w:widowControl w:val="0"/>
        <w:ind w:firstLine="709"/>
      </w:pPr>
    </w:p>
    <w:p w:rsidR="00AA1452" w:rsidRPr="00427508" w:rsidRDefault="00AA1452" w:rsidP="00BE2DB8">
      <w:pPr>
        <w:pStyle w:val="ae"/>
        <w:widowControl w:val="0"/>
        <w:ind w:firstLine="709"/>
      </w:pPr>
      <w:r w:rsidRPr="00427508">
        <w:t xml:space="preserve">где </w:t>
      </w:r>
      <w:r w:rsidR="00E165C5">
        <w:rPr>
          <w:i/>
        </w:rPr>
        <w:pict>
          <v:shape id="_x0000_i1032" type="#_x0000_t75" style="width:17.25pt;height:18.75pt">
            <v:imagedata r:id="rId17" o:title=""/>
          </v:shape>
        </w:pict>
      </w:r>
      <w:r w:rsidRPr="00427508">
        <w:rPr>
          <w:vertAlign w:val="subscript"/>
        </w:rPr>
        <w:t xml:space="preserve"> </w:t>
      </w:r>
      <w:r w:rsidRPr="00427508">
        <w:t>–</w:t>
      </w:r>
      <w:r w:rsidRPr="00427508">
        <w:rPr>
          <w:vertAlign w:val="subscript"/>
        </w:rPr>
        <w:t xml:space="preserve"> </w:t>
      </w:r>
      <w:r w:rsidRPr="00427508">
        <w:t xml:space="preserve">социальный эффект от реализации проекта на </w:t>
      </w:r>
      <w:r w:rsidRPr="00427508">
        <w:rPr>
          <w:i/>
        </w:rPr>
        <w:t>t</w:t>
      </w:r>
      <w:r w:rsidRPr="00427508">
        <w:t xml:space="preserve">-м шаге; </w:t>
      </w:r>
      <w:r w:rsidR="00E165C5">
        <w:pict>
          <v:shape id="_x0000_i1033" type="#_x0000_t75" style="width:17.25pt;height:21.75pt">
            <v:imagedata r:id="rId18" o:title=""/>
          </v:shape>
        </w:pict>
      </w:r>
      <w:r w:rsidRPr="00427508">
        <w:rPr>
          <w:i/>
        </w:rPr>
        <w:t xml:space="preserve"> </w:t>
      </w:r>
      <w:r w:rsidRPr="00427508">
        <w:t xml:space="preserve">– коммерческий эффект от реализации проекта на </w:t>
      </w:r>
      <w:r w:rsidRPr="00427508">
        <w:rPr>
          <w:i/>
        </w:rPr>
        <w:t>t</w:t>
      </w:r>
      <w:r w:rsidRPr="00427508">
        <w:t xml:space="preserve">-м шаге; </w:t>
      </w:r>
      <w:r w:rsidR="00E165C5">
        <w:pict>
          <v:shape id="_x0000_i1034" type="#_x0000_t75" style="width:18pt;height:21.75pt">
            <v:imagedata r:id="rId19" o:title=""/>
          </v:shape>
        </w:pict>
      </w:r>
      <w:r w:rsidRPr="00427508">
        <w:rPr>
          <w:i/>
        </w:rPr>
        <w:t xml:space="preserve"> </w:t>
      </w:r>
      <w:r w:rsidRPr="00427508">
        <w:t xml:space="preserve">– стоимостная оценка увеличения свободного времени населения за счет выполнения службой быта домашних дел (выполнение новой услуги); </w:t>
      </w:r>
      <w:r w:rsidR="00E165C5">
        <w:pict>
          <v:shape id="_x0000_i1035" type="#_x0000_t75" style="width:18pt;height:21.75pt">
            <v:imagedata r:id="rId20" o:title=""/>
          </v:shape>
        </w:pict>
      </w:r>
      <w:r w:rsidRPr="00427508">
        <w:t xml:space="preserve"> – стоимостная оценка увеличения свободного времени населения за счет расширения прогрессивных форм обслуживания; </w:t>
      </w:r>
      <w:r w:rsidR="00E165C5">
        <w:pict>
          <v:shape id="_x0000_i1036" type="#_x0000_t75" style="width:18pt;height:21.75pt">
            <v:imagedata r:id="rId21" o:title=""/>
          </v:shape>
        </w:pict>
      </w:r>
      <w:r w:rsidRPr="00427508">
        <w:t xml:space="preserve"> – стоимостная оценка увеличения денежных средств населения при ремонте</w:t>
      </w:r>
      <w:r w:rsidR="00BE2DB8" w:rsidRPr="00427508">
        <w:t xml:space="preserve"> </w:t>
      </w:r>
      <w:r w:rsidRPr="00427508">
        <w:t xml:space="preserve">бытовой техники или личных вещей; </w:t>
      </w:r>
      <w:r w:rsidR="00E165C5">
        <w:pict>
          <v:shape id="_x0000_i1037" type="#_x0000_t75" style="width:18pt;height:21.75pt">
            <v:imagedata r:id="rId22" o:title=""/>
          </v:shape>
        </w:pict>
      </w:r>
      <w:r w:rsidRPr="00427508">
        <w:t xml:space="preserve"> – стоимостная оценка увеличения свободного времени населения за счет повышения качества бытовых услуг.</w:t>
      </w:r>
    </w:p>
    <w:p w:rsidR="00E829F3" w:rsidRDefault="00E829F3" w:rsidP="00BE2DB8">
      <w:pPr>
        <w:pStyle w:val="ae"/>
        <w:widowControl w:val="0"/>
        <w:ind w:firstLine="709"/>
      </w:pPr>
    </w:p>
    <w:p w:rsidR="00AA1452" w:rsidRPr="00427508" w:rsidRDefault="00AA1452" w:rsidP="00BE2DB8">
      <w:pPr>
        <w:pStyle w:val="ae"/>
        <w:widowControl w:val="0"/>
        <w:ind w:firstLine="709"/>
      </w:pPr>
      <w:r w:rsidRPr="00427508">
        <w:t>Коммерческий коэффициент определяется как разность между суммарными доходами и расходами предприятия:</w:t>
      </w:r>
    </w:p>
    <w:p w:rsidR="00E829F3" w:rsidRDefault="00E829F3" w:rsidP="00BE2DB8">
      <w:pPr>
        <w:pStyle w:val="ae"/>
        <w:widowControl w:val="0"/>
        <w:ind w:firstLine="709"/>
        <w:rPr>
          <w:i/>
        </w:rPr>
      </w:pPr>
    </w:p>
    <w:p w:rsidR="00AA1452" w:rsidRPr="00427508" w:rsidRDefault="00E165C5" w:rsidP="00BE2DB8">
      <w:pPr>
        <w:pStyle w:val="ae"/>
        <w:widowControl w:val="0"/>
        <w:ind w:firstLine="709"/>
        <w:rPr>
          <w:i/>
        </w:rPr>
      </w:pPr>
      <w:r>
        <w:rPr>
          <w:i/>
        </w:rPr>
        <w:pict>
          <v:shape id="_x0000_i1038" type="#_x0000_t75" style="width:99.75pt;height:21.75pt">
            <v:imagedata r:id="rId23" o:title=""/>
          </v:shape>
        </w:pict>
      </w:r>
    </w:p>
    <w:p w:rsidR="00E829F3" w:rsidRDefault="00E829F3" w:rsidP="00BE2DB8">
      <w:pPr>
        <w:pStyle w:val="ae"/>
        <w:widowControl w:val="0"/>
        <w:ind w:firstLine="709"/>
      </w:pPr>
    </w:p>
    <w:p w:rsidR="00AA1452" w:rsidRPr="00427508" w:rsidRDefault="00AA1452" w:rsidP="00BE2DB8">
      <w:pPr>
        <w:pStyle w:val="ae"/>
        <w:widowControl w:val="0"/>
        <w:ind w:firstLine="709"/>
      </w:pPr>
      <w:r w:rsidRPr="00427508">
        <w:t>где Д – доходы предприятия, тыс. руб.; З – затраты предприятия, тыс. руб.</w:t>
      </w:r>
    </w:p>
    <w:p w:rsidR="00E829F3" w:rsidRDefault="00E829F3" w:rsidP="00BE2DB8">
      <w:pPr>
        <w:pStyle w:val="ae"/>
        <w:widowControl w:val="0"/>
        <w:ind w:firstLine="709"/>
      </w:pPr>
    </w:p>
    <w:p w:rsidR="00AA1452" w:rsidRPr="00427508" w:rsidRDefault="00AA1452" w:rsidP="00BE2DB8">
      <w:pPr>
        <w:pStyle w:val="ae"/>
        <w:widowControl w:val="0"/>
        <w:ind w:firstLine="709"/>
      </w:pPr>
      <w:r w:rsidRPr="00427508">
        <w:t>Стоимостная оценка увеличения свободного времени населения за счет выполнения службой быта домашних дел (выполнение новой услуги) рассчитывается по формуле</w:t>
      </w:r>
    </w:p>
    <w:p w:rsidR="00E829F3" w:rsidRDefault="00E829F3" w:rsidP="00BE2DB8">
      <w:pPr>
        <w:pStyle w:val="ae"/>
        <w:widowControl w:val="0"/>
        <w:ind w:firstLine="709"/>
        <w:rPr>
          <w:i/>
        </w:rPr>
      </w:pPr>
    </w:p>
    <w:p w:rsidR="00AA1452" w:rsidRPr="00427508" w:rsidRDefault="00E165C5" w:rsidP="00BE2DB8">
      <w:pPr>
        <w:pStyle w:val="ae"/>
        <w:widowControl w:val="0"/>
        <w:ind w:firstLine="709"/>
      </w:pPr>
      <w:r>
        <w:rPr>
          <w:i/>
        </w:rPr>
        <w:pict>
          <v:shape id="_x0000_i1039" type="#_x0000_t75" style="width:147.75pt;height:24pt">
            <v:imagedata r:id="rId24" o:title=""/>
          </v:shape>
        </w:pict>
      </w:r>
      <w:r w:rsidR="00AA1452" w:rsidRPr="00427508">
        <w:t>,</w:t>
      </w:r>
      <w:r w:rsidR="00BE2DB8" w:rsidRPr="00427508">
        <w:t xml:space="preserve"> </w:t>
      </w:r>
      <w:r w:rsidR="00AA1452" w:rsidRPr="00427508">
        <w:t>(12)</w:t>
      </w:r>
    </w:p>
    <w:p w:rsidR="00E829F3" w:rsidRDefault="00E829F3" w:rsidP="00BE2DB8">
      <w:pPr>
        <w:pStyle w:val="ae"/>
        <w:widowControl w:val="0"/>
        <w:ind w:firstLine="709"/>
      </w:pPr>
    </w:p>
    <w:p w:rsidR="00AA1452" w:rsidRPr="00427508" w:rsidRDefault="00AA1452" w:rsidP="00BE2DB8">
      <w:pPr>
        <w:pStyle w:val="ae"/>
        <w:widowControl w:val="0"/>
        <w:ind w:firstLine="709"/>
      </w:pPr>
      <w:r w:rsidRPr="00427508">
        <w:t xml:space="preserve">где </w:t>
      </w:r>
      <w:r w:rsidR="00E165C5">
        <w:pict>
          <v:shape id="_x0000_i1040" type="#_x0000_t75" style="width:29.25pt;height:21pt">
            <v:imagedata r:id="rId25" o:title=""/>
          </v:shape>
        </w:pict>
      </w:r>
      <w:r w:rsidRPr="00427508">
        <w:t xml:space="preserve"> – увеличение численности рабочих в </w:t>
      </w:r>
      <w:r w:rsidRPr="00427508">
        <w:rPr>
          <w:i/>
        </w:rPr>
        <w:t>j</w:t>
      </w:r>
      <w:r w:rsidRPr="00427508">
        <w:t xml:space="preserve">-й отраслевой группе; </w:t>
      </w:r>
      <w:r w:rsidR="00E165C5">
        <w:pict>
          <v:shape id="_x0000_i1041" type="#_x0000_t75" style="width:24.75pt;height:18pt">
            <v:imagedata r:id="rId26" o:title=""/>
          </v:shape>
        </w:pict>
      </w:r>
      <w:r w:rsidRPr="00427508">
        <w:t xml:space="preserve"> – эффективный фонд времени одного рабочего; </w:t>
      </w:r>
      <w:r w:rsidR="00E165C5">
        <w:pict>
          <v:shape id="_x0000_i1042" type="#_x0000_t75" style="width:21.75pt;height:24pt">
            <v:imagedata r:id="rId27" o:title=""/>
          </v:shape>
        </w:pict>
      </w:r>
      <w:r w:rsidRPr="00427508">
        <w:t xml:space="preserve"> – коэффициент эффективности, отражающий соотношение производительности труда на предприятии бытового обслуживания</w:t>
      </w:r>
      <w:r w:rsidR="00BE2DB8" w:rsidRPr="00427508">
        <w:t xml:space="preserve"> </w:t>
      </w:r>
      <w:r w:rsidRPr="00427508">
        <w:rPr>
          <w:i/>
        </w:rPr>
        <w:t>j</w:t>
      </w:r>
      <w:r w:rsidRPr="00427508">
        <w:t xml:space="preserve">-й отраслевой группы по отношению к производительности труда в домашних условиях; </w:t>
      </w:r>
      <w:r w:rsidR="00E165C5">
        <w:pict>
          <v:shape id="_x0000_i1043" type="#_x0000_t75" style="width:27pt;height:24pt">
            <v:imagedata r:id="rId28" o:title=""/>
          </v:shape>
        </w:pict>
      </w:r>
      <w:r w:rsidRPr="00427508">
        <w:t xml:space="preserve"> – удельный вес услуг в </w:t>
      </w:r>
      <w:r w:rsidRPr="00427508">
        <w:rPr>
          <w:i/>
        </w:rPr>
        <w:t>j</w:t>
      </w:r>
      <w:r w:rsidRPr="00427508">
        <w:t xml:space="preserve">-й отраслевой группе, заменяющих работу в домашних условиях; </w:t>
      </w:r>
      <w:r w:rsidR="00E165C5">
        <w:pict>
          <v:shape id="_x0000_i1044" type="#_x0000_t75" style="width:18pt;height:18.75pt">
            <v:imagedata r:id="rId29" o:title=""/>
          </v:shape>
        </w:pict>
      </w:r>
      <w:r w:rsidRPr="00427508">
        <w:t xml:space="preserve"> – стоимостная оценка 1 часа свободного времени клиента.</w:t>
      </w:r>
    </w:p>
    <w:p w:rsidR="00E829F3" w:rsidRDefault="00E829F3" w:rsidP="00BE2DB8">
      <w:pPr>
        <w:pStyle w:val="ae"/>
        <w:widowControl w:val="0"/>
        <w:ind w:firstLine="709"/>
      </w:pPr>
    </w:p>
    <w:p w:rsidR="00AA1452" w:rsidRPr="00427508" w:rsidRDefault="00E165C5" w:rsidP="00BE2DB8">
      <w:pPr>
        <w:pStyle w:val="ae"/>
        <w:widowControl w:val="0"/>
        <w:ind w:firstLine="709"/>
      </w:pPr>
      <w:r>
        <w:pict>
          <v:shape id="_x0000_i1045" type="#_x0000_t75" style="width:108.75pt;height:75pt" fillcolor="window">
            <v:imagedata r:id="rId30" o:title=""/>
          </v:shape>
        </w:pict>
      </w:r>
      <w:r w:rsidR="00BE2DB8" w:rsidRPr="00427508">
        <w:t xml:space="preserve"> </w:t>
      </w:r>
      <w:r w:rsidR="00AA1452" w:rsidRPr="00427508">
        <w:t>(13)</w:t>
      </w:r>
    </w:p>
    <w:p w:rsidR="00AA1452" w:rsidRPr="00427508" w:rsidRDefault="00AA1452" w:rsidP="00BE2DB8">
      <w:pPr>
        <w:pStyle w:val="ae"/>
        <w:widowControl w:val="0"/>
        <w:ind w:firstLine="709"/>
      </w:pPr>
      <w:r w:rsidRPr="00427508">
        <w:t xml:space="preserve">где </w:t>
      </w:r>
      <w:r w:rsidRPr="00427508">
        <w:rPr>
          <w:i/>
        </w:rPr>
        <w:t>m</w:t>
      </w:r>
      <w:r w:rsidRPr="00427508">
        <w:t xml:space="preserve"> – число работ, выполняемых в </w:t>
      </w:r>
      <w:r w:rsidRPr="00427508">
        <w:rPr>
          <w:i/>
        </w:rPr>
        <w:t>j</w:t>
      </w:r>
      <w:r w:rsidRPr="00427508">
        <w:t xml:space="preserve">-й отраслевой группе; </w:t>
      </w:r>
      <w:r w:rsidRPr="00427508">
        <w:rPr>
          <w:i/>
        </w:rPr>
        <w:t>j</w:t>
      </w:r>
      <w:r w:rsidRPr="00427508">
        <w:t xml:space="preserve">=1, </w:t>
      </w:r>
      <w:r w:rsidRPr="00427508">
        <w:rPr>
          <w:i/>
        </w:rPr>
        <w:t>m</w:t>
      </w:r>
      <w:r w:rsidRPr="00427508">
        <w:t xml:space="preserve">; </w:t>
      </w:r>
      <w:r w:rsidRPr="00427508">
        <w:rPr>
          <w:i/>
        </w:rPr>
        <w:t>t</w:t>
      </w:r>
      <w:r w:rsidRPr="00427508">
        <w:rPr>
          <w:vertAlign w:val="subscript"/>
        </w:rPr>
        <w:t>1</w:t>
      </w:r>
      <w:r w:rsidRPr="00427508">
        <w:rPr>
          <w:i/>
          <w:vertAlign w:val="subscript"/>
        </w:rPr>
        <w:t>i</w:t>
      </w:r>
      <w:r w:rsidRPr="00427508">
        <w:rPr>
          <w:vertAlign w:val="subscript"/>
        </w:rPr>
        <w:t xml:space="preserve"> </w:t>
      </w:r>
      <w:r w:rsidRPr="00427508">
        <w:t>–</w:t>
      </w:r>
      <w:r w:rsidRPr="00427508">
        <w:rPr>
          <w:vertAlign w:val="subscript"/>
        </w:rPr>
        <w:t xml:space="preserve"> </w:t>
      </w:r>
      <w:r w:rsidRPr="00427508">
        <w:t xml:space="preserve">трудоемкость выполнения </w:t>
      </w:r>
      <w:r w:rsidRPr="00427508">
        <w:rPr>
          <w:i/>
        </w:rPr>
        <w:t>i</w:t>
      </w:r>
      <w:r w:rsidRPr="00427508">
        <w:t xml:space="preserve">-й работы в домашних условиях; </w:t>
      </w:r>
      <w:r w:rsidRPr="00427508">
        <w:rPr>
          <w:i/>
        </w:rPr>
        <w:t>t</w:t>
      </w:r>
      <w:r w:rsidRPr="00427508">
        <w:rPr>
          <w:vertAlign w:val="subscript"/>
        </w:rPr>
        <w:t>2</w:t>
      </w:r>
      <w:r w:rsidRPr="00427508">
        <w:rPr>
          <w:i/>
          <w:vertAlign w:val="subscript"/>
        </w:rPr>
        <w:t>i</w:t>
      </w:r>
      <w:r w:rsidRPr="00427508">
        <w:t xml:space="preserve"> – трудоемкость выполнения </w:t>
      </w:r>
      <w:r w:rsidRPr="00427508">
        <w:rPr>
          <w:i/>
        </w:rPr>
        <w:t>i</w:t>
      </w:r>
      <w:r w:rsidRPr="00427508">
        <w:t xml:space="preserve">-й работы в условиях предприятия БО; </w:t>
      </w:r>
      <w:r w:rsidRPr="00427508">
        <w:rPr>
          <w:i/>
        </w:rPr>
        <w:t>q</w:t>
      </w:r>
      <w:r w:rsidRPr="00427508">
        <w:rPr>
          <w:i/>
          <w:vertAlign w:val="subscript"/>
        </w:rPr>
        <w:t>di</w:t>
      </w:r>
      <w:r w:rsidRPr="00427508">
        <w:rPr>
          <w:vertAlign w:val="subscript"/>
        </w:rPr>
        <w:t xml:space="preserve"> </w:t>
      </w:r>
      <w:r w:rsidRPr="00427508">
        <w:t xml:space="preserve">– удельный вес данной работы в общей трудоемкости домашних работ в целом. (Например, для стирки белья – </w:t>
      </w:r>
      <w:r w:rsidRPr="00427508">
        <w:rPr>
          <w:i/>
        </w:rPr>
        <w:t>k</w:t>
      </w:r>
      <w:r w:rsidRPr="00427508">
        <w:rPr>
          <w:vertAlign w:val="superscript"/>
        </w:rPr>
        <w:t>эф</w:t>
      </w:r>
      <w:r w:rsidRPr="00427508">
        <w:rPr>
          <w:vertAlign w:val="subscript"/>
        </w:rPr>
        <w:t>j</w:t>
      </w:r>
      <w:r w:rsidRPr="00427508">
        <w:t xml:space="preserve"> равен</w:t>
      </w:r>
      <w:r w:rsidR="00BE2DB8" w:rsidRPr="00427508">
        <w:t xml:space="preserve"> </w:t>
      </w:r>
      <w:r w:rsidRPr="00427508">
        <w:t>2,6, для химчистки – 2,5, для ремонта жилья – 2,1, для индивидуального пошива платья – 1,62).</w:t>
      </w:r>
    </w:p>
    <w:p w:rsidR="00AA1452" w:rsidRPr="00427508" w:rsidRDefault="00AA1452" w:rsidP="00BE2DB8">
      <w:pPr>
        <w:pStyle w:val="ae"/>
        <w:widowControl w:val="0"/>
        <w:ind w:firstLine="709"/>
      </w:pPr>
      <w:r w:rsidRPr="00427508">
        <w:t>Стоимостная оценка увеличения свободного времени населения за счет расширения прогрессивных форм обслуживания рассчитывается по формуле</w:t>
      </w:r>
    </w:p>
    <w:p w:rsidR="00E829F3" w:rsidRDefault="00E829F3" w:rsidP="00BE2DB8">
      <w:pPr>
        <w:pStyle w:val="ae"/>
        <w:widowControl w:val="0"/>
        <w:ind w:firstLine="709"/>
      </w:pPr>
    </w:p>
    <w:p w:rsidR="00AA1452" w:rsidRPr="00427508" w:rsidRDefault="00E165C5" w:rsidP="00BE2DB8">
      <w:pPr>
        <w:pStyle w:val="ae"/>
        <w:widowControl w:val="0"/>
        <w:ind w:firstLine="709"/>
      </w:pPr>
      <w:r>
        <w:pict>
          <v:shape id="_x0000_i1046" type="#_x0000_t75" style="width:147.75pt;height:39.75pt" fillcolor="window">
            <v:imagedata r:id="rId31" o:title=""/>
          </v:shape>
        </w:pict>
      </w:r>
      <w:r w:rsidR="00AA1452" w:rsidRPr="00427508">
        <w:t>,</w:t>
      </w:r>
      <w:r w:rsidR="00BE2DB8" w:rsidRPr="00427508">
        <w:t xml:space="preserve"> </w:t>
      </w:r>
      <w:r w:rsidR="00AA1452" w:rsidRPr="00427508">
        <w:t>(14)</w:t>
      </w:r>
    </w:p>
    <w:p w:rsidR="00E829F3" w:rsidRDefault="00E829F3" w:rsidP="00BE2DB8">
      <w:pPr>
        <w:pStyle w:val="ae"/>
        <w:widowControl w:val="0"/>
        <w:ind w:firstLine="709"/>
      </w:pPr>
    </w:p>
    <w:p w:rsidR="00AA1452" w:rsidRPr="00427508" w:rsidRDefault="00AA1452" w:rsidP="00BE2DB8">
      <w:pPr>
        <w:pStyle w:val="ae"/>
        <w:widowControl w:val="0"/>
        <w:ind w:firstLine="709"/>
      </w:pPr>
      <w:r w:rsidRPr="00427508">
        <w:t xml:space="preserve">где </w:t>
      </w:r>
      <w:r w:rsidRPr="00427508">
        <w:rPr>
          <w:i/>
        </w:rPr>
        <w:t>n</w:t>
      </w:r>
      <w:r w:rsidRPr="00427508">
        <w:t xml:space="preserve"> – число отраслевых групп; </w:t>
      </w:r>
      <w:r w:rsidRPr="00427508">
        <w:rPr>
          <w:i/>
        </w:rPr>
        <w:t>j</w:t>
      </w:r>
      <w:r w:rsidRPr="00427508">
        <w:t xml:space="preserve">=1, … </w:t>
      </w:r>
      <w:r w:rsidRPr="00427508">
        <w:rPr>
          <w:i/>
        </w:rPr>
        <w:t>n</w:t>
      </w:r>
      <w:r w:rsidRPr="00427508">
        <w:t xml:space="preserve">; </w:t>
      </w:r>
      <w:r w:rsidRPr="00427508">
        <w:rPr>
          <w:i/>
          <w:lang w:val="en-US"/>
        </w:rPr>
        <w:t>l</w:t>
      </w:r>
      <w:r w:rsidRPr="00427508">
        <w:t xml:space="preserve"> – число прогрессивных форм обслуживания; </w:t>
      </w:r>
      <w:r w:rsidRPr="00427508">
        <w:rPr>
          <w:i/>
        </w:rPr>
        <w:t>l</w:t>
      </w:r>
      <w:r w:rsidRPr="00427508">
        <w:t>=1,…</w:t>
      </w:r>
      <w:r w:rsidRPr="00427508">
        <w:rPr>
          <w:i/>
        </w:rPr>
        <w:t>L</w:t>
      </w:r>
      <w:r w:rsidRPr="00427508">
        <w:t xml:space="preserve">; </w:t>
      </w:r>
      <w:r w:rsidR="00E165C5">
        <w:rPr>
          <w:i/>
        </w:rPr>
        <w:pict>
          <v:shape id="_x0000_i1047" type="#_x0000_t75" style="width:39pt;height:24pt">
            <v:imagedata r:id="rId32" o:title=""/>
          </v:shape>
        </w:pict>
      </w:r>
      <w:r w:rsidRPr="00427508">
        <w:t xml:space="preserve"> – дополнительный объем произведенных услуг, полученный с применением прогрессивной формы обслуживания </w:t>
      </w:r>
      <w:r w:rsidRPr="00427508">
        <w:rPr>
          <w:i/>
          <w:lang w:val="en-US"/>
        </w:rPr>
        <w:t>i</w:t>
      </w:r>
      <w:r w:rsidRPr="00427508">
        <w:rPr>
          <w:i/>
        </w:rPr>
        <w:t>-</w:t>
      </w:r>
      <w:r w:rsidRPr="00427508">
        <w:t xml:space="preserve">го вида в </w:t>
      </w:r>
      <w:r w:rsidRPr="00427508">
        <w:rPr>
          <w:i/>
        </w:rPr>
        <w:t>j</w:t>
      </w:r>
      <w:r w:rsidRPr="00427508">
        <w:t xml:space="preserve">-й отраслевой группе, созданный в результате капиталовложений; </w:t>
      </w:r>
      <w:r w:rsidR="00E165C5">
        <w:rPr>
          <w:i/>
        </w:rPr>
        <w:pict>
          <v:shape id="_x0000_i1048" type="#_x0000_t75" style="width:21pt;height:24pt">
            <v:imagedata r:id="rId33" o:title=""/>
          </v:shape>
        </w:pict>
      </w:r>
      <w:r w:rsidRPr="00427508">
        <w:t xml:space="preserve"> – удельный вес услуг, производимых с применением прогрессивной формы обслуживания </w:t>
      </w:r>
      <w:r w:rsidRPr="00427508">
        <w:rPr>
          <w:i/>
          <w:lang w:val="en-US"/>
        </w:rPr>
        <w:t>i</w:t>
      </w:r>
      <w:r w:rsidRPr="00427508">
        <w:t xml:space="preserve">-го вида в </w:t>
      </w:r>
      <w:r w:rsidRPr="00427508">
        <w:rPr>
          <w:i/>
        </w:rPr>
        <w:t>j</w:t>
      </w:r>
      <w:r w:rsidRPr="00427508">
        <w:t xml:space="preserve">-й отраслевой группе; </w:t>
      </w:r>
      <w:r w:rsidR="00E165C5">
        <w:rPr>
          <w:i/>
        </w:rPr>
        <w:pict>
          <v:shape id="_x0000_i1049" type="#_x0000_t75" style="width:30pt;height:24pt">
            <v:imagedata r:id="rId34" o:title=""/>
          </v:shape>
        </w:pict>
      </w:r>
      <w:r w:rsidRPr="00427508">
        <w:t xml:space="preserve"> – коэффициент социальной значимости (стоимость увеличения свободного времени клиента, приходящуюся на 1 тыс. руб. услуг, произведенных с применением прогрессивной формы обслуживания </w:t>
      </w:r>
      <w:r w:rsidRPr="00427508">
        <w:rPr>
          <w:i/>
          <w:lang w:val="en-US"/>
        </w:rPr>
        <w:t>i</w:t>
      </w:r>
      <w:r w:rsidRPr="00427508">
        <w:rPr>
          <w:i/>
        </w:rPr>
        <w:t>-</w:t>
      </w:r>
      <w:r w:rsidRPr="00427508">
        <w:t xml:space="preserve">го вида в </w:t>
      </w:r>
      <w:r w:rsidRPr="00427508">
        <w:rPr>
          <w:i/>
        </w:rPr>
        <w:t>j</w:t>
      </w:r>
      <w:r w:rsidRPr="00427508">
        <w:t>-й отраслевой группе).</w:t>
      </w:r>
    </w:p>
    <w:p w:rsidR="00AA1452" w:rsidRPr="00427508" w:rsidRDefault="00AA1452" w:rsidP="00BE2DB8">
      <w:pPr>
        <w:pStyle w:val="ae"/>
        <w:widowControl w:val="0"/>
        <w:ind w:firstLine="709"/>
      </w:pPr>
      <w:r w:rsidRPr="00427508">
        <w:t>Стоимостная оценка увеличения денежных средств населения при ремонте</w:t>
      </w:r>
      <w:r w:rsidR="00BE2DB8" w:rsidRPr="00427508">
        <w:t xml:space="preserve"> </w:t>
      </w:r>
      <w:r w:rsidRPr="00427508">
        <w:t>бытовой техники или личных вещей рассчитывается по формуле:</w:t>
      </w:r>
    </w:p>
    <w:p w:rsidR="00E829F3" w:rsidRDefault="00E829F3" w:rsidP="00BE2DB8">
      <w:pPr>
        <w:pStyle w:val="ae"/>
        <w:widowControl w:val="0"/>
        <w:ind w:firstLine="709"/>
      </w:pPr>
    </w:p>
    <w:p w:rsidR="00AA1452" w:rsidRPr="00427508" w:rsidRDefault="00E165C5" w:rsidP="00BE2DB8">
      <w:pPr>
        <w:pStyle w:val="ae"/>
        <w:widowControl w:val="0"/>
        <w:ind w:firstLine="709"/>
      </w:pPr>
      <w:r>
        <w:pict>
          <v:shape id="_x0000_i1050" type="#_x0000_t75" style="width:126pt;height:39.75pt" fillcolor="window">
            <v:imagedata r:id="rId35" o:title=""/>
          </v:shape>
        </w:pict>
      </w:r>
      <w:r w:rsidR="00AA1452" w:rsidRPr="00427508">
        <w:t>,</w:t>
      </w:r>
      <w:r w:rsidR="00BE2DB8" w:rsidRPr="00427508">
        <w:t xml:space="preserve"> </w:t>
      </w:r>
      <w:r w:rsidR="00AA1452" w:rsidRPr="00427508">
        <w:t>(15)</w:t>
      </w:r>
    </w:p>
    <w:p w:rsidR="00AA1452" w:rsidRPr="00427508" w:rsidRDefault="00E829F3" w:rsidP="00BE2DB8">
      <w:pPr>
        <w:pStyle w:val="ae"/>
        <w:widowControl w:val="0"/>
        <w:ind w:firstLine="709"/>
      </w:pPr>
      <w:r>
        <w:br w:type="page"/>
      </w:r>
      <w:r w:rsidR="00AA1452" w:rsidRPr="00427508">
        <w:t xml:space="preserve">где </w:t>
      </w:r>
      <w:r w:rsidR="00AA1452" w:rsidRPr="00427508">
        <w:rPr>
          <w:i/>
        </w:rPr>
        <w:t>n</w:t>
      </w:r>
      <w:r w:rsidR="00AA1452" w:rsidRPr="00427508">
        <w:t xml:space="preserve"> – число отраслевых групп; </w:t>
      </w:r>
      <w:r w:rsidR="00AA1452" w:rsidRPr="00427508">
        <w:rPr>
          <w:i/>
        </w:rPr>
        <w:t>j</w:t>
      </w:r>
      <w:r w:rsidR="00AA1452" w:rsidRPr="00427508">
        <w:t xml:space="preserve">=1, … </w:t>
      </w:r>
      <w:r w:rsidR="00AA1452" w:rsidRPr="00427508">
        <w:rPr>
          <w:i/>
        </w:rPr>
        <w:t>n</w:t>
      </w:r>
      <w:r w:rsidR="00AA1452" w:rsidRPr="00427508">
        <w:t xml:space="preserve">; </w:t>
      </w:r>
      <w:r w:rsidR="00E165C5">
        <w:rPr>
          <w:i/>
        </w:rPr>
        <w:pict>
          <v:shape id="_x0000_i1051" type="#_x0000_t75" style="width:29.25pt;height:24pt">
            <v:imagedata r:id="rId36" o:title=""/>
          </v:shape>
        </w:pict>
      </w:r>
      <w:r w:rsidR="00AA1452" w:rsidRPr="00427508">
        <w:rPr>
          <w:i/>
        </w:rPr>
        <w:t xml:space="preserve"> </w:t>
      </w:r>
      <w:r w:rsidR="00AA1452" w:rsidRPr="00427508">
        <w:t xml:space="preserve">– дополнительный объем произведенных услуг в </w:t>
      </w:r>
      <w:r w:rsidR="00AA1452" w:rsidRPr="00427508">
        <w:rPr>
          <w:i/>
        </w:rPr>
        <w:t>j</w:t>
      </w:r>
      <w:r w:rsidR="00AA1452" w:rsidRPr="00427508">
        <w:t xml:space="preserve">-й отраслевой группе; </w:t>
      </w:r>
      <w:r w:rsidR="00E165C5">
        <w:rPr>
          <w:i/>
        </w:rPr>
        <w:pict>
          <v:shape id="_x0000_i1052" type="#_x0000_t75" style="width:24.75pt;height:24pt">
            <v:imagedata r:id="rId37" o:title=""/>
          </v:shape>
        </w:pict>
      </w:r>
      <w:r w:rsidR="00AA1452" w:rsidRPr="00427508">
        <w:t xml:space="preserve"> – удельный вес капитально-восстановительных ремонтов в общей сумме услуг </w:t>
      </w:r>
      <w:r w:rsidR="00AA1452" w:rsidRPr="00427508">
        <w:rPr>
          <w:i/>
        </w:rPr>
        <w:t>j-</w:t>
      </w:r>
      <w:r w:rsidR="00AA1452" w:rsidRPr="00427508">
        <w:t xml:space="preserve">й отраслевой группы; </w:t>
      </w:r>
      <w:r w:rsidR="00E165C5">
        <w:rPr>
          <w:i/>
        </w:rPr>
        <w:pict>
          <v:shape id="_x0000_i1053" type="#_x0000_t75" style="width:26.25pt;height:24pt">
            <v:imagedata r:id="rId38" o:title=""/>
          </v:shape>
        </w:pict>
      </w:r>
      <w:r w:rsidR="00AA1452" w:rsidRPr="00427508">
        <w:rPr>
          <w:i/>
        </w:rPr>
        <w:t xml:space="preserve"> </w:t>
      </w:r>
      <w:r w:rsidR="00AA1452" w:rsidRPr="00427508">
        <w:t xml:space="preserve">– коэффициент, отражающий отношение затрат на покупку нового бытового прибора или личной вещи к затратам на их ремонт, в </w:t>
      </w:r>
      <w:r w:rsidR="00AA1452" w:rsidRPr="00427508">
        <w:rPr>
          <w:i/>
        </w:rPr>
        <w:t>j</w:t>
      </w:r>
      <w:r w:rsidR="00AA1452" w:rsidRPr="00427508">
        <w:t>-й отраслевой группе.</w:t>
      </w:r>
    </w:p>
    <w:p w:rsidR="00E829F3" w:rsidRDefault="00E829F3" w:rsidP="00BE2DB8">
      <w:pPr>
        <w:pStyle w:val="ae"/>
        <w:widowControl w:val="0"/>
        <w:ind w:firstLine="709"/>
      </w:pPr>
    </w:p>
    <w:p w:rsidR="00AA1452" w:rsidRPr="00427508" w:rsidRDefault="00E165C5" w:rsidP="00BE2DB8">
      <w:pPr>
        <w:pStyle w:val="ae"/>
        <w:widowControl w:val="0"/>
        <w:ind w:firstLine="709"/>
      </w:pPr>
      <w:r>
        <w:pict>
          <v:shape id="_x0000_i1054" type="#_x0000_t75" style="width:156.75pt;height:75pt" fillcolor="window">
            <v:imagedata r:id="rId39" o:title=""/>
          </v:shape>
        </w:pict>
      </w:r>
      <w:r w:rsidR="00BE2DB8" w:rsidRPr="00427508">
        <w:t xml:space="preserve"> </w:t>
      </w:r>
      <w:r w:rsidR="00AA1452" w:rsidRPr="00427508">
        <w:t>(16)</w:t>
      </w:r>
    </w:p>
    <w:p w:rsidR="00E829F3" w:rsidRDefault="00E829F3" w:rsidP="00BE2DB8">
      <w:pPr>
        <w:pStyle w:val="ae"/>
        <w:widowControl w:val="0"/>
        <w:ind w:firstLine="709"/>
      </w:pPr>
    </w:p>
    <w:p w:rsidR="00AA1452" w:rsidRPr="00427508" w:rsidRDefault="00AA1452" w:rsidP="00BE2DB8">
      <w:pPr>
        <w:pStyle w:val="ae"/>
        <w:widowControl w:val="0"/>
        <w:ind w:firstLine="709"/>
      </w:pPr>
      <w:r w:rsidRPr="00427508">
        <w:t xml:space="preserve">где </w:t>
      </w:r>
      <w:r w:rsidRPr="00427508">
        <w:rPr>
          <w:i/>
        </w:rPr>
        <w:t xml:space="preserve">D </w:t>
      </w:r>
      <w:r w:rsidRPr="00427508">
        <w:t xml:space="preserve">– число видов ремонта в </w:t>
      </w:r>
      <w:r w:rsidRPr="00427508">
        <w:rPr>
          <w:i/>
        </w:rPr>
        <w:t>j</w:t>
      </w:r>
      <w:r w:rsidRPr="00427508">
        <w:t xml:space="preserve">-й отраслевой группе; </w:t>
      </w:r>
      <w:r w:rsidRPr="00427508">
        <w:rPr>
          <w:i/>
        </w:rPr>
        <w:t>d</w:t>
      </w:r>
      <w:r w:rsidRPr="00427508">
        <w:t xml:space="preserve">=1, … </w:t>
      </w:r>
      <w:r w:rsidRPr="00427508">
        <w:rPr>
          <w:i/>
        </w:rPr>
        <w:t>D</w:t>
      </w:r>
      <w:r w:rsidRPr="00427508">
        <w:t xml:space="preserve">; </w:t>
      </w:r>
      <w:r w:rsidR="00E165C5">
        <w:rPr>
          <w:i/>
        </w:rPr>
        <w:pict>
          <v:shape id="_x0000_i1055" type="#_x0000_t75" style="width:29.25pt;height:18.75pt">
            <v:imagedata r:id="rId40" o:title=""/>
          </v:shape>
        </w:pict>
      </w:r>
      <w:r w:rsidRPr="00427508">
        <w:rPr>
          <w:vertAlign w:val="subscript"/>
        </w:rPr>
        <w:t xml:space="preserve"> </w:t>
      </w:r>
      <w:r w:rsidRPr="00427508">
        <w:t>–</w:t>
      </w:r>
      <w:r w:rsidRPr="00427508">
        <w:rPr>
          <w:vertAlign w:val="subscript"/>
        </w:rPr>
        <w:t xml:space="preserve"> </w:t>
      </w:r>
      <w:r w:rsidRPr="00427508">
        <w:t xml:space="preserve">цена нового бытового прибора или личной вещи; </w:t>
      </w:r>
      <w:r w:rsidR="00E165C5">
        <w:rPr>
          <w:i/>
        </w:rPr>
        <w:pict>
          <v:shape id="_x0000_i1056" type="#_x0000_t75" style="width:30pt;height:18.75pt">
            <v:imagedata r:id="rId41" o:title=""/>
          </v:shape>
        </w:pict>
      </w:r>
      <w:r w:rsidRPr="00427508">
        <w:rPr>
          <w:vertAlign w:val="subscript"/>
        </w:rPr>
        <w:t xml:space="preserve"> </w:t>
      </w:r>
      <w:r w:rsidRPr="00427508">
        <w:t>–</w:t>
      </w:r>
      <w:r w:rsidR="00BE2DB8" w:rsidRPr="00427508">
        <w:t xml:space="preserve"> </w:t>
      </w:r>
      <w:r w:rsidRPr="00427508">
        <w:t xml:space="preserve">цена ремонта этого бытового прибора или личной вещи; </w:t>
      </w:r>
      <w:r w:rsidR="00E165C5">
        <w:rPr>
          <w:i/>
        </w:rPr>
        <w:pict>
          <v:shape id="_x0000_i1057" type="#_x0000_t75" style="width:17.25pt;height:18.75pt">
            <v:imagedata r:id="rId42" o:title=""/>
          </v:shape>
        </w:pict>
      </w:r>
      <w:r w:rsidRPr="00427508">
        <w:rPr>
          <w:i/>
        </w:rPr>
        <w:t xml:space="preserve"> </w:t>
      </w:r>
      <w:r w:rsidRPr="00427508">
        <w:t xml:space="preserve">– удельный вес услуг по ремонту </w:t>
      </w:r>
      <w:r w:rsidRPr="00427508">
        <w:rPr>
          <w:i/>
        </w:rPr>
        <w:t>d</w:t>
      </w:r>
      <w:r w:rsidRPr="00427508">
        <w:t xml:space="preserve">-го вида, заменяющих данную работу в домашних условиях. (Например, для химчистки – </w:t>
      </w:r>
      <w:r w:rsidR="00E165C5">
        <w:pict>
          <v:shape id="_x0000_i1058" type="#_x0000_t75" style="width:26.25pt;height:24pt">
            <v:imagedata r:id="rId43" o:title=""/>
          </v:shape>
        </w:pict>
      </w:r>
      <w:r w:rsidRPr="00427508">
        <w:t xml:space="preserve"> равен 9,1; для ремонта трикотажа – 8,8; для ремонта обуви – 3,18; для ремонта одежды – 1,75).</w:t>
      </w:r>
    </w:p>
    <w:p w:rsidR="00E829F3" w:rsidRDefault="00E829F3" w:rsidP="00BE2DB8">
      <w:pPr>
        <w:pStyle w:val="ae"/>
        <w:widowControl w:val="0"/>
        <w:ind w:firstLine="709"/>
      </w:pPr>
    </w:p>
    <w:p w:rsidR="00AA1452" w:rsidRPr="00427508" w:rsidRDefault="00AA1452" w:rsidP="00BE2DB8">
      <w:pPr>
        <w:pStyle w:val="ae"/>
        <w:widowControl w:val="0"/>
        <w:ind w:firstLine="709"/>
      </w:pPr>
      <w:r w:rsidRPr="00427508">
        <w:t>Стоимостная оценка увеличения свободного времени населения за счет повышения качества бытовых услуг рассчитывается по формуле</w:t>
      </w:r>
    </w:p>
    <w:p w:rsidR="00E829F3" w:rsidRDefault="00E829F3" w:rsidP="00BE2DB8">
      <w:pPr>
        <w:pStyle w:val="ae"/>
        <w:widowControl w:val="0"/>
        <w:ind w:firstLine="709"/>
      </w:pPr>
    </w:p>
    <w:p w:rsidR="00AA1452" w:rsidRPr="00427508" w:rsidRDefault="00E165C5" w:rsidP="00BE2DB8">
      <w:pPr>
        <w:pStyle w:val="ae"/>
        <w:widowControl w:val="0"/>
        <w:ind w:firstLine="709"/>
      </w:pPr>
      <w:r>
        <w:pict>
          <v:shape id="_x0000_i1059" type="#_x0000_t75" style="width:87pt;height:39.75pt" fillcolor="window">
            <v:imagedata r:id="rId44" o:title=""/>
          </v:shape>
        </w:pict>
      </w:r>
      <w:r w:rsidR="00AA1452" w:rsidRPr="00427508">
        <w:t>,</w:t>
      </w:r>
      <w:r w:rsidR="00BE2DB8" w:rsidRPr="00427508">
        <w:t xml:space="preserve"> </w:t>
      </w:r>
      <w:r w:rsidR="00AA1452" w:rsidRPr="00427508">
        <w:t>(17)</w:t>
      </w:r>
    </w:p>
    <w:p w:rsidR="00E829F3" w:rsidRDefault="00E829F3" w:rsidP="00BE2DB8">
      <w:pPr>
        <w:pStyle w:val="ae"/>
        <w:widowControl w:val="0"/>
        <w:ind w:firstLine="709"/>
      </w:pPr>
    </w:p>
    <w:p w:rsidR="00AA1452" w:rsidRPr="00427508" w:rsidRDefault="00AA1452" w:rsidP="00BE2DB8">
      <w:pPr>
        <w:pStyle w:val="ae"/>
        <w:widowControl w:val="0"/>
        <w:ind w:firstLine="709"/>
      </w:pPr>
      <w:r w:rsidRPr="00427508">
        <w:t xml:space="preserve">где </w:t>
      </w:r>
      <w:r w:rsidRPr="00427508">
        <w:rPr>
          <w:i/>
        </w:rPr>
        <w:t>P</w:t>
      </w:r>
      <w:r w:rsidRPr="00427508">
        <w:t xml:space="preserve"> – количество факторов, обуславливающих экономию времени заказчика на единицу услуг; </w:t>
      </w:r>
      <w:r w:rsidRPr="00427508">
        <w:rPr>
          <w:i/>
        </w:rPr>
        <w:t>p</w:t>
      </w:r>
      <w:r w:rsidRPr="00427508">
        <w:t xml:space="preserve">=1, … </w:t>
      </w:r>
      <w:r w:rsidRPr="00427508">
        <w:rPr>
          <w:i/>
        </w:rPr>
        <w:t>P</w:t>
      </w:r>
      <w:r w:rsidRPr="00427508">
        <w:t xml:space="preserve">; </w:t>
      </w:r>
      <w:r w:rsidRPr="00427508">
        <w:rPr>
          <w:i/>
        </w:rPr>
        <w:t>d</w:t>
      </w:r>
      <w:r w:rsidRPr="00427508">
        <w:rPr>
          <w:i/>
          <w:vertAlign w:val="subscript"/>
        </w:rPr>
        <w:t>p</w:t>
      </w:r>
      <w:r w:rsidRPr="00427508">
        <w:t xml:space="preserve"> – средняя экономия времени заказчика на одну услугу, обусловленная </w:t>
      </w:r>
      <w:r w:rsidRPr="00427508">
        <w:rPr>
          <w:i/>
        </w:rPr>
        <w:t>p</w:t>
      </w:r>
      <w:r w:rsidRPr="00427508">
        <w:t xml:space="preserve">-м фактором; </w:t>
      </w:r>
      <w:r w:rsidRPr="00427508">
        <w:rPr>
          <w:i/>
        </w:rPr>
        <w:t>f</w:t>
      </w:r>
      <w:r w:rsidRPr="00427508">
        <w:rPr>
          <w:i/>
          <w:vertAlign w:val="subscript"/>
        </w:rPr>
        <w:t>p</w:t>
      </w:r>
      <w:r w:rsidRPr="00427508">
        <w:t xml:space="preserve"> – количество заказов, по которым достигается экономия времени заказчика на одну услугу, обусловленная </w:t>
      </w:r>
      <w:r w:rsidRPr="00427508">
        <w:rPr>
          <w:i/>
        </w:rPr>
        <w:t>p</w:t>
      </w:r>
      <w:r w:rsidRPr="00427508">
        <w:t xml:space="preserve">-м фактором; </w:t>
      </w:r>
      <w:r w:rsidRPr="00427508">
        <w:rPr>
          <w:i/>
        </w:rPr>
        <w:t>d</w:t>
      </w:r>
      <w:r w:rsidRPr="00427508">
        <w:rPr>
          <w:i/>
          <w:vertAlign w:val="subscript"/>
        </w:rPr>
        <w:t xml:space="preserve"> </w:t>
      </w:r>
      <w:r w:rsidRPr="00427508">
        <w:rPr>
          <w:vertAlign w:val="subscript"/>
        </w:rPr>
        <w:t>ч</w:t>
      </w:r>
      <w:r w:rsidRPr="00427508">
        <w:t xml:space="preserve"> – стоимостная оценка 1 часа свободного времени клиента.</w:t>
      </w:r>
    </w:p>
    <w:p w:rsidR="00E829F3" w:rsidRDefault="00E829F3" w:rsidP="00BE2DB8">
      <w:pPr>
        <w:pStyle w:val="ae"/>
        <w:widowControl w:val="0"/>
        <w:ind w:firstLine="709"/>
      </w:pPr>
    </w:p>
    <w:p w:rsidR="00AA1452" w:rsidRPr="00427508" w:rsidRDefault="00AA1452" w:rsidP="00BE2DB8">
      <w:pPr>
        <w:pStyle w:val="ae"/>
        <w:widowControl w:val="0"/>
        <w:ind w:firstLine="709"/>
      </w:pPr>
      <w:r w:rsidRPr="00427508">
        <w:t>Проанализировав результаты первичного обследования, считаем, что, изыскав дополнительные площади для более рационального размещения предприятий бытовых услуг и создания дополнительных рабочих мест, возможно удовлетворить платежеспособный спрос на бытовые услуги в течение не более 5 лет.</w:t>
      </w:r>
    </w:p>
    <w:p w:rsidR="00AA1452" w:rsidRPr="00427508" w:rsidRDefault="00AA1452" w:rsidP="00BE2DB8">
      <w:pPr>
        <w:pStyle w:val="ae"/>
        <w:widowControl w:val="0"/>
        <w:ind w:firstLine="709"/>
      </w:pPr>
      <w:r w:rsidRPr="00427508">
        <w:t xml:space="preserve">На основе данных первичного обследования выделены из неудовлетворенных потребностей по каждому виду услуг те, причиной которых является цена на услуги. Оставшуюся часть можно назвать неудовлетворенным платежеспособным спросом, который составляет для данного муниципального округа 174,5 тыс. услуг в год. </w:t>
      </w:r>
    </w:p>
    <w:p w:rsidR="00AA1452" w:rsidRPr="00427508" w:rsidRDefault="00AA1452" w:rsidP="00BE2DB8">
      <w:pPr>
        <w:pStyle w:val="ae"/>
        <w:widowControl w:val="0"/>
        <w:ind w:firstLine="709"/>
      </w:pPr>
      <w:r w:rsidRPr="00427508">
        <w:t>Расходы на создание и функционирование мониторинга ежегодно при условии, что в качестве анкетеров будут привлекаться студенты, а вычислительная техника в администрации муниципалитета уже имеется, соста</w:t>
      </w:r>
      <w:r w:rsidR="00E829F3">
        <w:t>вят не более 30 тыс. рублей.</w:t>
      </w:r>
    </w:p>
    <w:p w:rsidR="00AA1452" w:rsidRPr="00427508" w:rsidRDefault="00AA1452" w:rsidP="00BE2DB8">
      <w:pPr>
        <w:pStyle w:val="ae"/>
        <w:widowControl w:val="0"/>
        <w:ind w:firstLine="709"/>
      </w:pPr>
      <w:r w:rsidRPr="00427508">
        <w:t>На основании интервью с производителями услуг были определены следующие данные: средняя доходность, среднегодовая выработка на одного работающего, капитальные затраты на создание одного рабочего места по каждой отраслевой группе предприятий. На основании средней доходности и объемов платежеспособного неудовлетворенного спроса можно оценить среднегодовую чистую прибыль в 1,7 млн. руб. На основании среднегодовой выработки на одного работающего и объемов платежеспособного неудовлетворенного спроса рассчитано, что можно создать дополнительно не менее 300 рабочих мест.</w:t>
      </w:r>
    </w:p>
    <w:p w:rsidR="00AA1452" w:rsidRPr="00427508" w:rsidRDefault="00AA1452" w:rsidP="00BE2DB8">
      <w:pPr>
        <w:pStyle w:val="ae"/>
        <w:widowControl w:val="0"/>
        <w:ind w:firstLine="709"/>
      </w:pPr>
      <w:r w:rsidRPr="00427508">
        <w:t>Создание 300 рабочих мест потребует затрат в размере около 3 млн. руб., исходя из средних по каждой отраслевой группе капитальных затрат на создание одного рабочего места. Таким образом, коммерческий эффект (Э</w:t>
      </w:r>
      <w:r w:rsidRPr="00427508">
        <w:rPr>
          <w:i/>
          <w:vertAlign w:val="subscript"/>
        </w:rPr>
        <w:t>t</w:t>
      </w:r>
      <w:r w:rsidRPr="00427508">
        <w:t>) за 5 лет в базовых ценах составит 18,9 млн. рублей.</w:t>
      </w:r>
    </w:p>
    <w:p w:rsidR="00AA1452" w:rsidRPr="00427508" w:rsidRDefault="00AA1452" w:rsidP="00BE2DB8">
      <w:pPr>
        <w:pStyle w:val="ae"/>
        <w:widowControl w:val="0"/>
        <w:ind w:firstLine="709"/>
      </w:pPr>
      <w:r w:rsidRPr="00427508">
        <w:t>Рассчитанная стоимостная оценка увеличения свободного времени населения за счет выполнения службой быта домашних дел (</w:t>
      </w:r>
      <w:r w:rsidR="00E165C5">
        <w:pict>
          <v:shape id="_x0000_i1060" type="#_x0000_t75" style="width:18pt;height:21.75pt">
            <v:imagedata r:id="rId19" o:title=""/>
          </v:shape>
        </w:pict>
      </w:r>
      <w:r w:rsidRPr="00427508">
        <w:t>) составит чуть менее 3,8 млн. руб. в год, а на период 5 лет с постепенным возрастанием – 5,2 млн. рублей.</w:t>
      </w:r>
    </w:p>
    <w:p w:rsidR="00AA1452" w:rsidRPr="00427508" w:rsidRDefault="00AA1452" w:rsidP="00BE2DB8">
      <w:pPr>
        <w:pStyle w:val="ae"/>
        <w:widowControl w:val="0"/>
        <w:ind w:firstLine="709"/>
      </w:pPr>
      <w:r w:rsidRPr="00427508">
        <w:t xml:space="preserve">Прочие виды экономии оценить пока не представляется возможным в связи с отсутствием необходимых данных. Однако полученные данные позволяют с достаточной достоверностью утверждать о наличии целого ряда проблем развития сферы бытового обслуживания г. Шахты. Комплексность и разнородность данных проблем не позволяет обеспечить их решение только мерами государственного или рыночного регулирования – необходим поиск интегрированных форм, основу которых составят механизмы взаимодействия всех участников сферы услуг, в частности – институты медиаторства. </w:t>
      </w:r>
    </w:p>
    <w:p w:rsidR="00AA1452" w:rsidRPr="00427508" w:rsidRDefault="00AA1452" w:rsidP="00BE2DB8">
      <w:pPr>
        <w:pStyle w:val="23"/>
        <w:spacing w:line="360" w:lineRule="auto"/>
        <w:ind w:firstLine="709"/>
        <w:jc w:val="both"/>
        <w:rPr>
          <w:sz w:val="28"/>
        </w:rPr>
      </w:pPr>
      <w:r w:rsidRPr="00427508">
        <w:rPr>
          <w:sz w:val="28"/>
        </w:rPr>
        <w:t>В целом, представленные выше расчеты и предлагаемая принципиальная схема организации сбора и обработки информации по мониторингу деятельности предприятия сферы бытового обслуживания населения позволяют проанализировать существующие условия хозяйствования и составить прогнозы перспектив развития данной сферы региональной экономики. Комплексность и широта анализа, учет территориальной, демографической и маркетинговой ситуации, реализуемые в предлагаемой системе мониторинга, обеспечивают возможность всесторонней характеристики состояния институциональной устойчивости, что является основой для последующей разработки управленческих мер, направленных на стабилизацию и развитие региональной сферы услуг.</w:t>
      </w:r>
    </w:p>
    <w:p w:rsidR="00AA1452" w:rsidRPr="00427508" w:rsidRDefault="00E829F3" w:rsidP="00BE2DB8">
      <w:pPr>
        <w:pStyle w:val="a5"/>
        <w:widowControl w:val="0"/>
        <w:spacing w:line="360" w:lineRule="auto"/>
        <w:ind w:firstLine="709"/>
        <w:jc w:val="both"/>
        <w:rPr>
          <w:rFonts w:ascii="Times New Roman" w:hAnsi="Times New Roman"/>
          <w:b/>
          <w:sz w:val="28"/>
        </w:rPr>
      </w:pPr>
      <w:r>
        <w:rPr>
          <w:rFonts w:ascii="Times New Roman" w:hAnsi="Times New Roman"/>
          <w:b/>
          <w:sz w:val="28"/>
        </w:rPr>
        <w:br w:type="page"/>
      </w:r>
      <w:r w:rsidR="00AA1452" w:rsidRPr="00427508">
        <w:rPr>
          <w:rFonts w:ascii="Times New Roman" w:hAnsi="Times New Roman"/>
          <w:b/>
          <w:sz w:val="28"/>
        </w:rPr>
        <w:t>Выводы и рекомендации</w:t>
      </w:r>
    </w:p>
    <w:p w:rsidR="00E829F3" w:rsidRDefault="00E829F3" w:rsidP="00BE2DB8">
      <w:pPr>
        <w:pStyle w:val="a5"/>
        <w:widowControl w:val="0"/>
        <w:spacing w:line="360" w:lineRule="auto"/>
        <w:ind w:firstLine="709"/>
        <w:jc w:val="both"/>
        <w:rPr>
          <w:rFonts w:ascii="Times New Roman" w:hAnsi="Times New Roman"/>
          <w:sz w:val="28"/>
        </w:rPr>
      </w:pPr>
    </w:p>
    <w:p w:rsidR="00AA1452" w:rsidRPr="00427508" w:rsidRDefault="00AA1452" w:rsidP="00BE2DB8">
      <w:pPr>
        <w:pStyle w:val="a5"/>
        <w:widowControl w:val="0"/>
        <w:spacing w:line="360" w:lineRule="auto"/>
        <w:ind w:firstLine="709"/>
        <w:jc w:val="both"/>
        <w:rPr>
          <w:rFonts w:ascii="Times New Roman" w:hAnsi="Times New Roman"/>
          <w:sz w:val="28"/>
        </w:rPr>
      </w:pPr>
      <w:r w:rsidRPr="00427508">
        <w:rPr>
          <w:rFonts w:ascii="Times New Roman" w:hAnsi="Times New Roman"/>
          <w:sz w:val="28"/>
        </w:rPr>
        <w:t>Формулирование категории экономического медиаторства предполагает выявление его специфических черт по сравнению с другими элементами экономического управления: уточнение субъектно-объектного и функционального состава, что было выполнено в процессе исследования.</w:t>
      </w:r>
    </w:p>
    <w:p w:rsidR="00AA1452" w:rsidRPr="00427508" w:rsidRDefault="00AA1452" w:rsidP="00BE2DB8">
      <w:pPr>
        <w:pStyle w:val="a5"/>
        <w:widowControl w:val="0"/>
        <w:spacing w:line="360" w:lineRule="auto"/>
        <w:ind w:firstLine="709"/>
        <w:jc w:val="both"/>
        <w:rPr>
          <w:rFonts w:ascii="Times New Roman" w:hAnsi="Times New Roman"/>
          <w:sz w:val="28"/>
        </w:rPr>
      </w:pPr>
      <w:r w:rsidRPr="00427508">
        <w:rPr>
          <w:rFonts w:ascii="Times New Roman" w:hAnsi="Times New Roman"/>
          <w:sz w:val="28"/>
        </w:rPr>
        <w:t>Механизм реализации системы медиаторства представляет собой современный концептуальный подход к перестройке организационных процессов, который предполагает составление перечня управленческих решений, используемых органами государственного регулирования, проведение их функциональной перестройки и согласования деятельности всех управленческих структур. Данный подход позволяет модернизировать существующую систему регулирования сферы услуг региона и поставить задачу формирования развитой рыночной инфраструктуры с качественно новой формой взаимодействия органов регионального управления и хозяйствующих субъектов.</w:t>
      </w:r>
    </w:p>
    <w:p w:rsidR="00AA1452" w:rsidRPr="00427508" w:rsidRDefault="00AA1452" w:rsidP="00BE2DB8">
      <w:pPr>
        <w:widowControl w:val="0"/>
        <w:spacing w:before="0" w:after="0" w:line="360" w:lineRule="auto"/>
        <w:ind w:firstLine="709"/>
        <w:jc w:val="both"/>
        <w:rPr>
          <w:rFonts w:eastAsia="Times New Roman"/>
          <w:sz w:val="28"/>
        </w:rPr>
      </w:pPr>
      <w:r w:rsidRPr="00427508">
        <w:rPr>
          <w:rFonts w:eastAsia="Times New Roman"/>
          <w:sz w:val="28"/>
        </w:rPr>
        <w:t>Принципы формирования системы экономического медиаторства на уровне региона в значительной степени определяются спецификой регулируемых процессов. В данном исследовании изучается сектор потребительского рынка – сфера услуг, функционирование которой характеризуется высокой социальной значимостью.</w:t>
      </w:r>
    </w:p>
    <w:p w:rsidR="00AA1452" w:rsidRPr="00427508" w:rsidRDefault="00AA1452" w:rsidP="00BE2DB8">
      <w:pPr>
        <w:pStyle w:val="a4"/>
        <w:widowControl w:val="0"/>
        <w:spacing w:line="360" w:lineRule="auto"/>
        <w:ind w:firstLine="709"/>
        <w:jc w:val="both"/>
        <w:rPr>
          <w:sz w:val="28"/>
        </w:rPr>
      </w:pPr>
      <w:r w:rsidRPr="00427508">
        <w:rPr>
          <w:sz w:val="28"/>
        </w:rPr>
        <w:t>Сфера услуг претерпела кардинальные преобразования в ходе рыночных реформ, однако в последние годы экономическая ситуация в данном сегменте потребительского рынка стабилизировалась и здесь отмечается рост основных валовых показателей. Поддержание и ускорение этого роста является значимой социально-экономической задачей, решение которой требует значительного методологического обеспечения, учитывающего то обстоятельство, что в рыночных условиях регулирование сферой услуг перенесено на региональный уровень, что предполагает формирование качественно новых организационных структур, способных обеспечить необходимые условия осуществления предпринимательской деятельности.</w:t>
      </w:r>
    </w:p>
    <w:p w:rsidR="00AA1452" w:rsidRPr="00427508" w:rsidRDefault="00AA1452" w:rsidP="00BE2DB8">
      <w:pPr>
        <w:widowControl w:val="0"/>
        <w:spacing w:before="0" w:after="0" w:line="360" w:lineRule="auto"/>
        <w:ind w:firstLine="709"/>
        <w:jc w:val="both"/>
        <w:rPr>
          <w:rFonts w:eastAsia="Times New Roman"/>
          <w:sz w:val="28"/>
          <w:szCs w:val="28"/>
        </w:rPr>
      </w:pPr>
      <w:r w:rsidRPr="00427508">
        <w:rPr>
          <w:rFonts w:eastAsia="Times New Roman"/>
          <w:sz w:val="28"/>
          <w:szCs w:val="28"/>
        </w:rPr>
        <w:t xml:space="preserve">В настоящей работе представлено исследование в области управления такой крупной региональной социально-экономической системы сферы услуг, как бытовое обслуживание. Бытовое обслуживание населения как отрасль одним из первых подверглось реформированию в период перехода к рынку и в настоящее время является одним из самых перспективных и быстроразвивающихся отраслей экономики. В настоящее время в сфере бытового обслуживания работают предприятия федеральной и муниципальной собственности, в негосударственном секторе действуют десятки тысяч юридических лиц и индивидуальных предпринимателей. Большую часть общего объема услуг оказывает частный сектор, основу которого составляют индивидуальные предприниматели. Все это обуславливает важность исследования системы институциональной устойчивости данной сферы, разработки современного инструментария оценки и прогнозирования ее состояния. В то же время, необходимо обратить внимание, что существующая методологическая база построения системы управления и проведения экономического анализа сферы услуг характеризуется определенной ограниченностью и несовершенством с точки зрения развивающихся современных процессов. Актуальность и значимость формирования механизмов согласования как основы обеспечения устойчивости системы регионального бытового обслуживания обуславливает необходимость детального изучения различных областей сферы бытовых услуг. Необходимо отметить, что вопросы исследования каждой подотрасли сферы бытового обслуживания имеют свои особенности и могут быть эффективно решены только на основе системного подхода. </w:t>
      </w:r>
    </w:p>
    <w:p w:rsidR="00C34721" w:rsidRDefault="00E829F3" w:rsidP="00BE2DB8">
      <w:pPr>
        <w:spacing w:before="0" w:after="0" w:line="360" w:lineRule="auto"/>
        <w:ind w:firstLine="709"/>
        <w:jc w:val="both"/>
        <w:rPr>
          <w:rFonts w:eastAsia="Times New Roman"/>
          <w:b/>
          <w:sz w:val="28"/>
        </w:rPr>
      </w:pPr>
      <w:r>
        <w:rPr>
          <w:rFonts w:eastAsia="Times New Roman"/>
          <w:b/>
          <w:sz w:val="28"/>
        </w:rPr>
        <w:br w:type="page"/>
      </w:r>
      <w:r w:rsidR="00C34721" w:rsidRPr="00427508">
        <w:rPr>
          <w:rFonts w:eastAsia="Times New Roman"/>
          <w:b/>
          <w:sz w:val="28"/>
        </w:rPr>
        <w:t>Библиографический список</w:t>
      </w:r>
    </w:p>
    <w:p w:rsidR="00E829F3" w:rsidRPr="0033079B" w:rsidRDefault="0033079B" w:rsidP="00BE2DB8">
      <w:pPr>
        <w:spacing w:before="0" w:after="0" w:line="360" w:lineRule="auto"/>
        <w:ind w:firstLine="709"/>
        <w:jc w:val="both"/>
        <w:rPr>
          <w:rFonts w:eastAsia="Times New Roman"/>
          <w:color w:val="FFFFFF"/>
          <w:sz w:val="28"/>
        </w:rPr>
      </w:pPr>
      <w:r w:rsidRPr="0033079B">
        <w:rPr>
          <w:rFonts w:eastAsia="Times New Roman"/>
          <w:color w:val="FFFFFF"/>
          <w:sz w:val="28"/>
        </w:rPr>
        <w:t>мониторинг бытовое обслуживание</w:t>
      </w:r>
    </w:p>
    <w:p w:rsidR="00C34721" w:rsidRPr="00427508" w:rsidRDefault="00C34721" w:rsidP="00E829F3">
      <w:pPr>
        <w:pStyle w:val="a5"/>
        <w:widowControl w:val="0"/>
        <w:numPr>
          <w:ilvl w:val="0"/>
          <w:numId w:val="17"/>
        </w:numPr>
        <w:tabs>
          <w:tab w:val="clear" w:pos="2098"/>
          <w:tab w:val="num" w:pos="540"/>
        </w:tabs>
        <w:spacing w:line="360" w:lineRule="auto"/>
        <w:ind w:left="0" w:firstLine="0"/>
        <w:jc w:val="both"/>
        <w:rPr>
          <w:rFonts w:ascii="Times New Roman" w:hAnsi="Times New Roman"/>
          <w:sz w:val="28"/>
          <w:szCs w:val="27"/>
        </w:rPr>
      </w:pPr>
      <w:r w:rsidRPr="00427508">
        <w:rPr>
          <w:rFonts w:ascii="Times New Roman" w:hAnsi="Times New Roman"/>
          <w:sz w:val="28"/>
          <w:szCs w:val="27"/>
        </w:rPr>
        <w:t>Аверин, В.Н. Социальные проблемы устойчивого развития России и ее регионов / В.Н. Аверин // Экономика и управление. – 2008. – №</w:t>
      </w:r>
      <w:r w:rsidR="00427508">
        <w:rPr>
          <w:rFonts w:ascii="Times New Roman" w:hAnsi="Times New Roman"/>
          <w:sz w:val="28"/>
          <w:szCs w:val="27"/>
        </w:rPr>
        <w:t xml:space="preserve"> </w:t>
      </w:r>
      <w:r w:rsidRPr="00427508">
        <w:rPr>
          <w:rFonts w:ascii="Times New Roman" w:hAnsi="Times New Roman"/>
          <w:sz w:val="28"/>
          <w:szCs w:val="27"/>
        </w:rPr>
        <w:t xml:space="preserve">1(16). – </w:t>
      </w:r>
      <w:r w:rsidRPr="00427508">
        <w:rPr>
          <w:rFonts w:ascii="Times New Roman" w:hAnsi="Times New Roman"/>
          <w:caps/>
          <w:sz w:val="28"/>
          <w:szCs w:val="27"/>
        </w:rPr>
        <w:t>с</w:t>
      </w:r>
      <w:r w:rsidRPr="00427508">
        <w:rPr>
          <w:rFonts w:ascii="Times New Roman" w:hAnsi="Times New Roman"/>
          <w:sz w:val="28"/>
          <w:szCs w:val="27"/>
        </w:rPr>
        <w:t>. 58-66.</w:t>
      </w:r>
    </w:p>
    <w:p w:rsidR="00C34721" w:rsidRPr="00427508" w:rsidRDefault="00C34721" w:rsidP="00E829F3">
      <w:pPr>
        <w:pStyle w:val="a5"/>
        <w:widowControl w:val="0"/>
        <w:numPr>
          <w:ilvl w:val="0"/>
          <w:numId w:val="17"/>
        </w:numPr>
        <w:tabs>
          <w:tab w:val="clear" w:pos="2098"/>
          <w:tab w:val="num" w:pos="540"/>
        </w:tabs>
        <w:spacing w:line="360" w:lineRule="auto"/>
        <w:ind w:left="0" w:firstLine="0"/>
        <w:jc w:val="both"/>
        <w:rPr>
          <w:rFonts w:ascii="Times New Roman" w:hAnsi="Times New Roman"/>
          <w:sz w:val="28"/>
          <w:szCs w:val="27"/>
        </w:rPr>
      </w:pPr>
      <w:r w:rsidRPr="00427508">
        <w:rPr>
          <w:rFonts w:ascii="Times New Roman" w:hAnsi="Times New Roman"/>
          <w:sz w:val="28"/>
          <w:szCs w:val="27"/>
        </w:rPr>
        <w:t>Новиков, Д.А. Институциональное управление организационными системами / Д.А. Новиков. – М.: ИПУ РАН, 2008. – 68 с.</w:t>
      </w:r>
    </w:p>
    <w:p w:rsidR="00C34721" w:rsidRPr="00427508" w:rsidRDefault="00C34721" w:rsidP="00E829F3">
      <w:pPr>
        <w:pStyle w:val="a5"/>
        <w:widowControl w:val="0"/>
        <w:numPr>
          <w:ilvl w:val="0"/>
          <w:numId w:val="17"/>
        </w:numPr>
        <w:tabs>
          <w:tab w:val="clear" w:pos="2098"/>
          <w:tab w:val="num" w:pos="540"/>
        </w:tabs>
        <w:spacing w:line="360" w:lineRule="auto"/>
        <w:ind w:left="0" w:firstLine="0"/>
        <w:jc w:val="both"/>
        <w:rPr>
          <w:rFonts w:ascii="Times New Roman" w:hAnsi="Times New Roman"/>
          <w:sz w:val="28"/>
          <w:szCs w:val="27"/>
        </w:rPr>
      </w:pPr>
      <w:r w:rsidRPr="00427508">
        <w:rPr>
          <w:rFonts w:ascii="Times New Roman" w:hAnsi="Times New Roman"/>
          <w:sz w:val="28"/>
          <w:szCs w:val="27"/>
        </w:rPr>
        <w:t>Багриновский, К.А. Методологические основы построения модельной информационно-аналитической системы планирования и реализации крупных социально-экономических проектов и программ / К.А.</w:t>
      </w:r>
      <w:r w:rsidR="00427508">
        <w:rPr>
          <w:rFonts w:ascii="Times New Roman" w:hAnsi="Times New Roman"/>
          <w:sz w:val="28"/>
          <w:szCs w:val="27"/>
        </w:rPr>
        <w:t xml:space="preserve"> </w:t>
      </w:r>
      <w:r w:rsidRPr="00427508">
        <w:rPr>
          <w:rFonts w:ascii="Times New Roman" w:hAnsi="Times New Roman"/>
          <w:sz w:val="28"/>
          <w:szCs w:val="27"/>
        </w:rPr>
        <w:t xml:space="preserve">Баг-риновский, Е.Ю. Хрусталев // Экономика и мат. методы. – </w:t>
      </w:r>
      <w:r w:rsidRPr="00427508">
        <w:rPr>
          <w:rFonts w:ascii="Times New Roman" w:hAnsi="Times New Roman"/>
          <w:caps/>
          <w:sz w:val="28"/>
          <w:szCs w:val="27"/>
        </w:rPr>
        <w:t>т</w:t>
      </w:r>
      <w:r w:rsidRPr="00427508">
        <w:rPr>
          <w:rFonts w:ascii="Times New Roman" w:hAnsi="Times New Roman"/>
          <w:sz w:val="28"/>
          <w:szCs w:val="27"/>
        </w:rPr>
        <w:t>.</w:t>
      </w:r>
      <w:r w:rsidR="00427508">
        <w:rPr>
          <w:rFonts w:ascii="Times New Roman" w:hAnsi="Times New Roman"/>
          <w:sz w:val="28"/>
          <w:szCs w:val="27"/>
        </w:rPr>
        <w:t xml:space="preserve"> </w:t>
      </w:r>
      <w:r w:rsidRPr="00427508">
        <w:rPr>
          <w:rFonts w:ascii="Times New Roman" w:hAnsi="Times New Roman"/>
          <w:sz w:val="28"/>
          <w:szCs w:val="27"/>
        </w:rPr>
        <w:t xml:space="preserve">32. – 2006. </w:t>
      </w:r>
    </w:p>
    <w:p w:rsidR="00C34721" w:rsidRPr="00427508" w:rsidRDefault="00C34721" w:rsidP="00E829F3">
      <w:pPr>
        <w:pStyle w:val="a5"/>
        <w:widowControl w:val="0"/>
        <w:numPr>
          <w:ilvl w:val="0"/>
          <w:numId w:val="17"/>
        </w:numPr>
        <w:tabs>
          <w:tab w:val="clear" w:pos="2098"/>
          <w:tab w:val="num" w:pos="540"/>
        </w:tabs>
        <w:spacing w:line="360" w:lineRule="auto"/>
        <w:ind w:left="0" w:firstLine="0"/>
        <w:jc w:val="both"/>
        <w:rPr>
          <w:rFonts w:ascii="Times New Roman" w:hAnsi="Times New Roman"/>
          <w:sz w:val="28"/>
          <w:szCs w:val="27"/>
        </w:rPr>
      </w:pPr>
      <w:r w:rsidRPr="00427508">
        <w:rPr>
          <w:rFonts w:ascii="Times New Roman" w:hAnsi="Times New Roman"/>
          <w:sz w:val="28"/>
          <w:szCs w:val="27"/>
        </w:rPr>
        <w:t>Левизов, В.А. Системный подход к управлению предприятиями сферы услуг / В.А. Левизов // Известия СПбУЭФ. – 2009. – №</w:t>
      </w:r>
      <w:r w:rsidR="00427508">
        <w:rPr>
          <w:rFonts w:ascii="Times New Roman" w:hAnsi="Times New Roman"/>
          <w:sz w:val="28"/>
          <w:szCs w:val="27"/>
        </w:rPr>
        <w:t xml:space="preserve"> </w:t>
      </w:r>
      <w:r w:rsidRPr="00427508">
        <w:rPr>
          <w:rFonts w:ascii="Times New Roman" w:hAnsi="Times New Roman"/>
          <w:sz w:val="28"/>
          <w:szCs w:val="27"/>
        </w:rPr>
        <w:t xml:space="preserve">2. – </w:t>
      </w:r>
      <w:r w:rsidRPr="00427508">
        <w:rPr>
          <w:rFonts w:ascii="Times New Roman" w:hAnsi="Times New Roman"/>
          <w:caps/>
          <w:sz w:val="28"/>
          <w:szCs w:val="27"/>
        </w:rPr>
        <w:t>с</w:t>
      </w:r>
      <w:r w:rsidRPr="00427508">
        <w:rPr>
          <w:rFonts w:ascii="Times New Roman" w:hAnsi="Times New Roman"/>
          <w:sz w:val="28"/>
          <w:szCs w:val="27"/>
        </w:rPr>
        <w:t>. 68-78.</w:t>
      </w:r>
    </w:p>
    <w:p w:rsidR="00C34721" w:rsidRPr="00427508" w:rsidRDefault="00C34721" w:rsidP="00E829F3">
      <w:pPr>
        <w:pStyle w:val="a5"/>
        <w:widowControl w:val="0"/>
        <w:numPr>
          <w:ilvl w:val="0"/>
          <w:numId w:val="17"/>
        </w:numPr>
        <w:tabs>
          <w:tab w:val="clear" w:pos="2098"/>
          <w:tab w:val="num" w:pos="540"/>
        </w:tabs>
        <w:spacing w:line="360" w:lineRule="auto"/>
        <w:ind w:left="0" w:firstLine="0"/>
        <w:jc w:val="both"/>
        <w:rPr>
          <w:rFonts w:ascii="Times New Roman" w:hAnsi="Times New Roman"/>
          <w:sz w:val="28"/>
          <w:szCs w:val="27"/>
        </w:rPr>
      </w:pPr>
      <w:r w:rsidRPr="00427508">
        <w:rPr>
          <w:rFonts w:ascii="Times New Roman" w:hAnsi="Times New Roman"/>
          <w:sz w:val="28"/>
          <w:szCs w:val="27"/>
        </w:rPr>
        <w:t>Алексахин, В.И. Малый бизнес: экономические особенности, модели рыночного равновесия, анализ деловой активности / В.И. Алексахин. – СПб.: Крисмас плюс, 2007.</w:t>
      </w:r>
    </w:p>
    <w:p w:rsidR="00C34721" w:rsidRPr="00427508" w:rsidRDefault="00C34721" w:rsidP="00E829F3">
      <w:pPr>
        <w:pStyle w:val="a5"/>
        <w:widowControl w:val="0"/>
        <w:numPr>
          <w:ilvl w:val="0"/>
          <w:numId w:val="17"/>
        </w:numPr>
        <w:tabs>
          <w:tab w:val="clear" w:pos="2098"/>
          <w:tab w:val="num" w:pos="540"/>
        </w:tabs>
        <w:spacing w:line="360" w:lineRule="auto"/>
        <w:ind w:left="0" w:firstLine="0"/>
        <w:jc w:val="both"/>
        <w:rPr>
          <w:rFonts w:ascii="Times New Roman" w:hAnsi="Times New Roman"/>
          <w:sz w:val="28"/>
          <w:szCs w:val="27"/>
        </w:rPr>
      </w:pPr>
      <w:r w:rsidRPr="00427508">
        <w:rPr>
          <w:rFonts w:ascii="Times New Roman" w:hAnsi="Times New Roman"/>
          <w:sz w:val="28"/>
          <w:szCs w:val="27"/>
        </w:rPr>
        <w:t xml:space="preserve">Бабурин, В.А. Особенности социально-экономических исследований в области сервиса / В.А. Бабурин, В.Н. Соловьев // Теоретические и прикладные проблемы сервиса. – 2011. – № 1. – </w:t>
      </w:r>
      <w:r w:rsidRPr="00427508">
        <w:rPr>
          <w:rFonts w:ascii="Times New Roman" w:hAnsi="Times New Roman"/>
          <w:caps/>
          <w:sz w:val="28"/>
          <w:szCs w:val="27"/>
        </w:rPr>
        <w:t>с</w:t>
      </w:r>
      <w:r w:rsidRPr="00427508">
        <w:rPr>
          <w:rFonts w:ascii="Times New Roman" w:hAnsi="Times New Roman"/>
          <w:sz w:val="28"/>
          <w:szCs w:val="27"/>
        </w:rPr>
        <w:t>. 88-93.</w:t>
      </w:r>
    </w:p>
    <w:p w:rsidR="00C34721" w:rsidRPr="00427508" w:rsidRDefault="00C34721" w:rsidP="00E829F3">
      <w:pPr>
        <w:pStyle w:val="a5"/>
        <w:widowControl w:val="0"/>
        <w:numPr>
          <w:ilvl w:val="0"/>
          <w:numId w:val="17"/>
        </w:numPr>
        <w:tabs>
          <w:tab w:val="clear" w:pos="2098"/>
          <w:tab w:val="num" w:pos="540"/>
        </w:tabs>
        <w:spacing w:line="360" w:lineRule="auto"/>
        <w:ind w:left="0" w:firstLine="0"/>
        <w:jc w:val="both"/>
        <w:rPr>
          <w:rFonts w:ascii="Times New Roman" w:hAnsi="Times New Roman"/>
          <w:sz w:val="28"/>
          <w:szCs w:val="27"/>
        </w:rPr>
      </w:pPr>
      <w:r w:rsidRPr="00427508">
        <w:rPr>
          <w:rFonts w:ascii="Times New Roman" w:hAnsi="Times New Roman"/>
          <w:sz w:val="28"/>
          <w:szCs w:val="27"/>
        </w:rPr>
        <w:t>Кузнецов, В. Методологические основы экономических оценок и досчетов статистических показателей платных услуг населению / В. Кузнецов // Вопросы статистики. – 2007. – №</w:t>
      </w:r>
      <w:r w:rsidR="00427508">
        <w:rPr>
          <w:rFonts w:ascii="Times New Roman" w:hAnsi="Times New Roman"/>
          <w:sz w:val="28"/>
          <w:szCs w:val="27"/>
        </w:rPr>
        <w:t xml:space="preserve"> </w:t>
      </w:r>
      <w:r w:rsidRPr="00427508">
        <w:rPr>
          <w:rFonts w:ascii="Times New Roman" w:hAnsi="Times New Roman"/>
          <w:sz w:val="28"/>
          <w:szCs w:val="27"/>
        </w:rPr>
        <w:t xml:space="preserve">8. </w:t>
      </w:r>
    </w:p>
    <w:p w:rsidR="00C34721" w:rsidRPr="00427508" w:rsidRDefault="00C34721" w:rsidP="00E829F3">
      <w:pPr>
        <w:pStyle w:val="a5"/>
        <w:widowControl w:val="0"/>
        <w:numPr>
          <w:ilvl w:val="0"/>
          <w:numId w:val="17"/>
        </w:numPr>
        <w:tabs>
          <w:tab w:val="clear" w:pos="2098"/>
          <w:tab w:val="num" w:pos="540"/>
        </w:tabs>
        <w:spacing w:line="360" w:lineRule="auto"/>
        <w:ind w:left="0" w:firstLine="0"/>
        <w:jc w:val="both"/>
        <w:rPr>
          <w:rFonts w:ascii="Times New Roman" w:hAnsi="Times New Roman"/>
          <w:sz w:val="28"/>
          <w:szCs w:val="27"/>
        </w:rPr>
      </w:pPr>
      <w:r w:rsidRPr="00427508">
        <w:rPr>
          <w:rFonts w:ascii="Times New Roman" w:hAnsi="Times New Roman"/>
          <w:sz w:val="28"/>
          <w:szCs w:val="27"/>
        </w:rPr>
        <w:t>Белобрагин, В.Я. Современные проблемы территориального управления эффективностью производства и качеством продукции в условиях становления рынка / В.Я. Белобрагин. – М.: Изд-во стандартов, 2009.</w:t>
      </w:r>
    </w:p>
    <w:p w:rsidR="00C34721" w:rsidRPr="00427508" w:rsidRDefault="00C34721" w:rsidP="00E829F3">
      <w:pPr>
        <w:pStyle w:val="a5"/>
        <w:widowControl w:val="0"/>
        <w:numPr>
          <w:ilvl w:val="0"/>
          <w:numId w:val="17"/>
        </w:numPr>
        <w:tabs>
          <w:tab w:val="clear" w:pos="2098"/>
          <w:tab w:val="num" w:pos="540"/>
        </w:tabs>
        <w:spacing w:line="360" w:lineRule="auto"/>
        <w:ind w:left="0" w:firstLine="0"/>
        <w:jc w:val="both"/>
        <w:rPr>
          <w:rFonts w:ascii="Times New Roman" w:hAnsi="Times New Roman"/>
          <w:sz w:val="28"/>
          <w:szCs w:val="27"/>
        </w:rPr>
      </w:pPr>
      <w:r w:rsidRPr="00427508">
        <w:rPr>
          <w:rFonts w:ascii="Times New Roman" w:hAnsi="Times New Roman"/>
          <w:sz w:val="28"/>
          <w:szCs w:val="27"/>
        </w:rPr>
        <w:t xml:space="preserve">Управление хозяйственным механизмом на предприятиях сервиса / под ред. В.Н. Соловьева, Д.В. Шопенко. – СПб: Гидрометеоиздат, 2008. </w:t>
      </w:r>
    </w:p>
    <w:p w:rsidR="00C34721" w:rsidRPr="00427508" w:rsidRDefault="00C34721" w:rsidP="00E829F3">
      <w:pPr>
        <w:pStyle w:val="a5"/>
        <w:widowControl w:val="0"/>
        <w:numPr>
          <w:ilvl w:val="0"/>
          <w:numId w:val="17"/>
        </w:numPr>
        <w:tabs>
          <w:tab w:val="clear" w:pos="2098"/>
          <w:tab w:val="num" w:pos="540"/>
        </w:tabs>
        <w:spacing w:line="360" w:lineRule="auto"/>
        <w:ind w:left="0" w:firstLine="0"/>
        <w:jc w:val="both"/>
        <w:rPr>
          <w:rFonts w:ascii="Times New Roman" w:hAnsi="Times New Roman"/>
          <w:sz w:val="28"/>
          <w:szCs w:val="27"/>
        </w:rPr>
      </w:pPr>
      <w:r w:rsidRPr="00427508">
        <w:rPr>
          <w:rFonts w:ascii="Times New Roman" w:hAnsi="Times New Roman"/>
          <w:sz w:val="28"/>
          <w:szCs w:val="27"/>
        </w:rPr>
        <w:t>Осадчая, Г. Социальная сфера: методология анализа и управления / Г.</w:t>
      </w:r>
      <w:r w:rsidR="00427508">
        <w:rPr>
          <w:rFonts w:ascii="Times New Roman" w:hAnsi="Times New Roman"/>
          <w:sz w:val="28"/>
          <w:szCs w:val="27"/>
        </w:rPr>
        <w:t xml:space="preserve"> </w:t>
      </w:r>
      <w:r w:rsidRPr="00427508">
        <w:rPr>
          <w:rFonts w:ascii="Times New Roman" w:hAnsi="Times New Roman"/>
          <w:sz w:val="28"/>
          <w:szCs w:val="27"/>
        </w:rPr>
        <w:t xml:space="preserve">Осадчая // Общество и экономика. – 2010. – № 9-10. – </w:t>
      </w:r>
      <w:r w:rsidRPr="00427508">
        <w:rPr>
          <w:rFonts w:ascii="Times New Roman" w:hAnsi="Times New Roman"/>
          <w:caps/>
          <w:sz w:val="28"/>
          <w:szCs w:val="27"/>
        </w:rPr>
        <w:t>с</w:t>
      </w:r>
      <w:r w:rsidRPr="00427508">
        <w:rPr>
          <w:rFonts w:ascii="Times New Roman" w:hAnsi="Times New Roman"/>
          <w:sz w:val="28"/>
          <w:szCs w:val="27"/>
        </w:rPr>
        <w:t>. 8-29.</w:t>
      </w:r>
    </w:p>
    <w:p w:rsidR="00C34721" w:rsidRPr="00427508" w:rsidRDefault="00C34721" w:rsidP="00E829F3">
      <w:pPr>
        <w:pStyle w:val="a5"/>
        <w:widowControl w:val="0"/>
        <w:numPr>
          <w:ilvl w:val="0"/>
          <w:numId w:val="17"/>
        </w:numPr>
        <w:tabs>
          <w:tab w:val="clear" w:pos="2098"/>
          <w:tab w:val="num" w:pos="540"/>
        </w:tabs>
        <w:spacing w:line="360" w:lineRule="auto"/>
        <w:ind w:left="0" w:firstLine="0"/>
        <w:jc w:val="both"/>
        <w:rPr>
          <w:rFonts w:ascii="Times New Roman" w:hAnsi="Times New Roman"/>
          <w:sz w:val="28"/>
          <w:szCs w:val="27"/>
        </w:rPr>
      </w:pPr>
      <w:r w:rsidRPr="00427508">
        <w:rPr>
          <w:rFonts w:ascii="Times New Roman" w:hAnsi="Times New Roman"/>
          <w:sz w:val="28"/>
          <w:szCs w:val="27"/>
        </w:rPr>
        <w:t>Суспицын, С.А. Пространственная результативность государственного регулирования / С.А. Суспицын // Экономика и социология. – 2008. – №</w:t>
      </w:r>
      <w:r w:rsidR="00427508">
        <w:rPr>
          <w:rFonts w:ascii="Times New Roman" w:hAnsi="Times New Roman"/>
          <w:sz w:val="28"/>
          <w:szCs w:val="27"/>
        </w:rPr>
        <w:t xml:space="preserve"> </w:t>
      </w:r>
      <w:r w:rsidRPr="00427508">
        <w:rPr>
          <w:rFonts w:ascii="Times New Roman" w:hAnsi="Times New Roman"/>
          <w:sz w:val="28"/>
          <w:szCs w:val="27"/>
        </w:rPr>
        <w:t xml:space="preserve">2. – </w:t>
      </w:r>
      <w:r w:rsidRPr="00427508">
        <w:rPr>
          <w:rFonts w:ascii="Times New Roman" w:hAnsi="Times New Roman"/>
          <w:caps/>
          <w:sz w:val="28"/>
          <w:szCs w:val="27"/>
        </w:rPr>
        <w:t>с</w:t>
      </w:r>
      <w:r w:rsidRPr="00427508">
        <w:rPr>
          <w:rFonts w:ascii="Times New Roman" w:hAnsi="Times New Roman"/>
          <w:sz w:val="28"/>
          <w:szCs w:val="27"/>
        </w:rPr>
        <w:t>. 3-17.</w:t>
      </w:r>
    </w:p>
    <w:p w:rsidR="00C34721" w:rsidRPr="00427508" w:rsidRDefault="00C34721" w:rsidP="00E829F3">
      <w:pPr>
        <w:pStyle w:val="a5"/>
        <w:widowControl w:val="0"/>
        <w:numPr>
          <w:ilvl w:val="0"/>
          <w:numId w:val="17"/>
        </w:numPr>
        <w:tabs>
          <w:tab w:val="clear" w:pos="2098"/>
          <w:tab w:val="num" w:pos="540"/>
        </w:tabs>
        <w:spacing w:line="360" w:lineRule="auto"/>
        <w:ind w:left="0" w:firstLine="0"/>
        <w:jc w:val="both"/>
        <w:rPr>
          <w:rFonts w:ascii="Times New Roman" w:hAnsi="Times New Roman"/>
          <w:sz w:val="28"/>
          <w:szCs w:val="27"/>
        </w:rPr>
      </w:pPr>
      <w:r w:rsidRPr="00427508">
        <w:rPr>
          <w:rFonts w:ascii="Times New Roman" w:hAnsi="Times New Roman"/>
          <w:sz w:val="28"/>
          <w:szCs w:val="27"/>
        </w:rPr>
        <w:t>Брянцева, И.В. Система критериальной оценки экономической устойчивости предприятия / И.В. Брянцева // Известия СПбГУЭФ. – 2009. – №</w:t>
      </w:r>
      <w:r w:rsidR="00427508">
        <w:rPr>
          <w:rFonts w:ascii="Times New Roman" w:hAnsi="Times New Roman"/>
          <w:sz w:val="28"/>
          <w:szCs w:val="27"/>
        </w:rPr>
        <w:t xml:space="preserve"> </w:t>
      </w:r>
      <w:r w:rsidRPr="00427508">
        <w:rPr>
          <w:rFonts w:ascii="Times New Roman" w:hAnsi="Times New Roman"/>
          <w:sz w:val="28"/>
          <w:szCs w:val="27"/>
        </w:rPr>
        <w:t xml:space="preserve">2. </w:t>
      </w:r>
    </w:p>
    <w:p w:rsidR="00C34721" w:rsidRPr="00427508" w:rsidRDefault="00C34721" w:rsidP="00E829F3">
      <w:pPr>
        <w:pStyle w:val="a5"/>
        <w:widowControl w:val="0"/>
        <w:numPr>
          <w:ilvl w:val="0"/>
          <w:numId w:val="17"/>
        </w:numPr>
        <w:tabs>
          <w:tab w:val="clear" w:pos="2098"/>
          <w:tab w:val="num" w:pos="540"/>
        </w:tabs>
        <w:spacing w:line="360" w:lineRule="auto"/>
        <w:ind w:left="0" w:firstLine="0"/>
        <w:jc w:val="both"/>
        <w:rPr>
          <w:rFonts w:ascii="Times New Roman" w:hAnsi="Times New Roman"/>
          <w:sz w:val="28"/>
          <w:szCs w:val="27"/>
        </w:rPr>
      </w:pPr>
      <w:r w:rsidRPr="00427508">
        <w:rPr>
          <w:rFonts w:ascii="Times New Roman" w:hAnsi="Times New Roman"/>
          <w:sz w:val="28"/>
          <w:szCs w:val="27"/>
        </w:rPr>
        <w:t>Когут, А.Е. Информационные основы регионального социально-экономического мониторинга / А.Е.</w:t>
      </w:r>
      <w:r w:rsidR="00427508">
        <w:rPr>
          <w:rFonts w:ascii="Times New Roman" w:hAnsi="Times New Roman"/>
          <w:sz w:val="28"/>
          <w:szCs w:val="27"/>
        </w:rPr>
        <w:t xml:space="preserve"> </w:t>
      </w:r>
      <w:r w:rsidRPr="00427508">
        <w:rPr>
          <w:rFonts w:ascii="Times New Roman" w:hAnsi="Times New Roman"/>
          <w:sz w:val="28"/>
          <w:szCs w:val="27"/>
        </w:rPr>
        <w:t>Когут, В.Е. Рохчин. – СПб.: ИСЭП РАН, 2009.</w:t>
      </w:r>
    </w:p>
    <w:p w:rsidR="00A707A7" w:rsidRPr="00A707A7" w:rsidRDefault="00A707A7" w:rsidP="00A707A7">
      <w:pPr>
        <w:jc w:val="center"/>
        <w:rPr>
          <w:rStyle w:val="FontStyle16"/>
          <w:rFonts w:eastAsia="MS PGothic"/>
          <w:bCs/>
          <w:iCs/>
          <w:color w:val="FFFFFF"/>
          <w:sz w:val="28"/>
        </w:rPr>
      </w:pPr>
    </w:p>
    <w:p w:rsidR="00C34721" w:rsidRPr="00BE2DB8" w:rsidRDefault="00C34721" w:rsidP="00BE2DB8">
      <w:pPr>
        <w:spacing w:before="0" w:after="0" w:line="360" w:lineRule="auto"/>
        <w:ind w:firstLine="709"/>
        <w:jc w:val="both"/>
        <w:rPr>
          <w:rFonts w:eastAsia="Times New Roman"/>
          <w:b/>
          <w:sz w:val="28"/>
        </w:rPr>
      </w:pPr>
      <w:bookmarkStart w:id="2" w:name="_GoBack"/>
      <w:bookmarkEnd w:id="2"/>
    </w:p>
    <w:sectPr w:rsidR="00C34721" w:rsidRPr="00BE2DB8" w:rsidSect="00427508">
      <w:headerReference w:type="even" r:id="rId45"/>
      <w:headerReference w:type="default" r:id="rId46"/>
      <w:footerReference w:type="even" r:id="rId47"/>
      <w:footerReference w:type="default" r:id="rId48"/>
      <w:footerReference w:type="first" r:id="rId49"/>
      <w:type w:val="nextColumn"/>
      <w:pgSz w:w="11907" w:h="16840"/>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02F4" w:rsidRDefault="00E402F4" w:rsidP="00AA1452">
      <w:pPr>
        <w:spacing w:before="0" w:after="0"/>
        <w:rPr>
          <w:rFonts w:eastAsia="Times New Roman"/>
          <w:sz w:val="20"/>
        </w:rPr>
      </w:pPr>
      <w:r>
        <w:rPr>
          <w:rFonts w:eastAsia="Times New Roman"/>
          <w:sz w:val="20"/>
        </w:rPr>
        <w:separator/>
      </w:r>
    </w:p>
  </w:endnote>
  <w:endnote w:type="continuationSeparator" w:id="0">
    <w:p w:rsidR="00E402F4" w:rsidRDefault="00E402F4" w:rsidP="00AA1452">
      <w:pPr>
        <w:spacing w:before="0" w:after="0"/>
        <w:rPr>
          <w:rFonts w:eastAsia="Times New Roman"/>
          <w:sz w:val="20"/>
        </w:rPr>
      </w:pPr>
      <w:r>
        <w:rPr>
          <w:rFonts w:eastAsia="Times New Roman"/>
          <w:sz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ysl">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4180" w:rsidRPr="008C4A0B" w:rsidRDefault="002533D1" w:rsidP="00427508">
    <w:pPr>
      <w:pStyle w:val="af4"/>
      <w:framePr w:wrap="around" w:vAnchor="text" w:hAnchor="margin" w:xAlign="right" w:y="1"/>
      <w:rPr>
        <w:rStyle w:val="af"/>
        <w:sz w:val="28"/>
        <w:szCs w:val="28"/>
      </w:rPr>
    </w:pPr>
    <w:r>
      <w:rPr>
        <w:rStyle w:val="af"/>
        <w:noProof/>
        <w:sz w:val="28"/>
        <w:szCs w:val="28"/>
      </w:rPr>
      <w:t>2</w:t>
    </w:r>
  </w:p>
  <w:p w:rsidR="00654180" w:rsidRDefault="00654180" w:rsidP="00092B3E">
    <w:pPr>
      <w:pStyle w:val="af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4180" w:rsidRPr="008C4A0B" w:rsidRDefault="002533D1" w:rsidP="00427508">
    <w:pPr>
      <w:pStyle w:val="af4"/>
      <w:framePr w:wrap="around" w:vAnchor="text" w:hAnchor="margin" w:xAlign="right" w:y="1"/>
      <w:rPr>
        <w:rStyle w:val="af"/>
        <w:sz w:val="28"/>
        <w:szCs w:val="28"/>
      </w:rPr>
    </w:pPr>
    <w:r>
      <w:rPr>
        <w:rStyle w:val="af"/>
        <w:noProof/>
        <w:sz w:val="28"/>
        <w:szCs w:val="28"/>
      </w:rPr>
      <w:t>1</w:t>
    </w:r>
  </w:p>
  <w:p w:rsidR="00654180" w:rsidRDefault="00654180" w:rsidP="00092B3E">
    <w:pPr>
      <w:pStyle w:val="af4"/>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4180" w:rsidRDefault="00654180">
    <w:pPr>
      <w:pStyle w:val="af4"/>
      <w:jc w:val="center"/>
    </w:pPr>
    <w:r>
      <w:rPr>
        <w:noProof/>
      </w:rPr>
      <w:t>1</w:t>
    </w:r>
  </w:p>
  <w:p w:rsidR="00654180" w:rsidRDefault="00654180">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02F4" w:rsidRDefault="00E402F4" w:rsidP="00AA1452">
      <w:pPr>
        <w:spacing w:before="0" w:after="0"/>
        <w:rPr>
          <w:rFonts w:eastAsia="Times New Roman"/>
          <w:sz w:val="20"/>
        </w:rPr>
      </w:pPr>
      <w:r>
        <w:rPr>
          <w:rFonts w:eastAsia="Times New Roman"/>
          <w:sz w:val="20"/>
        </w:rPr>
        <w:separator/>
      </w:r>
    </w:p>
  </w:footnote>
  <w:footnote w:type="continuationSeparator" w:id="0">
    <w:p w:rsidR="00E402F4" w:rsidRDefault="00E402F4" w:rsidP="00AA1452">
      <w:pPr>
        <w:spacing w:before="0" w:after="0"/>
        <w:rPr>
          <w:rFonts w:eastAsia="Times New Roman"/>
          <w:sz w:val="20"/>
        </w:rPr>
      </w:pPr>
      <w:r>
        <w:rPr>
          <w:rFonts w:eastAsia="Times New Roman"/>
          <w:sz w:val="20"/>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5355" w:rsidRPr="002C5355" w:rsidRDefault="002C5355" w:rsidP="002C5355">
    <w:pPr>
      <w:pStyle w:val="af0"/>
      <w:jc w:val="center"/>
      <w:rPr>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5355" w:rsidRPr="002C5355" w:rsidRDefault="002C5355" w:rsidP="002C5355">
    <w:pPr>
      <w:pStyle w:val="af0"/>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A44700"/>
    <w:multiLevelType w:val="hybridMultilevel"/>
    <w:tmpl w:val="1124E2A8"/>
    <w:lvl w:ilvl="0" w:tplc="95CAD23C">
      <w:start w:val="1"/>
      <w:numFmt w:val="decimal"/>
      <w:lvlText w:val="%1."/>
      <w:lvlJc w:val="left"/>
      <w:pPr>
        <w:tabs>
          <w:tab w:val="num" w:pos="2098"/>
        </w:tabs>
        <w:ind w:left="2098" w:hanging="360"/>
      </w:pPr>
      <w:rPr>
        <w:rFonts w:ascii="Times New Roman" w:hAnsi="Times New Roman" w:cs="Times New Roman" w:hint="default"/>
        <w:b w:val="0"/>
        <w:i w:val="0"/>
        <w:sz w:val="27"/>
        <w:szCs w:val="27"/>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F73635B"/>
    <w:multiLevelType w:val="hybridMultilevel"/>
    <w:tmpl w:val="C234E4CA"/>
    <w:lvl w:ilvl="0" w:tplc="429EF510">
      <w:start w:val="1"/>
      <w:numFmt w:val="bullet"/>
      <w:lvlText w:val="–"/>
      <w:lvlJc w:val="left"/>
      <w:pPr>
        <w:tabs>
          <w:tab w:val="num" w:pos="2137"/>
        </w:tabs>
        <w:ind w:left="2137" w:hanging="360"/>
      </w:pPr>
      <w:rPr>
        <w:rFonts w:ascii="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124C13B1"/>
    <w:multiLevelType w:val="hybridMultilevel"/>
    <w:tmpl w:val="2410DD4A"/>
    <w:lvl w:ilvl="0" w:tplc="429EF510">
      <w:start w:val="1"/>
      <w:numFmt w:val="bullet"/>
      <w:lvlText w:val="–"/>
      <w:lvlJc w:val="left"/>
      <w:pPr>
        <w:tabs>
          <w:tab w:val="num" w:pos="2137"/>
        </w:tabs>
        <w:ind w:left="2137" w:hanging="360"/>
      </w:pPr>
      <w:rPr>
        <w:rFonts w:ascii="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26890CAC"/>
    <w:multiLevelType w:val="hybridMultilevel"/>
    <w:tmpl w:val="C5D2C28A"/>
    <w:lvl w:ilvl="0" w:tplc="429EF510">
      <w:start w:val="1"/>
      <w:numFmt w:val="bullet"/>
      <w:lvlText w:val="–"/>
      <w:lvlJc w:val="left"/>
      <w:pPr>
        <w:tabs>
          <w:tab w:val="num" w:pos="2137"/>
        </w:tabs>
        <w:ind w:left="2137" w:hanging="360"/>
      </w:pPr>
      <w:rPr>
        <w:rFonts w:ascii="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2F6B56D6"/>
    <w:multiLevelType w:val="multilevel"/>
    <w:tmpl w:val="0D8AD4A6"/>
    <w:lvl w:ilvl="0">
      <w:start w:val="1"/>
      <w:numFmt w:val="bullet"/>
      <w:lvlText w:val="–"/>
      <w:lvlJc w:val="left"/>
      <w:pPr>
        <w:tabs>
          <w:tab w:val="num" w:pos="1429"/>
        </w:tabs>
        <w:ind w:left="1429" w:hanging="360"/>
      </w:pPr>
      <w:rPr>
        <w:rFonts w:ascii="Times New Roman" w:hAnsi="Times New Roman" w:hint="default"/>
      </w:rPr>
    </w:lvl>
    <w:lvl w:ilvl="1" w:tentative="1">
      <w:start w:val="1"/>
      <w:numFmt w:val="bullet"/>
      <w:lvlText w:val="o"/>
      <w:lvlJc w:val="left"/>
      <w:pPr>
        <w:tabs>
          <w:tab w:val="num" w:pos="2149"/>
        </w:tabs>
        <w:ind w:left="2149" w:hanging="360"/>
      </w:pPr>
      <w:rPr>
        <w:rFonts w:ascii="Courier New" w:hAnsi="Courier New" w:hint="default"/>
      </w:rPr>
    </w:lvl>
    <w:lvl w:ilvl="2" w:tentative="1">
      <w:start w:val="1"/>
      <w:numFmt w:val="bullet"/>
      <w:lvlText w:val=""/>
      <w:lvlJc w:val="left"/>
      <w:pPr>
        <w:tabs>
          <w:tab w:val="num" w:pos="2869"/>
        </w:tabs>
        <w:ind w:left="2869" w:hanging="360"/>
      </w:pPr>
      <w:rPr>
        <w:rFonts w:ascii="Wingdings" w:hAnsi="Wingdings" w:hint="default"/>
      </w:rPr>
    </w:lvl>
    <w:lvl w:ilvl="3" w:tentative="1">
      <w:start w:val="1"/>
      <w:numFmt w:val="bullet"/>
      <w:lvlText w:val=""/>
      <w:lvlJc w:val="left"/>
      <w:pPr>
        <w:tabs>
          <w:tab w:val="num" w:pos="3589"/>
        </w:tabs>
        <w:ind w:left="3589" w:hanging="360"/>
      </w:pPr>
      <w:rPr>
        <w:rFonts w:ascii="Symbol" w:hAnsi="Symbol" w:hint="default"/>
      </w:rPr>
    </w:lvl>
    <w:lvl w:ilvl="4" w:tentative="1">
      <w:start w:val="1"/>
      <w:numFmt w:val="bullet"/>
      <w:lvlText w:val="o"/>
      <w:lvlJc w:val="left"/>
      <w:pPr>
        <w:tabs>
          <w:tab w:val="num" w:pos="4309"/>
        </w:tabs>
        <w:ind w:left="4309" w:hanging="360"/>
      </w:pPr>
      <w:rPr>
        <w:rFonts w:ascii="Courier New" w:hAnsi="Courier New" w:hint="default"/>
      </w:rPr>
    </w:lvl>
    <w:lvl w:ilvl="5" w:tentative="1">
      <w:start w:val="1"/>
      <w:numFmt w:val="bullet"/>
      <w:lvlText w:val=""/>
      <w:lvlJc w:val="left"/>
      <w:pPr>
        <w:tabs>
          <w:tab w:val="num" w:pos="5029"/>
        </w:tabs>
        <w:ind w:left="5029" w:hanging="360"/>
      </w:pPr>
      <w:rPr>
        <w:rFonts w:ascii="Wingdings" w:hAnsi="Wingdings" w:hint="default"/>
      </w:rPr>
    </w:lvl>
    <w:lvl w:ilvl="6" w:tentative="1">
      <w:start w:val="1"/>
      <w:numFmt w:val="bullet"/>
      <w:lvlText w:val=""/>
      <w:lvlJc w:val="left"/>
      <w:pPr>
        <w:tabs>
          <w:tab w:val="num" w:pos="5749"/>
        </w:tabs>
        <w:ind w:left="5749" w:hanging="360"/>
      </w:pPr>
      <w:rPr>
        <w:rFonts w:ascii="Symbol" w:hAnsi="Symbol" w:hint="default"/>
      </w:rPr>
    </w:lvl>
    <w:lvl w:ilvl="7" w:tentative="1">
      <w:start w:val="1"/>
      <w:numFmt w:val="bullet"/>
      <w:lvlText w:val="o"/>
      <w:lvlJc w:val="left"/>
      <w:pPr>
        <w:tabs>
          <w:tab w:val="num" w:pos="6469"/>
        </w:tabs>
        <w:ind w:left="6469" w:hanging="360"/>
      </w:pPr>
      <w:rPr>
        <w:rFonts w:ascii="Courier New" w:hAnsi="Courier New" w:hint="default"/>
      </w:rPr>
    </w:lvl>
    <w:lvl w:ilvl="8" w:tentative="1">
      <w:start w:val="1"/>
      <w:numFmt w:val="bullet"/>
      <w:lvlText w:val=""/>
      <w:lvlJc w:val="left"/>
      <w:pPr>
        <w:tabs>
          <w:tab w:val="num" w:pos="7189"/>
        </w:tabs>
        <w:ind w:left="7189" w:hanging="360"/>
      </w:pPr>
      <w:rPr>
        <w:rFonts w:ascii="Wingdings" w:hAnsi="Wingdings" w:hint="default"/>
      </w:rPr>
    </w:lvl>
  </w:abstractNum>
  <w:abstractNum w:abstractNumId="5">
    <w:nsid w:val="34130781"/>
    <w:multiLevelType w:val="hybridMultilevel"/>
    <w:tmpl w:val="30D0E474"/>
    <w:lvl w:ilvl="0" w:tplc="429EF510">
      <w:start w:val="1"/>
      <w:numFmt w:val="bullet"/>
      <w:lvlText w:val="–"/>
      <w:lvlJc w:val="left"/>
      <w:pPr>
        <w:tabs>
          <w:tab w:val="num" w:pos="2137"/>
        </w:tabs>
        <w:ind w:left="2137" w:hanging="360"/>
      </w:pPr>
      <w:rPr>
        <w:rFonts w:ascii="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37934D5C"/>
    <w:multiLevelType w:val="hybridMultilevel"/>
    <w:tmpl w:val="11DA2568"/>
    <w:lvl w:ilvl="0" w:tplc="429EF510">
      <w:start w:val="1"/>
      <w:numFmt w:val="bullet"/>
      <w:lvlText w:val="–"/>
      <w:lvlJc w:val="left"/>
      <w:pPr>
        <w:tabs>
          <w:tab w:val="num" w:pos="1428"/>
        </w:tabs>
        <w:ind w:left="1428"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8623C3F"/>
    <w:multiLevelType w:val="hybridMultilevel"/>
    <w:tmpl w:val="F1165F9C"/>
    <w:lvl w:ilvl="0" w:tplc="429EF510">
      <w:start w:val="1"/>
      <w:numFmt w:val="bullet"/>
      <w:lvlText w:val="–"/>
      <w:lvlJc w:val="left"/>
      <w:pPr>
        <w:tabs>
          <w:tab w:val="num" w:pos="1428"/>
        </w:tabs>
        <w:ind w:left="1428"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3EA92B65"/>
    <w:multiLevelType w:val="hybridMultilevel"/>
    <w:tmpl w:val="0CCAE3F6"/>
    <w:lvl w:ilvl="0" w:tplc="429EF510">
      <w:start w:val="1"/>
      <w:numFmt w:val="bullet"/>
      <w:lvlText w:val="–"/>
      <w:lvlJc w:val="left"/>
      <w:pPr>
        <w:tabs>
          <w:tab w:val="num" w:pos="2098"/>
        </w:tabs>
        <w:ind w:left="2098" w:hanging="360"/>
      </w:pPr>
      <w:rPr>
        <w:rFonts w:ascii="Times New Roman" w:hAnsi="Times New Roman" w:hint="default"/>
      </w:rPr>
    </w:lvl>
    <w:lvl w:ilvl="1" w:tplc="04190003" w:tentative="1">
      <w:start w:val="1"/>
      <w:numFmt w:val="bullet"/>
      <w:lvlText w:val="o"/>
      <w:lvlJc w:val="left"/>
      <w:pPr>
        <w:tabs>
          <w:tab w:val="num" w:pos="2110"/>
        </w:tabs>
        <w:ind w:left="2110" w:hanging="360"/>
      </w:pPr>
      <w:rPr>
        <w:rFonts w:ascii="Courier New" w:hAnsi="Courier New" w:hint="default"/>
      </w:rPr>
    </w:lvl>
    <w:lvl w:ilvl="2" w:tplc="04190005" w:tentative="1">
      <w:start w:val="1"/>
      <w:numFmt w:val="bullet"/>
      <w:lvlText w:val=""/>
      <w:lvlJc w:val="left"/>
      <w:pPr>
        <w:tabs>
          <w:tab w:val="num" w:pos="2830"/>
        </w:tabs>
        <w:ind w:left="2830" w:hanging="360"/>
      </w:pPr>
      <w:rPr>
        <w:rFonts w:ascii="Wingdings" w:hAnsi="Wingdings" w:hint="default"/>
      </w:rPr>
    </w:lvl>
    <w:lvl w:ilvl="3" w:tplc="04190001" w:tentative="1">
      <w:start w:val="1"/>
      <w:numFmt w:val="bullet"/>
      <w:lvlText w:val=""/>
      <w:lvlJc w:val="left"/>
      <w:pPr>
        <w:tabs>
          <w:tab w:val="num" w:pos="3550"/>
        </w:tabs>
        <w:ind w:left="3550" w:hanging="360"/>
      </w:pPr>
      <w:rPr>
        <w:rFonts w:ascii="Symbol" w:hAnsi="Symbol" w:hint="default"/>
      </w:rPr>
    </w:lvl>
    <w:lvl w:ilvl="4" w:tplc="04190003" w:tentative="1">
      <w:start w:val="1"/>
      <w:numFmt w:val="bullet"/>
      <w:lvlText w:val="o"/>
      <w:lvlJc w:val="left"/>
      <w:pPr>
        <w:tabs>
          <w:tab w:val="num" w:pos="4270"/>
        </w:tabs>
        <w:ind w:left="4270" w:hanging="360"/>
      </w:pPr>
      <w:rPr>
        <w:rFonts w:ascii="Courier New" w:hAnsi="Courier New" w:hint="default"/>
      </w:rPr>
    </w:lvl>
    <w:lvl w:ilvl="5" w:tplc="04190005" w:tentative="1">
      <w:start w:val="1"/>
      <w:numFmt w:val="bullet"/>
      <w:lvlText w:val=""/>
      <w:lvlJc w:val="left"/>
      <w:pPr>
        <w:tabs>
          <w:tab w:val="num" w:pos="4990"/>
        </w:tabs>
        <w:ind w:left="4990" w:hanging="360"/>
      </w:pPr>
      <w:rPr>
        <w:rFonts w:ascii="Wingdings" w:hAnsi="Wingdings" w:hint="default"/>
      </w:rPr>
    </w:lvl>
    <w:lvl w:ilvl="6" w:tplc="04190001" w:tentative="1">
      <w:start w:val="1"/>
      <w:numFmt w:val="bullet"/>
      <w:lvlText w:val=""/>
      <w:lvlJc w:val="left"/>
      <w:pPr>
        <w:tabs>
          <w:tab w:val="num" w:pos="5710"/>
        </w:tabs>
        <w:ind w:left="5710" w:hanging="360"/>
      </w:pPr>
      <w:rPr>
        <w:rFonts w:ascii="Symbol" w:hAnsi="Symbol" w:hint="default"/>
      </w:rPr>
    </w:lvl>
    <w:lvl w:ilvl="7" w:tplc="04190003" w:tentative="1">
      <w:start w:val="1"/>
      <w:numFmt w:val="bullet"/>
      <w:lvlText w:val="o"/>
      <w:lvlJc w:val="left"/>
      <w:pPr>
        <w:tabs>
          <w:tab w:val="num" w:pos="6430"/>
        </w:tabs>
        <w:ind w:left="6430" w:hanging="360"/>
      </w:pPr>
      <w:rPr>
        <w:rFonts w:ascii="Courier New" w:hAnsi="Courier New" w:hint="default"/>
      </w:rPr>
    </w:lvl>
    <w:lvl w:ilvl="8" w:tplc="04190005" w:tentative="1">
      <w:start w:val="1"/>
      <w:numFmt w:val="bullet"/>
      <w:lvlText w:val=""/>
      <w:lvlJc w:val="left"/>
      <w:pPr>
        <w:tabs>
          <w:tab w:val="num" w:pos="7150"/>
        </w:tabs>
        <w:ind w:left="7150" w:hanging="360"/>
      </w:pPr>
      <w:rPr>
        <w:rFonts w:ascii="Wingdings" w:hAnsi="Wingdings" w:hint="default"/>
      </w:rPr>
    </w:lvl>
  </w:abstractNum>
  <w:abstractNum w:abstractNumId="9">
    <w:nsid w:val="451A316F"/>
    <w:multiLevelType w:val="hybridMultilevel"/>
    <w:tmpl w:val="6C2C595E"/>
    <w:lvl w:ilvl="0" w:tplc="429EF510">
      <w:start w:val="1"/>
      <w:numFmt w:val="bullet"/>
      <w:lvlText w:val="–"/>
      <w:lvlJc w:val="left"/>
      <w:pPr>
        <w:tabs>
          <w:tab w:val="num" w:pos="2137"/>
        </w:tabs>
        <w:ind w:left="2137" w:hanging="360"/>
      </w:pPr>
      <w:rPr>
        <w:rFonts w:ascii="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
    <w:nsid w:val="4E5B3EB0"/>
    <w:multiLevelType w:val="hybridMultilevel"/>
    <w:tmpl w:val="5FF844F6"/>
    <w:lvl w:ilvl="0" w:tplc="429EF510">
      <w:start w:val="1"/>
      <w:numFmt w:val="bullet"/>
      <w:lvlText w:val="–"/>
      <w:lvlJc w:val="left"/>
      <w:pPr>
        <w:tabs>
          <w:tab w:val="num" w:pos="2137"/>
        </w:tabs>
        <w:ind w:left="2137" w:hanging="360"/>
      </w:pPr>
      <w:rPr>
        <w:rFonts w:ascii="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
    <w:nsid w:val="5FCE2AC0"/>
    <w:multiLevelType w:val="multilevel"/>
    <w:tmpl w:val="8D6E5B24"/>
    <w:lvl w:ilvl="0">
      <w:start w:val="1"/>
      <w:numFmt w:val="bullet"/>
      <w:lvlText w:val=""/>
      <w:lvlJc w:val="left"/>
      <w:pPr>
        <w:tabs>
          <w:tab w:val="num" w:pos="1429"/>
        </w:tabs>
        <w:ind w:left="1429" w:hanging="360"/>
      </w:pPr>
      <w:rPr>
        <w:rFonts w:ascii="Symbol" w:hAnsi="Symbol" w:hint="default"/>
      </w:rPr>
    </w:lvl>
    <w:lvl w:ilvl="1">
      <w:start w:val="1"/>
      <w:numFmt w:val="bullet"/>
      <w:lvlText w:val="–"/>
      <w:lvlJc w:val="left"/>
      <w:pPr>
        <w:tabs>
          <w:tab w:val="num" w:pos="2149"/>
        </w:tabs>
        <w:ind w:left="2149" w:hanging="360"/>
      </w:pPr>
      <w:rPr>
        <w:rFonts w:ascii="Times New Roman" w:hAnsi="Times New Roman" w:hint="default"/>
      </w:rPr>
    </w:lvl>
    <w:lvl w:ilvl="2">
      <w:start w:val="1"/>
      <w:numFmt w:val="bullet"/>
      <w:lvlText w:val=""/>
      <w:lvlJc w:val="left"/>
      <w:pPr>
        <w:tabs>
          <w:tab w:val="num" w:pos="2869"/>
        </w:tabs>
        <w:ind w:left="2869" w:hanging="360"/>
      </w:pPr>
      <w:rPr>
        <w:rFonts w:ascii="Wingdings" w:hAnsi="Wingdings" w:hint="default"/>
      </w:rPr>
    </w:lvl>
    <w:lvl w:ilvl="3" w:tentative="1">
      <w:start w:val="1"/>
      <w:numFmt w:val="bullet"/>
      <w:lvlText w:val=""/>
      <w:lvlJc w:val="left"/>
      <w:pPr>
        <w:tabs>
          <w:tab w:val="num" w:pos="3589"/>
        </w:tabs>
        <w:ind w:left="3589" w:hanging="360"/>
      </w:pPr>
      <w:rPr>
        <w:rFonts w:ascii="Symbol" w:hAnsi="Symbol" w:hint="default"/>
      </w:rPr>
    </w:lvl>
    <w:lvl w:ilvl="4" w:tentative="1">
      <w:start w:val="1"/>
      <w:numFmt w:val="bullet"/>
      <w:lvlText w:val="o"/>
      <w:lvlJc w:val="left"/>
      <w:pPr>
        <w:tabs>
          <w:tab w:val="num" w:pos="4309"/>
        </w:tabs>
        <w:ind w:left="4309" w:hanging="360"/>
      </w:pPr>
      <w:rPr>
        <w:rFonts w:ascii="Courier New" w:hAnsi="Courier New" w:hint="default"/>
      </w:rPr>
    </w:lvl>
    <w:lvl w:ilvl="5" w:tentative="1">
      <w:start w:val="1"/>
      <w:numFmt w:val="bullet"/>
      <w:lvlText w:val=""/>
      <w:lvlJc w:val="left"/>
      <w:pPr>
        <w:tabs>
          <w:tab w:val="num" w:pos="5029"/>
        </w:tabs>
        <w:ind w:left="5029" w:hanging="360"/>
      </w:pPr>
      <w:rPr>
        <w:rFonts w:ascii="Wingdings" w:hAnsi="Wingdings" w:hint="default"/>
      </w:rPr>
    </w:lvl>
    <w:lvl w:ilvl="6" w:tentative="1">
      <w:start w:val="1"/>
      <w:numFmt w:val="bullet"/>
      <w:lvlText w:val=""/>
      <w:lvlJc w:val="left"/>
      <w:pPr>
        <w:tabs>
          <w:tab w:val="num" w:pos="5749"/>
        </w:tabs>
        <w:ind w:left="5749" w:hanging="360"/>
      </w:pPr>
      <w:rPr>
        <w:rFonts w:ascii="Symbol" w:hAnsi="Symbol" w:hint="default"/>
      </w:rPr>
    </w:lvl>
    <w:lvl w:ilvl="7" w:tentative="1">
      <w:start w:val="1"/>
      <w:numFmt w:val="bullet"/>
      <w:lvlText w:val="o"/>
      <w:lvlJc w:val="left"/>
      <w:pPr>
        <w:tabs>
          <w:tab w:val="num" w:pos="6469"/>
        </w:tabs>
        <w:ind w:left="6469" w:hanging="360"/>
      </w:pPr>
      <w:rPr>
        <w:rFonts w:ascii="Courier New" w:hAnsi="Courier New" w:hint="default"/>
      </w:rPr>
    </w:lvl>
    <w:lvl w:ilvl="8" w:tentative="1">
      <w:start w:val="1"/>
      <w:numFmt w:val="bullet"/>
      <w:lvlText w:val=""/>
      <w:lvlJc w:val="left"/>
      <w:pPr>
        <w:tabs>
          <w:tab w:val="num" w:pos="7189"/>
        </w:tabs>
        <w:ind w:left="7189" w:hanging="360"/>
      </w:pPr>
      <w:rPr>
        <w:rFonts w:ascii="Wingdings" w:hAnsi="Wingdings" w:hint="default"/>
      </w:rPr>
    </w:lvl>
  </w:abstractNum>
  <w:abstractNum w:abstractNumId="12">
    <w:nsid w:val="62B62F1F"/>
    <w:multiLevelType w:val="hybridMultilevel"/>
    <w:tmpl w:val="E07CAD72"/>
    <w:lvl w:ilvl="0" w:tplc="429EF510">
      <w:start w:val="1"/>
      <w:numFmt w:val="bullet"/>
      <w:lvlText w:val="–"/>
      <w:lvlJc w:val="left"/>
      <w:pPr>
        <w:tabs>
          <w:tab w:val="num" w:pos="2137"/>
        </w:tabs>
        <w:ind w:left="2137" w:hanging="360"/>
      </w:pPr>
      <w:rPr>
        <w:rFonts w:ascii="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
    <w:nsid w:val="76B24B6F"/>
    <w:multiLevelType w:val="hybridMultilevel"/>
    <w:tmpl w:val="34286A68"/>
    <w:lvl w:ilvl="0" w:tplc="429EF510">
      <w:start w:val="1"/>
      <w:numFmt w:val="bullet"/>
      <w:lvlText w:val="–"/>
      <w:lvlJc w:val="left"/>
      <w:pPr>
        <w:tabs>
          <w:tab w:val="num" w:pos="2137"/>
        </w:tabs>
        <w:ind w:left="2137" w:hanging="360"/>
      </w:pPr>
      <w:rPr>
        <w:rFonts w:ascii="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4">
    <w:nsid w:val="7C1C00D7"/>
    <w:multiLevelType w:val="hybridMultilevel"/>
    <w:tmpl w:val="BEAA3424"/>
    <w:lvl w:ilvl="0" w:tplc="429EF510">
      <w:start w:val="1"/>
      <w:numFmt w:val="bullet"/>
      <w:lvlText w:val="–"/>
      <w:lvlJc w:val="left"/>
      <w:pPr>
        <w:tabs>
          <w:tab w:val="num" w:pos="2137"/>
        </w:tabs>
        <w:ind w:left="2137" w:hanging="360"/>
      </w:pPr>
      <w:rPr>
        <w:rFonts w:ascii="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5">
    <w:nsid w:val="7D364F11"/>
    <w:multiLevelType w:val="hybridMultilevel"/>
    <w:tmpl w:val="E99A76EA"/>
    <w:lvl w:ilvl="0" w:tplc="429EF510">
      <w:start w:val="1"/>
      <w:numFmt w:val="bullet"/>
      <w:lvlText w:val="–"/>
      <w:lvlJc w:val="left"/>
      <w:pPr>
        <w:tabs>
          <w:tab w:val="num" w:pos="2137"/>
        </w:tabs>
        <w:ind w:left="2137" w:hanging="360"/>
      </w:pPr>
      <w:rPr>
        <w:rFonts w:ascii="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6">
    <w:nsid w:val="7E7F34FC"/>
    <w:multiLevelType w:val="hybridMultilevel"/>
    <w:tmpl w:val="B502A96E"/>
    <w:lvl w:ilvl="0" w:tplc="429EF510">
      <w:start w:val="1"/>
      <w:numFmt w:val="bullet"/>
      <w:lvlText w:val="–"/>
      <w:lvlJc w:val="left"/>
      <w:pPr>
        <w:tabs>
          <w:tab w:val="num" w:pos="2137"/>
        </w:tabs>
        <w:ind w:left="2137" w:hanging="360"/>
      </w:pPr>
      <w:rPr>
        <w:rFonts w:ascii="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11"/>
  </w:num>
  <w:num w:numId="2">
    <w:abstractNumId w:val="4"/>
  </w:num>
  <w:num w:numId="3">
    <w:abstractNumId w:val="15"/>
  </w:num>
  <w:num w:numId="4">
    <w:abstractNumId w:val="14"/>
  </w:num>
  <w:num w:numId="5">
    <w:abstractNumId w:val="13"/>
  </w:num>
  <w:num w:numId="6">
    <w:abstractNumId w:val="6"/>
  </w:num>
  <w:num w:numId="7">
    <w:abstractNumId w:val="16"/>
  </w:num>
  <w:num w:numId="8">
    <w:abstractNumId w:val="7"/>
  </w:num>
  <w:num w:numId="9">
    <w:abstractNumId w:val="3"/>
  </w:num>
  <w:num w:numId="10">
    <w:abstractNumId w:val="9"/>
  </w:num>
  <w:num w:numId="11">
    <w:abstractNumId w:val="10"/>
  </w:num>
  <w:num w:numId="12">
    <w:abstractNumId w:val="2"/>
  </w:num>
  <w:num w:numId="13">
    <w:abstractNumId w:val="5"/>
  </w:num>
  <w:num w:numId="14">
    <w:abstractNumId w:val="12"/>
  </w:num>
  <w:num w:numId="15">
    <w:abstractNumId w:val="1"/>
  </w:num>
  <w:num w:numId="16">
    <w:abstractNumId w:val="8"/>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evenAndOddHeaders/>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A1452"/>
    <w:rsid w:val="00092B3E"/>
    <w:rsid w:val="000D7928"/>
    <w:rsid w:val="00160829"/>
    <w:rsid w:val="002533D1"/>
    <w:rsid w:val="002C5355"/>
    <w:rsid w:val="003044AC"/>
    <w:rsid w:val="0033079B"/>
    <w:rsid w:val="003763B4"/>
    <w:rsid w:val="003E3F32"/>
    <w:rsid w:val="00412F99"/>
    <w:rsid w:val="00427508"/>
    <w:rsid w:val="004365C1"/>
    <w:rsid w:val="00654180"/>
    <w:rsid w:val="00666873"/>
    <w:rsid w:val="007E012C"/>
    <w:rsid w:val="007E6436"/>
    <w:rsid w:val="007E6C7F"/>
    <w:rsid w:val="00825F41"/>
    <w:rsid w:val="008C23F3"/>
    <w:rsid w:val="008C4A0B"/>
    <w:rsid w:val="00A354A0"/>
    <w:rsid w:val="00A707A7"/>
    <w:rsid w:val="00A82D60"/>
    <w:rsid w:val="00AA1452"/>
    <w:rsid w:val="00B50BEA"/>
    <w:rsid w:val="00BE2DB8"/>
    <w:rsid w:val="00C34721"/>
    <w:rsid w:val="00CB549A"/>
    <w:rsid w:val="00D31F61"/>
    <w:rsid w:val="00E165C5"/>
    <w:rsid w:val="00E402F4"/>
    <w:rsid w:val="00E829F3"/>
    <w:rsid w:val="00EC1A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65"/>
    <o:shapelayout v:ext="edit">
      <o:idmap v:ext="edit" data="1"/>
    </o:shapelayout>
  </w:shapeDefaults>
  <w:decimalSymbol w:val=","/>
  <w:listSeparator w:val=";"/>
  <w14:defaultImageDpi w14:val="0"/>
  <w15:chartTrackingRefBased/>
  <w15:docId w15:val="{5C9CA6BC-6269-4634-9D88-538890B51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1452"/>
    <w:pPr>
      <w:spacing w:before="100" w:after="100"/>
    </w:pPr>
    <w:rPr>
      <w:rFonts w:ascii="Times New Roman" w:eastAsia="Batang" w:hAnsi="Times New Roman"/>
      <w:sz w:val="24"/>
    </w:rPr>
  </w:style>
  <w:style w:type="paragraph" w:styleId="1">
    <w:name w:val="heading 1"/>
    <w:basedOn w:val="a"/>
    <w:next w:val="a"/>
    <w:link w:val="10"/>
    <w:uiPriority w:val="99"/>
    <w:qFormat/>
    <w:rsid w:val="00AA1452"/>
    <w:pPr>
      <w:keepNext/>
      <w:spacing w:before="0" w:after="0"/>
      <w:jc w:val="center"/>
      <w:outlineLvl w:val="0"/>
    </w:pPr>
    <w:rPr>
      <w:b/>
      <w:sz w:val="28"/>
    </w:rPr>
  </w:style>
  <w:style w:type="paragraph" w:styleId="2">
    <w:name w:val="heading 2"/>
    <w:basedOn w:val="a"/>
    <w:next w:val="a"/>
    <w:link w:val="20"/>
    <w:uiPriority w:val="99"/>
    <w:qFormat/>
    <w:rsid w:val="00AA1452"/>
    <w:pPr>
      <w:keepNext/>
      <w:widowControl w:val="0"/>
      <w:spacing w:before="0" w:after="0" w:line="360" w:lineRule="auto"/>
      <w:ind w:firstLine="709"/>
      <w:jc w:val="right"/>
      <w:outlineLvl w:val="1"/>
    </w:pPr>
    <w:rPr>
      <w:rFonts w:eastAsia="Times New Roman"/>
      <w:sz w:val="28"/>
    </w:rPr>
  </w:style>
  <w:style w:type="paragraph" w:styleId="3">
    <w:name w:val="heading 3"/>
    <w:basedOn w:val="a"/>
    <w:next w:val="a"/>
    <w:link w:val="30"/>
    <w:uiPriority w:val="99"/>
    <w:qFormat/>
    <w:rsid w:val="00AA1452"/>
    <w:pPr>
      <w:keepNext/>
      <w:widowControl w:val="0"/>
      <w:spacing w:before="0" w:after="0" w:line="360" w:lineRule="auto"/>
      <w:jc w:val="center"/>
      <w:outlineLvl w:val="2"/>
    </w:pPr>
    <w:rPr>
      <w:sz w:val="28"/>
    </w:rPr>
  </w:style>
  <w:style w:type="paragraph" w:styleId="8">
    <w:name w:val="heading 8"/>
    <w:basedOn w:val="a"/>
    <w:next w:val="a"/>
    <w:link w:val="80"/>
    <w:uiPriority w:val="99"/>
    <w:qFormat/>
    <w:rsid w:val="00AA1452"/>
    <w:pPr>
      <w:keepNext/>
      <w:widowControl w:val="0"/>
      <w:spacing w:before="0" w:after="0"/>
      <w:jc w:val="center"/>
      <w:outlineLvl w:val="7"/>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AA1452"/>
    <w:rPr>
      <w:rFonts w:ascii="Times New Roman" w:eastAsia="Times New Roman" w:hAnsi="Times New Roman" w:cs="Times New Roman"/>
      <w:sz w:val="20"/>
      <w:szCs w:val="20"/>
      <w:lang w:val="x-none" w:eastAsia="ru-RU"/>
    </w:rPr>
  </w:style>
  <w:style w:type="character" w:customStyle="1" w:styleId="30">
    <w:name w:val="Заголовок 3 Знак"/>
    <w:link w:val="3"/>
    <w:uiPriority w:val="99"/>
    <w:locked/>
    <w:rsid w:val="00AA1452"/>
    <w:rPr>
      <w:rFonts w:ascii="Times New Roman" w:eastAsia="Batang" w:hAnsi="Times New Roman" w:cs="Times New Roman"/>
      <w:sz w:val="20"/>
      <w:szCs w:val="20"/>
      <w:lang w:val="x-none" w:eastAsia="ru-RU"/>
    </w:rPr>
  </w:style>
  <w:style w:type="character" w:customStyle="1" w:styleId="80">
    <w:name w:val="Заголовок 8 Знак"/>
    <w:link w:val="8"/>
    <w:uiPriority w:val="99"/>
    <w:locked/>
    <w:rsid w:val="00AA1452"/>
    <w:rPr>
      <w:rFonts w:ascii="Times New Roman" w:eastAsia="Batang" w:hAnsi="Times New Roman" w:cs="Times New Roman"/>
      <w:sz w:val="20"/>
      <w:szCs w:val="20"/>
      <w:lang w:val="x-none" w:eastAsia="ru-RU"/>
    </w:rPr>
  </w:style>
  <w:style w:type="paragraph" w:customStyle="1" w:styleId="a3">
    <w:name w:val="текст сноски"/>
    <w:basedOn w:val="a"/>
    <w:uiPriority w:val="99"/>
    <w:rsid w:val="00AA1452"/>
    <w:pPr>
      <w:autoSpaceDE w:val="0"/>
      <w:autoSpaceDN w:val="0"/>
      <w:spacing w:before="0" w:after="0"/>
    </w:pPr>
    <w:rPr>
      <w:sz w:val="20"/>
    </w:rPr>
  </w:style>
  <w:style w:type="character" w:customStyle="1" w:styleId="10">
    <w:name w:val="Заголовок 1 Знак"/>
    <w:link w:val="1"/>
    <w:uiPriority w:val="99"/>
    <w:locked/>
    <w:rsid w:val="00AA1452"/>
    <w:rPr>
      <w:rFonts w:ascii="Times New Roman" w:eastAsia="Batang" w:hAnsi="Times New Roman" w:cs="Times New Roman"/>
      <w:b/>
      <w:sz w:val="20"/>
      <w:szCs w:val="20"/>
      <w:lang w:val="x-none" w:eastAsia="ru-RU"/>
    </w:rPr>
  </w:style>
  <w:style w:type="paragraph" w:styleId="a4">
    <w:name w:val="Normal (Web)"/>
    <w:basedOn w:val="a"/>
    <w:uiPriority w:val="99"/>
    <w:rsid w:val="00AA1452"/>
    <w:pPr>
      <w:spacing w:before="0" w:after="0"/>
    </w:pPr>
  </w:style>
  <w:style w:type="paragraph" w:styleId="a5">
    <w:name w:val="Plain Text"/>
    <w:basedOn w:val="a"/>
    <w:link w:val="a6"/>
    <w:uiPriority w:val="99"/>
    <w:rsid w:val="00AA1452"/>
    <w:pPr>
      <w:spacing w:before="0" w:after="0"/>
    </w:pPr>
    <w:rPr>
      <w:rFonts w:ascii="Courier New" w:hAnsi="Courier New"/>
      <w:sz w:val="20"/>
    </w:rPr>
  </w:style>
  <w:style w:type="paragraph" w:styleId="a7">
    <w:name w:val="Body Text Indent"/>
    <w:basedOn w:val="a"/>
    <w:link w:val="a8"/>
    <w:uiPriority w:val="99"/>
    <w:rsid w:val="00AA1452"/>
    <w:pPr>
      <w:overflowPunct w:val="0"/>
      <w:autoSpaceDE w:val="0"/>
      <w:autoSpaceDN w:val="0"/>
      <w:adjustRightInd w:val="0"/>
      <w:spacing w:before="0" w:after="0" w:line="360" w:lineRule="auto"/>
      <w:ind w:firstLine="709"/>
      <w:jc w:val="both"/>
      <w:textAlignment w:val="baseline"/>
    </w:pPr>
    <w:rPr>
      <w:sz w:val="28"/>
      <w:lang w:val="en-US"/>
    </w:rPr>
  </w:style>
  <w:style w:type="character" w:customStyle="1" w:styleId="a6">
    <w:name w:val="Текст Знак"/>
    <w:link w:val="a5"/>
    <w:uiPriority w:val="99"/>
    <w:locked/>
    <w:rsid w:val="00AA1452"/>
    <w:rPr>
      <w:rFonts w:ascii="Courier New" w:eastAsia="Batang" w:hAnsi="Courier New" w:cs="Times New Roman"/>
      <w:sz w:val="20"/>
      <w:szCs w:val="20"/>
      <w:lang w:val="x-none" w:eastAsia="ru-RU"/>
    </w:rPr>
  </w:style>
  <w:style w:type="paragraph" w:customStyle="1" w:styleId="11">
    <w:name w:val="1спис_с_точкой"/>
    <w:basedOn w:val="a"/>
    <w:uiPriority w:val="99"/>
    <w:rsid w:val="00AA1452"/>
    <w:pPr>
      <w:spacing w:before="0" w:after="0" w:line="312" w:lineRule="auto"/>
      <w:ind w:firstLine="357"/>
      <w:jc w:val="both"/>
    </w:pPr>
    <w:rPr>
      <w:rFonts w:ascii="Mysl" w:hAnsi="Mysl"/>
    </w:rPr>
  </w:style>
  <w:style w:type="character" w:customStyle="1" w:styleId="a8">
    <w:name w:val="Основной текст с отступом Знак"/>
    <w:link w:val="a7"/>
    <w:uiPriority w:val="99"/>
    <w:locked/>
    <w:rsid w:val="00AA1452"/>
    <w:rPr>
      <w:rFonts w:ascii="Times New Roman" w:eastAsia="Batang" w:hAnsi="Times New Roman" w:cs="Times New Roman"/>
      <w:sz w:val="20"/>
      <w:szCs w:val="20"/>
      <w:lang w:val="en-US" w:eastAsia="ru-RU"/>
    </w:rPr>
  </w:style>
  <w:style w:type="paragraph" w:styleId="a9">
    <w:name w:val="Body Text"/>
    <w:basedOn w:val="a"/>
    <w:link w:val="aa"/>
    <w:uiPriority w:val="99"/>
    <w:rsid w:val="00AA1452"/>
    <w:pPr>
      <w:widowControl w:val="0"/>
      <w:overflowPunct w:val="0"/>
      <w:autoSpaceDE w:val="0"/>
      <w:autoSpaceDN w:val="0"/>
      <w:adjustRightInd w:val="0"/>
      <w:spacing w:before="0" w:after="0"/>
      <w:jc w:val="center"/>
      <w:textAlignment w:val="baseline"/>
    </w:pPr>
    <w:rPr>
      <w:b/>
      <w:sz w:val="26"/>
    </w:rPr>
  </w:style>
  <w:style w:type="paragraph" w:customStyle="1" w:styleId="12">
    <w:name w:val="1спис_в_столбец"/>
    <w:basedOn w:val="a"/>
    <w:uiPriority w:val="99"/>
    <w:rsid w:val="00AA1452"/>
    <w:pPr>
      <w:spacing w:before="0" w:after="120" w:line="312" w:lineRule="auto"/>
      <w:ind w:left="357" w:hanging="357"/>
      <w:jc w:val="both"/>
    </w:pPr>
    <w:rPr>
      <w:rFonts w:ascii="Mysl" w:hAnsi="Mysl"/>
    </w:rPr>
  </w:style>
  <w:style w:type="character" w:customStyle="1" w:styleId="aa">
    <w:name w:val="Основной текст Знак"/>
    <w:link w:val="a9"/>
    <w:uiPriority w:val="99"/>
    <w:locked/>
    <w:rsid w:val="00AA1452"/>
    <w:rPr>
      <w:rFonts w:ascii="Times New Roman" w:eastAsia="Batang" w:hAnsi="Times New Roman" w:cs="Times New Roman"/>
      <w:b/>
      <w:sz w:val="20"/>
      <w:szCs w:val="20"/>
      <w:lang w:val="x-none" w:eastAsia="ru-RU"/>
    </w:rPr>
  </w:style>
  <w:style w:type="paragraph" w:styleId="21">
    <w:name w:val="Body Text Indent 2"/>
    <w:basedOn w:val="a"/>
    <w:link w:val="22"/>
    <w:uiPriority w:val="99"/>
    <w:rsid w:val="00AA1452"/>
    <w:rPr>
      <w:rFonts w:eastAsia="Times New Roman"/>
    </w:rPr>
  </w:style>
  <w:style w:type="paragraph" w:styleId="31">
    <w:name w:val="Body Text Indent 3"/>
    <w:basedOn w:val="a"/>
    <w:link w:val="32"/>
    <w:uiPriority w:val="99"/>
    <w:rsid w:val="00AA1452"/>
    <w:rPr>
      <w:rFonts w:eastAsia="Times New Roman"/>
    </w:rPr>
  </w:style>
  <w:style w:type="character" w:customStyle="1" w:styleId="22">
    <w:name w:val="Основной текст с отступом 2 Знак"/>
    <w:link w:val="21"/>
    <w:uiPriority w:val="99"/>
    <w:locked/>
    <w:rsid w:val="00AA1452"/>
    <w:rPr>
      <w:rFonts w:ascii="Times New Roman" w:eastAsia="Times New Roman" w:hAnsi="Times New Roman" w:cs="Times New Roman"/>
      <w:sz w:val="20"/>
      <w:szCs w:val="20"/>
      <w:lang w:val="x-none" w:eastAsia="ru-RU"/>
    </w:rPr>
  </w:style>
  <w:style w:type="paragraph" w:customStyle="1" w:styleId="xl37">
    <w:name w:val="xl37"/>
    <w:basedOn w:val="a"/>
    <w:uiPriority w:val="99"/>
    <w:rsid w:val="00AA1452"/>
    <w:rPr>
      <w:rFonts w:eastAsia="Times New Roman"/>
    </w:rPr>
  </w:style>
  <w:style w:type="character" w:customStyle="1" w:styleId="32">
    <w:name w:val="Основной текст с отступом 3 Знак"/>
    <w:link w:val="31"/>
    <w:uiPriority w:val="99"/>
    <w:locked/>
    <w:rsid w:val="00AA1452"/>
    <w:rPr>
      <w:rFonts w:ascii="Times New Roman" w:eastAsia="Times New Roman" w:hAnsi="Times New Roman" w:cs="Times New Roman"/>
      <w:sz w:val="20"/>
      <w:szCs w:val="20"/>
      <w:lang w:val="x-none" w:eastAsia="ru-RU"/>
    </w:rPr>
  </w:style>
  <w:style w:type="character" w:customStyle="1" w:styleId="accented">
    <w:name w:val="accented"/>
    <w:uiPriority w:val="99"/>
    <w:rsid w:val="00AA1452"/>
    <w:rPr>
      <w:rFonts w:cs="Times New Roman"/>
    </w:rPr>
  </w:style>
  <w:style w:type="paragraph" w:styleId="ab">
    <w:name w:val="Title"/>
    <w:basedOn w:val="a"/>
    <w:link w:val="ac"/>
    <w:uiPriority w:val="99"/>
    <w:qFormat/>
    <w:rsid w:val="00AA1452"/>
    <w:pPr>
      <w:spacing w:before="0" w:after="0" w:line="360" w:lineRule="auto"/>
      <w:jc w:val="center"/>
    </w:pPr>
    <w:rPr>
      <w:b/>
      <w:sz w:val="28"/>
    </w:rPr>
  </w:style>
  <w:style w:type="paragraph" w:customStyle="1" w:styleId="23">
    <w:name w:val="Обычный2"/>
    <w:uiPriority w:val="99"/>
    <w:rsid w:val="00AA1452"/>
    <w:pPr>
      <w:widowControl w:val="0"/>
      <w:overflowPunct w:val="0"/>
      <w:autoSpaceDE w:val="0"/>
      <w:autoSpaceDN w:val="0"/>
      <w:adjustRightInd w:val="0"/>
      <w:textAlignment w:val="baseline"/>
    </w:pPr>
    <w:rPr>
      <w:rFonts w:ascii="Times New Roman" w:eastAsia="Batang" w:hAnsi="Times New Roman"/>
    </w:rPr>
  </w:style>
  <w:style w:type="character" w:customStyle="1" w:styleId="ac">
    <w:name w:val="Название Знак"/>
    <w:link w:val="ab"/>
    <w:uiPriority w:val="99"/>
    <w:locked/>
    <w:rsid w:val="00AA1452"/>
    <w:rPr>
      <w:rFonts w:ascii="Times New Roman" w:eastAsia="Batang" w:hAnsi="Times New Roman" w:cs="Times New Roman"/>
      <w:b/>
      <w:sz w:val="20"/>
      <w:szCs w:val="20"/>
      <w:lang w:val="x-none" w:eastAsia="ru-RU"/>
    </w:rPr>
  </w:style>
  <w:style w:type="paragraph" w:styleId="ad">
    <w:name w:val="caption"/>
    <w:basedOn w:val="a"/>
    <w:next w:val="a"/>
    <w:uiPriority w:val="99"/>
    <w:qFormat/>
    <w:rsid w:val="00AA1452"/>
    <w:pPr>
      <w:spacing w:before="120" w:after="120"/>
    </w:pPr>
    <w:rPr>
      <w:b/>
      <w:sz w:val="20"/>
    </w:rPr>
  </w:style>
  <w:style w:type="paragraph" w:customStyle="1" w:styleId="24">
    <w:name w:val="Диссерт_Заголовок 2"/>
    <w:basedOn w:val="1"/>
    <w:uiPriority w:val="99"/>
    <w:rsid w:val="00AA1452"/>
    <w:pPr>
      <w:suppressAutoHyphens/>
      <w:spacing w:before="240" w:after="60" w:line="360" w:lineRule="auto"/>
      <w:outlineLvl w:val="1"/>
    </w:pPr>
    <w:rPr>
      <w:kern w:val="32"/>
    </w:rPr>
  </w:style>
  <w:style w:type="paragraph" w:customStyle="1" w:styleId="ae">
    <w:name w:val="Диссерт_обычный текст"/>
    <w:basedOn w:val="a"/>
    <w:uiPriority w:val="99"/>
    <w:rsid w:val="00AA1452"/>
    <w:pPr>
      <w:tabs>
        <w:tab w:val="left" w:pos="567"/>
      </w:tabs>
      <w:spacing w:before="0" w:after="0" w:line="360" w:lineRule="auto"/>
      <w:jc w:val="both"/>
    </w:pPr>
    <w:rPr>
      <w:sz w:val="28"/>
    </w:rPr>
  </w:style>
  <w:style w:type="paragraph" w:customStyle="1" w:styleId="Garamond">
    <w:name w:val="Обычный + Garamond"/>
    <w:aliases w:val="14 pt,по центру,Первая строка:  1 см"/>
    <w:basedOn w:val="a"/>
    <w:uiPriority w:val="99"/>
    <w:rsid w:val="00AA1452"/>
    <w:pPr>
      <w:spacing w:before="0" w:after="0"/>
      <w:ind w:firstLine="567"/>
      <w:jc w:val="both"/>
    </w:pPr>
    <w:rPr>
      <w:rFonts w:ascii="Garamond" w:eastAsia="Times New Roman" w:hAnsi="Garamond"/>
      <w:sz w:val="28"/>
    </w:rPr>
  </w:style>
  <w:style w:type="character" w:styleId="af">
    <w:name w:val="page number"/>
    <w:uiPriority w:val="99"/>
    <w:rsid w:val="00AA1452"/>
    <w:rPr>
      <w:rFonts w:cs="Times New Roman"/>
    </w:rPr>
  </w:style>
  <w:style w:type="paragraph" w:styleId="af0">
    <w:name w:val="header"/>
    <w:basedOn w:val="a"/>
    <w:link w:val="af1"/>
    <w:uiPriority w:val="99"/>
    <w:rsid w:val="00AA1452"/>
    <w:pPr>
      <w:tabs>
        <w:tab w:val="center" w:pos="4677"/>
        <w:tab w:val="right" w:pos="9355"/>
      </w:tabs>
      <w:spacing w:before="0" w:after="0"/>
    </w:pPr>
  </w:style>
  <w:style w:type="paragraph" w:styleId="33">
    <w:name w:val="Body Text 3"/>
    <w:basedOn w:val="a"/>
    <w:link w:val="34"/>
    <w:uiPriority w:val="99"/>
    <w:rsid w:val="00AA1452"/>
    <w:pPr>
      <w:autoSpaceDE w:val="0"/>
      <w:autoSpaceDN w:val="0"/>
      <w:spacing w:before="0" w:after="0"/>
      <w:jc w:val="both"/>
    </w:pPr>
    <w:rPr>
      <w:rFonts w:eastAsia="Times New Roman"/>
    </w:rPr>
  </w:style>
  <w:style w:type="character" w:customStyle="1" w:styleId="af1">
    <w:name w:val="Верхний колонтитул Знак"/>
    <w:link w:val="af0"/>
    <w:uiPriority w:val="99"/>
    <w:locked/>
    <w:rsid w:val="00AA1452"/>
    <w:rPr>
      <w:rFonts w:ascii="Times New Roman" w:eastAsia="Batang" w:hAnsi="Times New Roman" w:cs="Times New Roman"/>
      <w:sz w:val="20"/>
      <w:szCs w:val="20"/>
      <w:lang w:val="x-none" w:eastAsia="ru-RU"/>
    </w:rPr>
  </w:style>
  <w:style w:type="paragraph" w:styleId="af2">
    <w:name w:val="footnote text"/>
    <w:basedOn w:val="a"/>
    <w:link w:val="af3"/>
    <w:uiPriority w:val="99"/>
    <w:semiHidden/>
    <w:rsid w:val="00AA1452"/>
    <w:pPr>
      <w:spacing w:before="0" w:after="0"/>
    </w:pPr>
    <w:rPr>
      <w:rFonts w:eastAsia="Times New Roman"/>
      <w:sz w:val="20"/>
    </w:rPr>
  </w:style>
  <w:style w:type="character" w:customStyle="1" w:styleId="34">
    <w:name w:val="Основной текст 3 Знак"/>
    <w:link w:val="33"/>
    <w:uiPriority w:val="99"/>
    <w:locked/>
    <w:rsid w:val="00AA1452"/>
    <w:rPr>
      <w:rFonts w:ascii="Times New Roman" w:eastAsia="Times New Roman" w:hAnsi="Times New Roman" w:cs="Times New Roman"/>
      <w:sz w:val="20"/>
      <w:szCs w:val="20"/>
      <w:lang w:val="x-none" w:eastAsia="ru-RU"/>
    </w:rPr>
  </w:style>
  <w:style w:type="paragraph" w:styleId="af4">
    <w:name w:val="footer"/>
    <w:basedOn w:val="a"/>
    <w:link w:val="af5"/>
    <w:uiPriority w:val="99"/>
    <w:rsid w:val="00AA1452"/>
    <w:pPr>
      <w:tabs>
        <w:tab w:val="center" w:pos="4677"/>
        <w:tab w:val="right" w:pos="9355"/>
      </w:tabs>
      <w:spacing w:before="0" w:after="0"/>
    </w:pPr>
    <w:rPr>
      <w:rFonts w:eastAsia="Times New Roman"/>
      <w:sz w:val="20"/>
    </w:rPr>
  </w:style>
  <w:style w:type="character" w:customStyle="1" w:styleId="af3">
    <w:name w:val="Текст сноски Знак"/>
    <w:link w:val="af2"/>
    <w:uiPriority w:val="99"/>
    <w:semiHidden/>
    <w:locked/>
    <w:rsid w:val="00AA1452"/>
    <w:rPr>
      <w:rFonts w:ascii="Times New Roman" w:eastAsia="Times New Roman" w:hAnsi="Times New Roman" w:cs="Times New Roman"/>
      <w:sz w:val="20"/>
      <w:szCs w:val="20"/>
      <w:lang w:val="x-none" w:eastAsia="ru-RU"/>
    </w:rPr>
  </w:style>
  <w:style w:type="paragraph" w:styleId="af6">
    <w:name w:val="Balloon Text"/>
    <w:basedOn w:val="a"/>
    <w:link w:val="af7"/>
    <w:uiPriority w:val="99"/>
    <w:semiHidden/>
    <w:rsid w:val="00AA1452"/>
    <w:pPr>
      <w:spacing w:before="0" w:after="0"/>
    </w:pPr>
    <w:rPr>
      <w:rFonts w:ascii="Tahoma" w:eastAsia="Times New Roman" w:hAnsi="Tahoma" w:cs="Tahoma"/>
      <w:sz w:val="16"/>
      <w:szCs w:val="16"/>
    </w:rPr>
  </w:style>
  <w:style w:type="character" w:customStyle="1" w:styleId="af5">
    <w:name w:val="Нижний колонтитул Знак"/>
    <w:link w:val="af4"/>
    <w:uiPriority w:val="99"/>
    <w:locked/>
    <w:rsid w:val="00AA1452"/>
    <w:rPr>
      <w:rFonts w:ascii="Times New Roman" w:eastAsia="Times New Roman" w:hAnsi="Times New Roman" w:cs="Times New Roman"/>
      <w:sz w:val="20"/>
      <w:szCs w:val="20"/>
      <w:lang w:val="x-none" w:eastAsia="ru-RU"/>
    </w:rPr>
  </w:style>
  <w:style w:type="paragraph" w:customStyle="1" w:styleId="13">
    <w:name w:val="Стиль1"/>
    <w:basedOn w:val="a5"/>
    <w:uiPriority w:val="99"/>
    <w:rsid w:val="00427508"/>
    <w:pPr>
      <w:widowControl w:val="0"/>
      <w:spacing w:line="360" w:lineRule="auto"/>
      <w:jc w:val="both"/>
    </w:pPr>
    <w:rPr>
      <w:rFonts w:ascii="Times New Roman" w:hAnsi="Times New Roman"/>
    </w:rPr>
  </w:style>
  <w:style w:type="character" w:customStyle="1" w:styleId="af7">
    <w:name w:val="Текст выноски Знак"/>
    <w:link w:val="af6"/>
    <w:uiPriority w:val="99"/>
    <w:semiHidden/>
    <w:locked/>
    <w:rsid w:val="00AA1452"/>
    <w:rPr>
      <w:rFonts w:ascii="Tahoma" w:eastAsia="Times New Roman" w:hAnsi="Tahoma" w:cs="Tahoma"/>
      <w:sz w:val="16"/>
      <w:szCs w:val="16"/>
      <w:lang w:val="x-none" w:eastAsia="ru-RU"/>
    </w:rPr>
  </w:style>
  <w:style w:type="character" w:styleId="af8">
    <w:name w:val="Hyperlink"/>
    <w:uiPriority w:val="99"/>
    <w:rsid w:val="002C5355"/>
    <w:rPr>
      <w:rFonts w:cs="Times New Roman"/>
      <w:color w:val="0000FF"/>
      <w:u w:val="single"/>
    </w:rPr>
  </w:style>
  <w:style w:type="character" w:customStyle="1" w:styleId="HeaderChar">
    <w:name w:val="Header Char"/>
    <w:uiPriority w:val="99"/>
    <w:semiHidden/>
    <w:locked/>
    <w:rsid w:val="002C5355"/>
    <w:rPr>
      <w:rFonts w:cs="Times New Roman"/>
      <w:sz w:val="24"/>
      <w:szCs w:val="24"/>
      <w:lang w:val="ru-RU" w:eastAsia="ru-RU" w:bidi="ar-SA"/>
    </w:rPr>
  </w:style>
  <w:style w:type="character" w:customStyle="1" w:styleId="FontStyle16">
    <w:name w:val="Font Style16"/>
    <w:uiPriority w:val="99"/>
    <w:rsid w:val="00A707A7"/>
    <w:rPr>
      <w:rFonts w:ascii="Times New Roman" w:hAnsi="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wmf"/><Relationship Id="rId39" Type="http://schemas.openxmlformats.org/officeDocument/2006/relationships/image" Target="media/image33.wmf"/><Relationship Id="rId3" Type="http://schemas.openxmlformats.org/officeDocument/2006/relationships/settings" Target="settings.xml"/><Relationship Id="rId21" Type="http://schemas.openxmlformats.org/officeDocument/2006/relationships/image" Target="media/image15.wmf"/><Relationship Id="rId34" Type="http://schemas.openxmlformats.org/officeDocument/2006/relationships/image" Target="media/image28.wmf"/><Relationship Id="rId42" Type="http://schemas.openxmlformats.org/officeDocument/2006/relationships/image" Target="media/image36.wmf"/><Relationship Id="rId47" Type="http://schemas.openxmlformats.org/officeDocument/2006/relationships/footer" Target="footer1.xml"/><Relationship Id="rId50"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image" Target="media/image32.wmf"/><Relationship Id="rId46"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29" Type="http://schemas.openxmlformats.org/officeDocument/2006/relationships/image" Target="media/image23.wmf"/><Relationship Id="rId41" Type="http://schemas.openxmlformats.org/officeDocument/2006/relationships/image" Target="media/image35.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image" Target="media/image26.wmf"/><Relationship Id="rId37" Type="http://schemas.openxmlformats.org/officeDocument/2006/relationships/image" Target="media/image31.wmf"/><Relationship Id="rId40" Type="http://schemas.openxmlformats.org/officeDocument/2006/relationships/image" Target="media/image34.wmf"/><Relationship Id="rId45"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wmf"/><Relationship Id="rId49" Type="http://schemas.openxmlformats.org/officeDocument/2006/relationships/footer" Target="footer3.xml"/><Relationship Id="rId10" Type="http://schemas.openxmlformats.org/officeDocument/2006/relationships/image" Target="media/image4.wmf"/><Relationship Id="rId19" Type="http://schemas.openxmlformats.org/officeDocument/2006/relationships/image" Target="media/image13.wmf"/><Relationship Id="rId31" Type="http://schemas.openxmlformats.org/officeDocument/2006/relationships/image" Target="media/image25.wmf"/><Relationship Id="rId44" Type="http://schemas.openxmlformats.org/officeDocument/2006/relationships/image" Target="media/image38.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image" Target="media/image29.wmf"/><Relationship Id="rId43" Type="http://schemas.openxmlformats.org/officeDocument/2006/relationships/image" Target="media/image37.wmf"/><Relationship Id="rId48" Type="http://schemas.openxmlformats.org/officeDocument/2006/relationships/footer" Target="footer2.xml"/><Relationship Id="rId8" Type="http://schemas.openxmlformats.org/officeDocument/2006/relationships/image" Target="media/image2.wmf"/><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6051</Words>
  <Characters>34497</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Бытовое обслуживание рассматриваемой территории (г</vt:lpstr>
    </vt:vector>
  </TitlesOfParts>
  <Company>Microsoft</Company>
  <LinksUpToDate>false</LinksUpToDate>
  <CharactersWithSpaces>40468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Бытовое обслуживание рассматриваемой территории (г</dc:title>
  <dc:subject/>
  <dc:creator>Admin</dc:creator>
  <cp:keywords/>
  <dc:description/>
  <cp:lastModifiedBy>admin</cp:lastModifiedBy>
  <cp:revision>2</cp:revision>
  <dcterms:created xsi:type="dcterms:W3CDTF">2014-03-25T09:03:00Z</dcterms:created>
  <dcterms:modified xsi:type="dcterms:W3CDTF">2014-03-25T09:03:00Z</dcterms:modified>
</cp:coreProperties>
</file>