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4B9" w:rsidRPr="00B003A0" w:rsidRDefault="009104B9" w:rsidP="00B003A0">
      <w:pPr>
        <w:jc w:val="center"/>
        <w:rPr>
          <w:b/>
          <w:bCs/>
          <w:color w:val="000000"/>
        </w:rPr>
      </w:pPr>
      <w:r w:rsidRPr="00B003A0">
        <w:rPr>
          <w:b/>
          <w:bCs/>
          <w:color w:val="000000"/>
        </w:rPr>
        <w:t>СОДЕРЖАНИЕ</w:t>
      </w:r>
    </w:p>
    <w:p w:rsidR="009104B9" w:rsidRPr="00B003A0" w:rsidRDefault="009104B9" w:rsidP="00B003A0">
      <w:pPr>
        <w:rPr>
          <w:color w:val="000000"/>
        </w:rPr>
      </w:pPr>
    </w:p>
    <w:p w:rsidR="00B003A0" w:rsidRPr="00B003A0" w:rsidRDefault="00B003A0" w:rsidP="00B003A0">
      <w:pPr>
        <w:pStyle w:val="13"/>
        <w:tabs>
          <w:tab w:val="left" w:pos="567"/>
          <w:tab w:val="right" w:leader="dot" w:pos="9344"/>
        </w:tabs>
        <w:ind w:firstLine="0"/>
        <w:rPr>
          <w:noProof/>
          <w:color w:val="000000"/>
        </w:rPr>
      </w:pPr>
      <w:r w:rsidRPr="00AB5619">
        <w:rPr>
          <w:rStyle w:val="ac"/>
          <w:noProof/>
          <w:color w:val="000000"/>
          <w:u w:val="none"/>
        </w:rPr>
        <w:t>ВВЕДЕНИЕ</w:t>
      </w:r>
    </w:p>
    <w:p w:rsidR="00B003A0" w:rsidRPr="00B003A0" w:rsidRDefault="00B003A0" w:rsidP="00B003A0">
      <w:pPr>
        <w:pStyle w:val="13"/>
        <w:tabs>
          <w:tab w:val="left" w:pos="567"/>
          <w:tab w:val="right" w:leader="dot" w:pos="9344"/>
        </w:tabs>
        <w:ind w:firstLine="0"/>
        <w:rPr>
          <w:noProof/>
          <w:color w:val="000000"/>
        </w:rPr>
      </w:pPr>
      <w:r w:rsidRPr="00AB5619">
        <w:rPr>
          <w:rStyle w:val="ac"/>
          <w:noProof/>
          <w:color w:val="000000"/>
          <w:u w:val="none"/>
        </w:rPr>
        <w:t>1. ПОНЯТИЕ И ЗНАЧЕНИЕ МЕТОДОЛОГИИ ТЕОРИИ ГОСУДАРСТВА И ПРАВА</w:t>
      </w:r>
    </w:p>
    <w:p w:rsidR="00B003A0" w:rsidRPr="00B003A0" w:rsidRDefault="00B003A0" w:rsidP="00B003A0">
      <w:pPr>
        <w:pStyle w:val="13"/>
        <w:tabs>
          <w:tab w:val="left" w:pos="567"/>
          <w:tab w:val="right" w:leader="dot" w:pos="9344"/>
        </w:tabs>
        <w:ind w:firstLine="0"/>
        <w:rPr>
          <w:noProof/>
          <w:color w:val="000000"/>
        </w:rPr>
      </w:pPr>
      <w:r w:rsidRPr="00AB5619">
        <w:rPr>
          <w:rStyle w:val="ac"/>
          <w:noProof/>
          <w:color w:val="000000"/>
          <w:u w:val="none"/>
        </w:rPr>
        <w:t>2. КЛАССИФИКАЦИЯ МЕТОДОВ ПОЗНАНИЯ ГОСУДАРСТВА И ПРАВА</w:t>
      </w:r>
    </w:p>
    <w:p w:rsidR="00B003A0" w:rsidRPr="00B003A0" w:rsidRDefault="00B003A0" w:rsidP="00B003A0">
      <w:pPr>
        <w:pStyle w:val="13"/>
        <w:tabs>
          <w:tab w:val="left" w:pos="567"/>
          <w:tab w:val="right" w:leader="dot" w:pos="9344"/>
        </w:tabs>
        <w:ind w:firstLine="0"/>
        <w:rPr>
          <w:noProof/>
          <w:color w:val="000000"/>
        </w:rPr>
      </w:pPr>
      <w:r w:rsidRPr="00AB5619">
        <w:rPr>
          <w:rStyle w:val="ac"/>
          <w:noProof/>
          <w:color w:val="000000"/>
          <w:u w:val="none"/>
        </w:rPr>
        <w:t>3. СИСТЕМА МЕТОДОВ ТЕОРИИ ГОСУДАРСТВА И ПРАВА</w:t>
      </w:r>
    </w:p>
    <w:p w:rsidR="00B003A0" w:rsidRPr="00B003A0" w:rsidRDefault="00B003A0" w:rsidP="00B003A0">
      <w:pPr>
        <w:pStyle w:val="13"/>
        <w:tabs>
          <w:tab w:val="left" w:pos="567"/>
          <w:tab w:val="right" w:leader="dot" w:pos="9344"/>
        </w:tabs>
        <w:ind w:firstLine="0"/>
        <w:rPr>
          <w:noProof/>
          <w:color w:val="000000"/>
        </w:rPr>
      </w:pPr>
      <w:r w:rsidRPr="00AB5619">
        <w:rPr>
          <w:rStyle w:val="ac"/>
          <w:noProof/>
          <w:color w:val="000000"/>
          <w:u w:val="none"/>
        </w:rPr>
        <w:t>ЗАКЛЮЧЕНИЕ</w:t>
      </w:r>
    </w:p>
    <w:p w:rsidR="00B003A0" w:rsidRPr="00B003A0" w:rsidRDefault="00B003A0" w:rsidP="00B003A0">
      <w:pPr>
        <w:pStyle w:val="13"/>
        <w:tabs>
          <w:tab w:val="left" w:pos="567"/>
          <w:tab w:val="right" w:leader="dot" w:pos="9344"/>
        </w:tabs>
        <w:ind w:firstLine="0"/>
        <w:rPr>
          <w:noProof/>
          <w:color w:val="000000"/>
        </w:rPr>
      </w:pPr>
      <w:r w:rsidRPr="00AB5619">
        <w:rPr>
          <w:rStyle w:val="ac"/>
          <w:noProof/>
          <w:color w:val="000000"/>
          <w:u w:val="none"/>
        </w:rPr>
        <w:t>СПИСОК ЛИТЕРАТУРЫ</w:t>
      </w:r>
    </w:p>
    <w:p w:rsidR="009104B9" w:rsidRPr="00B003A0" w:rsidRDefault="009104B9" w:rsidP="00B003A0">
      <w:pPr>
        <w:tabs>
          <w:tab w:val="left" w:pos="567"/>
        </w:tabs>
        <w:ind w:firstLine="0"/>
        <w:rPr>
          <w:color w:val="000000"/>
        </w:rPr>
      </w:pPr>
    </w:p>
    <w:p w:rsidR="009104B9" w:rsidRPr="00B003A0" w:rsidRDefault="00B003A0" w:rsidP="00B003A0">
      <w:pPr>
        <w:pStyle w:val="11"/>
        <w:keepNext w:val="0"/>
        <w:pageBreakBefore w:val="0"/>
        <w:spacing w:before="0" w:after="0"/>
        <w:rPr>
          <w:color w:val="000000"/>
          <w:kern w:val="0"/>
        </w:rPr>
      </w:pPr>
      <w:bookmarkStart w:id="0" w:name="_Toc243669357"/>
      <w:r>
        <w:rPr>
          <w:color w:val="000000"/>
          <w:kern w:val="0"/>
        </w:rPr>
        <w:br w:type="page"/>
      </w:r>
      <w:r w:rsidR="009104B9" w:rsidRPr="00B003A0">
        <w:rPr>
          <w:color w:val="000000"/>
          <w:kern w:val="0"/>
        </w:rPr>
        <w:t>ВВЕДЕНИЕ</w:t>
      </w:r>
      <w:bookmarkEnd w:id="0"/>
    </w:p>
    <w:p w:rsidR="00B003A0" w:rsidRPr="00B003A0" w:rsidRDefault="00B003A0" w:rsidP="00B003A0">
      <w:pPr>
        <w:rPr>
          <w:color w:val="000000"/>
        </w:rPr>
      </w:pPr>
    </w:p>
    <w:p w:rsidR="00BD4E46" w:rsidRPr="00B003A0" w:rsidRDefault="00BD4E46" w:rsidP="00B003A0">
      <w:pPr>
        <w:rPr>
          <w:color w:val="000000"/>
        </w:rPr>
      </w:pPr>
      <w:r w:rsidRPr="00B003A0">
        <w:rPr>
          <w:color w:val="000000"/>
        </w:rPr>
        <w:t>Современная российская наука теории государства развивается на основе демократических и гуманистических традиций. Она выступает мощным средством формирования нового юридического мировоззрения профессионалов-правоведов, российского общества в целом, столь необходимого ему в условиях политических, экономических и правовых реформ.</w:t>
      </w:r>
    </w:p>
    <w:p w:rsidR="00650EB1" w:rsidRPr="00B003A0" w:rsidRDefault="00650EB1" w:rsidP="00B003A0">
      <w:pPr>
        <w:rPr>
          <w:color w:val="000000"/>
        </w:rPr>
      </w:pPr>
      <w:r w:rsidRPr="00B003A0">
        <w:rPr>
          <w:color w:val="000000"/>
        </w:rPr>
        <w:t xml:space="preserve">Актуальность темы исследования обусловлена рядом факторов общетеоретического и практического характера, и, прежде всего необходимостью осмысления тех изменений, которые произошли в структуре современной правовой системы России в постсоветский период ее развития с учетом того значения, которое она имеет внутри страны и в мировом правовом пространстве, предопределяется необходимостью анализа сущностных характеристик современной правовой системы России, изменившихся под влиянием нового, либерально-демократического наполнения права как ядра правовой системы, возможностью реализации новых подходов в исследовании отечественной правовой системы в условиях устранения жестких формационно-типологических рамок российского права. </w:t>
      </w:r>
    </w:p>
    <w:p w:rsidR="009104B9" w:rsidRPr="00B003A0" w:rsidRDefault="00650EB1" w:rsidP="00B003A0">
      <w:pPr>
        <w:rPr>
          <w:color w:val="000000"/>
        </w:rPr>
      </w:pPr>
      <w:r w:rsidRPr="00B003A0">
        <w:rPr>
          <w:color w:val="000000"/>
        </w:rPr>
        <w:t>Исследование правовой системы особенно актуализируется в условиях, когда меняются реалии жизни, появляются новые области общественных отношений, требующие урегулирования, когда ускоряется динамика общественных процессов, т.е. в переходный период развития правовой системы. В настоящее время в российском обществе протекает противоречивый процесс становления и активного преобразования правовой системы. За последние годы проделана большая работа по гармонизации и приданию упорядоченности обозначенному процессу, однако возникают новые задачи, решение которых требует дальнейшего исследования российской правовой системы, перспектив ее развития.</w:t>
      </w:r>
    </w:p>
    <w:p w:rsidR="008A4F19" w:rsidRPr="00B003A0" w:rsidRDefault="008A4F19" w:rsidP="00B003A0">
      <w:pPr>
        <w:rPr>
          <w:color w:val="000000"/>
        </w:rPr>
      </w:pPr>
      <w:r w:rsidRPr="00B003A0">
        <w:rPr>
          <w:color w:val="000000"/>
        </w:rPr>
        <w:t>Как и каждая наука, теория государства и права имеет не только свой предмет, но и метод. Слово "метод" происходит от двух греческих слов: odos и meta, что можно перевести как "путь к чему-либо". Предмет теории государства и права дает ответ на вопрос: что, какую область политической и правовой жизни изучает данная наука. В то же время метод указывает на то, как, каким образом она это делает.</w:t>
      </w:r>
    </w:p>
    <w:p w:rsidR="009104B9" w:rsidRPr="00B003A0" w:rsidRDefault="008A4F19" w:rsidP="00B003A0">
      <w:pPr>
        <w:rPr>
          <w:color w:val="000000"/>
        </w:rPr>
      </w:pPr>
      <w:r w:rsidRPr="00B003A0">
        <w:rPr>
          <w:color w:val="000000"/>
        </w:rPr>
        <w:t>Цель курсовой работы – рассмотреть м</w:t>
      </w:r>
      <w:r w:rsidR="00D03A5C" w:rsidRPr="00B003A0">
        <w:rPr>
          <w:color w:val="000000"/>
        </w:rPr>
        <w:t>етодологи</w:t>
      </w:r>
      <w:r w:rsidRPr="00B003A0">
        <w:rPr>
          <w:color w:val="000000"/>
        </w:rPr>
        <w:t>ю</w:t>
      </w:r>
      <w:r w:rsidR="00D03A5C" w:rsidRPr="00B003A0">
        <w:rPr>
          <w:color w:val="000000"/>
        </w:rPr>
        <w:t xml:space="preserve"> правовых исследований</w:t>
      </w:r>
      <w:r w:rsidRPr="00B003A0">
        <w:rPr>
          <w:color w:val="000000"/>
        </w:rPr>
        <w:t>.</w:t>
      </w:r>
    </w:p>
    <w:p w:rsidR="008A4F19" w:rsidRPr="00B003A0" w:rsidRDefault="008A4F19" w:rsidP="00B003A0">
      <w:pPr>
        <w:rPr>
          <w:color w:val="000000"/>
        </w:rPr>
      </w:pPr>
      <w:r w:rsidRPr="00B003A0">
        <w:rPr>
          <w:color w:val="000000"/>
        </w:rPr>
        <w:t>Для достижения поставленной цели определим задачи работы:</w:t>
      </w:r>
    </w:p>
    <w:p w:rsidR="008A4F19" w:rsidRPr="00B003A0" w:rsidRDefault="008A4F19" w:rsidP="00B003A0">
      <w:pPr>
        <w:pStyle w:val="10"/>
        <w:rPr>
          <w:color w:val="000000"/>
        </w:rPr>
      </w:pPr>
      <w:r w:rsidRPr="00B003A0">
        <w:rPr>
          <w:color w:val="000000"/>
        </w:rPr>
        <w:t>Раскрыть понятие и значение методологии теории государства и права;</w:t>
      </w:r>
    </w:p>
    <w:p w:rsidR="008A4F19" w:rsidRPr="00B003A0" w:rsidRDefault="008A4F19" w:rsidP="00B003A0">
      <w:pPr>
        <w:pStyle w:val="10"/>
        <w:rPr>
          <w:color w:val="000000"/>
        </w:rPr>
      </w:pPr>
      <w:r w:rsidRPr="00B003A0">
        <w:rPr>
          <w:color w:val="000000"/>
        </w:rPr>
        <w:t>Дать классификацию методов познания государства и права;</w:t>
      </w:r>
    </w:p>
    <w:p w:rsidR="008A4F19" w:rsidRPr="00B003A0" w:rsidRDefault="008A4F19" w:rsidP="00B003A0">
      <w:pPr>
        <w:pStyle w:val="10"/>
        <w:rPr>
          <w:color w:val="000000"/>
        </w:rPr>
      </w:pPr>
      <w:r w:rsidRPr="00B003A0">
        <w:rPr>
          <w:color w:val="000000"/>
        </w:rPr>
        <w:t>Рассмотреть систему методов теории государства и права.</w:t>
      </w:r>
    </w:p>
    <w:p w:rsidR="008A4F19" w:rsidRPr="00B003A0" w:rsidRDefault="008A4F19" w:rsidP="00B003A0">
      <w:pPr>
        <w:rPr>
          <w:color w:val="000000"/>
        </w:rPr>
      </w:pPr>
      <w:r w:rsidRPr="00B003A0">
        <w:rPr>
          <w:color w:val="000000"/>
        </w:rPr>
        <w:t>Курсовая работа состоит из введения, трех глав, заключения</w:t>
      </w:r>
      <w:r w:rsidR="00F22E83" w:rsidRPr="00B003A0">
        <w:rPr>
          <w:color w:val="000000"/>
        </w:rPr>
        <w:t xml:space="preserve"> и списка литературы.</w:t>
      </w:r>
    </w:p>
    <w:p w:rsidR="00F22E83" w:rsidRPr="00B003A0" w:rsidRDefault="00F22E83" w:rsidP="00B003A0">
      <w:pPr>
        <w:rPr>
          <w:color w:val="000000"/>
        </w:rPr>
      </w:pPr>
    </w:p>
    <w:p w:rsidR="001A2B20" w:rsidRPr="00B003A0" w:rsidRDefault="00B003A0" w:rsidP="00B003A0">
      <w:pPr>
        <w:pStyle w:val="11"/>
        <w:keepNext w:val="0"/>
        <w:pageBreakBefore w:val="0"/>
        <w:spacing w:before="0" w:after="0"/>
        <w:rPr>
          <w:color w:val="000000"/>
          <w:kern w:val="0"/>
        </w:rPr>
      </w:pPr>
      <w:bookmarkStart w:id="1" w:name="_Toc243669358"/>
      <w:r>
        <w:rPr>
          <w:color w:val="000000"/>
          <w:kern w:val="0"/>
        </w:rPr>
        <w:br w:type="page"/>
      </w:r>
      <w:r w:rsidR="00E671CE" w:rsidRPr="00B003A0">
        <w:rPr>
          <w:color w:val="000000"/>
          <w:kern w:val="0"/>
        </w:rPr>
        <w:t>1. ПОНЯТИЕ И ЗНАЧЕНИЕ МЕТОДОЛОГИИ ТЕОРИИ ГОСУДАРСТВА И ПРАВА</w:t>
      </w:r>
      <w:bookmarkEnd w:id="1"/>
    </w:p>
    <w:p w:rsidR="00B003A0" w:rsidRPr="00B003A0" w:rsidRDefault="00B003A0" w:rsidP="00B003A0">
      <w:pPr>
        <w:autoSpaceDE w:val="0"/>
        <w:autoSpaceDN w:val="0"/>
        <w:adjustRightInd w:val="0"/>
        <w:rPr>
          <w:color w:val="000000"/>
        </w:rPr>
      </w:pPr>
    </w:p>
    <w:p w:rsidR="001A2B20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Как и каждая отрасль знаний, учебная дисциплина "Общая теория государства и права" имеет не только свой предмет, но и свой метод. Предмет теории государства и права дает ответ на вопрос, какую область общественно-политической и правовой жизни изучает данная наука и дисциплина. Метод же указывает на то, каким образом она это делает.</w:t>
      </w:r>
    </w:p>
    <w:p w:rsidR="001A2B20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Безотносительно к конкретной отрасли знаний и учебной дисциплине метод представляет собой прием, способ изучения действительности и получения о ней объективных знаний. Метод, отмечается в энциклопедических словарях, есть путь исследования, "способ достижения какой-либо цели, решения конкретной задачи". Метод теории государства и права, а точнее — методы, соответственно — это пути изучения данной материи, способы познания государства и права, средства получения о них новых знаний. Кроме того, под методами теории государства и права понимаются способы упорядочения имеющегося материала, его логического расположения для последующего более глубокого и разностороннего изучения.</w:t>
      </w:r>
      <w:r w:rsidR="009F6E95" w:rsidRPr="00B003A0">
        <w:rPr>
          <w:rStyle w:val="a3"/>
          <w:color w:val="000000"/>
        </w:rPr>
        <w:footnoteReference w:id="1"/>
      </w:r>
    </w:p>
    <w:p w:rsidR="001A2B20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Совокупность методов научного познания действительности формирует методологию исследования.</w:t>
      </w:r>
    </w:p>
    <w:p w:rsidR="001A2B20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Как конкретные методы, так и методология в целом определяются в решающей мере предметом самой науки. Это — объективный фактор. Однако важную роль играют и субъективные факторы. Они заключаются в возможности и способности исследователя вырабатывать новые или же использовать по своему выбору старые, не исчерпывающие себя и наиболее эффективные методы изучения материи.</w:t>
      </w:r>
    </w:p>
    <w:p w:rsidR="001A2B20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Методология теории государства и права представляет собой систему особых методов — приемов, способов изучения общих закономерностей возникновения, становления и развития государственно-правовых явлений. Важное место в системе методологии занимают принципы исследования и философские подходы. Теории государства и права свойственно наличие не одного какого-либо отдельно взятого приема или способа, принципа исследования государства и права, а их системы, совокупности. Многие из них широко используются и в других науках. В особенности это касается принципов исследования государственно-правовой и иной материи, а также философских подходов.</w:t>
      </w:r>
    </w:p>
    <w:p w:rsidR="001A2B20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Разумеется, государство и право могут изучаться и изучаются во всем мире с самых различных философских позиций. Это вполне понятно и естественно. Конституция России, равно как и конституции ряда других стран, признают и закрепляют идеологическое многообразие. В Конституции Российской Федерации особо декларируется также, что "никакая идеология не может устанавливаться в качестве государственной или обязательной" и что "в Российской Федерации признаются политическое многообразие, многопартийность".</w:t>
      </w:r>
      <w:r w:rsidR="009F6E95" w:rsidRPr="00B003A0">
        <w:rPr>
          <w:rStyle w:val="a3"/>
          <w:color w:val="000000"/>
        </w:rPr>
        <w:footnoteReference w:id="2"/>
      </w:r>
    </w:p>
    <w:p w:rsidR="001A2B20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Однако политическое и идеологическое многообразие, различные философские и мировоззренческие позиции и подходы к изучению государства и права вовсе не исключают, а, наоборот, предполагают для получения объективных знаний, полноценной научной информации об исследуемой материи использование ряда общих для всех наук и дисциплин принципов и приемов.</w:t>
      </w:r>
    </w:p>
    <w:p w:rsidR="001A2B20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Во-первых, среди них необходимо выделить принцип всесторонности исследования государства и права. Основной смысл его заключается в том, чтобы государственно-правовые явления изучались не сами по себе, а в их взаимосвязи и взаимодействии с другими соотносящимися с ними явлениями. Полнота и всесторонность исследования предполагают также рассмотрение государства и права не в одном каком-либо аспекте, а во всех формирующих общее видение анализируемых явлений аспектах.</w:t>
      </w:r>
    </w:p>
    <w:p w:rsidR="001A2B20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Во-вторых, нужно выделить принцип историзма в исследовании государства и права. Он означает рассмотрение существующих государственно-правовых явлений не только под углом зрения настоящего их состояния, но и с позиций их прошлого и предполагаемого будущего. Весьма важны при этом ответы на вопросы, касающиеся причин и условий возникновения государства и права, основных факторов их становления и развития в настоящем и прошлом, основных перспектив и тенденций их эволюции в будущем.</w:t>
      </w:r>
    </w:p>
    <w:p w:rsidR="001A2B20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Рассматривая историю развития государственно-правовых и иных явлений "в двояком смысле", а именно, как "движение во времени, процесс" и как познание этого процесса, известный русский историк, профессор Московского университета В. О. Ключевский указывал на настоятельную, обусловленную многими причинами необходимость исследования данного процесса.</w:t>
      </w:r>
      <w:r w:rsidR="009F6E95" w:rsidRPr="00B003A0">
        <w:rPr>
          <w:rStyle w:val="a3"/>
          <w:color w:val="000000"/>
        </w:rPr>
        <w:footnoteReference w:id="3"/>
      </w:r>
    </w:p>
    <w:p w:rsidR="001A2B20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В одной из своих начальных лекций, составляющих "Курс русской истории", он говорил, что вполне понятен "практический интерес, побуждающий нас изучать историю России особо, выделяя ее из состава всеобщей истории: ведь это история нашего отечества". Но, подчеркивал автор, "этот воспитательный, то есть практический интерес не исключает научного, напротив, должен только придавать ему более дидактической силы. Итак, — говорил В. О. Ключевский, — начиная особый курс русской истории, можно поставить такой общий вопрос: какую научную цель может иметь специальное изучение истории одной какой-либо страны, какого-либо отдельного народа?" И тут же пояснял, что "эта цель должна быть выведена из общих задач исторического изучения, то есть, из задач изучения общей истории человечества". Эта цель заключается в глубоком и всестороннем познании конкретного государства и права или любых иных явлений, институтов и учреждений, а также в использовании исторического опыта для их развития и совершенствования.</w:t>
      </w:r>
    </w:p>
    <w:p w:rsidR="001A2B20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В-третьих, важно выделить принцип комплексности в изучении государства и права. Содержание этого принципа заключается в том, чтобы исследовать их не только с юридической точки зрения, но и с позиций других общественных наук — философии, социологии, политэкономии, политологии. Важно рассматривать все составные элементы и стороны государства и права не только в статике, но и в динамике — как они возникли, развивались и какими они стали теперь.</w:t>
      </w:r>
      <w:r w:rsidR="009F6E95" w:rsidRPr="00B003A0">
        <w:rPr>
          <w:rStyle w:val="a3"/>
          <w:color w:val="000000"/>
        </w:rPr>
        <w:footnoteReference w:id="4"/>
      </w:r>
    </w:p>
    <w:p w:rsidR="001A2B20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Преимущество комплексного подхода к изучению государственно-правовых явлений как целостного образования и рассмотрение их как единого социального организма (а не как простой совокупности составляющих их элементов) несомненно. Оно заключается прежде всего в том, что такой подход позволяет, не оставляя в стороне нерешенных проблем, относящихся к тем или иным отдельным сторонам государства и права, осветить все основные, наиболее общие вопросы, касающиеся государственно-правового механизма в целом, соотнести их с частными вопросами и найти наиболее быстрое и оптимальное их решение. Далее, комплексный подход дает возможность легче выявить разносторонние глубинные отличия одного типа государства и права от другого.</w:t>
      </w:r>
    </w:p>
    <w:p w:rsidR="001A2B20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Несомненное преимущество комплексного подхода к изучению государства и права проявляется также в том, что он помогает более четко установить их специфику, место и роль в жизни общества, а также определить задачи и функции государства и права на том или ином этапе общественного развития. Комплексный подход позволяет охватить мысленным взором всю историю государства и права, проследить процесс их становления и последующего развития, смену их типов, форм, провести наиболее четкую классификацию государственно-правовых явлений в зависимости от их экономических, политических, социальных основ и других существенных особенностей. К государству и праву полностью применима марксистская методология исследования явлений, в соответствии с которой при исследовании важно не забывать основной исторической связи, смотреть на каждый вопрос с точки зрения того, как известное явление в истории возникло, какие главные этапы в своем развитии это явление проходило и, с точки зрения этого его развития, чем данная вещь стала теперь.</w:t>
      </w:r>
    </w:p>
    <w:p w:rsidR="001A2B20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Объективно необходимым в процессе познания государственно-правовых явлений становится использование не только юридических категорий и понятий типа: "право", "законность", "правоотношение", "правотворчество", "правоприменение", но и категорий и понятий из арсенала других наук.</w:t>
      </w:r>
    </w:p>
    <w:p w:rsidR="001A2B20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В частности, весьма важно использование философских категорий и понятий, таких, как "сущность", "форма", "содержание", "структура", "функция", "система", "элемент", "компонент", и др. Они выступают в качестве отправных, исходных положений в процессе исследования не только государственно-правовых, но и иных явлений, институтов и учреждений.</w:t>
      </w:r>
      <w:r w:rsidR="009F6E95" w:rsidRPr="00B003A0">
        <w:rPr>
          <w:rStyle w:val="a3"/>
          <w:color w:val="000000"/>
        </w:rPr>
        <w:footnoteReference w:id="5"/>
      </w:r>
    </w:p>
    <w:p w:rsidR="001A2B20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В юридической литературе в связи с широким использованием философских категорий справедливо указывалось на то, что не нужно бояться "философизации" или "социологизации" государственно-правовой науки. Ведь понятийный и категориальный аппарат, выработанный философией, есть адекватное отражение всех открытых и познанных свойств материи, всех существующих в действительности явлений, включая и такие сложные, многогранные, как государство и право. Только полагаясь и опираясь на этот аппарат, на философские понятия и категории, можно идти от более общего, первоначального представления о государственно-правовой материи к менее общему, углубленному представлению о ней, от незнания к знанию.</w:t>
      </w:r>
    </w:p>
    <w:p w:rsidR="001A2B20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Однако важно при этом не подменять юридическое исследование философским, социологическим или любым иным исследованием, не смешивать юридический подход к познанию государства и права философским или любым иным подходом.</w:t>
      </w:r>
    </w:p>
    <w:p w:rsidR="001A2B20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Признавая значимость методологической роли философских категорий и понятий и справедливость слов о том, что стремление низвести научную абстракцию до уровня обыденного сознания ничего кроме вреда не принесет, нельзя не заметить, что переоценка их методологического потенциала, увлечение абстрактными построениями и рассуждениями, граничащими с отрывом от эмпирической материи, от жииой, повседневной практики, может привести к не менее пагубным последствиям в процессе исследования государства и права и разработки их теории. Это касается всех без исключения философских категорий и понятий. Но в первую очередь таких наиболее часто используемых при изучении различных государственно-правовых явлений категорий, как "общее и особенное", "необходимое и случайное", "конкретное и абстрактное", "возможное и действительное", "форма и содержание", "причина и следствие", и др.</w:t>
      </w:r>
      <w:r w:rsidR="009F6E95" w:rsidRPr="00B003A0">
        <w:rPr>
          <w:rStyle w:val="a3"/>
          <w:color w:val="000000"/>
        </w:rPr>
        <w:footnoteReference w:id="6"/>
      </w:r>
    </w:p>
    <w:p w:rsidR="001A2B20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Вся сложившаяся в процессе функционирования государственно-правовых явлений практика, весь накопленный опыт, все свойственные практике особенности и черты должны быть учтены и соответствующим образом отражены в используемых категориях и понятиях. Только в этом случае они применительно к исследуемой материи наполняются конкретным содержанием и приобретают вполне определенный социальный смысл. Только в этом случае можно говорить об их методологической значимости и эффективности как средстве по</w:t>
      </w:r>
      <w:r w:rsidR="00650EB1" w:rsidRPr="00B003A0">
        <w:rPr>
          <w:color w:val="000000"/>
        </w:rPr>
        <w:t>знан</w:t>
      </w:r>
      <w:r w:rsidRPr="00B003A0">
        <w:rPr>
          <w:color w:val="000000"/>
        </w:rPr>
        <w:t>ия государства и права.</w:t>
      </w:r>
    </w:p>
    <w:p w:rsidR="001A2B20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Аксиоматичен тот факт, что изучение различных сторон государства и права на теоретическом уровне и разработка их концепции не могут успешно вестись без накопления соответствующего материала и его первичной обработки на эмпирическом уровне, без обстоятельного анализа и последующего синтеза эмпирических знаний, без тщательного рассмотрения структуры и функций государства и права, без глубокого изучения и обобщения практики сложившихся между ними и взаимоотношений.</w:t>
      </w:r>
    </w:p>
    <w:p w:rsidR="001A2B20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Можно по-разному относиться к научному и идейному наследию В.И. Ленина, но нельзя не признать глубокую правоту его слов о том, что "практика выше (теоретического) познания, ибо она имеет не только достоинство всеобщности, но и непосредственной действительности".</w:t>
      </w:r>
    </w:p>
    <w:p w:rsidR="001A2B20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Постоянное изучение и обобщение практики функционирования государства и права разных стран, понимаемой как общественно-политическая и материальная деятельность людей и их организаций, направленная на укрепление и совершенствование этих институтов, позволяет выявить и широко использовать те многочисленные факторы, которые способствуют непрерывному развитию экономических, социальных, политических и иных основ государства и права, установлению тесных отношений между их различными частями, образованию их наиболее оптимальной структуры и непрерывному совершенствованию механизма их функционирования.</w:t>
      </w:r>
    </w:p>
    <w:p w:rsidR="001A2B20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Анализ практики дает возможность, кроме того, свести к минимуму или полностью устранить всякого рода негативные моменты, мешающие нормальному функционированию государства и права, глубже понять и использовать механизм их взаимодействия с экономикой, обществом, различными компонентами базисного и надстроечного порядка. Анализ практики позволяет также всесторонне разработать и углубить основные положения теории государства и права, усовершенствовать понятийный аппарат, выявить главные тенденции и закономерности ее развития.</w:t>
      </w:r>
      <w:r w:rsidR="009F6E95" w:rsidRPr="00B003A0">
        <w:rPr>
          <w:rStyle w:val="a3"/>
          <w:color w:val="000000"/>
        </w:rPr>
        <w:footnoteReference w:id="7"/>
      </w:r>
    </w:p>
    <w:p w:rsidR="009A1615" w:rsidRPr="00B003A0" w:rsidRDefault="00F22E83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Вывод по главе:</w:t>
      </w:r>
    </w:p>
    <w:p w:rsidR="00F22E83" w:rsidRPr="00B003A0" w:rsidRDefault="00F22E83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 xml:space="preserve">Предмет теории государства и права дает ответ на вопрос, какую область общественно-политической и правовой жизни изучает данная наука и дисциплина. Метод же указывает на то, каким образом она это делает. Совокупность методов научного познания действительности формирует методологию исследования. Методология теории государства и права представляет собой систему особых методов — приемов, способов изучения общих закономерностей возникновения, становления и развития государственно-правовых явлений. Важное место в системе методологии занимают принципы исследования и философские подходы. </w:t>
      </w:r>
    </w:p>
    <w:p w:rsidR="00F22E83" w:rsidRPr="00B003A0" w:rsidRDefault="00F22E83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Теории государства и права свойственно наличие не одного какого-либо отдельно взятого приема или способа, принципа исследования государства и права, а их системы, совокупности. Многие из них широко используются и в других науках. В особенности это касается принципов исследования государственно-правовой и иной материи, а также философских подходов.</w:t>
      </w:r>
    </w:p>
    <w:p w:rsidR="00F22E83" w:rsidRPr="00B003A0" w:rsidRDefault="00F22E83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 xml:space="preserve">Признавая значимость методологической роли философских категорий и понятий и справедливость слов о том, что стремление низвести научную абстракцию до уровня обыденного сознания ничего кроме вреда не принесет, нельзя не заметить, что переоценка их методологического потенциала, увлечение абстрактными построениями и рассуждениями, граничащими с отрывом от эмпирической материи, от жииой, повседневной практики, может привести к не менее пагубным последствиям в процессе исследования государства и права и разработки их теории. </w:t>
      </w:r>
    </w:p>
    <w:p w:rsidR="00F22E83" w:rsidRPr="00B003A0" w:rsidRDefault="00F22E83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Постоянное изучение и обобщение практики функционирования государства и права разных стран, понимаемой как общественно-политическая и материальная деятельность людей и их организаций, направленная на укрепление и совершенствование этих институтов, позволяет выявить и широко использовать те многочисленные факторы, которые способствуют непрерывному развитию экономических, социальных, политических и иных основ государства и права, установлению тесных отношений между их различными частями, образованию их наиболее оптимальной структуры и непрерывному совершенствованию механизма их функционирования.</w:t>
      </w:r>
    </w:p>
    <w:p w:rsidR="00F22E83" w:rsidRPr="00B003A0" w:rsidRDefault="00F22E83" w:rsidP="00B003A0">
      <w:pPr>
        <w:autoSpaceDE w:val="0"/>
        <w:autoSpaceDN w:val="0"/>
        <w:adjustRightInd w:val="0"/>
        <w:rPr>
          <w:color w:val="000000"/>
        </w:rPr>
      </w:pPr>
    </w:p>
    <w:p w:rsidR="001A2B20" w:rsidRPr="00B003A0" w:rsidRDefault="00111349" w:rsidP="00B003A0">
      <w:pPr>
        <w:pStyle w:val="11"/>
        <w:keepNext w:val="0"/>
        <w:pageBreakBefore w:val="0"/>
        <w:spacing w:before="0" w:after="0"/>
        <w:rPr>
          <w:color w:val="000000"/>
          <w:kern w:val="0"/>
        </w:rPr>
      </w:pPr>
      <w:bookmarkStart w:id="2" w:name="_Toc243669359"/>
      <w:r w:rsidRPr="00B003A0">
        <w:rPr>
          <w:color w:val="000000"/>
          <w:kern w:val="0"/>
        </w:rPr>
        <w:t>2. КЛАССИФИКАЦИЯ МЕТОДОВ ПОЗНАНИЯ ГОСУДАРСТВА И ПРАВА</w:t>
      </w:r>
      <w:bookmarkEnd w:id="2"/>
    </w:p>
    <w:p w:rsidR="00B003A0" w:rsidRPr="00B003A0" w:rsidRDefault="00B003A0" w:rsidP="00B003A0">
      <w:pPr>
        <w:autoSpaceDE w:val="0"/>
        <w:autoSpaceDN w:val="0"/>
        <w:adjustRightInd w:val="0"/>
        <w:rPr>
          <w:color w:val="000000"/>
        </w:rPr>
      </w:pPr>
    </w:p>
    <w:p w:rsidR="001A2B20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Наряду с принципами познания и философскими подходами к процессу изучения государства и права важное значение в системе методологии имеют сами методы, или способы и средства, познания.</w:t>
      </w:r>
    </w:p>
    <w:p w:rsidR="00E671CE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 xml:space="preserve">В зависимости от сферы распространения и охвата исследуемой материи, а также от их специфики и характера все методы классифицируются на несколько групп. Это: </w:t>
      </w:r>
    </w:p>
    <w:p w:rsidR="00E671CE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 xml:space="preserve">а) всеобщий диалектико-материалистический метод; </w:t>
      </w:r>
    </w:p>
    <w:p w:rsidR="00E671CE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 xml:space="preserve">б) общие методы; </w:t>
      </w:r>
    </w:p>
    <w:p w:rsidR="00E671CE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 xml:space="preserve">в) специальные методы; </w:t>
      </w:r>
    </w:p>
    <w:p w:rsidR="001A2B20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г) частные методы.</w:t>
      </w:r>
      <w:r w:rsidR="009F6E95" w:rsidRPr="00B003A0">
        <w:rPr>
          <w:rStyle w:val="a3"/>
          <w:color w:val="000000"/>
        </w:rPr>
        <w:footnoteReference w:id="8"/>
      </w:r>
    </w:p>
    <w:p w:rsidR="001A2B20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Всеобщий диалектико-материалистический метод распространяется на все без исключения конкретные науки и на все этапы или стадии процесса познания.</w:t>
      </w:r>
    </w:p>
    <w:p w:rsidR="001A2B20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Особое внимание этому методу придавалось и придается в отечественной и зарубежной марксистской литературе. Характеризуя его с точки зрения динамичности и всеобщности, Ф. Энгельс писал, что "диалектика и есть не более как наука о всеобщих законах движения и развития природы, человеческого общества и мышления".</w:t>
      </w:r>
    </w:p>
    <w:p w:rsidR="001A2B20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Диалектико-материалистический метод используется учеными других политических взглядов и мировоззрений. Это вполне понятно и объяснимо, ибо данный метод затрагивает не только и даже не столько мировоззренческие, политико-идеологические проблемы, сколько сугубо научные, академические вопросы и помогает решать их.</w:t>
      </w:r>
    </w:p>
    <w:p w:rsidR="001A2B20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Применительно к теории государства и права и к любой иной науке использование диалектико-материалистического метода, как показывает практика его применения, с неизбежностью ведет по нарастающей линии от менее емкого и глубокого знания о государстве и праве к более широкому и глубокому, быстрому накоплению теоретически и практически значимой о них и для них информации.</w:t>
      </w:r>
    </w:p>
    <w:p w:rsidR="001A2B20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Одна из причин эффективности данного метода заключается в том, что с его помощью определяется и теоретически отражается реальный исторический путь, который проходили и проходят государство и право. С помощью диалектико-материалистического метода внимание исследователя акцентируется не только на выяснении особенностей и определении понятий государства и права ("определение понятия самого из себя"), но и на их связях между собой и с окружающими их явлениями, институтами и учреждениями. Государство и право рассматриваются как в статике, так и в динамике — с точки зрения их жолюционного и революционного развития, с позиций их внутренних прожворечий ("противоречивость в самой вещи", "противоречивые силы и тенденции во всяком явлении", по Ленину), под углом зрения их взаимодействия с окружающей политической, экономической, социальной и иной средой.</w:t>
      </w:r>
    </w:p>
    <w:p w:rsidR="001A2B20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 xml:space="preserve">Общие методы используются не только в теории государства и права, но и в других науках. Среди них — методы сравнения, анализа и синтеза, абстрагирования, системного и структурного подходов, методы подведения менее общего понятия под более общее, восхождения </w:t>
      </w:r>
      <w:r w:rsidRPr="00B003A0">
        <w:rPr>
          <w:color w:val="000000"/>
          <w:lang w:val="en-US"/>
        </w:rPr>
        <w:t>or</w:t>
      </w:r>
      <w:r w:rsidRPr="00B003A0">
        <w:rPr>
          <w:color w:val="000000"/>
        </w:rPr>
        <w:t xml:space="preserve"> абстрактного к конкретному.</w:t>
      </w:r>
    </w:p>
    <w:p w:rsidR="001A2B20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Разумеется, не все эти методы имеют одинаковое по частоте и эффективности применение. Например, методы анализа и синтеза используются в повседневной научной работе гораздо чаще, чем, скажем, системный метод. Однако все они имеют важное значение для получения объективных знаний о государстве и праве, для глубокого и всестороннего исследования рассматриваемой материи.</w:t>
      </w:r>
      <w:r w:rsidR="009F6E95" w:rsidRPr="00B003A0">
        <w:rPr>
          <w:rStyle w:val="a3"/>
          <w:color w:val="000000"/>
        </w:rPr>
        <w:footnoteReference w:id="9"/>
      </w:r>
    </w:p>
    <w:p w:rsidR="001A2B20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По широте охвата сферы применения и отчасти по своему характеру общие методы в своей совокупности ассоциируются со всеобщим диалектико-материалистическим методом. Они находятся в постоянной взаимосвязи и постоянном взаимодействии, дополняют и развивают друг друга. Общие методы, так же как и всеобщий диалектико-</w:t>
      </w:r>
      <w:r w:rsidR="005B6A45">
        <w:rPr>
          <w:color w:val="000000"/>
        </w:rPr>
        <w:t>мат</w:t>
      </w:r>
      <w:r w:rsidRPr="00B003A0">
        <w:rPr>
          <w:color w:val="000000"/>
        </w:rPr>
        <w:t>ериалистический метод, широко используются во всех без исключения конкретных науках. Однако в отличие от последнего общие методы, как справедливо отмечается в современной юридической литературе, охватывают собой далеко не все стадии научного познания. Сфера их применения ограничивается решением лишь определенных познавательных задач.</w:t>
      </w:r>
    </w:p>
    <w:p w:rsidR="001A2B20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Следует также отметить, что в отличие от диалектико-материалистического метода, составные элементы которого в виде таких законов диалектики, как переход количественного состояния в качественное, отрицание отрицания, единство и борьба противоположностей, и других действуют повсеместно и на постоянной основе, независимо от того, осознаются ли они исследователями или не осознаются, некоторые общие методы, точнее — их применение, объединяются иногда, хотя и весьма условными, но все же достаточно четко обозначенными временными рамками.</w:t>
      </w:r>
    </w:p>
    <w:p w:rsidR="001A2B20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Речь идет, в частности, о таком общем методе, как системный, "открытие" которого для юридической науки, включая теорию государства и права, и широкое, интенсивное использование неразрывно связаны с разработкой системных исследований в различных сферах жизни общества лишь в послевоенный период.</w:t>
      </w:r>
      <w:r w:rsidR="009F6E95" w:rsidRPr="00B003A0">
        <w:rPr>
          <w:rStyle w:val="a3"/>
          <w:color w:val="000000"/>
        </w:rPr>
        <w:footnoteReference w:id="10"/>
      </w:r>
    </w:p>
    <w:p w:rsidR="001A2B20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 xml:space="preserve">Имеется в виду также сравнительный метод, активное использование которого применительно к государственно-правовой материи началось только со второй половины </w:t>
      </w:r>
      <w:r w:rsidRPr="00B003A0">
        <w:rPr>
          <w:color w:val="000000"/>
          <w:lang w:val="en-US"/>
        </w:rPr>
        <w:t>XIX</w:t>
      </w:r>
      <w:r w:rsidRPr="00B003A0">
        <w:rPr>
          <w:color w:val="000000"/>
        </w:rPr>
        <w:t xml:space="preserve"> — начала </w:t>
      </w:r>
      <w:r w:rsidRPr="00B003A0">
        <w:rPr>
          <w:color w:val="000000"/>
          <w:lang w:val="en-US"/>
        </w:rPr>
        <w:t>XX</w:t>
      </w:r>
      <w:r w:rsidRPr="00B003A0">
        <w:rPr>
          <w:color w:val="000000"/>
        </w:rPr>
        <w:t xml:space="preserve"> в., когда стала формироваться относительно самостоятельная отрасль правовых знаний под названием "сравнительное право". Это не означает, что сравнительный метод в юридической науке не применялся раньше. Однако его применение не имело постоянного, систематического характера.</w:t>
      </w:r>
    </w:p>
    <w:p w:rsidR="001A2B20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Специальные методы разрабатываются в рамках специальных наук и широко используются для изучения государства и права. К специальным методам обычно относятся математические, статистические, психологические, кибернетические, конкретно-социологические и многие другие.</w:t>
      </w:r>
    </w:p>
    <w:p w:rsidR="001A2B20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Практическая значимость этих методов заключается в том, что они вместе с другими методами позволяют взглянуть на государство и право с позиций негосударственно-правовых дисциплин, помогают создать более полное представление о государстве и праве.</w:t>
      </w:r>
    </w:p>
    <w:p w:rsidR="001A2B20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Так, с помощью конкретно-социологического и статистического методов исследователь стремится получить количественные, а вместе с тем и качественные оценки различных государственно-правовых явлений, институтов и учреждений (например, эффективность предпринимаемых мер по борьбе с организованной преступностью и коррупцией), выявить основные тенденции развития государства и права на том или ином этапе их развития, наметить и применить наиболее действенные меры по борьбе с негативными последствиями в этом развитии.</w:t>
      </w:r>
    </w:p>
    <w:p w:rsidR="001A2B20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Главная особенность частных методов заключается в том, что они вырабатываются самой теорией государства и права и другими юридич</w:t>
      </w:r>
      <w:r w:rsidR="00F22E83" w:rsidRPr="00B003A0">
        <w:rPr>
          <w:color w:val="000000"/>
        </w:rPr>
        <w:t>е</w:t>
      </w:r>
      <w:r w:rsidRPr="00B003A0">
        <w:rPr>
          <w:color w:val="000000"/>
        </w:rPr>
        <w:t>скими науками и используются только в пределах этих наук. К данной группе методов следует отнести методы выработки правовых решений, методы толкования норм права, формально-юридический метод и др.</w:t>
      </w:r>
    </w:p>
    <w:p w:rsidR="001A2B20" w:rsidRPr="00B003A0" w:rsidRDefault="001A2B20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Частные, как и все другие методы теории государства и права, имеют не только сугубо академический, но и практический характер. Например, с помощью формально-юридического метода вырабатываются практические рекомендации о совершенствовании различных форм, или источников, права, правовых актов, норм и институтов, о систематизации существующего в стране нормативно-правового материала, о развитии законодательной и правоприменительной техники и т. д.</w:t>
      </w:r>
      <w:r w:rsidR="009F6E95" w:rsidRPr="00B003A0">
        <w:rPr>
          <w:rStyle w:val="a3"/>
          <w:color w:val="000000"/>
        </w:rPr>
        <w:footnoteReference w:id="11"/>
      </w:r>
    </w:p>
    <w:p w:rsidR="009104B9" w:rsidRPr="00B003A0" w:rsidRDefault="00F22E83" w:rsidP="00B003A0">
      <w:pPr>
        <w:rPr>
          <w:color w:val="000000"/>
        </w:rPr>
      </w:pPr>
      <w:r w:rsidRPr="00B003A0">
        <w:rPr>
          <w:color w:val="000000"/>
        </w:rPr>
        <w:t>Вывод по главе:</w:t>
      </w:r>
    </w:p>
    <w:p w:rsidR="00F22E83" w:rsidRPr="00B003A0" w:rsidRDefault="00F22E83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В зависимости от сферы распространения и охвата исследуемой материи, а также от их специфики и характера все методы классифицируются на несколько групп. Это: а) всеобщий диалектико-материалистический метод; б) общие методы; в) специальные методы; г) частные методы.</w:t>
      </w:r>
    </w:p>
    <w:p w:rsidR="00F22E83" w:rsidRDefault="00F22E83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Всеобщий диалектико-материалистический метод распространяется на все без исключения конкретные науки и на все этапы или стадии процесса познания.</w:t>
      </w:r>
      <w:r w:rsidR="009F6E95" w:rsidRPr="00B003A0">
        <w:rPr>
          <w:color w:val="000000"/>
        </w:rPr>
        <w:t xml:space="preserve"> </w:t>
      </w:r>
      <w:r w:rsidRPr="00B003A0">
        <w:rPr>
          <w:color w:val="000000"/>
        </w:rPr>
        <w:t xml:space="preserve">Общие методы используются не только в теории государства и права, но и в других науках. Среди них — методы сравнения, анализа и синтеза, абстрагирования, системного и структурного подходов, методы подведения менее общего понятия под более общее, восхождения </w:t>
      </w:r>
      <w:r w:rsidRPr="00B003A0">
        <w:rPr>
          <w:color w:val="000000"/>
          <w:lang w:val="en-US"/>
        </w:rPr>
        <w:t>or</w:t>
      </w:r>
      <w:r w:rsidRPr="00B003A0">
        <w:rPr>
          <w:color w:val="000000"/>
        </w:rPr>
        <w:t xml:space="preserve"> абстрактного к конкретному.</w:t>
      </w:r>
      <w:r w:rsidR="009F6E95" w:rsidRPr="00B003A0">
        <w:rPr>
          <w:color w:val="000000"/>
        </w:rPr>
        <w:t xml:space="preserve"> </w:t>
      </w:r>
      <w:r w:rsidRPr="00B003A0">
        <w:rPr>
          <w:color w:val="000000"/>
        </w:rPr>
        <w:t>Специальные методы разрабатываются в рамках специальных наук и широко используются для изучения государства и права. К специальным методам обычно относятся математические, статистические, психологические, кибернетические, конкретно-социологические и многие другие. Практическая значимость этих методов заключается в том, что они вместе с другими методами позволяют взглянуть на государство и право с позиций негосударственно-правовых дисциплин, помогают создать более полное представление о государстве и праве.</w:t>
      </w:r>
      <w:r w:rsidR="009F6E95" w:rsidRPr="00B003A0">
        <w:rPr>
          <w:color w:val="000000"/>
        </w:rPr>
        <w:t xml:space="preserve"> </w:t>
      </w:r>
      <w:r w:rsidRPr="00B003A0">
        <w:rPr>
          <w:color w:val="000000"/>
        </w:rPr>
        <w:t>Главная особенность частных методов заключается в том, что они вырабатываются самой теорией государства и права и другими юридическими науками и используются только в пределах этих наук. К данной группе методов следует отнести методы выработки правовых решений, методы толкования норм права, формально-юридический метод и др.</w:t>
      </w:r>
    </w:p>
    <w:p w:rsidR="00B003A0" w:rsidRPr="00B003A0" w:rsidRDefault="00B003A0" w:rsidP="00B003A0">
      <w:pPr>
        <w:autoSpaceDE w:val="0"/>
        <w:autoSpaceDN w:val="0"/>
        <w:adjustRightInd w:val="0"/>
        <w:rPr>
          <w:color w:val="000000"/>
        </w:rPr>
      </w:pPr>
    </w:p>
    <w:p w:rsidR="00E671CE" w:rsidRPr="00B003A0" w:rsidRDefault="00111349" w:rsidP="00B003A0">
      <w:pPr>
        <w:pStyle w:val="11"/>
        <w:keepNext w:val="0"/>
        <w:pageBreakBefore w:val="0"/>
        <w:spacing w:before="0" w:after="0"/>
        <w:rPr>
          <w:color w:val="000000"/>
          <w:kern w:val="0"/>
        </w:rPr>
      </w:pPr>
      <w:bookmarkStart w:id="3" w:name="_Toc183923163"/>
      <w:bookmarkStart w:id="4" w:name="_Toc243669360"/>
      <w:r w:rsidRPr="00B003A0">
        <w:rPr>
          <w:color w:val="000000"/>
          <w:kern w:val="0"/>
        </w:rPr>
        <w:t>3. СИСТЕМА МЕТОДОВ ТЕОРИИ ГОСУДАРСТВА И ПРАВА</w:t>
      </w:r>
      <w:bookmarkEnd w:id="3"/>
      <w:bookmarkEnd w:id="4"/>
    </w:p>
    <w:p w:rsidR="00B003A0" w:rsidRPr="00B003A0" w:rsidRDefault="00B003A0" w:rsidP="00B003A0">
      <w:pPr>
        <w:rPr>
          <w:color w:val="000000"/>
        </w:rPr>
      </w:pPr>
    </w:p>
    <w:p w:rsidR="00E671CE" w:rsidRPr="00B003A0" w:rsidRDefault="00E671CE" w:rsidP="00B003A0">
      <w:pPr>
        <w:rPr>
          <w:color w:val="000000"/>
        </w:rPr>
      </w:pPr>
      <w:r w:rsidRPr="00B003A0">
        <w:rPr>
          <w:color w:val="000000"/>
        </w:rPr>
        <w:t>Особенности науки теории государства и права выражаются не только в ее предмете, но и в методе. Под методом науки понимается совокупность приемов, средств, принципов и правил, с помощью которых обучающийся постигает предмет, получает новые знания. Метод - это подход к изучаемым явлениям, предметам и процессам, планомерный путь научного познания и установления истины. Как отметил английский историк и социолог Г. Бокль, "во всех высших отраслях знания самую большую трудность представляет не открытие фактов, а открытие верного метода, согласно которому законы и факты могут быть установлены".</w:t>
      </w:r>
    </w:p>
    <w:p w:rsidR="00E671CE" w:rsidRPr="00B003A0" w:rsidRDefault="00E671CE" w:rsidP="00B003A0">
      <w:pPr>
        <w:rPr>
          <w:color w:val="000000"/>
        </w:rPr>
      </w:pPr>
      <w:r w:rsidRPr="00B003A0">
        <w:rPr>
          <w:color w:val="000000"/>
        </w:rPr>
        <w:t>Учение же о самих методах, об их классификации и эффективном применении, теоретическое обоснование используемых в науке методов познания окружающей действительности принято называть методологией. Термин "методология" складывается из двух греческих слов: "метод" (путь к чему-либо) и "логос" (наука, учение). Таким образом, дословно "методология" - учение о методах познания. Термин "методология" обозначает систему всех тех методов, которые применяются данной наукой.</w:t>
      </w:r>
      <w:r w:rsidR="009F6E95" w:rsidRPr="00B003A0">
        <w:rPr>
          <w:rStyle w:val="a3"/>
          <w:color w:val="000000"/>
        </w:rPr>
        <w:footnoteReference w:id="12"/>
      </w:r>
    </w:p>
    <w:p w:rsidR="00E671CE" w:rsidRDefault="00E671CE" w:rsidP="00B003A0">
      <w:pPr>
        <w:rPr>
          <w:color w:val="000000"/>
        </w:rPr>
      </w:pPr>
      <w:r w:rsidRPr="00B003A0">
        <w:rPr>
          <w:color w:val="000000"/>
        </w:rPr>
        <w:t>Все многообразие методов теории государства и права в зависимости от степени их распространенности можно расположить в следующую систему (см. схему 1).</w:t>
      </w:r>
    </w:p>
    <w:p w:rsidR="001873EC" w:rsidRDefault="001873EC" w:rsidP="00B003A0">
      <w:pPr>
        <w:tabs>
          <w:tab w:val="left" w:pos="567"/>
        </w:tabs>
        <w:ind w:firstLine="0"/>
        <w:rPr>
          <w:color w:val="000000"/>
        </w:rPr>
      </w:pPr>
    </w:p>
    <w:p w:rsidR="00E671CE" w:rsidRPr="00B003A0" w:rsidRDefault="00786C71" w:rsidP="00B003A0">
      <w:pPr>
        <w:tabs>
          <w:tab w:val="left" w:pos="567"/>
        </w:tabs>
        <w:ind w:firstLine="0"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397.5pt">
            <v:imagedata r:id="rId7" o:title="" croptop="13710f" cropbottom="8750f" cropleft="10214f" cropright="13598f" grayscale="t"/>
          </v:shape>
        </w:pict>
      </w:r>
    </w:p>
    <w:p w:rsidR="00B003A0" w:rsidRPr="00B003A0" w:rsidRDefault="00B003A0" w:rsidP="00B003A0">
      <w:pPr>
        <w:rPr>
          <w:color w:val="000000"/>
        </w:rPr>
      </w:pPr>
    </w:p>
    <w:p w:rsidR="00290892" w:rsidRPr="00B003A0" w:rsidRDefault="00290892" w:rsidP="00B003A0">
      <w:pPr>
        <w:rPr>
          <w:color w:val="000000"/>
        </w:rPr>
      </w:pPr>
      <w:r w:rsidRPr="00B003A0">
        <w:rPr>
          <w:color w:val="000000"/>
        </w:rPr>
        <w:t>1) Всеобщие методы - это философские, мировоззренческие подходы, выражающие наиболее универсальные принципы мышления. Среди всеобщих выделяют метафизику (рассматривающую государство и право как вечные и неизменные институты, глубоко не связанные друг с другом и с иными общественными явлениями) и диалектику (материалистическую и идеалистическую; последняя, в свою очередь, может выступать как объективный либо субъективный идеализм). Так, причины возникновения и сам факт существования государства и права объективный идеализм связывает с божественной силой либо объективным разумом; субъективный идеализм - с сознанием человека, с согласованием воли людей (договором); материалистическая же диалектика - с социально-экономическими изменениями в обществе (появлением частной собственности и разделением общества на антагонистические классы). С позиций материалистической диалектики всякое явление (в том числе государство и право) рассматривается в развитии, в конкретной исторической обстановке и во взаимосвязи с другими явлениями.</w:t>
      </w:r>
    </w:p>
    <w:p w:rsidR="00290892" w:rsidRPr="00B003A0" w:rsidRDefault="00290892" w:rsidP="00B003A0">
      <w:pPr>
        <w:rPr>
          <w:color w:val="000000"/>
        </w:rPr>
      </w:pPr>
      <w:r w:rsidRPr="00B003A0">
        <w:rPr>
          <w:color w:val="000000"/>
        </w:rPr>
        <w:t>2) Общенаучные методы - это приемы, которые не охватывают все научное познание, а применяются лишь на отдельных его этапах, в отличие от всеобщих методов. К числу общенаучных методов относят: анализ, синтез, системный и функциональный подходы, метод социального эксперимента.</w:t>
      </w:r>
      <w:r w:rsidR="009F6E95" w:rsidRPr="00B003A0">
        <w:rPr>
          <w:rStyle w:val="a3"/>
          <w:color w:val="000000"/>
        </w:rPr>
        <w:footnoteReference w:id="13"/>
      </w:r>
    </w:p>
    <w:p w:rsidR="00290892" w:rsidRPr="00B003A0" w:rsidRDefault="00290892" w:rsidP="00B003A0">
      <w:pPr>
        <w:rPr>
          <w:color w:val="000000"/>
        </w:rPr>
      </w:pPr>
      <w:r w:rsidRPr="00B003A0">
        <w:rPr>
          <w:color w:val="000000"/>
        </w:rPr>
        <w:t>Анализ означает условное разделение сложного государственно-правового явления на отдельные части. Так, многие категории теории государства и права формируются путем раскрытия их существенных признаков, свойств, качеств.</w:t>
      </w:r>
    </w:p>
    <w:p w:rsidR="00290892" w:rsidRPr="00B003A0" w:rsidRDefault="00290892" w:rsidP="00B003A0">
      <w:pPr>
        <w:rPr>
          <w:color w:val="000000"/>
        </w:rPr>
      </w:pPr>
      <w:r w:rsidRPr="00B003A0">
        <w:rPr>
          <w:color w:val="000000"/>
        </w:rPr>
        <w:t>Синтез, напротив, предполагает изучение явления путем условного объединения его составных частей. Анализ и синтез, как правило, применяются в единстве.</w:t>
      </w:r>
    </w:p>
    <w:p w:rsidR="00290892" w:rsidRPr="00B003A0" w:rsidRDefault="00290892" w:rsidP="00B003A0">
      <w:pPr>
        <w:rPr>
          <w:color w:val="000000"/>
        </w:rPr>
      </w:pPr>
      <w:r w:rsidRPr="00B003A0">
        <w:rPr>
          <w:color w:val="000000"/>
        </w:rPr>
        <w:t>Системный подход ориентирует на раскрытие целостности объекта, на выявление многообразных типов связей в нем. Этот метод дает возможность рассматривать в качестве системных образований государственный аппарат, политическую и правовую систему, нормы права, правовые отношения, правонарушения, правопорядок и т.п.</w:t>
      </w:r>
    </w:p>
    <w:p w:rsidR="00290892" w:rsidRPr="00B003A0" w:rsidRDefault="00290892" w:rsidP="00B003A0">
      <w:pPr>
        <w:rPr>
          <w:color w:val="000000"/>
        </w:rPr>
      </w:pPr>
      <w:r w:rsidRPr="00B003A0">
        <w:rPr>
          <w:color w:val="000000"/>
        </w:rPr>
        <w:t>Функциональный подход ориентирует на выяснение форм воздействия одних социальных явлений на другие. Этот метод дает возможность познать функции государства и отдельных его органов, функции права и его специфических норм, функции правосознания, юридической ответственности, правовых льгот и поощрений, правовых привилегий и иммунитетов, правовых стимулов и ограничений и т.д.</w:t>
      </w:r>
    </w:p>
    <w:p w:rsidR="00290892" w:rsidRPr="00B003A0" w:rsidRDefault="00290892" w:rsidP="00B003A0">
      <w:pPr>
        <w:rPr>
          <w:color w:val="000000"/>
        </w:rPr>
      </w:pPr>
      <w:r w:rsidRPr="00B003A0">
        <w:rPr>
          <w:color w:val="000000"/>
        </w:rPr>
        <w:t>Метод социального эксперимента связан с проверкой того или иного проекта решения с целью предотвратить ущерб от ошибочных вариантов правового регулирования. В качестве примеров можно назвать эксперименты по введению в девяти регионах Российской Федерации судов присяжных, по организации в ряде муниципальных образований охраны общественного порядка органами местного самоуправления и т.д.</w:t>
      </w:r>
    </w:p>
    <w:p w:rsidR="00290892" w:rsidRPr="00B003A0" w:rsidRDefault="00290892" w:rsidP="00B003A0">
      <w:pPr>
        <w:rPr>
          <w:color w:val="000000"/>
        </w:rPr>
      </w:pPr>
      <w:r w:rsidRPr="00B003A0">
        <w:rPr>
          <w:color w:val="000000"/>
        </w:rPr>
        <w:t>3</w:t>
      </w:r>
      <w:r w:rsidR="00111349" w:rsidRPr="00B003A0">
        <w:rPr>
          <w:color w:val="000000"/>
        </w:rPr>
        <w:t>)</w:t>
      </w:r>
      <w:r w:rsidRPr="00B003A0">
        <w:rPr>
          <w:color w:val="000000"/>
        </w:rPr>
        <w:t xml:space="preserve"> Частнонаучные методы - это приемы, которые выступают следствием усвоения теорией государства и права научных достижений конкретных (частных) технических, естественных и гуманитарных наук. К ним относят конкретно-социологический, статистический, кибернетический, математический и т.д.</w:t>
      </w:r>
    </w:p>
    <w:p w:rsidR="00290892" w:rsidRPr="00B003A0" w:rsidRDefault="00290892" w:rsidP="00B003A0">
      <w:pPr>
        <w:rPr>
          <w:color w:val="000000"/>
        </w:rPr>
      </w:pPr>
      <w:r w:rsidRPr="00B003A0">
        <w:rPr>
          <w:color w:val="000000"/>
        </w:rPr>
        <w:t>Социологический метод позволяет с помощью анкетирования, интервьюирования, наблюдения и других приемов получить данные о фактическом поведении субъектов в государственно-правовой сфере. Он используется для определения эффективности воздействия государственно-правовых структур на общественные отношения, выявления противоречий между законодательством и потребностями социального развития. Путем, например, проведения социологических исследований делаются соответствующие выводы о характере и результативности проводимой властными структурами государства правовой политики.</w:t>
      </w:r>
    </w:p>
    <w:p w:rsidR="00290892" w:rsidRPr="00B003A0" w:rsidRDefault="00290892" w:rsidP="00B003A0">
      <w:pPr>
        <w:rPr>
          <w:color w:val="000000"/>
        </w:rPr>
      </w:pPr>
      <w:r w:rsidRPr="00B003A0">
        <w:rPr>
          <w:color w:val="000000"/>
        </w:rPr>
        <w:t>Статистический метод позволяет получить количественные показатели тех или иных массовых повторяющихся государственно-правовых явлений, таких, как правонарушения, юридическая практика, деятельность государственных органов и т.д. Статистические исследования складываются из трех стадий: сбор статистического материала, сведение его к единому критерию и обработка. Первая стадия исследования сводится к регистрации единичных явлений, имеющих государственно-правовую значимость. На второй стадии эти явления классифицируются по определенным признакам, в заключение делаются оценочные выводы относительно рубрицированных явлений.</w:t>
      </w:r>
      <w:r w:rsidR="009F6E95" w:rsidRPr="00B003A0">
        <w:rPr>
          <w:rStyle w:val="a3"/>
          <w:color w:val="000000"/>
        </w:rPr>
        <w:footnoteReference w:id="14"/>
      </w:r>
    </w:p>
    <w:p w:rsidR="00290892" w:rsidRPr="00B003A0" w:rsidRDefault="00290892" w:rsidP="00B003A0">
      <w:pPr>
        <w:rPr>
          <w:color w:val="000000"/>
        </w:rPr>
      </w:pPr>
      <w:r w:rsidRPr="00B003A0">
        <w:rPr>
          <w:color w:val="000000"/>
        </w:rPr>
        <w:t>Например, осуществляется количественный учет совершенных за определенный период времени правонарушений. Затем они классифицируются по своему содержанию. И наконец, делается вывод о том, какие из них имеют тенденцию к росту, а какие - к сокращению. На основе полученной статистической информации проводится научный поиск причин, порождающих указанные тенденции.</w:t>
      </w:r>
    </w:p>
    <w:p w:rsidR="00290892" w:rsidRPr="00B003A0" w:rsidRDefault="00290892" w:rsidP="00B003A0">
      <w:pPr>
        <w:rPr>
          <w:color w:val="000000"/>
        </w:rPr>
      </w:pPr>
      <w:r w:rsidRPr="00B003A0">
        <w:rPr>
          <w:color w:val="000000"/>
        </w:rPr>
        <w:t>Кибернетический метод - это прием, позволяющий с помощью системы понятий, законов и технических средств кибернетики познать государственно-правовые явления. Возможности кибернетики не сводятся лишь к возможностям ее технических средств (компьютеров и т.п.). Глубже познать государственно-правовые закономерности можно и при содействии системы ее понятий (управление, информация, двоичность информации, прямая и обратная связь, оптимальность и др.) и теоретических идей (закон необходимого разнообразия и т.п.).</w:t>
      </w:r>
    </w:p>
    <w:p w:rsidR="00290892" w:rsidRPr="00B003A0" w:rsidRDefault="00290892" w:rsidP="00B003A0">
      <w:pPr>
        <w:rPr>
          <w:color w:val="000000"/>
        </w:rPr>
      </w:pPr>
      <w:r w:rsidRPr="00B003A0">
        <w:rPr>
          <w:color w:val="000000"/>
        </w:rPr>
        <w:t>Математический метод - это совокупность приемов оперирования с количественными характеристиками. Еще И. Кант заметил, что в "каждом знании столько истины, сколько математики". В настоящее время математические методы применяются не только в криминалистике или судебной экспертизе, но и при квалификации преступлений, и в правотворчестве, и в других сферах правовой действительности и т.п.</w:t>
      </w:r>
      <w:r w:rsidR="009F6E95" w:rsidRPr="00B003A0">
        <w:rPr>
          <w:rStyle w:val="a3"/>
          <w:color w:val="000000"/>
        </w:rPr>
        <w:footnoteReference w:id="15"/>
      </w:r>
    </w:p>
    <w:p w:rsidR="00290892" w:rsidRPr="00B003A0" w:rsidRDefault="00290892" w:rsidP="00B003A0">
      <w:pPr>
        <w:rPr>
          <w:color w:val="000000"/>
        </w:rPr>
      </w:pPr>
      <w:r w:rsidRPr="00B003A0">
        <w:rPr>
          <w:color w:val="000000"/>
        </w:rPr>
        <w:t>4</w:t>
      </w:r>
      <w:r w:rsidR="00111349" w:rsidRPr="00B003A0">
        <w:rPr>
          <w:color w:val="000000"/>
        </w:rPr>
        <w:t>)</w:t>
      </w:r>
      <w:r w:rsidRPr="00B003A0">
        <w:rPr>
          <w:color w:val="000000"/>
        </w:rPr>
        <w:t xml:space="preserve"> Можно выделить два метода, которые относятся к частноправовым, являющимся сугубо юридическими: формально-юридический и сравнительно-правовой.</w:t>
      </w:r>
    </w:p>
    <w:p w:rsidR="00290892" w:rsidRPr="00B003A0" w:rsidRDefault="00290892" w:rsidP="00B003A0">
      <w:pPr>
        <w:rPr>
          <w:color w:val="000000"/>
        </w:rPr>
      </w:pPr>
      <w:r w:rsidRPr="00B003A0">
        <w:rPr>
          <w:color w:val="000000"/>
        </w:rPr>
        <w:t>Формально-юридический метод позволяет определять юридические понятия (например, такие специальные юридические термины, как существенный вред, юридическое лицо, тяжкие телесные повреждения, смягчающие вину обстоятельства и т.д.), выявлять их признаки, проводить классификацию, толковать содержание правовых предписаний и т.п. Его специфической чертой является отвлечение от сущностных сторон права. Задача, которая при этом ставится, заключается в уяснении и объяснении действующего законодательства, в его систематическом изложении и истолковании для целей правотворческой и правоприменительной практики.</w:t>
      </w:r>
    </w:p>
    <w:p w:rsidR="00290892" w:rsidRPr="00B003A0" w:rsidRDefault="00290892" w:rsidP="00B003A0">
      <w:pPr>
        <w:rPr>
          <w:color w:val="000000"/>
        </w:rPr>
      </w:pPr>
      <w:r w:rsidRPr="00B003A0">
        <w:rPr>
          <w:color w:val="000000"/>
        </w:rPr>
        <w:t>Поэтому в содержание формально-юридического метода включены законодательная техника и приемы толкования норм права, равно как и изучение тех факторов и условий, в которых действуют данные нормы и которые оказывают влияние на их природу.</w:t>
      </w:r>
    </w:p>
    <w:p w:rsidR="00290892" w:rsidRPr="00B003A0" w:rsidRDefault="00290892" w:rsidP="00B003A0">
      <w:pPr>
        <w:rPr>
          <w:color w:val="000000"/>
        </w:rPr>
      </w:pPr>
      <w:r w:rsidRPr="00B003A0">
        <w:rPr>
          <w:color w:val="000000"/>
        </w:rPr>
        <w:t>Рассматриваемый метод состоит в исследовании используемых в праве категорий, дефиниций, конструкций специально-юридическими приемами. Он дает возможность детально изучить технико-юридическую и нормативную стороны права и на этой основе профессионально заниматься юридической деятельностью.</w:t>
      </w:r>
      <w:r w:rsidR="009F6E95" w:rsidRPr="00B003A0">
        <w:rPr>
          <w:rStyle w:val="a3"/>
          <w:color w:val="000000"/>
        </w:rPr>
        <w:footnoteReference w:id="16"/>
      </w:r>
    </w:p>
    <w:p w:rsidR="00290892" w:rsidRPr="00B003A0" w:rsidRDefault="00290892" w:rsidP="00B003A0">
      <w:pPr>
        <w:rPr>
          <w:color w:val="000000"/>
        </w:rPr>
      </w:pPr>
      <w:r w:rsidRPr="00B003A0">
        <w:rPr>
          <w:color w:val="000000"/>
        </w:rPr>
        <w:t>Сравнительно-правовой метод позволяет сопоставить различные правовые системы либо их отдельные элементы - законы, юридическую практику и т.д. - в целях выявления их общих и особенных свойств. Сравнивая, например, правовые системы Германии и России, мы узнаем, что между ними есть немало тождественного, но есть и определенные различия, присущие им исторически.</w:t>
      </w:r>
    </w:p>
    <w:p w:rsidR="00290892" w:rsidRPr="00B003A0" w:rsidRDefault="00290892" w:rsidP="00B003A0">
      <w:pPr>
        <w:rPr>
          <w:color w:val="000000"/>
        </w:rPr>
      </w:pPr>
      <w:r w:rsidRPr="00B003A0">
        <w:rPr>
          <w:color w:val="000000"/>
        </w:rPr>
        <w:t>Данный метод используется в исследовании различных правовых систем (макросравнение) или отдельных элементов правовых систем (микросравнение). К эмпирическому сравнению относится главным образом микросравнение - сопоставление и анализ правовых актов по линии их сходства и различия, а также практики их применения. В правовой науке сравнительно-правовой метод используется прежде всего при изучении законодательства двух или более государств.</w:t>
      </w:r>
    </w:p>
    <w:p w:rsidR="00290892" w:rsidRPr="00B003A0" w:rsidRDefault="00290892" w:rsidP="00B003A0">
      <w:pPr>
        <w:rPr>
          <w:color w:val="000000"/>
        </w:rPr>
      </w:pPr>
      <w:r w:rsidRPr="00B003A0">
        <w:rPr>
          <w:color w:val="000000"/>
        </w:rPr>
        <w:t>Методы особенно важны для теории государства и права, ибо данная наука является методологической по отношению к другим юридическим наукам, которые ее используют в своей эволюции.</w:t>
      </w:r>
    </w:p>
    <w:p w:rsidR="00290892" w:rsidRPr="00B003A0" w:rsidRDefault="00290892" w:rsidP="00B003A0">
      <w:pPr>
        <w:rPr>
          <w:color w:val="000000"/>
        </w:rPr>
      </w:pPr>
      <w:r w:rsidRPr="00B003A0">
        <w:rPr>
          <w:color w:val="000000"/>
        </w:rPr>
        <w:t>Методология правовых исследований, апробированная политико-правовой практикой, обладает богатым содержанием и состоит по крайней мере из нескольких ветвей. Поэтому преувеличение какой-либо одной из них таит в себе опасность снижения познавательного потенциала научного знания и грозит обернуться возникновением кризисной ситуации в науке.</w:t>
      </w:r>
    </w:p>
    <w:p w:rsidR="00290892" w:rsidRPr="00B003A0" w:rsidRDefault="00290892" w:rsidP="00B003A0">
      <w:pPr>
        <w:rPr>
          <w:color w:val="000000"/>
        </w:rPr>
      </w:pPr>
      <w:r w:rsidRPr="00B003A0">
        <w:rPr>
          <w:color w:val="000000"/>
        </w:rPr>
        <w:t>Другими словами, при исследовании государственно-правовых явлений необходимо исходить из многоаспектности бытия, последовательно применяя такой принцип научного познания, как плюрализм. Благодаря плюралистическому подходу к изучению наиболее общих закономерностей возникновения, развития и функционирования государства и права теория создает систему знаний, в которой отражаются объективные данные о реальной политической и правовой жизни.</w:t>
      </w:r>
      <w:r w:rsidR="009F6E95" w:rsidRPr="00B003A0">
        <w:rPr>
          <w:rStyle w:val="a3"/>
          <w:color w:val="000000"/>
        </w:rPr>
        <w:footnoteReference w:id="17"/>
      </w:r>
    </w:p>
    <w:p w:rsidR="00290892" w:rsidRPr="00B003A0" w:rsidRDefault="00513C8F" w:rsidP="00B003A0">
      <w:pPr>
        <w:rPr>
          <w:color w:val="000000"/>
        </w:rPr>
      </w:pPr>
      <w:r w:rsidRPr="00B003A0">
        <w:rPr>
          <w:color w:val="000000"/>
        </w:rPr>
        <w:t>Вывод по главе:</w:t>
      </w:r>
    </w:p>
    <w:p w:rsidR="00513C8F" w:rsidRPr="00B003A0" w:rsidRDefault="00513C8F" w:rsidP="00B003A0">
      <w:pPr>
        <w:rPr>
          <w:color w:val="000000"/>
        </w:rPr>
      </w:pPr>
      <w:r w:rsidRPr="00B003A0">
        <w:rPr>
          <w:color w:val="000000"/>
        </w:rPr>
        <w:t>Под методом науки понимается совокупность приемов, средств, принципов и правил, с помощью которых обучающийся постигает предмет, получает новые знания. Метод - это подход к изучаемым явлениям, предметам и процессам, планомерный путь научного познания и установления истины. Учение же о самих методах, об их классификации и эффективном применении, теоретическое обоснование используемых в науке методов познания окружающей действительности принято называть методологией. Термин "методология" складывается из двух греческих слов: "метод" (путь к чему-либо) и "логос" (наука, учение). Таким образом, дословно "методология" - учение о методах познания. Термин "методология" обозначает систему всех тех методов, которые применяются данной наукой.</w:t>
      </w:r>
    </w:p>
    <w:p w:rsidR="00513C8F" w:rsidRPr="00B003A0" w:rsidRDefault="00513C8F" w:rsidP="00B003A0">
      <w:pPr>
        <w:rPr>
          <w:color w:val="000000"/>
        </w:rPr>
      </w:pPr>
      <w:r w:rsidRPr="00B003A0">
        <w:rPr>
          <w:color w:val="000000"/>
        </w:rPr>
        <w:t>Методы особенно важны для теории государства и права, ибо данная наука является методологической по отношению к другим юридическим наукам, которые ее используют в своей эволюции.</w:t>
      </w:r>
    </w:p>
    <w:p w:rsidR="00513C8F" w:rsidRPr="00B003A0" w:rsidRDefault="00513C8F" w:rsidP="00B003A0">
      <w:pPr>
        <w:rPr>
          <w:color w:val="000000"/>
        </w:rPr>
      </w:pPr>
      <w:r w:rsidRPr="00B003A0">
        <w:rPr>
          <w:color w:val="000000"/>
        </w:rPr>
        <w:t>Методология правовых исследований, апробированная политико-правовой практикой, обладает богатым содержанием и состоит по крайней мере из нескольких ветвей. Поэтому преувеличение какой-либо одной из них таит в себе опасность снижения познавательного потенциала научного знания и грозит обернуться возникновением кризисной ситуации в науке.</w:t>
      </w:r>
    </w:p>
    <w:p w:rsidR="009104B9" w:rsidRPr="00B003A0" w:rsidRDefault="00B003A0" w:rsidP="00B003A0">
      <w:pPr>
        <w:pStyle w:val="11"/>
        <w:keepNext w:val="0"/>
        <w:pageBreakBefore w:val="0"/>
        <w:spacing w:before="0" w:after="0"/>
        <w:rPr>
          <w:color w:val="000000"/>
          <w:kern w:val="0"/>
        </w:rPr>
      </w:pPr>
      <w:bookmarkStart w:id="5" w:name="_Toc243669361"/>
      <w:r>
        <w:rPr>
          <w:color w:val="000000"/>
          <w:kern w:val="0"/>
        </w:rPr>
        <w:br w:type="page"/>
      </w:r>
      <w:r w:rsidR="009104B9" w:rsidRPr="00B003A0">
        <w:rPr>
          <w:color w:val="000000"/>
          <w:kern w:val="0"/>
        </w:rPr>
        <w:t>ЗАКЛЮЧЕНИЕ</w:t>
      </w:r>
      <w:bookmarkEnd w:id="5"/>
    </w:p>
    <w:p w:rsidR="00B003A0" w:rsidRPr="00B003A0" w:rsidRDefault="00B003A0" w:rsidP="00B003A0">
      <w:pPr>
        <w:autoSpaceDE w:val="0"/>
        <w:autoSpaceDN w:val="0"/>
        <w:adjustRightInd w:val="0"/>
        <w:rPr>
          <w:color w:val="000000"/>
        </w:rPr>
      </w:pPr>
    </w:p>
    <w:p w:rsidR="00F22E83" w:rsidRPr="00B003A0" w:rsidRDefault="00F22E83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 xml:space="preserve">Предмет теории государства и права дает ответ на вопрос, какую область общественно-политической и правовой жизни изучает данная наука и дисциплина. Метод же указывает на то, каким образом она это делает. Совокупность методов научного познания действительности формирует методологию исследования. Методология теории государства и права представляет собой систему особых методов — приемов, способов изучения общих закономерностей возникновения, становления и развития государственно-правовых явлений. Важное место в системе методологии занимают принципы исследования и философские подходы. </w:t>
      </w:r>
    </w:p>
    <w:p w:rsidR="00F22E83" w:rsidRPr="00B003A0" w:rsidRDefault="00F22E83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Теории государства и права свойственно наличие не одного какого-либо отдельно взятого приема или способа, принципа исследования государства и права, а их системы, совокупности. Многие из них широко используются и в других науках. В особенности это касается принципов исследования государственно-правовой и иной материи, а также философских подходов.</w:t>
      </w:r>
    </w:p>
    <w:p w:rsidR="00F22E83" w:rsidRPr="00B003A0" w:rsidRDefault="00F22E83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Признавая значимость методологической роли философских категорий и понятий и справедливость слов о том, что стремление низвести научную абстракцию до уровня обыденного сознания ничего кроме вреда не принесет, нельзя не заметить, что переоценка их методологического потенциала, увлечение абстрактными построениями и рассуждениями, граничащими с отрывом от эмпирической материи, от жи</w:t>
      </w:r>
      <w:r w:rsidR="00513C8F" w:rsidRPr="00B003A0">
        <w:rPr>
          <w:color w:val="000000"/>
        </w:rPr>
        <w:t>в</w:t>
      </w:r>
      <w:r w:rsidRPr="00B003A0">
        <w:rPr>
          <w:color w:val="000000"/>
        </w:rPr>
        <w:t xml:space="preserve">ой, повседневной практики, может привести к не менее пагубным последствиям в процессе исследования государства и права и разработки их теории. </w:t>
      </w:r>
    </w:p>
    <w:p w:rsidR="00F22E83" w:rsidRPr="00B003A0" w:rsidRDefault="00F22E83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Постоянное изучение и обобщение практики функционирования государства и права разных стран, понимаемой как общественно-политическая и материальная деятельность людей и их организаций, направленная на укрепление и совершенствование этих институтов, позволяет выявить и широко использовать те многочисленные факторы, которые способствуют непрерывному развитию экономических, социальных, политических и иных основ государства и права, установлению тесных отношений между их различными частями, образованию их наиболее оптимальной структуры и непрерывному совершенствованию механизма их функционирования.</w:t>
      </w:r>
    </w:p>
    <w:p w:rsidR="00F22E83" w:rsidRPr="00B003A0" w:rsidRDefault="00F22E83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 xml:space="preserve">В зависимости от сферы распространения и охвата исследуемой материи, а также от их специфики и характера все методы классифицируются на несколько групп. Это: </w:t>
      </w:r>
    </w:p>
    <w:p w:rsidR="00F22E83" w:rsidRPr="00B003A0" w:rsidRDefault="00F22E83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 xml:space="preserve">а) всеобщий диалектико-материалистический метод; </w:t>
      </w:r>
    </w:p>
    <w:p w:rsidR="00F22E83" w:rsidRPr="00B003A0" w:rsidRDefault="00F22E83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 xml:space="preserve">б) общие методы; </w:t>
      </w:r>
    </w:p>
    <w:p w:rsidR="00F22E83" w:rsidRPr="00B003A0" w:rsidRDefault="00F22E83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 xml:space="preserve">в) специальные методы; </w:t>
      </w:r>
    </w:p>
    <w:p w:rsidR="00F22E83" w:rsidRPr="00B003A0" w:rsidRDefault="00F22E83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г) частные методы.</w:t>
      </w:r>
    </w:p>
    <w:p w:rsidR="00F22E83" w:rsidRPr="00B003A0" w:rsidRDefault="00F22E83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Всеобщий диалектико-материалистический метод распространяется на все без исключения конкретные науки и на все этапы или стадии процесса познания.</w:t>
      </w:r>
    </w:p>
    <w:p w:rsidR="00F22E83" w:rsidRPr="00B003A0" w:rsidRDefault="00F22E83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 xml:space="preserve">Общие методы используются не только в теории государства и права, но и в других науках. Среди них — методы сравнения, анализа и синтеза, абстрагирования, системного и структурного подходов, методы подведения менее общего понятия под более общее, восхождения </w:t>
      </w:r>
      <w:r w:rsidRPr="00B003A0">
        <w:rPr>
          <w:color w:val="000000"/>
          <w:lang w:val="en-US"/>
        </w:rPr>
        <w:t>or</w:t>
      </w:r>
      <w:r w:rsidRPr="00B003A0">
        <w:rPr>
          <w:color w:val="000000"/>
        </w:rPr>
        <w:t xml:space="preserve"> абстрактного к конкретному.</w:t>
      </w:r>
    </w:p>
    <w:p w:rsidR="00F22E83" w:rsidRPr="00B003A0" w:rsidRDefault="00F22E83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Специальные методы разрабатываются в рамках специальных наук и широко используются для изучения государства и права. К специальным методам обычно относятся математические, статистические, психологические, кибернетические, конкретно-социологические и многие другие. Практическая значимость этих методов заключается в том, что они вместе с другими методами позволяют взглянуть на государство и право с позиций негосударственно-правовых дисциплин, помогают создать более полное представление о государстве и праве.</w:t>
      </w:r>
    </w:p>
    <w:p w:rsidR="00F22E83" w:rsidRPr="00B003A0" w:rsidRDefault="00F22E83" w:rsidP="00B003A0">
      <w:pPr>
        <w:autoSpaceDE w:val="0"/>
        <w:autoSpaceDN w:val="0"/>
        <w:adjustRightInd w:val="0"/>
        <w:rPr>
          <w:color w:val="000000"/>
        </w:rPr>
      </w:pPr>
      <w:r w:rsidRPr="00B003A0">
        <w:rPr>
          <w:color w:val="000000"/>
        </w:rPr>
        <w:t>Главная особенность частных методов заключается в том, что они вырабатываются самой теорией государства и права и другими юридическими науками и используются только в пределах этих наук. К данной группе методов следует отнести методы выработки правовых решений, методы толкования норм права, формально-юридический метод и др.</w:t>
      </w:r>
    </w:p>
    <w:p w:rsidR="00513C8F" w:rsidRPr="00B003A0" w:rsidRDefault="00513C8F" w:rsidP="00B003A0">
      <w:pPr>
        <w:rPr>
          <w:color w:val="000000"/>
        </w:rPr>
      </w:pPr>
      <w:r w:rsidRPr="00B003A0">
        <w:rPr>
          <w:color w:val="000000"/>
        </w:rPr>
        <w:t>Под методом науки понимается совокупность приемов, средств, принципов и правил, с помощью которых обучающийся постигает предмет, получает новые знания. Метод - это подход к изучаемым явлениям, предметам и процессам, планомерный путь научного познания и установления истины. Учение же о самих методах, об их классификации и эффективном применении, теоретическое обоснование используемых в науке методов познания окружающей действительности принято называть методологией. Термин "методология" складывается из двух греческих слов: "метод" (путь к чему-либо) и "логос" (наука, учение). Таким образом, дословно "методология" - учение о методах познания. Термин "методология" обозначает систему всех тех методов, которые применяются данной наукой.</w:t>
      </w:r>
    </w:p>
    <w:p w:rsidR="00513C8F" w:rsidRPr="00B003A0" w:rsidRDefault="00513C8F" w:rsidP="00B003A0">
      <w:pPr>
        <w:rPr>
          <w:color w:val="000000"/>
        </w:rPr>
      </w:pPr>
      <w:r w:rsidRPr="00B003A0">
        <w:rPr>
          <w:color w:val="000000"/>
        </w:rPr>
        <w:t>Методы особенно важны для теории государства и права, ибо данная наука является методологической по отношению к другим юридическим наукам, которые ее используют в своей эволюции.</w:t>
      </w:r>
    </w:p>
    <w:p w:rsidR="00513C8F" w:rsidRPr="00B003A0" w:rsidRDefault="00513C8F" w:rsidP="00B003A0">
      <w:pPr>
        <w:rPr>
          <w:color w:val="000000"/>
        </w:rPr>
      </w:pPr>
      <w:r w:rsidRPr="00B003A0">
        <w:rPr>
          <w:color w:val="000000"/>
        </w:rPr>
        <w:t>Методология правовых исследований, апробированная политико-правовой практикой, обладает богатым содержанием и состоит по крайней мере из нескольких ветвей. Поэтому преувеличение какой-либо одной из них таит в себе опасность снижения познавательного потенциала научного знания и грозит обернуться возникновением кризисной ситуации в науке.</w:t>
      </w:r>
    </w:p>
    <w:p w:rsidR="009104B9" w:rsidRPr="00B003A0" w:rsidRDefault="00B003A0" w:rsidP="00B003A0">
      <w:pPr>
        <w:pStyle w:val="11"/>
        <w:keepNext w:val="0"/>
        <w:pageBreakBefore w:val="0"/>
        <w:spacing w:before="0" w:after="0"/>
        <w:rPr>
          <w:color w:val="000000"/>
          <w:kern w:val="0"/>
        </w:rPr>
      </w:pPr>
      <w:bookmarkStart w:id="6" w:name="_Toc243669362"/>
      <w:r>
        <w:rPr>
          <w:color w:val="000000"/>
          <w:kern w:val="0"/>
        </w:rPr>
        <w:br w:type="page"/>
      </w:r>
      <w:r w:rsidR="009104B9" w:rsidRPr="00B003A0">
        <w:rPr>
          <w:color w:val="000000"/>
          <w:kern w:val="0"/>
        </w:rPr>
        <w:t>СПИСОК ЛИТЕРАТУРЫ</w:t>
      </w:r>
      <w:bookmarkEnd w:id="6"/>
    </w:p>
    <w:p w:rsidR="00B003A0" w:rsidRPr="00B003A0" w:rsidRDefault="00B003A0" w:rsidP="00B003A0">
      <w:pPr>
        <w:rPr>
          <w:color w:val="000000"/>
        </w:rPr>
      </w:pPr>
    </w:p>
    <w:p w:rsidR="00B52251" w:rsidRPr="00B003A0" w:rsidRDefault="00B52251" w:rsidP="00B003A0">
      <w:pPr>
        <w:pStyle w:val="1"/>
        <w:tabs>
          <w:tab w:val="left" w:pos="567"/>
        </w:tabs>
        <w:ind w:firstLine="0"/>
        <w:rPr>
          <w:color w:val="000000"/>
        </w:rPr>
      </w:pPr>
      <w:r w:rsidRPr="00B003A0">
        <w:rPr>
          <w:color w:val="000000"/>
        </w:rPr>
        <w:t>Алексеев С.С. Право на пороге нового тысячелетия: некоторые тенденции мирового правового развития – надежда и драма современной эпохи. – М.: Статут, 2000. – 187 с.</w:t>
      </w:r>
    </w:p>
    <w:p w:rsidR="00B52251" w:rsidRPr="00B003A0" w:rsidRDefault="00B52251" w:rsidP="00B003A0">
      <w:pPr>
        <w:pStyle w:val="1"/>
        <w:tabs>
          <w:tab w:val="left" w:pos="567"/>
        </w:tabs>
        <w:ind w:firstLine="0"/>
        <w:rPr>
          <w:color w:val="000000"/>
        </w:rPr>
      </w:pPr>
      <w:r w:rsidRPr="00B003A0">
        <w:rPr>
          <w:color w:val="000000"/>
        </w:rPr>
        <w:t>Алексеев С.С. Право: Азбука. Теория. Философия. Опыт комплексного исследования. – М.: Статут, 2003. – 632 с.</w:t>
      </w:r>
    </w:p>
    <w:p w:rsidR="00B52251" w:rsidRPr="00B003A0" w:rsidRDefault="00B52251" w:rsidP="00B003A0">
      <w:pPr>
        <w:pStyle w:val="1"/>
        <w:tabs>
          <w:tab w:val="left" w:pos="567"/>
        </w:tabs>
        <w:ind w:firstLine="0"/>
        <w:rPr>
          <w:color w:val="000000"/>
        </w:rPr>
      </w:pPr>
      <w:r w:rsidRPr="00B003A0">
        <w:rPr>
          <w:color w:val="000000"/>
        </w:rPr>
        <w:t>Венгеров А.Б. Теория государства и права. - М.: Дело, 2004. – 460 с.</w:t>
      </w:r>
    </w:p>
    <w:p w:rsidR="00B52251" w:rsidRPr="00B003A0" w:rsidRDefault="00B52251" w:rsidP="00B003A0">
      <w:pPr>
        <w:pStyle w:val="1"/>
        <w:tabs>
          <w:tab w:val="left" w:pos="567"/>
        </w:tabs>
        <w:ind w:firstLine="0"/>
        <w:rPr>
          <w:color w:val="000000"/>
        </w:rPr>
      </w:pPr>
      <w:r w:rsidRPr="00B003A0">
        <w:rPr>
          <w:color w:val="000000"/>
        </w:rPr>
        <w:t>Гревцов Ю.И. Очерки по теории и социологии права. – СПб: Питер, 2002. – 215 с.</w:t>
      </w:r>
    </w:p>
    <w:p w:rsidR="00B52251" w:rsidRPr="00B003A0" w:rsidRDefault="00B52251" w:rsidP="00B003A0">
      <w:pPr>
        <w:pStyle w:val="1"/>
        <w:tabs>
          <w:tab w:val="left" w:pos="567"/>
        </w:tabs>
        <w:ind w:firstLine="0"/>
        <w:rPr>
          <w:color w:val="000000"/>
        </w:rPr>
      </w:pPr>
      <w:r w:rsidRPr="00B003A0">
        <w:rPr>
          <w:color w:val="000000"/>
        </w:rPr>
        <w:t>Лазарев В.В. Общая теория права и государства. - М.: Кодекс, 2006. – 396 с.</w:t>
      </w:r>
    </w:p>
    <w:p w:rsidR="00B52251" w:rsidRPr="00B003A0" w:rsidRDefault="00B52251" w:rsidP="00B003A0">
      <w:pPr>
        <w:pStyle w:val="1"/>
        <w:tabs>
          <w:tab w:val="left" w:pos="567"/>
          <w:tab w:val="num" w:pos="1260"/>
        </w:tabs>
        <w:ind w:firstLine="0"/>
        <w:rPr>
          <w:color w:val="000000"/>
        </w:rPr>
      </w:pPr>
      <w:r w:rsidRPr="00B003A0">
        <w:rPr>
          <w:color w:val="000000"/>
        </w:rPr>
        <w:t>Мелехин А.В. Теория государства и права: Учебное пособие. – М.: Маркет ДС, 2007. — 640 с.</w:t>
      </w:r>
    </w:p>
    <w:p w:rsidR="00B52251" w:rsidRPr="00B003A0" w:rsidRDefault="00B52251" w:rsidP="00B003A0">
      <w:pPr>
        <w:pStyle w:val="1"/>
        <w:tabs>
          <w:tab w:val="left" w:pos="567"/>
        </w:tabs>
        <w:ind w:firstLine="0"/>
        <w:rPr>
          <w:color w:val="000000"/>
        </w:rPr>
      </w:pPr>
      <w:r w:rsidRPr="00B003A0">
        <w:rPr>
          <w:color w:val="000000"/>
        </w:rPr>
        <w:t>Общая теория государства и права. Академический курс в трех томах / отв. ред. М. Н. Марченко. — 3-е изд., перераб. и доп. — М.: Норма, 2007. Том 2: Право. – 1050 с.</w:t>
      </w:r>
    </w:p>
    <w:p w:rsidR="00B52251" w:rsidRPr="00B003A0" w:rsidRDefault="00B52251" w:rsidP="00B003A0">
      <w:pPr>
        <w:pStyle w:val="1"/>
        <w:tabs>
          <w:tab w:val="left" w:pos="567"/>
        </w:tabs>
        <w:ind w:firstLine="0"/>
        <w:rPr>
          <w:color w:val="000000"/>
        </w:rPr>
      </w:pPr>
      <w:r w:rsidRPr="00B003A0">
        <w:rPr>
          <w:color w:val="000000"/>
        </w:rPr>
        <w:t>Общая теория права. / Под ред. Пиголкина А.С. - М.: Книга, 2005. – 582 с.</w:t>
      </w:r>
    </w:p>
    <w:p w:rsidR="00B52251" w:rsidRPr="00B003A0" w:rsidRDefault="00B52251" w:rsidP="00B003A0">
      <w:pPr>
        <w:pStyle w:val="1"/>
        <w:tabs>
          <w:tab w:val="left" w:pos="567"/>
        </w:tabs>
        <w:ind w:firstLine="0"/>
        <w:rPr>
          <w:color w:val="000000"/>
        </w:rPr>
      </w:pPr>
      <w:r w:rsidRPr="00B003A0">
        <w:rPr>
          <w:color w:val="000000"/>
        </w:rPr>
        <w:t>Проблемы теории государства и права. Сб. статей. – М.: Юрист, 2000. – 241 с.</w:t>
      </w:r>
    </w:p>
    <w:p w:rsidR="00B52251" w:rsidRPr="00B003A0" w:rsidRDefault="00B52251" w:rsidP="00B003A0">
      <w:pPr>
        <w:pStyle w:val="1"/>
        <w:tabs>
          <w:tab w:val="left" w:pos="567"/>
        </w:tabs>
        <w:ind w:firstLine="0"/>
        <w:rPr>
          <w:color w:val="000000"/>
        </w:rPr>
      </w:pPr>
      <w:r w:rsidRPr="00B003A0">
        <w:rPr>
          <w:color w:val="000000"/>
        </w:rPr>
        <w:t>Спиридонов Л.И. Теория государства и права. – М.: Гардарика, 2007. – 745 с.</w:t>
      </w:r>
    </w:p>
    <w:p w:rsidR="00B52251" w:rsidRPr="00B003A0" w:rsidRDefault="00B52251" w:rsidP="00B003A0">
      <w:pPr>
        <w:pStyle w:val="1"/>
        <w:tabs>
          <w:tab w:val="left" w:pos="567"/>
        </w:tabs>
        <w:ind w:firstLine="0"/>
        <w:rPr>
          <w:color w:val="000000"/>
        </w:rPr>
      </w:pPr>
      <w:r w:rsidRPr="00B003A0">
        <w:rPr>
          <w:color w:val="000000"/>
        </w:rPr>
        <w:t>Теория государства и права: Курс лекций / Под ред. Н. И. Матузова.  - М.: Дело, 2007. – 368 с.</w:t>
      </w:r>
    </w:p>
    <w:p w:rsidR="00B52251" w:rsidRPr="00B003A0" w:rsidRDefault="00B52251" w:rsidP="00B003A0">
      <w:pPr>
        <w:pStyle w:val="1"/>
        <w:tabs>
          <w:tab w:val="left" w:pos="567"/>
        </w:tabs>
        <w:ind w:firstLine="0"/>
        <w:rPr>
          <w:color w:val="000000"/>
        </w:rPr>
      </w:pPr>
      <w:r w:rsidRPr="00B003A0">
        <w:rPr>
          <w:color w:val="000000"/>
        </w:rPr>
        <w:t>Теория права и государства: Учебник для вузов / Под ред. проф. Г.Н. Манова. — М.: Издательство БЕК, 2005. – 511 с.</w:t>
      </w:r>
    </w:p>
    <w:p w:rsidR="00B52251" w:rsidRPr="00B003A0" w:rsidRDefault="00B52251" w:rsidP="00B003A0">
      <w:pPr>
        <w:pStyle w:val="1"/>
        <w:tabs>
          <w:tab w:val="left" w:pos="567"/>
        </w:tabs>
        <w:ind w:firstLine="0"/>
        <w:rPr>
          <w:color w:val="000000"/>
        </w:rPr>
      </w:pPr>
      <w:r w:rsidRPr="00B003A0">
        <w:rPr>
          <w:color w:val="000000"/>
        </w:rPr>
        <w:t xml:space="preserve">Хропанюк В.Н. Теория государства и права: Учебное пособие для высших учебных заведений / Под ред. профессора В.Г. Стрекозова. — М.: Юрист, 2005. – 647 </w:t>
      </w:r>
      <w:r w:rsidRPr="00B003A0">
        <w:rPr>
          <w:color w:val="000000"/>
          <w:lang w:val="en-US"/>
        </w:rPr>
        <w:t>c</w:t>
      </w:r>
      <w:r w:rsidRPr="00B003A0">
        <w:rPr>
          <w:color w:val="000000"/>
        </w:rPr>
        <w:t>.</w:t>
      </w:r>
    </w:p>
    <w:p w:rsidR="00B52251" w:rsidRPr="00B003A0" w:rsidRDefault="00B52251" w:rsidP="00B003A0">
      <w:pPr>
        <w:pStyle w:val="1"/>
        <w:tabs>
          <w:tab w:val="left" w:pos="567"/>
        </w:tabs>
        <w:ind w:firstLine="0"/>
        <w:rPr>
          <w:color w:val="000000"/>
        </w:rPr>
      </w:pPr>
      <w:r w:rsidRPr="00B003A0">
        <w:rPr>
          <w:color w:val="000000"/>
        </w:rPr>
        <w:t>Хропанюк В.Н. Теория государства и права: Хрестоматия. - М.: Инфра-М, 2006. – 490 с.</w:t>
      </w:r>
    </w:p>
    <w:p w:rsidR="009104B9" w:rsidRPr="001873EC" w:rsidRDefault="00B52251" w:rsidP="00B003A0">
      <w:pPr>
        <w:pStyle w:val="1"/>
        <w:tabs>
          <w:tab w:val="left" w:pos="567"/>
        </w:tabs>
        <w:ind w:firstLine="0"/>
        <w:rPr>
          <w:color w:val="000000"/>
        </w:rPr>
      </w:pPr>
      <w:r w:rsidRPr="001873EC">
        <w:rPr>
          <w:color w:val="000000"/>
        </w:rPr>
        <w:t>Шкатулла В.И., Надвикова В.В., Сытинская М.В. Основы правовых знаний. – М.: Терра, 2008. – 520 с.</w:t>
      </w:r>
      <w:bookmarkStart w:id="7" w:name="_GoBack"/>
      <w:bookmarkEnd w:id="7"/>
    </w:p>
    <w:sectPr w:rsidR="009104B9" w:rsidRPr="001873EC" w:rsidSect="00B003A0">
      <w:footnotePr>
        <w:numRestart w:val="eachPage"/>
      </w:footnotePr>
      <w:pgSz w:w="11906" w:h="16838"/>
      <w:pgMar w:top="1134" w:right="850" w:bottom="1134" w:left="1701" w:header="720" w:footer="72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E25" w:rsidRDefault="00813E25">
      <w:r>
        <w:separator/>
      </w:r>
    </w:p>
  </w:endnote>
  <w:endnote w:type="continuationSeparator" w:id="0">
    <w:p w:rsidR="00813E25" w:rsidRDefault="0081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E25" w:rsidRDefault="00813E25">
      <w:r>
        <w:separator/>
      </w:r>
    </w:p>
  </w:footnote>
  <w:footnote w:type="continuationSeparator" w:id="0">
    <w:p w:rsidR="00813E25" w:rsidRDefault="00813E25">
      <w:r>
        <w:continuationSeparator/>
      </w:r>
    </w:p>
  </w:footnote>
  <w:footnote w:id="1">
    <w:p w:rsidR="00813E25" w:rsidRDefault="00D35B0D">
      <w:pPr>
        <w:pStyle w:val="a8"/>
      </w:pPr>
      <w:r>
        <w:rPr>
          <w:rStyle w:val="a3"/>
        </w:rPr>
        <w:footnoteRef/>
      </w:r>
      <w:r>
        <w:t xml:space="preserve"> </w:t>
      </w:r>
      <w:r w:rsidRPr="00BB3D79">
        <w:t>Алексеев С.С. Право: Азбука. Теория. Философия. Опыт комплексного исследования. – М.: Статут, 2003.</w:t>
      </w:r>
      <w:r>
        <w:t xml:space="preserve"> С. 214.</w:t>
      </w:r>
    </w:p>
  </w:footnote>
  <w:footnote w:id="2">
    <w:p w:rsidR="00813E25" w:rsidRDefault="00D35B0D">
      <w:pPr>
        <w:pStyle w:val="a8"/>
      </w:pPr>
      <w:r>
        <w:rPr>
          <w:rStyle w:val="a3"/>
        </w:rPr>
        <w:footnoteRef/>
      </w:r>
      <w:r>
        <w:t xml:space="preserve"> </w:t>
      </w:r>
      <w:r w:rsidRPr="00BB3D79">
        <w:t>Гревцов Ю.И. Очерки по теории и социологии права. – СПб: Питер, 2002.</w:t>
      </w:r>
      <w:r>
        <w:t xml:space="preserve"> С. 65.</w:t>
      </w:r>
    </w:p>
  </w:footnote>
  <w:footnote w:id="3">
    <w:p w:rsidR="00813E25" w:rsidRDefault="00D35B0D" w:rsidP="009F6E95">
      <w:pPr>
        <w:pStyle w:val="a7"/>
      </w:pPr>
      <w:r>
        <w:rPr>
          <w:rStyle w:val="a3"/>
        </w:rPr>
        <w:footnoteRef/>
      </w:r>
      <w:r>
        <w:t xml:space="preserve"> </w:t>
      </w:r>
      <w:r w:rsidRPr="00BB3D79">
        <w:t>Общая теория права. / Под ред. Пиголкина А.С. - М.: Книга, 2005.</w:t>
      </w:r>
      <w:r>
        <w:t xml:space="preserve"> С. 54.</w:t>
      </w:r>
    </w:p>
  </w:footnote>
  <w:footnote w:id="4">
    <w:p w:rsidR="00813E25" w:rsidRDefault="00D35B0D" w:rsidP="009F6E95">
      <w:pPr>
        <w:pStyle w:val="a7"/>
      </w:pPr>
      <w:r>
        <w:rPr>
          <w:rStyle w:val="a3"/>
        </w:rPr>
        <w:footnoteRef/>
      </w:r>
      <w:r>
        <w:t xml:space="preserve"> </w:t>
      </w:r>
      <w:r w:rsidRPr="00080659">
        <w:t xml:space="preserve">Общая теория государства и права. Академический курс в трех томах / отв. ред. М. Н. Марченко. — 3-е изд., перераб. и доп. — М.: Норма, 2007. Том </w:t>
      </w:r>
      <w:r>
        <w:t>2</w:t>
      </w:r>
      <w:r w:rsidRPr="00080659">
        <w:t xml:space="preserve">: </w:t>
      </w:r>
      <w:r>
        <w:t>Право</w:t>
      </w:r>
      <w:r w:rsidRPr="00080659">
        <w:t xml:space="preserve">. </w:t>
      </w:r>
      <w:r>
        <w:t>С. 72.</w:t>
      </w:r>
    </w:p>
  </w:footnote>
  <w:footnote w:id="5">
    <w:p w:rsidR="00813E25" w:rsidRDefault="00D35B0D" w:rsidP="009F6E95">
      <w:pPr>
        <w:pStyle w:val="a7"/>
      </w:pPr>
      <w:r>
        <w:rPr>
          <w:rStyle w:val="a3"/>
        </w:rPr>
        <w:footnoteRef/>
      </w:r>
      <w:r>
        <w:t xml:space="preserve"> </w:t>
      </w:r>
      <w:r w:rsidRPr="00BB3D79">
        <w:t>Теория государства и права: Курс лекций / Под ред. Н. И. Матузова.  - М.: Дело, 2007.</w:t>
      </w:r>
      <w:r>
        <w:t xml:space="preserve"> С. 341.</w:t>
      </w:r>
    </w:p>
  </w:footnote>
  <w:footnote w:id="6">
    <w:p w:rsidR="00813E25" w:rsidRDefault="00D35B0D">
      <w:pPr>
        <w:pStyle w:val="a8"/>
      </w:pPr>
      <w:r>
        <w:rPr>
          <w:rStyle w:val="a3"/>
        </w:rPr>
        <w:footnoteRef/>
      </w:r>
      <w:r>
        <w:t xml:space="preserve"> </w:t>
      </w:r>
      <w:r w:rsidRPr="00BB3D79">
        <w:t>Хропанюк В. Н. Теория государства и права: Учебное пособие для высших учебных заведений / Под ред. профессора В.Г. Стрекозова. — М.: Юрист, 2005.</w:t>
      </w:r>
      <w:r>
        <w:t xml:space="preserve"> С. 417.</w:t>
      </w:r>
    </w:p>
  </w:footnote>
  <w:footnote w:id="7">
    <w:p w:rsidR="00813E25" w:rsidRDefault="00D35B0D" w:rsidP="009F6E95">
      <w:pPr>
        <w:pStyle w:val="a7"/>
      </w:pPr>
      <w:r>
        <w:rPr>
          <w:rStyle w:val="a3"/>
        </w:rPr>
        <w:footnoteRef/>
      </w:r>
      <w:r>
        <w:t xml:space="preserve"> </w:t>
      </w:r>
      <w:r w:rsidRPr="00BB3D79">
        <w:t>Венгеров А.Б. Теория государства и права. - М.: Дело, 2004.</w:t>
      </w:r>
      <w:r>
        <w:t xml:space="preserve"> С. 512.</w:t>
      </w:r>
    </w:p>
  </w:footnote>
  <w:footnote w:id="8">
    <w:p w:rsidR="00813E25" w:rsidRDefault="00D35B0D">
      <w:pPr>
        <w:pStyle w:val="a8"/>
      </w:pPr>
      <w:r>
        <w:rPr>
          <w:rStyle w:val="a3"/>
        </w:rPr>
        <w:footnoteRef/>
      </w:r>
      <w:r>
        <w:t xml:space="preserve"> </w:t>
      </w:r>
      <w:r w:rsidRPr="00BB3D79">
        <w:t>Лазарев В.В. Общая теория права и государства. - М.: Кодекс, 2006.</w:t>
      </w:r>
      <w:r>
        <w:t xml:space="preserve"> С. 245.</w:t>
      </w:r>
    </w:p>
  </w:footnote>
  <w:footnote w:id="9">
    <w:p w:rsidR="00813E25" w:rsidRDefault="00D35B0D">
      <w:pPr>
        <w:pStyle w:val="a8"/>
      </w:pPr>
      <w:r>
        <w:rPr>
          <w:rStyle w:val="a3"/>
        </w:rPr>
        <w:footnoteRef/>
      </w:r>
      <w:r>
        <w:t xml:space="preserve"> </w:t>
      </w:r>
      <w:r w:rsidRPr="00BB3D79">
        <w:t xml:space="preserve">Спиридонов Л.И. Теория государства и права. – М.: Гардарика, 2007. </w:t>
      </w:r>
      <w:r>
        <w:t>С. 324.</w:t>
      </w:r>
    </w:p>
  </w:footnote>
  <w:footnote w:id="10">
    <w:p w:rsidR="00813E25" w:rsidRDefault="00D35B0D">
      <w:pPr>
        <w:pStyle w:val="a8"/>
      </w:pPr>
      <w:r>
        <w:rPr>
          <w:rStyle w:val="a3"/>
        </w:rPr>
        <w:footnoteRef/>
      </w:r>
      <w:r>
        <w:t xml:space="preserve"> </w:t>
      </w:r>
      <w:r w:rsidRPr="00BB3D79">
        <w:t>Теория права и государства</w:t>
      </w:r>
      <w:r>
        <w:t>:</w:t>
      </w:r>
      <w:r w:rsidRPr="00BB3D79">
        <w:t xml:space="preserve"> Учебник для вузов</w:t>
      </w:r>
      <w:r w:rsidRPr="008935D8">
        <w:t xml:space="preserve"> </w:t>
      </w:r>
      <w:r>
        <w:t xml:space="preserve">/ </w:t>
      </w:r>
      <w:r w:rsidRPr="00BB3D79">
        <w:t>Под ред. проф. Г.Н. Манова. — М.: Издательство БЕК, 2005.</w:t>
      </w:r>
      <w:r>
        <w:t xml:space="preserve"> С. 361.</w:t>
      </w:r>
    </w:p>
  </w:footnote>
  <w:footnote w:id="11">
    <w:p w:rsidR="00813E25" w:rsidRDefault="00D35B0D">
      <w:pPr>
        <w:pStyle w:val="a8"/>
      </w:pPr>
      <w:r>
        <w:rPr>
          <w:rStyle w:val="a3"/>
        </w:rPr>
        <w:footnoteRef/>
      </w:r>
      <w:r>
        <w:t xml:space="preserve"> </w:t>
      </w:r>
      <w:r w:rsidRPr="00BB3D79">
        <w:t>Проблемы теории государства и права. Сб. статей. – М.: Юрист, 2000.</w:t>
      </w:r>
      <w:r>
        <w:t xml:space="preserve"> С. 149.</w:t>
      </w:r>
    </w:p>
  </w:footnote>
  <w:footnote w:id="12">
    <w:p w:rsidR="00813E25" w:rsidRDefault="00D35B0D">
      <w:pPr>
        <w:pStyle w:val="a8"/>
      </w:pPr>
      <w:r>
        <w:rPr>
          <w:rStyle w:val="a3"/>
        </w:rPr>
        <w:footnoteRef/>
      </w:r>
      <w:r>
        <w:t xml:space="preserve"> </w:t>
      </w:r>
      <w:r w:rsidRPr="00BB3D79">
        <w:t>Хропанюк В.Н. Теория государства и права: Хрестоматия. - М.: Инфра-М, 2006.</w:t>
      </w:r>
      <w:r>
        <w:t xml:space="preserve"> С. 96.</w:t>
      </w:r>
    </w:p>
  </w:footnote>
  <w:footnote w:id="13">
    <w:p w:rsidR="00813E25" w:rsidRDefault="00D35B0D">
      <w:pPr>
        <w:pStyle w:val="a8"/>
      </w:pPr>
      <w:r>
        <w:rPr>
          <w:rStyle w:val="a3"/>
        </w:rPr>
        <w:footnoteRef/>
      </w:r>
      <w:r>
        <w:t xml:space="preserve"> </w:t>
      </w:r>
      <w:r w:rsidRPr="00BB3D79">
        <w:t>Шкатулла В.И., Надвикова В.В., Сытинская М.В. Основы правовых знаний. – М.: Терра, 2008.</w:t>
      </w:r>
      <w:r>
        <w:t xml:space="preserve"> С. 344.</w:t>
      </w:r>
    </w:p>
  </w:footnote>
  <w:footnote w:id="14">
    <w:p w:rsidR="00813E25" w:rsidRDefault="00D35B0D" w:rsidP="009F6E95">
      <w:pPr>
        <w:pStyle w:val="a7"/>
      </w:pPr>
      <w:r>
        <w:rPr>
          <w:rStyle w:val="a3"/>
        </w:rPr>
        <w:footnoteRef/>
      </w:r>
      <w:r>
        <w:t xml:space="preserve"> Мелехин А.В. Теория государства и права: Учебное пособие. – М.: Маркет ДС, 2007. С. 34.</w:t>
      </w:r>
    </w:p>
  </w:footnote>
  <w:footnote w:id="15">
    <w:p w:rsidR="00813E25" w:rsidRDefault="00D35B0D">
      <w:pPr>
        <w:pStyle w:val="a8"/>
      </w:pPr>
      <w:r>
        <w:rPr>
          <w:rStyle w:val="a3"/>
        </w:rPr>
        <w:footnoteRef/>
      </w:r>
      <w:r>
        <w:t xml:space="preserve"> </w:t>
      </w:r>
      <w:r w:rsidRPr="00BB3D79">
        <w:t>Алексеев С.С. Право на пороге нового тысячелетия: некоторые тенденции мирового правового развития – надежда и драма современной эпохи. – М.: Статут, 2000.</w:t>
      </w:r>
      <w:r>
        <w:t xml:space="preserve"> С. 180.</w:t>
      </w:r>
    </w:p>
  </w:footnote>
  <w:footnote w:id="16">
    <w:p w:rsidR="00813E25" w:rsidRDefault="00D35B0D">
      <w:pPr>
        <w:pStyle w:val="a8"/>
      </w:pPr>
      <w:r>
        <w:rPr>
          <w:rStyle w:val="a3"/>
        </w:rPr>
        <w:footnoteRef/>
      </w:r>
      <w:r>
        <w:t xml:space="preserve"> </w:t>
      </w:r>
      <w:r w:rsidRPr="00080659">
        <w:t xml:space="preserve">Общая теория государства и права. Академический курс в трех томах / отв. ред. М. Н. Марченко. — 3-е изд., перераб. и доп. — М.: Норма, 2007. Том </w:t>
      </w:r>
      <w:r>
        <w:t>2</w:t>
      </w:r>
      <w:r w:rsidRPr="00080659">
        <w:t xml:space="preserve">: </w:t>
      </w:r>
      <w:r>
        <w:t>Право</w:t>
      </w:r>
      <w:r w:rsidRPr="00080659">
        <w:t xml:space="preserve">. </w:t>
      </w:r>
      <w:r>
        <w:t>С. 79.</w:t>
      </w:r>
    </w:p>
  </w:footnote>
  <w:footnote w:id="17">
    <w:p w:rsidR="00813E25" w:rsidRDefault="00D35B0D" w:rsidP="009F6E95">
      <w:pPr>
        <w:pStyle w:val="a8"/>
      </w:pPr>
      <w:r>
        <w:rPr>
          <w:rStyle w:val="a3"/>
        </w:rPr>
        <w:footnoteRef/>
      </w:r>
      <w:r>
        <w:t xml:space="preserve"> </w:t>
      </w:r>
      <w:r w:rsidRPr="00BB3D79">
        <w:t xml:space="preserve">Спиридонов Л.И. Теория государства и права. – М.: Гардарика, 2007. </w:t>
      </w:r>
      <w:r>
        <w:t>С. 328.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962CB538"/>
    <w:lvl w:ilvl="0">
      <w:start w:val="1"/>
      <w:numFmt w:val="decimal"/>
      <w:pStyle w:val="2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</w:abstractNum>
  <w:abstractNum w:abstractNumId="1">
    <w:nsid w:val="FFFFFF83"/>
    <w:multiLevelType w:val="singleLevel"/>
    <w:tmpl w:val="F8E27CD4"/>
    <w:lvl w:ilvl="0">
      <w:start w:val="1"/>
      <w:numFmt w:val="bullet"/>
      <w:pStyle w:val="20"/>
      <w:lvlText w:val="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A4AE4C7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</w:abstractNum>
  <w:abstractNum w:abstractNumId="3">
    <w:nsid w:val="FFFFFF89"/>
    <w:multiLevelType w:val="singleLevel"/>
    <w:tmpl w:val="5C4EA3CE"/>
    <w:lvl w:ilvl="0">
      <w:start w:val="1"/>
      <w:numFmt w:val="bullet"/>
      <w:pStyle w:val="10"/>
      <w:lvlText w:val="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4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4B9"/>
    <w:rsid w:val="00080659"/>
    <w:rsid w:val="00111349"/>
    <w:rsid w:val="001873EC"/>
    <w:rsid w:val="001A2B20"/>
    <w:rsid w:val="00211B37"/>
    <w:rsid w:val="00290892"/>
    <w:rsid w:val="002D2010"/>
    <w:rsid w:val="00427045"/>
    <w:rsid w:val="004F6FBD"/>
    <w:rsid w:val="00513C8F"/>
    <w:rsid w:val="00586EB4"/>
    <w:rsid w:val="005B6A45"/>
    <w:rsid w:val="006071B8"/>
    <w:rsid w:val="00650EB1"/>
    <w:rsid w:val="00691277"/>
    <w:rsid w:val="00786C71"/>
    <w:rsid w:val="00813E25"/>
    <w:rsid w:val="008935D8"/>
    <w:rsid w:val="008A4F19"/>
    <w:rsid w:val="008E6C01"/>
    <w:rsid w:val="009104B9"/>
    <w:rsid w:val="009A1615"/>
    <w:rsid w:val="009D168C"/>
    <w:rsid w:val="009F6E95"/>
    <w:rsid w:val="00AB5619"/>
    <w:rsid w:val="00B003A0"/>
    <w:rsid w:val="00B160FD"/>
    <w:rsid w:val="00B52251"/>
    <w:rsid w:val="00BB3D79"/>
    <w:rsid w:val="00BD4E46"/>
    <w:rsid w:val="00CD6A4B"/>
    <w:rsid w:val="00D03A5C"/>
    <w:rsid w:val="00D35B0D"/>
    <w:rsid w:val="00D76025"/>
    <w:rsid w:val="00E671CE"/>
    <w:rsid w:val="00F22E83"/>
    <w:rsid w:val="00F3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F684546-7E20-4F1F-AC47-27571963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B9"/>
    <w:pPr>
      <w:spacing w:line="360" w:lineRule="auto"/>
      <w:ind w:firstLine="709"/>
      <w:jc w:val="both"/>
    </w:pPr>
    <w:rPr>
      <w:sz w:val="28"/>
      <w:szCs w:val="28"/>
    </w:rPr>
  </w:style>
  <w:style w:type="paragraph" w:styleId="11">
    <w:name w:val="heading 1"/>
    <w:basedOn w:val="a"/>
    <w:next w:val="a"/>
    <w:link w:val="12"/>
    <w:uiPriority w:val="99"/>
    <w:qFormat/>
    <w:rsid w:val="009104B9"/>
    <w:pPr>
      <w:keepNext/>
      <w:pageBreakBefore/>
      <w:spacing w:before="60" w:after="60"/>
      <w:jc w:val="center"/>
      <w:outlineLvl w:val="0"/>
    </w:pPr>
    <w:rPr>
      <w:b/>
      <w:bCs/>
      <w:kern w:val="32"/>
    </w:rPr>
  </w:style>
  <w:style w:type="paragraph" w:styleId="21">
    <w:name w:val="heading 2"/>
    <w:basedOn w:val="a"/>
    <w:next w:val="a"/>
    <w:link w:val="22"/>
    <w:uiPriority w:val="99"/>
    <w:qFormat/>
    <w:rsid w:val="009104B9"/>
    <w:pPr>
      <w:keepNext/>
      <w:spacing w:before="60" w:after="60"/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9104B9"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2">
    <w:name w:val="Заголовок 2 Знак"/>
    <w:link w:val="21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">
    <w:name w:val="маркировка 1"/>
    <w:basedOn w:val="a"/>
    <w:uiPriority w:val="99"/>
    <w:rsid w:val="009104B9"/>
    <w:pPr>
      <w:numPr>
        <w:numId w:val="1"/>
      </w:numPr>
    </w:pPr>
  </w:style>
  <w:style w:type="paragraph" w:customStyle="1" w:styleId="20">
    <w:name w:val="маркировка 2"/>
    <w:basedOn w:val="a"/>
    <w:uiPriority w:val="99"/>
    <w:rsid w:val="009104B9"/>
    <w:pPr>
      <w:numPr>
        <w:numId w:val="2"/>
      </w:numPr>
    </w:pPr>
  </w:style>
  <w:style w:type="character" w:styleId="a3">
    <w:name w:val="footnote reference"/>
    <w:uiPriority w:val="99"/>
    <w:semiHidden/>
    <w:rsid w:val="001A2B20"/>
    <w:rPr>
      <w:rFonts w:cs="Times New Roman"/>
      <w:vertAlign w:val="superscript"/>
    </w:rPr>
  </w:style>
  <w:style w:type="paragraph" w:customStyle="1" w:styleId="1">
    <w:name w:val="нумерация 1"/>
    <w:basedOn w:val="a"/>
    <w:uiPriority w:val="99"/>
    <w:rsid w:val="009104B9"/>
    <w:pPr>
      <w:numPr>
        <w:numId w:val="3"/>
      </w:numPr>
    </w:pPr>
  </w:style>
  <w:style w:type="paragraph" w:styleId="a4">
    <w:name w:val="header"/>
    <w:basedOn w:val="a"/>
    <w:link w:val="a5"/>
    <w:uiPriority w:val="99"/>
    <w:rsid w:val="009104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8"/>
      <w:szCs w:val="28"/>
    </w:rPr>
  </w:style>
  <w:style w:type="paragraph" w:customStyle="1" w:styleId="2">
    <w:name w:val="нумерация 2"/>
    <w:basedOn w:val="a"/>
    <w:uiPriority w:val="99"/>
    <w:rsid w:val="009104B9"/>
    <w:pPr>
      <w:numPr>
        <w:numId w:val="4"/>
      </w:numPr>
    </w:pPr>
  </w:style>
  <w:style w:type="character" w:styleId="a6">
    <w:name w:val="page number"/>
    <w:uiPriority w:val="99"/>
    <w:rsid w:val="009104B9"/>
    <w:rPr>
      <w:rFonts w:cs="Times New Roman"/>
    </w:rPr>
  </w:style>
  <w:style w:type="paragraph" w:customStyle="1" w:styleId="a7">
    <w:name w:val="сноска"/>
    <w:basedOn w:val="a8"/>
    <w:uiPriority w:val="99"/>
    <w:rsid w:val="009104B9"/>
  </w:style>
  <w:style w:type="paragraph" w:styleId="a9">
    <w:name w:val="footer"/>
    <w:basedOn w:val="a"/>
    <w:link w:val="aa"/>
    <w:uiPriority w:val="99"/>
    <w:rsid w:val="009104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8"/>
      <w:szCs w:val="28"/>
    </w:rPr>
  </w:style>
  <w:style w:type="paragraph" w:styleId="13">
    <w:name w:val="toc 1"/>
    <w:basedOn w:val="a"/>
    <w:next w:val="a"/>
    <w:autoRedefine/>
    <w:uiPriority w:val="99"/>
    <w:semiHidden/>
    <w:rsid w:val="009104B9"/>
  </w:style>
  <w:style w:type="paragraph" w:styleId="a8">
    <w:name w:val="footnote text"/>
    <w:basedOn w:val="a"/>
    <w:link w:val="ab"/>
    <w:uiPriority w:val="99"/>
    <w:semiHidden/>
    <w:rsid w:val="009104B9"/>
    <w:rPr>
      <w:sz w:val="20"/>
      <w:szCs w:val="20"/>
    </w:rPr>
  </w:style>
  <w:style w:type="character" w:customStyle="1" w:styleId="ab">
    <w:name w:val="Текст сноски Знак"/>
    <w:link w:val="a8"/>
    <w:uiPriority w:val="99"/>
    <w:semiHidden/>
    <w:locked/>
    <w:rPr>
      <w:rFonts w:cs="Times New Roman"/>
      <w:sz w:val="20"/>
      <w:szCs w:val="20"/>
    </w:rPr>
  </w:style>
  <w:style w:type="character" w:styleId="ac">
    <w:name w:val="Hyperlink"/>
    <w:uiPriority w:val="99"/>
    <w:rsid w:val="009104B9"/>
    <w:rPr>
      <w:rFonts w:cs="Times New Roman"/>
      <w:color w:val="0000FF"/>
      <w:u w:val="single"/>
    </w:rPr>
  </w:style>
  <w:style w:type="paragraph" w:styleId="23">
    <w:name w:val="toc 2"/>
    <w:basedOn w:val="a"/>
    <w:next w:val="a"/>
    <w:autoRedefine/>
    <w:uiPriority w:val="99"/>
    <w:semiHidden/>
    <w:rsid w:val="001A2B20"/>
    <w:pPr>
      <w:ind w:left="280"/>
    </w:pPr>
  </w:style>
  <w:style w:type="paragraph" w:customStyle="1" w:styleId="ConsPlusNormal">
    <w:name w:val="ConsPlusNormal"/>
    <w:uiPriority w:val="99"/>
    <w:rsid w:val="00E671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671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8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6431</Words>
  <Characters>36657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ТГП курсовая</vt:lpstr>
    </vt:vector>
  </TitlesOfParts>
  <Manager>20 апреля 2009 года</Manager>
  <Company>kvakus &amp; kompany</Company>
  <LinksUpToDate>false</LinksUpToDate>
  <CharactersWithSpaces>43002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ТГП курсовая</dc:title>
  <dc:subject>Методология правовых исследований</dc:subject>
  <dc:creator>monstrik</dc:creator>
  <cp:keywords/>
  <dc:description/>
  <cp:lastModifiedBy>admin</cp:lastModifiedBy>
  <cp:revision>2</cp:revision>
  <dcterms:created xsi:type="dcterms:W3CDTF">2014-03-06T10:52:00Z</dcterms:created>
  <dcterms:modified xsi:type="dcterms:W3CDTF">2014-03-06T10:52:00Z</dcterms:modified>
</cp:coreProperties>
</file>