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3B" w:rsidRPr="00D05B28" w:rsidRDefault="00135A3B" w:rsidP="00B957AE">
      <w:pPr>
        <w:keepNext/>
        <w:widowControl w:val="0"/>
        <w:autoSpaceDE w:val="0"/>
        <w:autoSpaceDN w:val="0"/>
        <w:adjustRightInd w:val="0"/>
        <w:spacing w:line="360" w:lineRule="auto"/>
        <w:ind w:firstLine="709"/>
        <w:jc w:val="both"/>
        <w:rPr>
          <w:sz w:val="28"/>
          <w:szCs w:val="28"/>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D05B28" w:rsidRPr="00D05B28" w:rsidRDefault="00D05B28" w:rsidP="00B957AE">
      <w:pPr>
        <w:keepNext/>
        <w:widowControl w:val="0"/>
        <w:autoSpaceDE w:val="0"/>
        <w:autoSpaceDN w:val="0"/>
        <w:adjustRightInd w:val="0"/>
        <w:spacing w:line="360" w:lineRule="auto"/>
        <w:ind w:firstLine="709"/>
        <w:jc w:val="both"/>
        <w:rPr>
          <w:sz w:val="28"/>
          <w:szCs w:val="28"/>
          <w:lang w:val="en-US"/>
        </w:rPr>
      </w:pPr>
    </w:p>
    <w:p w:rsidR="00135A3B" w:rsidRPr="00D05B28" w:rsidRDefault="009768E4" w:rsidP="00B957AE">
      <w:pPr>
        <w:keepNext/>
        <w:widowControl w:val="0"/>
        <w:autoSpaceDE w:val="0"/>
        <w:autoSpaceDN w:val="0"/>
        <w:adjustRightInd w:val="0"/>
        <w:spacing w:line="360" w:lineRule="auto"/>
        <w:ind w:firstLine="709"/>
        <w:jc w:val="center"/>
        <w:rPr>
          <w:sz w:val="28"/>
          <w:szCs w:val="28"/>
        </w:rPr>
      </w:pPr>
      <w:r w:rsidRPr="00D05B28">
        <w:rPr>
          <w:sz w:val="28"/>
          <w:szCs w:val="28"/>
        </w:rPr>
        <w:t xml:space="preserve">Методы </w:t>
      </w:r>
      <w:r w:rsidR="00C0333E" w:rsidRPr="00D05B28">
        <w:rPr>
          <w:sz w:val="28"/>
          <w:szCs w:val="28"/>
        </w:rPr>
        <w:t xml:space="preserve">исследования </w:t>
      </w:r>
      <w:r w:rsidRPr="00D05B28">
        <w:rPr>
          <w:sz w:val="28"/>
          <w:szCs w:val="28"/>
        </w:rPr>
        <w:t>социально-экономических и политических процессов</w:t>
      </w:r>
    </w:p>
    <w:p w:rsidR="00135A3B" w:rsidRPr="00D05B28" w:rsidRDefault="00135A3B" w:rsidP="00B957AE">
      <w:pPr>
        <w:keepNext/>
        <w:widowControl w:val="0"/>
        <w:autoSpaceDE w:val="0"/>
        <w:autoSpaceDN w:val="0"/>
        <w:adjustRightInd w:val="0"/>
        <w:spacing w:line="360" w:lineRule="auto"/>
        <w:ind w:firstLine="709"/>
        <w:jc w:val="both"/>
        <w:rPr>
          <w:sz w:val="28"/>
          <w:szCs w:val="28"/>
        </w:rPr>
      </w:pPr>
    </w:p>
    <w:p w:rsidR="00135A3B" w:rsidRPr="00D05B28" w:rsidRDefault="00135A3B" w:rsidP="00B957AE">
      <w:pPr>
        <w:keepNext/>
        <w:widowControl w:val="0"/>
        <w:autoSpaceDE w:val="0"/>
        <w:autoSpaceDN w:val="0"/>
        <w:adjustRightInd w:val="0"/>
        <w:spacing w:line="360" w:lineRule="auto"/>
        <w:ind w:firstLine="709"/>
        <w:jc w:val="both"/>
        <w:rPr>
          <w:sz w:val="28"/>
          <w:szCs w:val="28"/>
        </w:rPr>
      </w:pPr>
    </w:p>
    <w:p w:rsidR="00135A3B" w:rsidRPr="00D05B28" w:rsidRDefault="00D05B28" w:rsidP="00B957AE">
      <w:pPr>
        <w:keepNext/>
        <w:widowControl w:val="0"/>
        <w:autoSpaceDE w:val="0"/>
        <w:autoSpaceDN w:val="0"/>
        <w:adjustRightInd w:val="0"/>
        <w:spacing w:line="360" w:lineRule="auto"/>
        <w:ind w:firstLine="709"/>
        <w:jc w:val="both"/>
        <w:rPr>
          <w:sz w:val="28"/>
          <w:szCs w:val="28"/>
        </w:rPr>
      </w:pPr>
      <w:r w:rsidRPr="00D05B28">
        <w:rPr>
          <w:sz w:val="28"/>
          <w:szCs w:val="28"/>
        </w:rPr>
        <w:br w:type="page"/>
      </w:r>
      <w:r w:rsidR="00135A3B" w:rsidRPr="00D05B28">
        <w:rPr>
          <w:sz w:val="28"/>
          <w:szCs w:val="28"/>
        </w:rPr>
        <w:t>СОДЕРЖАНИЕ</w:t>
      </w:r>
    </w:p>
    <w:p w:rsidR="00135A3B" w:rsidRPr="00D05B28" w:rsidRDefault="00135A3B" w:rsidP="00B957AE">
      <w:pPr>
        <w:keepNext/>
        <w:widowControl w:val="0"/>
        <w:autoSpaceDE w:val="0"/>
        <w:autoSpaceDN w:val="0"/>
        <w:adjustRightInd w:val="0"/>
        <w:spacing w:line="360" w:lineRule="auto"/>
        <w:ind w:firstLine="709"/>
        <w:jc w:val="both"/>
        <w:rPr>
          <w:sz w:val="28"/>
          <w:szCs w:val="28"/>
        </w:rPr>
      </w:pPr>
    </w:p>
    <w:p w:rsidR="00CF17F8" w:rsidRPr="00D05B28" w:rsidRDefault="00D05B28" w:rsidP="00B957AE">
      <w:pPr>
        <w:keepNext/>
        <w:widowControl w:val="0"/>
        <w:tabs>
          <w:tab w:val="left" w:pos="8568"/>
        </w:tabs>
        <w:autoSpaceDE w:val="0"/>
        <w:autoSpaceDN w:val="0"/>
        <w:adjustRightInd w:val="0"/>
        <w:spacing w:line="360" w:lineRule="auto"/>
        <w:jc w:val="both"/>
        <w:rPr>
          <w:sz w:val="28"/>
          <w:szCs w:val="28"/>
        </w:rPr>
      </w:pPr>
      <w:r w:rsidRPr="00D05B28">
        <w:rPr>
          <w:sz w:val="28"/>
          <w:szCs w:val="28"/>
        </w:rPr>
        <w:t>ВВЕДЕНИЕ</w:t>
      </w:r>
    </w:p>
    <w:p w:rsidR="00CF17F8" w:rsidRPr="00D05B28" w:rsidRDefault="00CF17F8" w:rsidP="00B957AE">
      <w:pPr>
        <w:keepNext/>
        <w:widowControl w:val="0"/>
        <w:tabs>
          <w:tab w:val="left" w:pos="8568"/>
        </w:tabs>
        <w:spacing w:line="360" w:lineRule="auto"/>
        <w:jc w:val="both"/>
        <w:rPr>
          <w:sz w:val="28"/>
          <w:szCs w:val="28"/>
        </w:rPr>
      </w:pPr>
      <w:r w:rsidRPr="00D05B28">
        <w:rPr>
          <w:sz w:val="28"/>
          <w:szCs w:val="28"/>
        </w:rPr>
        <w:t>ГЛАВА 1. Теоретические основы социально-экономи</w:t>
      </w:r>
      <w:r w:rsidR="00D05B28" w:rsidRPr="00D05B28">
        <w:rPr>
          <w:sz w:val="28"/>
          <w:szCs w:val="28"/>
        </w:rPr>
        <w:t>ческих и политических процессов</w:t>
      </w:r>
    </w:p>
    <w:p w:rsidR="00CF17F8" w:rsidRPr="00D05B28" w:rsidRDefault="00D05B28" w:rsidP="00B957AE">
      <w:pPr>
        <w:keepNext/>
        <w:widowControl w:val="0"/>
        <w:tabs>
          <w:tab w:val="num" w:pos="8568"/>
        </w:tabs>
        <w:spacing w:line="360" w:lineRule="auto"/>
        <w:jc w:val="both"/>
        <w:rPr>
          <w:sz w:val="28"/>
          <w:szCs w:val="28"/>
        </w:rPr>
      </w:pPr>
      <w:r w:rsidRPr="00D05B28">
        <w:rPr>
          <w:sz w:val="28"/>
          <w:szCs w:val="28"/>
        </w:rPr>
        <w:t xml:space="preserve">1.1 </w:t>
      </w:r>
      <w:r w:rsidR="00CF17F8" w:rsidRPr="00D05B28">
        <w:rPr>
          <w:sz w:val="28"/>
          <w:szCs w:val="28"/>
        </w:rPr>
        <w:t>Понятие социальных, экономических и политических п</w:t>
      </w:r>
      <w:r w:rsidRPr="00D05B28">
        <w:rPr>
          <w:sz w:val="28"/>
          <w:szCs w:val="28"/>
        </w:rPr>
        <w:t>роцессов</w:t>
      </w:r>
    </w:p>
    <w:p w:rsidR="00CF17F8" w:rsidRPr="00D05B28" w:rsidRDefault="00D05B28" w:rsidP="00B957AE">
      <w:pPr>
        <w:keepNext/>
        <w:widowControl w:val="0"/>
        <w:tabs>
          <w:tab w:val="num" w:pos="8568"/>
        </w:tabs>
        <w:spacing w:line="360" w:lineRule="auto"/>
        <w:jc w:val="both"/>
        <w:rPr>
          <w:sz w:val="28"/>
          <w:szCs w:val="28"/>
        </w:rPr>
      </w:pPr>
      <w:r w:rsidRPr="00D05B28">
        <w:rPr>
          <w:sz w:val="28"/>
          <w:szCs w:val="28"/>
        </w:rPr>
        <w:t>1.2</w:t>
      </w:r>
      <w:r w:rsidR="009768E4" w:rsidRPr="00D05B28">
        <w:rPr>
          <w:sz w:val="28"/>
          <w:szCs w:val="28"/>
        </w:rPr>
        <w:t xml:space="preserve"> </w:t>
      </w:r>
      <w:r w:rsidR="00CF17F8" w:rsidRPr="00D05B28">
        <w:rPr>
          <w:sz w:val="28"/>
          <w:szCs w:val="28"/>
        </w:rPr>
        <w:t>Типы</w:t>
      </w:r>
      <w:r w:rsidRPr="00D05B28">
        <w:rPr>
          <w:sz w:val="28"/>
          <w:szCs w:val="28"/>
        </w:rPr>
        <w:t xml:space="preserve"> </w:t>
      </w:r>
      <w:r w:rsidR="00CF17F8" w:rsidRPr="00D05B28">
        <w:rPr>
          <w:sz w:val="28"/>
          <w:szCs w:val="28"/>
        </w:rPr>
        <w:t>и типология экономических и политических изменений</w:t>
      </w:r>
    </w:p>
    <w:p w:rsidR="00CF17F8" w:rsidRPr="00D05B28" w:rsidRDefault="00CF17F8" w:rsidP="00B957AE">
      <w:pPr>
        <w:keepNext/>
        <w:widowControl w:val="0"/>
        <w:tabs>
          <w:tab w:val="left" w:pos="8568"/>
        </w:tabs>
        <w:spacing w:line="360" w:lineRule="auto"/>
        <w:jc w:val="both"/>
        <w:rPr>
          <w:sz w:val="28"/>
          <w:szCs w:val="28"/>
        </w:rPr>
      </w:pPr>
      <w:r w:rsidRPr="00D05B28">
        <w:rPr>
          <w:sz w:val="28"/>
          <w:szCs w:val="28"/>
        </w:rPr>
        <w:t>ГЛАВА 2. Ме</w:t>
      </w:r>
      <w:r w:rsidR="00D05B28" w:rsidRPr="00D05B28">
        <w:rPr>
          <w:sz w:val="28"/>
          <w:szCs w:val="28"/>
        </w:rPr>
        <w:t>тоды сбора и анализа информации</w:t>
      </w:r>
    </w:p>
    <w:p w:rsidR="00CF17F8" w:rsidRPr="00D05B28" w:rsidRDefault="00CF17F8" w:rsidP="00B957AE">
      <w:pPr>
        <w:keepNext/>
        <w:widowControl w:val="0"/>
        <w:shd w:val="clear" w:color="auto" w:fill="FFFFFF"/>
        <w:tabs>
          <w:tab w:val="left" w:pos="8568"/>
        </w:tabs>
        <w:autoSpaceDE w:val="0"/>
        <w:autoSpaceDN w:val="0"/>
        <w:adjustRightInd w:val="0"/>
        <w:spacing w:line="360" w:lineRule="auto"/>
        <w:jc w:val="both"/>
        <w:rPr>
          <w:sz w:val="28"/>
          <w:szCs w:val="28"/>
        </w:rPr>
      </w:pPr>
      <w:r w:rsidRPr="00D05B28">
        <w:rPr>
          <w:sz w:val="28"/>
          <w:szCs w:val="28"/>
        </w:rPr>
        <w:t>2.1 М</w:t>
      </w:r>
      <w:r w:rsidR="00D05B28" w:rsidRPr="00D05B28">
        <w:rPr>
          <w:sz w:val="28"/>
          <w:szCs w:val="28"/>
        </w:rPr>
        <w:t>етодики сбора первичных данных.</w:t>
      </w:r>
    </w:p>
    <w:p w:rsidR="00CF17F8" w:rsidRPr="00D05B28" w:rsidRDefault="00D05B28" w:rsidP="00B957AE">
      <w:pPr>
        <w:pStyle w:val="Style36"/>
        <w:keepNext/>
        <w:tabs>
          <w:tab w:val="left" w:pos="8568"/>
        </w:tabs>
        <w:spacing w:line="360" w:lineRule="auto"/>
        <w:ind w:firstLine="0"/>
        <w:rPr>
          <w:rStyle w:val="FontStyle256"/>
          <w:b w:val="0"/>
          <w:sz w:val="28"/>
          <w:szCs w:val="28"/>
        </w:rPr>
      </w:pPr>
      <w:r w:rsidRPr="00D05B28">
        <w:rPr>
          <w:rStyle w:val="FontStyle256"/>
          <w:b w:val="0"/>
          <w:sz w:val="28"/>
          <w:szCs w:val="28"/>
        </w:rPr>
        <w:t>2.2</w:t>
      </w:r>
      <w:r w:rsidR="00CF17F8" w:rsidRPr="00D05B28">
        <w:rPr>
          <w:rStyle w:val="FontStyle256"/>
          <w:b w:val="0"/>
          <w:sz w:val="28"/>
          <w:szCs w:val="28"/>
        </w:rPr>
        <w:t xml:space="preserve"> Гипотеза ка</w:t>
      </w:r>
      <w:r w:rsidRPr="00D05B28">
        <w:rPr>
          <w:rStyle w:val="FontStyle256"/>
          <w:b w:val="0"/>
          <w:sz w:val="28"/>
          <w:szCs w:val="28"/>
        </w:rPr>
        <w:t>к форма развития. Классификация</w:t>
      </w:r>
    </w:p>
    <w:p w:rsidR="00CF17F8" w:rsidRPr="00D05B28" w:rsidRDefault="00CF17F8" w:rsidP="00B957AE">
      <w:pPr>
        <w:keepNext/>
        <w:widowControl w:val="0"/>
        <w:tabs>
          <w:tab w:val="left" w:pos="8568"/>
        </w:tabs>
        <w:spacing w:line="360" w:lineRule="auto"/>
        <w:jc w:val="both"/>
        <w:rPr>
          <w:sz w:val="28"/>
          <w:szCs w:val="28"/>
        </w:rPr>
      </w:pPr>
      <w:r w:rsidRPr="00D05B28">
        <w:rPr>
          <w:sz w:val="28"/>
          <w:szCs w:val="28"/>
        </w:rPr>
        <w:t>ГЛАВА 3. Методы социального прогнозиро</w:t>
      </w:r>
      <w:r w:rsidR="00D05B28" w:rsidRPr="00D05B28">
        <w:rPr>
          <w:sz w:val="28"/>
          <w:szCs w:val="28"/>
        </w:rPr>
        <w:t>вания</w:t>
      </w:r>
    </w:p>
    <w:p w:rsidR="00CF17F8" w:rsidRPr="00D05B28" w:rsidRDefault="00D05B28" w:rsidP="00B957AE">
      <w:pPr>
        <w:keepNext/>
        <w:widowControl w:val="0"/>
        <w:tabs>
          <w:tab w:val="left" w:pos="8568"/>
        </w:tabs>
        <w:spacing w:line="360" w:lineRule="auto"/>
        <w:jc w:val="both"/>
        <w:rPr>
          <w:rStyle w:val="a4"/>
          <w:color w:val="auto"/>
          <w:sz w:val="28"/>
          <w:szCs w:val="28"/>
          <w:u w:val="none"/>
        </w:rPr>
      </w:pPr>
      <w:r w:rsidRPr="00D05B28">
        <w:rPr>
          <w:rStyle w:val="a4"/>
          <w:color w:val="auto"/>
          <w:sz w:val="28"/>
          <w:szCs w:val="28"/>
          <w:u w:val="none"/>
        </w:rPr>
        <w:t>3.1</w:t>
      </w:r>
      <w:r w:rsidR="00CF17F8" w:rsidRPr="00D05B28">
        <w:rPr>
          <w:rStyle w:val="a4"/>
          <w:color w:val="auto"/>
          <w:sz w:val="28"/>
          <w:szCs w:val="28"/>
          <w:u w:val="none"/>
        </w:rPr>
        <w:t xml:space="preserve"> Теоретико-методологические основы методов социально-</w:t>
      </w:r>
      <w:r w:rsidRPr="00D05B28">
        <w:rPr>
          <w:rStyle w:val="a4"/>
          <w:color w:val="auto"/>
          <w:sz w:val="28"/>
          <w:szCs w:val="28"/>
          <w:u w:val="none"/>
        </w:rPr>
        <w:t>экономического прогнозирования</w:t>
      </w:r>
    </w:p>
    <w:p w:rsidR="00CF17F8" w:rsidRPr="00D05B28" w:rsidRDefault="00D05B28" w:rsidP="00B957AE">
      <w:pPr>
        <w:keepNext/>
        <w:widowControl w:val="0"/>
        <w:tabs>
          <w:tab w:val="left" w:pos="8568"/>
        </w:tabs>
        <w:spacing w:line="360" w:lineRule="auto"/>
        <w:jc w:val="both"/>
        <w:rPr>
          <w:rStyle w:val="a4"/>
          <w:color w:val="auto"/>
          <w:sz w:val="28"/>
          <w:szCs w:val="28"/>
          <w:u w:val="none"/>
        </w:rPr>
      </w:pPr>
      <w:r w:rsidRPr="00D05B28">
        <w:rPr>
          <w:rStyle w:val="a4"/>
          <w:color w:val="auto"/>
          <w:sz w:val="28"/>
          <w:szCs w:val="28"/>
          <w:u w:val="none"/>
        </w:rPr>
        <w:t>3.2</w:t>
      </w:r>
      <w:r w:rsidR="00CF17F8" w:rsidRPr="00D05B28">
        <w:rPr>
          <w:rStyle w:val="a4"/>
          <w:color w:val="auto"/>
          <w:sz w:val="28"/>
          <w:szCs w:val="28"/>
          <w:u w:val="none"/>
        </w:rPr>
        <w:t xml:space="preserve"> Классиф</w:t>
      </w:r>
      <w:r w:rsidRPr="00D05B28">
        <w:rPr>
          <w:rStyle w:val="a4"/>
          <w:color w:val="auto"/>
          <w:sz w:val="28"/>
          <w:szCs w:val="28"/>
          <w:u w:val="none"/>
        </w:rPr>
        <w:t>икация методов прогнозирования</w:t>
      </w:r>
    </w:p>
    <w:p w:rsidR="00CF17F8" w:rsidRPr="00D05B28" w:rsidRDefault="00D05B28" w:rsidP="00B957AE">
      <w:pPr>
        <w:keepNext/>
        <w:widowControl w:val="0"/>
        <w:tabs>
          <w:tab w:val="left" w:pos="8568"/>
        </w:tabs>
        <w:autoSpaceDE w:val="0"/>
        <w:autoSpaceDN w:val="0"/>
        <w:adjustRightInd w:val="0"/>
        <w:spacing w:line="360" w:lineRule="auto"/>
        <w:jc w:val="both"/>
        <w:rPr>
          <w:sz w:val="28"/>
          <w:szCs w:val="28"/>
        </w:rPr>
      </w:pPr>
      <w:r w:rsidRPr="00D05B28">
        <w:rPr>
          <w:sz w:val="28"/>
          <w:szCs w:val="28"/>
        </w:rPr>
        <w:t>ЗАКЛЮЧЕНИЕ</w:t>
      </w:r>
    </w:p>
    <w:p w:rsidR="00CF17F8" w:rsidRPr="00D05B28" w:rsidRDefault="00CF17F8" w:rsidP="00B957AE">
      <w:pPr>
        <w:keepNext/>
        <w:widowControl w:val="0"/>
        <w:tabs>
          <w:tab w:val="left" w:pos="8568"/>
        </w:tabs>
        <w:autoSpaceDE w:val="0"/>
        <w:autoSpaceDN w:val="0"/>
        <w:adjustRightInd w:val="0"/>
        <w:spacing w:line="360" w:lineRule="auto"/>
        <w:jc w:val="both"/>
        <w:rPr>
          <w:sz w:val="28"/>
          <w:szCs w:val="28"/>
        </w:rPr>
      </w:pPr>
      <w:r w:rsidRPr="00D05B28">
        <w:rPr>
          <w:sz w:val="28"/>
          <w:szCs w:val="28"/>
        </w:rPr>
        <w:t>С</w:t>
      </w:r>
      <w:r w:rsidR="00D05B28" w:rsidRPr="00D05B28">
        <w:rPr>
          <w:sz w:val="28"/>
          <w:szCs w:val="28"/>
        </w:rPr>
        <w:t>ПИСОК ИСПОЛЬЗОВАННОЙ ЛИТЕРАТУРЫ</w:t>
      </w:r>
    </w:p>
    <w:p w:rsidR="00135A3B" w:rsidRPr="00D05B28" w:rsidRDefault="00135A3B" w:rsidP="00B957AE">
      <w:pPr>
        <w:keepNext/>
        <w:widowControl w:val="0"/>
        <w:autoSpaceDE w:val="0"/>
        <w:autoSpaceDN w:val="0"/>
        <w:adjustRightInd w:val="0"/>
        <w:spacing w:line="360" w:lineRule="auto"/>
        <w:ind w:firstLine="709"/>
        <w:jc w:val="both"/>
        <w:rPr>
          <w:sz w:val="28"/>
          <w:szCs w:val="28"/>
        </w:rPr>
      </w:pPr>
    </w:p>
    <w:p w:rsidR="00135A3B" w:rsidRPr="00D05B28" w:rsidRDefault="00D05B28" w:rsidP="00B957AE">
      <w:pPr>
        <w:keepNext/>
        <w:widowControl w:val="0"/>
        <w:autoSpaceDE w:val="0"/>
        <w:autoSpaceDN w:val="0"/>
        <w:adjustRightInd w:val="0"/>
        <w:spacing w:line="360" w:lineRule="auto"/>
        <w:ind w:firstLine="709"/>
        <w:jc w:val="both"/>
        <w:rPr>
          <w:sz w:val="28"/>
          <w:szCs w:val="28"/>
        </w:rPr>
      </w:pPr>
      <w:r w:rsidRPr="00D05B28">
        <w:rPr>
          <w:sz w:val="28"/>
          <w:szCs w:val="28"/>
        </w:rPr>
        <w:br w:type="page"/>
      </w:r>
      <w:r w:rsidR="00C21F49" w:rsidRPr="00D05B28">
        <w:rPr>
          <w:sz w:val="28"/>
          <w:szCs w:val="28"/>
        </w:rPr>
        <w:t>ВВЕДЕНИЕ</w:t>
      </w:r>
    </w:p>
    <w:p w:rsidR="00D05B28" w:rsidRPr="00D05B28" w:rsidRDefault="00D05B28" w:rsidP="00B957AE">
      <w:pPr>
        <w:keepNext/>
        <w:widowControl w:val="0"/>
        <w:autoSpaceDE w:val="0"/>
        <w:autoSpaceDN w:val="0"/>
        <w:adjustRightInd w:val="0"/>
        <w:spacing w:line="360" w:lineRule="auto"/>
        <w:ind w:firstLine="709"/>
        <w:jc w:val="both"/>
        <w:rPr>
          <w:sz w:val="28"/>
          <w:szCs w:val="28"/>
        </w:rPr>
      </w:pP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Общество представляет собой чрезвычайно сложную систему управления, состоящую из относительно самостоятельных</w:t>
      </w:r>
      <w:r w:rsidR="00135A3B" w:rsidRPr="00D05B28">
        <w:rPr>
          <w:sz w:val="28"/>
          <w:szCs w:val="28"/>
        </w:rPr>
        <w:t xml:space="preserve"> </w:t>
      </w:r>
      <w:r w:rsidRPr="00D05B28">
        <w:rPr>
          <w:sz w:val="28"/>
          <w:szCs w:val="28"/>
        </w:rPr>
        <w:t>систем: экономической, политической, духовной, культурной,</w:t>
      </w:r>
      <w:r w:rsidR="00135A3B" w:rsidRPr="00D05B28">
        <w:rPr>
          <w:sz w:val="28"/>
          <w:szCs w:val="28"/>
        </w:rPr>
        <w:t xml:space="preserve"> </w:t>
      </w:r>
      <w:r w:rsidRPr="00D05B28">
        <w:rPr>
          <w:sz w:val="28"/>
          <w:szCs w:val="28"/>
        </w:rPr>
        <w:t xml:space="preserve">этнонациональной и других, </w:t>
      </w:r>
      <w:r w:rsidR="00135A3B" w:rsidRPr="00D05B28">
        <w:rPr>
          <w:sz w:val="28"/>
          <w:szCs w:val="28"/>
        </w:rPr>
        <w:t>каждая из которых выполняет спе</w:t>
      </w:r>
      <w:r w:rsidRPr="00D05B28">
        <w:rPr>
          <w:sz w:val="28"/>
          <w:szCs w:val="28"/>
        </w:rPr>
        <w:t>цифические функции.</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Государство является то</w:t>
      </w:r>
      <w:r w:rsidR="00135A3B" w:rsidRPr="00D05B28">
        <w:rPr>
          <w:sz w:val="28"/>
          <w:szCs w:val="28"/>
        </w:rPr>
        <w:t>й структурой, которая интегриру</w:t>
      </w:r>
      <w:r w:rsidRPr="00D05B28">
        <w:rPr>
          <w:sz w:val="28"/>
          <w:szCs w:val="28"/>
        </w:rPr>
        <w:t>ет современное общество, придает ему целостность. Именно</w:t>
      </w:r>
      <w:r w:rsidR="00135A3B" w:rsidRPr="00D05B28">
        <w:rPr>
          <w:sz w:val="28"/>
          <w:szCs w:val="28"/>
        </w:rPr>
        <w:t xml:space="preserve"> </w:t>
      </w:r>
      <w:r w:rsidRPr="00D05B28">
        <w:rPr>
          <w:sz w:val="28"/>
          <w:szCs w:val="28"/>
        </w:rPr>
        <w:t>в его рамках концентрируются высшие властные полномочия,</w:t>
      </w:r>
      <w:r w:rsidR="00135A3B" w:rsidRPr="00D05B28">
        <w:rPr>
          <w:sz w:val="28"/>
          <w:szCs w:val="28"/>
        </w:rPr>
        <w:t xml:space="preserve"> </w:t>
      </w:r>
      <w:r w:rsidRPr="00D05B28">
        <w:rPr>
          <w:sz w:val="28"/>
          <w:szCs w:val="28"/>
        </w:rPr>
        <w:t>сосредоточиваются управл</w:t>
      </w:r>
      <w:r w:rsidR="00135A3B" w:rsidRPr="00D05B28">
        <w:rPr>
          <w:sz w:val="28"/>
          <w:szCs w:val="28"/>
        </w:rPr>
        <w:t>енческие механизмы и осуществля</w:t>
      </w:r>
      <w:r w:rsidRPr="00D05B28">
        <w:rPr>
          <w:sz w:val="28"/>
          <w:szCs w:val="28"/>
        </w:rPr>
        <w:t>ется деятельность, направленная на регулирование социальных</w:t>
      </w:r>
      <w:r w:rsidR="00135A3B" w:rsidRPr="00D05B28">
        <w:rPr>
          <w:sz w:val="28"/>
          <w:szCs w:val="28"/>
        </w:rPr>
        <w:t xml:space="preserve"> </w:t>
      </w:r>
      <w:r w:rsidRPr="00D05B28">
        <w:rPr>
          <w:sz w:val="28"/>
          <w:szCs w:val="28"/>
        </w:rPr>
        <w:t>отношений.</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Формирование представлений о роли, функциях и месте государства в обществе представляет собой довольно длительный</w:t>
      </w:r>
      <w:r w:rsidR="00135A3B" w:rsidRPr="00D05B28">
        <w:rPr>
          <w:sz w:val="28"/>
          <w:szCs w:val="28"/>
        </w:rPr>
        <w:t xml:space="preserve"> </w:t>
      </w:r>
      <w:r w:rsidRPr="00D05B28">
        <w:rPr>
          <w:sz w:val="28"/>
          <w:szCs w:val="28"/>
        </w:rPr>
        <w:t>и противоречивый процесс. В современном понимании государство — это совокупность</w:t>
      </w:r>
      <w:r w:rsidR="00135A3B" w:rsidRPr="00D05B28">
        <w:rPr>
          <w:sz w:val="28"/>
          <w:szCs w:val="28"/>
        </w:rPr>
        <w:t xml:space="preserve"> </w:t>
      </w:r>
      <w:r w:rsidRPr="00D05B28">
        <w:rPr>
          <w:sz w:val="28"/>
          <w:szCs w:val="28"/>
        </w:rPr>
        <w:t>официальных институтов и способ политико-правовой организации жизни общества во главе с единоличным или коллективным</w:t>
      </w:r>
      <w:r w:rsidR="00135A3B" w:rsidRPr="00D05B28">
        <w:rPr>
          <w:sz w:val="28"/>
          <w:szCs w:val="28"/>
        </w:rPr>
        <w:t xml:space="preserve"> </w:t>
      </w:r>
      <w:r w:rsidRPr="00D05B28">
        <w:rPr>
          <w:sz w:val="28"/>
          <w:szCs w:val="28"/>
        </w:rPr>
        <w:t>правителем, органами исполнительной и других властей и вертикальной системой управления, с помощью которых реализуется</w:t>
      </w:r>
      <w:r w:rsidR="00135A3B" w:rsidRPr="00D05B28">
        <w:rPr>
          <w:sz w:val="28"/>
          <w:szCs w:val="28"/>
        </w:rPr>
        <w:t xml:space="preserve"> </w:t>
      </w:r>
      <w:r w:rsidRPr="00D05B28">
        <w:rPr>
          <w:sz w:val="28"/>
          <w:szCs w:val="28"/>
        </w:rPr>
        <w:t>власть, охраняется существующий строй, обеспечивается нормальная жизнь людей. Из этого определения следует, что главная</w:t>
      </w:r>
      <w:r w:rsidR="00135A3B" w:rsidRPr="00D05B28">
        <w:rPr>
          <w:sz w:val="28"/>
          <w:szCs w:val="28"/>
        </w:rPr>
        <w:t xml:space="preserve"> </w:t>
      </w:r>
      <w:r w:rsidRPr="00D05B28">
        <w:rPr>
          <w:sz w:val="28"/>
          <w:szCs w:val="28"/>
        </w:rPr>
        <w:t>задача государства — обесп</w:t>
      </w:r>
      <w:r w:rsidR="00135A3B" w:rsidRPr="00D05B28">
        <w:rPr>
          <w:sz w:val="28"/>
          <w:szCs w:val="28"/>
        </w:rPr>
        <w:t>ечение эффективного функциониро</w:t>
      </w:r>
      <w:r w:rsidRPr="00D05B28">
        <w:rPr>
          <w:sz w:val="28"/>
          <w:szCs w:val="28"/>
        </w:rPr>
        <w:t>вания власти в обществе, а также оптимальное управление общественными процессами, определение перспективных стратегий</w:t>
      </w:r>
      <w:r w:rsidR="00135A3B" w:rsidRPr="00D05B28">
        <w:rPr>
          <w:sz w:val="28"/>
          <w:szCs w:val="28"/>
        </w:rPr>
        <w:t xml:space="preserve"> </w:t>
      </w:r>
      <w:r w:rsidRPr="00D05B28">
        <w:rPr>
          <w:sz w:val="28"/>
          <w:szCs w:val="28"/>
        </w:rPr>
        <w:t>развития, решение текущих актуальных проблем, возникающих</w:t>
      </w:r>
      <w:r w:rsidR="00135A3B" w:rsidRPr="00D05B28">
        <w:rPr>
          <w:sz w:val="28"/>
          <w:szCs w:val="28"/>
        </w:rPr>
        <w:t xml:space="preserve"> </w:t>
      </w:r>
      <w:r w:rsidRPr="00D05B28">
        <w:rPr>
          <w:sz w:val="28"/>
          <w:szCs w:val="28"/>
        </w:rPr>
        <w:t>перед людьми, на основе учета их интересов, с одной стороны,</w:t>
      </w:r>
      <w:r w:rsidR="00135A3B" w:rsidRPr="00D05B28">
        <w:rPr>
          <w:sz w:val="28"/>
          <w:szCs w:val="28"/>
        </w:rPr>
        <w:t xml:space="preserve"> </w:t>
      </w:r>
      <w:r w:rsidRPr="00D05B28">
        <w:rPr>
          <w:sz w:val="28"/>
          <w:szCs w:val="28"/>
        </w:rPr>
        <w:t>и имеющихся потенциальных ресурсов — с другой. Ясно, что</w:t>
      </w:r>
      <w:r w:rsidR="00135A3B" w:rsidRPr="00D05B28">
        <w:rPr>
          <w:sz w:val="28"/>
          <w:szCs w:val="28"/>
        </w:rPr>
        <w:t xml:space="preserve"> </w:t>
      </w:r>
      <w:r w:rsidRPr="00D05B28">
        <w:rPr>
          <w:sz w:val="28"/>
          <w:szCs w:val="28"/>
        </w:rPr>
        <w:t>более или менее удовлетворительное решение такой масштабной</w:t>
      </w:r>
      <w:r w:rsidR="00135A3B" w:rsidRPr="00D05B28">
        <w:rPr>
          <w:sz w:val="28"/>
          <w:szCs w:val="28"/>
        </w:rPr>
        <w:t xml:space="preserve"> </w:t>
      </w:r>
      <w:r w:rsidRPr="00D05B28">
        <w:rPr>
          <w:sz w:val="28"/>
          <w:szCs w:val="28"/>
        </w:rPr>
        <w:t>задачи возможно только на основе достоверного владения информацией о реальном положении дел во всех сколько-нибудь</w:t>
      </w:r>
      <w:r w:rsidR="00135A3B" w:rsidRPr="00D05B28">
        <w:rPr>
          <w:sz w:val="28"/>
          <w:szCs w:val="28"/>
        </w:rPr>
        <w:t xml:space="preserve"> </w:t>
      </w:r>
      <w:r w:rsidRPr="00D05B28">
        <w:rPr>
          <w:sz w:val="28"/>
          <w:szCs w:val="28"/>
        </w:rPr>
        <w:t>существенных сферах государственного организма, ее глубокого</w:t>
      </w:r>
      <w:r w:rsidR="00135A3B" w:rsidRPr="00D05B28">
        <w:rPr>
          <w:sz w:val="28"/>
          <w:szCs w:val="28"/>
        </w:rPr>
        <w:t xml:space="preserve"> </w:t>
      </w:r>
      <w:r w:rsidRPr="00D05B28">
        <w:rPr>
          <w:sz w:val="28"/>
          <w:szCs w:val="28"/>
        </w:rPr>
        <w:t>осмысления и тщательного анализа, разработки на этой основе</w:t>
      </w:r>
      <w:r w:rsidR="00135A3B" w:rsidRPr="00D05B28">
        <w:rPr>
          <w:sz w:val="28"/>
          <w:szCs w:val="28"/>
        </w:rPr>
        <w:t xml:space="preserve"> </w:t>
      </w:r>
      <w:r w:rsidRPr="00D05B28">
        <w:rPr>
          <w:sz w:val="28"/>
          <w:szCs w:val="28"/>
        </w:rPr>
        <w:t>взвешенных, сбалансированных решений.</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Не секрет, однако, что за подавляющим большинством решений, принимаемых практически на всех уровнях государственной</w:t>
      </w:r>
      <w:r w:rsidR="00135A3B" w:rsidRPr="00D05B28">
        <w:rPr>
          <w:sz w:val="28"/>
          <w:szCs w:val="28"/>
        </w:rPr>
        <w:t xml:space="preserve"> </w:t>
      </w:r>
      <w:r w:rsidRPr="00D05B28">
        <w:rPr>
          <w:sz w:val="28"/>
          <w:szCs w:val="28"/>
        </w:rPr>
        <w:t>власти, не стоит не только научного анализа состояния и тенденций развития социальных процессов, но и элементарного здравого</w:t>
      </w:r>
      <w:r w:rsidR="00135A3B" w:rsidRPr="00D05B28">
        <w:rPr>
          <w:sz w:val="28"/>
          <w:szCs w:val="28"/>
        </w:rPr>
        <w:t xml:space="preserve"> </w:t>
      </w:r>
      <w:r w:rsidRPr="00D05B28">
        <w:rPr>
          <w:sz w:val="28"/>
          <w:szCs w:val="28"/>
        </w:rPr>
        <w:t>смысла. Вот лишь некоторые причины подобной ситуации:</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приход во властные структуры современного российского</w:t>
      </w:r>
      <w:r w:rsidR="00135A3B" w:rsidRPr="00D05B28">
        <w:rPr>
          <w:sz w:val="28"/>
          <w:szCs w:val="28"/>
        </w:rPr>
        <w:t xml:space="preserve"> </w:t>
      </w:r>
      <w:r w:rsidRPr="00D05B28">
        <w:rPr>
          <w:sz w:val="28"/>
          <w:szCs w:val="28"/>
        </w:rPr>
        <w:t>общества людей с низкой, а чаще — нижайшей управленческой культурой;</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склонность чиновников к абсолютизации одной точки зрения,</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нетерпимость к альтернативным подходам;</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слабое владение или полное отсутствие у них навыков научного анализа имеющейся информации и использования</w:t>
      </w:r>
      <w:r w:rsidR="00135A3B" w:rsidRPr="00D05B28">
        <w:rPr>
          <w:sz w:val="28"/>
          <w:szCs w:val="28"/>
        </w:rPr>
        <w:t xml:space="preserve"> </w:t>
      </w:r>
      <w:r w:rsidRPr="00D05B28">
        <w:rPr>
          <w:sz w:val="28"/>
          <w:szCs w:val="28"/>
        </w:rPr>
        <w:t>современных методов ее получения из новых источников, более полно отражающих динамизм и специфику управляемых</w:t>
      </w:r>
      <w:r w:rsidR="00135A3B" w:rsidRPr="00D05B28">
        <w:rPr>
          <w:sz w:val="28"/>
          <w:szCs w:val="28"/>
        </w:rPr>
        <w:t xml:space="preserve"> </w:t>
      </w:r>
      <w:r w:rsidRPr="00D05B28">
        <w:rPr>
          <w:sz w:val="28"/>
          <w:szCs w:val="28"/>
        </w:rPr>
        <w:t>процессов;</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 xml:space="preserve">неудовлетворительный уровень владения руководящими кадрами современными компьютерными технологиями </w:t>
      </w:r>
      <w:r w:rsidR="00135A3B" w:rsidRPr="00D05B28">
        <w:rPr>
          <w:sz w:val="28"/>
          <w:szCs w:val="28"/>
        </w:rPr>
        <w:t>преобразования</w:t>
      </w:r>
      <w:r w:rsidRPr="00D05B28">
        <w:rPr>
          <w:sz w:val="28"/>
          <w:szCs w:val="28"/>
        </w:rPr>
        <w:t xml:space="preserve"> и анализа информации, низкая мотивация на самостоятельное овладение их возможностями.</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 xml:space="preserve">Цель </w:t>
      </w:r>
      <w:r w:rsidR="00135A3B" w:rsidRPr="00D05B28">
        <w:rPr>
          <w:sz w:val="28"/>
          <w:szCs w:val="28"/>
        </w:rPr>
        <w:t xml:space="preserve">данной курсовой работы </w:t>
      </w:r>
      <w:r w:rsidRPr="00D05B28">
        <w:rPr>
          <w:sz w:val="28"/>
          <w:szCs w:val="28"/>
        </w:rPr>
        <w:t>сформировать достаточно твердое убеждение в необходимости</w:t>
      </w:r>
      <w:r w:rsidR="00D05B28" w:rsidRPr="00D05B28">
        <w:rPr>
          <w:sz w:val="28"/>
          <w:szCs w:val="28"/>
        </w:rPr>
        <w:t xml:space="preserve"> </w:t>
      </w:r>
      <w:r w:rsidRPr="00D05B28">
        <w:rPr>
          <w:sz w:val="28"/>
          <w:szCs w:val="28"/>
        </w:rPr>
        <w:t xml:space="preserve">обязательного использования </w:t>
      </w:r>
      <w:r w:rsidR="009768E4" w:rsidRPr="00D05B28">
        <w:rPr>
          <w:sz w:val="28"/>
          <w:szCs w:val="28"/>
        </w:rPr>
        <w:t>методов</w:t>
      </w:r>
      <w:r w:rsidRPr="00D05B28">
        <w:rPr>
          <w:sz w:val="28"/>
          <w:szCs w:val="28"/>
        </w:rPr>
        <w:t xml:space="preserve"> научных исследований в своей практической управленческой деятельности;</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 xml:space="preserve">пробудить и развить творческие способности, перспектив </w:t>
      </w:r>
      <w:r w:rsidR="00135A3B" w:rsidRPr="00D05B28">
        <w:rPr>
          <w:sz w:val="28"/>
          <w:szCs w:val="28"/>
        </w:rPr>
        <w:t>перспективное</w:t>
      </w:r>
      <w:r w:rsidRPr="00D05B28">
        <w:rPr>
          <w:sz w:val="28"/>
          <w:szCs w:val="28"/>
        </w:rPr>
        <w:t xml:space="preserve"> мышление и навыки привлечения полной и достоверной</w:t>
      </w:r>
      <w:r w:rsidR="00135A3B" w:rsidRPr="00D05B28">
        <w:rPr>
          <w:sz w:val="28"/>
          <w:szCs w:val="28"/>
        </w:rPr>
        <w:t xml:space="preserve"> </w:t>
      </w:r>
      <w:r w:rsidRPr="00D05B28">
        <w:rPr>
          <w:sz w:val="28"/>
          <w:szCs w:val="28"/>
        </w:rPr>
        <w:t>информации о состоянии и динамике управляемых</w:t>
      </w:r>
      <w:r w:rsidR="00D05B28" w:rsidRPr="00D05B28">
        <w:rPr>
          <w:sz w:val="28"/>
          <w:szCs w:val="28"/>
        </w:rPr>
        <w:t xml:space="preserve"> </w:t>
      </w:r>
      <w:r w:rsidRPr="00D05B28">
        <w:rPr>
          <w:sz w:val="28"/>
          <w:szCs w:val="28"/>
        </w:rPr>
        <w:t>процессов и явлений при обосновании и разработке принимаемых</w:t>
      </w:r>
      <w:r w:rsidR="00135A3B" w:rsidRPr="00D05B28">
        <w:rPr>
          <w:sz w:val="28"/>
          <w:szCs w:val="28"/>
        </w:rPr>
        <w:t xml:space="preserve"> </w:t>
      </w:r>
      <w:r w:rsidRPr="00D05B28">
        <w:rPr>
          <w:sz w:val="28"/>
          <w:szCs w:val="28"/>
        </w:rPr>
        <w:t>решений;</w:t>
      </w:r>
    </w:p>
    <w:p w:rsidR="00C21F49" w:rsidRPr="00D05B28" w:rsidRDefault="00C21F49" w:rsidP="00B957AE">
      <w:pPr>
        <w:keepNext/>
        <w:widowControl w:val="0"/>
        <w:autoSpaceDE w:val="0"/>
        <w:autoSpaceDN w:val="0"/>
        <w:adjustRightInd w:val="0"/>
        <w:spacing w:line="360" w:lineRule="auto"/>
        <w:ind w:firstLine="709"/>
        <w:jc w:val="both"/>
        <w:rPr>
          <w:sz w:val="28"/>
          <w:szCs w:val="28"/>
        </w:rPr>
      </w:pPr>
      <w:r w:rsidRPr="00D05B28">
        <w:rPr>
          <w:sz w:val="28"/>
          <w:szCs w:val="28"/>
        </w:rPr>
        <w:t>ознакомить с наиболее важными методами получения, пре преобразования и содержательного анализа эмпирической информации, отражающей состояние и динамику социально-экономических и политических процессов.</w:t>
      </w:r>
    </w:p>
    <w:p w:rsidR="00135A3B" w:rsidRPr="00D05B28" w:rsidRDefault="00135A3B" w:rsidP="00B957AE">
      <w:pPr>
        <w:keepNext/>
        <w:widowControl w:val="0"/>
        <w:spacing w:line="360" w:lineRule="auto"/>
        <w:ind w:firstLine="709"/>
        <w:jc w:val="both"/>
        <w:rPr>
          <w:sz w:val="28"/>
          <w:szCs w:val="28"/>
        </w:rPr>
      </w:pPr>
    </w:p>
    <w:p w:rsidR="00F23CC7" w:rsidRPr="00D05B28" w:rsidRDefault="00D05B28" w:rsidP="00B957AE">
      <w:pPr>
        <w:keepNext/>
        <w:widowControl w:val="0"/>
        <w:spacing w:line="360" w:lineRule="auto"/>
        <w:ind w:firstLine="709"/>
        <w:jc w:val="both"/>
        <w:rPr>
          <w:sz w:val="28"/>
          <w:szCs w:val="28"/>
        </w:rPr>
      </w:pPr>
      <w:r>
        <w:rPr>
          <w:sz w:val="28"/>
          <w:szCs w:val="28"/>
        </w:rPr>
        <w:br w:type="page"/>
      </w:r>
      <w:r w:rsidR="00E95164" w:rsidRPr="00D05B28">
        <w:rPr>
          <w:sz w:val="28"/>
          <w:szCs w:val="28"/>
        </w:rPr>
        <w:t>Глава 1. Теоретические основы социально-экономических и политических процессов</w:t>
      </w:r>
    </w:p>
    <w:p w:rsidR="00F23CC7" w:rsidRPr="00D05B28" w:rsidRDefault="00F23CC7" w:rsidP="00B957AE">
      <w:pPr>
        <w:keepNext/>
        <w:widowControl w:val="0"/>
        <w:spacing w:line="360" w:lineRule="auto"/>
        <w:ind w:firstLine="709"/>
        <w:jc w:val="both"/>
        <w:rPr>
          <w:sz w:val="28"/>
          <w:szCs w:val="28"/>
        </w:rPr>
      </w:pPr>
    </w:p>
    <w:p w:rsidR="00F23CC7" w:rsidRPr="00D05B28" w:rsidRDefault="00F23CC7" w:rsidP="00B957AE">
      <w:pPr>
        <w:keepNext/>
        <w:widowControl w:val="0"/>
        <w:numPr>
          <w:ilvl w:val="1"/>
          <w:numId w:val="29"/>
        </w:numPr>
        <w:tabs>
          <w:tab w:val="clear" w:pos="720"/>
          <w:tab w:val="num" w:pos="0"/>
        </w:tabs>
        <w:spacing w:line="360" w:lineRule="auto"/>
        <w:ind w:left="0" w:firstLine="709"/>
        <w:jc w:val="both"/>
        <w:rPr>
          <w:sz w:val="28"/>
          <w:szCs w:val="28"/>
        </w:rPr>
      </w:pPr>
      <w:r w:rsidRPr="00D05B28">
        <w:rPr>
          <w:sz w:val="28"/>
          <w:szCs w:val="28"/>
        </w:rPr>
        <w:t xml:space="preserve">Понятие </w:t>
      </w:r>
      <w:r w:rsidR="006F43C2" w:rsidRPr="00D05B28">
        <w:rPr>
          <w:sz w:val="28"/>
          <w:szCs w:val="28"/>
        </w:rPr>
        <w:t xml:space="preserve">социальных, </w:t>
      </w:r>
      <w:r w:rsidRPr="00D05B28">
        <w:rPr>
          <w:sz w:val="28"/>
          <w:szCs w:val="28"/>
        </w:rPr>
        <w:t>экономи</w:t>
      </w:r>
      <w:r w:rsidR="00D05B28">
        <w:rPr>
          <w:sz w:val="28"/>
          <w:szCs w:val="28"/>
        </w:rPr>
        <w:t>ческих и политических процессов</w:t>
      </w:r>
    </w:p>
    <w:p w:rsidR="00C21F49" w:rsidRPr="00D05B28" w:rsidRDefault="00C21F49" w:rsidP="00B957AE">
      <w:pPr>
        <w:pStyle w:val="Style36"/>
        <w:keepNext/>
        <w:spacing w:line="360" w:lineRule="auto"/>
        <w:ind w:firstLine="709"/>
        <w:rPr>
          <w:rStyle w:val="FontStyle256"/>
          <w:b w:val="0"/>
          <w:sz w:val="28"/>
          <w:szCs w:val="28"/>
        </w:rPr>
      </w:pP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56"/>
          <w:b w:val="0"/>
          <w:sz w:val="28"/>
          <w:szCs w:val="28"/>
        </w:rPr>
        <w:t xml:space="preserve">Социально-экономические процессы </w:t>
      </w:r>
      <w:r w:rsidRPr="00D05B28">
        <w:rPr>
          <w:rStyle w:val="FontStyle235"/>
          <w:rFonts w:ascii="Times New Roman" w:hAnsi="Times New Roman" w:cs="Times New Roman"/>
          <w:b w:val="0"/>
          <w:sz w:val="28"/>
          <w:szCs w:val="28"/>
        </w:rPr>
        <w:t>— это изменения в обществе, отображающиеся на его благосостоянии, политической и экономической стабильности, условиях безопасности и пр. Функционирование этих процессов обусловливает комплексный характер социальных изменений, в структуре которых социально-экономические свойства процессов дополняются политическими. Известный западный социолог Л. Гумплович (1838-1909) указывал на наличие двух фундаментальных, противоположных друг другу средств, при помощи которых человек добивается удовлетворения своих потребностей. Первое из них — труд, второе — грабеж или эксплуатация труда других. Первое — экономическое средство, второе — политическое. Несмотря на то, что в истории человечества наличие социальной структуры не всегда предполагало существования структуры политической, а именно — государства, внутренняя связь между сопровождающими формирование этих структур процессами не вызывает сомнений.</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Особенностью социально-экономических процессов является их тесная привязка к деятельности предприятий (хозяйствующих субъектов), крупных национально-государственных систем, регионов, которая определяет масштабы, уровень, темпы и цели происходящих в русле этих объектов изменений. В основе социально-экономических процессов лежит цикл «инновации-инвестиции», предопределяющий логику развертывания волн экономической конъюнктуры на каждом из рассматриваемых уровней. Лежащая в основе этого цикла модель Н. Кондратьева предусматривает координацию двух глобальных экономических процессов — роста и упадка. Достигая максимума, тенденция роста производства сменяется его снижением. Вместе с тем снижается объем инвестиций, что, в конечном счете, неизбежно приводит к сдерживанию инновационных процессов. Снижение инновационной активности, вызывая сокращение эффективности производства, способствует возникновению масштабных войн за передел ресурсов. Войны приводят к резкому повышению цен на продукцию и падению стоимости рабочей силы, что вызывает стагнацию и создает благоприятные условия для инновационного прорыва.</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Непременным атрибутом политических процессов является изменение целеполагающего вектора социальных преобразований, заключающееся во внедрении в общественную жизнь мероприятий, составляющих программную установку одной из влиятельных и организованных сил общества, какой является политическая партия или-общественное движение. В ходе своего развития общество ориентируется на отдельных лидеров политического влияния, определяющих и аккумулирующих колебания общественного мнения, его моральные и поведенческие стереотипы.</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Если основу социально-экономических процессов составляет цикл «инновации-инвестиции», то политических — оппозиция «вызов-реакция».</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Оппозиция «вызов-реакция» содержит комплекс непрерывно возникающих в обществе проблем, последовательно разрешающихся посредством проведения разного рода политических акций, реализации долгосрочных социальных проектов и программ, вооруженных конфликтов. Составляющие «вызов» проблемные ситуации имеют широкий общественный характер, будучи спровоцированными различными социальными изменениями. Попадая в орбиту общественного интереса, эти проблемы способствуют формированию в обществе организованных сил, ориентированных на разработку и реализацию мер, ведущих к разрешению этих проблем и созданию условий для нового общественного порядка.</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Реакция в структуре политического процесса заключается в создании властью такой линии поведения, которая позволит на основе имеющихся норм и правил выработать особые правила взаимодействия различных социальных групп с целью обеспечения равенства и социальной справедливости в отношении всех активных участников этого процесса. Неспособность власти осуществлять такую деятельность может привести к ее трансформации или к полной замене ее носителя.</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Любой процесс характеризуется масштабом, направленностью, интенсивностью, составом и характером стимуляции.</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55"/>
          <w:b w:val="0"/>
          <w:i w:val="0"/>
          <w:sz w:val="28"/>
          <w:szCs w:val="28"/>
        </w:rPr>
        <w:t xml:space="preserve">Масштаб </w:t>
      </w:r>
      <w:r w:rsidRPr="00D05B28">
        <w:rPr>
          <w:rStyle w:val="FontStyle235"/>
          <w:rFonts w:ascii="Times New Roman" w:hAnsi="Times New Roman" w:cs="Times New Roman"/>
          <w:b w:val="0"/>
          <w:sz w:val="28"/>
          <w:szCs w:val="28"/>
        </w:rPr>
        <w:t xml:space="preserve">процесса предполагает измерение степени вовлеченности в него субъектов. Охват вовлеченных в процесс индивидов или отдельных социальных групп означает </w:t>
      </w:r>
      <w:r w:rsidRPr="00D05B28">
        <w:rPr>
          <w:rStyle w:val="FontStyle255"/>
          <w:b w:val="0"/>
          <w:i w:val="0"/>
          <w:sz w:val="28"/>
          <w:szCs w:val="28"/>
        </w:rPr>
        <w:t xml:space="preserve">микроуровень </w:t>
      </w:r>
      <w:r w:rsidRPr="00D05B28">
        <w:rPr>
          <w:rStyle w:val="FontStyle235"/>
          <w:rFonts w:ascii="Times New Roman" w:hAnsi="Times New Roman" w:cs="Times New Roman"/>
          <w:b w:val="0"/>
          <w:sz w:val="28"/>
          <w:szCs w:val="28"/>
        </w:rPr>
        <w:t xml:space="preserve">в исследовании таких процессов. Тогда как приобретение статуса </w:t>
      </w:r>
      <w:r w:rsidRPr="00D05B28">
        <w:rPr>
          <w:rStyle w:val="FontStyle255"/>
          <w:b w:val="0"/>
          <w:i w:val="0"/>
          <w:sz w:val="28"/>
          <w:szCs w:val="28"/>
        </w:rPr>
        <w:t xml:space="preserve">субъекта процессов </w:t>
      </w:r>
      <w:r w:rsidRPr="00D05B28">
        <w:rPr>
          <w:rStyle w:val="FontStyle235"/>
          <w:rFonts w:ascii="Times New Roman" w:hAnsi="Times New Roman" w:cs="Times New Roman"/>
          <w:b w:val="0"/>
          <w:sz w:val="28"/>
          <w:szCs w:val="28"/>
        </w:rPr>
        <w:t xml:space="preserve">государствами, народами, этносами или культурами означает переход на </w:t>
      </w:r>
      <w:r w:rsidRPr="00D05B28">
        <w:rPr>
          <w:rStyle w:val="FontStyle255"/>
          <w:b w:val="0"/>
          <w:i w:val="0"/>
          <w:sz w:val="28"/>
          <w:szCs w:val="28"/>
        </w:rPr>
        <w:t xml:space="preserve">макроуровень </w:t>
      </w:r>
      <w:r w:rsidRPr="00D05B28">
        <w:rPr>
          <w:rStyle w:val="FontStyle235"/>
          <w:rFonts w:ascii="Times New Roman" w:hAnsi="Times New Roman" w:cs="Times New Roman"/>
          <w:b w:val="0"/>
          <w:sz w:val="28"/>
          <w:szCs w:val="28"/>
        </w:rPr>
        <w:t>с переориентацией наблюдателя на принципиально иную систему координат.</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55"/>
          <w:b w:val="0"/>
          <w:i w:val="0"/>
          <w:sz w:val="28"/>
          <w:szCs w:val="28"/>
        </w:rPr>
        <w:t xml:space="preserve">Направленность </w:t>
      </w:r>
      <w:r w:rsidRPr="00D05B28">
        <w:rPr>
          <w:rStyle w:val="FontStyle235"/>
          <w:rFonts w:ascii="Times New Roman" w:hAnsi="Times New Roman" w:cs="Times New Roman"/>
          <w:b w:val="0"/>
          <w:sz w:val="28"/>
          <w:szCs w:val="28"/>
        </w:rPr>
        <w:t>процесса характеризуется его вектором, выражающим ориентацию процесса на определенный исход.</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55"/>
          <w:b w:val="0"/>
          <w:i w:val="0"/>
          <w:sz w:val="28"/>
          <w:szCs w:val="28"/>
        </w:rPr>
        <w:t xml:space="preserve">Интенсивность </w:t>
      </w:r>
      <w:r w:rsidRPr="00D05B28">
        <w:rPr>
          <w:rStyle w:val="FontStyle235"/>
          <w:rFonts w:ascii="Times New Roman" w:hAnsi="Times New Roman" w:cs="Times New Roman"/>
          <w:b w:val="0"/>
          <w:sz w:val="28"/>
          <w:szCs w:val="28"/>
        </w:rPr>
        <w:t>процесса задается осознанным значением его результатов для вовлеченных в него участников. Фактически это значение может быть задано через освещение этого процесса в СМИ, общественную огласку, осознание глобальности его последствий для социального субъекта (например, из-за сокращения численности населения в результате техногенных катастроф или военных столкновений).</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55"/>
          <w:b w:val="0"/>
          <w:i w:val="0"/>
          <w:sz w:val="28"/>
          <w:szCs w:val="28"/>
        </w:rPr>
        <w:t xml:space="preserve">Состав </w:t>
      </w:r>
      <w:r w:rsidRPr="00D05B28">
        <w:rPr>
          <w:rStyle w:val="FontStyle235"/>
          <w:rFonts w:ascii="Times New Roman" w:hAnsi="Times New Roman" w:cs="Times New Roman"/>
          <w:b w:val="0"/>
          <w:sz w:val="28"/>
          <w:szCs w:val="28"/>
        </w:rPr>
        <w:t>процесса складывается из составляющих его участников, их социального расслоения, политических ориентации и места в системе общественного разделения труда.</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55"/>
          <w:b w:val="0"/>
          <w:i w:val="0"/>
          <w:sz w:val="28"/>
          <w:szCs w:val="28"/>
        </w:rPr>
        <w:t xml:space="preserve">Характер стимуляции </w:t>
      </w:r>
      <w:r w:rsidRPr="00D05B28">
        <w:rPr>
          <w:rStyle w:val="FontStyle235"/>
          <w:rFonts w:ascii="Times New Roman" w:hAnsi="Times New Roman" w:cs="Times New Roman"/>
          <w:b w:val="0"/>
          <w:sz w:val="28"/>
          <w:szCs w:val="28"/>
        </w:rPr>
        <w:t>проявляется в политике субъекта, контролирующего и направляющего этот процесс. В соответствии с этим признаком процесс может быть форсированным или равномерным, стремительным или вялым.</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 xml:space="preserve">Основными элементами социально-экономического процесса выступают: </w:t>
      </w:r>
      <w:r w:rsidRPr="00D05B28">
        <w:rPr>
          <w:rStyle w:val="FontStyle255"/>
          <w:b w:val="0"/>
          <w:i w:val="0"/>
          <w:sz w:val="28"/>
          <w:szCs w:val="28"/>
        </w:rPr>
        <w:t xml:space="preserve">участники, субъект (инициатор) процесса, причины </w:t>
      </w:r>
      <w:r w:rsidRPr="00D05B28">
        <w:rPr>
          <w:rStyle w:val="FontStyle235"/>
          <w:rFonts w:ascii="Times New Roman" w:hAnsi="Times New Roman" w:cs="Times New Roman"/>
          <w:b w:val="0"/>
          <w:sz w:val="28"/>
          <w:szCs w:val="28"/>
        </w:rPr>
        <w:t xml:space="preserve">и </w:t>
      </w:r>
      <w:r w:rsidRPr="00D05B28">
        <w:rPr>
          <w:rStyle w:val="FontStyle255"/>
          <w:b w:val="0"/>
          <w:i w:val="0"/>
          <w:sz w:val="28"/>
          <w:szCs w:val="28"/>
        </w:rPr>
        <w:t xml:space="preserve">наблюдатель, </w:t>
      </w:r>
      <w:r w:rsidRPr="00D05B28">
        <w:rPr>
          <w:rStyle w:val="FontStyle235"/>
          <w:rFonts w:ascii="Times New Roman" w:hAnsi="Times New Roman" w:cs="Times New Roman"/>
          <w:b w:val="0"/>
          <w:sz w:val="28"/>
          <w:szCs w:val="28"/>
        </w:rPr>
        <w:t xml:space="preserve">являющийся членом </w:t>
      </w:r>
      <w:r w:rsidRPr="00D05B28">
        <w:rPr>
          <w:rStyle w:val="FontStyle255"/>
          <w:b w:val="0"/>
          <w:i w:val="0"/>
          <w:sz w:val="28"/>
          <w:szCs w:val="28"/>
        </w:rPr>
        <w:t xml:space="preserve">научного сообщества. К </w:t>
      </w:r>
      <w:r w:rsidRPr="00D05B28">
        <w:rPr>
          <w:rStyle w:val="FontStyle235"/>
          <w:rFonts w:ascii="Times New Roman" w:hAnsi="Times New Roman" w:cs="Times New Roman"/>
          <w:b w:val="0"/>
          <w:sz w:val="28"/>
          <w:szCs w:val="28"/>
        </w:rPr>
        <w:t xml:space="preserve">числу </w:t>
      </w:r>
      <w:r w:rsidRPr="00D05B28">
        <w:rPr>
          <w:rStyle w:val="FontStyle255"/>
          <w:b w:val="0"/>
          <w:i w:val="0"/>
          <w:sz w:val="28"/>
          <w:szCs w:val="28"/>
        </w:rPr>
        <w:t xml:space="preserve">участников </w:t>
      </w:r>
      <w:r w:rsidRPr="00D05B28">
        <w:rPr>
          <w:rStyle w:val="FontStyle235"/>
          <w:rFonts w:ascii="Times New Roman" w:hAnsi="Times New Roman" w:cs="Times New Roman"/>
          <w:b w:val="0"/>
          <w:sz w:val="28"/>
          <w:szCs w:val="28"/>
        </w:rPr>
        <w:t xml:space="preserve">процесса можно отнести всех активных и пассивных членов общества, чьи интересы затрагивают происходящее в обществе изменения. По числу участников процесса можно судить о его характере, масштабах и уровне охвата. </w:t>
      </w:r>
      <w:r w:rsidRPr="00D05B28">
        <w:rPr>
          <w:rStyle w:val="FontStyle255"/>
          <w:b w:val="0"/>
          <w:i w:val="0"/>
          <w:sz w:val="28"/>
          <w:szCs w:val="28"/>
        </w:rPr>
        <w:t xml:space="preserve">Субъектом (инициатором) процесса </w:t>
      </w:r>
      <w:r w:rsidRPr="00D05B28">
        <w:rPr>
          <w:rStyle w:val="FontStyle235"/>
          <w:rFonts w:ascii="Times New Roman" w:hAnsi="Times New Roman" w:cs="Times New Roman"/>
          <w:b w:val="0"/>
          <w:sz w:val="28"/>
          <w:szCs w:val="28"/>
        </w:rPr>
        <w:t>выступает один из его участников, располагающий значительными ресурсами, позволяющими продолжительное время поддерживать динамику и направленность социальных изменений. Инициатор процесса способен оказывать серьезное влияние на ход таких изменений путем воспроизведения благоприятных условий, направленных на достижение ожидаемого результата. Оказываемое инициатором влияние на процесс может быть и не осознанным, вызывающим определенные изменения вопреки воле и интересам инициатора. Все это способно стимулировать широко распространенные случаи утраты инициаторами контроля за вызванными ими изменениями. Роль инициатора процесса может быть многократно усилена в случае обладания им широкими властными полномочиями, полученными им как легальным, так и нелегальным образом. Будучи распорядителем средств, ресурсов, осуществляя право законодательной инициативы, субъект процесса устанавливает правила игры для всех его участников, задавая желаемый вектор направленности процессу.</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 xml:space="preserve">Важнейшим элементом в режиме восприятия и оценки социально-экономических процессов является </w:t>
      </w:r>
      <w:r w:rsidRPr="00D05B28">
        <w:rPr>
          <w:rStyle w:val="FontStyle255"/>
          <w:b w:val="0"/>
          <w:i w:val="0"/>
          <w:sz w:val="28"/>
          <w:szCs w:val="28"/>
        </w:rPr>
        <w:t xml:space="preserve">научное сообщество </w:t>
      </w:r>
      <w:r w:rsidRPr="00D05B28">
        <w:rPr>
          <w:rStyle w:val="FontStyle235"/>
          <w:rFonts w:ascii="Times New Roman" w:hAnsi="Times New Roman" w:cs="Times New Roman"/>
          <w:b w:val="0"/>
          <w:sz w:val="28"/>
          <w:szCs w:val="28"/>
        </w:rPr>
        <w:t>— сообщество ученых, специалистов, практиков, формулирующих ключевые стандарты оценки, измерения и регулирования исследуемых процессов. При помощи таких стандартов, норм инициатор процесса способен контролировать и моделировать ход событий, а наблюдатель — определять критерии оценки развертывания процессов в пространстве и времени.</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55"/>
          <w:b w:val="0"/>
          <w:i w:val="0"/>
          <w:sz w:val="28"/>
          <w:szCs w:val="28"/>
        </w:rPr>
        <w:t xml:space="preserve">Наблюдатель, </w:t>
      </w:r>
      <w:r w:rsidRPr="00D05B28">
        <w:rPr>
          <w:rStyle w:val="FontStyle235"/>
          <w:rFonts w:ascii="Times New Roman" w:hAnsi="Times New Roman" w:cs="Times New Roman"/>
          <w:b w:val="0"/>
          <w:sz w:val="28"/>
          <w:szCs w:val="28"/>
        </w:rPr>
        <w:t>будучи формальным или неформальным членом научного сообщества, является источником когнитивных параметров процесса. Когнитивный смысл процессу придается в акте его восприятия, познания, объяснения и понимания. Отображая процесс, наблюдатель, основываясь на выработанных научным сообществом подходах, стремится распознать логику процесса, актуализируя сам факт его протекания, и вырабатывает некую мысленную схему понимания и объяснения полученных в ходе наблюдения событий. Интерпретируя результаты и ход социальных процессов, наблюдатель делает видимыми источники, масштаб и направленность текущих процессов, используя надёжные и общепринятые методы анализа и обработки информации.</w:t>
      </w:r>
    </w:p>
    <w:p w:rsidR="006F43C2" w:rsidRPr="00D05B28" w:rsidRDefault="006F43C2" w:rsidP="00B957AE">
      <w:pPr>
        <w:pStyle w:val="Style36"/>
        <w:keepNext/>
        <w:spacing w:line="360" w:lineRule="auto"/>
        <w:ind w:firstLine="709"/>
        <w:rPr>
          <w:rStyle w:val="FontStyle235"/>
          <w:rFonts w:ascii="Times New Roman" w:hAnsi="Times New Roman" w:cs="Times New Roman"/>
          <w:b w:val="0"/>
          <w:sz w:val="28"/>
          <w:szCs w:val="28"/>
        </w:rPr>
      </w:pPr>
      <w:r w:rsidRPr="00D05B28">
        <w:rPr>
          <w:rStyle w:val="FontStyle235"/>
          <w:rFonts w:ascii="Times New Roman" w:hAnsi="Times New Roman" w:cs="Times New Roman"/>
          <w:b w:val="0"/>
          <w:sz w:val="28"/>
          <w:szCs w:val="28"/>
        </w:rPr>
        <w:t>Наблюдатель является преимущественно пассивным участником процесса, составляющим представление о его характере, придающим ему определенный смысл и значение. С целью измерения исследуемых процессов наблюдатель предлагает систему координат, значимую для всех его участников.</w:t>
      </w:r>
    </w:p>
    <w:p w:rsidR="006F43C2" w:rsidRPr="00D05B28" w:rsidRDefault="006F43C2" w:rsidP="00B957AE">
      <w:pPr>
        <w:pStyle w:val="Style36"/>
        <w:keepNext/>
        <w:spacing w:line="360" w:lineRule="auto"/>
        <w:ind w:firstLine="709"/>
        <w:rPr>
          <w:rStyle w:val="FontStyle255"/>
          <w:b w:val="0"/>
          <w:i w:val="0"/>
          <w:sz w:val="28"/>
          <w:szCs w:val="28"/>
        </w:rPr>
      </w:pPr>
      <w:r w:rsidRPr="00D05B28">
        <w:rPr>
          <w:rStyle w:val="FontStyle235"/>
          <w:rFonts w:ascii="Times New Roman" w:hAnsi="Times New Roman" w:cs="Times New Roman"/>
          <w:b w:val="0"/>
          <w:sz w:val="28"/>
          <w:szCs w:val="28"/>
        </w:rPr>
        <w:t xml:space="preserve">Всякий процесс может быть измерен. Характер измерения процессов произволен от способа его структуризации, типа и положения наблюдателя. Основными структурными единицами, определяющими направление и интенсивность происходящих процессов, являются </w:t>
      </w:r>
      <w:r w:rsidRPr="00D05B28">
        <w:rPr>
          <w:rStyle w:val="FontStyle255"/>
          <w:b w:val="0"/>
          <w:i w:val="0"/>
          <w:sz w:val="28"/>
          <w:szCs w:val="28"/>
        </w:rPr>
        <w:t>социальные системы.</w:t>
      </w:r>
    </w:p>
    <w:p w:rsidR="00F23CC7" w:rsidRPr="00D05B28"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Существует несколько основных подходов к определению понятий «политический процесс» и «экономический процесс». Первый подход заключается в том, что его сторонники считают тождественными такие понятия, как политические и экономические сферы в целом и политический и экономический процесс. Второй подход предполагает акцентирование внимания на постоянную изменчивость различных черт и характеристик политических и экономических явлений и исходя из этого сторонники данного подхода дают следующее определение политическому и экономическому процессу:</w:t>
      </w:r>
    </w:p>
    <w:p w:rsidR="00F23CC7" w:rsidRPr="00D05B28"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Политический и экономический процесс – это совокупность всех динамических изменений в поведении отношений субъектов, в исполнении ими своих социальных ролей, функционировании политических и экономических институтов, осуществляющихся под воздействием внешних и внутренних факторов.</w:t>
      </w:r>
      <w:r w:rsidR="00CF17F8" w:rsidRPr="00D05B28">
        <w:rPr>
          <w:rStyle w:val="a4"/>
          <w:color w:val="auto"/>
          <w:sz w:val="28"/>
          <w:szCs w:val="28"/>
          <w:u w:val="none"/>
        </w:rPr>
        <w:t xml:space="preserve"> </w:t>
      </w:r>
      <w:r w:rsidRPr="00D05B28">
        <w:rPr>
          <w:rStyle w:val="a4"/>
          <w:color w:val="auto"/>
          <w:sz w:val="28"/>
          <w:szCs w:val="28"/>
          <w:u w:val="none"/>
        </w:rPr>
        <w:t>Для интерпретации понятия экономического</w:t>
      </w:r>
      <w:r w:rsidR="00D05B28" w:rsidRPr="00D05B28">
        <w:rPr>
          <w:rStyle w:val="a4"/>
          <w:color w:val="auto"/>
          <w:sz w:val="28"/>
          <w:szCs w:val="28"/>
          <w:u w:val="none"/>
        </w:rPr>
        <w:t xml:space="preserve"> </w:t>
      </w:r>
      <w:r w:rsidRPr="00D05B28">
        <w:rPr>
          <w:rStyle w:val="a4"/>
          <w:color w:val="auto"/>
          <w:sz w:val="28"/>
          <w:szCs w:val="28"/>
          <w:u w:val="none"/>
        </w:rPr>
        <w:t>и политического процесса используется термин «изменение», который означает любые модификации политической и экономической структуры, их функций, институтов и форм, темпов эволюции и любых других параметров политических и экономических явлений. Изменения могут рассматриваться в двух основных качествах: первые – не затрагивают основные базовые характеристики функционирования экономических и политических систем, вторые – соответственно затрагивают такие характеристики.</w:t>
      </w:r>
    </w:p>
    <w:p w:rsidR="00F23CC7" w:rsidRPr="00D05B28"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качестве источников политических и экономических изменений различные авторы выделяют следующие причины:</w:t>
      </w:r>
    </w:p>
    <w:p w:rsidR="00F23CC7" w:rsidRPr="00D05B28"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1 группа авторов считает, что основные причины политических изменений лежат в экономике, и экономические процессы непосредственно влияют на сам характер и темпы эволюции политической системы;</w:t>
      </w:r>
    </w:p>
    <w:p w:rsidR="00F23CC7" w:rsidRPr="00D05B28"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2 группа авторов в качестве источников политических процессов называет циркуляцию элит;</w:t>
      </w:r>
    </w:p>
    <w:p w:rsidR="00F23CC7"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3 группа – связывает политические изменения с деятельностью харизматических лидеров. Однако в последнее время на 1 план выдвигается концепция, которая рассматривает в качестве основного источника политических и экономических изменений конфликт, под которым они понимают один из вариантов взаимодействия политических и экономических субъектов между собой по поводу достижения ими определенных значимых целей при помощи воздействия (как правового, так и не правового) на объект взаимодействия, который также стремится достичь тех же целей. В результате этого происходят изменения в поведении взаимодействующих между собой субъектов, трансформация властных структур, а тем самым придается определенная динамика происходящим в обществе политическим и экономическим процессам. Тем самым конфликт рассматривается не в качестве «разрушительной силы», а в качестве необходимого элемента, который вызывает динамику политических и экономических систем.</w:t>
      </w:r>
    </w:p>
    <w:p w:rsidR="00D05B28" w:rsidRPr="00D05B28" w:rsidRDefault="00D05B28" w:rsidP="00B957AE">
      <w:pPr>
        <w:keepNext/>
        <w:widowControl w:val="0"/>
        <w:spacing w:line="360" w:lineRule="auto"/>
        <w:ind w:firstLine="709"/>
        <w:jc w:val="both"/>
        <w:rPr>
          <w:rStyle w:val="a4"/>
          <w:color w:val="auto"/>
          <w:sz w:val="28"/>
          <w:szCs w:val="28"/>
          <w:u w:val="none"/>
        </w:rPr>
      </w:pPr>
    </w:p>
    <w:p w:rsidR="00F23CC7" w:rsidRPr="00D05B28" w:rsidRDefault="00D05B28" w:rsidP="00B957AE">
      <w:pPr>
        <w:keepNext/>
        <w:widowControl w:val="0"/>
        <w:numPr>
          <w:ilvl w:val="1"/>
          <w:numId w:val="29"/>
        </w:numPr>
        <w:spacing w:line="360" w:lineRule="auto"/>
        <w:ind w:left="0" w:firstLine="709"/>
        <w:jc w:val="both"/>
        <w:rPr>
          <w:rStyle w:val="a4"/>
          <w:color w:val="auto"/>
          <w:sz w:val="28"/>
          <w:szCs w:val="28"/>
          <w:u w:val="none"/>
        </w:rPr>
      </w:pPr>
      <w:r>
        <w:rPr>
          <w:sz w:val="28"/>
          <w:szCs w:val="28"/>
        </w:rPr>
        <w:br w:type="page"/>
      </w:r>
      <w:r w:rsidR="00F23CC7" w:rsidRPr="00D05B28">
        <w:rPr>
          <w:sz w:val="28"/>
          <w:szCs w:val="28"/>
        </w:rPr>
        <w:t>Типы</w:t>
      </w:r>
      <w:r w:rsidRPr="00D05B28">
        <w:rPr>
          <w:sz w:val="28"/>
          <w:szCs w:val="28"/>
        </w:rPr>
        <w:t xml:space="preserve"> </w:t>
      </w:r>
      <w:r w:rsidR="00F23CC7" w:rsidRPr="00D05B28">
        <w:rPr>
          <w:sz w:val="28"/>
          <w:szCs w:val="28"/>
        </w:rPr>
        <w:t xml:space="preserve">и </w:t>
      </w:r>
      <w:r w:rsidR="006F43C2" w:rsidRPr="00D05B28">
        <w:rPr>
          <w:sz w:val="28"/>
          <w:szCs w:val="28"/>
        </w:rPr>
        <w:t>типология</w:t>
      </w:r>
      <w:r w:rsidR="00F23CC7" w:rsidRPr="00D05B28">
        <w:rPr>
          <w:sz w:val="28"/>
          <w:szCs w:val="28"/>
        </w:rPr>
        <w:t xml:space="preserve"> экономических и политических </w:t>
      </w:r>
      <w:r w:rsidR="006F43C2" w:rsidRPr="00D05B28">
        <w:rPr>
          <w:sz w:val="28"/>
          <w:szCs w:val="28"/>
        </w:rPr>
        <w:t>изменений</w:t>
      </w:r>
    </w:p>
    <w:p w:rsidR="00F23CC7" w:rsidRPr="00D05B28" w:rsidRDefault="00F23CC7" w:rsidP="00B957AE">
      <w:pPr>
        <w:keepNext/>
        <w:widowControl w:val="0"/>
        <w:spacing w:line="360" w:lineRule="auto"/>
        <w:ind w:firstLine="709"/>
        <w:jc w:val="both"/>
        <w:rPr>
          <w:rStyle w:val="a4"/>
          <w:color w:val="auto"/>
          <w:sz w:val="28"/>
          <w:szCs w:val="28"/>
          <w:u w:val="none"/>
        </w:rPr>
      </w:pPr>
    </w:p>
    <w:p w:rsidR="00F23CC7" w:rsidRPr="00D05B28" w:rsidRDefault="00F23CC7" w:rsidP="00B957AE">
      <w:pPr>
        <w:keepNext/>
        <w:widowControl w:val="0"/>
        <w:spacing w:line="360" w:lineRule="auto"/>
        <w:ind w:firstLine="709"/>
        <w:jc w:val="both"/>
        <w:rPr>
          <w:sz w:val="28"/>
          <w:szCs w:val="28"/>
        </w:rPr>
      </w:pPr>
      <w:r w:rsidRPr="00D05B28">
        <w:rPr>
          <w:rStyle w:val="a4"/>
          <w:color w:val="auto"/>
          <w:sz w:val="28"/>
          <w:szCs w:val="28"/>
          <w:u w:val="none"/>
        </w:rPr>
        <w:t xml:space="preserve">Выделяются следующие типы </w:t>
      </w:r>
      <w:r w:rsidRPr="00D05B28">
        <w:rPr>
          <w:sz w:val="28"/>
          <w:szCs w:val="28"/>
        </w:rPr>
        <w:t>экономических и политических изменений:</w:t>
      </w:r>
    </w:p>
    <w:p w:rsidR="00F23CC7" w:rsidRPr="00D05B28" w:rsidRDefault="00F23CC7" w:rsidP="00B957AE">
      <w:pPr>
        <w:keepNext/>
        <w:widowControl w:val="0"/>
        <w:spacing w:line="360" w:lineRule="auto"/>
        <w:ind w:firstLine="709"/>
        <w:jc w:val="both"/>
        <w:rPr>
          <w:sz w:val="28"/>
          <w:szCs w:val="28"/>
        </w:rPr>
      </w:pPr>
      <w:r w:rsidRPr="00D05B28">
        <w:rPr>
          <w:sz w:val="28"/>
          <w:szCs w:val="28"/>
        </w:rPr>
        <w:t xml:space="preserve">1. Функционирование – в его рамках структуры и институты изменяются так, что их основные параметры не выходят за рамки общепринятых базовых значений и показателей. </w:t>
      </w:r>
    </w:p>
    <w:p w:rsidR="00F23CC7" w:rsidRPr="00D05B28"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качестве примеров функционирования как политических процессов можно привести избирательный процесс в рамках Конституции и принятого законодательства, а экономических – использование органов власти для исполнения бюджета. При таких изменениях традиции и преемственность обладают превосходством над любыми новациями.</w:t>
      </w:r>
    </w:p>
    <w:p w:rsidR="00F23CC7" w:rsidRPr="00D05B28"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2. Развитие</w:t>
      </w:r>
      <w:r w:rsidR="00D05B28" w:rsidRPr="00D05B28">
        <w:rPr>
          <w:rStyle w:val="a4"/>
          <w:color w:val="auto"/>
          <w:sz w:val="28"/>
          <w:szCs w:val="28"/>
          <w:u w:val="none"/>
        </w:rPr>
        <w:t xml:space="preserve"> </w:t>
      </w:r>
      <w:r w:rsidRPr="00D05B28">
        <w:rPr>
          <w:rStyle w:val="a4"/>
          <w:color w:val="auto"/>
          <w:sz w:val="28"/>
          <w:szCs w:val="28"/>
          <w:u w:val="none"/>
        </w:rPr>
        <w:t>- в этом случае происходит изменение базовых параметров</w:t>
      </w:r>
      <w:r w:rsidRPr="00D05B28">
        <w:rPr>
          <w:sz w:val="28"/>
          <w:szCs w:val="28"/>
        </w:rPr>
        <w:t xml:space="preserve"> экономических и политических систем и институтов</w:t>
      </w:r>
      <w:r w:rsidRPr="00D05B28">
        <w:rPr>
          <w:rStyle w:val="a4"/>
          <w:color w:val="auto"/>
          <w:sz w:val="28"/>
          <w:szCs w:val="28"/>
          <w:u w:val="none"/>
        </w:rPr>
        <w:t>. Считается, что эти изменения должны вести к положительным последствиям для их систем (экономический рост, рост уровня благосостояния населения, экономические и политические процессы, развитие многопартийности, открытости государственных институтов).</w:t>
      </w:r>
    </w:p>
    <w:p w:rsidR="00F23CC7" w:rsidRPr="00D05B28" w:rsidRDefault="00F23CC7"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3. Упадок – при нём подвергаются трансформации основные параметры системы, но при этом с негативными последствиями (распад политического режима, экономический кризис).</w:t>
      </w:r>
    </w:p>
    <w:p w:rsidR="00F23CC7" w:rsidRPr="00D05B28" w:rsidRDefault="00F23CC7" w:rsidP="00B957AE">
      <w:pPr>
        <w:keepNext/>
        <w:widowControl w:val="0"/>
        <w:spacing w:line="360" w:lineRule="auto"/>
        <w:ind w:firstLine="709"/>
        <w:jc w:val="both"/>
        <w:rPr>
          <w:sz w:val="28"/>
          <w:szCs w:val="28"/>
        </w:rPr>
      </w:pPr>
      <w:r w:rsidRPr="00D05B28">
        <w:rPr>
          <w:rStyle w:val="a4"/>
          <w:color w:val="auto"/>
          <w:sz w:val="28"/>
          <w:szCs w:val="28"/>
          <w:u w:val="none"/>
        </w:rPr>
        <w:t xml:space="preserve">Выделяются следующие особенности </w:t>
      </w:r>
      <w:r w:rsidRPr="00D05B28">
        <w:rPr>
          <w:sz w:val="28"/>
          <w:szCs w:val="28"/>
        </w:rPr>
        <w:t>экономических и политических процессов:</w:t>
      </w:r>
    </w:p>
    <w:p w:rsidR="00F23CC7" w:rsidRPr="00D05B28" w:rsidRDefault="00F23CC7" w:rsidP="00B957AE">
      <w:pPr>
        <w:keepNext/>
        <w:widowControl w:val="0"/>
        <w:spacing w:line="360" w:lineRule="auto"/>
        <w:ind w:firstLine="709"/>
        <w:jc w:val="both"/>
        <w:rPr>
          <w:sz w:val="28"/>
          <w:szCs w:val="28"/>
        </w:rPr>
      </w:pPr>
      <w:r w:rsidRPr="00D05B28">
        <w:rPr>
          <w:sz w:val="28"/>
          <w:szCs w:val="28"/>
        </w:rPr>
        <w:t>А) их ненормативный характер, т.е. происходят не только планируемые изменения в соответствии с целерациональной деятельностью органов власти, но и стихийные изменения, которые осуществляются</w:t>
      </w:r>
      <w:r w:rsidR="00D05B28" w:rsidRPr="00D05B28">
        <w:rPr>
          <w:sz w:val="28"/>
          <w:szCs w:val="28"/>
        </w:rPr>
        <w:t xml:space="preserve"> </w:t>
      </w:r>
      <w:r w:rsidRPr="00D05B28">
        <w:rPr>
          <w:sz w:val="28"/>
          <w:szCs w:val="28"/>
        </w:rPr>
        <w:t>самой жизнью во всей её сложности и многообразии.</w:t>
      </w:r>
    </w:p>
    <w:p w:rsidR="00F23CC7" w:rsidRPr="00D05B28" w:rsidRDefault="00F23CC7" w:rsidP="00B957AE">
      <w:pPr>
        <w:keepNext/>
        <w:widowControl w:val="0"/>
        <w:spacing w:line="360" w:lineRule="auto"/>
        <w:ind w:firstLine="709"/>
        <w:jc w:val="both"/>
        <w:rPr>
          <w:sz w:val="28"/>
          <w:szCs w:val="28"/>
        </w:rPr>
      </w:pPr>
      <w:r w:rsidRPr="00D05B28">
        <w:rPr>
          <w:rStyle w:val="a4"/>
          <w:color w:val="auto"/>
          <w:sz w:val="28"/>
          <w:szCs w:val="28"/>
          <w:u w:val="none"/>
        </w:rPr>
        <w:t xml:space="preserve">Б) каждый тип </w:t>
      </w:r>
      <w:r w:rsidRPr="00D05B28">
        <w:rPr>
          <w:sz w:val="28"/>
          <w:szCs w:val="28"/>
        </w:rPr>
        <w:t>экономических и политических изменений обладает своей, присущей только ему, ритмикой и цикличностью стадий. Так, избирательный процесс характеризуется повторением стадий в рамках действующего законодательства и циклов страны.</w:t>
      </w:r>
    </w:p>
    <w:p w:rsidR="00F23CC7" w:rsidRPr="00D05B28" w:rsidRDefault="00F23CC7" w:rsidP="00B957AE">
      <w:pPr>
        <w:keepNext/>
        <w:widowControl w:val="0"/>
        <w:spacing w:line="360" w:lineRule="auto"/>
        <w:ind w:firstLine="709"/>
        <w:jc w:val="both"/>
        <w:rPr>
          <w:sz w:val="28"/>
          <w:szCs w:val="28"/>
        </w:rPr>
      </w:pPr>
      <w:r w:rsidRPr="00D05B28">
        <w:rPr>
          <w:sz w:val="28"/>
          <w:szCs w:val="28"/>
        </w:rPr>
        <w:t>В) любой экономический и политический процесс включает в своё содержание определённые технологии и процедуры действий. Применение этих технологий даёт прогнозируемый эффект при решении тех или иных однородных задач, возникающих</w:t>
      </w:r>
      <w:r w:rsidRPr="00D05B28">
        <w:rPr>
          <w:rStyle w:val="a4"/>
          <w:color w:val="auto"/>
          <w:sz w:val="28"/>
          <w:szCs w:val="28"/>
          <w:u w:val="none"/>
        </w:rPr>
        <w:t xml:space="preserve"> перед субъектами </w:t>
      </w:r>
      <w:r w:rsidRPr="00D05B28">
        <w:rPr>
          <w:sz w:val="28"/>
          <w:szCs w:val="28"/>
        </w:rPr>
        <w:t>экономических и политических изменений в ходе их осуществления.</w:t>
      </w:r>
    </w:p>
    <w:p w:rsidR="00F23CC7" w:rsidRPr="00D05B28" w:rsidRDefault="00F23CC7" w:rsidP="00B957AE">
      <w:pPr>
        <w:keepNext/>
        <w:widowControl w:val="0"/>
        <w:spacing w:line="360" w:lineRule="auto"/>
        <w:ind w:firstLine="709"/>
        <w:jc w:val="both"/>
        <w:rPr>
          <w:sz w:val="28"/>
          <w:szCs w:val="28"/>
        </w:rPr>
      </w:pPr>
      <w:r w:rsidRPr="00D05B28">
        <w:rPr>
          <w:sz w:val="28"/>
          <w:szCs w:val="28"/>
        </w:rPr>
        <w:t>Существует несколько классификаций политических и экономических процессов:</w:t>
      </w:r>
    </w:p>
    <w:p w:rsidR="00F23CC7" w:rsidRPr="00D05B28" w:rsidRDefault="00F23CC7" w:rsidP="00B957AE">
      <w:pPr>
        <w:keepNext/>
        <w:widowControl w:val="0"/>
        <w:spacing w:line="360" w:lineRule="auto"/>
        <w:ind w:firstLine="709"/>
        <w:jc w:val="both"/>
        <w:rPr>
          <w:sz w:val="28"/>
          <w:szCs w:val="28"/>
        </w:rPr>
      </w:pPr>
      <w:r w:rsidRPr="00D05B28">
        <w:rPr>
          <w:sz w:val="28"/>
          <w:szCs w:val="28"/>
        </w:rPr>
        <w:t>1 классификация подразделяет процессы на внутренние и международные. Они различаются между собой не только пространственными характеристиками, но и способами взаимодействия субъектов, способами функционирования институтов и закономерностями, которые им присущи.</w:t>
      </w:r>
    </w:p>
    <w:p w:rsidR="00F23CC7" w:rsidRPr="00D05B28" w:rsidRDefault="00F23CC7" w:rsidP="00B957AE">
      <w:pPr>
        <w:keepNext/>
        <w:widowControl w:val="0"/>
        <w:spacing w:line="360" w:lineRule="auto"/>
        <w:ind w:firstLine="709"/>
        <w:jc w:val="both"/>
        <w:rPr>
          <w:sz w:val="28"/>
          <w:szCs w:val="28"/>
        </w:rPr>
      </w:pPr>
      <w:r w:rsidRPr="00D05B28">
        <w:rPr>
          <w:sz w:val="28"/>
          <w:szCs w:val="28"/>
        </w:rPr>
        <w:t>2 – подразделяет процессы на базовые и периферийные. В качестве такого критерия выступает значимость тех или иных изменений для общества в целом. Базовые процессы – это те, в ходе которых совершаются изменения основных фундаментальных сист</w:t>
      </w:r>
      <w:r w:rsidR="00D05B28">
        <w:rPr>
          <w:sz w:val="28"/>
          <w:szCs w:val="28"/>
        </w:rPr>
        <w:t xml:space="preserve">ем и институтов; периферийные </w:t>
      </w:r>
      <w:r w:rsidRPr="00D05B28">
        <w:rPr>
          <w:sz w:val="28"/>
          <w:szCs w:val="28"/>
        </w:rPr>
        <w:t>при которых изменения не затрагивают фундаментальных характеристик систем и институтов (регулирование ЦБ курса национальной валюты).</w:t>
      </w:r>
    </w:p>
    <w:p w:rsidR="00F23CC7" w:rsidRPr="00D05B28" w:rsidRDefault="00F23CC7" w:rsidP="00B957AE">
      <w:pPr>
        <w:keepNext/>
        <w:widowControl w:val="0"/>
        <w:spacing w:line="360" w:lineRule="auto"/>
        <w:ind w:firstLine="709"/>
        <w:jc w:val="both"/>
        <w:rPr>
          <w:sz w:val="28"/>
          <w:szCs w:val="28"/>
        </w:rPr>
      </w:pPr>
      <w:r w:rsidRPr="00D05B28">
        <w:rPr>
          <w:sz w:val="28"/>
          <w:szCs w:val="28"/>
        </w:rPr>
        <w:t>3 классификация: явные и скрытые процессы. К явным относятся те, в которых интересы группы граждан систематически объявляются в их публичных открытых притязаниях и дискуссиях, а поэтому они доступны для общественного контроля ещё на стадии подготовки, принятия и выполнения политических</w:t>
      </w:r>
      <w:r w:rsidR="00D05B28" w:rsidRPr="00D05B28">
        <w:rPr>
          <w:sz w:val="28"/>
          <w:szCs w:val="28"/>
        </w:rPr>
        <w:t xml:space="preserve"> </w:t>
      </w:r>
      <w:r w:rsidRPr="00D05B28">
        <w:rPr>
          <w:sz w:val="28"/>
          <w:szCs w:val="28"/>
        </w:rPr>
        <w:t>решений. Скрытые – основаны на деятельности публично не оформленных теневых центров и институтов, которые не доступны в основной своей деятельности для какого-либо общественного контроля.</w:t>
      </w:r>
    </w:p>
    <w:p w:rsidR="00F23CC7" w:rsidRPr="00D05B28" w:rsidRDefault="00F23CC7" w:rsidP="00B957AE">
      <w:pPr>
        <w:keepNext/>
        <w:widowControl w:val="0"/>
        <w:spacing w:line="360" w:lineRule="auto"/>
        <w:ind w:firstLine="709"/>
        <w:jc w:val="both"/>
        <w:rPr>
          <w:sz w:val="28"/>
          <w:szCs w:val="28"/>
        </w:rPr>
      </w:pPr>
      <w:r w:rsidRPr="00D05B28">
        <w:rPr>
          <w:sz w:val="28"/>
          <w:szCs w:val="28"/>
        </w:rPr>
        <w:t>4 – подразделяет процессы на открытые</w:t>
      </w:r>
      <w:r w:rsidR="00D05B28">
        <w:rPr>
          <w:sz w:val="28"/>
          <w:szCs w:val="28"/>
        </w:rPr>
        <w:t xml:space="preserve"> и закрытые. Закрытые процессы</w:t>
      </w:r>
      <w:r w:rsidRPr="00D05B28">
        <w:rPr>
          <w:sz w:val="28"/>
          <w:szCs w:val="28"/>
        </w:rPr>
        <w:t xml:space="preserve"> это такой тип изменений, который может быть достаточно однозначно оценён в рамках «лучше - хуже» для тех или иных субъектов, т.е. этот процесс обладает строго ограниченным количеством факторов, которые будут влиять на его протекание, следовательно, может быть точно просчитан,</w:t>
      </w:r>
      <w:r w:rsidR="00D05B28" w:rsidRPr="00D05B28">
        <w:rPr>
          <w:sz w:val="28"/>
          <w:szCs w:val="28"/>
        </w:rPr>
        <w:t xml:space="preserve"> </w:t>
      </w:r>
      <w:r w:rsidRPr="00D05B28">
        <w:rPr>
          <w:sz w:val="28"/>
          <w:szCs w:val="28"/>
        </w:rPr>
        <w:t>спрогнозирован и хорошо регулирован. Открытый процесс – характеризуется неограниченным числом факторов, показателей и сил, которые могут воздействовать на его ход, а значит, является трудно прогнозируемым, а последствия его не могут быть оценены однозначно в рамках понятия «лучше - хуже», «выгодно - невыгодно».</w:t>
      </w:r>
    </w:p>
    <w:p w:rsidR="00F23CC7" w:rsidRPr="00D05B28" w:rsidRDefault="00F23CC7" w:rsidP="00B957AE">
      <w:pPr>
        <w:keepNext/>
        <w:widowControl w:val="0"/>
        <w:spacing w:line="360" w:lineRule="auto"/>
        <w:ind w:firstLine="709"/>
        <w:jc w:val="both"/>
        <w:rPr>
          <w:sz w:val="28"/>
          <w:szCs w:val="28"/>
        </w:rPr>
      </w:pPr>
      <w:r w:rsidRPr="00D05B28">
        <w:rPr>
          <w:sz w:val="28"/>
          <w:szCs w:val="28"/>
        </w:rPr>
        <w:t xml:space="preserve">5 классификация делит процессы на стабильные и переходные. В стабильных процессах можно проследить чёткую направленность изменений, в них преобладают определённые типы взаимоотношений между субъектами, и внешне они характеризуются отсутствием каких-либо серьёзных для общества потрясений и катаклизмов. В переходных процессах преобладающую направленность выявить сложно, между субъектами складываются разные типы отношений и при этом допустимы серьёзные кризисные ситуации в ходе их протекания. </w:t>
      </w:r>
    </w:p>
    <w:p w:rsidR="00F23CC7" w:rsidRDefault="00F23CC7" w:rsidP="00B957AE">
      <w:pPr>
        <w:keepNext/>
        <w:widowControl w:val="0"/>
        <w:spacing w:line="360" w:lineRule="auto"/>
        <w:ind w:firstLine="709"/>
        <w:jc w:val="both"/>
        <w:rPr>
          <w:sz w:val="28"/>
          <w:szCs w:val="28"/>
        </w:rPr>
      </w:pPr>
      <w:r w:rsidRPr="00D05B28">
        <w:rPr>
          <w:sz w:val="28"/>
          <w:szCs w:val="28"/>
        </w:rPr>
        <w:t>6 – выявляет процессы на цивилизационной основе, в качестве критерия выделяется тип цивилизации, в рамках которого протекают экономические или политические изменения. В зависимости от критерия выделяют несколько типов цивилизаций. В качестве базовых типов по отношению к политике и экономике выделяют западную и восточную цивилизации.</w:t>
      </w:r>
    </w:p>
    <w:p w:rsidR="00D05B28" w:rsidRPr="00D05B28" w:rsidRDefault="00D05B28" w:rsidP="00B957AE">
      <w:pPr>
        <w:keepNext/>
        <w:widowControl w:val="0"/>
        <w:spacing w:line="360" w:lineRule="auto"/>
        <w:ind w:firstLine="709"/>
        <w:jc w:val="both"/>
        <w:rPr>
          <w:sz w:val="28"/>
          <w:szCs w:val="28"/>
        </w:rPr>
      </w:pP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3"/>
        <w:gridCol w:w="5322"/>
      </w:tblGrid>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Основание типологии</w:t>
            </w:r>
          </w:p>
        </w:tc>
        <w:tc>
          <w:tcPr>
            <w:tcW w:w="532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Типы социальных процессов</w:t>
            </w:r>
          </w:p>
        </w:tc>
      </w:tr>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1</w:t>
            </w:r>
          </w:p>
        </w:tc>
        <w:tc>
          <w:tcPr>
            <w:tcW w:w="532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2</w:t>
            </w:r>
          </w:p>
        </w:tc>
      </w:tr>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Специфика масштаб социальной системы</w:t>
            </w:r>
          </w:p>
        </w:tc>
        <w:tc>
          <w:tcPr>
            <w:tcW w:w="5323" w:type="dxa"/>
          </w:tcPr>
          <w:p w:rsidR="00F23CC7" w:rsidRPr="00D05B28" w:rsidRDefault="00F23CC7" w:rsidP="00B957AE">
            <w:pPr>
              <w:keepNext/>
              <w:widowControl w:val="0"/>
              <w:numPr>
                <w:ilvl w:val="0"/>
                <w:numId w:val="18"/>
              </w:numPr>
              <w:spacing w:line="360" w:lineRule="auto"/>
              <w:ind w:left="0" w:firstLine="709"/>
              <w:jc w:val="both"/>
              <w:rPr>
                <w:sz w:val="20"/>
                <w:szCs w:val="20"/>
              </w:rPr>
            </w:pPr>
            <w:r w:rsidRPr="00D05B28">
              <w:rPr>
                <w:sz w:val="20"/>
                <w:szCs w:val="20"/>
              </w:rPr>
              <w:t>Внутриличностные процессы;</w:t>
            </w:r>
          </w:p>
          <w:p w:rsidR="00F23CC7" w:rsidRPr="00D05B28" w:rsidRDefault="00F23CC7" w:rsidP="00B957AE">
            <w:pPr>
              <w:keepNext/>
              <w:widowControl w:val="0"/>
              <w:numPr>
                <w:ilvl w:val="0"/>
                <w:numId w:val="18"/>
              </w:numPr>
              <w:spacing w:line="360" w:lineRule="auto"/>
              <w:ind w:left="0" w:firstLine="709"/>
              <w:jc w:val="both"/>
              <w:rPr>
                <w:sz w:val="20"/>
                <w:szCs w:val="20"/>
              </w:rPr>
            </w:pPr>
            <w:r w:rsidRPr="00D05B28">
              <w:rPr>
                <w:sz w:val="20"/>
                <w:szCs w:val="20"/>
              </w:rPr>
              <w:t>Процессы, происходящие в отношениях между двумя индивидами;</w:t>
            </w:r>
          </w:p>
          <w:p w:rsidR="00F23CC7" w:rsidRPr="00D05B28" w:rsidRDefault="00F23CC7" w:rsidP="00B957AE">
            <w:pPr>
              <w:keepNext/>
              <w:widowControl w:val="0"/>
              <w:numPr>
                <w:ilvl w:val="0"/>
                <w:numId w:val="18"/>
              </w:numPr>
              <w:spacing w:line="360" w:lineRule="auto"/>
              <w:ind w:left="0" w:firstLine="709"/>
              <w:jc w:val="both"/>
              <w:rPr>
                <w:sz w:val="20"/>
                <w:szCs w:val="20"/>
              </w:rPr>
            </w:pPr>
            <w:r w:rsidRPr="00D05B28">
              <w:rPr>
                <w:sz w:val="20"/>
                <w:szCs w:val="20"/>
              </w:rPr>
              <w:t>Процессы изменяющие отношения между двумя группами (общностями)</w:t>
            </w:r>
          </w:p>
          <w:p w:rsidR="00F23CC7" w:rsidRPr="00D05B28" w:rsidRDefault="00F23CC7" w:rsidP="00B957AE">
            <w:pPr>
              <w:keepNext/>
              <w:widowControl w:val="0"/>
              <w:numPr>
                <w:ilvl w:val="0"/>
                <w:numId w:val="18"/>
              </w:numPr>
              <w:spacing w:line="360" w:lineRule="auto"/>
              <w:ind w:left="0" w:firstLine="709"/>
              <w:jc w:val="both"/>
              <w:rPr>
                <w:sz w:val="20"/>
                <w:szCs w:val="20"/>
              </w:rPr>
            </w:pPr>
            <w:r w:rsidRPr="00D05B28">
              <w:rPr>
                <w:sz w:val="20"/>
                <w:szCs w:val="20"/>
              </w:rPr>
              <w:t>Процессы, изменяющие структуру и организацию общества;</w:t>
            </w:r>
          </w:p>
          <w:p w:rsidR="00F23CC7" w:rsidRPr="00D05B28" w:rsidRDefault="00F23CC7" w:rsidP="00B957AE">
            <w:pPr>
              <w:keepNext/>
              <w:widowControl w:val="0"/>
              <w:numPr>
                <w:ilvl w:val="0"/>
                <w:numId w:val="18"/>
              </w:numPr>
              <w:spacing w:line="360" w:lineRule="auto"/>
              <w:ind w:left="0" w:firstLine="709"/>
              <w:jc w:val="both"/>
              <w:rPr>
                <w:sz w:val="20"/>
                <w:szCs w:val="20"/>
              </w:rPr>
            </w:pPr>
            <w:r w:rsidRPr="00D05B28">
              <w:rPr>
                <w:sz w:val="20"/>
                <w:szCs w:val="20"/>
              </w:rPr>
              <w:t>Процессы, происходящие на уровне глобальной социальной системы (человеческое общество)</w:t>
            </w:r>
          </w:p>
        </w:tc>
      </w:tr>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Специфика процессов, происходящих в социальной системе</w:t>
            </w:r>
          </w:p>
        </w:tc>
        <w:tc>
          <w:tcPr>
            <w:tcW w:w="5323" w:type="dxa"/>
          </w:tcPr>
          <w:p w:rsidR="00F23CC7" w:rsidRPr="00D05B28" w:rsidRDefault="00F23CC7" w:rsidP="00B957AE">
            <w:pPr>
              <w:keepNext/>
              <w:widowControl w:val="0"/>
              <w:numPr>
                <w:ilvl w:val="0"/>
                <w:numId w:val="19"/>
              </w:numPr>
              <w:spacing w:line="360" w:lineRule="auto"/>
              <w:ind w:left="0" w:firstLine="709"/>
              <w:jc w:val="both"/>
              <w:rPr>
                <w:sz w:val="20"/>
                <w:szCs w:val="20"/>
              </w:rPr>
            </w:pPr>
            <w:r w:rsidRPr="00D05B28">
              <w:rPr>
                <w:sz w:val="20"/>
                <w:szCs w:val="20"/>
              </w:rPr>
              <w:t>Процессы функционирования ( обеспечивающие воспроизводство качественного состояния данной системы);</w:t>
            </w:r>
          </w:p>
          <w:p w:rsidR="00F23CC7" w:rsidRPr="00D05B28" w:rsidRDefault="00F23CC7" w:rsidP="00B957AE">
            <w:pPr>
              <w:keepNext/>
              <w:widowControl w:val="0"/>
              <w:numPr>
                <w:ilvl w:val="0"/>
                <w:numId w:val="19"/>
              </w:numPr>
              <w:spacing w:line="360" w:lineRule="auto"/>
              <w:ind w:left="0" w:firstLine="709"/>
              <w:jc w:val="both"/>
              <w:rPr>
                <w:sz w:val="20"/>
                <w:szCs w:val="20"/>
              </w:rPr>
            </w:pPr>
            <w:r w:rsidRPr="00D05B28">
              <w:rPr>
                <w:sz w:val="20"/>
                <w:szCs w:val="20"/>
              </w:rPr>
              <w:t>Процесс изменения (обусловливающее</w:t>
            </w:r>
            <w:r w:rsidR="00D05B28" w:rsidRPr="00D05B28">
              <w:rPr>
                <w:sz w:val="20"/>
                <w:szCs w:val="20"/>
              </w:rPr>
              <w:t xml:space="preserve"> </w:t>
            </w:r>
            <w:r w:rsidRPr="00D05B28">
              <w:rPr>
                <w:sz w:val="20"/>
                <w:szCs w:val="20"/>
              </w:rPr>
              <w:t>переход социальной системы к качественно новому состоянию);</w:t>
            </w:r>
          </w:p>
          <w:p w:rsidR="00F23CC7" w:rsidRPr="00D05B28" w:rsidRDefault="00F23CC7" w:rsidP="00B957AE">
            <w:pPr>
              <w:keepNext/>
              <w:widowControl w:val="0"/>
              <w:numPr>
                <w:ilvl w:val="1"/>
                <w:numId w:val="19"/>
              </w:numPr>
              <w:spacing w:line="360" w:lineRule="auto"/>
              <w:ind w:left="0" w:firstLine="709"/>
              <w:jc w:val="both"/>
              <w:rPr>
                <w:sz w:val="20"/>
                <w:szCs w:val="20"/>
              </w:rPr>
            </w:pPr>
            <w:r w:rsidRPr="00D05B28">
              <w:rPr>
                <w:sz w:val="20"/>
                <w:szCs w:val="20"/>
              </w:rPr>
              <w:t>Прогрессивные</w:t>
            </w:r>
          </w:p>
          <w:p w:rsidR="00F23CC7" w:rsidRPr="00D05B28" w:rsidRDefault="00F23CC7" w:rsidP="00B957AE">
            <w:pPr>
              <w:keepNext/>
              <w:widowControl w:val="0"/>
              <w:numPr>
                <w:ilvl w:val="1"/>
                <w:numId w:val="19"/>
              </w:numPr>
              <w:spacing w:line="360" w:lineRule="auto"/>
              <w:ind w:left="0" w:firstLine="709"/>
              <w:jc w:val="both"/>
              <w:rPr>
                <w:sz w:val="20"/>
                <w:szCs w:val="20"/>
              </w:rPr>
            </w:pPr>
            <w:r w:rsidRPr="00D05B28">
              <w:rPr>
                <w:sz w:val="20"/>
                <w:szCs w:val="20"/>
              </w:rPr>
              <w:t>Регрессивные</w:t>
            </w:r>
          </w:p>
          <w:p w:rsidR="00F23CC7" w:rsidRPr="00D05B28" w:rsidRDefault="00F23CC7" w:rsidP="00B957AE">
            <w:pPr>
              <w:keepNext/>
              <w:widowControl w:val="0"/>
              <w:numPr>
                <w:ilvl w:val="1"/>
                <w:numId w:val="19"/>
              </w:numPr>
              <w:spacing w:line="360" w:lineRule="auto"/>
              <w:ind w:left="0" w:firstLine="709"/>
              <w:jc w:val="both"/>
              <w:rPr>
                <w:sz w:val="20"/>
                <w:szCs w:val="20"/>
              </w:rPr>
            </w:pPr>
            <w:r w:rsidRPr="00D05B28">
              <w:rPr>
                <w:sz w:val="20"/>
                <w:szCs w:val="20"/>
              </w:rPr>
              <w:t>Эволюционные</w:t>
            </w:r>
          </w:p>
          <w:p w:rsidR="00F23CC7" w:rsidRPr="00D05B28" w:rsidRDefault="00F23CC7" w:rsidP="00B957AE">
            <w:pPr>
              <w:keepNext/>
              <w:widowControl w:val="0"/>
              <w:numPr>
                <w:ilvl w:val="1"/>
                <w:numId w:val="19"/>
              </w:numPr>
              <w:spacing w:line="360" w:lineRule="auto"/>
              <w:ind w:left="0" w:firstLine="709"/>
              <w:jc w:val="both"/>
              <w:rPr>
                <w:sz w:val="20"/>
                <w:szCs w:val="20"/>
              </w:rPr>
            </w:pPr>
            <w:r w:rsidRPr="00D05B28">
              <w:rPr>
                <w:sz w:val="20"/>
                <w:szCs w:val="20"/>
              </w:rPr>
              <w:t>Революционные</w:t>
            </w:r>
          </w:p>
        </w:tc>
      </w:tr>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Изменение организации социальной общности</w:t>
            </w:r>
          </w:p>
        </w:tc>
        <w:tc>
          <w:tcPr>
            <w:tcW w:w="5323" w:type="dxa"/>
          </w:tcPr>
          <w:p w:rsidR="00F23CC7" w:rsidRPr="00D05B28" w:rsidRDefault="00F23CC7" w:rsidP="00B957AE">
            <w:pPr>
              <w:keepNext/>
              <w:widowControl w:val="0"/>
              <w:numPr>
                <w:ilvl w:val="0"/>
                <w:numId w:val="20"/>
              </w:numPr>
              <w:tabs>
                <w:tab w:val="clear" w:pos="1152"/>
                <w:tab w:val="num" w:pos="792"/>
              </w:tabs>
              <w:spacing w:line="360" w:lineRule="auto"/>
              <w:ind w:left="0" w:firstLine="709"/>
              <w:jc w:val="both"/>
              <w:rPr>
                <w:sz w:val="20"/>
                <w:szCs w:val="20"/>
              </w:rPr>
            </w:pPr>
            <w:r w:rsidRPr="00D05B28">
              <w:rPr>
                <w:sz w:val="20"/>
                <w:szCs w:val="20"/>
              </w:rPr>
              <w:t>Дифференциация</w:t>
            </w:r>
          </w:p>
          <w:p w:rsidR="00F23CC7" w:rsidRPr="00D05B28" w:rsidRDefault="00F23CC7" w:rsidP="00B957AE">
            <w:pPr>
              <w:keepNext/>
              <w:widowControl w:val="0"/>
              <w:numPr>
                <w:ilvl w:val="0"/>
                <w:numId w:val="20"/>
              </w:numPr>
              <w:tabs>
                <w:tab w:val="clear" w:pos="1152"/>
                <w:tab w:val="num" w:pos="792"/>
              </w:tabs>
              <w:spacing w:line="360" w:lineRule="auto"/>
              <w:ind w:left="0" w:firstLine="709"/>
              <w:jc w:val="both"/>
              <w:rPr>
                <w:sz w:val="20"/>
                <w:szCs w:val="20"/>
              </w:rPr>
            </w:pPr>
            <w:r w:rsidRPr="00D05B28">
              <w:rPr>
                <w:sz w:val="20"/>
                <w:szCs w:val="20"/>
              </w:rPr>
              <w:t>Интеграция</w:t>
            </w:r>
          </w:p>
          <w:p w:rsidR="00F23CC7" w:rsidRPr="00D05B28" w:rsidRDefault="00F23CC7" w:rsidP="00B957AE">
            <w:pPr>
              <w:keepNext/>
              <w:widowControl w:val="0"/>
              <w:numPr>
                <w:ilvl w:val="0"/>
                <w:numId w:val="20"/>
              </w:numPr>
              <w:tabs>
                <w:tab w:val="clear" w:pos="1152"/>
                <w:tab w:val="num" w:pos="792"/>
              </w:tabs>
              <w:spacing w:line="360" w:lineRule="auto"/>
              <w:ind w:left="0" w:firstLine="709"/>
              <w:jc w:val="both"/>
              <w:rPr>
                <w:sz w:val="20"/>
                <w:szCs w:val="20"/>
              </w:rPr>
            </w:pPr>
            <w:r w:rsidRPr="00D05B28">
              <w:rPr>
                <w:sz w:val="20"/>
                <w:szCs w:val="20"/>
              </w:rPr>
              <w:t>Дезорганизация</w:t>
            </w:r>
          </w:p>
          <w:p w:rsidR="00F23CC7" w:rsidRPr="00D05B28" w:rsidRDefault="00F23CC7" w:rsidP="00B957AE">
            <w:pPr>
              <w:keepNext/>
              <w:widowControl w:val="0"/>
              <w:numPr>
                <w:ilvl w:val="0"/>
                <w:numId w:val="20"/>
              </w:numPr>
              <w:tabs>
                <w:tab w:val="clear" w:pos="1152"/>
                <w:tab w:val="num" w:pos="792"/>
              </w:tabs>
              <w:spacing w:line="360" w:lineRule="auto"/>
              <w:ind w:left="0" w:firstLine="709"/>
              <w:jc w:val="both"/>
              <w:rPr>
                <w:sz w:val="20"/>
                <w:szCs w:val="20"/>
              </w:rPr>
            </w:pPr>
            <w:r w:rsidRPr="00D05B28">
              <w:rPr>
                <w:sz w:val="20"/>
                <w:szCs w:val="20"/>
              </w:rPr>
              <w:t>Реорганизация</w:t>
            </w:r>
          </w:p>
        </w:tc>
      </w:tr>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Изменение места индивидов или групп в социальном пространстве и социальных структурах</w:t>
            </w:r>
          </w:p>
        </w:tc>
        <w:tc>
          <w:tcPr>
            <w:tcW w:w="5323" w:type="dxa"/>
          </w:tcPr>
          <w:p w:rsidR="00F23CC7" w:rsidRPr="00D05B28" w:rsidRDefault="00F23CC7" w:rsidP="00B957AE">
            <w:pPr>
              <w:keepNext/>
              <w:widowControl w:val="0"/>
              <w:numPr>
                <w:ilvl w:val="0"/>
                <w:numId w:val="21"/>
              </w:numPr>
              <w:spacing w:line="360" w:lineRule="auto"/>
              <w:ind w:left="0" w:firstLine="709"/>
              <w:jc w:val="both"/>
              <w:rPr>
                <w:sz w:val="20"/>
                <w:szCs w:val="20"/>
              </w:rPr>
            </w:pPr>
            <w:r w:rsidRPr="00D05B28">
              <w:rPr>
                <w:sz w:val="20"/>
                <w:szCs w:val="20"/>
              </w:rPr>
              <w:t>Индивидуальная мобильность</w:t>
            </w:r>
          </w:p>
          <w:p w:rsidR="00F23CC7" w:rsidRPr="00D05B28" w:rsidRDefault="00F23CC7" w:rsidP="00B957AE">
            <w:pPr>
              <w:keepNext/>
              <w:widowControl w:val="0"/>
              <w:numPr>
                <w:ilvl w:val="0"/>
                <w:numId w:val="21"/>
              </w:numPr>
              <w:spacing w:line="360" w:lineRule="auto"/>
              <w:ind w:left="0" w:firstLine="709"/>
              <w:jc w:val="both"/>
              <w:rPr>
                <w:sz w:val="20"/>
                <w:szCs w:val="20"/>
              </w:rPr>
            </w:pPr>
            <w:r w:rsidRPr="00D05B28">
              <w:rPr>
                <w:sz w:val="20"/>
                <w:szCs w:val="20"/>
              </w:rPr>
              <w:t>Групповая мобильность</w:t>
            </w:r>
          </w:p>
          <w:p w:rsidR="00F23CC7" w:rsidRPr="00D05B28" w:rsidRDefault="00F23CC7" w:rsidP="00B957AE">
            <w:pPr>
              <w:keepNext/>
              <w:widowControl w:val="0"/>
              <w:numPr>
                <w:ilvl w:val="0"/>
                <w:numId w:val="21"/>
              </w:numPr>
              <w:spacing w:line="360" w:lineRule="auto"/>
              <w:ind w:left="0" w:firstLine="709"/>
              <w:jc w:val="both"/>
              <w:rPr>
                <w:sz w:val="20"/>
                <w:szCs w:val="20"/>
              </w:rPr>
            </w:pPr>
            <w:r w:rsidRPr="00D05B28">
              <w:rPr>
                <w:sz w:val="20"/>
                <w:szCs w:val="20"/>
              </w:rPr>
              <w:t>Межпоколенная мобильность</w:t>
            </w:r>
          </w:p>
          <w:p w:rsidR="00F23CC7" w:rsidRPr="00D05B28" w:rsidRDefault="00F23CC7" w:rsidP="00B957AE">
            <w:pPr>
              <w:keepNext/>
              <w:widowControl w:val="0"/>
              <w:numPr>
                <w:ilvl w:val="0"/>
                <w:numId w:val="21"/>
              </w:numPr>
              <w:spacing w:line="360" w:lineRule="auto"/>
              <w:ind w:left="0" w:firstLine="709"/>
              <w:jc w:val="both"/>
              <w:rPr>
                <w:sz w:val="20"/>
                <w:szCs w:val="20"/>
              </w:rPr>
            </w:pPr>
            <w:r w:rsidRPr="00D05B28">
              <w:rPr>
                <w:sz w:val="20"/>
                <w:szCs w:val="20"/>
              </w:rPr>
              <w:t xml:space="preserve">Внутрикомплексная мобильность </w:t>
            </w:r>
          </w:p>
          <w:p w:rsidR="00F23CC7" w:rsidRPr="00D05B28" w:rsidRDefault="00F23CC7" w:rsidP="00B957AE">
            <w:pPr>
              <w:keepNext/>
              <w:widowControl w:val="0"/>
              <w:numPr>
                <w:ilvl w:val="0"/>
                <w:numId w:val="21"/>
              </w:numPr>
              <w:spacing w:line="360" w:lineRule="auto"/>
              <w:ind w:left="0" w:firstLine="709"/>
              <w:jc w:val="both"/>
              <w:rPr>
                <w:sz w:val="20"/>
                <w:szCs w:val="20"/>
              </w:rPr>
            </w:pPr>
            <w:r w:rsidRPr="00D05B28">
              <w:rPr>
                <w:sz w:val="20"/>
                <w:szCs w:val="20"/>
              </w:rPr>
              <w:t>Горизонтальная мобильность</w:t>
            </w:r>
          </w:p>
          <w:p w:rsidR="00F23CC7" w:rsidRPr="00D05B28" w:rsidRDefault="00F23CC7" w:rsidP="00B957AE">
            <w:pPr>
              <w:keepNext/>
              <w:widowControl w:val="0"/>
              <w:numPr>
                <w:ilvl w:val="1"/>
                <w:numId w:val="21"/>
              </w:numPr>
              <w:spacing w:line="360" w:lineRule="auto"/>
              <w:ind w:left="0" w:firstLine="709"/>
              <w:jc w:val="both"/>
              <w:rPr>
                <w:sz w:val="20"/>
                <w:szCs w:val="20"/>
              </w:rPr>
            </w:pPr>
            <w:r w:rsidRPr="00D05B28">
              <w:rPr>
                <w:sz w:val="20"/>
                <w:szCs w:val="20"/>
              </w:rPr>
              <w:t>Географическая мобильность</w:t>
            </w:r>
          </w:p>
          <w:p w:rsidR="00F23CC7" w:rsidRPr="00D05B28" w:rsidRDefault="00F23CC7" w:rsidP="00B957AE">
            <w:pPr>
              <w:keepNext/>
              <w:widowControl w:val="0"/>
              <w:numPr>
                <w:ilvl w:val="1"/>
                <w:numId w:val="21"/>
              </w:numPr>
              <w:spacing w:line="360" w:lineRule="auto"/>
              <w:ind w:left="0" w:firstLine="709"/>
              <w:jc w:val="both"/>
              <w:rPr>
                <w:sz w:val="20"/>
                <w:szCs w:val="20"/>
              </w:rPr>
            </w:pPr>
            <w:r w:rsidRPr="00D05B28">
              <w:rPr>
                <w:sz w:val="20"/>
                <w:szCs w:val="20"/>
              </w:rPr>
              <w:t>Миграция</w:t>
            </w:r>
          </w:p>
          <w:p w:rsidR="00F23CC7" w:rsidRPr="00D05B28" w:rsidRDefault="00F23CC7" w:rsidP="00B957AE">
            <w:pPr>
              <w:keepNext/>
              <w:widowControl w:val="0"/>
              <w:numPr>
                <w:ilvl w:val="2"/>
                <w:numId w:val="21"/>
              </w:numPr>
              <w:tabs>
                <w:tab w:val="clear" w:pos="2160"/>
                <w:tab w:val="num" w:pos="792"/>
              </w:tabs>
              <w:spacing w:line="360" w:lineRule="auto"/>
              <w:ind w:left="0" w:firstLine="709"/>
              <w:jc w:val="both"/>
              <w:rPr>
                <w:sz w:val="20"/>
                <w:szCs w:val="20"/>
              </w:rPr>
            </w:pPr>
            <w:r w:rsidRPr="00D05B28">
              <w:rPr>
                <w:sz w:val="20"/>
                <w:szCs w:val="20"/>
              </w:rPr>
              <w:t>Вертикальная мобильность</w:t>
            </w:r>
          </w:p>
          <w:p w:rsidR="00F23CC7" w:rsidRPr="00D05B28" w:rsidRDefault="00F23CC7" w:rsidP="00B957AE">
            <w:pPr>
              <w:keepNext/>
              <w:widowControl w:val="0"/>
              <w:numPr>
                <w:ilvl w:val="0"/>
                <w:numId w:val="22"/>
              </w:numPr>
              <w:tabs>
                <w:tab w:val="clear" w:pos="3240"/>
                <w:tab w:val="num" w:pos="1152"/>
              </w:tabs>
              <w:spacing w:line="360" w:lineRule="auto"/>
              <w:ind w:left="0" w:firstLine="709"/>
              <w:jc w:val="both"/>
              <w:rPr>
                <w:sz w:val="20"/>
                <w:szCs w:val="20"/>
              </w:rPr>
            </w:pPr>
            <w:r w:rsidRPr="00D05B28">
              <w:rPr>
                <w:sz w:val="20"/>
                <w:szCs w:val="20"/>
              </w:rPr>
              <w:t>Восходящая мобильность</w:t>
            </w:r>
          </w:p>
          <w:p w:rsidR="00F23CC7" w:rsidRPr="00D05B28" w:rsidRDefault="00F23CC7" w:rsidP="00B957AE">
            <w:pPr>
              <w:keepNext/>
              <w:widowControl w:val="0"/>
              <w:numPr>
                <w:ilvl w:val="0"/>
                <w:numId w:val="22"/>
              </w:numPr>
              <w:tabs>
                <w:tab w:val="clear" w:pos="3240"/>
                <w:tab w:val="num" w:pos="1152"/>
              </w:tabs>
              <w:spacing w:line="360" w:lineRule="auto"/>
              <w:ind w:left="0" w:firstLine="709"/>
              <w:jc w:val="both"/>
              <w:rPr>
                <w:sz w:val="20"/>
                <w:szCs w:val="20"/>
              </w:rPr>
            </w:pPr>
            <w:r w:rsidRPr="00D05B28">
              <w:rPr>
                <w:sz w:val="20"/>
                <w:szCs w:val="20"/>
              </w:rPr>
              <w:t>Нисходящая мобильность</w:t>
            </w:r>
          </w:p>
          <w:p w:rsidR="00F23CC7" w:rsidRPr="00D05B28" w:rsidRDefault="00F23CC7" w:rsidP="00B957AE">
            <w:pPr>
              <w:keepNext/>
              <w:widowControl w:val="0"/>
              <w:numPr>
                <w:ilvl w:val="2"/>
                <w:numId w:val="21"/>
              </w:numPr>
              <w:tabs>
                <w:tab w:val="clear" w:pos="2160"/>
                <w:tab w:val="num" w:pos="792"/>
              </w:tabs>
              <w:spacing w:line="360" w:lineRule="auto"/>
              <w:ind w:left="0" w:firstLine="709"/>
              <w:jc w:val="both"/>
              <w:rPr>
                <w:sz w:val="20"/>
                <w:szCs w:val="20"/>
              </w:rPr>
            </w:pPr>
            <w:r w:rsidRPr="00D05B28">
              <w:rPr>
                <w:sz w:val="20"/>
                <w:szCs w:val="20"/>
              </w:rPr>
              <w:t>Организационная мобильность</w:t>
            </w:r>
          </w:p>
          <w:p w:rsidR="00F23CC7" w:rsidRPr="00D05B28" w:rsidRDefault="00F23CC7" w:rsidP="00B957AE">
            <w:pPr>
              <w:keepNext/>
              <w:widowControl w:val="0"/>
              <w:numPr>
                <w:ilvl w:val="0"/>
                <w:numId w:val="23"/>
              </w:numPr>
              <w:spacing w:line="360" w:lineRule="auto"/>
              <w:ind w:left="0" w:firstLine="709"/>
              <w:jc w:val="both"/>
              <w:rPr>
                <w:sz w:val="20"/>
                <w:szCs w:val="20"/>
              </w:rPr>
            </w:pPr>
            <w:r w:rsidRPr="00D05B28">
              <w:rPr>
                <w:sz w:val="20"/>
                <w:szCs w:val="20"/>
              </w:rPr>
              <w:t>Добровольческая организованная мобильность (с согласия самих людей)</w:t>
            </w:r>
          </w:p>
          <w:p w:rsidR="00F23CC7" w:rsidRPr="00D05B28" w:rsidRDefault="00F23CC7" w:rsidP="00B957AE">
            <w:pPr>
              <w:keepNext/>
              <w:widowControl w:val="0"/>
              <w:numPr>
                <w:ilvl w:val="0"/>
                <w:numId w:val="23"/>
              </w:numPr>
              <w:spacing w:line="360" w:lineRule="auto"/>
              <w:ind w:left="0" w:firstLine="709"/>
              <w:jc w:val="both"/>
              <w:rPr>
                <w:sz w:val="20"/>
                <w:szCs w:val="20"/>
              </w:rPr>
            </w:pPr>
            <w:r w:rsidRPr="00D05B28">
              <w:rPr>
                <w:sz w:val="20"/>
                <w:szCs w:val="20"/>
              </w:rPr>
              <w:t>Недобровольная организованная мобильность ( Без согласия людей, например, репатриация, раскулачивание)</w:t>
            </w:r>
          </w:p>
          <w:p w:rsidR="00F23CC7" w:rsidRPr="00D05B28" w:rsidRDefault="00F23CC7" w:rsidP="00B957AE">
            <w:pPr>
              <w:keepNext/>
              <w:widowControl w:val="0"/>
              <w:numPr>
                <w:ilvl w:val="2"/>
                <w:numId w:val="21"/>
              </w:numPr>
              <w:tabs>
                <w:tab w:val="clear" w:pos="2160"/>
                <w:tab w:val="num" w:pos="792"/>
              </w:tabs>
              <w:spacing w:line="360" w:lineRule="auto"/>
              <w:ind w:left="0" w:firstLine="709"/>
              <w:jc w:val="both"/>
              <w:rPr>
                <w:sz w:val="20"/>
                <w:szCs w:val="20"/>
              </w:rPr>
            </w:pPr>
            <w:r w:rsidRPr="00D05B28">
              <w:rPr>
                <w:sz w:val="20"/>
                <w:szCs w:val="20"/>
              </w:rPr>
              <w:t>Структурная мобильность</w:t>
            </w:r>
          </w:p>
        </w:tc>
      </w:tr>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Формы взаимодействия индивидов группы</w:t>
            </w:r>
          </w:p>
        </w:tc>
        <w:tc>
          <w:tcPr>
            <w:tcW w:w="5323" w:type="dxa"/>
          </w:tcPr>
          <w:p w:rsidR="00F23CC7" w:rsidRPr="00D05B28" w:rsidRDefault="00F23CC7" w:rsidP="00B957AE">
            <w:pPr>
              <w:keepNext/>
              <w:widowControl w:val="0"/>
              <w:numPr>
                <w:ilvl w:val="2"/>
                <w:numId w:val="21"/>
              </w:numPr>
              <w:tabs>
                <w:tab w:val="clear" w:pos="2160"/>
                <w:tab w:val="num" w:pos="432"/>
              </w:tabs>
              <w:spacing w:line="360" w:lineRule="auto"/>
              <w:ind w:left="0" w:firstLine="709"/>
              <w:jc w:val="both"/>
              <w:rPr>
                <w:sz w:val="20"/>
                <w:szCs w:val="20"/>
              </w:rPr>
            </w:pPr>
            <w:r w:rsidRPr="00D05B28">
              <w:rPr>
                <w:sz w:val="20"/>
                <w:szCs w:val="20"/>
              </w:rPr>
              <w:t>Кооперация</w:t>
            </w:r>
          </w:p>
          <w:p w:rsidR="00F23CC7" w:rsidRPr="00D05B28" w:rsidRDefault="00F23CC7" w:rsidP="00B957AE">
            <w:pPr>
              <w:keepNext/>
              <w:widowControl w:val="0"/>
              <w:numPr>
                <w:ilvl w:val="2"/>
                <w:numId w:val="21"/>
              </w:numPr>
              <w:tabs>
                <w:tab w:val="clear" w:pos="2160"/>
                <w:tab w:val="num" w:pos="432"/>
              </w:tabs>
              <w:spacing w:line="360" w:lineRule="auto"/>
              <w:ind w:left="0" w:firstLine="709"/>
              <w:jc w:val="both"/>
              <w:rPr>
                <w:sz w:val="20"/>
                <w:szCs w:val="20"/>
              </w:rPr>
            </w:pPr>
            <w:r w:rsidRPr="00D05B28">
              <w:rPr>
                <w:sz w:val="20"/>
                <w:szCs w:val="20"/>
              </w:rPr>
              <w:t>Конкуренция</w:t>
            </w:r>
          </w:p>
          <w:p w:rsidR="00F23CC7" w:rsidRPr="00D05B28" w:rsidRDefault="00F23CC7" w:rsidP="00B957AE">
            <w:pPr>
              <w:keepNext/>
              <w:widowControl w:val="0"/>
              <w:numPr>
                <w:ilvl w:val="2"/>
                <w:numId w:val="21"/>
              </w:numPr>
              <w:tabs>
                <w:tab w:val="clear" w:pos="2160"/>
                <w:tab w:val="num" w:pos="432"/>
              </w:tabs>
              <w:spacing w:line="360" w:lineRule="auto"/>
              <w:ind w:left="0" w:firstLine="709"/>
              <w:jc w:val="both"/>
              <w:rPr>
                <w:sz w:val="20"/>
                <w:szCs w:val="20"/>
              </w:rPr>
            </w:pPr>
            <w:r w:rsidRPr="00D05B28">
              <w:rPr>
                <w:sz w:val="20"/>
                <w:szCs w:val="20"/>
              </w:rPr>
              <w:t>Конфликт</w:t>
            </w:r>
          </w:p>
        </w:tc>
      </w:tr>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Степень управления</w:t>
            </w:r>
          </w:p>
        </w:tc>
        <w:tc>
          <w:tcPr>
            <w:tcW w:w="5323" w:type="dxa"/>
          </w:tcPr>
          <w:p w:rsidR="00F23CC7" w:rsidRPr="00D05B28" w:rsidRDefault="00F23CC7" w:rsidP="00B957AE">
            <w:pPr>
              <w:keepNext/>
              <w:widowControl w:val="0"/>
              <w:numPr>
                <w:ilvl w:val="0"/>
                <w:numId w:val="24"/>
              </w:numPr>
              <w:spacing w:line="360" w:lineRule="auto"/>
              <w:ind w:left="0" w:firstLine="709"/>
              <w:jc w:val="both"/>
              <w:rPr>
                <w:sz w:val="20"/>
                <w:szCs w:val="20"/>
              </w:rPr>
            </w:pPr>
            <w:r w:rsidRPr="00D05B28">
              <w:rPr>
                <w:sz w:val="20"/>
                <w:szCs w:val="20"/>
              </w:rPr>
              <w:t>Стихийный</w:t>
            </w:r>
          </w:p>
          <w:p w:rsidR="00F23CC7" w:rsidRPr="00D05B28" w:rsidRDefault="00F23CC7" w:rsidP="00B957AE">
            <w:pPr>
              <w:keepNext/>
              <w:widowControl w:val="0"/>
              <w:numPr>
                <w:ilvl w:val="0"/>
                <w:numId w:val="24"/>
              </w:numPr>
              <w:spacing w:line="360" w:lineRule="auto"/>
              <w:ind w:left="0" w:firstLine="709"/>
              <w:jc w:val="both"/>
              <w:rPr>
                <w:sz w:val="20"/>
                <w:szCs w:val="20"/>
              </w:rPr>
            </w:pPr>
            <w:r w:rsidRPr="00D05B28">
              <w:rPr>
                <w:sz w:val="20"/>
                <w:szCs w:val="20"/>
              </w:rPr>
              <w:t>Естественно-исторический</w:t>
            </w:r>
          </w:p>
          <w:p w:rsidR="00F23CC7" w:rsidRPr="00D05B28" w:rsidRDefault="00F23CC7" w:rsidP="00B957AE">
            <w:pPr>
              <w:keepNext/>
              <w:widowControl w:val="0"/>
              <w:numPr>
                <w:ilvl w:val="0"/>
                <w:numId w:val="24"/>
              </w:numPr>
              <w:spacing w:line="360" w:lineRule="auto"/>
              <w:ind w:left="0" w:firstLine="709"/>
              <w:jc w:val="both"/>
              <w:rPr>
                <w:sz w:val="20"/>
                <w:szCs w:val="20"/>
              </w:rPr>
            </w:pPr>
            <w:r w:rsidRPr="00D05B28">
              <w:rPr>
                <w:sz w:val="20"/>
                <w:szCs w:val="20"/>
              </w:rPr>
              <w:t>Целенаправленный</w:t>
            </w:r>
          </w:p>
        </w:tc>
      </w:tr>
      <w:tr w:rsidR="00F23CC7" w:rsidRPr="00D05B28">
        <w:tc>
          <w:tcPr>
            <w:tcW w:w="3833" w:type="dxa"/>
          </w:tcPr>
          <w:p w:rsidR="00F23CC7" w:rsidRPr="00D05B28" w:rsidRDefault="00F23CC7" w:rsidP="00B957AE">
            <w:pPr>
              <w:keepNext/>
              <w:widowControl w:val="0"/>
              <w:spacing w:line="360" w:lineRule="auto"/>
              <w:ind w:firstLine="709"/>
              <w:jc w:val="both"/>
              <w:rPr>
                <w:sz w:val="20"/>
                <w:szCs w:val="20"/>
              </w:rPr>
            </w:pPr>
            <w:r w:rsidRPr="00D05B28">
              <w:rPr>
                <w:sz w:val="20"/>
                <w:szCs w:val="20"/>
              </w:rPr>
              <w:t>Временные границы</w:t>
            </w:r>
          </w:p>
        </w:tc>
        <w:tc>
          <w:tcPr>
            <w:tcW w:w="5323" w:type="dxa"/>
          </w:tcPr>
          <w:p w:rsidR="00F23CC7" w:rsidRPr="00D05B28" w:rsidRDefault="00F23CC7" w:rsidP="00B957AE">
            <w:pPr>
              <w:keepNext/>
              <w:widowControl w:val="0"/>
              <w:numPr>
                <w:ilvl w:val="0"/>
                <w:numId w:val="25"/>
              </w:numPr>
              <w:spacing w:line="360" w:lineRule="auto"/>
              <w:ind w:left="0" w:firstLine="709"/>
              <w:jc w:val="both"/>
              <w:rPr>
                <w:sz w:val="20"/>
                <w:szCs w:val="20"/>
              </w:rPr>
            </w:pPr>
            <w:r w:rsidRPr="00D05B28">
              <w:rPr>
                <w:sz w:val="20"/>
                <w:szCs w:val="20"/>
              </w:rPr>
              <w:t>Длительные</w:t>
            </w:r>
          </w:p>
          <w:p w:rsidR="00F23CC7" w:rsidRPr="00D05B28" w:rsidRDefault="00F23CC7" w:rsidP="00B957AE">
            <w:pPr>
              <w:keepNext/>
              <w:widowControl w:val="0"/>
              <w:numPr>
                <w:ilvl w:val="0"/>
                <w:numId w:val="25"/>
              </w:numPr>
              <w:spacing w:line="360" w:lineRule="auto"/>
              <w:ind w:left="0" w:firstLine="709"/>
              <w:jc w:val="both"/>
              <w:rPr>
                <w:sz w:val="20"/>
                <w:szCs w:val="20"/>
              </w:rPr>
            </w:pPr>
            <w:r w:rsidRPr="00D05B28">
              <w:rPr>
                <w:sz w:val="20"/>
                <w:szCs w:val="20"/>
              </w:rPr>
              <w:t>Кратковременные</w:t>
            </w:r>
          </w:p>
        </w:tc>
      </w:tr>
    </w:tbl>
    <w:p w:rsidR="00F23CC7" w:rsidRPr="00D05B28" w:rsidRDefault="00F23CC7" w:rsidP="00B957AE">
      <w:pPr>
        <w:keepNext/>
        <w:widowControl w:val="0"/>
        <w:spacing w:line="360" w:lineRule="auto"/>
        <w:ind w:firstLine="709"/>
        <w:jc w:val="both"/>
        <w:rPr>
          <w:sz w:val="28"/>
          <w:szCs w:val="28"/>
        </w:rPr>
      </w:pPr>
    </w:p>
    <w:p w:rsidR="00F23CC7" w:rsidRPr="00D05B28" w:rsidRDefault="00D05B28" w:rsidP="00B957AE">
      <w:pPr>
        <w:keepNext/>
        <w:widowControl w:val="0"/>
        <w:spacing w:line="360" w:lineRule="auto"/>
        <w:ind w:firstLine="709"/>
        <w:jc w:val="both"/>
        <w:rPr>
          <w:sz w:val="28"/>
          <w:szCs w:val="28"/>
        </w:rPr>
      </w:pPr>
      <w:r>
        <w:rPr>
          <w:sz w:val="28"/>
          <w:szCs w:val="28"/>
        </w:rPr>
        <w:br w:type="page"/>
      </w:r>
      <w:r w:rsidR="00F23CC7" w:rsidRPr="00D05B28">
        <w:rPr>
          <w:sz w:val="28"/>
          <w:szCs w:val="28"/>
        </w:rPr>
        <w:t>ГЛАВА 2.</w:t>
      </w:r>
      <w:r w:rsidR="00E95164" w:rsidRPr="00D05B28">
        <w:rPr>
          <w:sz w:val="28"/>
          <w:szCs w:val="28"/>
        </w:rPr>
        <w:t xml:space="preserve"> Методы сбора и анализа информации</w:t>
      </w:r>
    </w:p>
    <w:p w:rsidR="00F23CC7" w:rsidRPr="00D05B28" w:rsidRDefault="00F23CC7" w:rsidP="00B957AE">
      <w:pPr>
        <w:keepNext/>
        <w:widowControl w:val="0"/>
        <w:spacing w:line="360" w:lineRule="auto"/>
        <w:ind w:firstLine="709"/>
        <w:jc w:val="both"/>
        <w:rPr>
          <w:sz w:val="28"/>
          <w:szCs w:val="28"/>
        </w:rPr>
      </w:pPr>
    </w:p>
    <w:p w:rsidR="00F23CC7" w:rsidRPr="00D05B28" w:rsidRDefault="00B957AE" w:rsidP="00B957AE">
      <w:pPr>
        <w:keepNext/>
        <w:widowControl w:val="0"/>
        <w:shd w:val="clear" w:color="auto" w:fill="FFFFFF"/>
        <w:tabs>
          <w:tab w:val="left" w:pos="0"/>
          <w:tab w:val="left" w:pos="180"/>
        </w:tabs>
        <w:autoSpaceDE w:val="0"/>
        <w:autoSpaceDN w:val="0"/>
        <w:adjustRightInd w:val="0"/>
        <w:spacing w:line="360" w:lineRule="auto"/>
        <w:ind w:firstLine="709"/>
        <w:jc w:val="both"/>
        <w:rPr>
          <w:sz w:val="28"/>
          <w:szCs w:val="28"/>
        </w:rPr>
      </w:pPr>
      <w:r>
        <w:rPr>
          <w:sz w:val="28"/>
          <w:szCs w:val="28"/>
        </w:rPr>
        <w:t>2.1</w:t>
      </w:r>
      <w:r w:rsidR="00E6007C" w:rsidRPr="00D05B28">
        <w:rPr>
          <w:sz w:val="28"/>
          <w:szCs w:val="28"/>
        </w:rPr>
        <w:t xml:space="preserve"> </w:t>
      </w:r>
      <w:r>
        <w:rPr>
          <w:sz w:val="28"/>
          <w:szCs w:val="28"/>
        </w:rPr>
        <w:t>Методики сбора первичных данных</w:t>
      </w:r>
    </w:p>
    <w:p w:rsidR="00E6007C" w:rsidRPr="00D05B28" w:rsidRDefault="00E6007C"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начале конкретного социологического исследования, на его разведывательном этапе, когда социолог приступает к знакомству с объектом, он должен получить первичные сведения о деятельности исследуемого коллектива. Источником такой информации может служить документация, с изучением которой, как правило, начинается конкретное социологическое исследование проблемы.</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Анализ документов - один из широко применяемых методов сбора первичной информации. К документам в социологии труда относятся печатные, рукописные и другие материалы, созданные для хранения и передачи социологической информации, которая накапливается в результате деятельности исследуемого объекта.</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Социологи используют в своей работе огромное количество различного рода документов: государственные и правительственные акты, речи политических руководителей, статистические сборники и многие др.</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Круг социологических документов очень широк и, чтобы хорошо ориентироваться в их многообразии, необходимо знать их классификацию.</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Так, по статусу документы классифицируются на официальные и неофициальные.</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По форме фиксирования информации документы классифицируются на письменные (рукописные, печатные, машинописные), иконографические (кино, фото, картины), фонографические (магнитофонные записи, грампластинки).</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По целевому назначению документы классифицируются на специальные (анкеты, тесты, протоколы наблюдений и др.) и косвенные (справочная и др. литература).</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По выполняемым функциям документы классифицируются на информационно-регулятивные (служебная документация), коммуникативные и культурно-воспитательные (материалы общественно-политических организаций).</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По источнику информации документы классифицируются на первичные (отчеты конкретных социологических исследований) и вторичные (монографии, учебные пособия).</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Существует множество методов анализа документов. Все они могут быть разделены на два основных вида: традиционный (классический) и качественно-количественный (формализованный) анализ.</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Традиционный анализ основывается на механизме глубокого понимания текста, направленного на интерпретацию сути информации, содержащейся в документах. Его можно подразделить на внешний (проверка подлинности документа, анализ "исторического контекста" документа и тех обстоятельств, которые сопутствовали его появлению) и внутренний (чтение содержания документа, выявление социальных факторов, обусловивших его появление).</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Косвенно-количественный анализ используют для преодоления субъективности традиционного анализа, более глубокого понимания содержания документа, а также при работе над документами, содержащими большие массивы информации. Он основывается на переводе текстовой информации в количественные показатели, что делает измеримым качественное содержание документа, и результаты анализа становятся достаточно объективными.</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Информацию о трудовой ситуации и поведении в ней работников можно получить, используя метод наблюдения. Наблюдение - это целенаправленное визуальное восприятие и регистрация социальной действительности, ее наиболее важных событий, процессов, явлений.</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зависимости от места нахождения исследователя относительно исследуемого объекта наблюдение подразделяется на два вида: включенное (участвующее) и невключенное (неучаствующее). При включенном наблюдении исследователь непосредственно включается в изучаемый социальный процесс, входит в изучаемую социальную среду, выполняет функции изучаемых им работников и анализирует происходящие в наблюдаемой группе события как бы изнутри.</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При не включенном наблюдении исследователь находится вне изучаемого объекта и события, регистрируются со стороны без вмешательства наблюдателя в их ход.</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В зависимости от степени осведомленности исследуемой группы о факте проведения исследования различают открытое и скрытое (инкогнито).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зависимости от степени формализации процедуры, то есть жесткости предписаний относительно того, что и как наблюдать, наблюдения делятся на свободные (бесструктурные) и стандартизированные (структурные). Свободное наблюдение характеризуется отсутствием жестко установленного предписания извне. Стандартизированное наблюдение отличается от свободного своей строгой регламентацией процедуры наблюдения, времени и избранного объекта.</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По принципу регулярности во времени наблюдения делятся на систематические и эпизодические.</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зависимости от количества наблюдаемых объектов наблюдения делятся на сплошные и частичные.</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По месту проведения и способу организации наблюдения делятся на полевые и лабораторные. Полевые проводятся над реальными социальными группами и коллективами в естественных условиях их жизнедеятельности.</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чистом виде рассматриваемые типы наблюдений в конкретном социологическом исследовании не встречаются.</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Преимуществом метода наблюдения является то, что оно осуществляется одновременно с развитием изучаемых явлений, процессов. Недостатком метода наблюдения является прежде всего трудоемкость его осуществления.</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Опрос самый популярный метод сбора первичной информации. Он основан на непосредственном (интервью) или опосредованном (анкетирование) социально-психологическом взаимодействии исследователя с респондентом. Он позволяет исследователю имитировать любые ситуации для того, чтобы получить информацию непосредственно от самого человека о его реальных поступках в настоящем и прошлом, о планах и намерениях на будущее, о фактах конкретной деятельности, ее мотивах, результатах, субъективном состоянии, чувствах, склонностях, суждениях.</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На основе опроса выясняют мнение членов коллектива по различным вопросам коллективной деятельности и прежде всего тем, что не нашли отражения в официальных документах, результатах наблюдений и других методов исследования. Надежность информации, получаемой при опросе, зависит от содержания и характера планируемой информации, техники опроса, уровня компетентности респондента.</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На практике чаще всего встречаются три разновидности опроса: анкетирование, интервью и эксперт-опрос.</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Анкетирование - это письменный опрос на основе анкеты, с помощью которой опосредуется взаимодействие исследователя и респондента. Он чаще всего используется для сбора информации о массовых социальных явлениях.</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Анкетирование может использоваться при исследовании любой социальной проблемы, если для ее решения требуется информация о явлениях общественного и индивидуального сознания: потребностях, интересах, мотивах, установках, мнениях, ценностных ориентациях отдельных индивидов или целых социальных групп, а также объективных социальных фактах (организации труда и быта, образовании и квалификации, материальном стимулировании и т.п.).</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Анкета представляет собой строго упорядоченный по содержанию и форме набор вопросов и высказываний, которые направлены на раскрытие содержания проблемы. Она имеет определенную структуру и состоит, как правило, из трех частей: вводной, основной </w:t>
      </w:r>
      <w:r w:rsidR="001555B6">
        <w:rPr>
          <w:rFonts w:ascii="Times New Roman" w:hAnsi="Times New Roman"/>
          <w:color w:val="auto"/>
          <w:sz w:val="28"/>
          <w:szCs w:val="28"/>
        </w:rPr>
        <w:t>и демографической («паспортички»</w:t>
      </w:r>
      <w:r w:rsidRPr="00D05B28">
        <w:rPr>
          <w:rFonts w:ascii="Times New Roman" w:hAnsi="Times New Roman"/>
          <w:color w:val="auto"/>
          <w:sz w:val="28"/>
          <w:szCs w:val="28"/>
        </w:rPr>
        <w:t>).</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Достоинствами метода анкетирования являются возможность получения в относительно короткий срок значительного объема эмпирической информации, а также обеспечение анонимности ответов; недостатком - невозможность проконтролировать ситуацию формулировки ответа, его самостоятельность, полноту.</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Для более глубокого изучения проблемы, выяснения неточностей, противоречий, обнаруживающихся при обработке результатов анкетирования, может использоваться интервью как дополнение к анкетному опросу.</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Интервью - метод сбора информации об исследуемом объекте в процессе личного общения с респондентом по специально составленному опроснику. Опросник может содержать прямо поставленные вопросы, ответы на которые позволят получить непосредственную информацию об интересующем явлении, а также суждения о возможных вариантах решения проблемной ситуации.</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По своей форме интервью бывает свободное (длительная в течение нескольких часов беседа по общей программе) и стандартизированное (проводится по детально разработанному плану, конкретизирующему содержание, последовательность вопросов и даже варианты возможных ответов).</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случае, если необходимо быстро изучить мнение по тому или иному вопросу, применяется телефонное интервью.</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Интервью позволяет получить малодоступную для других методов исследования информацию. Преимущество его в том, что благодаря непосредственному контакту с респондентом имеется возможность видоизменять вопросы в соответствии с получаемыми ответами, ставить дополнительные вопросы, уточняя ответы, и тем самым обеспечивать получение более глубокой информации.</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Часто в практике социологической работы возникают ситуации, когда необходимо дать оценку таким сторонам объекта, по которым самооценка может оказаться искаженной или даже невозможной. Источником подобной информации могут служит компетентные лица - эксперты, имеющие глубокие знания об объекте исследования. Выявление в результате применения метода опроса суждений компетентных лиц по определенной исследуемой проблеме называется эксперт - опросом, а сами суждения - экспертной оценкой.</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К основным видам экспертного опроса следует отнести: анкетирование и интервью, "мозговую атаку", дискуссии, советы, деловые игры. Желаемый эффект достигается путем использования различных его видов.</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социологическом исследовании объектом изучения является некоторая социальная общность - группа, коллектив. Часто сведения о социальной общности приходится получать путем анализа таких характеристик, как социальные ориентации, мнения, стереотипные суждения. Для этого используются методики, разработанные в психологии. Наиболее часто в социологических исследованиях используется тестирование.</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Тест - задание стандартной формы словесного характера или в виде рисунков. Тестированием называется кратковременное испытание, с помощью которого измеряется уровень развития или степень выраженности отдельных или совокупности социально-психологических свойств личности. Тестирование используется для того, чтобы установить наличие или отсутствие уже известных социально-психологических особенностей у тех или иных исследуемых.</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прикладном социологическом исследовании используются три вида тестов:</w:t>
      </w:r>
    </w:p>
    <w:p w:rsidR="00F23CC7" w:rsidRPr="00D05B28" w:rsidRDefault="00F23CC7" w:rsidP="00B957AE">
      <w:pPr>
        <w:keepNext/>
        <w:widowControl w:val="0"/>
        <w:numPr>
          <w:ilvl w:val="0"/>
          <w:numId w:val="27"/>
        </w:numPr>
        <w:spacing w:line="360" w:lineRule="auto"/>
        <w:ind w:left="0" w:firstLine="709"/>
        <w:jc w:val="both"/>
        <w:rPr>
          <w:sz w:val="28"/>
          <w:szCs w:val="28"/>
        </w:rPr>
      </w:pPr>
      <w:r w:rsidRPr="00D05B28">
        <w:rPr>
          <w:sz w:val="28"/>
          <w:szCs w:val="28"/>
        </w:rPr>
        <w:t xml:space="preserve">проективные, позволяющие выявить наличие определенных социально-психических свойств данного человека; </w:t>
      </w:r>
    </w:p>
    <w:p w:rsidR="00F23CC7" w:rsidRPr="00D05B28" w:rsidRDefault="00F23CC7" w:rsidP="00B957AE">
      <w:pPr>
        <w:keepNext/>
        <w:widowControl w:val="0"/>
        <w:numPr>
          <w:ilvl w:val="0"/>
          <w:numId w:val="27"/>
        </w:numPr>
        <w:spacing w:line="360" w:lineRule="auto"/>
        <w:ind w:left="0" w:firstLine="709"/>
        <w:jc w:val="both"/>
        <w:rPr>
          <w:sz w:val="28"/>
          <w:szCs w:val="28"/>
        </w:rPr>
      </w:pPr>
      <w:r w:rsidRPr="00D05B28">
        <w:rPr>
          <w:sz w:val="28"/>
          <w:szCs w:val="28"/>
        </w:rPr>
        <w:t xml:space="preserve">оценки, позволяющие провести относительные измерения способности, уровня развития и т.д.; </w:t>
      </w:r>
    </w:p>
    <w:p w:rsidR="00F23CC7" w:rsidRPr="00D05B28" w:rsidRDefault="00F23CC7" w:rsidP="00B957AE">
      <w:pPr>
        <w:keepNext/>
        <w:widowControl w:val="0"/>
        <w:numPr>
          <w:ilvl w:val="0"/>
          <w:numId w:val="27"/>
        </w:numPr>
        <w:spacing w:line="360" w:lineRule="auto"/>
        <w:ind w:left="0" w:firstLine="709"/>
        <w:jc w:val="both"/>
        <w:rPr>
          <w:sz w:val="28"/>
          <w:szCs w:val="28"/>
        </w:rPr>
      </w:pPr>
      <w:r w:rsidRPr="00D05B28">
        <w:rPr>
          <w:sz w:val="28"/>
          <w:szCs w:val="28"/>
        </w:rPr>
        <w:t>профессиональности, позволяющие выявить степень готовности к определенной деятельности.</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По предмету исследования различают общеличностные тесты, с помощью которых фиксируют некоторую целостность психических свойств личности, личностные - специальные тесты, предназначенные для диагностики той или иной черты, характеристики, свойства субъекта (например, умственного развития, профессиональных и творческих способностей, уровня общей ответственности, самоконтроля и др.), и групповые, предназначенные для диагностики групповых психических процессов - уровня сплоченности групп и коллективов, особенностей группового социально-психического климата, межличностного восприятия и т.п.</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Особенно широко используются в социологических исследованиях групповые тесты, к числу которых можно отнести социометрию, которая как разновидность психологического теста на опросе и является своеобразным методом диагностики, количественного измерения и анализа взаимоотношений малых, полностью сформировавшихся, социальных групп.</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Изучение характера взаимоотношений членов трудового коллектива - одна из самых актуальных задач социологии труда. Социология позволяет измерить степень сплоченности (разобщенности) группы; выявить "социометрические позиции", то есть соотносительный авторитет членов группы по признакам симпатии (антипатии); обнаружить внутригрупповые сплоченные образования, лидеров и т.д.</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Результаты социометрических исследований по каждому из критериев фиксируется в специальной таблице - шахматке, которая называется социоматрицей. Результаты социометрического исследования можно интерпретировать графически и количественно (социометрические индексы, статистический анализ).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Будучи простой в употреблении, социометрия широко используется социологами-практиками для диагностики групповой сплоченности, выявления лидеров. Вместе с тем была доказана ограниченность данной процедуры, ибо с ее помощью фиксируются поверхностные, не глубинные взаимоотношения. Для разработки мероприятий по управлению развитием взаимоотношений в обследуемых группах следует прибегнуть еще к другим методам исследования, позволяющим выявить специфику групп, их ценностно-нормативное единство, мотивацию сделанных социометрических выборов.</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практике социологических исследований зачастую используется метод изучения продуктов деятельности - сбор информации при анализе материализованных результатов трудовой деятельности. При этом объектом исследования выступают не люди и не их отношения, а продукты их предшествующей трудовой деятельности.</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В современных условиях хозяйствования в прикладном социологическом исследовании для анализа действий законов функционирования и развития социальных систем в осуществлении трудового процесса все шире используются математические и статистические методы - теории корреляции, кибернетического моделирования, теории игр и т.д. но эти методы выполняют лишь функции инструментария в анализе, осуществляемом целым комплексом рассмотренных выше специальных методов.</w:t>
      </w:r>
    </w:p>
    <w:p w:rsidR="00F23CC7" w:rsidRPr="00D05B28" w:rsidRDefault="00F23CC7" w:rsidP="00B957AE">
      <w:pPr>
        <w:keepNext/>
        <w:widowControl w:val="0"/>
        <w:spacing w:line="360" w:lineRule="auto"/>
        <w:ind w:firstLine="709"/>
        <w:jc w:val="both"/>
        <w:rPr>
          <w:sz w:val="28"/>
          <w:szCs w:val="28"/>
        </w:rPr>
      </w:pPr>
    </w:p>
    <w:p w:rsidR="00F23CC7" w:rsidRPr="00D05B28" w:rsidRDefault="00D5633E" w:rsidP="00B957AE">
      <w:pPr>
        <w:keepNext/>
        <w:widowControl w:val="0"/>
        <w:tabs>
          <w:tab w:val="left" w:pos="0"/>
          <w:tab w:val="left" w:pos="180"/>
        </w:tabs>
        <w:spacing w:line="360" w:lineRule="auto"/>
        <w:ind w:firstLine="709"/>
        <w:jc w:val="both"/>
        <w:rPr>
          <w:sz w:val="28"/>
          <w:szCs w:val="28"/>
        </w:rPr>
      </w:pPr>
      <w:r>
        <w:rPr>
          <w:sz w:val="28"/>
          <w:szCs w:val="28"/>
        </w:rPr>
        <w:t>2.2</w:t>
      </w:r>
      <w:r w:rsidR="00E6007C" w:rsidRPr="00D05B28">
        <w:rPr>
          <w:sz w:val="28"/>
          <w:szCs w:val="28"/>
        </w:rPr>
        <w:t xml:space="preserve"> </w:t>
      </w:r>
      <w:r w:rsidR="00F23CC7" w:rsidRPr="00D05B28">
        <w:rPr>
          <w:sz w:val="28"/>
          <w:szCs w:val="28"/>
        </w:rPr>
        <w:t>Гипотеза ка</w:t>
      </w:r>
      <w:r w:rsidR="00B957AE">
        <w:rPr>
          <w:sz w:val="28"/>
          <w:szCs w:val="28"/>
        </w:rPr>
        <w:t>к форма развития. Классификация</w:t>
      </w:r>
    </w:p>
    <w:p w:rsidR="00E6007C" w:rsidRPr="00D05B28" w:rsidRDefault="00E6007C"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Достоверному познанию в научной или практической области всегда предшествует рациональное осмысление и оценка доставляемого наблюдением фактического материала. Эта мыслительная деятельность сопровождается построением различного рода догадок и предположительных объяснений наблюдаемых явлений. Вначале объяснения носят проблематичный характер. Дальнейшее исследование вносит поправки в эти объяснения. В итоге наука и практика преодолевают многочисленные отклонения, заблуждения и противоречия и достигают объективно истинных результатов.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Решающим звеном в познавательной цепочке, обеспечивающей становление нового знания, является гипотеза.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Гипотеза - это закономерная форма развития знаний, представляющая собою обоснованное предположение, выдвигаемое с целью выяснения свойств и причин исследуемых явлений.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Важнейшими среди отмеченных в определении будут следующие характерные черты гипотезы.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Гипотеза - это всеобщая и необходимая для любого познавательного процесса форма развития знаний. Там, где есть поиск новых идей или фактов, закономерных связей или причинных зависимостей, там всегда присутствует гипотеза. Она выступает связующим звеном между ранее достигнутым знанием и новыми истинами и одновременно познавательным средством, регулирующим логический переход от прежнего неполного и неточного знания к новому, более полному и более точному.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Таким образом, внутренне присущее процессу познания развитие предопределяет функционирование в мышлении гипотезы в качестве необходимой и всеобщей формы такого развития.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(2) Построение гипотезы всегда сопровождается выдвижением предположения о природе исследуемых явлений, которое является логической сердцевиной гипотезы и формулируется в виде отдельного суждения или системы взаимосвязанных суждений. Оно всегда имеет ослабленную эпистемическую модальность: является проблематичным суждением, в котором выражено неточное знание.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Чтобы превратиться в достоверное знание, гипотеза подлежит научной и практической проверке. Протекающий с использованием различных логических приемов, операций и форм вывода процесс проверки гипотезы приводит в итоге к опровержению либо подтверждению и дальнейшему ее доказательству.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Итак, гипотеза всегда содержит в себе нуждающееся в проверке вероятное знание. Доказанное же на ее основе положение уже не является собственно гипотезой, ибо содержит проверенное и не вызывающее сомнений истинное знание.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(3) Возникающее при построении гипотезы предположение рождается в результате анализа фактического материала, на базе обобщения многочисленных наблюдений. Важную роль в возникновении плодотворной гипотезы играет интуиция, творческие способности и фантазия исследователя. Однако научная гипотеза - это не просто догадка, фантазия или допущение, а опирающееся на конкретные материалы рационально обоснованное, а не интуитивно и подсознательно принятое предположение.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Отмеченные особенности дают возможность более четко определить существенные черты гипотезы. Любая гипотеза имеет исходные данные, или основания, и конечный результат - предположение. Она включает также логическую обработку исходных данных и переход к предположению. Завершающий этап познания - проверка гипотезы, превращающая предположение в достоверное знание или опровергающая его.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Виды гипотез.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В процессе развития знаний гипотезы различаются по своим познавательным функциям и по объекту исследования.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1. По функциям в познавательном процессе различают гипотезы: (1) описательные и (2) объяснительные.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(1) Описательная гипотеза - это предположение о присущих исследуемому объекту свойствах. Оно обычно отвечает на вопрос: </w:t>
      </w:r>
    </w:p>
    <w:p w:rsidR="00F23CC7" w:rsidRPr="00D05B28" w:rsidRDefault="00B957AE"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Pr>
          <w:rFonts w:ascii="Times New Roman" w:hAnsi="Times New Roman"/>
          <w:color w:val="auto"/>
          <w:sz w:val="28"/>
          <w:szCs w:val="28"/>
        </w:rPr>
        <w:t>«</w:t>
      </w:r>
      <w:r w:rsidR="00F23CC7" w:rsidRPr="00D05B28">
        <w:rPr>
          <w:rFonts w:ascii="Times New Roman" w:hAnsi="Times New Roman"/>
          <w:color w:val="auto"/>
          <w:sz w:val="28"/>
          <w:szCs w:val="28"/>
        </w:rPr>
        <w:t>Что пре</w:t>
      </w:r>
      <w:r>
        <w:rPr>
          <w:rFonts w:ascii="Times New Roman" w:hAnsi="Times New Roman"/>
          <w:color w:val="auto"/>
          <w:sz w:val="28"/>
          <w:szCs w:val="28"/>
        </w:rPr>
        <w:t>дставляет собою данный предмет?»</w:t>
      </w:r>
      <w:r w:rsidR="00F23CC7" w:rsidRPr="00D05B28">
        <w:rPr>
          <w:rFonts w:ascii="Times New Roman" w:hAnsi="Times New Roman"/>
          <w:color w:val="auto"/>
          <w:sz w:val="28"/>
          <w:szCs w:val="28"/>
        </w:rPr>
        <w:t xml:space="preserve"> или </w:t>
      </w:r>
      <w:r>
        <w:rPr>
          <w:rFonts w:ascii="Times New Roman" w:hAnsi="Times New Roman"/>
          <w:color w:val="auto"/>
          <w:sz w:val="28"/>
          <w:szCs w:val="28"/>
        </w:rPr>
        <w:t>«</w:t>
      </w:r>
      <w:r w:rsidR="00F23CC7" w:rsidRPr="00D05B28">
        <w:rPr>
          <w:rFonts w:ascii="Times New Roman" w:hAnsi="Times New Roman"/>
          <w:color w:val="auto"/>
          <w:sz w:val="28"/>
          <w:szCs w:val="28"/>
        </w:rPr>
        <w:t>Какими свойствами обладает да</w:t>
      </w:r>
      <w:r>
        <w:rPr>
          <w:rFonts w:ascii="Times New Roman" w:hAnsi="Times New Roman"/>
          <w:color w:val="auto"/>
          <w:sz w:val="28"/>
          <w:szCs w:val="28"/>
        </w:rPr>
        <w:t>нный предмет?»</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Описательные гипотезы могут выдвигаться с целью выявления состава или структуры объекта, раскрытия механизма или процедурных особенностей его деятельности, определения функциональных характеристик объекта.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Так, например, возникшая в теории физики гипотеза о волновом распространении света была гипотезой о механизме светового движения. Предположение химика о компонентах и атомных цепочках нового полимера относится к гипотезам о составе и структуре. Гипотеза политолога или юриста, предсказывающая ближайший или отдаленный социальный эффект принятого нового пакета законоположений, относится к функциональным предположениям.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Особое место среди описательных гипотез занимают гипотезы о существовании какого-либо объекта, которые называют экзистенциальными гипотезами. Примером такой гипотезы может служить предположение о некогда совместном существовании материка западного (Америка) и восточного (Европа и Африка) полушарий. Такой же будет и гипотеза о существовании Атлантиды.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(2) Объяснительная гипотеза - это предположение о причинах возникновения объекта исследований. Такие гипотезы обычно выясняют: &lt;-Почему произошло данное событие?” или “Каковы причины появления данного предмета?”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Примеры таких предположений: гипотеза о Тунгусском метеорите; гипотеза о появлении ледниковых периодов на Земле; предположения о причинах вымирания животных в различные геологические эпохи; гипотезы о побудительных причинах и мотивах совершения обвиняемым конкретного преступления и другие.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История науки показывает, что в процессе развития знаний вначале возникают экзистенциальные гипотезы, выясняющие факт существования конкретных объектов. Затем возникают описательные гипотезы, выясняющие свойства этих объектов. Последняя ступень - построение объяснительных гипотез, раскрывающих механизм и причины возникновения исследуемых объектов. Последовательное усложнение гипотез в процессе познания - о существовании, о свойствах, о причинах - отражение присущей процессу познания диалектики: от простого - к сложному, от внешнего - к внутреннему, от явления - к сущности.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2. По объекту исследования различаю гипотезы: общие и частные.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(1) Общей гипотезой называют обоснованное предположение о закономерных связях и об эмпирических регулярностях. Примерами общих гипотез могут служить: развитая в XVIII в. М.В. Ломоносовым гипотеза об атомистическом строении вещества; современные конкурирующие гипотезы академика О.Ю. Шмидта и академика В.Г. Фесенкова о происхождении небесных тел; гипотезы об органическом и неорганическом происхождении нефти и другие.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Общие гипотезы выполняют роль строительных лесов в развитии научных знаний. Будучи доказанными, они становятся научными теориями и являются ценным вкладом в развитие научных знаний.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(2) Частная гипотеза - это обоснованное предположение о происхождении и свойствах единичных фактов, конкретных событий и явлений. Если единичное обстоятельство послужило причиной возникновения других 4)актов и если оно недоступно непосредственному восприятию, то познание его принимает форму гипотезы о существовании или о свойствах этого обстоятельства.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Частные гипотезы выдвигаются как в естествознании, так и в общественно-исторических науках. Археолог, например, выдвигает гипотезу о времени происхождения и принадлежности обнаруженных при раскопках предметов. Историк строит гипотезу о взаимосвязи между конкретными историческими событиями или действиями отдельных лиц.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Частными гипотезами являются и предположения, которые выдвигаются в судебно-следственной практике, ибо здесь приходится умозаключать о единичных событиях, поступках отдельных людей, отдельных фактах, причинно связанных с преступным деянием.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Наряду с терминами “общая” и “частная гипотеза” в науке используется термин “рабочая гипотеза”.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Рабочая гипотеза - это выдвигаемое на первых этапах исследования предположение, которое служит условным допущением, позволяющим сгруппировать результаты наблюдений и дать им первоначальное объяснение.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Специфика рабочей гипотезы - в условном и тем самым временном ее принятии. Для исследователя чрезвычайно важно систематизировать имеющиеся фактические данные в самом начале расследования, рационально обработать их и наметить пути дальнейших поисков. Рабочая гипотеза как раз и выполняет в процессе исследования функцию первого систематизатора фактов. </w:t>
      </w:r>
    </w:p>
    <w:p w:rsidR="00F23CC7" w:rsidRPr="00D05B28" w:rsidRDefault="00F23CC7" w:rsidP="00B957AE">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D05B28">
        <w:rPr>
          <w:rFonts w:ascii="Times New Roman" w:hAnsi="Times New Roman"/>
          <w:color w:val="auto"/>
          <w:sz w:val="28"/>
          <w:szCs w:val="28"/>
        </w:rPr>
        <w:t xml:space="preserve">Дальнейшая судьба рабочей гипотезы двоякая. Не исключается, что из рабочей она может превратиться в устойчивую плодотворную гипотезу. Вместе с тем она может быть заменена другими гипотезами, если будет установлена ее несовместимость с новыми фактами. </w:t>
      </w:r>
    </w:p>
    <w:p w:rsidR="00E6007C" w:rsidRPr="00D05B28" w:rsidRDefault="00E6007C" w:rsidP="00B957AE">
      <w:pPr>
        <w:keepNext/>
        <w:widowControl w:val="0"/>
        <w:spacing w:line="360" w:lineRule="auto"/>
        <w:ind w:firstLine="709"/>
        <w:jc w:val="both"/>
        <w:rPr>
          <w:sz w:val="28"/>
          <w:szCs w:val="28"/>
        </w:rPr>
      </w:pPr>
    </w:p>
    <w:p w:rsidR="006F43C2" w:rsidRPr="00D05B28" w:rsidRDefault="00B957AE" w:rsidP="00B957AE">
      <w:pPr>
        <w:keepNext/>
        <w:widowControl w:val="0"/>
        <w:spacing w:line="360" w:lineRule="auto"/>
        <w:ind w:firstLine="709"/>
        <w:jc w:val="both"/>
        <w:rPr>
          <w:sz w:val="28"/>
          <w:szCs w:val="28"/>
        </w:rPr>
      </w:pPr>
      <w:r>
        <w:rPr>
          <w:sz w:val="28"/>
          <w:szCs w:val="28"/>
        </w:rPr>
        <w:br w:type="page"/>
      </w:r>
      <w:r w:rsidR="00C21F49" w:rsidRPr="00D05B28">
        <w:rPr>
          <w:sz w:val="28"/>
          <w:szCs w:val="28"/>
        </w:rPr>
        <w:t>ГЛАВА</w:t>
      </w:r>
      <w:r w:rsidR="00385C76" w:rsidRPr="00D05B28">
        <w:rPr>
          <w:sz w:val="28"/>
          <w:szCs w:val="28"/>
        </w:rPr>
        <w:t xml:space="preserve"> </w:t>
      </w:r>
      <w:r w:rsidR="006F43C2" w:rsidRPr="00D05B28">
        <w:rPr>
          <w:sz w:val="28"/>
          <w:szCs w:val="28"/>
        </w:rPr>
        <w:t>3. Мет</w:t>
      </w:r>
      <w:r>
        <w:rPr>
          <w:sz w:val="28"/>
          <w:szCs w:val="28"/>
        </w:rPr>
        <w:t>оды социального прогнозирования</w:t>
      </w:r>
    </w:p>
    <w:p w:rsidR="006F43C2" w:rsidRPr="00D05B28" w:rsidRDefault="006F43C2" w:rsidP="00B957AE">
      <w:pPr>
        <w:keepNext/>
        <w:widowControl w:val="0"/>
        <w:spacing w:line="360" w:lineRule="auto"/>
        <w:ind w:firstLine="709"/>
        <w:jc w:val="both"/>
        <w:rPr>
          <w:rStyle w:val="a4"/>
          <w:color w:val="auto"/>
          <w:sz w:val="28"/>
          <w:szCs w:val="28"/>
          <w:u w:val="none"/>
        </w:rPr>
      </w:pPr>
    </w:p>
    <w:p w:rsidR="006F43C2" w:rsidRPr="00D05B28" w:rsidRDefault="00C21F49"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3.</w:t>
      </w:r>
      <w:r w:rsidR="00B957AE">
        <w:rPr>
          <w:rStyle w:val="a4"/>
          <w:color w:val="auto"/>
          <w:sz w:val="28"/>
          <w:szCs w:val="28"/>
          <w:u w:val="none"/>
        </w:rPr>
        <w:t>1</w:t>
      </w:r>
      <w:r w:rsidR="006F43C2" w:rsidRPr="00D05B28">
        <w:rPr>
          <w:rStyle w:val="a4"/>
          <w:color w:val="auto"/>
          <w:sz w:val="28"/>
          <w:szCs w:val="28"/>
          <w:u w:val="none"/>
        </w:rPr>
        <w:t xml:space="preserve"> Теоретико-методологические основы методов социально</w:t>
      </w:r>
      <w:r w:rsidR="00B957AE">
        <w:rPr>
          <w:rStyle w:val="a4"/>
          <w:color w:val="auto"/>
          <w:sz w:val="28"/>
          <w:szCs w:val="28"/>
          <w:u w:val="none"/>
        </w:rPr>
        <w:t xml:space="preserve"> экономического прогнозирования</w:t>
      </w:r>
    </w:p>
    <w:p w:rsidR="00C21F49" w:rsidRPr="00D05B28" w:rsidRDefault="00C21F49" w:rsidP="00B957AE">
      <w:pPr>
        <w:keepNext/>
        <w:widowControl w:val="0"/>
        <w:spacing w:line="360" w:lineRule="auto"/>
        <w:ind w:firstLine="709"/>
        <w:jc w:val="both"/>
        <w:rPr>
          <w:rStyle w:val="a4"/>
          <w:color w:val="auto"/>
          <w:sz w:val="28"/>
          <w:szCs w:val="28"/>
          <w:u w:val="none"/>
        </w:rPr>
      </w:pP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Социально-экономическое предвидение основных направлений общественного развития предполагает использование специальных вычислительных и логических приемов, позволяющих определить параметры функционирования отдельных элементов производительных сил в их взаимосвязи и взаимозависимости. Систематизированное научно обоснованное прогнозирование развития социально-экономических процессов на основе специализированных осуществляется с первой половины 50-х годов, хотя некоторые методики прогнозирования были известны и ранее. К ним относятся: логический анализ и аналогия, экстраполяция тенденций, опрос мнения специалистов и ученых.</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Под методами прогнозирования следует понимать совокупность приемов и способов мышления, позволяющих на основе анализа ретроспективных данных, экзогенных (внешних) и эндогенных (внутренних) связей объекта прогнозирования, а также их измерений в рамках рассматриваемого явления или процесса вывести суждения определенной достоверности относительно его (объекта) будущего развития.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По оценкам отечественных и зарубежных ученных, в настоящее время насчитывается свыше 20 методов прогнозирования, однако число базовых значительно меньше (15-20). Многие из этих методов относятся скорее к отдельным приемам и процедурам, учитывающим нюансы объекта прогнозирования. Другие представляют собой набор отдельных приемов, отличающихся от базовых или друг от друга количеством частных приемов и последовательностью их применения.</w:t>
      </w:r>
    </w:p>
    <w:p w:rsidR="00C21F49" w:rsidRPr="00D05B28" w:rsidRDefault="00C21F49" w:rsidP="00B957AE">
      <w:pPr>
        <w:keepNext/>
        <w:widowControl w:val="0"/>
        <w:spacing w:line="360" w:lineRule="auto"/>
        <w:ind w:firstLine="709"/>
        <w:jc w:val="both"/>
        <w:rPr>
          <w:rStyle w:val="a4"/>
          <w:color w:val="auto"/>
          <w:sz w:val="28"/>
          <w:szCs w:val="28"/>
          <w:u w:val="none"/>
        </w:rPr>
      </w:pPr>
    </w:p>
    <w:p w:rsidR="006F43C2" w:rsidRDefault="00B957AE" w:rsidP="00B957AE">
      <w:pPr>
        <w:keepNext/>
        <w:widowControl w:val="0"/>
        <w:spacing w:line="360" w:lineRule="auto"/>
        <w:ind w:firstLine="709"/>
        <w:jc w:val="both"/>
        <w:rPr>
          <w:rStyle w:val="a4"/>
          <w:color w:val="auto"/>
          <w:sz w:val="28"/>
          <w:szCs w:val="28"/>
          <w:u w:val="none"/>
        </w:rPr>
      </w:pPr>
      <w:r>
        <w:rPr>
          <w:rStyle w:val="a4"/>
          <w:color w:val="auto"/>
          <w:sz w:val="28"/>
          <w:szCs w:val="28"/>
          <w:u w:val="none"/>
        </w:rPr>
        <w:br w:type="page"/>
      </w:r>
      <w:r w:rsidR="00C21F49" w:rsidRPr="00D05B28">
        <w:rPr>
          <w:rStyle w:val="a4"/>
          <w:color w:val="auto"/>
          <w:sz w:val="28"/>
          <w:szCs w:val="28"/>
          <w:u w:val="none"/>
        </w:rPr>
        <w:t>3.</w:t>
      </w:r>
      <w:r w:rsidR="001555B6">
        <w:rPr>
          <w:rStyle w:val="a4"/>
          <w:color w:val="auto"/>
          <w:sz w:val="28"/>
          <w:szCs w:val="28"/>
          <w:u w:val="none"/>
        </w:rPr>
        <w:t>2</w:t>
      </w:r>
      <w:r w:rsidR="006F43C2" w:rsidRPr="00D05B28">
        <w:rPr>
          <w:rStyle w:val="a4"/>
          <w:color w:val="auto"/>
          <w:sz w:val="28"/>
          <w:szCs w:val="28"/>
          <w:u w:val="none"/>
        </w:rPr>
        <w:t xml:space="preserve"> Класси</w:t>
      </w:r>
      <w:r>
        <w:rPr>
          <w:rStyle w:val="a4"/>
          <w:color w:val="auto"/>
          <w:sz w:val="28"/>
          <w:szCs w:val="28"/>
          <w:u w:val="none"/>
        </w:rPr>
        <w:t>фикация методов прогнозирования</w:t>
      </w:r>
    </w:p>
    <w:p w:rsidR="00B957AE" w:rsidRPr="00D05B28" w:rsidRDefault="00B957AE" w:rsidP="00B957AE">
      <w:pPr>
        <w:keepNext/>
        <w:widowControl w:val="0"/>
        <w:spacing w:line="360" w:lineRule="auto"/>
        <w:ind w:firstLine="709"/>
        <w:jc w:val="both"/>
        <w:rPr>
          <w:rStyle w:val="a4"/>
          <w:color w:val="auto"/>
          <w:sz w:val="28"/>
          <w:szCs w:val="28"/>
          <w:u w:val="none"/>
        </w:rPr>
      </w:pPr>
    </w:p>
    <w:p w:rsidR="006F43C2" w:rsidRPr="00D05B28" w:rsidRDefault="007D63F2" w:rsidP="00B957AE">
      <w:pPr>
        <w:keepNext/>
        <w:widowControl w:val="0"/>
        <w:spacing w:line="360" w:lineRule="auto"/>
        <w:ind w:firstLine="709"/>
        <w:jc w:val="both"/>
        <w:rPr>
          <w:rStyle w:val="a4"/>
          <w:color w:val="auto"/>
          <w:sz w:val="28"/>
          <w:szCs w:val="28"/>
          <w:u w:val="none"/>
        </w:rPr>
      </w:pPr>
      <w:r>
        <w:rPr>
          <w:rStyle w:val="a4"/>
          <w:color w:val="auto"/>
          <w:sz w:val="28"/>
          <w:szCs w:val="28"/>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20.25pt">
            <v:imagedata r:id="rId8" o:title=""/>
          </v:shape>
        </w:pict>
      </w:r>
    </w:p>
    <w:p w:rsidR="00B957AE" w:rsidRDefault="00B957AE" w:rsidP="00B957AE">
      <w:pPr>
        <w:keepNext/>
        <w:widowControl w:val="0"/>
        <w:spacing w:line="360" w:lineRule="auto"/>
        <w:ind w:firstLine="709"/>
        <w:jc w:val="both"/>
        <w:rPr>
          <w:rStyle w:val="a4"/>
          <w:color w:val="auto"/>
          <w:sz w:val="28"/>
          <w:szCs w:val="28"/>
          <w:u w:val="none"/>
        </w:rPr>
      </w:pP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В существующих источниках представлены различные классификационные принципы методов прогнозирования. Одним из наиболее важных классификационных признаков методов прогнозирования является степень формализации, которая достаточно полно охватывает прогностические методы. Вторым классификационным признаком можно назвать общий принцип действия методов прогнозирования, третьим – способ получения прогнозной информации.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Как свидетельствует схема, по степени формализации (по первому классификационному признаку) методы экономического прогнозирования можно разделить на интуитивные и формализованные. Интуитивные методы прогнозирования используются в тех случаях, когда невозможно учесть влияние многих факторов из-за значительной сложности объекта прогнозирования. В этом случае используются оценки экспертов. При этом различают индивидуальные и коллективные экспертные оценки.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В состав индивидуальных экспертных оценок входят: метод «интервью», при котором осуществляется непосредственный контакт эксперта со специалистом по схеме «вопрос – ответ»; аналитический метод, при котором осуществляется логический анализ какой-либо прогнозируемой ситуации, составляются аналитические докладные записки; метод написания сценария, который основан на определении логики процесса или явления во времени при различных условиях.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Методы коллективных экспертных оценок включают в себя метод «комиссий», «коллективной генерации идей» («мозговая атака»), метод «Дельфи», матричный метод. Эта группа методов основана на том, что при коллективном мышлении, во-первых, выше точность результата во-вторых, при обработке индивидуальных независимых оценок, выносимых экспертами, по меньшей мере могут возникнуть продуктивные идеи.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группу формализованных методов входят две подгруппы: экстраполяции и моделирования. К первой подгруппе относятся методы: наименьших квадратов, экспоненциального сглаживания, скользящих средних. Ко второй – структурное, сетевое и матричное моделирование.</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Рассмотренные классы интуитивных и формализованных методов схожи по своему составу с экспертными и фактографическими методами. Фактографические методы основаны на фактически имеющейся информации об объекте прогнозирования и его прошлом развитии, экспертные базируются на информации, полученной по оценкам специалистов-экспертов.</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класс экспертных методов прогнозирования входит метод эвристического прогнозирования (эвристика – наука, изучающая продуктивно творческое мышление). Это аналитический метод, суть которого заключается в построении и последующем усечении «дерева поиска» экспертной оценки с использованием какой-либо эвристики. При этом методе осуществляется специализированная обработка прогнозных экспертных оценок, получаемых путем систематизированного опроса высококвалифицированных специалистов. Он применяется для разработки прогнозов научно-технических проблем и объектов, анализ развития которых либо полностью, либо частично не поддается формализации.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изученной литературе представлено значительное количество классификационных схем по методам прогнозирования. Основная погрешность таких схем – нарушение принципов классификации, к числу которых относятся: достаточная полнота охвата методов прогнозирования, единство классификационного признака на каждом уровне членения (при многоуровневой классификации), непересекаемость разделов классификации, открытость классификационной схемы (т. е. Возможность дополнения новыми методами).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большинстве классификационных схем методы прогнозирования разделяются на три основных класса: методы экстраполяции, экспертных оценок и моделирования. При таком разделении методам экстраполяции противопоставляются как самостоятельный класс методы моделирования.</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 одной стороны, построение моделей преследует цель вскрыть закономерность развития изучаемого объекта или процесса на некотором ретроспективном участке. И если модель построена правильно и адекватно отражает связи и свойства реального объекта, она может служить основой для экстраполяции, т. е. Для перенесения некоторых выводов о поведении модели на объект. Это и есть прогнозирование поведения объекта путем экстраполяции тенденций, выявляемых на модели.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С другой стороны, методы экстраполяции – не что иное, как использование теоретических и эмпирических моделей для нахождения переменных вне ретроспективного участка наблюдений по данным зависимостей между ними на ретроспективном участке. Таким образом, применение экстраполяции в прогнозировании всегда предполагает использование каких-либо моделей. Поэтому любое моделирование является основой для экстраполяции.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Конструктивная классификация позволяет наглядно изобразить совокупность методов прогнозирования в виде иерархического дерева и охарактеризовать каждый уровень своим классификационным признаком.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На первом уровне все методы по признаку «информационное основание метода» делятся на три класса: фактографические, комбинированные и экспертные.</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Фактографические базируются на фактической информации об объекте прогнозирования и его прошлом развитии. В экспертных методах используется информация, которую доставляют специалисты-эксперты в процессе систематизированных процедур выявления и обобщения их мнений. В свою очередь, классы экспертных и фактографических методов подразделяются на подклассы по методам обработки информации.</w:t>
      </w:r>
    </w:p>
    <w:p w:rsidR="006F43C2"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Экспертные методы разделяются на два подкласса. Прямые экспертные оценки строятся по принципу получения и обработки независимого обобщенного мнения коллектива экспертов (или одного из них) при отсутствии воздействия на мнение каждого эксперта мнения другого эксперта и всего коллектива. Экспертные оценки с обратной связью в том или ином виде реализуют принцип обратной связи на основе воздействия на оценку экспертной группы (одного эксперта) мнениями, полученными ранее от этой группы (или от одного из экспертов).</w:t>
      </w:r>
    </w:p>
    <w:p w:rsidR="00B957AE" w:rsidRDefault="00B957AE" w:rsidP="00B957AE">
      <w:pPr>
        <w:keepNext/>
        <w:widowControl w:val="0"/>
        <w:spacing w:line="360" w:lineRule="auto"/>
        <w:ind w:firstLine="709"/>
        <w:jc w:val="both"/>
        <w:rPr>
          <w:rStyle w:val="a4"/>
          <w:color w:val="auto"/>
          <w:sz w:val="28"/>
          <w:szCs w:val="28"/>
          <w:u w:val="none"/>
        </w:rPr>
      </w:pPr>
    </w:p>
    <w:p w:rsidR="006F43C2" w:rsidRPr="00D05B28" w:rsidRDefault="00B957AE" w:rsidP="00B957AE">
      <w:pPr>
        <w:keepNext/>
        <w:widowControl w:val="0"/>
        <w:spacing w:line="360" w:lineRule="auto"/>
        <w:jc w:val="both"/>
        <w:rPr>
          <w:rStyle w:val="a4"/>
          <w:color w:val="auto"/>
          <w:sz w:val="28"/>
          <w:szCs w:val="28"/>
          <w:u w:val="none"/>
        </w:rPr>
      </w:pPr>
      <w:r>
        <w:rPr>
          <w:rStyle w:val="a4"/>
          <w:color w:val="auto"/>
          <w:sz w:val="28"/>
          <w:szCs w:val="28"/>
          <w:u w:val="none"/>
        </w:rPr>
        <w:br w:type="page"/>
      </w:r>
      <w:r w:rsidR="007D63F2">
        <w:rPr>
          <w:rStyle w:val="a4"/>
          <w:color w:val="auto"/>
          <w:sz w:val="28"/>
          <w:szCs w:val="28"/>
          <w:u w:val="none"/>
        </w:rPr>
        <w:pict>
          <v:shape id="_x0000_i1026" type="#_x0000_t75" style="width:456.75pt;height:341.25pt">
            <v:imagedata r:id="rId9" o:title=""/>
          </v:shape>
        </w:pict>
      </w:r>
    </w:p>
    <w:p w:rsidR="00B957AE" w:rsidRDefault="00B957AE" w:rsidP="00B957AE">
      <w:pPr>
        <w:keepNext/>
        <w:widowControl w:val="0"/>
        <w:spacing w:line="360" w:lineRule="auto"/>
        <w:ind w:firstLine="709"/>
        <w:jc w:val="both"/>
        <w:rPr>
          <w:rStyle w:val="a4"/>
          <w:color w:val="auto"/>
          <w:sz w:val="28"/>
          <w:szCs w:val="28"/>
          <w:u w:val="none"/>
        </w:rPr>
      </w:pP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Класс фактографических методов объединяет следующие три подкласса: методы аналогий, опережающие и статистические методы.</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Методы аналогий направлены на выявление сходства в закономерностях развития различных процессов. К ним относятся методы математических и исторических аналогий. Методы математических аналогий в качестве аналога для объекта используют объекты другой физической природы, других областей науки и техники, имеющие математическое описание процесса развития, совпадающие с объектом прогнозирования.</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Опережающие методы прогнозирования основаны на определенных принципах специальной обработки научно-технической информации, учитывающих ее свойство опережать прогресс науки и техники. К ним относятся методы исследования динамики научно-технической информации, использующие построение динамических рядов на базе различных видов такой информации, анализа и прогнозирования на этой основе развития соответствующего объекта (например, метод огибающих). К опережающим методам можно отнести также методы исследования и оценки уровня техники, основанные на использовании специальных методов анализа количественной и качественной научно-технической информации для определения характеристик уровня качества существующей и проектируемой техники.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Статистические методы представляют собой совокупность методов обработки количественной информации об объекте прогнозирования, объединенной по принципу выявления содержащихся в ней математических закономерностей изменения характеристик данного объекта с целью получения прогнозных моделей.</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Сложность выбора наиболее эффективного метода экономического прогнозирования заключается в определении относительно классификации методов прогнозирования характеристик каждого метода, перечня требований к ретроспективной информации и прогнозному фону.</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связи с этим возникает необходимость подробнее остановиться на основных классах методов экономического прогнозирования.</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случаях чрезвычайной сложности системы, его новизны, неопределенности формирования некоторых существенных признаков, недостаточной полноты информации, наконец, невозможности полной математической формализации процесса решения поставленной задачи приходится обращаться к рекомендациям компетентных специалистов. Их решение задачи, аргументация, подход, формирование количественных оценок результатов, обработка последних формальными методами получили название метода экспертных оценок. Этот метод включает три составляющие: интуитивно-логический анализ задачи или ее фрагмента; решение и выдачу количественной или качественной характеристики (оценка, результат решения); обработку результатов решения – полученных от экспертов - оценок.</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Одной из разновидностей метода экспертных оценок является метод коллективной генерации идей («мозговая атака»), позволяющей определять возможные варианты развития объекта прогнозирования за короткий период времени. Методы «мозговых атак» можно классифицировать по признаку наличия или отсутствия обратной связи между руководителем и участниками «мозговой атаки» в процессе решения некоторой проблемной ситуации. Создавшаяся ситуация потребовала разработать метод «мозговой атаки» – деструктивной отнесенной оценки (ДОО), способный качественно и достаточно быстро проводить оценку вариантов, не ограничивая при этом их числа.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Сущность этого метода состоит в актуализации творческого потенциала специалистов при «мозговой атаке» проблемной ситуации, реализующей вначале генерацию идей и последующее деструктурирование (разрушение, критику) этих идей с формированием контридеей. Работа с методом ДОО предполагает реализацию следующих шести этапов.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Первый этап – формирование группы участников «мозговой атаки» (по численности и составу). Оптимальная численность группы участников находится эмпирическим путем: наиболее продуктивными признаны группы в 10–15 человек. Состав группы участников предполагает их целенаправленный подбор: 1) из лиц примерно одного ранга, если участники знают друг друга; 2) из лиц разного ранга, если участники не знакомы друг с другом (в этом случае следует нивелировать каждого из участников присвоением ему номера с последующим обращением к участнику по номеру). Второй этап – составление проблемной записки участника мозговой атаки. Она составляется группой анализа проблемной ситуации и включает описание метода ДОО и описание проблемной ситуации. Третий этап – генерация идей. Продолжительность мозгового штурма рекомендуется не менее 20 минут и не более 1 часа в зависимости от активности участников. Запись высказываемых идей целесообразно вести на магнитофон, чтобы не «пропустить» ни одну идею и иметь возможность систематизировать их для следующего этапа.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Четвертый этап – систематизация идей, высказанных на этапе генерации. Систематизацию идей группа анализа проблемной ситуации осуществляет в такой последовательности: составляется номенклатурный перечень всех высказанных идей; каждая из идей формулируется в общеупотребительных терминах; определяются дублирующие и дополняющие идеи; дублирующие и (или) дополняющие идеи объединяются и формируются в виде одной комплексной идеи; выделяются признаки по которым идеи могут быть объединены; идеи объединяются в группы согласно выделенным признакам; составляется перечень идей по группам (в каждой группе идеи записываются в порядке их общности от более общих к частным, дополняющим или развивающим более общие идеи).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Пятый этап – деструктурирование (разрушение) систематизированных идей (специализированная процедура оценки идей на практическую реализуемость в процессе мозговой атаки, когда каждая из них подвергается всесторонней критике со стороны участников мозговой атаки).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Основное правило этапа деструктурирования – рассматривать каждую из систематизированных идей только с точки зрения препятствий на пути к ее осуществлению, т. е. участники атаки выдвигают выводы, отвергающие систематизированную идею. Особенно ценным является то обстоятельство, что в процессе деструктурования может быть генерирована контридея, формулирующая имеющиеся ограничения и выдвигающая предположение о возможности снятия этих ограничений.</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Шестой этап – оценка критических замечаний и составление списка практически применимых идей.</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Метод коллективной генерации идей апробирован на практике и позволяет находить групповое решение при определении возможных вариантов развития объекта прогнозирования, исключая путь компромиссов, когда единое мнение нельзя считать результатом беспристрастного анализа проблемы.</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В 1970-1980 гг. созданы отдельные методики, позволяющие в определенной мере организовать статистическую обработку мнений экспертов-специалистов и достигнуть более или менее согласованного мнения. Метод «Дельфи» – один из наиболее распространенны методов экспертной оценки будущего, т. е. экспертного прогнозирования. Этот метод разработан американской исследовательской корпорацией РЭНД и служит для определения и оценки вероятности наступления тех или иных событий.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Метод «Дельфи» построен на следующем принципе: в неточных науках – мнения экспертов и субъективные суждения в силу необходимости должны заменить точные законы причинности, отражаемые естественными науками.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Метод «Дельфи» позволяет обобщать мнения отдельных экспертов в согласованное групповое мнение. Ему присущи все недостатки прогнозов, построенных на основе экспертных оценок. Однако проводимые корпорацией РЭНД работы по совершенствованию этой системы значительно повысили гибкость, быстроту и точность прогнозирования. Метод «Дельфи» характеризуется тремя особенностями, которые отличают его от обычных методов группового взаимодействия экспертов. К таким особенностям относятся: а) анонимность экспертов; б) использование результатов предыдущего тура опроса; В) статистическая характеристика группового ответа.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Анонимность заключается в том, что в ходе проведения процедуры экспертной оценки прогнозируемого явления, объекта участники экспертной группы неизвестны друг другу. При этом взаимодействие членов группы при заполнении анкет полностью устраняется. В результате такой постановки автор ответа может изменить свое мнение без публичного объявления об этом.</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Статистическая характеристика группового ответа предполагает обработку полученных результатов с помощью следующих методов измерения: ранжирование, парное сравнение, последовательное сравнение и непосредственная оценка.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развитии метода «Дельфи» применяется перекрестная коррекция. Будущее событие представляется как огромное множество связанных и переходящих друг в друга путей развития. При введении перекрестной корреляции значение каждого события за счет введенных определенных связей будут изменятся либо в положительную, либо в отрицательную сторону, корректируя тем самым вероятности рассматриваемых событий. С целью будущего соответствия модели реальным условиям в модель могут быть введены элементы случайности.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Недостатком данного метода является то, что проблема коррелирующих научно-технических сдвигов является очень сложной, так как в реальной жизни величину корреляции очень трудно измерить, корреляционные связи нечетки и варьируют в широких пределах в зависимости от рассматриваемых достижений.</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Сущность методов прогнозной экстраполяции заключается в изучении динамики изменения экономического явления в предпрогнозном периоде и перенесения найденной закономерности на некоторый период будущего. Обязательным условием применения экстраполяционного подхода в прогнозировании следует считать познание и объективное понимание природы исследуемого процесса, а также наличие устойчивых тенденций в механизме развития.</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Однако степень реальности такого рода прогнозов и соответственно мера доверия к ним в значительной мере обуславливаются аргументированностью выбора пределов экстраполяции и стабильностью соответствия «измерителей» по отношению к сущности рассматриваемого явления. Следует обратить внимание на то, что сложные объекты, как правило, не могут быть охарактеризованы одним параметром.</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Операцию экстраполяции в общем виде можно представить как определение значений функции.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Простейшим способом прогнозирования считается подход, формирующий прогнозную оценку от фактически достигнутого уровня при помощи среднего прироста или темпа роста.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соответствии с ним прогноз к шагов вперед на момент времени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Этот способ обладает определенными достоинствами, среди которых незначительна трудоемкость вычислительного алгоритма, универсальные расчетные схемы. Кроме указанных достоинств, он имеет несколько существенных недостатков. Во-первых, все фактические наблюдения являются результатом закономерности и случайности, следовательно, основываться на последнем наблюдении неправомерно. Во-вторых, нет возможности оценить правомерность использования среднего прироста в каждом конкретном случае. В-третьих, данный подход не позволяет сформировать интервал, в который попадает прогнозируемая величина. В связи с этим метод экстраполяции не дает точных результатов на длительных срок прогноза, потому что данный метод исходит из прошлого и настоящего, и тем самым погрешность накапливается. Этот метод дает положительные результаты на ближайшую перспективу прогнозирования тех или иных объектов – на 5-7 лет.</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Для повышения точности экстраполяции используются различные приемы. Один из них состоит, например, в том, чтобы экстраполируемую часть общей кривой развития (тренда) корректировать с учетом реального опыта развития отрасли-аналога исследований или объекта, опережающий в своем развитии прогнозируемый объект.</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Распространенной методикой прогнозирования тех или иных процессов и явлений служит моделирование. Моделирование считается достаточно эффективным средством прогнозирования возможного явления новых или будущих технических средств и решений. Впервые для целей прогнозирования построение операционных моделей было предпринято в экономике. Модель конструируется субъектом исследования так, чтобы операции отображали характеристики объекта, существенные для цели исследования. Поэтому вопрос о качестве такого отображения – адекватности модели объекту – правомерно решать лишь относительно определенной цели. Конструирование модели на основе предварительного изучения и выделения его существенных характеристик, экспериментальный и теоретический анализ модели, сопоставление результатов с данными объекта, корректировка модели, составляют содержание метода моделирования.</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Одним из методов моделирования является метод математического моделирования. Под экономико-математической моделью понимается методика доведения до полного описания процесса получения, обработки исходной информации и оценки решения рассматриваемой задачи в достаточно широком классе случаев. Использование математического аппарата для описания моделей (включая алгоритмы и их действия) связано с преимуществами математического подхода к многостадийным процессам обработки информации, использованием идентичных средств формирования задач, поиска метода их решения, фиксации этих методов и их преобразования в программы, рассчитанные на применение средств вычислительной техники.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Применение математических методов является необходимым условием для разработки и использования методов прогнозирования, обеспечивающим высокие требования к обоснованности, действенности и временности прогнозов.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Важное прикладное значение в прогнозировании принадлежит методам регрессионного анализа. Регрессионный анализ используется для исследования форм связи, устанавливающих качественные соотношения между случайными величинами изучаемого случайного процесса. Иными словами, связь между случайной и неслучайной величинами называется регрессионной, а метод анализа таких связей – регрессионным анализом. Достоинством регрессионного метода следует считать его универсальность, широкий выбор функциональных зависимостей, возможность включения в статистическую модель в качестве самостоятельной переменной фактора времени.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Специфическим методом прогнозирования является сценарный прогноз – это своего рода метод описания логически последовательного процесса, события исходя из сложившийся ситуации. Описание сценариев ведется с учетом временных оценок. Основное назначение сценария – определение генеральной цели</w:t>
      </w:r>
      <w:r w:rsidR="00D05B28" w:rsidRPr="00D05B28">
        <w:rPr>
          <w:rStyle w:val="a4"/>
          <w:color w:val="auto"/>
          <w:sz w:val="28"/>
          <w:szCs w:val="28"/>
          <w:u w:val="none"/>
        </w:rPr>
        <w:t xml:space="preserve"> </w:t>
      </w:r>
      <w:r w:rsidRPr="00D05B28">
        <w:rPr>
          <w:rStyle w:val="a4"/>
          <w:color w:val="auto"/>
          <w:sz w:val="28"/>
          <w:szCs w:val="28"/>
          <w:u w:val="none"/>
        </w:rPr>
        <w:t>развития прогнозируемого объекта, явления и формулирование критериев для оценки верхних уровней «дерева целей». Сценарии обычно разрабатываются на основе данных предварительного прогноза и исходных материалов по развитию прогнозного объекта. К исходным материалам следует отнести технико-экономические характеристики и показатели основных процессов производственной и научной базы для решения поставленной цели.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Сценарий – это картина, отображающая последовательное детальное решение задачи, выявление возможных препятствий, обнаружение серьезных недостатков, с тем чтобы предрешить вопрос о возможном прекращении начатых или завершении проводимых работ по прогнозируемому объекту. Сценарий, по которому должен составляться прогноз развития объекта или процессов, должен содержать в себе вопросы развития не только науки и техники, но и экономики, внешней и внутренней политики. Поэтому сценарии должны разрабатываться высококвалифицированными специалистами соответствующего профиля прогнозируемого объекта. Сценарий по своей описательности является аккумулятором исходной информации, на основе которой должна строиться вся работа по развитию прогнозируемого объекта. Поэтому сценарий в готовом виде должен быть подвергнут тщательному анализу.</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Следовательно, в процессе систематизированного научно обоснованного прогнозирования развития социально-экономических процессов происходило развитие методологии прогнозирования, как совокупности методов, приемов и способов мышления, позволяющих на основе анализа ретроспективных данных, экзогенных и эндогенных связей объекта прогнозирования, а также их измерений в рамках рассматриваемого явления или процесса вывести суждения определенной достоверности относительно его будущего развития.</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Исследование различных классификационных схем методов прогнозирования позволяет выделить в качестве основных классов фактографические, экспертные и комбинированные методы, специализация которых обусловлена спецификой целей и задач, количеством и качеством исходной информации, периодом упреждения прогноза. В следующей главе будут рассмотрены проблемы выбора адекватных методов прогнозирования и их применение в странах с развитой экономикой.</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Сущность прогнозирования в развитой рыночной экономике заключается в научном предвидении развития всех форм хозяйствования, в последующем выявлении закономерностей и тенденций научно-технического, экономического и социального прогресса. Экономические прогнозы составляются с учетом факторов с перспективным воздействием на динамику экономики: объем и качество основного капитала, наличие трудоспособного населения, новейшие технологии, уровень безработицы, величина инвестиций, рост экспорта, уровень инфляции.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Мировой опыт рыночных реформ продемонстрировал значение взвешенной банковской, кредитно-финансовой и бюджетной политики государства. Прогнозирование поступлений в бюджет – одна из важнейших проблем, возникающих при его становлении. Методики расчетов в условиях стабильного рынка базируются на предварительном прогнозе номинальных значений основных макроэкономических показателей: объема ВВП, потребления и инвестиций. Стабильность во времени важнейших бюджетных нормативов и ставок налогообложения в странах с развитой рыночной экономикой, наличие однородных статистических выборок достаточной длины позволяют широко применять для такого прогнозирования методы прикладной статистики и экономико-математические модели.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зарубежных развитых странах прогнозирование опирается на сформированную из статистической информации схему основных взаимосвязей в национальном хозяйстве, получившую название системы национальных счетов (СНС).</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СНС основана на балансовом методе и представляет собой адекватный рыночной экономике национальный учет, который на макроуровне завершается набором показателей, характеризующих результаты экономической деятельности, структуру экономики, совершаемые в процессе осуществления хозяйственной деятельности операции, имеющиеся в стране ресурсы и их использование. СНС построена в форме балансовых таблиц и счетов, создающих макет функционирования звеньев народного хозяйства.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СНС можно охарактеризовать как макростатистическую модель экономики и как механизм, обеспечивающий единство разработки прогнозов и планов и контроля за их выполнением. С помощью СНС органы управления и планирования разрабатывают прогнозы, проекты программ и планов, оценивают результаты воздействия на экономику, контролируют выполнение планов.</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качестве первичных элементов в системе национального счетоводства выступают экономические операции и экономические агенты. Под экономической операцией понимается процесс, в котором одна из участвующих сторон передает или продает, а другая получает или покупает материальные и финансовые ценности и услуги. Юридические и физические лица, осуществляющие экономическую операцию, являются экономическими агентами.</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Экономические операции фиксируются в счетах, построенных на принципе двойной записи, в соответствии с которым каждая операция фиксируется дважды – в разделе «ресурсов» и в разделе «использования». По каждому счету выводится</w:t>
      </w:r>
      <w:r w:rsidR="00D05B28" w:rsidRPr="00D05B28">
        <w:rPr>
          <w:rStyle w:val="a4"/>
          <w:color w:val="auto"/>
          <w:sz w:val="28"/>
          <w:szCs w:val="28"/>
          <w:u w:val="none"/>
        </w:rPr>
        <w:t xml:space="preserve"> </w:t>
      </w:r>
      <w:r w:rsidRPr="00D05B28">
        <w:rPr>
          <w:rStyle w:val="a4"/>
          <w:color w:val="auto"/>
          <w:sz w:val="28"/>
          <w:szCs w:val="28"/>
          <w:u w:val="none"/>
        </w:rPr>
        <w:t>балансирующее сальдо – разность между ресурсами и их использованием. При избытке ресурсов сальдо записывается в раздел «использования», при недостатке – в раздел «ресурсов».</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Счета составляются как для экономических операций, так и для экономических агентов. В целях использования данных для анализа прогнозирования счетов объединяются в группы по видам деятельности и институциональным секторам народного хозяйства.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Центральное место в системе показателей СНС занимает показатель валового национального продукта, являющийся стоимостным эквивалентом рыночных стоимостей всех произведенных в течение года товаров – продуктов и услуг.</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основу макроэкономического прогнозирования заложена модель круговых потоков или кругооборота ВНП. В своей элементарной форме эта модель включает в себя только две категории экономических агентов – домашние хозяйства и фирмы – и не предполагает вмешательства государства в экономику, а также каких-либо связей с внешним миром</w:t>
      </w:r>
      <w:r w:rsidR="00D05B28" w:rsidRPr="00D05B28">
        <w:rPr>
          <w:rStyle w:val="a4"/>
          <w:color w:val="auto"/>
          <w:sz w:val="28"/>
          <w:szCs w:val="28"/>
          <w:u w:val="none"/>
        </w:rPr>
        <w:t xml:space="preserve">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 условиях реальной рыночной экономики с государственным вмешательством модель круговых потоков несколько усложняется. Когда в модель вводятся другие группы экономических агентов, - правительство и внешний мир, - указанное равенство нарушается, так</w:t>
      </w:r>
      <w:r w:rsidR="00D05B28" w:rsidRPr="00D05B28">
        <w:rPr>
          <w:rStyle w:val="a4"/>
          <w:color w:val="auto"/>
          <w:sz w:val="28"/>
          <w:szCs w:val="28"/>
          <w:u w:val="none"/>
        </w:rPr>
        <w:t xml:space="preserve"> </w:t>
      </w:r>
      <w:r w:rsidRPr="00D05B28">
        <w:rPr>
          <w:rStyle w:val="a4"/>
          <w:color w:val="auto"/>
          <w:sz w:val="28"/>
          <w:szCs w:val="28"/>
          <w:u w:val="none"/>
        </w:rPr>
        <w:t>как из потока «доходы – расходы» образуется утечка в виде сбережений, налоговых платежей и импорта. Одновременно в этот поток вливаются дополнительные средства – инвестиции, государственные налоги и экспорт.</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Следовательно, реальный и денежный потоки осуществляются при условии равенства совокупных доходов домашних хозяйств, фирм, государства и внешнего мира совокупному объему производства.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Таким образом, модель доходов и расходов базируется на основном макроэкономическом тождестве.</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 xml:space="preserve"> В связи с этим в основу экономического прогнозирования в развитых странах положено формирование спроса (личное потребление, затраты государства, капиталовложения и экспорт), с одной стороны, и предложение товаров и услуг, с другой.</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Следовательно, прогнозирование экономических процессов осуществляется в пределах трех методов расчета ВНП: по конечному использованию, по образованию дохода и с помощью производственного метода.</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Валовые инвестиции представляют собой сумму чистых инвестиций и амортизации и состоят из инвестиций в основные производственные фонды, в строительство и запасы.</w:t>
      </w:r>
      <w:r w:rsidR="00CF17F8" w:rsidRPr="00D05B28">
        <w:rPr>
          <w:rStyle w:val="a4"/>
          <w:color w:val="auto"/>
          <w:sz w:val="28"/>
          <w:szCs w:val="28"/>
          <w:u w:val="none"/>
        </w:rPr>
        <w:t xml:space="preserve"> </w:t>
      </w:r>
      <w:r w:rsidRPr="00D05B28">
        <w:rPr>
          <w:rStyle w:val="a4"/>
          <w:color w:val="auto"/>
          <w:sz w:val="28"/>
          <w:szCs w:val="28"/>
          <w:u w:val="none"/>
        </w:rPr>
        <w:t>Государственные закупки товаров и услуг представляют часть государственных расходов, которые включаются в государственный бюджет. В эту группу не входят трансфертные платежи, так как они не связаны с движением товаров и услуг.</w:t>
      </w:r>
      <w:r w:rsidR="00CF17F8" w:rsidRPr="00D05B28">
        <w:rPr>
          <w:rStyle w:val="a4"/>
          <w:color w:val="auto"/>
          <w:sz w:val="28"/>
          <w:szCs w:val="28"/>
          <w:u w:val="none"/>
        </w:rPr>
        <w:t xml:space="preserve"> </w:t>
      </w:r>
      <w:r w:rsidRPr="00D05B28">
        <w:rPr>
          <w:rStyle w:val="a4"/>
          <w:color w:val="auto"/>
          <w:sz w:val="28"/>
          <w:szCs w:val="28"/>
          <w:u w:val="none"/>
        </w:rPr>
        <w:t xml:space="preserve">Чистый экспорт товаров и услуг за рубеж рассчитывается как разность экспорта и импорта. Различия между составляющими ВНП базируются главным образом на различии между типами экономических агентов, осуществляющих затраты, а не на различиях в покупаемых благах и услугах. </w:t>
      </w:r>
    </w:p>
    <w:p w:rsidR="006F43C2" w:rsidRPr="00D05B28" w:rsidRDefault="006F43C2" w:rsidP="00B957AE">
      <w:pPr>
        <w:keepNext/>
        <w:widowControl w:val="0"/>
        <w:spacing w:line="360" w:lineRule="auto"/>
        <w:ind w:firstLine="709"/>
        <w:jc w:val="both"/>
        <w:rPr>
          <w:rStyle w:val="a4"/>
          <w:color w:val="auto"/>
          <w:sz w:val="28"/>
          <w:szCs w:val="28"/>
          <w:u w:val="none"/>
        </w:rPr>
      </w:pPr>
      <w:r w:rsidRPr="00D05B28">
        <w:rPr>
          <w:rStyle w:val="a4"/>
          <w:color w:val="auto"/>
          <w:sz w:val="28"/>
          <w:szCs w:val="28"/>
          <w:u w:val="none"/>
        </w:rPr>
        <w:t>При расчете ВНП по доходам суммируются все виды факторных доходов, а также амортизационные отчисления и чистые косвенные налоги на бизнес. В составе ВНП обычно выделяют следующие виды факторных доходов: компенсация за труд работников по найму, доходы собственников, рентные доходы, прибыль корпораций и чистый процент.</w:t>
      </w:r>
      <w:r w:rsidR="00CF17F8" w:rsidRPr="00D05B28">
        <w:rPr>
          <w:rStyle w:val="a4"/>
          <w:color w:val="auto"/>
          <w:sz w:val="28"/>
          <w:szCs w:val="28"/>
          <w:u w:val="none"/>
        </w:rPr>
        <w:t xml:space="preserve"> </w:t>
      </w:r>
      <w:r w:rsidRPr="00D05B28">
        <w:rPr>
          <w:rStyle w:val="a4"/>
          <w:color w:val="auto"/>
          <w:sz w:val="28"/>
          <w:szCs w:val="28"/>
          <w:u w:val="none"/>
        </w:rPr>
        <w:t>В теории и практике прогнозирования экономического роста широко применяется экономико-математическое моделирование. Наиболее распространенные модели производственной функции, основанные на теории факторов производства. В этих моделях объем ВНП представлен как функция, зависящая от количества применяемых факторов производства и придельной производительности каждого из них. Под предельной производительностью факторов понимается размер прироста объема производства, получаемый с каждой единицы прироста данного фактора производства. Предельная производительность исчисляется путем отнесения прироста выпуска к приросту данного производственного фактора.</w:t>
      </w:r>
    </w:p>
    <w:p w:rsidR="00CF17F8" w:rsidRPr="00D05B28" w:rsidRDefault="00CF17F8" w:rsidP="00B957AE">
      <w:pPr>
        <w:keepNext/>
        <w:widowControl w:val="0"/>
        <w:spacing w:line="360" w:lineRule="auto"/>
        <w:ind w:firstLine="709"/>
        <w:jc w:val="both"/>
        <w:rPr>
          <w:sz w:val="28"/>
          <w:szCs w:val="28"/>
        </w:rPr>
      </w:pPr>
    </w:p>
    <w:p w:rsidR="00C21F49" w:rsidRPr="00D05B28" w:rsidRDefault="00B957AE" w:rsidP="00B957AE">
      <w:pPr>
        <w:keepNext/>
        <w:widowControl w:val="0"/>
        <w:spacing w:line="360" w:lineRule="auto"/>
        <w:ind w:firstLine="709"/>
        <w:jc w:val="both"/>
        <w:rPr>
          <w:sz w:val="28"/>
          <w:szCs w:val="28"/>
        </w:rPr>
      </w:pPr>
      <w:r>
        <w:rPr>
          <w:sz w:val="28"/>
          <w:szCs w:val="28"/>
        </w:rPr>
        <w:br w:type="page"/>
      </w:r>
      <w:r w:rsidR="00C21F49" w:rsidRPr="00D05B28">
        <w:rPr>
          <w:sz w:val="28"/>
          <w:szCs w:val="28"/>
        </w:rPr>
        <w:t>ЗАКЛЮЧЕНИЕ</w:t>
      </w:r>
    </w:p>
    <w:p w:rsidR="00C21F49" w:rsidRPr="00D05B28" w:rsidRDefault="00C21F49" w:rsidP="00B957AE">
      <w:pPr>
        <w:keepNext/>
        <w:widowControl w:val="0"/>
        <w:spacing w:line="360" w:lineRule="auto"/>
        <w:ind w:firstLine="709"/>
        <w:jc w:val="both"/>
        <w:rPr>
          <w:sz w:val="28"/>
          <w:szCs w:val="28"/>
        </w:rPr>
      </w:pPr>
    </w:p>
    <w:p w:rsidR="00135A3B" w:rsidRPr="00D05B28" w:rsidRDefault="00135A3B" w:rsidP="00B957AE">
      <w:pPr>
        <w:keepNext/>
        <w:widowControl w:val="0"/>
        <w:autoSpaceDE w:val="0"/>
        <w:autoSpaceDN w:val="0"/>
        <w:adjustRightInd w:val="0"/>
        <w:spacing w:line="360" w:lineRule="auto"/>
        <w:ind w:firstLine="709"/>
        <w:jc w:val="both"/>
        <w:rPr>
          <w:sz w:val="28"/>
          <w:szCs w:val="28"/>
        </w:rPr>
      </w:pPr>
      <w:r w:rsidRPr="00D05B28">
        <w:rPr>
          <w:sz w:val="28"/>
          <w:szCs w:val="28"/>
        </w:rPr>
        <w:t>В результате экономические и социально-политические реалии со всей отчетливостью обозначили противоречие, состоящее в том, что за радикальным изменением устройства современного российского общества не последовало столь же принципиальных изменений в организационных структурах, механизмах и практике функционирования органов государственного управления. Как и прежде, мы наталкиваемся на непомерный рост бюрократического аппарата, чрезвычайно высокий уровень дифференциации и формализации его деятельности, инерционность, консерватизм, слабую чувствительность к динамичным и противоречивым процессам современной жизни и т. п. Вместо личной ответственности господствуют анонимность и разочарование. Следствия достаточно очевидные: низкий уровень доверия граждан к органам государственной власти из-за их неспособности решать не только сложные комплексные проблемы, но и относительно простые бытовые задачи, а также падение престижа и удовлетворенности своей работой госслужащих, и как итог — самоизоляция, отчуждение, а иногда и враждебность государственных органов интересам рядовых граждан.</w:t>
      </w:r>
    </w:p>
    <w:p w:rsidR="00135A3B" w:rsidRPr="00D05B28" w:rsidRDefault="00135A3B" w:rsidP="00B957AE">
      <w:pPr>
        <w:keepNext/>
        <w:widowControl w:val="0"/>
        <w:autoSpaceDE w:val="0"/>
        <w:autoSpaceDN w:val="0"/>
        <w:adjustRightInd w:val="0"/>
        <w:spacing w:line="360" w:lineRule="auto"/>
        <w:ind w:firstLine="709"/>
        <w:jc w:val="both"/>
        <w:rPr>
          <w:sz w:val="28"/>
          <w:szCs w:val="28"/>
        </w:rPr>
      </w:pPr>
      <w:r w:rsidRPr="00D05B28">
        <w:rPr>
          <w:sz w:val="28"/>
          <w:szCs w:val="28"/>
        </w:rPr>
        <w:t>Альтернативная концепция государственного управления заключается не в ослаблении участия государства в социально-экономических процессах, как того требует идеология «либеральных» «реформ», а в повышении его эффективности с учетом сложившихся реалий общественной жизни. Огромную роль в реализации этой концепции может сыграть органичное включение научно-исследовательской деятельности в практику функционирования властных органов.</w:t>
      </w:r>
    </w:p>
    <w:p w:rsidR="00135A3B" w:rsidRPr="00D05B28" w:rsidRDefault="00135A3B" w:rsidP="00B957AE">
      <w:pPr>
        <w:keepNext/>
        <w:widowControl w:val="0"/>
        <w:autoSpaceDE w:val="0"/>
        <w:autoSpaceDN w:val="0"/>
        <w:adjustRightInd w:val="0"/>
        <w:spacing w:line="360" w:lineRule="auto"/>
        <w:ind w:firstLine="709"/>
        <w:jc w:val="both"/>
        <w:rPr>
          <w:sz w:val="28"/>
          <w:szCs w:val="28"/>
        </w:rPr>
      </w:pPr>
      <w:r w:rsidRPr="00D05B28">
        <w:rPr>
          <w:sz w:val="28"/>
          <w:szCs w:val="28"/>
        </w:rPr>
        <w:t>Совершенно очевидно, что управление только тогда может быть успешным, если управленческие структуры, да и сама система в целом (как на уровне государства, так и нижестоящих уровнях) гибко реагируют, трансформируются и развиваются в соответствии с теми динамическими процессами, которые непрерывно происходят в социуме. Это оказывается практически возможным только при условии проведения достаточно регулярных научных исследований, результатом которых является представление органам власти вариантов эффективных решений, обеспечивающих наиболее оптимальные пути достижения поставленных целей.</w:t>
      </w:r>
    </w:p>
    <w:p w:rsidR="00135A3B" w:rsidRPr="00D05B28" w:rsidRDefault="00135A3B" w:rsidP="00B957AE">
      <w:pPr>
        <w:keepNext/>
        <w:widowControl w:val="0"/>
        <w:autoSpaceDE w:val="0"/>
        <w:autoSpaceDN w:val="0"/>
        <w:adjustRightInd w:val="0"/>
        <w:spacing w:line="360" w:lineRule="auto"/>
        <w:ind w:firstLine="709"/>
        <w:jc w:val="both"/>
        <w:rPr>
          <w:sz w:val="28"/>
          <w:szCs w:val="28"/>
        </w:rPr>
      </w:pPr>
      <w:r w:rsidRPr="00D05B28">
        <w:rPr>
          <w:sz w:val="28"/>
          <w:szCs w:val="28"/>
        </w:rPr>
        <w:t>По оценкам различных экспертов, эффективное управление возможно, если исследовательская деятельность в структуре рабочего времени современного руководителя составляет не менее 20–30%. Если принять во внимание непрерывное усложнение условий функционирования социума, повышение динамики социальных процессов, интенсивное проникновение новейшего</w:t>
      </w:r>
      <w:r w:rsidR="00D05B28" w:rsidRPr="00D05B28">
        <w:rPr>
          <w:sz w:val="28"/>
          <w:szCs w:val="28"/>
        </w:rPr>
        <w:t xml:space="preserve"> </w:t>
      </w:r>
      <w:r w:rsidRPr="00D05B28">
        <w:rPr>
          <w:sz w:val="28"/>
          <w:szCs w:val="28"/>
        </w:rPr>
        <w:t>оборудования, техники и технологий в повседневную жизнь, дефицит времени, то можно с абсолютной уверенностью утверждать, что эта доля в дальнейшем должна возрастать. Уже давно стало ясно, что опыт, профессионализм, здравый смысл хотя и являются необходимыми качествами руководящего работника, но в современных условиях они совершенно недостаточны для эффективного управления. Узкопрофильный специалист, как правило, ограничен в своих возможностях, он не может выйти за границы своей специальности, взглянуть на возникающие проблемы «другими глазами». Для этого современный управленец должен быть широко образован. Ему необходимо знать главное о многом и все о конкретике, связанной со своей предметной областью.</w:t>
      </w:r>
    </w:p>
    <w:p w:rsidR="00135A3B" w:rsidRPr="00D05B28" w:rsidRDefault="00135A3B" w:rsidP="00B957AE">
      <w:pPr>
        <w:keepNext/>
        <w:widowControl w:val="0"/>
        <w:autoSpaceDE w:val="0"/>
        <w:autoSpaceDN w:val="0"/>
        <w:adjustRightInd w:val="0"/>
        <w:spacing w:line="360" w:lineRule="auto"/>
        <w:ind w:firstLine="709"/>
        <w:jc w:val="both"/>
        <w:rPr>
          <w:sz w:val="28"/>
          <w:szCs w:val="28"/>
        </w:rPr>
      </w:pPr>
      <w:r w:rsidRPr="00D05B28">
        <w:rPr>
          <w:sz w:val="28"/>
          <w:szCs w:val="28"/>
        </w:rPr>
        <w:t>Развитию именно этого качества способствует знание методов исследования экономических и политических процессов.</w:t>
      </w:r>
    </w:p>
    <w:p w:rsidR="00135A3B" w:rsidRPr="00D05B28" w:rsidRDefault="00135A3B" w:rsidP="00B957AE">
      <w:pPr>
        <w:keepNext/>
        <w:widowControl w:val="0"/>
        <w:spacing w:line="360" w:lineRule="auto"/>
        <w:ind w:firstLine="709"/>
        <w:jc w:val="both"/>
        <w:rPr>
          <w:sz w:val="28"/>
          <w:szCs w:val="28"/>
        </w:rPr>
      </w:pPr>
    </w:p>
    <w:p w:rsidR="00C21F49" w:rsidRPr="00D05B28" w:rsidRDefault="00B957AE" w:rsidP="00B957AE">
      <w:pPr>
        <w:keepNext/>
        <w:widowControl w:val="0"/>
        <w:spacing w:line="360" w:lineRule="auto"/>
        <w:ind w:firstLine="709"/>
        <w:jc w:val="both"/>
        <w:rPr>
          <w:sz w:val="28"/>
          <w:szCs w:val="28"/>
        </w:rPr>
      </w:pPr>
      <w:r>
        <w:rPr>
          <w:sz w:val="28"/>
          <w:szCs w:val="28"/>
        </w:rPr>
        <w:br w:type="page"/>
      </w:r>
      <w:r w:rsidR="00385C76" w:rsidRPr="00D05B28">
        <w:rPr>
          <w:sz w:val="28"/>
          <w:szCs w:val="28"/>
        </w:rPr>
        <w:t>СПИСОК ИСПОЛЬЗОВАННОЙ ЛИТЕРАТУРЫ:</w:t>
      </w:r>
    </w:p>
    <w:p w:rsidR="00385C76" w:rsidRPr="00D05B28" w:rsidRDefault="00385C76" w:rsidP="00B957AE">
      <w:pPr>
        <w:keepNext/>
        <w:widowControl w:val="0"/>
        <w:spacing w:line="360" w:lineRule="auto"/>
        <w:ind w:firstLine="709"/>
        <w:jc w:val="both"/>
        <w:rPr>
          <w:sz w:val="28"/>
          <w:szCs w:val="28"/>
        </w:rPr>
      </w:pP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Антипина Г.С. Теоретико-методологические проблемы исследования малых социальных групп. - Л., 1982.</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 xml:space="preserve">Афанасьев В.Г. Научное управление обществом. М., 1973. </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Батыгин Г.С. Обоснование научного вывода в прикладной социологии. - М., 1986.</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Барулин В.С. Диалектика сфер общественной жизни. М., 1999</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Бессонов Б.Н. Человек. - Л., 1989.</w:t>
      </w:r>
    </w:p>
    <w:p w:rsidR="00C21F49" w:rsidRPr="00D05B28" w:rsidRDefault="00C21F49" w:rsidP="00B957AE">
      <w:pPr>
        <w:pStyle w:val="a5"/>
        <w:keepNext/>
        <w:numPr>
          <w:ilvl w:val="0"/>
          <w:numId w:val="28"/>
        </w:numPr>
        <w:tabs>
          <w:tab w:val="clear" w:pos="432"/>
          <w:tab w:val="clear" w:pos="720"/>
          <w:tab w:val="left" w:pos="426"/>
        </w:tabs>
        <w:spacing w:line="360" w:lineRule="auto"/>
        <w:ind w:left="0" w:firstLine="0"/>
        <w:rPr>
          <w:sz w:val="28"/>
          <w:szCs w:val="28"/>
        </w:rPr>
      </w:pPr>
      <w:r w:rsidRPr="00D05B28">
        <w:rPr>
          <w:sz w:val="28"/>
          <w:szCs w:val="28"/>
        </w:rPr>
        <w:t>Вебер М. Избранные произведения: Пер. с нем./Сост., общ.</w:t>
      </w:r>
      <w:r w:rsidR="00BF79F6">
        <w:rPr>
          <w:sz w:val="28"/>
          <w:szCs w:val="28"/>
        </w:rPr>
        <w:t xml:space="preserve"> </w:t>
      </w:r>
      <w:r w:rsidRPr="00D05B28">
        <w:rPr>
          <w:sz w:val="28"/>
          <w:szCs w:val="28"/>
        </w:rPr>
        <w:t>ред. и послесл. Ю.Н. Давыдова; Предисл. П.П. Гайденко.–М.:</w:t>
      </w:r>
      <w:r w:rsidR="00BF79F6">
        <w:rPr>
          <w:sz w:val="28"/>
          <w:szCs w:val="28"/>
        </w:rPr>
        <w:t xml:space="preserve"> </w:t>
      </w:r>
      <w:r w:rsidRPr="00D05B28">
        <w:rPr>
          <w:sz w:val="28"/>
          <w:szCs w:val="28"/>
        </w:rPr>
        <w:t>Прогресс, 1990.</w:t>
      </w:r>
    </w:p>
    <w:p w:rsidR="00C21F49" w:rsidRPr="00D05B28" w:rsidRDefault="00C21F49" w:rsidP="00B957AE">
      <w:pPr>
        <w:pStyle w:val="a5"/>
        <w:keepNext/>
        <w:numPr>
          <w:ilvl w:val="0"/>
          <w:numId w:val="28"/>
        </w:numPr>
        <w:tabs>
          <w:tab w:val="clear" w:pos="432"/>
          <w:tab w:val="clear" w:pos="720"/>
          <w:tab w:val="left" w:pos="426"/>
        </w:tabs>
        <w:spacing w:line="360" w:lineRule="auto"/>
        <w:ind w:left="0" w:firstLine="0"/>
        <w:rPr>
          <w:sz w:val="28"/>
          <w:szCs w:val="28"/>
        </w:rPr>
      </w:pPr>
      <w:r w:rsidRPr="00D05B28">
        <w:rPr>
          <w:sz w:val="28"/>
          <w:szCs w:val="28"/>
        </w:rPr>
        <w:t>Волков Ю.Г., Мостовая И.В. Социология: Учебник для вузов.– Гаударика, 1998.</w:t>
      </w:r>
    </w:p>
    <w:p w:rsidR="00C21F49" w:rsidRPr="00D05B28" w:rsidRDefault="00C21F49" w:rsidP="00B957AE">
      <w:pPr>
        <w:pStyle w:val="a5"/>
        <w:keepNext/>
        <w:numPr>
          <w:ilvl w:val="0"/>
          <w:numId w:val="28"/>
        </w:numPr>
        <w:tabs>
          <w:tab w:val="clear" w:pos="432"/>
          <w:tab w:val="clear" w:pos="720"/>
          <w:tab w:val="left" w:pos="426"/>
        </w:tabs>
        <w:spacing w:line="360" w:lineRule="auto"/>
        <w:ind w:left="0" w:firstLine="0"/>
        <w:rPr>
          <w:sz w:val="28"/>
          <w:szCs w:val="28"/>
        </w:rPr>
      </w:pPr>
      <w:r w:rsidRPr="00D05B28">
        <w:rPr>
          <w:sz w:val="28"/>
          <w:szCs w:val="28"/>
        </w:rPr>
        <w:t>Гвишиани Д.М. Организация и управление. М., 1972</w:t>
      </w:r>
    </w:p>
    <w:p w:rsidR="00C21F49" w:rsidRPr="00D05B28" w:rsidRDefault="00C21F49" w:rsidP="00B957AE">
      <w:pPr>
        <w:pStyle w:val="a3"/>
        <w:keepNext/>
        <w:widowControl w:val="0"/>
        <w:numPr>
          <w:ilvl w:val="0"/>
          <w:numId w:val="28"/>
        </w:numPr>
        <w:tabs>
          <w:tab w:val="clear" w:pos="720"/>
          <w:tab w:val="left" w:pos="426"/>
        </w:tabs>
        <w:spacing w:before="0" w:beforeAutospacing="0" w:after="0" w:afterAutospacing="0" w:line="360" w:lineRule="auto"/>
        <w:ind w:left="0" w:firstLine="0"/>
        <w:jc w:val="both"/>
        <w:rPr>
          <w:rFonts w:ascii="Times New Roman" w:hAnsi="Times New Roman"/>
          <w:color w:val="auto"/>
          <w:sz w:val="28"/>
          <w:szCs w:val="28"/>
        </w:rPr>
      </w:pPr>
      <w:r w:rsidRPr="00D05B28">
        <w:rPr>
          <w:rFonts w:ascii="Times New Roman" w:hAnsi="Times New Roman"/>
          <w:color w:val="auto"/>
          <w:sz w:val="28"/>
          <w:szCs w:val="28"/>
        </w:rPr>
        <w:t>Дикарева А.Н., Мирская М.И. Социология труда. - М., Высшая Школа, 1989.</w:t>
      </w:r>
    </w:p>
    <w:p w:rsidR="00C21F49" w:rsidRPr="00D05B28" w:rsidRDefault="00C21F49" w:rsidP="00B957AE">
      <w:pPr>
        <w:pStyle w:val="a3"/>
        <w:keepNext/>
        <w:widowControl w:val="0"/>
        <w:numPr>
          <w:ilvl w:val="0"/>
          <w:numId w:val="28"/>
        </w:numPr>
        <w:tabs>
          <w:tab w:val="clear" w:pos="720"/>
          <w:tab w:val="left" w:pos="426"/>
        </w:tabs>
        <w:spacing w:before="0" w:beforeAutospacing="0" w:after="0" w:afterAutospacing="0" w:line="360" w:lineRule="auto"/>
        <w:ind w:left="0" w:firstLine="0"/>
        <w:jc w:val="both"/>
        <w:rPr>
          <w:rFonts w:ascii="Times New Roman" w:hAnsi="Times New Roman"/>
          <w:color w:val="auto"/>
          <w:sz w:val="28"/>
          <w:szCs w:val="28"/>
        </w:rPr>
      </w:pPr>
      <w:r w:rsidRPr="00D05B28">
        <w:rPr>
          <w:rFonts w:ascii="Times New Roman" w:hAnsi="Times New Roman"/>
          <w:color w:val="auto"/>
          <w:sz w:val="28"/>
          <w:szCs w:val="28"/>
        </w:rPr>
        <w:t>Дряхлов Н.И. Социология труда. - М., издательство Московского университета, 1995.</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Иванов В.Н. Социология сегодня: опыт и проблемы социологических исследований. - М., 1989.</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Исследования социально-экономических и политических процессов. О.М.Рой.</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 xml:space="preserve">Кравченко А. И. Классики социологии менеджмента: Ф. Тейлор и А. Гастев. СПб., 1998. </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Курбатов В.И. Социальная работа: Учебное пособие. – М.: Издательско-торговая корпорация «Дашков и К», Ростов н/Д: Наука – Пресс, 2007</w:t>
      </w:r>
    </w:p>
    <w:p w:rsidR="00C21F49" w:rsidRPr="00D05B28" w:rsidRDefault="00C21F49" w:rsidP="00B957AE">
      <w:pPr>
        <w:pStyle w:val="a3"/>
        <w:keepNext/>
        <w:widowControl w:val="0"/>
        <w:numPr>
          <w:ilvl w:val="0"/>
          <w:numId w:val="28"/>
        </w:numPr>
        <w:tabs>
          <w:tab w:val="clear" w:pos="720"/>
          <w:tab w:val="left" w:pos="426"/>
        </w:tabs>
        <w:spacing w:before="0" w:beforeAutospacing="0" w:after="0" w:afterAutospacing="0" w:line="360" w:lineRule="auto"/>
        <w:ind w:left="0" w:firstLine="0"/>
        <w:jc w:val="both"/>
        <w:rPr>
          <w:rFonts w:ascii="Times New Roman" w:hAnsi="Times New Roman"/>
          <w:color w:val="auto"/>
          <w:sz w:val="28"/>
          <w:szCs w:val="28"/>
        </w:rPr>
      </w:pPr>
      <w:r w:rsidRPr="00D05B28">
        <w:rPr>
          <w:rFonts w:ascii="Times New Roman" w:hAnsi="Times New Roman"/>
          <w:color w:val="auto"/>
          <w:sz w:val="28"/>
          <w:szCs w:val="28"/>
        </w:rPr>
        <w:t>Логика социологического исследования. – М., 1987</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Луков В.А. Социальное проектирование.</w:t>
      </w:r>
      <w:r w:rsidR="00D05B28" w:rsidRPr="00D05B28">
        <w:rPr>
          <w:sz w:val="28"/>
          <w:szCs w:val="28"/>
        </w:rPr>
        <w:t xml:space="preserve"> </w:t>
      </w:r>
      <w:r w:rsidRPr="00D05B28">
        <w:rPr>
          <w:sz w:val="28"/>
          <w:szCs w:val="28"/>
        </w:rPr>
        <w:t xml:space="preserve">- М.: 1997 </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 xml:space="preserve">Маркин В.В. Социальное программирование. - Пенза, 1998. </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 xml:space="preserve">Маркс К. Капитал //Маркс К., Энгельс Ф. Соч. 2=е изд. Т.23. Омаров А.М. Социальное управление: некоторые вопросы теории и практики. М., 1980. </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Осадчая Г.И. Социальная сфера общества: Теория и методология</w:t>
      </w:r>
      <w:r w:rsidRPr="00D05B28">
        <w:rPr>
          <w:sz w:val="28"/>
          <w:szCs w:val="28"/>
        </w:rPr>
        <w:br/>
        <w:t>социологического анализа. М.,1996.</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 xml:space="preserve">Основы научного управления социально-экономическими процессами: Учебник/ Под общ. ред. Белоусова Р.А., Селезнева А.З. М., 1984. </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 xml:space="preserve">Основы современного социального управления: теория и методология. Учебное по-собие/ Под ред. В.Н. Иванова. М., 2000. </w:t>
      </w:r>
    </w:p>
    <w:p w:rsidR="00C21F49" w:rsidRPr="00D05B28" w:rsidRDefault="00C21F49" w:rsidP="00B957AE">
      <w:pPr>
        <w:pStyle w:val="a5"/>
        <w:keepNext/>
        <w:numPr>
          <w:ilvl w:val="0"/>
          <w:numId w:val="28"/>
        </w:numPr>
        <w:tabs>
          <w:tab w:val="clear" w:pos="432"/>
          <w:tab w:val="clear" w:pos="720"/>
          <w:tab w:val="left" w:pos="426"/>
        </w:tabs>
        <w:spacing w:line="360" w:lineRule="auto"/>
        <w:ind w:left="0" w:firstLine="0"/>
        <w:rPr>
          <w:sz w:val="28"/>
          <w:szCs w:val="28"/>
        </w:rPr>
      </w:pPr>
      <w:r w:rsidRPr="00D05B28">
        <w:rPr>
          <w:sz w:val="28"/>
          <w:szCs w:val="28"/>
        </w:rPr>
        <w:t>Парсонс Т. Система современных обществ. – М.: Аспект</w:t>
      </w:r>
      <w:r w:rsidR="00BF79F6">
        <w:rPr>
          <w:sz w:val="28"/>
          <w:szCs w:val="28"/>
        </w:rPr>
        <w:t xml:space="preserve"> </w:t>
      </w:r>
      <w:r w:rsidRPr="00D05B28">
        <w:rPr>
          <w:sz w:val="28"/>
          <w:szCs w:val="28"/>
        </w:rPr>
        <w:t>Пресс, 1997.</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Полторак В.А. Социология труда и управления. М., 1998</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Российская социологическая энциклопедия. - М., 1998.</w:t>
      </w:r>
    </w:p>
    <w:p w:rsidR="00C21F49" w:rsidRPr="00D05B28" w:rsidRDefault="00C21F49" w:rsidP="00B957AE">
      <w:pPr>
        <w:pStyle w:val="a3"/>
        <w:keepNext/>
        <w:widowControl w:val="0"/>
        <w:numPr>
          <w:ilvl w:val="0"/>
          <w:numId w:val="28"/>
        </w:numPr>
        <w:tabs>
          <w:tab w:val="clear" w:pos="720"/>
          <w:tab w:val="left" w:pos="426"/>
        </w:tabs>
        <w:spacing w:before="0" w:beforeAutospacing="0" w:after="0" w:afterAutospacing="0" w:line="360" w:lineRule="auto"/>
        <w:ind w:left="0" w:firstLine="0"/>
        <w:jc w:val="both"/>
        <w:rPr>
          <w:rFonts w:ascii="Times New Roman" w:hAnsi="Times New Roman"/>
          <w:color w:val="auto"/>
          <w:sz w:val="28"/>
          <w:szCs w:val="28"/>
        </w:rPr>
      </w:pPr>
      <w:r w:rsidRPr="00D05B28">
        <w:rPr>
          <w:rFonts w:ascii="Times New Roman" w:hAnsi="Times New Roman"/>
          <w:color w:val="auto"/>
          <w:sz w:val="28"/>
          <w:szCs w:val="28"/>
        </w:rPr>
        <w:t>Рофе А. И. Экономика и социология труда. - М., Мик, 1996.</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Сафронова В.М. Прогнозирование и моделирование в социальной работе: М.:2002</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Сорокин П.А. Человек, цивилизация, общество. М., 1992</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Тощенко Ж.Т. Социология. Общий курс. 2-е изд. – М., 1998</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 xml:space="preserve">Управление социально-экономическим развитием России: концепции, цели, механиз-мы / Рук. Авт. колл. Д.С.Львов, А.Г. Поршнев М., 2002. </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 xml:space="preserve">Управление - это наука и искусство: А. Файоль, Г. Эмерсон, Ф. Тейлор, Г. Форд. М., 1992. </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Фролов С.С. Социология: Учебник для высших учебных заведений. – М ., 1996.</w:t>
      </w:r>
    </w:p>
    <w:p w:rsidR="00C21F49" w:rsidRPr="00D05B28" w:rsidRDefault="00C21F49" w:rsidP="00B957AE">
      <w:pPr>
        <w:pStyle w:val="a3"/>
        <w:keepNext/>
        <w:widowControl w:val="0"/>
        <w:numPr>
          <w:ilvl w:val="0"/>
          <w:numId w:val="28"/>
        </w:numPr>
        <w:tabs>
          <w:tab w:val="clear" w:pos="720"/>
          <w:tab w:val="left" w:pos="426"/>
        </w:tabs>
        <w:spacing w:before="0" w:beforeAutospacing="0" w:after="0" w:afterAutospacing="0" w:line="360" w:lineRule="auto"/>
        <w:ind w:left="0" w:firstLine="0"/>
        <w:jc w:val="both"/>
        <w:rPr>
          <w:rFonts w:ascii="Times New Roman" w:hAnsi="Times New Roman"/>
          <w:color w:val="auto"/>
          <w:sz w:val="28"/>
          <w:szCs w:val="28"/>
        </w:rPr>
      </w:pPr>
      <w:r w:rsidRPr="00D05B28">
        <w:rPr>
          <w:rFonts w:ascii="Times New Roman" w:hAnsi="Times New Roman"/>
          <w:color w:val="auto"/>
          <w:sz w:val="28"/>
          <w:szCs w:val="28"/>
        </w:rPr>
        <w:t xml:space="preserve">Щербина В.В. Социология труда. - М., Издательство Московского университета, 1993. </w:t>
      </w:r>
    </w:p>
    <w:p w:rsidR="00C21F49" w:rsidRPr="00D05B28" w:rsidRDefault="00C21F49" w:rsidP="00B957AE">
      <w:pPr>
        <w:keepNext/>
        <w:widowControl w:val="0"/>
        <w:numPr>
          <w:ilvl w:val="0"/>
          <w:numId w:val="28"/>
        </w:numPr>
        <w:shd w:val="clear" w:color="auto" w:fill="FFFFFF"/>
        <w:tabs>
          <w:tab w:val="clear" w:pos="720"/>
          <w:tab w:val="left" w:pos="426"/>
        </w:tabs>
        <w:autoSpaceDE w:val="0"/>
        <w:autoSpaceDN w:val="0"/>
        <w:adjustRightInd w:val="0"/>
        <w:spacing w:line="360" w:lineRule="auto"/>
        <w:ind w:left="0" w:firstLine="0"/>
        <w:jc w:val="both"/>
        <w:rPr>
          <w:sz w:val="28"/>
          <w:szCs w:val="28"/>
        </w:rPr>
      </w:pPr>
      <w:r w:rsidRPr="00D05B28">
        <w:rPr>
          <w:sz w:val="28"/>
          <w:szCs w:val="28"/>
        </w:rPr>
        <w:t>Ядов В.А. Социологическое исследование. - М., 1997.</w:t>
      </w:r>
    </w:p>
    <w:p w:rsidR="00C21F49" w:rsidRPr="00D05B28" w:rsidRDefault="00C21F49" w:rsidP="00B957AE">
      <w:pPr>
        <w:keepNext/>
        <w:widowControl w:val="0"/>
        <w:numPr>
          <w:ilvl w:val="0"/>
          <w:numId w:val="28"/>
        </w:numPr>
        <w:tabs>
          <w:tab w:val="clear" w:pos="720"/>
          <w:tab w:val="left" w:pos="426"/>
        </w:tabs>
        <w:spacing w:line="360" w:lineRule="auto"/>
        <w:ind w:left="0" w:firstLine="0"/>
        <w:jc w:val="both"/>
        <w:rPr>
          <w:sz w:val="28"/>
          <w:szCs w:val="28"/>
        </w:rPr>
      </w:pPr>
      <w:r w:rsidRPr="00D05B28">
        <w:rPr>
          <w:sz w:val="28"/>
          <w:szCs w:val="28"/>
        </w:rPr>
        <w:t>Ядов В.А. Социологическое исследование: Методология, программа, методы. – М., 1995</w:t>
      </w:r>
      <w:bookmarkStart w:id="0" w:name="_GoBack"/>
      <w:bookmarkEnd w:id="0"/>
    </w:p>
    <w:sectPr w:rsidR="00C21F49" w:rsidRPr="00D05B28" w:rsidSect="00D05B28">
      <w:footerReference w:type="even"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7F" w:rsidRDefault="0081637F">
      <w:r>
        <w:separator/>
      </w:r>
    </w:p>
  </w:endnote>
  <w:endnote w:type="continuationSeparator" w:id="0">
    <w:p w:rsidR="0081637F" w:rsidRDefault="0081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7F8" w:rsidRDefault="00CF17F8" w:rsidP="00CF17F8">
    <w:pPr>
      <w:pStyle w:val="a7"/>
      <w:framePr w:wrap="around" w:vAnchor="text" w:hAnchor="margin" w:xAlign="right" w:y="1"/>
      <w:rPr>
        <w:rStyle w:val="a9"/>
      </w:rPr>
    </w:pPr>
  </w:p>
  <w:p w:rsidR="00CF17F8" w:rsidRDefault="00CF17F8" w:rsidP="00385C7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7F" w:rsidRDefault="0081637F">
      <w:r>
        <w:separator/>
      </w:r>
    </w:p>
  </w:footnote>
  <w:footnote w:type="continuationSeparator" w:id="0">
    <w:p w:rsidR="0081637F" w:rsidRDefault="00816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86C83"/>
    <w:multiLevelType w:val="multilevel"/>
    <w:tmpl w:val="78BE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6396E"/>
    <w:multiLevelType w:val="hybridMultilevel"/>
    <w:tmpl w:val="CB2E4682"/>
    <w:lvl w:ilvl="0" w:tplc="0419000D">
      <w:start w:val="1"/>
      <w:numFmt w:val="bullet"/>
      <w:lvlText w:val=""/>
      <w:lvlJc w:val="left"/>
      <w:pPr>
        <w:tabs>
          <w:tab w:val="num" w:pos="3240"/>
        </w:tabs>
        <w:ind w:left="3240" w:hanging="360"/>
      </w:pPr>
      <w:rPr>
        <w:rFonts w:ascii="Wingdings" w:hAnsi="Wingdings"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2">
    <w:nsid w:val="0E75605F"/>
    <w:multiLevelType w:val="hybridMultilevel"/>
    <w:tmpl w:val="C14AA7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47D7F"/>
    <w:multiLevelType w:val="hybridMultilevel"/>
    <w:tmpl w:val="3C6663BC"/>
    <w:lvl w:ilvl="0" w:tplc="99528D38">
      <w:start w:val="1"/>
      <w:numFmt w:val="decimal"/>
      <w:lvlText w:val="%1."/>
      <w:lvlJc w:val="left"/>
      <w:pPr>
        <w:tabs>
          <w:tab w:val="num" w:pos="1069"/>
        </w:tabs>
        <w:ind w:left="1069" w:hanging="360"/>
      </w:pPr>
      <w:rPr>
        <w:rFonts w:cs="Times New Roman" w:hint="default"/>
        <w:b/>
        <w:i/>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35A21FD"/>
    <w:multiLevelType w:val="multilevel"/>
    <w:tmpl w:val="5150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768CB"/>
    <w:multiLevelType w:val="hybridMultilevel"/>
    <w:tmpl w:val="0902043E"/>
    <w:lvl w:ilvl="0" w:tplc="04190001">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6">
    <w:nsid w:val="18C6252B"/>
    <w:multiLevelType w:val="hybridMultilevel"/>
    <w:tmpl w:val="2816561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B">
      <w:start w:val="1"/>
      <w:numFmt w:val="bullet"/>
      <w:lvlText w:val=""/>
      <w:lvlJc w:val="left"/>
      <w:pPr>
        <w:tabs>
          <w:tab w:val="num" w:pos="2880"/>
        </w:tabs>
        <w:ind w:left="2880" w:hanging="360"/>
      </w:pPr>
      <w:rPr>
        <w:rFonts w:ascii="Wingdings" w:hAnsi="Wingding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D36E9D"/>
    <w:multiLevelType w:val="multilevel"/>
    <w:tmpl w:val="ACB2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50087B"/>
    <w:multiLevelType w:val="hybridMultilevel"/>
    <w:tmpl w:val="E93C442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981117"/>
    <w:multiLevelType w:val="multilevel"/>
    <w:tmpl w:val="C7FA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77AFB"/>
    <w:multiLevelType w:val="multilevel"/>
    <w:tmpl w:val="76E0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57594"/>
    <w:multiLevelType w:val="multilevel"/>
    <w:tmpl w:val="1E68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244D52"/>
    <w:multiLevelType w:val="multilevel"/>
    <w:tmpl w:val="244A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AA36A2"/>
    <w:multiLevelType w:val="hybridMultilevel"/>
    <w:tmpl w:val="3DF8BEE0"/>
    <w:lvl w:ilvl="0" w:tplc="0419000D">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4">
    <w:nsid w:val="437C33BD"/>
    <w:multiLevelType w:val="hybridMultilevel"/>
    <w:tmpl w:val="97528CD8"/>
    <w:lvl w:ilvl="0" w:tplc="120A48C4">
      <w:start w:val="1"/>
      <w:numFmt w:val="decimal"/>
      <w:lvlText w:val="%1."/>
      <w:lvlJc w:val="left"/>
      <w:pPr>
        <w:tabs>
          <w:tab w:val="num" w:pos="1080"/>
        </w:tabs>
        <w:ind w:left="1080" w:hanging="360"/>
      </w:pPr>
      <w:rPr>
        <w:rFonts w:cs="Times New Roman" w:hint="default"/>
        <w:b/>
        <w:i w:val="0"/>
      </w:rPr>
    </w:lvl>
    <w:lvl w:ilvl="1" w:tplc="F51A6878">
      <w:start w:val="2"/>
      <w:numFmt w:val="decimal"/>
      <w:lvlText w:val="%2."/>
      <w:lvlJc w:val="left"/>
      <w:pPr>
        <w:tabs>
          <w:tab w:val="num" w:pos="1440"/>
        </w:tabs>
        <w:ind w:left="1440" w:hanging="360"/>
      </w:pPr>
      <w:rPr>
        <w:rFonts w:cs="Times New Roman" w:hint="default"/>
        <w:b/>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3833135"/>
    <w:multiLevelType w:val="multilevel"/>
    <w:tmpl w:val="14A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EE09D0"/>
    <w:multiLevelType w:val="multilevel"/>
    <w:tmpl w:val="2D6AB42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5FC210D"/>
    <w:multiLevelType w:val="hybridMultilevel"/>
    <w:tmpl w:val="56FC876E"/>
    <w:lvl w:ilvl="0" w:tplc="309E987A">
      <w:start w:val="1"/>
      <w:numFmt w:val="bullet"/>
      <w:lvlText w:val=""/>
      <w:lvlJc w:val="left"/>
      <w:pPr>
        <w:tabs>
          <w:tab w:val="num" w:pos="720"/>
        </w:tabs>
        <w:ind w:left="720" w:hanging="360"/>
      </w:pPr>
      <w:rPr>
        <w:rFonts w:ascii="Symbol" w:hAnsi="Symbol" w:hint="default"/>
        <w:sz w:val="20"/>
      </w:rPr>
    </w:lvl>
    <w:lvl w:ilvl="1" w:tplc="15825EB2">
      <w:start w:val="1"/>
      <w:numFmt w:val="bullet"/>
      <w:lvlText w:val="o"/>
      <w:lvlJc w:val="left"/>
      <w:pPr>
        <w:tabs>
          <w:tab w:val="num" w:pos="1440"/>
        </w:tabs>
        <w:ind w:left="1440" w:hanging="360"/>
      </w:pPr>
      <w:rPr>
        <w:rFonts w:ascii="Courier New" w:hAnsi="Courier New" w:hint="default"/>
        <w:sz w:val="20"/>
      </w:rPr>
    </w:lvl>
    <w:lvl w:ilvl="2" w:tplc="25326FE2">
      <w:start w:val="1"/>
      <w:numFmt w:val="bullet"/>
      <w:lvlText w:val=""/>
      <w:lvlJc w:val="left"/>
      <w:pPr>
        <w:tabs>
          <w:tab w:val="num" w:pos="2160"/>
        </w:tabs>
        <w:ind w:left="2160" w:hanging="360"/>
      </w:pPr>
      <w:rPr>
        <w:rFonts w:ascii="Wingdings" w:hAnsi="Wingdings" w:hint="default"/>
        <w:sz w:val="20"/>
      </w:rPr>
    </w:lvl>
    <w:lvl w:ilvl="3" w:tplc="AD3091A4">
      <w:start w:val="1"/>
      <w:numFmt w:val="bullet"/>
      <w:lvlText w:val=""/>
      <w:lvlJc w:val="left"/>
      <w:pPr>
        <w:tabs>
          <w:tab w:val="num" w:pos="2880"/>
        </w:tabs>
        <w:ind w:left="2880" w:hanging="360"/>
      </w:pPr>
      <w:rPr>
        <w:rFonts w:ascii="Wingdings" w:hAnsi="Wingdings" w:hint="default"/>
        <w:sz w:val="20"/>
      </w:rPr>
    </w:lvl>
    <w:lvl w:ilvl="4" w:tplc="BF5A6F9A">
      <w:start w:val="1"/>
      <w:numFmt w:val="bullet"/>
      <w:lvlText w:val=""/>
      <w:lvlJc w:val="left"/>
      <w:pPr>
        <w:tabs>
          <w:tab w:val="num" w:pos="3600"/>
        </w:tabs>
        <w:ind w:left="3600" w:hanging="360"/>
      </w:pPr>
      <w:rPr>
        <w:rFonts w:ascii="Wingdings" w:hAnsi="Wingdings" w:hint="default"/>
        <w:sz w:val="20"/>
      </w:rPr>
    </w:lvl>
    <w:lvl w:ilvl="5" w:tplc="D7488D4E">
      <w:start w:val="1"/>
      <w:numFmt w:val="bullet"/>
      <w:lvlText w:val=""/>
      <w:lvlJc w:val="left"/>
      <w:pPr>
        <w:tabs>
          <w:tab w:val="num" w:pos="4320"/>
        </w:tabs>
        <w:ind w:left="4320" w:hanging="360"/>
      </w:pPr>
      <w:rPr>
        <w:rFonts w:ascii="Wingdings" w:hAnsi="Wingdings" w:hint="default"/>
        <w:sz w:val="20"/>
      </w:rPr>
    </w:lvl>
    <w:lvl w:ilvl="6" w:tplc="4DB6AE2E">
      <w:start w:val="1"/>
      <w:numFmt w:val="bullet"/>
      <w:lvlText w:val=""/>
      <w:lvlJc w:val="left"/>
      <w:pPr>
        <w:tabs>
          <w:tab w:val="num" w:pos="5040"/>
        </w:tabs>
        <w:ind w:left="5040" w:hanging="360"/>
      </w:pPr>
      <w:rPr>
        <w:rFonts w:ascii="Wingdings" w:hAnsi="Wingdings" w:hint="default"/>
        <w:sz w:val="20"/>
      </w:rPr>
    </w:lvl>
    <w:lvl w:ilvl="7" w:tplc="9E629942">
      <w:start w:val="1"/>
      <w:numFmt w:val="bullet"/>
      <w:lvlText w:val=""/>
      <w:lvlJc w:val="left"/>
      <w:pPr>
        <w:tabs>
          <w:tab w:val="num" w:pos="5760"/>
        </w:tabs>
        <w:ind w:left="5760" w:hanging="360"/>
      </w:pPr>
      <w:rPr>
        <w:rFonts w:ascii="Wingdings" w:hAnsi="Wingdings" w:hint="default"/>
        <w:sz w:val="20"/>
      </w:rPr>
    </w:lvl>
    <w:lvl w:ilvl="8" w:tplc="F8C6504C">
      <w:start w:val="1"/>
      <w:numFmt w:val="bullet"/>
      <w:lvlText w:val=""/>
      <w:lvlJc w:val="left"/>
      <w:pPr>
        <w:tabs>
          <w:tab w:val="num" w:pos="6480"/>
        </w:tabs>
        <w:ind w:left="6480" w:hanging="360"/>
      </w:pPr>
      <w:rPr>
        <w:rFonts w:ascii="Wingdings" w:hAnsi="Wingdings" w:hint="default"/>
        <w:sz w:val="20"/>
      </w:rPr>
    </w:lvl>
  </w:abstractNum>
  <w:abstractNum w:abstractNumId="18">
    <w:nsid w:val="47111258"/>
    <w:multiLevelType w:val="multilevel"/>
    <w:tmpl w:val="E70E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7B582A"/>
    <w:multiLevelType w:val="multilevel"/>
    <w:tmpl w:val="1586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F1385D"/>
    <w:multiLevelType w:val="multilevel"/>
    <w:tmpl w:val="FC42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0E1F41"/>
    <w:multiLevelType w:val="hybridMultilevel"/>
    <w:tmpl w:val="4C024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11E0A67"/>
    <w:multiLevelType w:val="multilevel"/>
    <w:tmpl w:val="60FE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3F2694"/>
    <w:multiLevelType w:val="multilevel"/>
    <w:tmpl w:val="8976D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EF37F6"/>
    <w:multiLevelType w:val="hybridMultilevel"/>
    <w:tmpl w:val="4B2A08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5FA4D10"/>
    <w:multiLevelType w:val="multilevel"/>
    <w:tmpl w:val="4AE2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38083E"/>
    <w:multiLevelType w:val="multilevel"/>
    <w:tmpl w:val="D622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BA7EAB"/>
    <w:multiLevelType w:val="hybridMultilevel"/>
    <w:tmpl w:val="5750246C"/>
    <w:lvl w:ilvl="0" w:tplc="C068D30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D91791F"/>
    <w:multiLevelType w:val="multilevel"/>
    <w:tmpl w:val="D20236F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3"/>
  </w:num>
  <w:num w:numId="2">
    <w:abstractNumId w:val="25"/>
  </w:num>
  <w:num w:numId="3">
    <w:abstractNumId w:val="20"/>
  </w:num>
  <w:num w:numId="4">
    <w:abstractNumId w:val="19"/>
  </w:num>
  <w:num w:numId="5">
    <w:abstractNumId w:val="9"/>
  </w:num>
  <w:num w:numId="6">
    <w:abstractNumId w:val="18"/>
  </w:num>
  <w:num w:numId="7">
    <w:abstractNumId w:val="7"/>
  </w:num>
  <w:num w:numId="8">
    <w:abstractNumId w:val="15"/>
  </w:num>
  <w:num w:numId="9">
    <w:abstractNumId w:val="22"/>
  </w:num>
  <w:num w:numId="10">
    <w:abstractNumId w:val="4"/>
  </w:num>
  <w:num w:numId="11">
    <w:abstractNumId w:val="0"/>
  </w:num>
  <w:num w:numId="12">
    <w:abstractNumId w:val="26"/>
  </w:num>
  <w:num w:numId="13">
    <w:abstractNumId w:val="11"/>
  </w:num>
  <w:num w:numId="14">
    <w:abstractNumId w:val="10"/>
  </w:num>
  <w:num w:numId="15">
    <w:abstractNumId w:val="12"/>
  </w:num>
  <w:num w:numId="16">
    <w:abstractNumId w:val="14"/>
  </w:num>
  <w:num w:numId="17">
    <w:abstractNumId w:val="3"/>
  </w:num>
  <w:num w:numId="18">
    <w:abstractNumId w:val="21"/>
  </w:num>
  <w:num w:numId="19">
    <w:abstractNumId w:val="8"/>
  </w:num>
  <w:num w:numId="20">
    <w:abstractNumId w:val="5"/>
  </w:num>
  <w:num w:numId="21">
    <w:abstractNumId w:val="6"/>
  </w:num>
  <w:num w:numId="22">
    <w:abstractNumId w:val="1"/>
  </w:num>
  <w:num w:numId="23">
    <w:abstractNumId w:val="13"/>
  </w:num>
  <w:num w:numId="24">
    <w:abstractNumId w:val="2"/>
  </w:num>
  <w:num w:numId="25">
    <w:abstractNumId w:val="24"/>
  </w:num>
  <w:num w:numId="26">
    <w:abstractNumId w:val="16"/>
  </w:num>
  <w:num w:numId="27">
    <w:abstractNumId w:val="17"/>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164"/>
    <w:rsid w:val="00135A3B"/>
    <w:rsid w:val="001555B6"/>
    <w:rsid w:val="00210AC4"/>
    <w:rsid w:val="00385C76"/>
    <w:rsid w:val="00551576"/>
    <w:rsid w:val="006F43C2"/>
    <w:rsid w:val="0078243D"/>
    <w:rsid w:val="007D63F2"/>
    <w:rsid w:val="0081637F"/>
    <w:rsid w:val="009768E4"/>
    <w:rsid w:val="00A127A5"/>
    <w:rsid w:val="00B957AE"/>
    <w:rsid w:val="00BF79F6"/>
    <w:rsid w:val="00C0333E"/>
    <w:rsid w:val="00C21F49"/>
    <w:rsid w:val="00C33C1E"/>
    <w:rsid w:val="00CF17F8"/>
    <w:rsid w:val="00D05B28"/>
    <w:rsid w:val="00D5633E"/>
    <w:rsid w:val="00E157E9"/>
    <w:rsid w:val="00E6007C"/>
    <w:rsid w:val="00E95164"/>
    <w:rsid w:val="00EC3CA9"/>
    <w:rsid w:val="00ED44B5"/>
    <w:rsid w:val="00F23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126938F-F860-44BD-B0DB-F3A90C29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157E9"/>
    <w:pPr>
      <w:spacing w:before="100" w:beforeAutospacing="1" w:after="100" w:afterAutospacing="1"/>
    </w:pPr>
    <w:rPr>
      <w:rFonts w:ascii="Verdana" w:hAnsi="Verdana"/>
      <w:color w:val="626161"/>
    </w:rPr>
  </w:style>
  <w:style w:type="character" w:styleId="a4">
    <w:name w:val="Hyperlink"/>
    <w:uiPriority w:val="99"/>
    <w:rsid w:val="00F23CC7"/>
    <w:rPr>
      <w:rFonts w:cs="Times New Roman"/>
      <w:color w:val="0000FF"/>
      <w:u w:val="single"/>
    </w:rPr>
  </w:style>
  <w:style w:type="paragraph" w:customStyle="1" w:styleId="Style36">
    <w:name w:val="Style36"/>
    <w:basedOn w:val="a"/>
    <w:rsid w:val="006F43C2"/>
    <w:pPr>
      <w:widowControl w:val="0"/>
      <w:autoSpaceDE w:val="0"/>
      <w:autoSpaceDN w:val="0"/>
      <w:adjustRightInd w:val="0"/>
      <w:spacing w:line="240" w:lineRule="exact"/>
      <w:ind w:firstLine="235"/>
      <w:jc w:val="both"/>
    </w:pPr>
    <w:rPr>
      <w:rFonts w:ascii="Segoe UI" w:hAnsi="Segoe UI" w:cs="Segoe UI"/>
    </w:rPr>
  </w:style>
  <w:style w:type="character" w:customStyle="1" w:styleId="FontStyle235">
    <w:name w:val="Font Style235"/>
    <w:rsid w:val="006F43C2"/>
    <w:rPr>
      <w:rFonts w:ascii="Arial" w:hAnsi="Arial" w:cs="Arial"/>
      <w:b/>
      <w:bCs/>
      <w:sz w:val="18"/>
      <w:szCs w:val="18"/>
    </w:rPr>
  </w:style>
  <w:style w:type="character" w:customStyle="1" w:styleId="FontStyle255">
    <w:name w:val="Font Style255"/>
    <w:rsid w:val="006F43C2"/>
    <w:rPr>
      <w:rFonts w:ascii="Times New Roman" w:hAnsi="Times New Roman" w:cs="Times New Roman"/>
      <w:b/>
      <w:bCs/>
      <w:i/>
      <w:iCs/>
      <w:sz w:val="20"/>
      <w:szCs w:val="20"/>
    </w:rPr>
  </w:style>
  <w:style w:type="character" w:customStyle="1" w:styleId="FontStyle256">
    <w:name w:val="Font Style256"/>
    <w:rsid w:val="006F43C2"/>
    <w:rPr>
      <w:rFonts w:ascii="Times New Roman" w:hAnsi="Times New Roman" w:cs="Times New Roman"/>
      <w:b/>
      <w:bCs/>
      <w:sz w:val="20"/>
      <w:szCs w:val="20"/>
    </w:rPr>
  </w:style>
  <w:style w:type="paragraph" w:styleId="a5">
    <w:name w:val="Body Text"/>
    <w:basedOn w:val="a"/>
    <w:link w:val="a6"/>
    <w:uiPriority w:val="99"/>
    <w:rsid w:val="00C21F49"/>
    <w:pPr>
      <w:widowControl w:val="0"/>
      <w:tabs>
        <w:tab w:val="left" w:pos="432"/>
        <w:tab w:val="left" w:pos="576"/>
      </w:tabs>
      <w:jc w:val="both"/>
    </w:pPr>
    <w:rPr>
      <w:szCs w:val="20"/>
    </w:rPr>
  </w:style>
  <w:style w:type="character" w:customStyle="1" w:styleId="a6">
    <w:name w:val="Основной текст Знак"/>
    <w:link w:val="a5"/>
    <w:uiPriority w:val="99"/>
    <w:semiHidden/>
    <w:locked/>
    <w:rPr>
      <w:rFonts w:cs="Times New Roman"/>
      <w:sz w:val="24"/>
      <w:szCs w:val="24"/>
    </w:rPr>
  </w:style>
  <w:style w:type="paragraph" w:styleId="a7">
    <w:name w:val="footer"/>
    <w:basedOn w:val="a"/>
    <w:link w:val="a8"/>
    <w:uiPriority w:val="99"/>
    <w:rsid w:val="00385C7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385C76"/>
    <w:rPr>
      <w:rFonts w:cs="Times New Roman"/>
    </w:rPr>
  </w:style>
  <w:style w:type="table" w:styleId="aa">
    <w:name w:val="Table Grid"/>
    <w:basedOn w:val="a1"/>
    <w:uiPriority w:val="59"/>
    <w:rsid w:val="00385C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D05B28"/>
    <w:pPr>
      <w:tabs>
        <w:tab w:val="center" w:pos="4677"/>
        <w:tab w:val="right" w:pos="9355"/>
      </w:tabs>
    </w:pPr>
  </w:style>
  <w:style w:type="character" w:customStyle="1" w:styleId="ac">
    <w:name w:val="Верхний колонтитул Знак"/>
    <w:link w:val="ab"/>
    <w:uiPriority w:val="99"/>
    <w:locked/>
    <w:rsid w:val="00D05B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62F1-16E0-4687-A07D-433119A0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11813</Words>
  <Characters>67336</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Company>
  <LinksUpToDate>false</LinksUpToDate>
  <CharactersWithSpaces>78992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2014-03-08T05:37:00Z</dcterms:created>
  <dcterms:modified xsi:type="dcterms:W3CDTF">2014-03-08T05:37:00Z</dcterms:modified>
</cp:coreProperties>
</file>