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80B" w:rsidRPr="007D3822" w:rsidRDefault="00EE580B" w:rsidP="007D3822">
      <w:pPr>
        <w:pStyle w:val="a3"/>
        <w:widowControl w:val="0"/>
        <w:spacing w:after="0" w:line="360" w:lineRule="auto"/>
        <w:ind w:firstLine="709"/>
        <w:jc w:val="center"/>
        <w:rPr>
          <w:bCs/>
          <w:sz w:val="28"/>
          <w:szCs w:val="28"/>
        </w:rPr>
      </w:pPr>
      <w:r w:rsidRPr="007D3822">
        <w:rPr>
          <w:bCs/>
          <w:sz w:val="28"/>
          <w:szCs w:val="28"/>
        </w:rPr>
        <w:t>Кафедра финансов и бухгалтерского учета</w:t>
      </w:r>
    </w:p>
    <w:p w:rsidR="00EE580B" w:rsidRPr="007D3822" w:rsidRDefault="00EE580B" w:rsidP="007D3822">
      <w:pPr>
        <w:pStyle w:val="a3"/>
        <w:widowControl w:val="0"/>
        <w:spacing w:after="0" w:line="360" w:lineRule="auto"/>
        <w:ind w:firstLine="709"/>
        <w:jc w:val="both"/>
        <w:rPr>
          <w:b/>
          <w:bCs/>
          <w:sz w:val="28"/>
        </w:rPr>
      </w:pPr>
    </w:p>
    <w:p w:rsidR="00EE580B" w:rsidRPr="007D3822" w:rsidRDefault="00EE580B" w:rsidP="007D3822">
      <w:pPr>
        <w:pStyle w:val="a3"/>
        <w:widowControl w:val="0"/>
        <w:spacing w:after="0" w:line="360" w:lineRule="auto"/>
        <w:ind w:firstLine="709"/>
        <w:jc w:val="both"/>
        <w:rPr>
          <w:b/>
          <w:bCs/>
          <w:sz w:val="28"/>
        </w:rPr>
      </w:pPr>
    </w:p>
    <w:p w:rsidR="00EE580B" w:rsidRPr="007D3822" w:rsidRDefault="00EE580B" w:rsidP="007D3822">
      <w:pPr>
        <w:pStyle w:val="a3"/>
        <w:widowControl w:val="0"/>
        <w:spacing w:after="0" w:line="360" w:lineRule="auto"/>
        <w:ind w:firstLine="709"/>
        <w:jc w:val="both"/>
        <w:rPr>
          <w:b/>
          <w:bCs/>
          <w:sz w:val="28"/>
        </w:rPr>
      </w:pPr>
    </w:p>
    <w:p w:rsidR="007D3822" w:rsidRDefault="007D3822" w:rsidP="007D3822">
      <w:pPr>
        <w:pStyle w:val="a3"/>
        <w:widowControl w:val="0"/>
        <w:spacing w:after="0" w:line="360" w:lineRule="auto"/>
        <w:ind w:firstLine="709"/>
        <w:jc w:val="both"/>
        <w:rPr>
          <w:bCs/>
          <w:sz w:val="28"/>
          <w:szCs w:val="36"/>
        </w:rPr>
      </w:pPr>
    </w:p>
    <w:p w:rsidR="007D3822" w:rsidRDefault="007D3822" w:rsidP="007D3822">
      <w:pPr>
        <w:pStyle w:val="a3"/>
        <w:widowControl w:val="0"/>
        <w:spacing w:after="0" w:line="360" w:lineRule="auto"/>
        <w:ind w:firstLine="709"/>
        <w:jc w:val="both"/>
        <w:rPr>
          <w:bCs/>
          <w:sz w:val="28"/>
          <w:szCs w:val="36"/>
        </w:rPr>
      </w:pPr>
    </w:p>
    <w:p w:rsidR="007D3822" w:rsidRDefault="007D3822" w:rsidP="007D3822">
      <w:pPr>
        <w:pStyle w:val="a3"/>
        <w:widowControl w:val="0"/>
        <w:spacing w:after="0" w:line="360" w:lineRule="auto"/>
        <w:ind w:firstLine="709"/>
        <w:jc w:val="both"/>
        <w:rPr>
          <w:bCs/>
          <w:sz w:val="28"/>
          <w:szCs w:val="36"/>
        </w:rPr>
      </w:pPr>
    </w:p>
    <w:p w:rsidR="007D3822" w:rsidRDefault="007D3822" w:rsidP="007D3822">
      <w:pPr>
        <w:pStyle w:val="a3"/>
        <w:widowControl w:val="0"/>
        <w:spacing w:after="0" w:line="360" w:lineRule="auto"/>
        <w:ind w:firstLine="709"/>
        <w:jc w:val="both"/>
        <w:rPr>
          <w:bCs/>
          <w:sz w:val="28"/>
          <w:szCs w:val="36"/>
        </w:rPr>
      </w:pPr>
    </w:p>
    <w:p w:rsidR="007D3822" w:rsidRDefault="007D3822" w:rsidP="007D3822">
      <w:pPr>
        <w:pStyle w:val="a3"/>
        <w:widowControl w:val="0"/>
        <w:spacing w:after="0" w:line="360" w:lineRule="auto"/>
        <w:ind w:firstLine="709"/>
        <w:jc w:val="both"/>
        <w:rPr>
          <w:bCs/>
          <w:sz w:val="28"/>
          <w:szCs w:val="36"/>
        </w:rPr>
      </w:pPr>
    </w:p>
    <w:p w:rsidR="007D3822" w:rsidRDefault="007D3822" w:rsidP="007D3822">
      <w:pPr>
        <w:pStyle w:val="a3"/>
        <w:widowControl w:val="0"/>
        <w:spacing w:after="0" w:line="360" w:lineRule="auto"/>
        <w:ind w:firstLine="709"/>
        <w:jc w:val="both"/>
        <w:rPr>
          <w:bCs/>
          <w:sz w:val="28"/>
          <w:szCs w:val="36"/>
        </w:rPr>
      </w:pPr>
    </w:p>
    <w:p w:rsidR="007D3822" w:rsidRDefault="007D3822" w:rsidP="007D3822">
      <w:pPr>
        <w:pStyle w:val="a3"/>
        <w:widowControl w:val="0"/>
        <w:spacing w:after="0" w:line="360" w:lineRule="auto"/>
        <w:ind w:firstLine="709"/>
        <w:jc w:val="both"/>
        <w:rPr>
          <w:bCs/>
          <w:sz w:val="28"/>
          <w:szCs w:val="36"/>
        </w:rPr>
      </w:pPr>
    </w:p>
    <w:p w:rsidR="007D3822" w:rsidRDefault="007D3822" w:rsidP="007D3822">
      <w:pPr>
        <w:pStyle w:val="a3"/>
        <w:widowControl w:val="0"/>
        <w:spacing w:after="0" w:line="360" w:lineRule="auto"/>
        <w:ind w:firstLine="709"/>
        <w:jc w:val="both"/>
        <w:rPr>
          <w:bCs/>
          <w:sz w:val="28"/>
          <w:szCs w:val="36"/>
        </w:rPr>
      </w:pPr>
    </w:p>
    <w:p w:rsidR="007D3822" w:rsidRDefault="007D3822" w:rsidP="007D3822">
      <w:pPr>
        <w:pStyle w:val="a3"/>
        <w:widowControl w:val="0"/>
        <w:spacing w:after="0" w:line="360" w:lineRule="auto"/>
        <w:ind w:firstLine="709"/>
        <w:jc w:val="both"/>
        <w:rPr>
          <w:bCs/>
          <w:sz w:val="28"/>
          <w:szCs w:val="36"/>
        </w:rPr>
      </w:pPr>
    </w:p>
    <w:p w:rsidR="00EE580B" w:rsidRPr="007D3822" w:rsidRDefault="00EE580B" w:rsidP="007D3822">
      <w:pPr>
        <w:pStyle w:val="a3"/>
        <w:widowControl w:val="0"/>
        <w:spacing w:after="0" w:line="360" w:lineRule="auto"/>
        <w:ind w:firstLine="709"/>
        <w:jc w:val="center"/>
        <w:rPr>
          <w:bCs/>
          <w:sz w:val="28"/>
          <w:szCs w:val="36"/>
        </w:rPr>
      </w:pPr>
      <w:r w:rsidRPr="007D3822">
        <w:rPr>
          <w:bCs/>
          <w:sz w:val="28"/>
          <w:szCs w:val="36"/>
        </w:rPr>
        <w:t>КУРСОВАЯ РАБОТА</w:t>
      </w:r>
    </w:p>
    <w:p w:rsidR="00EE580B" w:rsidRPr="007D3822" w:rsidRDefault="00EE580B" w:rsidP="007D3822">
      <w:pPr>
        <w:pStyle w:val="a3"/>
        <w:widowControl w:val="0"/>
        <w:spacing w:after="0" w:line="360" w:lineRule="auto"/>
        <w:ind w:firstLine="709"/>
        <w:jc w:val="center"/>
        <w:rPr>
          <w:bCs/>
          <w:sz w:val="28"/>
          <w:szCs w:val="28"/>
        </w:rPr>
      </w:pPr>
      <w:r w:rsidRPr="007D3822">
        <w:rPr>
          <w:bCs/>
          <w:sz w:val="28"/>
          <w:szCs w:val="28"/>
        </w:rPr>
        <w:t>по дисциплине «Финансовый менеджмент»</w:t>
      </w:r>
    </w:p>
    <w:p w:rsidR="00EE580B" w:rsidRPr="007D3822" w:rsidRDefault="00EE580B" w:rsidP="007D3822">
      <w:pPr>
        <w:pStyle w:val="a3"/>
        <w:widowControl w:val="0"/>
        <w:spacing w:after="0" w:line="360" w:lineRule="auto"/>
        <w:ind w:firstLine="709"/>
        <w:jc w:val="center"/>
        <w:rPr>
          <w:b/>
          <w:bCs/>
          <w:sz w:val="28"/>
          <w:szCs w:val="32"/>
        </w:rPr>
      </w:pPr>
      <w:r w:rsidRPr="007D3822">
        <w:rPr>
          <w:bCs/>
          <w:sz w:val="28"/>
          <w:szCs w:val="28"/>
        </w:rPr>
        <w:t>На тему</w:t>
      </w:r>
      <w:r w:rsidRPr="007D3822">
        <w:rPr>
          <w:sz w:val="28"/>
          <w:szCs w:val="32"/>
        </w:rPr>
        <w:t>:</w:t>
      </w:r>
      <w:r w:rsidR="007D3822">
        <w:rPr>
          <w:sz w:val="28"/>
          <w:szCs w:val="32"/>
        </w:rPr>
        <w:t xml:space="preserve"> </w:t>
      </w:r>
      <w:r w:rsidR="00195CB4" w:rsidRPr="007D3822">
        <w:rPr>
          <w:b/>
          <w:bCs/>
          <w:sz w:val="28"/>
          <w:szCs w:val="32"/>
        </w:rPr>
        <w:t>МЕТОДЫ ОЦЕНКИ ОБЛИГАЦИЙ НА РОССИЙСКОМ РЫНКЕ</w:t>
      </w:r>
    </w:p>
    <w:p w:rsidR="00EE580B" w:rsidRPr="007D3822" w:rsidRDefault="00EE580B" w:rsidP="007D3822">
      <w:pPr>
        <w:pStyle w:val="a3"/>
        <w:widowControl w:val="0"/>
        <w:spacing w:after="0" w:line="360" w:lineRule="auto"/>
        <w:ind w:firstLine="709"/>
        <w:jc w:val="both"/>
        <w:rPr>
          <w:b/>
          <w:bCs/>
          <w:sz w:val="28"/>
          <w:szCs w:val="32"/>
        </w:rPr>
      </w:pPr>
    </w:p>
    <w:p w:rsidR="00792AFF" w:rsidRPr="007D3822" w:rsidRDefault="00792AFF" w:rsidP="007D3822">
      <w:pPr>
        <w:pStyle w:val="a3"/>
        <w:widowControl w:val="0"/>
        <w:spacing w:after="0" w:line="360" w:lineRule="auto"/>
        <w:ind w:firstLine="709"/>
        <w:jc w:val="both"/>
        <w:rPr>
          <w:b/>
          <w:bCs/>
          <w:sz w:val="28"/>
          <w:szCs w:val="32"/>
        </w:rPr>
      </w:pPr>
    </w:p>
    <w:p w:rsidR="00792AFF" w:rsidRPr="007D3822" w:rsidRDefault="00792AFF" w:rsidP="007D3822">
      <w:pPr>
        <w:pStyle w:val="a3"/>
        <w:widowControl w:val="0"/>
        <w:spacing w:after="0" w:line="360" w:lineRule="auto"/>
        <w:ind w:firstLine="709"/>
        <w:jc w:val="both"/>
        <w:rPr>
          <w:b/>
          <w:bCs/>
          <w:sz w:val="28"/>
          <w:szCs w:val="32"/>
        </w:rPr>
      </w:pPr>
    </w:p>
    <w:p w:rsidR="00EE580B" w:rsidRPr="007D3822" w:rsidRDefault="00EE580B" w:rsidP="007D3822">
      <w:pPr>
        <w:pStyle w:val="a3"/>
        <w:widowControl w:val="0"/>
        <w:spacing w:after="0" w:line="360" w:lineRule="auto"/>
        <w:ind w:firstLine="709"/>
        <w:jc w:val="both"/>
        <w:rPr>
          <w:b/>
          <w:bCs/>
          <w:sz w:val="28"/>
        </w:rPr>
      </w:pPr>
    </w:p>
    <w:p w:rsidR="001822CE" w:rsidRPr="007D3822" w:rsidRDefault="001822CE" w:rsidP="007D3822">
      <w:pPr>
        <w:widowControl w:val="0"/>
        <w:spacing w:line="360" w:lineRule="auto"/>
        <w:ind w:firstLine="709"/>
        <w:jc w:val="both"/>
        <w:rPr>
          <w:b/>
          <w:bCs/>
          <w:sz w:val="28"/>
          <w:szCs w:val="28"/>
        </w:rPr>
      </w:pPr>
    </w:p>
    <w:p w:rsidR="00EE580B" w:rsidRPr="007D3822" w:rsidRDefault="00EE580B" w:rsidP="007D3822">
      <w:pPr>
        <w:widowControl w:val="0"/>
        <w:spacing w:line="360" w:lineRule="auto"/>
        <w:ind w:firstLine="709"/>
        <w:jc w:val="both"/>
        <w:rPr>
          <w:b/>
          <w:bCs/>
          <w:sz w:val="28"/>
          <w:szCs w:val="28"/>
        </w:rPr>
      </w:pPr>
    </w:p>
    <w:p w:rsidR="00792AFF" w:rsidRPr="007D3822" w:rsidRDefault="00792AFF" w:rsidP="007D3822">
      <w:pPr>
        <w:widowControl w:val="0"/>
        <w:spacing w:line="360" w:lineRule="auto"/>
        <w:ind w:firstLine="709"/>
        <w:jc w:val="both"/>
        <w:rPr>
          <w:b/>
          <w:bCs/>
          <w:sz w:val="28"/>
          <w:szCs w:val="28"/>
        </w:rPr>
      </w:pPr>
    </w:p>
    <w:p w:rsidR="00792AFF" w:rsidRPr="007D3822" w:rsidRDefault="00792AFF" w:rsidP="007D3822">
      <w:pPr>
        <w:widowControl w:val="0"/>
        <w:spacing w:line="360" w:lineRule="auto"/>
        <w:ind w:firstLine="709"/>
        <w:jc w:val="both"/>
        <w:rPr>
          <w:b/>
          <w:bCs/>
          <w:sz w:val="28"/>
          <w:szCs w:val="28"/>
        </w:rPr>
      </w:pPr>
    </w:p>
    <w:p w:rsidR="00792AFF" w:rsidRPr="007D3822" w:rsidRDefault="00792AFF" w:rsidP="007D3822">
      <w:pPr>
        <w:widowControl w:val="0"/>
        <w:spacing w:line="360" w:lineRule="auto"/>
        <w:ind w:firstLine="709"/>
        <w:jc w:val="both"/>
        <w:rPr>
          <w:b/>
          <w:bCs/>
          <w:sz w:val="28"/>
          <w:szCs w:val="28"/>
        </w:rPr>
      </w:pPr>
    </w:p>
    <w:p w:rsidR="00792AFF" w:rsidRPr="007D3822" w:rsidRDefault="00792AFF" w:rsidP="007D3822">
      <w:pPr>
        <w:widowControl w:val="0"/>
        <w:spacing w:line="360" w:lineRule="auto"/>
        <w:ind w:firstLine="709"/>
        <w:jc w:val="both"/>
        <w:rPr>
          <w:b/>
          <w:bCs/>
          <w:sz w:val="28"/>
          <w:szCs w:val="28"/>
        </w:rPr>
      </w:pPr>
    </w:p>
    <w:p w:rsidR="00792AFF" w:rsidRPr="007D3822" w:rsidRDefault="00792AFF" w:rsidP="007D3822">
      <w:pPr>
        <w:widowControl w:val="0"/>
        <w:spacing w:line="360" w:lineRule="auto"/>
        <w:ind w:firstLine="709"/>
        <w:jc w:val="both"/>
        <w:rPr>
          <w:b/>
          <w:bCs/>
          <w:sz w:val="28"/>
          <w:szCs w:val="28"/>
        </w:rPr>
      </w:pPr>
    </w:p>
    <w:p w:rsidR="00EE580B" w:rsidRPr="007D3822" w:rsidRDefault="00EE580B" w:rsidP="007D3822">
      <w:pPr>
        <w:widowControl w:val="0"/>
        <w:spacing w:line="360" w:lineRule="auto"/>
        <w:ind w:firstLine="709"/>
        <w:jc w:val="center"/>
        <w:rPr>
          <w:b/>
          <w:bCs/>
          <w:sz w:val="28"/>
          <w:szCs w:val="28"/>
        </w:rPr>
      </w:pPr>
      <w:r w:rsidRPr="007D3822">
        <w:rPr>
          <w:b/>
          <w:bCs/>
          <w:sz w:val="28"/>
          <w:szCs w:val="28"/>
        </w:rPr>
        <w:t>Абакан 20</w:t>
      </w:r>
      <w:r w:rsidR="00792AFF" w:rsidRPr="007D3822">
        <w:rPr>
          <w:b/>
          <w:bCs/>
          <w:sz w:val="28"/>
          <w:szCs w:val="28"/>
        </w:rPr>
        <w:t>10</w:t>
      </w:r>
    </w:p>
    <w:p w:rsidR="00EE580B" w:rsidRPr="007D3822" w:rsidRDefault="007D3822" w:rsidP="007D3822">
      <w:pPr>
        <w:pStyle w:val="1"/>
        <w:keepNext w:val="0"/>
        <w:widowControl w:val="0"/>
        <w:spacing w:line="360" w:lineRule="auto"/>
        <w:ind w:firstLine="709"/>
        <w:jc w:val="both"/>
        <w:rPr>
          <w:b/>
          <w:bCs/>
          <w:caps/>
          <w:sz w:val="28"/>
          <w:szCs w:val="28"/>
        </w:rPr>
      </w:pPr>
      <w:r>
        <w:rPr>
          <w:b/>
          <w:bCs/>
          <w:caps/>
          <w:sz w:val="28"/>
          <w:szCs w:val="28"/>
        </w:rPr>
        <w:br w:type="page"/>
      </w:r>
      <w:r w:rsidR="00EE580B" w:rsidRPr="007D3822">
        <w:rPr>
          <w:b/>
          <w:bCs/>
          <w:caps/>
          <w:sz w:val="28"/>
          <w:szCs w:val="28"/>
        </w:rPr>
        <w:t>Оглавление</w:t>
      </w:r>
    </w:p>
    <w:p w:rsidR="00EE580B" w:rsidRPr="007D3822" w:rsidRDefault="00EE580B" w:rsidP="007D3822">
      <w:pPr>
        <w:widowControl w:val="0"/>
        <w:spacing w:line="360" w:lineRule="auto"/>
        <w:ind w:firstLine="709"/>
        <w:jc w:val="both"/>
        <w:rPr>
          <w:sz w:val="28"/>
        </w:rPr>
      </w:pPr>
    </w:p>
    <w:p w:rsidR="00EE580B" w:rsidRPr="007D3822" w:rsidRDefault="00EE580B" w:rsidP="007D3822">
      <w:pPr>
        <w:widowControl w:val="0"/>
        <w:spacing w:line="360" w:lineRule="auto"/>
        <w:rPr>
          <w:caps/>
          <w:sz w:val="28"/>
          <w:szCs w:val="28"/>
        </w:rPr>
      </w:pPr>
      <w:r w:rsidRPr="007D3822">
        <w:rPr>
          <w:caps/>
          <w:sz w:val="28"/>
          <w:szCs w:val="28"/>
        </w:rPr>
        <w:t>ВВЕДЕНИЕ</w:t>
      </w:r>
    </w:p>
    <w:p w:rsidR="00EE580B" w:rsidRPr="007D3822" w:rsidRDefault="00EE580B" w:rsidP="007D3822">
      <w:pPr>
        <w:widowControl w:val="0"/>
        <w:spacing w:line="360" w:lineRule="auto"/>
        <w:rPr>
          <w:caps/>
          <w:sz w:val="28"/>
          <w:szCs w:val="28"/>
        </w:rPr>
      </w:pPr>
      <w:r w:rsidRPr="007D3822">
        <w:rPr>
          <w:sz w:val="28"/>
          <w:szCs w:val="28"/>
        </w:rPr>
        <w:t xml:space="preserve">ГЛАВА </w:t>
      </w:r>
      <w:r w:rsidRPr="007D3822">
        <w:rPr>
          <w:caps/>
          <w:sz w:val="28"/>
          <w:szCs w:val="28"/>
        </w:rPr>
        <w:t>1.</w:t>
      </w:r>
      <w:r w:rsidR="00195CB4" w:rsidRPr="007D3822">
        <w:rPr>
          <w:caps/>
          <w:sz w:val="28"/>
          <w:szCs w:val="28"/>
        </w:rPr>
        <w:t>Теотерические аспекты оценки облигаций</w:t>
      </w:r>
      <w:r w:rsidR="007D3822">
        <w:rPr>
          <w:caps/>
          <w:sz w:val="28"/>
          <w:szCs w:val="28"/>
        </w:rPr>
        <w:t xml:space="preserve"> </w:t>
      </w:r>
    </w:p>
    <w:p w:rsidR="002A234D" w:rsidRPr="007D3822" w:rsidRDefault="0088311F" w:rsidP="000775C8">
      <w:pPr>
        <w:pStyle w:val="a5"/>
        <w:widowControl w:val="0"/>
        <w:numPr>
          <w:ilvl w:val="1"/>
          <w:numId w:val="41"/>
        </w:numPr>
        <w:tabs>
          <w:tab w:val="clear" w:pos="1198"/>
          <w:tab w:val="num" w:pos="567"/>
        </w:tabs>
        <w:spacing w:after="0" w:line="360" w:lineRule="auto"/>
        <w:ind w:left="0" w:firstLine="0"/>
        <w:rPr>
          <w:sz w:val="28"/>
          <w:szCs w:val="28"/>
        </w:rPr>
      </w:pPr>
      <w:r w:rsidRPr="007D3822">
        <w:rPr>
          <w:sz w:val="28"/>
          <w:szCs w:val="28"/>
        </w:rPr>
        <w:t>Современный рынок российских облигаций</w:t>
      </w:r>
    </w:p>
    <w:p w:rsidR="0088311F" w:rsidRPr="007D3822" w:rsidRDefault="003957B0" w:rsidP="000775C8">
      <w:pPr>
        <w:pStyle w:val="a5"/>
        <w:widowControl w:val="0"/>
        <w:numPr>
          <w:ilvl w:val="1"/>
          <w:numId w:val="41"/>
        </w:numPr>
        <w:tabs>
          <w:tab w:val="clear" w:pos="1198"/>
          <w:tab w:val="num" w:pos="567"/>
        </w:tabs>
        <w:spacing w:after="0" w:line="360" w:lineRule="auto"/>
        <w:ind w:left="0" w:firstLine="0"/>
        <w:rPr>
          <w:sz w:val="28"/>
          <w:szCs w:val="28"/>
        </w:rPr>
      </w:pPr>
      <w:r>
        <w:rPr>
          <w:sz w:val="28"/>
          <w:szCs w:val="28"/>
        </w:rPr>
        <w:t xml:space="preserve">Методы оценки </w:t>
      </w:r>
      <w:r w:rsidR="0088311F" w:rsidRPr="007D3822">
        <w:rPr>
          <w:sz w:val="28"/>
          <w:szCs w:val="28"/>
        </w:rPr>
        <w:t>облигаций</w:t>
      </w:r>
    </w:p>
    <w:p w:rsidR="00EE580B" w:rsidRPr="007D3822" w:rsidRDefault="006F410F" w:rsidP="007D3822">
      <w:pPr>
        <w:pStyle w:val="a3"/>
        <w:widowControl w:val="0"/>
        <w:spacing w:after="0" w:line="360" w:lineRule="auto"/>
        <w:rPr>
          <w:sz w:val="28"/>
          <w:szCs w:val="28"/>
        </w:rPr>
      </w:pPr>
      <w:r w:rsidRPr="007D3822">
        <w:rPr>
          <w:sz w:val="28"/>
          <w:szCs w:val="28"/>
        </w:rPr>
        <w:t xml:space="preserve">ГЛАВА 2. </w:t>
      </w:r>
      <w:r w:rsidR="00195CB4" w:rsidRPr="007D3822">
        <w:rPr>
          <w:sz w:val="28"/>
          <w:szCs w:val="28"/>
        </w:rPr>
        <w:t xml:space="preserve">ОЦЕНКА ОБЛИГАЦИЙ </w:t>
      </w:r>
      <w:r w:rsidR="00B92D68" w:rsidRPr="007D3822">
        <w:rPr>
          <w:sz w:val="28"/>
          <w:szCs w:val="28"/>
        </w:rPr>
        <w:t xml:space="preserve">ОАО </w:t>
      </w:r>
      <w:r w:rsidR="00485817" w:rsidRPr="007D3822">
        <w:rPr>
          <w:sz w:val="28"/>
          <w:szCs w:val="28"/>
        </w:rPr>
        <w:t>«</w:t>
      </w:r>
      <w:r w:rsidR="00B92D68" w:rsidRPr="007D3822">
        <w:rPr>
          <w:sz w:val="28"/>
          <w:szCs w:val="28"/>
        </w:rPr>
        <w:t>К</w:t>
      </w:r>
      <w:r w:rsidR="00485817" w:rsidRPr="007D3822">
        <w:rPr>
          <w:sz w:val="28"/>
          <w:szCs w:val="28"/>
        </w:rPr>
        <w:t>ОМПАНИЯ М.ВИДЕО</w:t>
      </w:r>
    </w:p>
    <w:p w:rsidR="006F410F" w:rsidRPr="007D3822" w:rsidRDefault="006F410F" w:rsidP="007D3822">
      <w:pPr>
        <w:pStyle w:val="a3"/>
        <w:widowControl w:val="0"/>
        <w:tabs>
          <w:tab w:val="left" w:pos="1440"/>
        </w:tabs>
        <w:spacing w:after="0" w:line="360" w:lineRule="auto"/>
        <w:rPr>
          <w:sz w:val="28"/>
          <w:szCs w:val="28"/>
        </w:rPr>
      </w:pPr>
      <w:r w:rsidRPr="007D3822">
        <w:rPr>
          <w:sz w:val="28"/>
          <w:szCs w:val="28"/>
        </w:rPr>
        <w:t xml:space="preserve">2.1 </w:t>
      </w:r>
      <w:r w:rsidR="00047594" w:rsidRPr="007D3822">
        <w:rPr>
          <w:sz w:val="28"/>
          <w:szCs w:val="28"/>
        </w:rPr>
        <w:t xml:space="preserve">Общая характеристика ОАО </w:t>
      </w:r>
      <w:r w:rsidR="00B92D68" w:rsidRPr="007D3822">
        <w:rPr>
          <w:sz w:val="28"/>
          <w:szCs w:val="28"/>
        </w:rPr>
        <w:t>Компания «М.Видео</w:t>
      </w:r>
      <w:r w:rsidR="007D3822">
        <w:rPr>
          <w:sz w:val="28"/>
          <w:szCs w:val="28"/>
        </w:rPr>
        <w:t>»</w:t>
      </w:r>
    </w:p>
    <w:p w:rsidR="00047594" w:rsidRPr="007D3822" w:rsidRDefault="00047594" w:rsidP="007D3822">
      <w:pPr>
        <w:pStyle w:val="a3"/>
        <w:widowControl w:val="0"/>
        <w:tabs>
          <w:tab w:val="left" w:pos="1440"/>
        </w:tabs>
        <w:spacing w:after="0" w:line="360" w:lineRule="auto"/>
        <w:rPr>
          <w:sz w:val="28"/>
          <w:szCs w:val="28"/>
        </w:rPr>
      </w:pPr>
      <w:r w:rsidRPr="007D3822">
        <w:rPr>
          <w:sz w:val="28"/>
          <w:szCs w:val="28"/>
        </w:rPr>
        <w:t xml:space="preserve">2.2 </w:t>
      </w:r>
      <w:r w:rsidR="0022746E" w:rsidRPr="007D3822">
        <w:rPr>
          <w:sz w:val="28"/>
          <w:szCs w:val="28"/>
        </w:rPr>
        <w:t xml:space="preserve">Расчет стоимости ОАО </w:t>
      </w:r>
      <w:r w:rsidR="00B92D68" w:rsidRPr="007D3822">
        <w:rPr>
          <w:sz w:val="28"/>
          <w:szCs w:val="28"/>
        </w:rPr>
        <w:t xml:space="preserve">Компания «М.Видео» </w:t>
      </w:r>
      <w:r w:rsidR="0022746E" w:rsidRPr="007D3822">
        <w:rPr>
          <w:sz w:val="28"/>
          <w:szCs w:val="28"/>
        </w:rPr>
        <w:t>методом ДДП</w:t>
      </w:r>
    </w:p>
    <w:p w:rsidR="00F36AAF" w:rsidRPr="007D3822" w:rsidRDefault="00F36AAF" w:rsidP="007D3822">
      <w:pPr>
        <w:pStyle w:val="a3"/>
        <w:widowControl w:val="0"/>
        <w:tabs>
          <w:tab w:val="left" w:pos="1440"/>
        </w:tabs>
        <w:spacing w:after="0" w:line="360" w:lineRule="auto"/>
        <w:rPr>
          <w:sz w:val="28"/>
          <w:szCs w:val="28"/>
        </w:rPr>
      </w:pPr>
      <w:r w:rsidRPr="007D3822">
        <w:rPr>
          <w:sz w:val="28"/>
          <w:szCs w:val="28"/>
        </w:rPr>
        <w:t>2.3 Р</w:t>
      </w:r>
      <w:r w:rsidR="008F26EE" w:rsidRPr="007D3822">
        <w:rPr>
          <w:sz w:val="28"/>
          <w:szCs w:val="28"/>
        </w:rPr>
        <w:t>а</w:t>
      </w:r>
      <w:r w:rsidRPr="007D3822">
        <w:rPr>
          <w:sz w:val="28"/>
          <w:szCs w:val="28"/>
        </w:rPr>
        <w:t>счет стоимости</w:t>
      </w:r>
      <w:r w:rsidR="008F26EE" w:rsidRPr="007D3822">
        <w:rPr>
          <w:sz w:val="28"/>
          <w:szCs w:val="28"/>
        </w:rPr>
        <w:t xml:space="preserve"> ОАО </w:t>
      </w:r>
      <w:r w:rsidR="00B92D68" w:rsidRPr="007D3822">
        <w:rPr>
          <w:sz w:val="28"/>
          <w:szCs w:val="28"/>
        </w:rPr>
        <w:t xml:space="preserve">Компания «М.Видео» </w:t>
      </w:r>
      <w:r w:rsidR="008F26EE" w:rsidRPr="007D3822">
        <w:rPr>
          <w:sz w:val="28"/>
          <w:szCs w:val="28"/>
        </w:rPr>
        <w:t>методом сравнения с аналогом</w:t>
      </w:r>
    </w:p>
    <w:p w:rsidR="00EE580B" w:rsidRPr="007D3822" w:rsidRDefault="00EE580B" w:rsidP="007D3822">
      <w:pPr>
        <w:pStyle w:val="a3"/>
        <w:widowControl w:val="0"/>
        <w:tabs>
          <w:tab w:val="left" w:pos="1440"/>
        </w:tabs>
        <w:spacing w:after="0" w:line="360" w:lineRule="auto"/>
        <w:rPr>
          <w:sz w:val="28"/>
          <w:szCs w:val="28"/>
        </w:rPr>
      </w:pPr>
      <w:r w:rsidRPr="007D3822">
        <w:rPr>
          <w:sz w:val="28"/>
          <w:szCs w:val="28"/>
        </w:rPr>
        <w:t>ЗАКЛЮЧЕНИЕ</w:t>
      </w:r>
    </w:p>
    <w:p w:rsidR="007D3822" w:rsidRDefault="00EE580B" w:rsidP="007D3822">
      <w:pPr>
        <w:pStyle w:val="a3"/>
        <w:widowControl w:val="0"/>
        <w:spacing w:after="0" w:line="360" w:lineRule="auto"/>
        <w:rPr>
          <w:sz w:val="28"/>
          <w:szCs w:val="28"/>
        </w:rPr>
      </w:pPr>
      <w:r w:rsidRPr="007D3822">
        <w:rPr>
          <w:sz w:val="28"/>
          <w:szCs w:val="28"/>
        </w:rPr>
        <w:t>БИБЛИОГРАФИЯ</w:t>
      </w:r>
    </w:p>
    <w:p w:rsidR="001226BE" w:rsidRPr="003957B0" w:rsidRDefault="00EE580B" w:rsidP="007D3822">
      <w:pPr>
        <w:pStyle w:val="a3"/>
        <w:widowControl w:val="0"/>
        <w:spacing w:after="0" w:line="360" w:lineRule="auto"/>
        <w:rPr>
          <w:sz w:val="28"/>
          <w:szCs w:val="28"/>
        </w:rPr>
      </w:pPr>
      <w:r w:rsidRPr="007D3822">
        <w:rPr>
          <w:sz w:val="28"/>
          <w:szCs w:val="28"/>
        </w:rPr>
        <w:t>ПРИЛОЖЕНИЕ</w:t>
      </w:r>
    </w:p>
    <w:p w:rsidR="000775C8" w:rsidRPr="003957B0" w:rsidRDefault="000775C8" w:rsidP="007D3822">
      <w:pPr>
        <w:pStyle w:val="a3"/>
        <w:widowControl w:val="0"/>
        <w:spacing w:after="0" w:line="360" w:lineRule="auto"/>
        <w:rPr>
          <w:b/>
          <w:bCs/>
          <w:sz w:val="28"/>
          <w:szCs w:val="32"/>
        </w:rPr>
      </w:pPr>
    </w:p>
    <w:p w:rsidR="00EE580B" w:rsidRPr="007D3822" w:rsidRDefault="007D3822" w:rsidP="007D3822">
      <w:pPr>
        <w:widowControl w:val="0"/>
        <w:spacing w:line="360" w:lineRule="auto"/>
        <w:ind w:firstLine="709"/>
        <w:jc w:val="both"/>
        <w:rPr>
          <w:b/>
          <w:bCs/>
          <w:sz w:val="28"/>
          <w:szCs w:val="28"/>
        </w:rPr>
      </w:pPr>
      <w:r>
        <w:rPr>
          <w:b/>
          <w:bCs/>
          <w:sz w:val="28"/>
          <w:szCs w:val="28"/>
        </w:rPr>
        <w:br w:type="page"/>
      </w:r>
      <w:r w:rsidR="00EE580B" w:rsidRPr="007D3822">
        <w:rPr>
          <w:b/>
          <w:bCs/>
          <w:sz w:val="28"/>
          <w:szCs w:val="28"/>
        </w:rPr>
        <w:t>ВВЕДЕНИЕ</w:t>
      </w:r>
    </w:p>
    <w:p w:rsidR="00554471" w:rsidRPr="007D3822" w:rsidRDefault="00554471" w:rsidP="007D3822">
      <w:pPr>
        <w:widowControl w:val="0"/>
        <w:spacing w:line="360" w:lineRule="auto"/>
        <w:ind w:firstLine="709"/>
        <w:jc w:val="both"/>
        <w:rPr>
          <w:sz w:val="28"/>
        </w:rPr>
      </w:pPr>
    </w:p>
    <w:p w:rsidR="00574EDF" w:rsidRPr="007D3822" w:rsidRDefault="00574EDF" w:rsidP="007D3822">
      <w:pPr>
        <w:pStyle w:val="ac"/>
        <w:widowControl w:val="0"/>
        <w:spacing w:before="0" w:beforeAutospacing="0" w:after="0" w:afterAutospacing="0" w:line="360" w:lineRule="auto"/>
        <w:ind w:firstLine="709"/>
        <w:jc w:val="both"/>
        <w:rPr>
          <w:sz w:val="28"/>
          <w:szCs w:val="28"/>
        </w:rPr>
      </w:pPr>
      <w:r w:rsidRPr="007D3822">
        <w:rPr>
          <w:sz w:val="28"/>
          <w:szCs w:val="28"/>
        </w:rPr>
        <w:t xml:space="preserve">Ценные бумаги играют значительную роль в платежном обороте </w:t>
      </w:r>
      <w:r w:rsidR="00392524" w:rsidRPr="007D3822">
        <w:rPr>
          <w:sz w:val="28"/>
          <w:szCs w:val="28"/>
        </w:rPr>
        <w:t>России</w:t>
      </w:r>
      <w:r w:rsidRPr="007D3822">
        <w:rPr>
          <w:sz w:val="28"/>
          <w:szCs w:val="28"/>
        </w:rPr>
        <w:t>,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 Рынок ценных бумаг является наиболее активной частью современного финансового рынка России и позволяет реализовать разнообразные интересы эмитентов, инвесторов и посредников. Значение рынка ценных бумаг как составной части финансового рынка продолжает возрастать.</w:t>
      </w:r>
    </w:p>
    <w:p w:rsidR="00574EDF" w:rsidRPr="007D3822" w:rsidRDefault="00574EDF" w:rsidP="007D3822">
      <w:pPr>
        <w:pStyle w:val="ac"/>
        <w:widowControl w:val="0"/>
        <w:spacing w:before="0" w:beforeAutospacing="0" w:after="0" w:afterAutospacing="0" w:line="360" w:lineRule="auto"/>
        <w:ind w:firstLine="709"/>
        <w:jc w:val="both"/>
        <w:rPr>
          <w:sz w:val="28"/>
          <w:szCs w:val="28"/>
        </w:rPr>
      </w:pPr>
      <w:r w:rsidRPr="007D3822">
        <w:rPr>
          <w:sz w:val="28"/>
          <w:szCs w:val="28"/>
        </w:rPr>
        <w:t xml:space="preserve">Облигации и акции в развитой рыночной экономике - главные инструменты привлечения компаниями небанковских денег. Отличие между акциями и облигациями простое. Акция дает ее собственнику право на часть капитала компании, но не дает право требовать возврата долга. Облигация, наоборот, никаких прав на собственность и имущество не дает, но зато позволяет требовать возврата инвестированных средств. По гражданскому </w:t>
      </w:r>
      <w:r w:rsidR="00392524" w:rsidRPr="007D3822">
        <w:rPr>
          <w:sz w:val="28"/>
          <w:szCs w:val="28"/>
        </w:rPr>
        <w:t>кодексу</w:t>
      </w:r>
      <w:r w:rsidRPr="007D3822">
        <w:rPr>
          <w:sz w:val="28"/>
          <w:szCs w:val="28"/>
        </w:rPr>
        <w:t>, облигацией признается та бумага, которая дает ее держателю право на получение ее номинальной стоимости, а в некоторых случаях и право на получение фиксированного процента от ее номинальной стоимости.</w:t>
      </w:r>
    </w:p>
    <w:p w:rsidR="005A1518" w:rsidRPr="007D3822" w:rsidRDefault="005A1518" w:rsidP="007D3822">
      <w:pPr>
        <w:widowControl w:val="0"/>
        <w:spacing w:line="360" w:lineRule="auto"/>
        <w:ind w:firstLine="709"/>
        <w:jc w:val="both"/>
        <w:rPr>
          <w:sz w:val="28"/>
          <w:szCs w:val="28"/>
        </w:rPr>
      </w:pPr>
      <w:r w:rsidRPr="007D3822">
        <w:rPr>
          <w:sz w:val="28"/>
          <w:szCs w:val="28"/>
        </w:rPr>
        <w:t xml:space="preserve">В данной курсовой работе на основе системного анализа предпринята попытка выявить основные проблемы, связанные с </w:t>
      </w:r>
      <w:r w:rsidR="00631740" w:rsidRPr="007D3822">
        <w:rPr>
          <w:sz w:val="28"/>
          <w:szCs w:val="28"/>
        </w:rPr>
        <w:t xml:space="preserve">оценкой </w:t>
      </w:r>
      <w:r w:rsidR="00392524" w:rsidRPr="007D3822">
        <w:rPr>
          <w:sz w:val="28"/>
          <w:szCs w:val="28"/>
        </w:rPr>
        <w:t>облигаций</w:t>
      </w:r>
      <w:r w:rsidR="007D3822">
        <w:rPr>
          <w:sz w:val="28"/>
          <w:szCs w:val="28"/>
        </w:rPr>
        <w:t xml:space="preserve"> </w:t>
      </w:r>
      <w:r w:rsidR="00392524" w:rsidRPr="007D3822">
        <w:rPr>
          <w:sz w:val="28"/>
          <w:szCs w:val="28"/>
        </w:rPr>
        <w:t>одной из крупнейших розничных компаний российского рынка.</w:t>
      </w:r>
    </w:p>
    <w:p w:rsidR="004E63DC" w:rsidRPr="007D3822" w:rsidRDefault="00183309" w:rsidP="007D3822">
      <w:pPr>
        <w:pStyle w:val="a5"/>
        <w:widowControl w:val="0"/>
        <w:spacing w:after="0" w:line="360" w:lineRule="auto"/>
        <w:ind w:left="0" w:firstLine="709"/>
        <w:jc w:val="both"/>
        <w:rPr>
          <w:sz w:val="28"/>
          <w:szCs w:val="28"/>
        </w:rPr>
      </w:pPr>
      <w:r w:rsidRPr="007D3822">
        <w:rPr>
          <w:snapToGrid w:val="0"/>
          <w:sz w:val="28"/>
          <w:szCs w:val="28"/>
        </w:rPr>
        <w:t xml:space="preserve">В первой главе </w:t>
      </w:r>
      <w:r w:rsidR="009401FC" w:rsidRPr="007D3822">
        <w:rPr>
          <w:snapToGrid w:val="0"/>
          <w:sz w:val="28"/>
          <w:szCs w:val="28"/>
        </w:rPr>
        <w:t xml:space="preserve">курсовой </w:t>
      </w:r>
      <w:r w:rsidRPr="007D3822">
        <w:rPr>
          <w:snapToGrid w:val="0"/>
          <w:sz w:val="28"/>
          <w:szCs w:val="28"/>
        </w:rPr>
        <w:t xml:space="preserve">работы рассмотрены теоретические </w:t>
      </w:r>
      <w:r w:rsidR="00392524" w:rsidRPr="007D3822">
        <w:rPr>
          <w:snapToGrid w:val="0"/>
          <w:sz w:val="28"/>
          <w:szCs w:val="28"/>
        </w:rPr>
        <w:t>аспекты</w:t>
      </w:r>
      <w:r w:rsidRPr="007D3822">
        <w:rPr>
          <w:snapToGrid w:val="0"/>
          <w:sz w:val="28"/>
          <w:szCs w:val="28"/>
        </w:rPr>
        <w:t xml:space="preserve"> </w:t>
      </w:r>
      <w:r w:rsidR="001D337C" w:rsidRPr="007D3822">
        <w:rPr>
          <w:snapToGrid w:val="0"/>
          <w:sz w:val="28"/>
          <w:szCs w:val="28"/>
        </w:rPr>
        <w:t xml:space="preserve">оценки облигаций. </w:t>
      </w:r>
      <w:r w:rsidRPr="007D3822">
        <w:rPr>
          <w:snapToGrid w:val="0"/>
          <w:sz w:val="28"/>
          <w:szCs w:val="28"/>
        </w:rPr>
        <w:t>Для этого был рассмотрен</w:t>
      </w:r>
      <w:r w:rsidR="000B55E4" w:rsidRPr="007D3822">
        <w:rPr>
          <w:snapToGrid w:val="0"/>
          <w:sz w:val="28"/>
          <w:szCs w:val="28"/>
        </w:rPr>
        <w:t xml:space="preserve"> рынок </w:t>
      </w:r>
      <w:r w:rsidR="001D337C" w:rsidRPr="007D3822">
        <w:rPr>
          <w:snapToGrid w:val="0"/>
          <w:sz w:val="28"/>
          <w:szCs w:val="28"/>
        </w:rPr>
        <w:t>современных облигаций</w:t>
      </w:r>
      <w:r w:rsidR="000B55E4" w:rsidRPr="007D3822">
        <w:rPr>
          <w:snapToGrid w:val="0"/>
          <w:sz w:val="28"/>
          <w:szCs w:val="28"/>
        </w:rPr>
        <w:t xml:space="preserve">, </w:t>
      </w:r>
      <w:r w:rsidR="001D337C" w:rsidRPr="007D3822">
        <w:rPr>
          <w:snapToGrid w:val="0"/>
          <w:sz w:val="28"/>
          <w:szCs w:val="28"/>
        </w:rPr>
        <w:t>а методы оценки.</w:t>
      </w:r>
    </w:p>
    <w:p w:rsidR="009331B8" w:rsidRPr="007D3822" w:rsidRDefault="00450D7A" w:rsidP="007D3822">
      <w:pPr>
        <w:pStyle w:val="a5"/>
        <w:widowControl w:val="0"/>
        <w:spacing w:after="0" w:line="360" w:lineRule="auto"/>
        <w:ind w:left="0" w:firstLine="709"/>
        <w:jc w:val="both"/>
        <w:rPr>
          <w:snapToGrid w:val="0"/>
          <w:sz w:val="28"/>
          <w:szCs w:val="28"/>
        </w:rPr>
      </w:pPr>
      <w:r w:rsidRPr="007D3822">
        <w:rPr>
          <w:snapToGrid w:val="0"/>
          <w:sz w:val="28"/>
          <w:szCs w:val="28"/>
        </w:rPr>
        <w:t>Во второй главе курсово</w:t>
      </w:r>
      <w:r w:rsidR="001D337C" w:rsidRPr="007D3822">
        <w:rPr>
          <w:snapToGrid w:val="0"/>
          <w:sz w:val="28"/>
          <w:szCs w:val="28"/>
        </w:rPr>
        <w:t xml:space="preserve">й работы </w:t>
      </w:r>
      <w:r w:rsidRPr="007D3822">
        <w:rPr>
          <w:snapToGrid w:val="0"/>
          <w:sz w:val="28"/>
          <w:szCs w:val="28"/>
        </w:rPr>
        <w:t xml:space="preserve">проведена практическая работа. Дана общая характеристика </w:t>
      </w:r>
      <w:r w:rsidR="001D337C" w:rsidRPr="007D3822">
        <w:rPr>
          <w:snapToGrid w:val="0"/>
          <w:sz w:val="28"/>
          <w:szCs w:val="28"/>
        </w:rPr>
        <w:t>одной из ведущих розничных сетей «М.Видео»</w:t>
      </w:r>
      <w:r w:rsidRPr="007D3822">
        <w:rPr>
          <w:snapToGrid w:val="0"/>
          <w:sz w:val="28"/>
          <w:szCs w:val="28"/>
        </w:rPr>
        <w:t xml:space="preserve">. Произведены расчеты </w:t>
      </w:r>
      <w:r w:rsidR="001D337C" w:rsidRPr="007D3822">
        <w:rPr>
          <w:snapToGrid w:val="0"/>
          <w:sz w:val="28"/>
          <w:szCs w:val="28"/>
        </w:rPr>
        <w:t>оценки облигаций исследуемого торгового предприятия</w:t>
      </w:r>
      <w:r w:rsidRPr="007D3822">
        <w:rPr>
          <w:snapToGrid w:val="0"/>
          <w:sz w:val="28"/>
          <w:szCs w:val="28"/>
        </w:rPr>
        <w:t>.</w:t>
      </w:r>
    </w:p>
    <w:p w:rsidR="00631740" w:rsidRPr="007D3822" w:rsidRDefault="00450D7A" w:rsidP="007D3822">
      <w:pPr>
        <w:pStyle w:val="a5"/>
        <w:widowControl w:val="0"/>
        <w:spacing w:after="0" w:line="360" w:lineRule="auto"/>
        <w:ind w:left="0" w:firstLine="709"/>
        <w:jc w:val="both"/>
        <w:rPr>
          <w:sz w:val="28"/>
          <w:szCs w:val="28"/>
        </w:rPr>
      </w:pPr>
      <w:r w:rsidRPr="007D3822">
        <w:rPr>
          <w:snapToGrid w:val="0"/>
          <w:sz w:val="28"/>
          <w:szCs w:val="28"/>
        </w:rPr>
        <w:t>В заключении представлены выводы по теме исследования, охарактеризована степень ее раскрытия.</w:t>
      </w:r>
    </w:p>
    <w:p w:rsidR="00183309" w:rsidRPr="007D3822" w:rsidRDefault="00183309" w:rsidP="007D3822">
      <w:pPr>
        <w:widowControl w:val="0"/>
        <w:spacing w:line="360" w:lineRule="auto"/>
        <w:ind w:firstLine="709"/>
        <w:jc w:val="both"/>
        <w:rPr>
          <w:sz w:val="28"/>
          <w:szCs w:val="28"/>
        </w:rPr>
      </w:pPr>
      <w:r w:rsidRPr="007D3822">
        <w:rPr>
          <w:sz w:val="28"/>
          <w:szCs w:val="28"/>
        </w:rPr>
        <w:t xml:space="preserve">Таким образом, актуальность выбранной автором темы, посвященной </w:t>
      </w:r>
      <w:r w:rsidR="004E63DC" w:rsidRPr="007D3822">
        <w:rPr>
          <w:sz w:val="28"/>
          <w:szCs w:val="28"/>
        </w:rPr>
        <w:t>метод</w:t>
      </w:r>
      <w:r w:rsidR="001D337C" w:rsidRPr="007D3822">
        <w:rPr>
          <w:sz w:val="28"/>
          <w:szCs w:val="28"/>
        </w:rPr>
        <w:t>ам оценки облигаций розничного предприятия</w:t>
      </w:r>
      <w:r w:rsidRPr="007D3822">
        <w:rPr>
          <w:sz w:val="28"/>
          <w:szCs w:val="28"/>
        </w:rPr>
        <w:t xml:space="preserve">, обосновывается </w:t>
      </w:r>
      <w:r w:rsidR="004E63DC" w:rsidRPr="007D3822">
        <w:rPr>
          <w:sz w:val="28"/>
          <w:szCs w:val="28"/>
        </w:rPr>
        <w:t xml:space="preserve">правильностью </w:t>
      </w:r>
      <w:r w:rsidR="001D337C" w:rsidRPr="007D3822">
        <w:rPr>
          <w:sz w:val="28"/>
          <w:szCs w:val="28"/>
        </w:rPr>
        <w:t xml:space="preserve">ее </w:t>
      </w:r>
      <w:r w:rsidR="004E63DC" w:rsidRPr="007D3822">
        <w:rPr>
          <w:sz w:val="28"/>
          <w:szCs w:val="28"/>
        </w:rPr>
        <w:t xml:space="preserve">выбора. </w:t>
      </w:r>
    </w:p>
    <w:p w:rsidR="00723127" w:rsidRPr="007D3822" w:rsidRDefault="00183309" w:rsidP="007D3822">
      <w:pPr>
        <w:pStyle w:val="a3"/>
        <w:widowControl w:val="0"/>
        <w:spacing w:after="0" w:line="360" w:lineRule="auto"/>
        <w:ind w:firstLine="709"/>
        <w:jc w:val="both"/>
        <w:rPr>
          <w:sz w:val="28"/>
          <w:szCs w:val="28"/>
        </w:rPr>
      </w:pPr>
      <w:r w:rsidRPr="007D3822">
        <w:rPr>
          <w:sz w:val="28"/>
          <w:szCs w:val="28"/>
        </w:rPr>
        <w:t xml:space="preserve">Целью написания в данной </w:t>
      </w:r>
      <w:r w:rsidR="009401FC" w:rsidRPr="007D3822">
        <w:rPr>
          <w:sz w:val="28"/>
          <w:szCs w:val="28"/>
        </w:rPr>
        <w:t>курсовой работе</w:t>
      </w:r>
      <w:r w:rsidRPr="007D3822">
        <w:rPr>
          <w:sz w:val="28"/>
          <w:szCs w:val="28"/>
        </w:rPr>
        <w:t xml:space="preserve"> является </w:t>
      </w:r>
      <w:r w:rsidR="009401FC" w:rsidRPr="007D3822">
        <w:rPr>
          <w:sz w:val="28"/>
          <w:szCs w:val="28"/>
        </w:rPr>
        <w:t xml:space="preserve">приобретение теоретических </w:t>
      </w:r>
      <w:r w:rsidR="001D337C" w:rsidRPr="007D3822">
        <w:rPr>
          <w:sz w:val="28"/>
          <w:szCs w:val="28"/>
        </w:rPr>
        <w:t xml:space="preserve">и практических </w:t>
      </w:r>
      <w:r w:rsidR="009401FC" w:rsidRPr="007D3822">
        <w:rPr>
          <w:sz w:val="28"/>
          <w:szCs w:val="28"/>
        </w:rPr>
        <w:t xml:space="preserve">знаний в области оценки </w:t>
      </w:r>
      <w:r w:rsidR="001D337C" w:rsidRPr="007D3822">
        <w:rPr>
          <w:sz w:val="28"/>
          <w:szCs w:val="28"/>
        </w:rPr>
        <w:t>облигаций</w:t>
      </w:r>
      <w:r w:rsidR="009401FC" w:rsidRPr="007D3822">
        <w:rPr>
          <w:sz w:val="28"/>
          <w:szCs w:val="28"/>
        </w:rPr>
        <w:t>.</w:t>
      </w:r>
      <w:r w:rsidRPr="007D3822">
        <w:rPr>
          <w:sz w:val="28"/>
          <w:szCs w:val="28"/>
        </w:rPr>
        <w:t xml:space="preserve"> </w:t>
      </w:r>
    </w:p>
    <w:p w:rsidR="00183309" w:rsidRPr="007D3822" w:rsidRDefault="00183309" w:rsidP="007D3822">
      <w:pPr>
        <w:pStyle w:val="a3"/>
        <w:widowControl w:val="0"/>
        <w:spacing w:after="0" w:line="360" w:lineRule="auto"/>
        <w:ind w:firstLine="709"/>
        <w:jc w:val="both"/>
        <w:rPr>
          <w:i/>
          <w:iCs/>
          <w:sz w:val="28"/>
          <w:szCs w:val="28"/>
        </w:rPr>
      </w:pPr>
      <w:r w:rsidRPr="007D3822">
        <w:rPr>
          <w:sz w:val="28"/>
          <w:szCs w:val="28"/>
        </w:rPr>
        <w:t xml:space="preserve">Для достижения поставленной в рамках </w:t>
      </w:r>
      <w:r w:rsidR="009401FC" w:rsidRPr="007D3822">
        <w:rPr>
          <w:sz w:val="28"/>
          <w:szCs w:val="28"/>
        </w:rPr>
        <w:t xml:space="preserve">курсовой </w:t>
      </w:r>
      <w:r w:rsidRPr="007D3822">
        <w:rPr>
          <w:sz w:val="28"/>
          <w:szCs w:val="28"/>
        </w:rPr>
        <w:t>работы цели</w:t>
      </w:r>
      <w:r w:rsidR="007D3822">
        <w:rPr>
          <w:sz w:val="28"/>
          <w:szCs w:val="28"/>
        </w:rPr>
        <w:t xml:space="preserve"> </w:t>
      </w:r>
      <w:r w:rsidRPr="007D3822">
        <w:rPr>
          <w:sz w:val="28"/>
          <w:szCs w:val="28"/>
        </w:rPr>
        <w:t>необходимо решить следующие задачи</w:t>
      </w:r>
      <w:r w:rsidRPr="007D3822">
        <w:rPr>
          <w:i/>
          <w:iCs/>
          <w:sz w:val="28"/>
          <w:szCs w:val="28"/>
        </w:rPr>
        <w:t>:</w:t>
      </w:r>
    </w:p>
    <w:p w:rsidR="00183309" w:rsidRPr="007D3822" w:rsidRDefault="00183309" w:rsidP="007D3822">
      <w:pPr>
        <w:widowControl w:val="0"/>
        <w:numPr>
          <w:ilvl w:val="0"/>
          <w:numId w:val="9"/>
        </w:numPr>
        <w:autoSpaceDE/>
        <w:autoSpaceDN/>
        <w:spacing w:line="360" w:lineRule="auto"/>
        <w:ind w:left="0" w:firstLine="709"/>
        <w:jc w:val="both"/>
        <w:rPr>
          <w:rStyle w:val="ad"/>
          <w:b w:val="0"/>
          <w:bCs w:val="0"/>
          <w:sz w:val="28"/>
          <w:szCs w:val="28"/>
        </w:rPr>
      </w:pPr>
      <w:r w:rsidRPr="007D3822">
        <w:rPr>
          <w:sz w:val="28"/>
          <w:szCs w:val="28"/>
        </w:rPr>
        <w:t xml:space="preserve">рассмотреть теоретические </w:t>
      </w:r>
      <w:r w:rsidR="009401FC" w:rsidRPr="007D3822">
        <w:rPr>
          <w:sz w:val="28"/>
          <w:szCs w:val="28"/>
        </w:rPr>
        <w:t xml:space="preserve">основы </w:t>
      </w:r>
      <w:r w:rsidR="004E63DC" w:rsidRPr="007D3822">
        <w:rPr>
          <w:sz w:val="28"/>
          <w:szCs w:val="28"/>
        </w:rPr>
        <w:t xml:space="preserve">оценки </w:t>
      </w:r>
      <w:r w:rsidR="001D337C" w:rsidRPr="007D3822">
        <w:rPr>
          <w:sz w:val="28"/>
          <w:szCs w:val="28"/>
        </w:rPr>
        <w:t>облигаций торгового предприятия</w:t>
      </w:r>
      <w:r w:rsidRPr="007D3822">
        <w:rPr>
          <w:rStyle w:val="ad"/>
          <w:b w:val="0"/>
          <w:bCs w:val="0"/>
          <w:sz w:val="28"/>
          <w:szCs w:val="28"/>
        </w:rPr>
        <w:t>;</w:t>
      </w:r>
    </w:p>
    <w:p w:rsidR="00183309" w:rsidRPr="007D3822" w:rsidRDefault="004E63DC" w:rsidP="007D3822">
      <w:pPr>
        <w:widowControl w:val="0"/>
        <w:numPr>
          <w:ilvl w:val="0"/>
          <w:numId w:val="9"/>
        </w:numPr>
        <w:autoSpaceDE/>
        <w:autoSpaceDN/>
        <w:spacing w:line="360" w:lineRule="auto"/>
        <w:ind w:left="0" w:firstLine="709"/>
        <w:jc w:val="both"/>
        <w:rPr>
          <w:rStyle w:val="ad"/>
          <w:b w:val="0"/>
          <w:bCs w:val="0"/>
          <w:sz w:val="28"/>
          <w:szCs w:val="28"/>
        </w:rPr>
      </w:pPr>
      <w:r w:rsidRPr="007D3822">
        <w:rPr>
          <w:rStyle w:val="ad"/>
          <w:b w:val="0"/>
          <w:bCs w:val="0"/>
          <w:sz w:val="28"/>
          <w:szCs w:val="28"/>
        </w:rPr>
        <w:t xml:space="preserve">рассчитать стоимость </w:t>
      </w:r>
      <w:r w:rsidR="001D337C" w:rsidRPr="007D3822">
        <w:rPr>
          <w:rStyle w:val="ad"/>
          <w:b w:val="0"/>
          <w:bCs w:val="0"/>
          <w:sz w:val="28"/>
          <w:szCs w:val="28"/>
        </w:rPr>
        <w:t xml:space="preserve">облигаций </w:t>
      </w:r>
      <w:r w:rsidRPr="007D3822">
        <w:rPr>
          <w:rStyle w:val="ad"/>
          <w:b w:val="0"/>
          <w:bCs w:val="0"/>
          <w:sz w:val="28"/>
          <w:szCs w:val="28"/>
        </w:rPr>
        <w:t xml:space="preserve">ОАО </w:t>
      </w:r>
      <w:r w:rsidR="001D337C" w:rsidRPr="007D3822">
        <w:rPr>
          <w:rStyle w:val="ad"/>
          <w:b w:val="0"/>
          <w:bCs w:val="0"/>
          <w:sz w:val="28"/>
          <w:szCs w:val="28"/>
        </w:rPr>
        <w:t>Компания «М.Видео»</w:t>
      </w:r>
      <w:r w:rsidRPr="007D3822">
        <w:rPr>
          <w:rStyle w:val="ad"/>
          <w:b w:val="0"/>
          <w:bCs w:val="0"/>
          <w:sz w:val="28"/>
          <w:szCs w:val="28"/>
        </w:rPr>
        <w:t>.</w:t>
      </w:r>
    </w:p>
    <w:p w:rsidR="00183309" w:rsidRPr="007D3822" w:rsidRDefault="00183309" w:rsidP="007D3822">
      <w:pPr>
        <w:widowControl w:val="0"/>
        <w:spacing w:line="360" w:lineRule="auto"/>
        <w:ind w:firstLine="709"/>
        <w:jc w:val="both"/>
        <w:rPr>
          <w:sz w:val="28"/>
          <w:szCs w:val="28"/>
        </w:rPr>
      </w:pPr>
      <w:bookmarkStart w:id="0" w:name="_Toc72565543"/>
      <w:bookmarkStart w:id="1" w:name="_Toc73760304"/>
      <w:r w:rsidRPr="007D3822">
        <w:rPr>
          <w:sz w:val="28"/>
          <w:szCs w:val="28"/>
        </w:rPr>
        <w:t xml:space="preserve">Объектом исследования в </w:t>
      </w:r>
      <w:r w:rsidR="004E63DC" w:rsidRPr="007D3822">
        <w:rPr>
          <w:sz w:val="28"/>
          <w:szCs w:val="28"/>
        </w:rPr>
        <w:t xml:space="preserve">курсовой </w:t>
      </w:r>
      <w:r w:rsidRPr="007D3822">
        <w:rPr>
          <w:sz w:val="28"/>
          <w:szCs w:val="28"/>
        </w:rPr>
        <w:t xml:space="preserve">работе является </w:t>
      </w:r>
      <w:r w:rsidR="004E63DC" w:rsidRPr="007D3822">
        <w:rPr>
          <w:sz w:val="28"/>
          <w:szCs w:val="28"/>
        </w:rPr>
        <w:t xml:space="preserve">ОАО </w:t>
      </w:r>
      <w:r w:rsidR="001D337C" w:rsidRPr="007D3822">
        <w:rPr>
          <w:sz w:val="28"/>
          <w:szCs w:val="28"/>
        </w:rPr>
        <w:t>Компания «М.Видео»</w:t>
      </w:r>
      <w:r w:rsidRPr="007D3822">
        <w:rPr>
          <w:sz w:val="28"/>
          <w:szCs w:val="28"/>
        </w:rPr>
        <w:t xml:space="preserve"> - од</w:t>
      </w:r>
      <w:r w:rsidR="001D337C" w:rsidRPr="007D3822">
        <w:rPr>
          <w:sz w:val="28"/>
          <w:szCs w:val="28"/>
        </w:rPr>
        <w:t>на из ведущих компаний по продаже электроники и бытовой техники</w:t>
      </w:r>
      <w:r w:rsidR="004E63DC" w:rsidRPr="007D3822">
        <w:rPr>
          <w:sz w:val="28"/>
          <w:szCs w:val="28"/>
        </w:rPr>
        <w:t>.</w:t>
      </w:r>
    </w:p>
    <w:p w:rsidR="00183309" w:rsidRPr="007D3822" w:rsidRDefault="00183309" w:rsidP="007D3822">
      <w:pPr>
        <w:widowControl w:val="0"/>
        <w:spacing w:line="360" w:lineRule="auto"/>
        <w:ind w:firstLine="709"/>
        <w:jc w:val="both"/>
        <w:rPr>
          <w:sz w:val="28"/>
          <w:szCs w:val="28"/>
        </w:rPr>
      </w:pPr>
      <w:r w:rsidRPr="007D3822">
        <w:rPr>
          <w:sz w:val="28"/>
          <w:szCs w:val="28"/>
        </w:rPr>
        <w:t>Под</w:t>
      </w:r>
      <w:r w:rsidRPr="007D3822">
        <w:rPr>
          <w:i/>
          <w:iCs/>
          <w:sz w:val="28"/>
          <w:szCs w:val="28"/>
        </w:rPr>
        <w:t xml:space="preserve"> </w:t>
      </w:r>
      <w:r w:rsidRPr="007D3822">
        <w:rPr>
          <w:sz w:val="28"/>
          <w:szCs w:val="28"/>
        </w:rPr>
        <w:t>предметом исследования</w:t>
      </w:r>
      <w:r w:rsidRPr="007D3822">
        <w:rPr>
          <w:i/>
          <w:iCs/>
          <w:sz w:val="28"/>
          <w:szCs w:val="28"/>
        </w:rPr>
        <w:t xml:space="preserve"> </w:t>
      </w:r>
      <w:r w:rsidRPr="007D3822">
        <w:rPr>
          <w:sz w:val="28"/>
          <w:szCs w:val="28"/>
        </w:rPr>
        <w:t xml:space="preserve">понимаются аспекты </w:t>
      </w:r>
      <w:r w:rsidR="004E63DC" w:rsidRPr="007D3822">
        <w:rPr>
          <w:sz w:val="28"/>
          <w:szCs w:val="28"/>
        </w:rPr>
        <w:t xml:space="preserve">оценки стоимости </w:t>
      </w:r>
      <w:r w:rsidR="00B92D68" w:rsidRPr="007D3822">
        <w:rPr>
          <w:sz w:val="28"/>
          <w:szCs w:val="28"/>
        </w:rPr>
        <w:t xml:space="preserve">облигаций </w:t>
      </w:r>
      <w:r w:rsidRPr="007D3822">
        <w:rPr>
          <w:sz w:val="28"/>
          <w:szCs w:val="28"/>
        </w:rPr>
        <w:t xml:space="preserve">и факторы, оказывающие влияние на </w:t>
      </w:r>
      <w:r w:rsidR="004E63DC" w:rsidRPr="007D3822">
        <w:rPr>
          <w:sz w:val="28"/>
          <w:szCs w:val="28"/>
        </w:rPr>
        <w:t>выбор методик</w:t>
      </w:r>
      <w:r w:rsidR="00E434A8" w:rsidRPr="007D3822">
        <w:rPr>
          <w:sz w:val="28"/>
          <w:szCs w:val="28"/>
        </w:rPr>
        <w:t>и</w:t>
      </w:r>
      <w:r w:rsidR="004E63DC" w:rsidRPr="007D3822">
        <w:rPr>
          <w:sz w:val="28"/>
          <w:szCs w:val="28"/>
        </w:rPr>
        <w:t xml:space="preserve"> оценки.</w:t>
      </w:r>
    </w:p>
    <w:p w:rsidR="00183309" w:rsidRPr="007D3822" w:rsidRDefault="00183309" w:rsidP="007D3822">
      <w:pPr>
        <w:widowControl w:val="0"/>
        <w:spacing w:line="360" w:lineRule="auto"/>
        <w:ind w:firstLine="709"/>
        <w:jc w:val="both"/>
        <w:rPr>
          <w:sz w:val="28"/>
          <w:szCs w:val="28"/>
        </w:rPr>
      </w:pPr>
      <w:r w:rsidRPr="007D3822">
        <w:rPr>
          <w:sz w:val="28"/>
          <w:szCs w:val="28"/>
        </w:rPr>
        <w:t xml:space="preserve">Методологическую и теоретическую основу данной работы составили переводные труды западных ученых, а также труды ведущих российских ученых в области банковского дела, таких как </w:t>
      </w:r>
      <w:bookmarkEnd w:id="0"/>
      <w:bookmarkEnd w:id="1"/>
      <w:r w:rsidRPr="007D3822">
        <w:rPr>
          <w:sz w:val="28"/>
          <w:szCs w:val="28"/>
        </w:rPr>
        <w:t>Лаврушин О.И., Азаров М.В.,</w:t>
      </w:r>
      <w:r w:rsidR="007D3822">
        <w:rPr>
          <w:sz w:val="28"/>
          <w:szCs w:val="28"/>
        </w:rPr>
        <w:t xml:space="preserve"> </w:t>
      </w:r>
      <w:r w:rsidRPr="007D3822">
        <w:rPr>
          <w:sz w:val="28"/>
          <w:szCs w:val="28"/>
        </w:rPr>
        <w:t xml:space="preserve">Жуков А.И., Милюков А.И., Хейбец Б.А., Мамонова И.Д., Исаенко А.Н., Пессель М.А. Эйгель Ф., Синки Д.Ф., Роуз Питер С., и другие. </w:t>
      </w:r>
    </w:p>
    <w:p w:rsidR="001863D7" w:rsidRDefault="007D3822" w:rsidP="007D3822">
      <w:pPr>
        <w:widowControl w:val="0"/>
        <w:spacing w:line="360" w:lineRule="auto"/>
        <w:ind w:firstLine="709"/>
        <w:jc w:val="both"/>
        <w:rPr>
          <w:b/>
          <w:caps/>
          <w:sz w:val="28"/>
          <w:szCs w:val="28"/>
        </w:rPr>
      </w:pPr>
      <w:r>
        <w:rPr>
          <w:b/>
          <w:sz w:val="28"/>
          <w:szCs w:val="28"/>
        </w:rPr>
        <w:br w:type="page"/>
      </w:r>
      <w:r w:rsidR="001863D7" w:rsidRPr="007D3822">
        <w:rPr>
          <w:b/>
          <w:sz w:val="28"/>
          <w:szCs w:val="28"/>
        </w:rPr>
        <w:t xml:space="preserve">ГЛАВА </w:t>
      </w:r>
      <w:r w:rsidR="001863D7" w:rsidRPr="007D3822">
        <w:rPr>
          <w:b/>
          <w:caps/>
          <w:sz w:val="28"/>
          <w:szCs w:val="28"/>
        </w:rPr>
        <w:t xml:space="preserve">1.теоретические </w:t>
      </w:r>
      <w:r w:rsidR="00277B64" w:rsidRPr="007D3822">
        <w:rPr>
          <w:b/>
          <w:caps/>
          <w:sz w:val="28"/>
          <w:szCs w:val="28"/>
        </w:rPr>
        <w:t>АСПЕКТЫ ОЦЕНКИ ОБЛИГАЦИЙ</w:t>
      </w:r>
    </w:p>
    <w:p w:rsidR="007D3822" w:rsidRPr="007D3822" w:rsidRDefault="007D3822" w:rsidP="007D3822">
      <w:pPr>
        <w:widowControl w:val="0"/>
        <w:spacing w:line="360" w:lineRule="auto"/>
        <w:ind w:firstLine="709"/>
        <w:jc w:val="both"/>
        <w:rPr>
          <w:b/>
          <w:caps/>
          <w:sz w:val="28"/>
          <w:szCs w:val="28"/>
        </w:rPr>
      </w:pPr>
    </w:p>
    <w:p w:rsidR="00392524" w:rsidRPr="007D3822" w:rsidRDefault="0088311F" w:rsidP="007D3822">
      <w:pPr>
        <w:widowControl w:val="0"/>
        <w:numPr>
          <w:ilvl w:val="1"/>
          <w:numId w:val="40"/>
        </w:numPr>
        <w:tabs>
          <w:tab w:val="clear" w:pos="2771"/>
          <w:tab w:val="num" w:pos="2520"/>
        </w:tabs>
        <w:spacing w:line="360" w:lineRule="auto"/>
        <w:ind w:left="0" w:firstLine="709"/>
        <w:jc w:val="both"/>
        <w:rPr>
          <w:rStyle w:val="apple-converted-space"/>
          <w:b/>
          <w:sz w:val="28"/>
          <w:szCs w:val="28"/>
        </w:rPr>
      </w:pPr>
      <w:r w:rsidRPr="007D3822">
        <w:rPr>
          <w:rStyle w:val="apple-converted-space"/>
          <w:b/>
          <w:sz w:val="28"/>
          <w:szCs w:val="28"/>
        </w:rPr>
        <w:t>Современный рынок российских облигаций</w:t>
      </w:r>
    </w:p>
    <w:p w:rsidR="00C770E0" w:rsidRPr="007D3822" w:rsidRDefault="00C770E0" w:rsidP="007D3822">
      <w:pPr>
        <w:widowControl w:val="0"/>
        <w:spacing w:line="360" w:lineRule="auto"/>
        <w:ind w:firstLine="709"/>
        <w:jc w:val="both"/>
        <w:rPr>
          <w:rStyle w:val="apple-converted-space"/>
          <w:b/>
          <w:sz w:val="28"/>
          <w:szCs w:val="28"/>
        </w:rPr>
      </w:pPr>
    </w:p>
    <w:p w:rsidR="00C770E0" w:rsidRPr="007D3822" w:rsidRDefault="00C770E0" w:rsidP="007D3822">
      <w:pPr>
        <w:widowControl w:val="0"/>
        <w:spacing w:line="360" w:lineRule="auto"/>
        <w:ind w:firstLine="709"/>
        <w:jc w:val="both"/>
        <w:rPr>
          <w:sz w:val="28"/>
          <w:szCs w:val="28"/>
        </w:rPr>
      </w:pPr>
      <w:r w:rsidRPr="007D3822">
        <w:rPr>
          <w:rStyle w:val="apple-converted-space"/>
          <w:sz w:val="28"/>
          <w:szCs w:val="28"/>
        </w:rPr>
        <w:t>Рынок облигаций России</w:t>
      </w:r>
      <w:r w:rsidRPr="007D3822">
        <w:rPr>
          <w:rStyle w:val="apple-converted-space"/>
          <w:b/>
          <w:sz w:val="28"/>
          <w:szCs w:val="28"/>
        </w:rPr>
        <w:t xml:space="preserve"> </w:t>
      </w:r>
      <w:r w:rsidR="00277B64" w:rsidRPr="007D3822">
        <w:rPr>
          <w:sz w:val="28"/>
          <w:szCs w:val="28"/>
        </w:rPr>
        <w:t>является достойной альтернативой рынку банковских депозитов для юридических лиц и сберегательных вкладов для физических лиц, во многом превосходя последние как по параметрам доходности, так и по показателям надежности и ликвидности вложений.</w:t>
      </w:r>
      <w:r w:rsidR="00392524" w:rsidRPr="007D3822">
        <w:rPr>
          <w:sz w:val="28"/>
          <w:szCs w:val="28"/>
        </w:rPr>
        <w:t xml:space="preserve"> Среди современных российских облигаций наибольшее распространение получили такие государственные облигации:</w:t>
      </w:r>
      <w:r w:rsidRPr="007D3822">
        <w:rPr>
          <w:sz w:val="28"/>
          <w:szCs w:val="28"/>
        </w:rPr>
        <w:t xml:space="preserve"> </w:t>
      </w:r>
    </w:p>
    <w:p w:rsidR="00C770E0" w:rsidRPr="007D3822" w:rsidRDefault="00392524" w:rsidP="007D3822">
      <w:pPr>
        <w:widowControl w:val="0"/>
        <w:spacing w:line="360" w:lineRule="auto"/>
        <w:ind w:firstLine="709"/>
        <w:jc w:val="both"/>
        <w:rPr>
          <w:sz w:val="28"/>
          <w:szCs w:val="28"/>
        </w:rPr>
      </w:pPr>
      <w:r w:rsidRPr="007D3822">
        <w:rPr>
          <w:sz w:val="28"/>
          <w:szCs w:val="28"/>
        </w:rPr>
        <w:t>1. Государственная краткосрочная облигация (ГКО), эмитентом которой является Министерство финансов РФ. Это бескупонная именная облигация, выпускаемая в бездокументарной форме. Эти облигации выпускаются сроком на 3 месяца, 6 месяцев и год.</w:t>
      </w:r>
      <w:r w:rsidR="007D3822">
        <w:rPr>
          <w:sz w:val="28"/>
          <w:szCs w:val="28"/>
        </w:rPr>
        <w:t xml:space="preserve"> </w:t>
      </w:r>
      <w:r w:rsidR="00C770E0" w:rsidRPr="007D3822">
        <w:rPr>
          <w:sz w:val="28"/>
          <w:szCs w:val="28"/>
        </w:rPr>
        <w:t>Ранее</w:t>
      </w:r>
      <w:r w:rsidRPr="007D3822">
        <w:rPr>
          <w:sz w:val="28"/>
          <w:szCs w:val="28"/>
        </w:rPr>
        <w:t xml:space="preserve"> ГКО рассматривались инвесторами как наиболее консервативные и надежные из всех альтернативных инструментов российского фондового рынка. Но после того, как в августе 1998г. были проведены последние «докризисные» торги, за которыми последовало объявление правительства о решении провести реструктуризацию внутреннего долга путем переноса исполнения своих обязательств по ГКО на более поздний срок, отношение инвесторов к этому сектору бумаг резко изменилось.</w:t>
      </w:r>
    </w:p>
    <w:p w:rsidR="00C770E0" w:rsidRPr="007D3822" w:rsidRDefault="00392524" w:rsidP="007D3822">
      <w:pPr>
        <w:widowControl w:val="0"/>
        <w:spacing w:line="360" w:lineRule="auto"/>
        <w:ind w:firstLine="709"/>
        <w:jc w:val="both"/>
        <w:rPr>
          <w:sz w:val="28"/>
          <w:szCs w:val="28"/>
        </w:rPr>
      </w:pPr>
      <w:r w:rsidRPr="007D3822">
        <w:rPr>
          <w:sz w:val="28"/>
          <w:szCs w:val="28"/>
        </w:rPr>
        <w:t>Доходность ГКО определяется по формуле:</w:t>
      </w:r>
      <w:r w:rsidR="00C770E0" w:rsidRPr="007D3822">
        <w:rPr>
          <w:sz w:val="28"/>
          <w:szCs w:val="28"/>
        </w:rPr>
        <w:t xml:space="preserve"> </w:t>
      </w:r>
    </w:p>
    <w:p w:rsidR="007D3822" w:rsidRDefault="007D3822" w:rsidP="007D3822">
      <w:pPr>
        <w:widowControl w:val="0"/>
        <w:spacing w:line="360" w:lineRule="auto"/>
        <w:ind w:firstLine="709"/>
        <w:jc w:val="both"/>
        <w:rPr>
          <w:sz w:val="28"/>
          <w:szCs w:val="28"/>
        </w:rPr>
      </w:pPr>
    </w:p>
    <w:p w:rsidR="00C770E0" w:rsidRPr="007D3822" w:rsidRDefault="00392524" w:rsidP="007D3822">
      <w:pPr>
        <w:widowControl w:val="0"/>
        <w:spacing w:line="360" w:lineRule="auto"/>
        <w:ind w:firstLine="709"/>
        <w:jc w:val="both"/>
        <w:rPr>
          <w:sz w:val="28"/>
          <w:szCs w:val="28"/>
        </w:rPr>
      </w:pPr>
      <w:r w:rsidRPr="007D3822">
        <w:rPr>
          <w:sz w:val="28"/>
          <w:szCs w:val="28"/>
        </w:rPr>
        <w:t>Д = [(Ц</w:t>
      </w:r>
      <w:r w:rsidRPr="007D3822">
        <w:rPr>
          <w:sz w:val="28"/>
          <w:szCs w:val="28"/>
          <w:vertAlign w:val="subscript"/>
        </w:rPr>
        <w:t>погашения</w:t>
      </w:r>
      <w:r w:rsidR="007D3822">
        <w:rPr>
          <w:rStyle w:val="apple-converted-space"/>
          <w:sz w:val="28"/>
          <w:szCs w:val="28"/>
        </w:rPr>
        <w:t xml:space="preserve"> </w:t>
      </w:r>
      <w:r w:rsidRPr="007D3822">
        <w:rPr>
          <w:sz w:val="28"/>
          <w:szCs w:val="28"/>
        </w:rPr>
        <w:t>- Ц</w:t>
      </w:r>
      <w:r w:rsidRPr="007D3822">
        <w:rPr>
          <w:sz w:val="28"/>
          <w:szCs w:val="28"/>
          <w:vertAlign w:val="subscript"/>
        </w:rPr>
        <w:t>покупки</w:t>
      </w:r>
      <w:r w:rsidRPr="007D3822">
        <w:rPr>
          <w:sz w:val="28"/>
          <w:szCs w:val="28"/>
        </w:rPr>
        <w:t>)/(N-D)] * (365/Т</w:t>
      </w:r>
      <w:r w:rsidRPr="007D3822">
        <w:rPr>
          <w:sz w:val="28"/>
          <w:szCs w:val="28"/>
          <w:vertAlign w:val="subscript"/>
        </w:rPr>
        <w:t>погашения</w:t>
      </w:r>
      <w:r w:rsidRPr="007D3822">
        <w:rPr>
          <w:sz w:val="28"/>
          <w:szCs w:val="28"/>
        </w:rPr>
        <w:t>) * [100/(100-С</w:t>
      </w:r>
      <w:r w:rsidRPr="007D3822">
        <w:rPr>
          <w:sz w:val="28"/>
          <w:szCs w:val="28"/>
          <w:vertAlign w:val="subscript"/>
        </w:rPr>
        <w:t>налога</w:t>
      </w:r>
      <w:r w:rsidRPr="007D3822">
        <w:rPr>
          <w:sz w:val="28"/>
          <w:szCs w:val="28"/>
        </w:rPr>
        <w:t>)] * 100,</w:t>
      </w:r>
      <w:r w:rsidR="007D3822">
        <w:rPr>
          <w:sz w:val="28"/>
          <w:szCs w:val="28"/>
        </w:rPr>
        <w:t xml:space="preserve"> </w:t>
      </w:r>
      <w:r w:rsidR="00C770E0" w:rsidRPr="007D3822">
        <w:rPr>
          <w:sz w:val="28"/>
          <w:szCs w:val="28"/>
        </w:rPr>
        <w:t>(1)</w:t>
      </w:r>
    </w:p>
    <w:p w:rsidR="007D3822" w:rsidRDefault="007D3822" w:rsidP="007D3822">
      <w:pPr>
        <w:widowControl w:val="0"/>
        <w:spacing w:line="360" w:lineRule="auto"/>
        <w:ind w:firstLine="709"/>
        <w:jc w:val="both"/>
        <w:rPr>
          <w:sz w:val="28"/>
          <w:szCs w:val="28"/>
        </w:rPr>
      </w:pPr>
    </w:p>
    <w:p w:rsidR="00C770E0" w:rsidRPr="007D3822" w:rsidRDefault="00392524" w:rsidP="007D3822">
      <w:pPr>
        <w:widowControl w:val="0"/>
        <w:spacing w:line="360" w:lineRule="auto"/>
        <w:ind w:firstLine="709"/>
        <w:jc w:val="both"/>
        <w:rPr>
          <w:sz w:val="28"/>
          <w:szCs w:val="28"/>
        </w:rPr>
      </w:pPr>
      <w:r w:rsidRPr="007D3822">
        <w:rPr>
          <w:sz w:val="28"/>
          <w:szCs w:val="28"/>
        </w:rPr>
        <w:t>где Ц</w:t>
      </w:r>
      <w:r w:rsidRPr="007D3822">
        <w:rPr>
          <w:sz w:val="28"/>
          <w:szCs w:val="28"/>
          <w:vertAlign w:val="subscript"/>
        </w:rPr>
        <w:t>погашения</w:t>
      </w:r>
      <w:r w:rsidR="007D3822">
        <w:rPr>
          <w:rStyle w:val="apple-converted-space"/>
          <w:sz w:val="28"/>
          <w:szCs w:val="28"/>
        </w:rPr>
        <w:t xml:space="preserve"> </w:t>
      </w:r>
      <w:r w:rsidRPr="007D3822">
        <w:rPr>
          <w:sz w:val="28"/>
          <w:szCs w:val="28"/>
        </w:rPr>
        <w:t xml:space="preserve">- цена погашения облигации; </w:t>
      </w:r>
    </w:p>
    <w:p w:rsidR="00C770E0" w:rsidRPr="007D3822" w:rsidRDefault="00392524" w:rsidP="007D3822">
      <w:pPr>
        <w:widowControl w:val="0"/>
        <w:spacing w:line="360" w:lineRule="auto"/>
        <w:ind w:firstLine="709"/>
        <w:jc w:val="both"/>
        <w:rPr>
          <w:sz w:val="28"/>
          <w:szCs w:val="28"/>
        </w:rPr>
      </w:pPr>
      <w:r w:rsidRPr="007D3822">
        <w:rPr>
          <w:sz w:val="28"/>
          <w:szCs w:val="28"/>
        </w:rPr>
        <w:t>Ц</w:t>
      </w:r>
      <w:r w:rsidRPr="007D3822">
        <w:rPr>
          <w:sz w:val="28"/>
          <w:szCs w:val="28"/>
          <w:vertAlign w:val="subscript"/>
        </w:rPr>
        <w:t>покупки</w:t>
      </w:r>
      <w:r w:rsidR="007D3822">
        <w:rPr>
          <w:rStyle w:val="apple-converted-space"/>
          <w:sz w:val="28"/>
          <w:szCs w:val="28"/>
          <w:vertAlign w:val="subscript"/>
        </w:rPr>
        <w:t xml:space="preserve"> </w:t>
      </w:r>
      <w:r w:rsidRPr="007D3822">
        <w:rPr>
          <w:sz w:val="28"/>
          <w:szCs w:val="28"/>
        </w:rPr>
        <w:t xml:space="preserve">- цена покупки облигации; </w:t>
      </w:r>
    </w:p>
    <w:p w:rsidR="00C770E0" w:rsidRPr="007D3822" w:rsidRDefault="00392524" w:rsidP="007D3822">
      <w:pPr>
        <w:widowControl w:val="0"/>
        <w:spacing w:line="360" w:lineRule="auto"/>
        <w:ind w:firstLine="709"/>
        <w:jc w:val="both"/>
        <w:rPr>
          <w:sz w:val="28"/>
          <w:szCs w:val="28"/>
        </w:rPr>
      </w:pPr>
      <w:r w:rsidRPr="007D3822">
        <w:rPr>
          <w:sz w:val="28"/>
          <w:szCs w:val="28"/>
        </w:rPr>
        <w:t xml:space="preserve">N - номинал ГКО, руб; </w:t>
      </w:r>
    </w:p>
    <w:p w:rsidR="00C770E0" w:rsidRPr="007D3822" w:rsidRDefault="00392524" w:rsidP="007D3822">
      <w:pPr>
        <w:widowControl w:val="0"/>
        <w:spacing w:line="360" w:lineRule="auto"/>
        <w:ind w:firstLine="709"/>
        <w:jc w:val="both"/>
        <w:rPr>
          <w:sz w:val="28"/>
          <w:szCs w:val="28"/>
        </w:rPr>
      </w:pPr>
      <w:r w:rsidRPr="007D3822">
        <w:rPr>
          <w:sz w:val="28"/>
          <w:szCs w:val="28"/>
        </w:rPr>
        <w:t xml:space="preserve">D - дисконт, руб; </w:t>
      </w:r>
    </w:p>
    <w:p w:rsidR="00C770E0" w:rsidRPr="007D3822" w:rsidRDefault="00392524" w:rsidP="007D3822">
      <w:pPr>
        <w:widowControl w:val="0"/>
        <w:spacing w:line="360" w:lineRule="auto"/>
        <w:ind w:firstLine="709"/>
        <w:jc w:val="both"/>
        <w:rPr>
          <w:sz w:val="28"/>
          <w:szCs w:val="28"/>
        </w:rPr>
      </w:pPr>
      <w:r w:rsidRPr="007D3822">
        <w:rPr>
          <w:sz w:val="28"/>
          <w:szCs w:val="28"/>
        </w:rPr>
        <w:t>Т</w:t>
      </w:r>
      <w:r w:rsidRPr="007D3822">
        <w:rPr>
          <w:sz w:val="28"/>
          <w:szCs w:val="28"/>
          <w:vertAlign w:val="subscript"/>
        </w:rPr>
        <w:t>погашения</w:t>
      </w:r>
      <w:r w:rsidR="007D3822">
        <w:rPr>
          <w:rStyle w:val="apple-converted-space"/>
          <w:sz w:val="28"/>
          <w:szCs w:val="28"/>
        </w:rPr>
        <w:t xml:space="preserve"> </w:t>
      </w:r>
      <w:r w:rsidRPr="007D3822">
        <w:rPr>
          <w:sz w:val="28"/>
          <w:szCs w:val="28"/>
        </w:rPr>
        <w:t xml:space="preserve">- количеств дней до даты погашения ГКО; </w:t>
      </w:r>
    </w:p>
    <w:p w:rsidR="0088311F" w:rsidRPr="007D3822" w:rsidRDefault="00392524" w:rsidP="007D3822">
      <w:pPr>
        <w:widowControl w:val="0"/>
        <w:spacing w:line="360" w:lineRule="auto"/>
        <w:ind w:firstLine="709"/>
        <w:jc w:val="both"/>
        <w:rPr>
          <w:sz w:val="28"/>
          <w:szCs w:val="28"/>
        </w:rPr>
      </w:pPr>
      <w:r w:rsidRPr="007D3822">
        <w:rPr>
          <w:sz w:val="28"/>
          <w:szCs w:val="28"/>
        </w:rPr>
        <w:t>С</w:t>
      </w:r>
      <w:r w:rsidRPr="007D3822">
        <w:rPr>
          <w:sz w:val="28"/>
          <w:szCs w:val="28"/>
          <w:vertAlign w:val="subscript"/>
        </w:rPr>
        <w:t>налога</w:t>
      </w:r>
      <w:r w:rsidR="007D3822">
        <w:rPr>
          <w:rStyle w:val="apple-converted-space"/>
          <w:sz w:val="28"/>
          <w:szCs w:val="28"/>
        </w:rPr>
        <w:t xml:space="preserve"> </w:t>
      </w:r>
      <w:r w:rsidRPr="007D3822">
        <w:rPr>
          <w:sz w:val="28"/>
          <w:szCs w:val="28"/>
        </w:rPr>
        <w:t xml:space="preserve">- ставка налога </w:t>
      </w:r>
      <w:r w:rsidR="00C770E0" w:rsidRPr="007D3822">
        <w:rPr>
          <w:sz w:val="28"/>
          <w:szCs w:val="28"/>
        </w:rPr>
        <w:t>на прибыль для владельца ГКО, %</w:t>
      </w:r>
    </w:p>
    <w:p w:rsidR="00392524" w:rsidRPr="007D3822" w:rsidRDefault="00392524" w:rsidP="007D3822">
      <w:pPr>
        <w:widowControl w:val="0"/>
        <w:spacing w:line="360" w:lineRule="auto"/>
        <w:ind w:firstLine="709"/>
        <w:jc w:val="both"/>
        <w:rPr>
          <w:sz w:val="28"/>
          <w:szCs w:val="28"/>
        </w:rPr>
      </w:pPr>
      <w:r w:rsidRPr="007D3822">
        <w:rPr>
          <w:sz w:val="28"/>
          <w:szCs w:val="28"/>
        </w:rPr>
        <w:t>Государственные краткосрочные облигации являются бескупонными (дисконтными) облигациями, по своей природе аналогичными облигациям федерального займа, также эмитируемыми Министерством Финансов РФ.</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2.</w:t>
      </w:r>
      <w:r w:rsidR="007D3822">
        <w:rPr>
          <w:rStyle w:val="apple-converted-space"/>
          <w:sz w:val="28"/>
          <w:szCs w:val="28"/>
        </w:rPr>
        <w:t xml:space="preserve"> </w:t>
      </w:r>
      <w:r w:rsidRPr="007D3822">
        <w:rPr>
          <w:sz w:val="28"/>
          <w:szCs w:val="28"/>
        </w:rPr>
        <w:t>Облигации федерального займа (ОФЗ). Они представляют собой семейство облигаций с фиксированным доходом (ранее на рынке присутствовали ОФЗ с переменным доходом, эмитированные в настоящий момент ОФЗ с переменным доходом на рынке фактически не обращаются), эмитированных Министерством Финансов РФ. Данная бумага погашается в полном объёме в дату погашения, а в течение срока обращения с годовым или полугодовым интервалом выплачивается определённый при эмиссии купонный доход.</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При заключении сделки купли/продажи осуществляется оплата покупателем купонного дохода накопленного с начала текущего купонного периода до даты заключения сделки (НКД). Котировки ОФЗ указываются без учета НКД.</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Выпускались такие виды ОФЗ:</w:t>
      </w:r>
    </w:p>
    <w:p w:rsidR="00392524" w:rsidRPr="007D3822" w:rsidRDefault="00392524" w:rsidP="007D3822">
      <w:pPr>
        <w:pStyle w:val="1"/>
        <w:keepNext w:val="0"/>
        <w:widowControl w:val="0"/>
        <w:numPr>
          <w:ilvl w:val="0"/>
          <w:numId w:val="38"/>
        </w:numPr>
        <w:tabs>
          <w:tab w:val="clear" w:pos="1342"/>
          <w:tab w:val="num" w:pos="540"/>
        </w:tabs>
        <w:spacing w:line="360" w:lineRule="auto"/>
        <w:ind w:left="0" w:firstLine="709"/>
        <w:jc w:val="both"/>
        <w:rPr>
          <w:sz w:val="28"/>
          <w:szCs w:val="28"/>
        </w:rPr>
      </w:pPr>
      <w:r w:rsidRPr="007D3822">
        <w:rPr>
          <w:sz w:val="28"/>
          <w:szCs w:val="28"/>
        </w:rPr>
        <w:t>облигация федерального займа (ОФЗ) с постоянным или переменным купоном. Эмитентом выступает Министерство финансов РФ. Облигация является именной среднесрочной или долгосрочной бумагой;</w:t>
      </w:r>
    </w:p>
    <w:p w:rsidR="00392524" w:rsidRPr="007D3822" w:rsidRDefault="00392524" w:rsidP="007D3822">
      <w:pPr>
        <w:pStyle w:val="1"/>
        <w:keepNext w:val="0"/>
        <w:widowControl w:val="0"/>
        <w:numPr>
          <w:ilvl w:val="0"/>
          <w:numId w:val="38"/>
        </w:numPr>
        <w:tabs>
          <w:tab w:val="clear" w:pos="1342"/>
          <w:tab w:val="num" w:pos="540"/>
        </w:tabs>
        <w:spacing w:line="360" w:lineRule="auto"/>
        <w:ind w:left="0" w:firstLine="709"/>
        <w:jc w:val="both"/>
        <w:rPr>
          <w:sz w:val="28"/>
          <w:szCs w:val="28"/>
        </w:rPr>
      </w:pPr>
      <w:r w:rsidRPr="007D3822">
        <w:rPr>
          <w:sz w:val="28"/>
          <w:szCs w:val="28"/>
        </w:rPr>
        <w:t>облигация государственного сберегательного займа (ОГСЗ), эмитируемая Министерством финансов РФ. Облигация является среднесрочной бумагой с плавающим купоном, величина которого определяется на основе доходности по ГКО и ОФЗ или официальных показателей, характеризующих инфляцию;</w:t>
      </w:r>
    </w:p>
    <w:p w:rsidR="00392524" w:rsidRPr="007D3822" w:rsidRDefault="00392524" w:rsidP="007D3822">
      <w:pPr>
        <w:pStyle w:val="1"/>
        <w:keepNext w:val="0"/>
        <w:widowControl w:val="0"/>
        <w:numPr>
          <w:ilvl w:val="0"/>
          <w:numId w:val="38"/>
        </w:numPr>
        <w:tabs>
          <w:tab w:val="clear" w:pos="1342"/>
          <w:tab w:val="num" w:pos="540"/>
        </w:tabs>
        <w:spacing w:line="360" w:lineRule="auto"/>
        <w:ind w:left="0" w:firstLine="709"/>
        <w:jc w:val="both"/>
        <w:rPr>
          <w:sz w:val="28"/>
          <w:szCs w:val="28"/>
        </w:rPr>
      </w:pPr>
      <w:r w:rsidRPr="007D3822">
        <w:rPr>
          <w:sz w:val="28"/>
          <w:szCs w:val="28"/>
        </w:rPr>
        <w:t>облигации федерального займа с амортизацией долга (ОФЗ-АД);</w:t>
      </w:r>
    </w:p>
    <w:p w:rsidR="00392524" w:rsidRPr="007D3822" w:rsidRDefault="00392524" w:rsidP="007D3822">
      <w:pPr>
        <w:pStyle w:val="1"/>
        <w:keepNext w:val="0"/>
        <w:widowControl w:val="0"/>
        <w:numPr>
          <w:ilvl w:val="0"/>
          <w:numId w:val="38"/>
        </w:numPr>
        <w:tabs>
          <w:tab w:val="clear" w:pos="1342"/>
          <w:tab w:val="num" w:pos="540"/>
        </w:tabs>
        <w:spacing w:line="360" w:lineRule="auto"/>
        <w:ind w:left="0" w:firstLine="709"/>
        <w:jc w:val="both"/>
        <w:rPr>
          <w:sz w:val="28"/>
          <w:szCs w:val="28"/>
        </w:rPr>
      </w:pPr>
      <w:r w:rsidRPr="007D3822">
        <w:rPr>
          <w:sz w:val="28"/>
          <w:szCs w:val="28"/>
        </w:rPr>
        <w:t>облигации федерального займа с переменным купонным доходом (ОФЗ-ПК).</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Помимо вышеперечисленных инструментов на данном рынке также представлены государственные облигации Банка России (ОБР), выпускаемые Банком России в целях реализации денежно-кредитной политики.</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На рынке государственных облигаций существуют следующие операции:</w:t>
      </w:r>
    </w:p>
    <w:p w:rsidR="00392524" w:rsidRPr="007D3822" w:rsidRDefault="00392524" w:rsidP="007D3822">
      <w:pPr>
        <w:pStyle w:val="1"/>
        <w:keepNext w:val="0"/>
        <w:widowControl w:val="0"/>
        <w:numPr>
          <w:ilvl w:val="0"/>
          <w:numId w:val="39"/>
        </w:numPr>
        <w:tabs>
          <w:tab w:val="clear" w:pos="1342"/>
          <w:tab w:val="num" w:pos="540"/>
        </w:tabs>
        <w:spacing w:line="360" w:lineRule="auto"/>
        <w:ind w:left="0" w:firstLine="709"/>
        <w:jc w:val="both"/>
        <w:rPr>
          <w:sz w:val="28"/>
          <w:szCs w:val="28"/>
        </w:rPr>
      </w:pPr>
      <w:r w:rsidRPr="007D3822">
        <w:rPr>
          <w:sz w:val="28"/>
          <w:szCs w:val="28"/>
        </w:rPr>
        <w:t>операции по размещению государственных облигаций;</w:t>
      </w:r>
    </w:p>
    <w:p w:rsidR="00392524" w:rsidRPr="007D3822" w:rsidRDefault="00392524" w:rsidP="007D3822">
      <w:pPr>
        <w:pStyle w:val="1"/>
        <w:keepNext w:val="0"/>
        <w:widowControl w:val="0"/>
        <w:numPr>
          <w:ilvl w:val="0"/>
          <w:numId w:val="39"/>
        </w:numPr>
        <w:tabs>
          <w:tab w:val="clear" w:pos="1342"/>
          <w:tab w:val="num" w:pos="540"/>
        </w:tabs>
        <w:spacing w:line="360" w:lineRule="auto"/>
        <w:ind w:left="0" w:firstLine="709"/>
        <w:jc w:val="both"/>
        <w:rPr>
          <w:sz w:val="28"/>
          <w:szCs w:val="28"/>
        </w:rPr>
      </w:pPr>
      <w:r w:rsidRPr="007D3822">
        <w:rPr>
          <w:sz w:val="28"/>
          <w:szCs w:val="28"/>
        </w:rPr>
        <w:t>операции, осуществление которых возможно при обращении государственных облигаций на вторичном рынке;</w:t>
      </w:r>
    </w:p>
    <w:p w:rsidR="00392524" w:rsidRPr="007D3822" w:rsidRDefault="00392524" w:rsidP="007D3822">
      <w:pPr>
        <w:pStyle w:val="1"/>
        <w:keepNext w:val="0"/>
        <w:widowControl w:val="0"/>
        <w:numPr>
          <w:ilvl w:val="0"/>
          <w:numId w:val="39"/>
        </w:numPr>
        <w:tabs>
          <w:tab w:val="clear" w:pos="1342"/>
          <w:tab w:val="num" w:pos="540"/>
        </w:tabs>
        <w:spacing w:line="360" w:lineRule="auto"/>
        <w:ind w:left="0" w:firstLine="709"/>
        <w:jc w:val="both"/>
        <w:rPr>
          <w:sz w:val="28"/>
          <w:szCs w:val="28"/>
        </w:rPr>
      </w:pPr>
      <w:r w:rsidRPr="007D3822">
        <w:rPr>
          <w:sz w:val="28"/>
          <w:szCs w:val="28"/>
        </w:rPr>
        <w:t>операции по обслуживанию выпусков ГКО/ОФЗ.</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Эмитентом государственных облигаций от имени Российской Федерации выступает Министерство финансов Российской Федерации. Генеральным агентом по обслуживанию выпусков государственных облигаций является Центральный банк Российской Федерации (Банк России). Размещение выпуска государственных облигаций осуществляется Банком России по поручению Министерства финансов РФ в форме аукциона или по закрытой подписке. Также возможно доразмещение государственных облигаций на вторичных торгах. Информация о планируемых аукционах распространяется заранее пресс-службами Министерства финансов РФ и ММВБ.</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Торги на рынке ГКО/ОФЗ проводятся ежедневно, за исключением выходных и праздничных дней. Расписание проведения торгов определяется Банком России.</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Участниками российского рынка государственных облигаций являются: эмитент в лице Министерства финансов РФ; генеральный агент в лице Центрального Банка РФ, который обеспечивает организационную сторону функционирования этого рынка (регулирование, аукционы, погашение и пр.); депозитарии, ведущие учет облигаций, выпущенных в безналичной форме; дилеры, представленные коммерческими банками и профессиональными участниками рынка ценных бумаг, заключающие сделки; и инвесторы, как отечественные, так и иностранные, приобретающие госбумаги. Торговой системой выступает Московская межбанковская валютная биржа (ММВБ). Вторичные торги проводят и региональные биржевые площадки, в частности - СПВБ (Санкт-Петербургская Валютная биржа).</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Риск вложения в гособлигации принято считать минимальным в рамках конкретной экономической системы. Это обуславливает низкую доходность по данным инструментам. Таким образом, государственные облигации РФ могут быть интересны инвестору в качестве безрисковой составляющей общего инвестиционного портфеля.</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В 2006 году сектор корпоративных облигаций практически догнал сектор государственных бумаг, объем обращающегося корпоративного долга вырос с 480 до 786 миллиардов рублей.</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К концу 2007 году наступил перелом и объем корпоративного долга превысил на 10% объем государственного долга, (при том, что государственный долг продолжал все это время расти).</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На текущий момент на рынке обращаются чуть менее 700 выпусков облигаций (без учета ОФЗ) и порядка 500 эмитентов, включая выпуски субъектов федерации. При этом наиболее крупными заемщиками на публичном рынке по объему выпущенных облигаций выступают: Москва (159 млрд.руб. - 11 выпусков), затем идет Газпромбанк 50 млрд.руб. - 4 выпуска, московская область 49,6 млрд., ВТБ - 35 млрд. руб. (три выпуска), АИЖК - 10 выпусков на 29 млрд.руб., РЖД - 4 выпуска на общую сумму 29 млрд. руб.</w:t>
      </w:r>
      <w:r w:rsidR="0088311F" w:rsidRPr="007D3822">
        <w:rPr>
          <w:sz w:val="28"/>
          <w:szCs w:val="28"/>
        </w:rPr>
        <w:t>,</w:t>
      </w:r>
      <w:r w:rsidRPr="007D3822">
        <w:rPr>
          <w:sz w:val="28"/>
          <w:szCs w:val="28"/>
        </w:rPr>
        <w:t xml:space="preserve"> Россельхозбанк - 3 выпуска на сумму 27 млрд.рублей, Газпром </w:t>
      </w:r>
      <w:r w:rsidR="0088311F" w:rsidRPr="007D3822">
        <w:rPr>
          <w:sz w:val="28"/>
          <w:szCs w:val="28"/>
        </w:rPr>
        <w:t xml:space="preserve">- </w:t>
      </w:r>
      <w:r w:rsidRPr="007D3822">
        <w:rPr>
          <w:sz w:val="28"/>
          <w:szCs w:val="28"/>
        </w:rPr>
        <w:t>5 выпусков на 25 млрд.руб.</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В котировальный список высшего уровня входит 110 выпусков, совокупным объемом 330 млрд. при общем объеме 1,57 трлн. руб. (около 20%).</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На долговом рынке существует пять основных групп инвестиционных инструментов. Первый инструмент это ГКО ОФЗ - государственные облигации, выпущенные Минфином. На текущий момент в обращении находится около 30 выпусков, 8 из которых можно назвать ликвидными.</w:t>
      </w:r>
    </w:p>
    <w:p w:rsidR="00C755A7" w:rsidRPr="007D3822" w:rsidRDefault="00392524" w:rsidP="007D3822">
      <w:pPr>
        <w:pStyle w:val="1"/>
        <w:keepNext w:val="0"/>
        <w:widowControl w:val="0"/>
        <w:spacing w:line="360" w:lineRule="auto"/>
        <w:ind w:firstLine="709"/>
        <w:jc w:val="both"/>
        <w:rPr>
          <w:sz w:val="28"/>
          <w:szCs w:val="28"/>
        </w:rPr>
      </w:pPr>
      <w:r w:rsidRPr="007D3822">
        <w:rPr>
          <w:sz w:val="28"/>
          <w:szCs w:val="28"/>
        </w:rPr>
        <w:t xml:space="preserve">Основным сегментом рынка рублевых облигаций является финансовый сектор. На его долю приходится порядка 30% от общего объема обращающихся рублевых выпусков и более 50% еврооблигаций. </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Надо заметить, что финансовый сектор лидирует с большим отрывом, и это обосновано не только агрессивной политикой заимствования, поддерживаемой ростом потребительского кредитования, но и большей прозрачностью эмитентов этого сектора (практически все банки имеют отчетность по МСФО), открывающей им легкий доступ к долговому рынку.</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Крупнейшим заемщиком в сегменте рублевых облигаций выступает ВТБ (11% финансового рублевого сектора), далее следует Россельхозбанк и АИЖК, занимающие по 8%. Заметную долю на рынке имеет Банк Русский Стандарт с 7%.</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В секторе еврооблигаций пятерка лидеров выглядит следующим образом: ВТБ - 23%, Газпромбанк - 9%, Банк Русский стандарт 8%, Россельхозбанк - 7%, Альфа Банк - 7%.</w:t>
      </w:r>
    </w:p>
    <w:p w:rsidR="00C755A7" w:rsidRPr="007D3822" w:rsidRDefault="00392524" w:rsidP="007D3822">
      <w:pPr>
        <w:pStyle w:val="1"/>
        <w:keepNext w:val="0"/>
        <w:widowControl w:val="0"/>
        <w:spacing w:line="360" w:lineRule="auto"/>
        <w:ind w:firstLine="709"/>
        <w:jc w:val="both"/>
        <w:rPr>
          <w:sz w:val="28"/>
          <w:szCs w:val="28"/>
        </w:rPr>
      </w:pPr>
      <w:r w:rsidRPr="007D3822">
        <w:rPr>
          <w:sz w:val="28"/>
          <w:szCs w:val="28"/>
        </w:rPr>
        <w:t xml:space="preserve">Следующим крупным сегментом рынка облигаций является пищевая промышленность и розничная торговля, которые занимают в общей сложности 16% рублевого долгового рынка и 1,6% рынке евробондов. Этот сегмент рынка имеет сильно дисперсную структуру. Крупнейшие заемщики X5 Retail Group и Копейка имеют долю всего по 6%, за ними следуют Магнит и Седьмой континент, имеющие по 4% рынка. Доля компаний, занимающих менее 2% отраслевого сегмента, составляет более 50%. Этот сегмент является одним из самых привлекательных. </w:t>
      </w:r>
    </w:p>
    <w:p w:rsidR="00C755A7" w:rsidRPr="007D3822" w:rsidRDefault="00392524" w:rsidP="007D3822">
      <w:pPr>
        <w:pStyle w:val="1"/>
        <w:keepNext w:val="0"/>
        <w:widowControl w:val="0"/>
        <w:spacing w:line="360" w:lineRule="auto"/>
        <w:ind w:firstLine="709"/>
        <w:jc w:val="both"/>
        <w:rPr>
          <w:sz w:val="28"/>
          <w:szCs w:val="28"/>
        </w:rPr>
      </w:pPr>
      <w:r w:rsidRPr="007D3822">
        <w:rPr>
          <w:sz w:val="28"/>
          <w:szCs w:val="28"/>
        </w:rPr>
        <w:t xml:space="preserve">Во-первых, отрасль сама по себе имеет очень хорошие перспективы, что напрямую связано с ростом потребительских расходов в России. </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Во-вторых, компании размещаются с очень привлекательной купонной доходностью, и мы имели возможность наблюдать ее сокращение по мере развития эмитентов (X5). И, в-третьих, здесь возможны слияния и поглощения, посему здесь есть что «ловить».</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Электроэнергетика. Вес этого сектора на рублевом рынке к концу 2007 года достиг 9% (0,2% рынке евробондов). В обращении находятся рублевые облигации 25 электроэнергетических компаний. Крупнейшим заемщиком в этой отрасли является ФСК ЕЭС (27%), за ней следует Мосэнерго (9%), Ленэнерго (5%) , МОЭСК (5%), ОГК-2 (4%).</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Машиностроение занимает (8% рублевого долгового рынка, 0,8% еврооблигаций). Машиностроительные компании разместили несколько облигационных выпусков, эмитентами которых являются крупные предприятия. Крупнейшими заемщиками в этом сегменте являются Автоваз (11%), НПО «Сатурн» (8%), ГАЗ, Уралвагонзавод, Промтрактор, Северсталь-Авто по 5%, МиГ, Трансмашхолдинг, Иркут, Уфимское МПО</w:t>
      </w:r>
      <w:r w:rsidR="0088311F" w:rsidRPr="007D3822">
        <w:rPr>
          <w:sz w:val="28"/>
          <w:szCs w:val="28"/>
        </w:rPr>
        <w:t xml:space="preserve"> - </w:t>
      </w:r>
      <w:r w:rsidRPr="007D3822">
        <w:rPr>
          <w:sz w:val="28"/>
          <w:szCs w:val="28"/>
        </w:rPr>
        <w:t>по 4%.</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Горно-металлургическая промышленность (5% рублевого рынка, 6,2% рынка еврооблигаций). В рублевых облигациях этого сектора крупнейшими заемщиками выступают Мечел - 13%, Кокс, ТМК по 10%, РусАл - 8%, Магнезит - 5%, Амурметал и Белон по 4%.</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Структура этого сегмента в еврооблигациях выглядит совсем иначе. Здесь по объему привлеченных средств лидируют Алроса (30% отраслевого сегмента) и Евраз (21%), за ними следуют Северсталь (14%) и Норникель (10%).</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Надо сказать, что эмитенты этого сегмента отличаются достаточно высоким кредитным качеством и уровнем прозрачности, поэтому рассчитывать на изначально высокую купонную доходность в этом секторе не приходится.</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Телекоммуникационный сектор (5% рынка рублевого долга, 3,9% еврооблигаций). В части рублевого долга он представлен 13-ю эмитентами. Крупнейшими заемщиками на рублевом рынке являются ЮТК - 18%, ЦентрТелеком - 14%, Волгателеком - 13%, Сибирьтелеком, Уралсвязьинформ - 11% , Сев.-Зап. Телеком - 8%.</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На рынке Еврооблигаций крупнейшими заемщиками являются компании сотовой связи Вымпелком - 33%, МТС - 28%, АФК Система</w:t>
      </w:r>
      <w:r w:rsidR="006858F6" w:rsidRPr="007D3822">
        <w:rPr>
          <w:sz w:val="28"/>
          <w:szCs w:val="28"/>
        </w:rPr>
        <w:t xml:space="preserve"> -</w:t>
      </w:r>
      <w:r w:rsidRPr="007D3822">
        <w:rPr>
          <w:sz w:val="28"/>
          <w:szCs w:val="28"/>
        </w:rPr>
        <w:t xml:space="preserve"> 16%, Мегафон - 9%.</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Нефтегазовый сектор (доля в 2% на рублевом рынке и 31,5% на рынке еврооблигаций). Крупнейшим заемщиком выступает Газпром с 23,5%, ЛУКОЙЛ - 20%, Стройтрансгаз - 8%, Русснефть - 7%.</w:t>
      </w:r>
    </w:p>
    <w:p w:rsidR="00392524" w:rsidRPr="007D3822" w:rsidRDefault="00392524" w:rsidP="007D3822">
      <w:pPr>
        <w:pStyle w:val="1"/>
        <w:keepNext w:val="0"/>
        <w:widowControl w:val="0"/>
        <w:spacing w:line="360" w:lineRule="auto"/>
        <w:ind w:firstLine="709"/>
        <w:jc w:val="both"/>
        <w:rPr>
          <w:sz w:val="28"/>
          <w:szCs w:val="28"/>
        </w:rPr>
      </w:pPr>
      <w:r w:rsidRPr="007D3822">
        <w:rPr>
          <w:sz w:val="28"/>
          <w:szCs w:val="28"/>
        </w:rPr>
        <w:t>В еврооблигациях безусловным лидером является Газпром с 71%, ТНК-BP - 14%, Транснефть - 9%, ЛУКОЙЛ - 3%.</w:t>
      </w:r>
    </w:p>
    <w:p w:rsidR="00277B64" w:rsidRPr="007D3822" w:rsidRDefault="006858F6" w:rsidP="007D3822">
      <w:pPr>
        <w:widowControl w:val="0"/>
        <w:spacing w:line="360" w:lineRule="auto"/>
        <w:ind w:firstLine="709"/>
        <w:jc w:val="both"/>
        <w:rPr>
          <w:rStyle w:val="apple-converted-space"/>
          <w:sz w:val="28"/>
          <w:szCs w:val="28"/>
        </w:rPr>
      </w:pPr>
      <w:r w:rsidRPr="007D3822">
        <w:rPr>
          <w:rStyle w:val="apple-converted-space"/>
          <w:sz w:val="28"/>
          <w:szCs w:val="28"/>
        </w:rPr>
        <w:t xml:space="preserve">Резюмируя вышеизложенное, следует заключить, что российский рынок облигаций является одним из важнейших финансовых </w:t>
      </w:r>
      <w:r w:rsidR="00C755A7" w:rsidRPr="007D3822">
        <w:rPr>
          <w:rStyle w:val="apple-converted-space"/>
          <w:sz w:val="28"/>
          <w:szCs w:val="28"/>
        </w:rPr>
        <w:t>секторов</w:t>
      </w:r>
      <w:r w:rsidRPr="007D3822">
        <w:rPr>
          <w:rStyle w:val="apple-converted-space"/>
          <w:sz w:val="28"/>
          <w:szCs w:val="28"/>
        </w:rPr>
        <w:t xml:space="preserve"> российской экономики.</w:t>
      </w:r>
      <w:r w:rsidR="007D3822">
        <w:rPr>
          <w:rStyle w:val="apple-converted-space"/>
          <w:sz w:val="28"/>
          <w:szCs w:val="28"/>
        </w:rPr>
        <w:t xml:space="preserve"> </w:t>
      </w:r>
    </w:p>
    <w:p w:rsidR="006858F6" w:rsidRPr="007D3822" w:rsidRDefault="006858F6" w:rsidP="007D3822">
      <w:pPr>
        <w:widowControl w:val="0"/>
        <w:spacing w:line="360" w:lineRule="auto"/>
        <w:ind w:firstLine="709"/>
        <w:jc w:val="both"/>
        <w:rPr>
          <w:rStyle w:val="apple-converted-space"/>
          <w:sz w:val="28"/>
          <w:szCs w:val="28"/>
        </w:rPr>
      </w:pPr>
    </w:p>
    <w:p w:rsidR="00277B64" w:rsidRPr="007D3822" w:rsidRDefault="00277B64" w:rsidP="007D3822">
      <w:pPr>
        <w:widowControl w:val="0"/>
        <w:spacing w:line="360" w:lineRule="auto"/>
        <w:ind w:firstLine="709"/>
        <w:jc w:val="both"/>
        <w:rPr>
          <w:rStyle w:val="apple-converted-space"/>
          <w:b/>
          <w:sz w:val="28"/>
          <w:szCs w:val="28"/>
        </w:rPr>
      </w:pPr>
      <w:r w:rsidRPr="007D3822">
        <w:rPr>
          <w:rStyle w:val="apple-converted-space"/>
          <w:b/>
          <w:sz w:val="28"/>
          <w:szCs w:val="28"/>
        </w:rPr>
        <w:t>1.</w:t>
      </w:r>
      <w:r w:rsidR="0088311F" w:rsidRPr="007D3822">
        <w:rPr>
          <w:rStyle w:val="apple-converted-space"/>
          <w:b/>
          <w:sz w:val="28"/>
          <w:szCs w:val="28"/>
        </w:rPr>
        <w:t>2</w:t>
      </w:r>
      <w:r w:rsidR="007D3822">
        <w:rPr>
          <w:rStyle w:val="apple-converted-space"/>
          <w:b/>
          <w:sz w:val="28"/>
          <w:szCs w:val="28"/>
        </w:rPr>
        <w:t xml:space="preserve"> </w:t>
      </w:r>
      <w:r w:rsidR="0088311F" w:rsidRPr="007D3822">
        <w:rPr>
          <w:rStyle w:val="apple-converted-space"/>
          <w:b/>
          <w:sz w:val="28"/>
          <w:szCs w:val="28"/>
        </w:rPr>
        <w:t>М</w:t>
      </w:r>
      <w:r w:rsidRPr="007D3822">
        <w:rPr>
          <w:rStyle w:val="apple-converted-space"/>
          <w:b/>
          <w:sz w:val="28"/>
          <w:szCs w:val="28"/>
        </w:rPr>
        <w:t xml:space="preserve">етоды оценки </w:t>
      </w:r>
      <w:r w:rsidR="0088311F" w:rsidRPr="007D3822">
        <w:rPr>
          <w:rStyle w:val="apple-converted-space"/>
          <w:b/>
          <w:sz w:val="28"/>
          <w:szCs w:val="28"/>
        </w:rPr>
        <w:t>облигаций</w:t>
      </w:r>
    </w:p>
    <w:p w:rsidR="00C755A7" w:rsidRPr="007D3822" w:rsidRDefault="00C755A7" w:rsidP="007D3822">
      <w:pPr>
        <w:widowControl w:val="0"/>
        <w:spacing w:line="360" w:lineRule="auto"/>
        <w:ind w:firstLine="709"/>
        <w:jc w:val="both"/>
        <w:rPr>
          <w:rStyle w:val="apple-converted-space"/>
          <w:b/>
          <w:sz w:val="28"/>
          <w:szCs w:val="28"/>
        </w:rPr>
      </w:pPr>
    </w:p>
    <w:p w:rsidR="00B569FE" w:rsidRPr="007D3822" w:rsidRDefault="00881B21" w:rsidP="007D3822">
      <w:pPr>
        <w:pStyle w:val="main"/>
        <w:widowControl w:val="0"/>
        <w:spacing w:before="0" w:beforeAutospacing="0" w:after="0" w:afterAutospacing="0" w:line="360" w:lineRule="auto"/>
        <w:ind w:firstLine="709"/>
        <w:jc w:val="both"/>
        <w:rPr>
          <w:rStyle w:val="apple-style-span"/>
          <w:sz w:val="28"/>
          <w:szCs w:val="28"/>
        </w:rPr>
      </w:pPr>
      <w:r w:rsidRPr="007D3822">
        <w:rPr>
          <w:rStyle w:val="apple-style-span"/>
          <w:sz w:val="28"/>
          <w:szCs w:val="28"/>
        </w:rPr>
        <w:t>З</w:t>
      </w:r>
      <w:r w:rsidR="008D610D" w:rsidRPr="007D3822">
        <w:rPr>
          <w:rStyle w:val="apple-style-span"/>
          <w:sz w:val="28"/>
          <w:szCs w:val="28"/>
        </w:rPr>
        <w:t>начительная часть обращающихся на фондовом рынке бумаг</w:t>
      </w:r>
      <w:r w:rsidR="00C755A7" w:rsidRPr="007D3822">
        <w:rPr>
          <w:rStyle w:val="apple-style-span"/>
          <w:sz w:val="28"/>
          <w:szCs w:val="28"/>
        </w:rPr>
        <w:t xml:space="preserve"> -</w:t>
      </w:r>
      <w:r w:rsidR="008D610D" w:rsidRPr="007D3822">
        <w:rPr>
          <w:rStyle w:val="apple-style-span"/>
          <w:sz w:val="28"/>
          <w:szCs w:val="28"/>
        </w:rPr>
        <w:t xml:space="preserve"> свидетельства о праве их владельцев на долю собственности в конкретных предприятиях или подтверждения займов, предоставленных предприятиям.</w:t>
      </w:r>
      <w:r w:rsidR="007D3822">
        <w:rPr>
          <w:rStyle w:val="apple-converted-space"/>
          <w:sz w:val="28"/>
          <w:szCs w:val="28"/>
        </w:rPr>
        <w:t xml:space="preserve"> </w:t>
      </w:r>
      <w:r w:rsidRPr="007D3822">
        <w:rPr>
          <w:sz w:val="28"/>
          <w:szCs w:val="28"/>
        </w:rPr>
        <w:t>Н</w:t>
      </w:r>
      <w:r w:rsidR="008D610D" w:rsidRPr="007D3822">
        <w:rPr>
          <w:rStyle w:val="apple-style-span"/>
          <w:sz w:val="28"/>
          <w:szCs w:val="28"/>
        </w:rPr>
        <w:t xml:space="preserve">а фондовом рынке покупаются и продаются элементы правой части баланса предприятий </w:t>
      </w:r>
      <w:r w:rsidR="00C755A7" w:rsidRPr="007D3822">
        <w:rPr>
          <w:rStyle w:val="apple-style-span"/>
          <w:sz w:val="28"/>
          <w:szCs w:val="28"/>
        </w:rPr>
        <w:t>-</w:t>
      </w:r>
      <w:r w:rsidR="008D610D" w:rsidRPr="007D3822">
        <w:rPr>
          <w:rStyle w:val="apple-style-span"/>
          <w:sz w:val="28"/>
          <w:szCs w:val="28"/>
        </w:rPr>
        <w:t xml:space="preserve"> собственного капитала и пассивов. </w:t>
      </w:r>
    </w:p>
    <w:p w:rsidR="00B24FFB" w:rsidRPr="007D3822" w:rsidRDefault="008D610D" w:rsidP="007D3822">
      <w:pPr>
        <w:pStyle w:val="main"/>
        <w:widowControl w:val="0"/>
        <w:spacing w:before="0" w:beforeAutospacing="0" w:after="0" w:afterAutospacing="0" w:line="360" w:lineRule="auto"/>
        <w:ind w:firstLine="709"/>
        <w:jc w:val="both"/>
        <w:rPr>
          <w:rStyle w:val="apple-converted-space"/>
          <w:sz w:val="28"/>
          <w:szCs w:val="28"/>
        </w:rPr>
      </w:pPr>
      <w:r w:rsidRPr="007D3822">
        <w:rPr>
          <w:rStyle w:val="apple-style-span"/>
          <w:sz w:val="28"/>
          <w:szCs w:val="28"/>
        </w:rPr>
        <w:t xml:space="preserve">То, что для держателя ценной бумаги является финансовым активом, для эмитировавшего эту бумагу предприятия означает обязательство возврата долга или выплаты дивидендов. Очевидно, что эмитент заинтересован в росте рыночной стоимости своих ценных бумаг: при их первичном размещении он получит больше денег в свое распоряжение; в процессе вторичных торгов увеличение рыночной стоимости его капитала и долгосрочных обязательств является свидетельством хорошей работы </w:t>
      </w:r>
      <w:r w:rsidR="00C755A7" w:rsidRPr="007D3822">
        <w:rPr>
          <w:rStyle w:val="apple-style-span"/>
          <w:sz w:val="28"/>
          <w:szCs w:val="28"/>
        </w:rPr>
        <w:t>фирмы</w:t>
      </w:r>
      <w:r w:rsidRPr="007D3822">
        <w:rPr>
          <w:rStyle w:val="apple-style-span"/>
          <w:sz w:val="28"/>
          <w:szCs w:val="28"/>
        </w:rPr>
        <w:t xml:space="preserve"> и роста стоимости активов. </w:t>
      </w:r>
      <w:r w:rsidR="00B569FE" w:rsidRPr="007D3822">
        <w:rPr>
          <w:sz w:val="28"/>
          <w:szCs w:val="28"/>
        </w:rPr>
        <w:t>Облигация является эмиссионной (выпускаемой) долговой ценной бумагой, закрепляющей права ее держателя на получение от эмитента (выпускающего лица) в предусмотренный срок ее номинальной стоимости и зафиксированного в ней процента от этой стоимости или иного имущественного эквивалента. Облигации выпускаются с целью займа капитала, и покупатель облигации выступает как кредитор, получая проценты на вложенный капитал в определенные заранее сроки, а по истечении срока обращения облигации - ее номинальную стоимость.</w:t>
      </w:r>
      <w:r w:rsidR="007D3822">
        <w:rPr>
          <w:rStyle w:val="apple-converted-space"/>
          <w:sz w:val="28"/>
          <w:szCs w:val="28"/>
        </w:rPr>
        <w:t xml:space="preserve">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 xml:space="preserve">Оценка облигации </w:t>
      </w:r>
      <w:r w:rsidR="00B24FFB" w:rsidRPr="007D3822">
        <w:rPr>
          <w:sz w:val="28"/>
          <w:szCs w:val="28"/>
        </w:rPr>
        <w:t>-</w:t>
      </w:r>
      <w:r w:rsidRPr="007D3822">
        <w:rPr>
          <w:sz w:val="28"/>
          <w:szCs w:val="28"/>
        </w:rPr>
        <w:t xml:space="preserve"> это оценка не материального товара, и ее стоимость определяется стоимостью прав, которые она дает своему владельцу. Владельцы облигаций являются кредиторами, а не собственниками предприятия и не имеют права участвовать в его управлении. Большая часть облигаций не имеет обеспечения и не дает права на участие в управлении. Облигации выпускаются государством, местными органами власти, кредитными организациями и компаниями в форме ценных бумаг с фиксированной или переменной процентной ставкой.</w:t>
      </w:r>
      <w:r w:rsidR="007D3822">
        <w:rPr>
          <w:rStyle w:val="apple-converted-space"/>
          <w:sz w:val="28"/>
          <w:szCs w:val="28"/>
        </w:rPr>
        <w:t xml:space="preserve"> </w:t>
      </w:r>
    </w:p>
    <w:p w:rsid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Уровень дохода по облигациям обычно ниже, чем по акциям, так как он более надежен и не зависит от финансовых результатов эмитента. Доходы по облигациям выплачиваются из чистой прибыли. Если чистой прибыли не хватает, то выплата производится за счет средств резервного фонда. Создание резервного фонда обязательно для акционерного общества выпустившего облигации.</w:t>
      </w:r>
      <w:r w:rsidR="007D3822">
        <w:rPr>
          <w:rStyle w:val="apple-converted-space"/>
          <w:sz w:val="28"/>
          <w:szCs w:val="28"/>
        </w:rPr>
        <w:t xml:space="preserve"> </w:t>
      </w:r>
    </w:p>
    <w:p w:rsidR="00B569FE" w:rsidRPr="007D3822" w:rsidRDefault="00B569FE" w:rsidP="007D3822">
      <w:pPr>
        <w:pStyle w:val="main"/>
        <w:widowControl w:val="0"/>
        <w:spacing w:before="0" w:beforeAutospacing="0" w:after="0" w:afterAutospacing="0" w:line="360" w:lineRule="auto"/>
        <w:ind w:firstLine="709"/>
        <w:jc w:val="both"/>
        <w:rPr>
          <w:sz w:val="28"/>
          <w:szCs w:val="28"/>
        </w:rPr>
      </w:pPr>
      <w:r w:rsidRPr="007D3822">
        <w:rPr>
          <w:sz w:val="28"/>
          <w:szCs w:val="28"/>
        </w:rPr>
        <w:t>Рынок облигаций разделен на три эшелона:</w:t>
      </w:r>
      <w:r w:rsidR="007D3822">
        <w:rPr>
          <w:rStyle w:val="apple-converted-space"/>
          <w:sz w:val="28"/>
          <w:szCs w:val="28"/>
        </w:rPr>
        <w:t xml:space="preserve"> </w:t>
      </w:r>
      <w:r w:rsidR="00B24FFB" w:rsidRPr="007D3822">
        <w:rPr>
          <w:rStyle w:val="apple-converted-space"/>
          <w:sz w:val="28"/>
          <w:szCs w:val="28"/>
        </w:rPr>
        <w:t>п</w:t>
      </w:r>
      <w:r w:rsidRPr="007D3822">
        <w:rPr>
          <w:sz w:val="28"/>
          <w:szCs w:val="28"/>
        </w:rPr>
        <w:t>ервый</w:t>
      </w:r>
      <w:r w:rsidR="00B24FFB" w:rsidRPr="007D3822">
        <w:rPr>
          <w:sz w:val="28"/>
          <w:szCs w:val="28"/>
        </w:rPr>
        <w:t xml:space="preserve">: </w:t>
      </w:r>
      <w:r w:rsidRPr="007D3822">
        <w:rPr>
          <w:sz w:val="28"/>
          <w:szCs w:val="28"/>
        </w:rPr>
        <w:t>выпуск на сумму от 3 млрд. руб.</w:t>
      </w:r>
      <w:r w:rsidR="00B24FFB" w:rsidRPr="007D3822">
        <w:rPr>
          <w:sz w:val="28"/>
          <w:szCs w:val="28"/>
        </w:rPr>
        <w:t>; в</w:t>
      </w:r>
      <w:r w:rsidRPr="007D3822">
        <w:rPr>
          <w:sz w:val="28"/>
          <w:szCs w:val="28"/>
        </w:rPr>
        <w:t>торой</w:t>
      </w:r>
      <w:r w:rsidR="00B24FFB" w:rsidRPr="007D3822">
        <w:rPr>
          <w:sz w:val="28"/>
          <w:szCs w:val="28"/>
        </w:rPr>
        <w:t xml:space="preserve">: </w:t>
      </w:r>
      <w:r w:rsidRPr="007D3822">
        <w:rPr>
          <w:sz w:val="28"/>
          <w:szCs w:val="28"/>
        </w:rPr>
        <w:t>от 3 млрд. до 1 млрд. руб.</w:t>
      </w:r>
      <w:r w:rsidR="00B24FFB" w:rsidRPr="007D3822">
        <w:rPr>
          <w:rStyle w:val="apple-converted-space"/>
          <w:sz w:val="28"/>
          <w:szCs w:val="28"/>
        </w:rPr>
        <w:t>, т</w:t>
      </w:r>
      <w:r w:rsidRPr="007D3822">
        <w:rPr>
          <w:sz w:val="28"/>
          <w:szCs w:val="28"/>
        </w:rPr>
        <w:t xml:space="preserve">ретий </w:t>
      </w:r>
      <w:r w:rsidR="00B24FFB" w:rsidRPr="007D3822">
        <w:rPr>
          <w:sz w:val="28"/>
          <w:szCs w:val="28"/>
        </w:rPr>
        <w:t>-</w:t>
      </w:r>
      <w:r w:rsidRPr="007D3822">
        <w:rPr>
          <w:sz w:val="28"/>
          <w:szCs w:val="28"/>
        </w:rPr>
        <w:t xml:space="preserve"> мен</w:t>
      </w:r>
      <w:r w:rsidR="00B24FFB" w:rsidRPr="007D3822">
        <w:rPr>
          <w:sz w:val="28"/>
          <w:szCs w:val="28"/>
        </w:rPr>
        <w:t>ее</w:t>
      </w:r>
      <w:r w:rsidRPr="007D3822">
        <w:rPr>
          <w:sz w:val="28"/>
          <w:szCs w:val="28"/>
        </w:rPr>
        <w:t xml:space="preserve"> 1 млрд. руб.</w:t>
      </w:r>
    </w:p>
    <w:p w:rsidR="00B24FFB" w:rsidRPr="007D3822" w:rsidRDefault="00B569FE" w:rsidP="007D3822">
      <w:pPr>
        <w:pStyle w:val="main"/>
        <w:widowControl w:val="0"/>
        <w:spacing w:before="0" w:beforeAutospacing="0" w:after="0" w:afterAutospacing="0" w:line="360" w:lineRule="auto"/>
        <w:ind w:firstLine="709"/>
        <w:jc w:val="both"/>
        <w:rPr>
          <w:sz w:val="28"/>
          <w:szCs w:val="28"/>
        </w:rPr>
      </w:pPr>
      <w:r w:rsidRPr="007D3822">
        <w:rPr>
          <w:sz w:val="28"/>
          <w:szCs w:val="28"/>
        </w:rPr>
        <w:t>По таким показателям как доходность и риск, облигация мало чем отличается от банковских депозитов. Однако, облигация может быть продана одним инвестором другому в любой момент времени. Также облигации первого эшелона, многие банки берут в обеспечение кредита. Кроме этого, как и другие ценные бумаги</w:t>
      </w:r>
      <w:r w:rsidR="00B24FFB" w:rsidRPr="007D3822">
        <w:rPr>
          <w:sz w:val="28"/>
          <w:szCs w:val="28"/>
        </w:rPr>
        <w:t>,</w:t>
      </w:r>
      <w:r w:rsidRPr="007D3822">
        <w:rPr>
          <w:sz w:val="28"/>
          <w:szCs w:val="28"/>
        </w:rPr>
        <w:t xml:space="preserve"> облигация может быть передана в качестве вклада в уставный капитал вновь образуемого предприятия.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В таких случаях инвестору необходимо знать рыночную стоимость, провести оценку облигации.</w:t>
      </w:r>
      <w:r w:rsidR="007D3822">
        <w:rPr>
          <w:rStyle w:val="apple-converted-space"/>
          <w:sz w:val="28"/>
          <w:szCs w:val="28"/>
        </w:rPr>
        <w:t xml:space="preserve">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Некоторые виды облигаций:</w:t>
      </w:r>
      <w:r w:rsidR="007D3822">
        <w:rPr>
          <w:rStyle w:val="apple-converted-space"/>
          <w:sz w:val="28"/>
          <w:szCs w:val="28"/>
        </w:rPr>
        <w:t xml:space="preserve">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Облигация с нулевым купоном. Денежные поступления по годам за исключением последнего года равны нулю.</w:t>
      </w:r>
      <w:r w:rsidR="007D3822">
        <w:rPr>
          <w:rStyle w:val="apple-converted-space"/>
          <w:sz w:val="28"/>
          <w:szCs w:val="28"/>
        </w:rPr>
        <w:t xml:space="preserve">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Бессрочная облигация с купоном постоянного/плавающего дохода. Бессрочная облигация предусматривает неопределенно долгую выплату дохода в установленном размере или по плавающей процентной ставке.</w:t>
      </w:r>
      <w:r w:rsidR="007D3822">
        <w:rPr>
          <w:rStyle w:val="apple-converted-space"/>
          <w:sz w:val="28"/>
          <w:szCs w:val="28"/>
        </w:rPr>
        <w:t xml:space="preserve">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Безотзывная облигация с купоном постоянного дохода. Денежный поток в этом случае складывается из одинаковых по годам поступлений и нарицательной стоимости облигации, выплачиваемой в момент погашения. В развитых странах весьма распространенными являются облигационные займы с полугодовой выплатой процентов. Такие займы более привлекательны, поскольку инвестор в этом случае в большей степени защищен от инфляции и, кроме того, имеет возможность получения дополнительного дохода от реинвестирования получаемых процентов.</w:t>
      </w:r>
      <w:r w:rsidR="007D3822">
        <w:rPr>
          <w:rStyle w:val="apple-converted-space"/>
          <w:sz w:val="28"/>
          <w:szCs w:val="28"/>
        </w:rPr>
        <w:t xml:space="preserve">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Отзывная облигация с купоном постоянного дохода. Отзывная облигация отличается от безотзывной наличием двух дополнительных характеристик: выкупной цены и срока защиты от досрочного погашения. В период, когда облигация защищена от досрочного погашения, оценка ее текущей внутренней стоимости может варьироваться не только в зависимости от закладываемой в расчет приемлемой нормы прибыли, но и от того, с какой вероятностью оценивается возможность досрочного погашения.</w:t>
      </w:r>
      <w:r w:rsidR="007D3822">
        <w:rPr>
          <w:rStyle w:val="apple-converted-space"/>
          <w:sz w:val="28"/>
          <w:szCs w:val="28"/>
        </w:rPr>
        <w:t xml:space="preserve">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Облигации могут иметь различные стоимости: нарицательную (номинальную), конверсионную, выкупную и рыночную.</w:t>
      </w:r>
      <w:r w:rsidR="007D3822">
        <w:rPr>
          <w:rStyle w:val="apple-converted-space"/>
          <w:sz w:val="28"/>
          <w:szCs w:val="28"/>
        </w:rPr>
        <w:t xml:space="preserve">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Нарицательная стоимость напечатана на самой облигации и используется чаще всего в качестве базы для начисления процентов. Этот показатель имеет значение только в двух случаях: в момент выпуска облигации при установлении цены размещения, а также в моменты начисления процентов, если последние привязаны к номиналу. В период размещения облигационного займа цена облигации, как правило, совпадает с ее нарицательной стоимостью.</w:t>
      </w:r>
      <w:r w:rsidR="007D3822">
        <w:rPr>
          <w:rStyle w:val="apple-converted-space"/>
          <w:sz w:val="28"/>
          <w:szCs w:val="28"/>
        </w:rPr>
        <w:t xml:space="preserve"> </w:t>
      </w:r>
    </w:p>
    <w:p w:rsid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Конверсионная стоимость - расчетный показатель, характеризующий стоимость облигации, в условиях эмиссии которой предусмотрена возможность конвертации ее при определенных условиях в обыкновенные акции фирмы – эмитента.</w:t>
      </w:r>
      <w:r w:rsidR="007D3822">
        <w:rPr>
          <w:rStyle w:val="apple-converted-space"/>
          <w:sz w:val="28"/>
          <w:szCs w:val="28"/>
        </w:rPr>
        <w:t xml:space="preserve"> </w:t>
      </w:r>
    </w:p>
    <w:p w:rsidR="00B24FFB" w:rsidRPr="007D3822" w:rsidRDefault="00B569FE" w:rsidP="007D3822">
      <w:pPr>
        <w:pStyle w:val="main"/>
        <w:widowControl w:val="0"/>
        <w:spacing w:before="0" w:beforeAutospacing="0" w:after="0" w:afterAutospacing="0" w:line="360" w:lineRule="auto"/>
        <w:ind w:firstLine="709"/>
        <w:jc w:val="both"/>
        <w:rPr>
          <w:sz w:val="28"/>
          <w:szCs w:val="28"/>
        </w:rPr>
      </w:pPr>
      <w:r w:rsidRPr="007D3822">
        <w:rPr>
          <w:sz w:val="28"/>
          <w:szCs w:val="28"/>
        </w:rPr>
        <w:t xml:space="preserve">Выкупная цена (стоимость), цена досрочного погашения, отзывная цена - это цена, по которой производится выкуп облигации эмитентом по истечении срока облигационного займа или до этого момента, если такая возможность предусмотрена условиями займа. Эта цена совпадает с нарицательной стоимостью, как правило, в том случае, если заем не предполагает досрочного его погашения. Поэтому, с позиции оценки, разделяют два вида займов: без права и с правом досрочного погашения. </w:t>
      </w:r>
    </w:p>
    <w:p w:rsidR="00B24FFB" w:rsidRPr="007D3822" w:rsidRDefault="00B569FE" w:rsidP="007D3822">
      <w:pPr>
        <w:pStyle w:val="main"/>
        <w:widowControl w:val="0"/>
        <w:spacing w:before="0" w:beforeAutospacing="0" w:after="0" w:afterAutospacing="0" w:line="360" w:lineRule="auto"/>
        <w:ind w:firstLine="709"/>
        <w:jc w:val="both"/>
        <w:rPr>
          <w:sz w:val="28"/>
          <w:szCs w:val="28"/>
        </w:rPr>
      </w:pPr>
      <w:r w:rsidRPr="007D3822">
        <w:rPr>
          <w:sz w:val="28"/>
          <w:szCs w:val="28"/>
        </w:rPr>
        <w:t xml:space="preserve">В первом случае облигации погашаются по истечении периода, на который они были выпущены.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Во втором случае возможен отзыв облигаций с рынка (досрочное погашение). Как правило, инициатива такого отзыва принадлежит эмитенту.</w:t>
      </w:r>
      <w:r w:rsidR="007D3822">
        <w:rPr>
          <w:rStyle w:val="apple-converted-space"/>
          <w:sz w:val="28"/>
          <w:szCs w:val="28"/>
        </w:rPr>
        <w:t xml:space="preserve"> </w:t>
      </w:r>
    </w:p>
    <w:p w:rsidR="00B24FFB" w:rsidRPr="007D3822" w:rsidRDefault="00B569FE" w:rsidP="007D3822">
      <w:pPr>
        <w:pStyle w:val="main"/>
        <w:widowControl w:val="0"/>
        <w:spacing w:before="0" w:beforeAutospacing="0" w:after="0" w:afterAutospacing="0" w:line="360" w:lineRule="auto"/>
        <w:ind w:firstLine="709"/>
        <w:jc w:val="both"/>
        <w:rPr>
          <w:sz w:val="28"/>
          <w:szCs w:val="28"/>
        </w:rPr>
      </w:pPr>
      <w:r w:rsidRPr="007D3822">
        <w:rPr>
          <w:sz w:val="28"/>
          <w:szCs w:val="28"/>
        </w:rPr>
        <w:t>Рыночная (курсовая) цена (стоимость) облигации определяется конъюнктурой рынка. Значение рыночной цены облигации в процентах к номиналу называется курсом облигации. С момента выпуска облигации до даты погашения ее цена колеблется в соответствии с изменениями рыночных условий или кредитного качества. Кроме того, любое изменение в уровне процентных ставок, как правило, оказывает немедленное и предсказуемое воздействие на цены облигаций. Когда рыночные процентные ставки растут, цены облигаций, находящихся в обращении, снижаются таким образом, чтобы доходность этих бумаг пришла в соответствие с доходностью новых выпусков, имеющих более высокие ставки. И, наоборот, в случае падения рыночных ставок происходит повышение цен ранее выпущенных облигаций, благодаря чему их доходность снижается до уровня, соответствующего доходности новых облигаций с более низкими ставками процента.</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Цена облигации зависит от таких показателей, как процентная ставка, спрос и предложение, срок до погашения, кредитное (инвестиционное) качество и налоговый статус.</w:t>
      </w:r>
      <w:r w:rsidR="007D3822">
        <w:rPr>
          <w:rStyle w:val="apple-converted-space"/>
          <w:sz w:val="28"/>
          <w:szCs w:val="28"/>
        </w:rPr>
        <w:t xml:space="preserve"> </w:t>
      </w:r>
    </w:p>
    <w:p w:rsidR="00B569FE" w:rsidRPr="007D3822" w:rsidRDefault="00B569FE" w:rsidP="007D3822">
      <w:pPr>
        <w:pStyle w:val="main"/>
        <w:widowControl w:val="0"/>
        <w:spacing w:before="0" w:beforeAutospacing="0" w:after="0" w:afterAutospacing="0" w:line="360" w:lineRule="auto"/>
        <w:ind w:firstLine="709"/>
        <w:jc w:val="both"/>
        <w:rPr>
          <w:sz w:val="28"/>
          <w:szCs w:val="28"/>
        </w:rPr>
      </w:pPr>
      <w:r w:rsidRPr="007D3822">
        <w:rPr>
          <w:sz w:val="28"/>
          <w:szCs w:val="28"/>
        </w:rPr>
        <w:t xml:space="preserve">Оценка инвестиционных качеств производится </w:t>
      </w:r>
      <w:r w:rsidR="00B24FFB" w:rsidRPr="007D3822">
        <w:rPr>
          <w:sz w:val="28"/>
          <w:szCs w:val="28"/>
        </w:rPr>
        <w:t xml:space="preserve">таким </w:t>
      </w:r>
      <w:r w:rsidRPr="007D3822">
        <w:rPr>
          <w:sz w:val="28"/>
          <w:szCs w:val="28"/>
        </w:rPr>
        <w:t>образом:</w:t>
      </w:r>
      <w:r w:rsidR="007D3822">
        <w:rPr>
          <w:rStyle w:val="apple-converted-space"/>
          <w:sz w:val="28"/>
          <w:szCs w:val="28"/>
        </w:rPr>
        <w:t xml:space="preserve"> </w:t>
      </w:r>
    </w:p>
    <w:p w:rsidR="00B569FE" w:rsidRPr="007D3822" w:rsidRDefault="00B569FE" w:rsidP="007D3822">
      <w:pPr>
        <w:pStyle w:val="main"/>
        <w:widowControl w:val="0"/>
        <w:numPr>
          <w:ilvl w:val="0"/>
          <w:numId w:val="43"/>
        </w:numPr>
        <w:tabs>
          <w:tab w:val="clear" w:pos="1342"/>
        </w:tabs>
        <w:spacing w:before="0" w:beforeAutospacing="0" w:after="0" w:afterAutospacing="0" w:line="360" w:lineRule="auto"/>
        <w:ind w:left="0" w:firstLine="709"/>
        <w:jc w:val="both"/>
        <w:rPr>
          <w:sz w:val="28"/>
          <w:szCs w:val="28"/>
        </w:rPr>
      </w:pPr>
      <w:r w:rsidRPr="007D3822">
        <w:rPr>
          <w:sz w:val="28"/>
          <w:szCs w:val="28"/>
        </w:rPr>
        <w:t>определяется надежность компании по осуществлению процентных выплат. С этой целью производится сопоставление дохода, получаемого компанией в течение года, с суммой процентных платежей по всем видам займов</w:t>
      </w:r>
      <w:r w:rsidR="00B24FFB" w:rsidRPr="007D3822">
        <w:rPr>
          <w:sz w:val="28"/>
          <w:szCs w:val="28"/>
        </w:rPr>
        <w:t xml:space="preserve">. </w:t>
      </w:r>
      <w:r w:rsidRPr="007D3822">
        <w:rPr>
          <w:sz w:val="28"/>
          <w:szCs w:val="28"/>
        </w:rPr>
        <w:t>Анализ целесообразно производить в динамике за ряд лет. Если тренд возрастающий, то фирма наращивает свои возможности для покрытия процентных платежей. Если же тренд понижающийся, то это свидетельствует о нестабильности деятельности компании и с течением времени она не сможет в полном объеме обеспечить процентные выплаты;</w:t>
      </w:r>
    </w:p>
    <w:p w:rsidR="00B569FE" w:rsidRPr="007D3822" w:rsidRDefault="00B569FE" w:rsidP="007D3822">
      <w:pPr>
        <w:pStyle w:val="main"/>
        <w:widowControl w:val="0"/>
        <w:numPr>
          <w:ilvl w:val="0"/>
          <w:numId w:val="43"/>
        </w:numPr>
        <w:tabs>
          <w:tab w:val="clear" w:pos="1342"/>
        </w:tabs>
        <w:spacing w:before="0" w:beforeAutospacing="0" w:after="0" w:afterAutospacing="0" w:line="360" w:lineRule="auto"/>
        <w:ind w:left="0" w:firstLine="709"/>
        <w:jc w:val="both"/>
        <w:rPr>
          <w:sz w:val="28"/>
          <w:szCs w:val="28"/>
        </w:rPr>
      </w:pPr>
      <w:r w:rsidRPr="007D3822">
        <w:rPr>
          <w:sz w:val="28"/>
          <w:szCs w:val="28"/>
        </w:rPr>
        <w:t>оценивается финансовая независимость компании. С этой целью общая сумма долга сопоставляется с собственным капиталом фирмы. Обычно считается, что предприятие находится в хорошем финансовом состоянии и не зависит от внешних источников финансирования, если величина долга не превышает 50% ее собственного капитала.</w:t>
      </w:r>
    </w:p>
    <w:p w:rsidR="00B569FE" w:rsidRPr="007D3822" w:rsidRDefault="00B569FE" w:rsidP="007D3822">
      <w:pPr>
        <w:pStyle w:val="main"/>
        <w:widowControl w:val="0"/>
        <w:numPr>
          <w:ilvl w:val="0"/>
          <w:numId w:val="43"/>
        </w:numPr>
        <w:tabs>
          <w:tab w:val="clear" w:pos="1342"/>
        </w:tabs>
        <w:spacing w:before="0" w:beforeAutospacing="0" w:after="0" w:afterAutospacing="0" w:line="360" w:lineRule="auto"/>
        <w:ind w:left="0" w:firstLine="709"/>
        <w:jc w:val="both"/>
        <w:rPr>
          <w:sz w:val="28"/>
          <w:szCs w:val="28"/>
        </w:rPr>
      </w:pPr>
      <w:r w:rsidRPr="007D3822">
        <w:rPr>
          <w:sz w:val="28"/>
          <w:szCs w:val="28"/>
        </w:rPr>
        <w:t>оценивается способность компании погасить имеющуюся задолженность по всем основаниям. Инвестор должен учитывать, что, кроме облигационного долга, у фирмы могут быть и другие долговые обязательства. Поэтому в процессе анализа производится сопоставление потока поступлений денежных средств в компанию с общей суммой задолженности. Приемлемым уровнем считается, если сумма дохода по отношению к величине долга составляет не менее 30%.</w:t>
      </w:r>
    </w:p>
    <w:p w:rsid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Кроме перечисленных показателей, производится оценка платежеспособности фирмы, ликвидности активов, рентабельности функционирования и других качественных параметров деятельности компании.</w:t>
      </w:r>
      <w:r w:rsidR="007D3822">
        <w:rPr>
          <w:rStyle w:val="apple-converted-space"/>
          <w:sz w:val="28"/>
          <w:szCs w:val="28"/>
        </w:rPr>
        <w:t xml:space="preserve"> </w:t>
      </w:r>
    </w:p>
    <w:p w:rsidR="002D0F90" w:rsidRPr="007D3822" w:rsidRDefault="00B569FE" w:rsidP="007D3822">
      <w:pPr>
        <w:pStyle w:val="main"/>
        <w:widowControl w:val="0"/>
        <w:spacing w:before="0" w:beforeAutospacing="0" w:after="0" w:afterAutospacing="0" w:line="360" w:lineRule="auto"/>
        <w:ind w:firstLine="709"/>
        <w:jc w:val="both"/>
        <w:rPr>
          <w:sz w:val="28"/>
          <w:szCs w:val="28"/>
        </w:rPr>
      </w:pPr>
      <w:r w:rsidRPr="007D3822">
        <w:rPr>
          <w:sz w:val="28"/>
          <w:szCs w:val="28"/>
        </w:rPr>
        <w:t xml:space="preserve">Оценка облигаций выражается в том, что для расчета текущей рыночной стоимости облигации дисконтируют и суммируют денежные потоки образованные купонным доходом, и затем складывают с дисконтированной нарицательной стоимостью облигации. </w:t>
      </w:r>
    </w:p>
    <w:p w:rsidR="00B24FFB" w:rsidRPr="007D3822" w:rsidRDefault="00B569FE" w:rsidP="007D3822">
      <w:pPr>
        <w:pStyle w:val="main"/>
        <w:widowControl w:val="0"/>
        <w:spacing w:before="0" w:beforeAutospacing="0" w:after="0" w:afterAutospacing="0" w:line="360" w:lineRule="auto"/>
        <w:ind w:firstLine="709"/>
        <w:jc w:val="both"/>
        <w:rPr>
          <w:rStyle w:val="apple-converted-space"/>
          <w:sz w:val="28"/>
          <w:szCs w:val="28"/>
        </w:rPr>
      </w:pPr>
      <w:r w:rsidRPr="007D3822">
        <w:rPr>
          <w:sz w:val="28"/>
          <w:szCs w:val="28"/>
        </w:rPr>
        <w:t>Особенность состоит в том, что совокупность платежей, которые должен получить владелец облигации растянута во времени, и следовательно, все будущие денежные потоки необходимо продисконтировать к моменту времени, для которого производится оценка стоимости облигации. В качестве показателя дисконта необходимо принимать доходность аналогичных финансовых инструментов.</w:t>
      </w:r>
      <w:r w:rsidR="007D3822">
        <w:rPr>
          <w:rStyle w:val="apple-converted-space"/>
          <w:sz w:val="28"/>
          <w:szCs w:val="28"/>
        </w:rPr>
        <w:t xml:space="preserve"> </w:t>
      </w:r>
      <w:r w:rsidRPr="007D3822">
        <w:rPr>
          <w:sz w:val="28"/>
          <w:szCs w:val="28"/>
        </w:rPr>
        <w:t>Особое внимание при оценке стоимости облигаций обращается на определение ставки дисконтирования, с этой целью проводится тщательный анализ финансового состояния эмитента, определяется его платежеспособность.</w:t>
      </w:r>
      <w:r w:rsidR="007D3822">
        <w:rPr>
          <w:rStyle w:val="apple-converted-space"/>
          <w:sz w:val="28"/>
          <w:szCs w:val="28"/>
        </w:rPr>
        <w:t xml:space="preserve"> </w:t>
      </w:r>
    </w:p>
    <w:p w:rsidR="00B569FE" w:rsidRPr="007D3822" w:rsidRDefault="00B569FE" w:rsidP="007D3822">
      <w:pPr>
        <w:pStyle w:val="main"/>
        <w:widowControl w:val="0"/>
        <w:spacing w:before="0" w:beforeAutospacing="0" w:after="0" w:afterAutospacing="0" w:line="360" w:lineRule="auto"/>
        <w:ind w:firstLine="709"/>
        <w:jc w:val="both"/>
        <w:rPr>
          <w:sz w:val="28"/>
          <w:szCs w:val="28"/>
        </w:rPr>
      </w:pPr>
      <w:r w:rsidRPr="007D3822">
        <w:rPr>
          <w:sz w:val="28"/>
          <w:szCs w:val="28"/>
        </w:rPr>
        <w:t xml:space="preserve">Облигации обеспечивают сохранность вложений и фиксированный дополнительный доход, что делает этот инструмент привлекательным для осторожных инвесторов. </w:t>
      </w:r>
      <w:r w:rsidR="00B24FFB" w:rsidRPr="007D3822">
        <w:rPr>
          <w:sz w:val="28"/>
          <w:szCs w:val="28"/>
        </w:rPr>
        <w:t xml:space="preserve">Однако, </w:t>
      </w:r>
      <w:r w:rsidRPr="007D3822">
        <w:rPr>
          <w:sz w:val="28"/>
          <w:szCs w:val="28"/>
        </w:rPr>
        <w:t>существует возможность неплатежа по обязательствам и поэтому анализ надежности эмитента является наиболее важной и, часто, трудоемкой задачей при оценке стоимости облигаций.</w:t>
      </w:r>
      <w:r w:rsidR="007D3822">
        <w:rPr>
          <w:rStyle w:val="apple-converted-space"/>
          <w:sz w:val="28"/>
          <w:szCs w:val="28"/>
        </w:rPr>
        <w:t xml:space="preserve"> </w:t>
      </w:r>
    </w:p>
    <w:p w:rsidR="002D0F90" w:rsidRPr="007D3822" w:rsidRDefault="002D0F90" w:rsidP="007D3822">
      <w:pPr>
        <w:pStyle w:val="a3"/>
        <w:widowControl w:val="0"/>
        <w:spacing w:after="0" w:line="360" w:lineRule="auto"/>
        <w:ind w:firstLine="709"/>
        <w:jc w:val="both"/>
        <w:rPr>
          <w:b/>
          <w:sz w:val="28"/>
          <w:szCs w:val="28"/>
        </w:rPr>
      </w:pPr>
    </w:p>
    <w:p w:rsidR="00B24FFB" w:rsidRPr="007D3822" w:rsidRDefault="007D3822" w:rsidP="007D3822">
      <w:pPr>
        <w:pStyle w:val="a3"/>
        <w:widowControl w:val="0"/>
        <w:spacing w:after="0" w:line="360" w:lineRule="auto"/>
        <w:ind w:firstLine="709"/>
        <w:jc w:val="both"/>
        <w:rPr>
          <w:b/>
          <w:sz w:val="28"/>
          <w:szCs w:val="28"/>
        </w:rPr>
      </w:pPr>
      <w:r>
        <w:rPr>
          <w:b/>
          <w:sz w:val="28"/>
          <w:szCs w:val="28"/>
        </w:rPr>
        <w:br w:type="page"/>
      </w:r>
      <w:r w:rsidR="00B24FFB" w:rsidRPr="007D3822">
        <w:rPr>
          <w:b/>
          <w:sz w:val="28"/>
          <w:szCs w:val="28"/>
        </w:rPr>
        <w:t>ГЛАВА 2. ОЦЕНКА ОБЛИГАЦИЙ ОАО КОМПАНИЯ «М.ВИДЕО»</w:t>
      </w:r>
    </w:p>
    <w:p w:rsidR="007D3822" w:rsidRDefault="007D3822" w:rsidP="007D3822">
      <w:pPr>
        <w:pStyle w:val="ac"/>
        <w:widowControl w:val="0"/>
        <w:spacing w:before="0" w:beforeAutospacing="0" w:after="0" w:afterAutospacing="0" w:line="360" w:lineRule="auto"/>
        <w:ind w:firstLine="709"/>
        <w:jc w:val="both"/>
        <w:rPr>
          <w:b/>
          <w:sz w:val="28"/>
          <w:szCs w:val="28"/>
        </w:rPr>
      </w:pPr>
    </w:p>
    <w:p w:rsidR="00B24FFB" w:rsidRPr="007D3822" w:rsidRDefault="00B24FFB" w:rsidP="007D3822">
      <w:pPr>
        <w:pStyle w:val="ac"/>
        <w:widowControl w:val="0"/>
        <w:spacing w:before="0" w:beforeAutospacing="0" w:after="0" w:afterAutospacing="0" w:line="360" w:lineRule="auto"/>
        <w:ind w:firstLine="709"/>
        <w:jc w:val="both"/>
        <w:rPr>
          <w:b/>
          <w:sz w:val="28"/>
          <w:szCs w:val="28"/>
        </w:rPr>
      </w:pPr>
      <w:r w:rsidRPr="007D3822">
        <w:rPr>
          <w:b/>
          <w:sz w:val="28"/>
          <w:szCs w:val="28"/>
        </w:rPr>
        <w:t>2.1 Общая характеристика ОАО Компания «М.</w:t>
      </w:r>
      <w:r w:rsidR="009D6061" w:rsidRPr="007D3822">
        <w:rPr>
          <w:b/>
          <w:sz w:val="28"/>
          <w:szCs w:val="28"/>
        </w:rPr>
        <w:t xml:space="preserve"> </w:t>
      </w:r>
      <w:r w:rsidRPr="007D3822">
        <w:rPr>
          <w:b/>
          <w:sz w:val="28"/>
          <w:szCs w:val="28"/>
        </w:rPr>
        <w:t>ВИДЕО»</w:t>
      </w:r>
    </w:p>
    <w:p w:rsidR="00B24FFB" w:rsidRPr="007D3822" w:rsidRDefault="00B24FFB" w:rsidP="007D3822">
      <w:pPr>
        <w:pStyle w:val="ac"/>
        <w:widowControl w:val="0"/>
        <w:spacing w:before="0" w:beforeAutospacing="0" w:after="0" w:afterAutospacing="0" w:line="360" w:lineRule="auto"/>
        <w:ind w:firstLine="709"/>
        <w:jc w:val="both"/>
        <w:rPr>
          <w:b/>
          <w:sz w:val="28"/>
          <w:szCs w:val="28"/>
        </w:rPr>
      </w:pPr>
    </w:p>
    <w:p w:rsidR="002D0F90" w:rsidRPr="007D3822" w:rsidRDefault="002D0F90" w:rsidP="007D3822">
      <w:pPr>
        <w:pStyle w:val="ac"/>
        <w:widowControl w:val="0"/>
        <w:spacing w:before="0" w:beforeAutospacing="0" w:after="0" w:afterAutospacing="0" w:line="360" w:lineRule="auto"/>
        <w:ind w:firstLine="709"/>
        <w:jc w:val="both"/>
        <w:rPr>
          <w:rStyle w:val="apple-style-span"/>
          <w:sz w:val="28"/>
          <w:szCs w:val="28"/>
        </w:rPr>
      </w:pPr>
      <w:r w:rsidRPr="007D3822">
        <w:rPr>
          <w:rStyle w:val="apple-style-span"/>
          <w:sz w:val="28"/>
          <w:szCs w:val="28"/>
        </w:rPr>
        <w:t>ОАО Компания «</w:t>
      </w:r>
      <w:r w:rsidR="00392524" w:rsidRPr="007D3822">
        <w:rPr>
          <w:rStyle w:val="apple-style-span"/>
          <w:sz w:val="28"/>
          <w:szCs w:val="28"/>
        </w:rPr>
        <w:t>М.виде</w:t>
      </w:r>
      <w:r w:rsidRPr="007D3822">
        <w:rPr>
          <w:rStyle w:val="apple-style-span"/>
          <w:sz w:val="28"/>
          <w:szCs w:val="28"/>
        </w:rPr>
        <w:t>о»</w:t>
      </w:r>
      <w:r w:rsidR="00392524" w:rsidRPr="007D3822">
        <w:rPr>
          <w:rStyle w:val="apple-style-span"/>
          <w:sz w:val="28"/>
          <w:szCs w:val="28"/>
        </w:rPr>
        <w:t xml:space="preserve"> - одна из ведущих российских розничных сетей по продаже электроники и бытовой техники, первая и единственная публичная компания в своем сегменте. </w:t>
      </w:r>
    </w:p>
    <w:p w:rsidR="002D0F90" w:rsidRPr="007D3822" w:rsidRDefault="002D0F90" w:rsidP="007D3822">
      <w:pPr>
        <w:pStyle w:val="ac"/>
        <w:widowControl w:val="0"/>
        <w:spacing w:before="0" w:beforeAutospacing="0" w:after="0" w:afterAutospacing="0" w:line="360" w:lineRule="auto"/>
        <w:ind w:firstLine="709"/>
        <w:jc w:val="both"/>
        <w:rPr>
          <w:rStyle w:val="apple-style-span"/>
          <w:sz w:val="28"/>
          <w:szCs w:val="28"/>
        </w:rPr>
      </w:pPr>
      <w:r w:rsidRPr="007D3822">
        <w:rPr>
          <w:rStyle w:val="apple-style-span"/>
          <w:sz w:val="28"/>
          <w:szCs w:val="28"/>
        </w:rPr>
        <w:t>«</w:t>
      </w:r>
      <w:r w:rsidR="00392524" w:rsidRPr="007D3822">
        <w:rPr>
          <w:rStyle w:val="apple-style-span"/>
          <w:sz w:val="28"/>
          <w:szCs w:val="28"/>
        </w:rPr>
        <w:t>М.видео</w:t>
      </w:r>
      <w:r w:rsidRPr="007D3822">
        <w:rPr>
          <w:rStyle w:val="apple-style-span"/>
          <w:sz w:val="28"/>
          <w:szCs w:val="28"/>
        </w:rPr>
        <w:t>»</w:t>
      </w:r>
      <w:r w:rsidR="00392524" w:rsidRPr="007D3822">
        <w:rPr>
          <w:rStyle w:val="apple-style-span"/>
          <w:sz w:val="28"/>
          <w:szCs w:val="28"/>
        </w:rPr>
        <w:t xml:space="preserve"> осуществляет свою деятельность с 1993 года. По итогам 1-го полугодия 2009г. в 67 городах Российской Федерации работает 162 гипермаркета «М.видео». Общая площадь магазинов сети составляет около 430 тыс. кв. метров.</w:t>
      </w:r>
      <w:r w:rsidRPr="007D3822">
        <w:rPr>
          <w:rStyle w:val="apple-style-span"/>
          <w:sz w:val="28"/>
          <w:szCs w:val="28"/>
        </w:rPr>
        <w:t xml:space="preserve"> </w:t>
      </w:r>
      <w:r w:rsidR="00392524" w:rsidRPr="007D3822">
        <w:rPr>
          <w:rStyle w:val="apple-style-span"/>
          <w:sz w:val="28"/>
          <w:szCs w:val="28"/>
        </w:rPr>
        <w:t>В 1-м полугодии 2009г. розничные продажи сети «М.видео» составили 38,4 млрд. рублей (с НДС), продемонстрировав рост на 12% в сравнении с аналогичным периодом 2008г. Это позволило сети «М.видео» занять первое место по объемам продаж электроники и бытовой техники на российском розничном рынке.</w:t>
      </w:r>
    </w:p>
    <w:p w:rsidR="002D0F90" w:rsidRPr="007D3822" w:rsidRDefault="002D0F90" w:rsidP="007D3822">
      <w:pPr>
        <w:pStyle w:val="ac"/>
        <w:widowControl w:val="0"/>
        <w:spacing w:before="0" w:beforeAutospacing="0" w:after="0" w:afterAutospacing="0" w:line="360" w:lineRule="auto"/>
        <w:ind w:firstLine="709"/>
        <w:jc w:val="both"/>
        <w:rPr>
          <w:rStyle w:val="apple-style-span"/>
          <w:sz w:val="28"/>
          <w:szCs w:val="28"/>
        </w:rPr>
      </w:pPr>
      <w:r w:rsidRPr="007D3822">
        <w:rPr>
          <w:rStyle w:val="apple-style-span"/>
          <w:sz w:val="28"/>
          <w:szCs w:val="28"/>
        </w:rPr>
        <w:t>«</w:t>
      </w:r>
      <w:r w:rsidR="00392524" w:rsidRPr="007D3822">
        <w:rPr>
          <w:rStyle w:val="apple-style-span"/>
          <w:sz w:val="28"/>
          <w:szCs w:val="28"/>
        </w:rPr>
        <w:t>М.видео</w:t>
      </w:r>
      <w:r w:rsidRPr="007D3822">
        <w:rPr>
          <w:rStyle w:val="apple-style-span"/>
          <w:sz w:val="28"/>
          <w:szCs w:val="28"/>
        </w:rPr>
        <w:t>»</w:t>
      </w:r>
      <w:r w:rsidR="00392524" w:rsidRPr="007D3822">
        <w:rPr>
          <w:rStyle w:val="apple-style-span"/>
          <w:sz w:val="28"/>
          <w:szCs w:val="28"/>
        </w:rPr>
        <w:t xml:space="preserve"> предлагает своим покупателям порядка 20000 наименований аудио/видео и цифровой техники, мелкой и крупной бытовой техники, медиатоваров и товаров для развлечения, а также аксессуаров. Наряду с товарами известных брендов, компания продает эксклюзивные товары. </w:t>
      </w:r>
    </w:p>
    <w:p w:rsidR="002D0F90" w:rsidRPr="007D3822" w:rsidRDefault="00392524" w:rsidP="007D3822">
      <w:pPr>
        <w:pStyle w:val="ac"/>
        <w:widowControl w:val="0"/>
        <w:spacing w:before="0" w:beforeAutospacing="0" w:after="0" w:afterAutospacing="0" w:line="360" w:lineRule="auto"/>
        <w:ind w:firstLine="709"/>
        <w:jc w:val="both"/>
        <w:rPr>
          <w:rStyle w:val="apple-style-span"/>
          <w:sz w:val="28"/>
          <w:szCs w:val="28"/>
        </w:rPr>
      </w:pPr>
      <w:r w:rsidRPr="007D3822">
        <w:rPr>
          <w:rStyle w:val="apple-style-span"/>
          <w:sz w:val="28"/>
          <w:szCs w:val="28"/>
        </w:rPr>
        <w:t xml:space="preserve">Магазины </w:t>
      </w:r>
      <w:r w:rsidR="002D0F90" w:rsidRPr="007D3822">
        <w:rPr>
          <w:rStyle w:val="apple-style-span"/>
          <w:sz w:val="28"/>
          <w:szCs w:val="28"/>
        </w:rPr>
        <w:t>Компании «</w:t>
      </w:r>
      <w:r w:rsidRPr="007D3822">
        <w:rPr>
          <w:rStyle w:val="apple-style-span"/>
          <w:sz w:val="28"/>
          <w:szCs w:val="28"/>
        </w:rPr>
        <w:t>М.видео</w:t>
      </w:r>
      <w:r w:rsidR="002D0F90" w:rsidRPr="007D3822">
        <w:rPr>
          <w:rStyle w:val="apple-style-span"/>
          <w:sz w:val="28"/>
          <w:szCs w:val="28"/>
        </w:rPr>
        <w:t>»</w:t>
      </w:r>
      <w:r w:rsidRPr="007D3822">
        <w:rPr>
          <w:rStyle w:val="apple-style-span"/>
          <w:sz w:val="28"/>
          <w:szCs w:val="28"/>
        </w:rPr>
        <w:t xml:space="preserve"> имеют единый формат и специальную концепцию дизайна. Покупателям предоставляется удобная для навигации торговая площадь размером приблизительно 2000кв.м, на которой также расположена информация о продаваемых товарах и новых тенденциях.</w:t>
      </w:r>
    </w:p>
    <w:p w:rsidR="00B75608" w:rsidRPr="007D3822" w:rsidRDefault="00392524" w:rsidP="007D3822">
      <w:pPr>
        <w:pStyle w:val="ac"/>
        <w:widowControl w:val="0"/>
        <w:spacing w:before="0" w:beforeAutospacing="0" w:after="0" w:afterAutospacing="0" w:line="360" w:lineRule="auto"/>
        <w:ind w:firstLine="709"/>
        <w:jc w:val="both"/>
        <w:rPr>
          <w:bCs/>
          <w:sz w:val="28"/>
          <w:szCs w:val="28"/>
        </w:rPr>
      </w:pPr>
      <w:r w:rsidRPr="007D3822">
        <w:rPr>
          <w:rStyle w:val="apple-style-span"/>
          <w:sz w:val="28"/>
          <w:szCs w:val="28"/>
        </w:rPr>
        <w:t xml:space="preserve">Помимо эффективного формата и ориентированной на покупателя концепции магазина, в сочетании с узнаваемостью бренда </w:t>
      </w:r>
      <w:r w:rsidR="00A56426" w:rsidRPr="007D3822">
        <w:rPr>
          <w:rStyle w:val="apple-style-span"/>
          <w:sz w:val="28"/>
          <w:szCs w:val="28"/>
        </w:rPr>
        <w:t>«</w:t>
      </w:r>
      <w:r w:rsidRPr="007D3822">
        <w:rPr>
          <w:rStyle w:val="apple-style-span"/>
          <w:sz w:val="28"/>
          <w:szCs w:val="28"/>
        </w:rPr>
        <w:t>М.видео</w:t>
      </w:r>
      <w:r w:rsidR="00A56426" w:rsidRPr="007D3822">
        <w:rPr>
          <w:rStyle w:val="apple-style-span"/>
          <w:sz w:val="28"/>
          <w:szCs w:val="28"/>
        </w:rPr>
        <w:t>»</w:t>
      </w:r>
      <w:r w:rsidRPr="007D3822">
        <w:rPr>
          <w:rStyle w:val="apple-style-span"/>
          <w:sz w:val="28"/>
          <w:szCs w:val="28"/>
        </w:rPr>
        <w:t>, компания выделяется тем, что предлагает своим покупателям широкий ассортимент качественных товаров и новинок и прекрасное обслуживание благодаря знанию товаров продавцами, предоставляя дополнительное и круглосуточное сервисное обслуживание.</w:t>
      </w:r>
      <w:r w:rsidR="00806A9D" w:rsidRPr="007D3822">
        <w:rPr>
          <w:rStyle w:val="apple-style-span"/>
          <w:sz w:val="28"/>
          <w:szCs w:val="28"/>
        </w:rPr>
        <w:t xml:space="preserve"> </w:t>
      </w:r>
      <w:r w:rsidR="00806A9D" w:rsidRPr="007D3822">
        <w:rPr>
          <w:bCs/>
          <w:sz w:val="28"/>
          <w:szCs w:val="28"/>
        </w:rPr>
        <w:t xml:space="preserve">Показатели за 9 мес. 2010г. – ПРИЛОЖЕНИЕ А. </w:t>
      </w:r>
      <w:r w:rsidR="00ED556E" w:rsidRPr="007D3822">
        <w:rPr>
          <w:bCs/>
          <w:sz w:val="28"/>
          <w:szCs w:val="28"/>
        </w:rPr>
        <w:t xml:space="preserve">Ключевые операционные показатели </w:t>
      </w:r>
      <w:r w:rsidR="00B75608" w:rsidRPr="007D3822">
        <w:rPr>
          <w:bCs/>
          <w:sz w:val="28"/>
          <w:szCs w:val="28"/>
        </w:rPr>
        <w:t xml:space="preserve">ОАО «Компания </w:t>
      </w:r>
      <w:r w:rsidR="00ED556E" w:rsidRPr="007D3822">
        <w:rPr>
          <w:bCs/>
          <w:sz w:val="28"/>
          <w:szCs w:val="28"/>
        </w:rPr>
        <w:t>М.</w:t>
      </w:r>
      <w:r w:rsidR="00B75608" w:rsidRPr="007D3822">
        <w:rPr>
          <w:bCs/>
          <w:sz w:val="28"/>
          <w:szCs w:val="28"/>
        </w:rPr>
        <w:t xml:space="preserve"> В</w:t>
      </w:r>
      <w:r w:rsidR="00ED556E" w:rsidRPr="007D3822">
        <w:rPr>
          <w:bCs/>
          <w:sz w:val="28"/>
          <w:szCs w:val="28"/>
        </w:rPr>
        <w:t>идео»</w:t>
      </w:r>
      <w:r w:rsidR="00B75608" w:rsidRPr="007D3822">
        <w:rPr>
          <w:bCs/>
          <w:sz w:val="28"/>
          <w:szCs w:val="28"/>
        </w:rPr>
        <w:t xml:space="preserve"> представлены в таблице 1.</w:t>
      </w:r>
    </w:p>
    <w:p w:rsidR="007D3822" w:rsidRDefault="007D3822" w:rsidP="007D3822">
      <w:pPr>
        <w:widowControl w:val="0"/>
        <w:autoSpaceDE/>
        <w:autoSpaceDN/>
        <w:spacing w:line="360" w:lineRule="auto"/>
        <w:ind w:firstLine="709"/>
        <w:jc w:val="both"/>
        <w:rPr>
          <w:sz w:val="28"/>
          <w:szCs w:val="28"/>
        </w:rPr>
      </w:pPr>
    </w:p>
    <w:p w:rsidR="00ED556E" w:rsidRPr="007D3822" w:rsidRDefault="00B75608" w:rsidP="007D3822">
      <w:pPr>
        <w:widowControl w:val="0"/>
        <w:autoSpaceDE/>
        <w:autoSpaceDN/>
        <w:spacing w:line="360" w:lineRule="auto"/>
        <w:ind w:firstLine="709"/>
        <w:jc w:val="both"/>
        <w:rPr>
          <w:sz w:val="28"/>
          <w:szCs w:val="28"/>
        </w:rPr>
      </w:pPr>
      <w:r w:rsidRPr="007D3822">
        <w:rPr>
          <w:sz w:val="28"/>
          <w:szCs w:val="28"/>
        </w:rPr>
        <w:t>Таблица 1 – Ключевые показатели за 2007-2009гг.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065"/>
        <w:gridCol w:w="2065"/>
        <w:gridCol w:w="2066"/>
      </w:tblGrid>
      <w:tr w:rsidR="00B75608" w:rsidRPr="00157DE2" w:rsidTr="00157DE2">
        <w:tc>
          <w:tcPr>
            <w:tcW w:w="2417" w:type="dxa"/>
            <w:shd w:val="clear" w:color="auto" w:fill="auto"/>
          </w:tcPr>
          <w:p w:rsidR="00B75608" w:rsidRPr="00157DE2" w:rsidRDefault="00B75608" w:rsidP="00157DE2">
            <w:pPr>
              <w:widowControl w:val="0"/>
              <w:autoSpaceDE/>
              <w:autoSpaceDN/>
              <w:spacing w:line="360" w:lineRule="auto"/>
              <w:jc w:val="both"/>
              <w:rPr>
                <w:sz w:val="20"/>
                <w:szCs w:val="20"/>
              </w:rPr>
            </w:pPr>
            <w:r w:rsidRPr="00157DE2">
              <w:rPr>
                <w:sz w:val="20"/>
                <w:szCs w:val="20"/>
              </w:rPr>
              <w:t>Показатели</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smartTag w:uri="urn:schemas-microsoft-com:office:smarttags" w:element="metricconverter">
              <w:smartTagPr>
                <w:attr w:name="ProductID" w:val="2009 г"/>
              </w:smartTagPr>
              <w:r w:rsidRPr="00157DE2">
                <w:rPr>
                  <w:bCs/>
                  <w:sz w:val="20"/>
                  <w:szCs w:val="20"/>
                </w:rPr>
                <w:t>2009 г</w:t>
              </w:r>
            </w:smartTag>
            <w:r w:rsidRPr="00157DE2">
              <w:rPr>
                <w:bCs/>
                <w:sz w:val="20"/>
                <w:szCs w:val="20"/>
              </w:rPr>
              <w:t>.</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smartTag w:uri="urn:schemas-microsoft-com:office:smarttags" w:element="metricconverter">
              <w:smartTagPr>
                <w:attr w:name="ProductID" w:val="2008 г"/>
              </w:smartTagPr>
              <w:r w:rsidRPr="00157DE2">
                <w:rPr>
                  <w:bCs/>
                  <w:sz w:val="20"/>
                  <w:szCs w:val="20"/>
                </w:rPr>
                <w:t>2008 г</w:t>
              </w:r>
            </w:smartTag>
            <w:r w:rsidRPr="00157DE2">
              <w:rPr>
                <w:bCs/>
                <w:sz w:val="20"/>
                <w:szCs w:val="20"/>
              </w:rPr>
              <w:t>.</w:t>
            </w:r>
          </w:p>
        </w:tc>
        <w:tc>
          <w:tcPr>
            <w:tcW w:w="2066" w:type="dxa"/>
            <w:shd w:val="clear" w:color="auto" w:fill="auto"/>
            <w:vAlign w:val="center"/>
          </w:tcPr>
          <w:p w:rsidR="00B75608" w:rsidRPr="00157DE2" w:rsidRDefault="00B75608" w:rsidP="00157DE2">
            <w:pPr>
              <w:widowControl w:val="0"/>
              <w:autoSpaceDE/>
              <w:autoSpaceDN/>
              <w:spacing w:line="360" w:lineRule="auto"/>
              <w:jc w:val="both"/>
              <w:rPr>
                <w:sz w:val="20"/>
                <w:szCs w:val="20"/>
              </w:rPr>
            </w:pPr>
            <w:smartTag w:uri="urn:schemas-microsoft-com:office:smarttags" w:element="metricconverter">
              <w:smartTagPr>
                <w:attr w:name="ProductID" w:val="2007 г"/>
              </w:smartTagPr>
              <w:r w:rsidRPr="00157DE2">
                <w:rPr>
                  <w:bCs/>
                  <w:sz w:val="20"/>
                  <w:szCs w:val="20"/>
                </w:rPr>
                <w:t>2007 г</w:t>
              </w:r>
            </w:smartTag>
            <w:r w:rsidRPr="00157DE2">
              <w:rPr>
                <w:bCs/>
                <w:sz w:val="20"/>
                <w:szCs w:val="20"/>
              </w:rPr>
              <w:t>.</w:t>
            </w:r>
          </w:p>
        </w:tc>
      </w:tr>
      <w:tr w:rsidR="00B75608" w:rsidRPr="00157DE2" w:rsidTr="00157DE2">
        <w:tc>
          <w:tcPr>
            <w:tcW w:w="2417"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bCs/>
                <w:sz w:val="20"/>
                <w:szCs w:val="20"/>
              </w:rPr>
              <w:t>Количество магазинов (на конец периода)</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177</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157</w:t>
            </w:r>
          </w:p>
        </w:tc>
        <w:tc>
          <w:tcPr>
            <w:tcW w:w="2066"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122</w:t>
            </w:r>
          </w:p>
        </w:tc>
      </w:tr>
      <w:tr w:rsidR="00B75608" w:rsidRPr="00157DE2" w:rsidTr="00157DE2">
        <w:tc>
          <w:tcPr>
            <w:tcW w:w="2417"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bCs/>
                <w:sz w:val="20"/>
                <w:szCs w:val="20"/>
              </w:rPr>
              <w:t>Общая площадь магазинов, тыс. кв.м</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467</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417</w:t>
            </w:r>
          </w:p>
        </w:tc>
        <w:tc>
          <w:tcPr>
            <w:tcW w:w="2066"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323</w:t>
            </w:r>
          </w:p>
        </w:tc>
      </w:tr>
      <w:tr w:rsidR="00B75608" w:rsidRPr="00157DE2" w:rsidTr="00157DE2">
        <w:tc>
          <w:tcPr>
            <w:tcW w:w="2417"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bCs/>
                <w:sz w:val="20"/>
                <w:szCs w:val="20"/>
              </w:rPr>
              <w:t>Динамика продаж сопоставимых магазинов, %</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(11.6%)</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11%</w:t>
            </w:r>
          </w:p>
        </w:tc>
        <w:tc>
          <w:tcPr>
            <w:tcW w:w="2066"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16%</w:t>
            </w:r>
          </w:p>
        </w:tc>
      </w:tr>
      <w:tr w:rsidR="00B75608" w:rsidRPr="00157DE2" w:rsidTr="00157DE2">
        <w:tc>
          <w:tcPr>
            <w:tcW w:w="2417"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bCs/>
                <w:sz w:val="20"/>
                <w:szCs w:val="20"/>
              </w:rPr>
              <w:t>Количество транзакций, тыс. рублей</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19 563</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20 042</w:t>
            </w:r>
          </w:p>
        </w:tc>
        <w:tc>
          <w:tcPr>
            <w:tcW w:w="2066"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15 681</w:t>
            </w:r>
          </w:p>
        </w:tc>
      </w:tr>
      <w:tr w:rsidR="00B75608" w:rsidRPr="00157DE2" w:rsidTr="00157DE2">
        <w:tc>
          <w:tcPr>
            <w:tcW w:w="2417"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bCs/>
                <w:sz w:val="20"/>
                <w:szCs w:val="20"/>
              </w:rPr>
              <w:t>Средний чек (с НДС), рублей</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4 323</w:t>
            </w:r>
          </w:p>
        </w:tc>
        <w:tc>
          <w:tcPr>
            <w:tcW w:w="2065"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4 025</w:t>
            </w:r>
          </w:p>
        </w:tc>
        <w:tc>
          <w:tcPr>
            <w:tcW w:w="2066" w:type="dxa"/>
            <w:shd w:val="clear" w:color="auto" w:fill="auto"/>
            <w:vAlign w:val="center"/>
          </w:tcPr>
          <w:p w:rsidR="00B75608" w:rsidRPr="00157DE2" w:rsidRDefault="00B75608" w:rsidP="00157DE2">
            <w:pPr>
              <w:widowControl w:val="0"/>
              <w:autoSpaceDE/>
              <w:autoSpaceDN/>
              <w:spacing w:line="360" w:lineRule="auto"/>
              <w:jc w:val="both"/>
              <w:rPr>
                <w:sz w:val="20"/>
                <w:szCs w:val="20"/>
              </w:rPr>
            </w:pPr>
            <w:r w:rsidRPr="00157DE2">
              <w:rPr>
                <w:sz w:val="20"/>
                <w:szCs w:val="20"/>
              </w:rPr>
              <w:t>3 676</w:t>
            </w:r>
          </w:p>
        </w:tc>
      </w:tr>
    </w:tbl>
    <w:p w:rsidR="007E224B" w:rsidRPr="007D3822" w:rsidRDefault="007E224B" w:rsidP="007D3822">
      <w:pPr>
        <w:pStyle w:val="a3"/>
        <w:widowControl w:val="0"/>
        <w:tabs>
          <w:tab w:val="left" w:pos="1440"/>
        </w:tabs>
        <w:spacing w:after="0" w:line="360" w:lineRule="auto"/>
        <w:ind w:firstLine="709"/>
        <w:jc w:val="both"/>
        <w:rPr>
          <w:b/>
          <w:sz w:val="28"/>
          <w:szCs w:val="28"/>
        </w:rPr>
      </w:pPr>
    </w:p>
    <w:p w:rsidR="001D1551" w:rsidRPr="007D3822" w:rsidRDefault="001D1551" w:rsidP="007D3822">
      <w:pPr>
        <w:pStyle w:val="a3"/>
        <w:widowControl w:val="0"/>
        <w:tabs>
          <w:tab w:val="left" w:pos="1440"/>
        </w:tabs>
        <w:spacing w:after="0" w:line="360" w:lineRule="auto"/>
        <w:ind w:firstLine="709"/>
        <w:jc w:val="both"/>
        <w:rPr>
          <w:b/>
          <w:sz w:val="28"/>
          <w:szCs w:val="28"/>
        </w:rPr>
      </w:pPr>
      <w:r w:rsidRPr="007D3822">
        <w:rPr>
          <w:b/>
          <w:sz w:val="28"/>
          <w:szCs w:val="28"/>
        </w:rPr>
        <w:t>2.2 Расчет стоимости ОАО «</w:t>
      </w:r>
      <w:r w:rsidR="001373E3" w:rsidRPr="007D3822">
        <w:rPr>
          <w:b/>
          <w:sz w:val="28"/>
          <w:szCs w:val="28"/>
        </w:rPr>
        <w:t xml:space="preserve">Компания М.Видео» </w:t>
      </w:r>
      <w:r w:rsidRPr="007D3822">
        <w:rPr>
          <w:b/>
          <w:sz w:val="28"/>
          <w:szCs w:val="28"/>
        </w:rPr>
        <w:t>методом ДДП</w:t>
      </w:r>
    </w:p>
    <w:p w:rsidR="001D1551" w:rsidRPr="007D3822" w:rsidRDefault="001D1551" w:rsidP="007D3822">
      <w:pPr>
        <w:pStyle w:val="a3"/>
        <w:widowControl w:val="0"/>
        <w:tabs>
          <w:tab w:val="left" w:pos="1440"/>
        </w:tabs>
        <w:spacing w:after="0" w:line="360" w:lineRule="auto"/>
        <w:ind w:firstLine="709"/>
        <w:jc w:val="both"/>
        <w:rPr>
          <w:b/>
          <w:sz w:val="28"/>
          <w:szCs w:val="28"/>
        </w:rPr>
      </w:pPr>
    </w:p>
    <w:p w:rsidR="00BE1B13" w:rsidRPr="007D3822" w:rsidRDefault="00BE1B13" w:rsidP="007D3822">
      <w:pPr>
        <w:pStyle w:val="a3"/>
        <w:widowControl w:val="0"/>
        <w:tabs>
          <w:tab w:val="left" w:pos="720"/>
          <w:tab w:val="left" w:pos="1440"/>
        </w:tabs>
        <w:spacing w:after="0" w:line="360" w:lineRule="auto"/>
        <w:ind w:firstLine="709"/>
        <w:jc w:val="both"/>
        <w:rPr>
          <w:sz w:val="28"/>
          <w:szCs w:val="28"/>
        </w:rPr>
      </w:pPr>
      <w:r w:rsidRPr="007D3822">
        <w:rPr>
          <w:sz w:val="28"/>
          <w:szCs w:val="28"/>
        </w:rPr>
        <w:t>Для расчета стоимости ОАО «</w:t>
      </w:r>
      <w:r w:rsidR="001373E3" w:rsidRPr="007D3822">
        <w:rPr>
          <w:sz w:val="28"/>
          <w:szCs w:val="28"/>
        </w:rPr>
        <w:t>Компания М.Видео</w:t>
      </w:r>
      <w:r w:rsidRPr="007D3822">
        <w:rPr>
          <w:sz w:val="28"/>
          <w:szCs w:val="28"/>
        </w:rPr>
        <w:t>» представим данные в форме Таблицы 2.</w:t>
      </w:r>
    </w:p>
    <w:p w:rsidR="007D3822" w:rsidRDefault="007D3822" w:rsidP="007D3822">
      <w:pPr>
        <w:pStyle w:val="a3"/>
        <w:widowControl w:val="0"/>
        <w:tabs>
          <w:tab w:val="left" w:pos="1440"/>
        </w:tabs>
        <w:spacing w:after="0" w:line="360" w:lineRule="auto"/>
        <w:ind w:firstLine="709"/>
        <w:jc w:val="both"/>
        <w:rPr>
          <w:sz w:val="28"/>
          <w:szCs w:val="28"/>
        </w:rPr>
      </w:pPr>
    </w:p>
    <w:p w:rsidR="00BE1B13" w:rsidRPr="007D3822" w:rsidRDefault="00691F60" w:rsidP="007D3822">
      <w:pPr>
        <w:pStyle w:val="a3"/>
        <w:widowControl w:val="0"/>
        <w:tabs>
          <w:tab w:val="left" w:pos="1440"/>
        </w:tabs>
        <w:spacing w:after="0" w:line="360" w:lineRule="auto"/>
        <w:ind w:firstLine="709"/>
        <w:jc w:val="both"/>
        <w:rPr>
          <w:sz w:val="28"/>
          <w:szCs w:val="28"/>
        </w:rPr>
      </w:pPr>
      <w:r w:rsidRPr="007D3822">
        <w:rPr>
          <w:sz w:val="28"/>
          <w:szCs w:val="28"/>
        </w:rPr>
        <w:t xml:space="preserve">Таблица 2 - </w:t>
      </w:r>
      <w:r w:rsidR="00BE1B13" w:rsidRPr="007D3822">
        <w:rPr>
          <w:sz w:val="28"/>
          <w:szCs w:val="28"/>
        </w:rPr>
        <w:t>Результаты финансово</w:t>
      </w:r>
      <w:r w:rsidR="002E24A5" w:rsidRPr="007D3822">
        <w:rPr>
          <w:sz w:val="28"/>
          <w:szCs w:val="28"/>
        </w:rPr>
        <w:t xml:space="preserve">-хозяйственной деятельности </w:t>
      </w:r>
      <w:r w:rsidR="001373E3" w:rsidRPr="007D3822">
        <w:rPr>
          <w:sz w:val="28"/>
          <w:szCs w:val="28"/>
        </w:rPr>
        <w:t xml:space="preserve">ОАО «Компания М.Видео» </w:t>
      </w:r>
      <w:r w:rsidR="00BE1B13" w:rsidRPr="007D3822">
        <w:rPr>
          <w:sz w:val="28"/>
          <w:szCs w:val="28"/>
        </w:rPr>
        <w:t>за 200</w:t>
      </w:r>
      <w:r w:rsidR="000A5F66" w:rsidRPr="007D3822">
        <w:rPr>
          <w:sz w:val="28"/>
          <w:szCs w:val="28"/>
        </w:rPr>
        <w:t>6</w:t>
      </w:r>
      <w:r w:rsidR="00BE1B13" w:rsidRPr="007D3822">
        <w:rPr>
          <w:sz w:val="28"/>
          <w:szCs w:val="28"/>
        </w:rPr>
        <w:t>-</w:t>
      </w:r>
      <w:r w:rsidR="002E24A5" w:rsidRPr="007D3822">
        <w:rPr>
          <w:sz w:val="28"/>
          <w:szCs w:val="28"/>
        </w:rPr>
        <w:t>200</w:t>
      </w:r>
      <w:r w:rsidR="001373E3" w:rsidRPr="007D3822">
        <w:rPr>
          <w:sz w:val="28"/>
          <w:szCs w:val="28"/>
        </w:rPr>
        <w:t>9</w:t>
      </w:r>
      <w:r w:rsidR="002E24A5" w:rsidRPr="007D3822">
        <w:rPr>
          <w:sz w:val="28"/>
          <w:szCs w:val="28"/>
        </w:rPr>
        <w:t>гг.</w:t>
      </w:r>
      <w:r w:rsidR="0028354D" w:rsidRPr="007D3822">
        <w:rPr>
          <w:sz w:val="28"/>
          <w:szCs w:val="28"/>
        </w:rPr>
        <w:t xml:space="preserve"> (млн.долл.)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707"/>
        <w:gridCol w:w="1708"/>
        <w:gridCol w:w="1707"/>
        <w:gridCol w:w="1708"/>
      </w:tblGrid>
      <w:tr w:rsidR="002E24A5" w:rsidRPr="00157DE2" w:rsidTr="00157DE2">
        <w:tc>
          <w:tcPr>
            <w:tcW w:w="2014" w:type="dxa"/>
            <w:shd w:val="clear" w:color="auto" w:fill="auto"/>
          </w:tcPr>
          <w:p w:rsidR="002E24A5" w:rsidRPr="00157DE2" w:rsidRDefault="002E24A5" w:rsidP="00157DE2">
            <w:pPr>
              <w:pStyle w:val="a3"/>
              <w:widowControl w:val="0"/>
              <w:tabs>
                <w:tab w:val="left" w:pos="1440"/>
              </w:tabs>
              <w:spacing w:after="0" w:line="360" w:lineRule="auto"/>
              <w:jc w:val="both"/>
              <w:rPr>
                <w:sz w:val="20"/>
                <w:szCs w:val="20"/>
              </w:rPr>
            </w:pPr>
            <w:r w:rsidRPr="00157DE2">
              <w:rPr>
                <w:sz w:val="20"/>
                <w:szCs w:val="20"/>
              </w:rPr>
              <w:t>Параметры оценки</w:t>
            </w:r>
          </w:p>
        </w:tc>
        <w:tc>
          <w:tcPr>
            <w:tcW w:w="1707" w:type="dxa"/>
            <w:shd w:val="clear" w:color="auto" w:fill="auto"/>
          </w:tcPr>
          <w:p w:rsidR="002E24A5" w:rsidRPr="00157DE2" w:rsidRDefault="009D6061" w:rsidP="00157DE2">
            <w:pPr>
              <w:pStyle w:val="a3"/>
              <w:widowControl w:val="0"/>
              <w:tabs>
                <w:tab w:val="left" w:pos="1440"/>
              </w:tabs>
              <w:spacing w:after="0" w:line="360" w:lineRule="auto"/>
              <w:jc w:val="both"/>
              <w:rPr>
                <w:sz w:val="20"/>
                <w:szCs w:val="20"/>
              </w:rPr>
            </w:pPr>
            <w:r w:rsidRPr="00157DE2">
              <w:rPr>
                <w:sz w:val="20"/>
                <w:szCs w:val="20"/>
              </w:rPr>
              <w:t>2006</w:t>
            </w:r>
          </w:p>
        </w:tc>
        <w:tc>
          <w:tcPr>
            <w:tcW w:w="1708" w:type="dxa"/>
            <w:shd w:val="clear" w:color="auto" w:fill="auto"/>
          </w:tcPr>
          <w:p w:rsidR="002E24A5" w:rsidRPr="00157DE2" w:rsidRDefault="002A59CB" w:rsidP="00157DE2">
            <w:pPr>
              <w:pStyle w:val="a3"/>
              <w:widowControl w:val="0"/>
              <w:tabs>
                <w:tab w:val="left" w:pos="1440"/>
              </w:tabs>
              <w:spacing w:after="0" w:line="360" w:lineRule="auto"/>
              <w:jc w:val="both"/>
              <w:rPr>
                <w:sz w:val="20"/>
                <w:szCs w:val="20"/>
              </w:rPr>
            </w:pPr>
            <w:r w:rsidRPr="00157DE2">
              <w:rPr>
                <w:sz w:val="20"/>
                <w:szCs w:val="20"/>
              </w:rPr>
              <w:t>2007</w:t>
            </w:r>
          </w:p>
        </w:tc>
        <w:tc>
          <w:tcPr>
            <w:tcW w:w="1707" w:type="dxa"/>
            <w:shd w:val="clear" w:color="auto" w:fill="auto"/>
          </w:tcPr>
          <w:p w:rsidR="002E24A5" w:rsidRPr="00157DE2" w:rsidRDefault="002A59CB" w:rsidP="00157DE2">
            <w:pPr>
              <w:pStyle w:val="a3"/>
              <w:widowControl w:val="0"/>
              <w:tabs>
                <w:tab w:val="left" w:pos="1440"/>
              </w:tabs>
              <w:spacing w:after="0" w:line="360" w:lineRule="auto"/>
              <w:jc w:val="both"/>
              <w:rPr>
                <w:sz w:val="20"/>
                <w:szCs w:val="20"/>
              </w:rPr>
            </w:pPr>
            <w:r w:rsidRPr="00157DE2">
              <w:rPr>
                <w:sz w:val="20"/>
                <w:szCs w:val="20"/>
              </w:rPr>
              <w:t>2008</w:t>
            </w:r>
          </w:p>
        </w:tc>
        <w:tc>
          <w:tcPr>
            <w:tcW w:w="1708" w:type="dxa"/>
            <w:shd w:val="clear" w:color="auto" w:fill="auto"/>
          </w:tcPr>
          <w:p w:rsidR="002E24A5" w:rsidRPr="00157DE2" w:rsidRDefault="002A59CB" w:rsidP="00157DE2">
            <w:pPr>
              <w:pStyle w:val="a3"/>
              <w:widowControl w:val="0"/>
              <w:tabs>
                <w:tab w:val="left" w:pos="1440"/>
              </w:tabs>
              <w:spacing w:after="0" w:line="360" w:lineRule="auto"/>
              <w:jc w:val="both"/>
              <w:rPr>
                <w:sz w:val="20"/>
                <w:szCs w:val="20"/>
              </w:rPr>
            </w:pPr>
            <w:r w:rsidRPr="00157DE2">
              <w:rPr>
                <w:sz w:val="20"/>
                <w:szCs w:val="20"/>
              </w:rPr>
              <w:t>2009</w:t>
            </w:r>
          </w:p>
        </w:tc>
      </w:tr>
      <w:tr w:rsidR="002E24A5" w:rsidRPr="00157DE2" w:rsidTr="00157DE2">
        <w:tc>
          <w:tcPr>
            <w:tcW w:w="2014" w:type="dxa"/>
            <w:shd w:val="clear" w:color="auto" w:fill="auto"/>
          </w:tcPr>
          <w:p w:rsidR="002E24A5" w:rsidRPr="00157DE2" w:rsidRDefault="002E24A5" w:rsidP="00157DE2">
            <w:pPr>
              <w:pStyle w:val="a3"/>
              <w:widowControl w:val="0"/>
              <w:tabs>
                <w:tab w:val="left" w:pos="1440"/>
              </w:tabs>
              <w:spacing w:after="0" w:line="360" w:lineRule="auto"/>
              <w:jc w:val="both"/>
              <w:rPr>
                <w:sz w:val="20"/>
                <w:szCs w:val="20"/>
              </w:rPr>
            </w:pPr>
            <w:r w:rsidRPr="00157DE2">
              <w:rPr>
                <w:sz w:val="20"/>
                <w:szCs w:val="20"/>
              </w:rPr>
              <w:t>1</w:t>
            </w:r>
          </w:p>
        </w:tc>
        <w:tc>
          <w:tcPr>
            <w:tcW w:w="1707" w:type="dxa"/>
            <w:shd w:val="clear" w:color="auto" w:fill="auto"/>
          </w:tcPr>
          <w:p w:rsidR="002E24A5" w:rsidRPr="00157DE2" w:rsidRDefault="002E24A5" w:rsidP="00157DE2">
            <w:pPr>
              <w:pStyle w:val="a3"/>
              <w:widowControl w:val="0"/>
              <w:tabs>
                <w:tab w:val="left" w:pos="1440"/>
              </w:tabs>
              <w:spacing w:after="0" w:line="360" w:lineRule="auto"/>
              <w:jc w:val="both"/>
              <w:rPr>
                <w:sz w:val="20"/>
                <w:szCs w:val="20"/>
              </w:rPr>
            </w:pPr>
            <w:r w:rsidRPr="00157DE2">
              <w:rPr>
                <w:sz w:val="20"/>
                <w:szCs w:val="20"/>
              </w:rPr>
              <w:t>2</w:t>
            </w:r>
          </w:p>
        </w:tc>
        <w:tc>
          <w:tcPr>
            <w:tcW w:w="1708" w:type="dxa"/>
            <w:shd w:val="clear" w:color="auto" w:fill="auto"/>
          </w:tcPr>
          <w:p w:rsidR="002E24A5" w:rsidRPr="00157DE2" w:rsidRDefault="002E24A5" w:rsidP="00157DE2">
            <w:pPr>
              <w:pStyle w:val="a3"/>
              <w:widowControl w:val="0"/>
              <w:tabs>
                <w:tab w:val="left" w:pos="1440"/>
              </w:tabs>
              <w:spacing w:after="0" w:line="360" w:lineRule="auto"/>
              <w:jc w:val="both"/>
              <w:rPr>
                <w:sz w:val="20"/>
                <w:szCs w:val="20"/>
              </w:rPr>
            </w:pPr>
            <w:r w:rsidRPr="00157DE2">
              <w:rPr>
                <w:sz w:val="20"/>
                <w:szCs w:val="20"/>
              </w:rPr>
              <w:t>3</w:t>
            </w:r>
          </w:p>
        </w:tc>
        <w:tc>
          <w:tcPr>
            <w:tcW w:w="1707" w:type="dxa"/>
            <w:shd w:val="clear" w:color="auto" w:fill="auto"/>
          </w:tcPr>
          <w:p w:rsidR="002E24A5" w:rsidRPr="00157DE2" w:rsidRDefault="002E24A5" w:rsidP="00157DE2">
            <w:pPr>
              <w:pStyle w:val="a3"/>
              <w:widowControl w:val="0"/>
              <w:tabs>
                <w:tab w:val="left" w:pos="1440"/>
              </w:tabs>
              <w:spacing w:after="0" w:line="360" w:lineRule="auto"/>
              <w:jc w:val="both"/>
              <w:rPr>
                <w:sz w:val="20"/>
                <w:szCs w:val="20"/>
              </w:rPr>
            </w:pPr>
            <w:r w:rsidRPr="00157DE2">
              <w:rPr>
                <w:sz w:val="20"/>
                <w:szCs w:val="20"/>
              </w:rPr>
              <w:t>4</w:t>
            </w:r>
          </w:p>
        </w:tc>
        <w:tc>
          <w:tcPr>
            <w:tcW w:w="1708" w:type="dxa"/>
            <w:shd w:val="clear" w:color="auto" w:fill="auto"/>
          </w:tcPr>
          <w:p w:rsidR="002E24A5" w:rsidRPr="00157DE2" w:rsidRDefault="002E24A5" w:rsidP="00157DE2">
            <w:pPr>
              <w:pStyle w:val="a3"/>
              <w:widowControl w:val="0"/>
              <w:tabs>
                <w:tab w:val="left" w:pos="1440"/>
              </w:tabs>
              <w:spacing w:after="0" w:line="360" w:lineRule="auto"/>
              <w:jc w:val="both"/>
              <w:rPr>
                <w:sz w:val="20"/>
                <w:szCs w:val="20"/>
              </w:rPr>
            </w:pPr>
            <w:r w:rsidRPr="00157DE2">
              <w:rPr>
                <w:sz w:val="20"/>
                <w:szCs w:val="20"/>
              </w:rPr>
              <w:t>5</w:t>
            </w:r>
          </w:p>
        </w:tc>
      </w:tr>
      <w:tr w:rsidR="002E24A5" w:rsidRPr="00157DE2" w:rsidTr="00157DE2">
        <w:tc>
          <w:tcPr>
            <w:tcW w:w="2014" w:type="dxa"/>
            <w:shd w:val="clear" w:color="auto" w:fill="auto"/>
          </w:tcPr>
          <w:p w:rsidR="002E24A5" w:rsidRPr="00157DE2" w:rsidRDefault="002E24A5" w:rsidP="00157DE2">
            <w:pPr>
              <w:pStyle w:val="a3"/>
              <w:widowControl w:val="0"/>
              <w:tabs>
                <w:tab w:val="left" w:pos="1440"/>
              </w:tabs>
              <w:spacing w:after="0" w:line="360" w:lineRule="auto"/>
              <w:jc w:val="both"/>
              <w:rPr>
                <w:sz w:val="20"/>
                <w:szCs w:val="20"/>
              </w:rPr>
            </w:pPr>
            <w:r w:rsidRPr="00157DE2">
              <w:rPr>
                <w:sz w:val="20"/>
                <w:szCs w:val="20"/>
              </w:rPr>
              <w:t>Оборотные средства</w:t>
            </w:r>
          </w:p>
        </w:tc>
        <w:tc>
          <w:tcPr>
            <w:tcW w:w="1707" w:type="dxa"/>
            <w:shd w:val="clear" w:color="auto" w:fill="auto"/>
          </w:tcPr>
          <w:p w:rsidR="002E24A5" w:rsidRPr="00157DE2" w:rsidRDefault="00F424A0" w:rsidP="00157DE2">
            <w:pPr>
              <w:pStyle w:val="a3"/>
              <w:widowControl w:val="0"/>
              <w:tabs>
                <w:tab w:val="left" w:pos="1440"/>
              </w:tabs>
              <w:spacing w:after="0" w:line="360" w:lineRule="auto"/>
              <w:jc w:val="both"/>
              <w:rPr>
                <w:sz w:val="20"/>
                <w:szCs w:val="20"/>
              </w:rPr>
            </w:pPr>
            <w:r w:rsidRPr="00157DE2">
              <w:rPr>
                <w:sz w:val="20"/>
                <w:szCs w:val="20"/>
              </w:rPr>
              <w:t>11 786</w:t>
            </w:r>
          </w:p>
        </w:tc>
        <w:tc>
          <w:tcPr>
            <w:tcW w:w="1708" w:type="dxa"/>
            <w:shd w:val="clear" w:color="auto" w:fill="auto"/>
          </w:tcPr>
          <w:p w:rsidR="002E24A5" w:rsidRPr="00157DE2" w:rsidRDefault="00F424A0" w:rsidP="00157DE2">
            <w:pPr>
              <w:pStyle w:val="a3"/>
              <w:widowControl w:val="0"/>
              <w:tabs>
                <w:tab w:val="left" w:pos="1440"/>
              </w:tabs>
              <w:spacing w:after="0" w:line="360" w:lineRule="auto"/>
              <w:jc w:val="both"/>
              <w:rPr>
                <w:sz w:val="20"/>
                <w:szCs w:val="20"/>
              </w:rPr>
            </w:pPr>
            <w:r w:rsidRPr="00157DE2">
              <w:rPr>
                <w:sz w:val="20"/>
                <w:szCs w:val="20"/>
              </w:rPr>
              <w:t>17 302</w:t>
            </w:r>
          </w:p>
        </w:tc>
        <w:tc>
          <w:tcPr>
            <w:tcW w:w="1707" w:type="dxa"/>
            <w:shd w:val="clear" w:color="auto" w:fill="auto"/>
          </w:tcPr>
          <w:p w:rsidR="002E24A5" w:rsidRPr="00157DE2" w:rsidRDefault="002546D3" w:rsidP="00157DE2">
            <w:pPr>
              <w:pStyle w:val="a3"/>
              <w:widowControl w:val="0"/>
              <w:tabs>
                <w:tab w:val="left" w:pos="1440"/>
              </w:tabs>
              <w:spacing w:after="0" w:line="360" w:lineRule="auto"/>
              <w:jc w:val="both"/>
              <w:rPr>
                <w:sz w:val="20"/>
                <w:szCs w:val="20"/>
              </w:rPr>
            </w:pPr>
            <w:r w:rsidRPr="00157DE2">
              <w:rPr>
                <w:sz w:val="20"/>
                <w:szCs w:val="20"/>
              </w:rPr>
              <w:t>25 508</w:t>
            </w:r>
          </w:p>
        </w:tc>
        <w:tc>
          <w:tcPr>
            <w:tcW w:w="1708" w:type="dxa"/>
            <w:shd w:val="clear" w:color="auto" w:fill="auto"/>
          </w:tcPr>
          <w:p w:rsidR="002E24A5" w:rsidRPr="00157DE2" w:rsidRDefault="004A5C78" w:rsidP="00157DE2">
            <w:pPr>
              <w:pStyle w:val="a3"/>
              <w:widowControl w:val="0"/>
              <w:tabs>
                <w:tab w:val="left" w:pos="1440"/>
              </w:tabs>
              <w:spacing w:after="0" w:line="360" w:lineRule="auto"/>
              <w:jc w:val="both"/>
              <w:rPr>
                <w:sz w:val="20"/>
                <w:szCs w:val="20"/>
              </w:rPr>
            </w:pPr>
            <w:r w:rsidRPr="00157DE2">
              <w:rPr>
                <w:sz w:val="20"/>
                <w:szCs w:val="20"/>
              </w:rPr>
              <w:t>13 403</w:t>
            </w:r>
          </w:p>
        </w:tc>
      </w:tr>
      <w:tr w:rsidR="00621439" w:rsidRPr="00157DE2" w:rsidTr="00157DE2">
        <w:tc>
          <w:tcPr>
            <w:tcW w:w="2014" w:type="dxa"/>
            <w:shd w:val="clear" w:color="auto" w:fill="auto"/>
          </w:tcPr>
          <w:p w:rsidR="00621439" w:rsidRPr="00157DE2" w:rsidRDefault="00621439" w:rsidP="00157DE2">
            <w:pPr>
              <w:pStyle w:val="a3"/>
              <w:widowControl w:val="0"/>
              <w:tabs>
                <w:tab w:val="left" w:pos="1440"/>
              </w:tabs>
              <w:spacing w:after="0" w:line="360" w:lineRule="auto"/>
              <w:jc w:val="both"/>
              <w:rPr>
                <w:sz w:val="20"/>
                <w:szCs w:val="20"/>
              </w:rPr>
            </w:pPr>
            <w:r w:rsidRPr="00157DE2">
              <w:rPr>
                <w:sz w:val="20"/>
                <w:szCs w:val="20"/>
              </w:rPr>
              <w:t>Основные средства</w:t>
            </w:r>
          </w:p>
        </w:tc>
        <w:tc>
          <w:tcPr>
            <w:tcW w:w="1707" w:type="dxa"/>
            <w:shd w:val="clear" w:color="auto" w:fill="auto"/>
          </w:tcPr>
          <w:p w:rsidR="00621439" w:rsidRPr="00157DE2" w:rsidRDefault="00804326" w:rsidP="00157DE2">
            <w:pPr>
              <w:widowControl w:val="0"/>
              <w:spacing w:line="360" w:lineRule="auto"/>
              <w:jc w:val="both"/>
              <w:rPr>
                <w:sz w:val="20"/>
                <w:szCs w:val="20"/>
              </w:rPr>
            </w:pPr>
            <w:r w:rsidRPr="00157DE2">
              <w:rPr>
                <w:sz w:val="20"/>
                <w:szCs w:val="20"/>
              </w:rPr>
              <w:t>3</w:t>
            </w:r>
            <w:r w:rsidR="002546D3" w:rsidRPr="00157DE2">
              <w:rPr>
                <w:sz w:val="20"/>
                <w:szCs w:val="20"/>
              </w:rPr>
              <w:t xml:space="preserve"> </w:t>
            </w:r>
            <w:r w:rsidRPr="00157DE2">
              <w:rPr>
                <w:sz w:val="20"/>
                <w:szCs w:val="20"/>
              </w:rPr>
              <w:t>424</w:t>
            </w:r>
          </w:p>
        </w:tc>
        <w:tc>
          <w:tcPr>
            <w:tcW w:w="1708" w:type="dxa"/>
            <w:shd w:val="clear" w:color="auto" w:fill="auto"/>
          </w:tcPr>
          <w:p w:rsidR="00621439" w:rsidRPr="00157DE2" w:rsidRDefault="00804326" w:rsidP="00157DE2">
            <w:pPr>
              <w:widowControl w:val="0"/>
              <w:spacing w:line="360" w:lineRule="auto"/>
              <w:jc w:val="both"/>
              <w:rPr>
                <w:bCs/>
                <w:sz w:val="20"/>
                <w:szCs w:val="20"/>
              </w:rPr>
            </w:pPr>
            <w:r w:rsidRPr="00157DE2">
              <w:rPr>
                <w:bCs/>
                <w:sz w:val="20"/>
                <w:szCs w:val="20"/>
              </w:rPr>
              <w:t>4</w:t>
            </w:r>
            <w:r w:rsidR="002546D3" w:rsidRPr="00157DE2">
              <w:rPr>
                <w:bCs/>
                <w:sz w:val="20"/>
                <w:szCs w:val="20"/>
              </w:rPr>
              <w:t xml:space="preserve"> </w:t>
            </w:r>
            <w:r w:rsidRPr="00157DE2">
              <w:rPr>
                <w:bCs/>
                <w:sz w:val="20"/>
                <w:szCs w:val="20"/>
              </w:rPr>
              <w:t>412</w:t>
            </w:r>
          </w:p>
        </w:tc>
        <w:tc>
          <w:tcPr>
            <w:tcW w:w="1707" w:type="dxa"/>
            <w:shd w:val="clear" w:color="auto" w:fill="auto"/>
          </w:tcPr>
          <w:p w:rsidR="00621439" w:rsidRPr="00157DE2" w:rsidRDefault="002546D3"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5 917</w:t>
            </w:r>
          </w:p>
        </w:tc>
        <w:tc>
          <w:tcPr>
            <w:tcW w:w="1708" w:type="dxa"/>
            <w:shd w:val="clear" w:color="auto" w:fill="auto"/>
          </w:tcPr>
          <w:p w:rsidR="00621439" w:rsidRPr="00157DE2" w:rsidRDefault="004A5C78" w:rsidP="00157DE2">
            <w:pPr>
              <w:pStyle w:val="a3"/>
              <w:widowControl w:val="0"/>
              <w:tabs>
                <w:tab w:val="left" w:pos="1440"/>
              </w:tabs>
              <w:spacing w:after="0" w:line="360" w:lineRule="auto"/>
              <w:jc w:val="both"/>
              <w:rPr>
                <w:sz w:val="20"/>
                <w:szCs w:val="20"/>
              </w:rPr>
            </w:pPr>
            <w:r w:rsidRPr="00157DE2">
              <w:rPr>
                <w:sz w:val="20"/>
                <w:szCs w:val="20"/>
              </w:rPr>
              <w:t>5 838</w:t>
            </w:r>
          </w:p>
        </w:tc>
      </w:tr>
      <w:tr w:rsidR="00621439" w:rsidRPr="00157DE2" w:rsidTr="00157DE2">
        <w:tc>
          <w:tcPr>
            <w:tcW w:w="2014" w:type="dxa"/>
            <w:shd w:val="clear" w:color="auto" w:fill="auto"/>
          </w:tcPr>
          <w:p w:rsidR="00621439" w:rsidRPr="00157DE2" w:rsidRDefault="00621439" w:rsidP="00157DE2">
            <w:pPr>
              <w:pStyle w:val="a3"/>
              <w:widowControl w:val="0"/>
              <w:tabs>
                <w:tab w:val="left" w:pos="1440"/>
              </w:tabs>
              <w:spacing w:after="0" w:line="360" w:lineRule="auto"/>
              <w:jc w:val="both"/>
              <w:rPr>
                <w:sz w:val="20"/>
                <w:szCs w:val="20"/>
              </w:rPr>
            </w:pPr>
            <w:r w:rsidRPr="00157DE2">
              <w:rPr>
                <w:sz w:val="20"/>
                <w:szCs w:val="20"/>
              </w:rPr>
              <w:t>Краткосрочная задолженность</w:t>
            </w:r>
          </w:p>
        </w:tc>
        <w:tc>
          <w:tcPr>
            <w:tcW w:w="1707" w:type="dxa"/>
            <w:shd w:val="clear" w:color="auto" w:fill="auto"/>
          </w:tcPr>
          <w:p w:rsidR="00621439" w:rsidRPr="00157DE2" w:rsidRDefault="0068697C" w:rsidP="00157DE2">
            <w:pPr>
              <w:pStyle w:val="a3"/>
              <w:widowControl w:val="0"/>
              <w:tabs>
                <w:tab w:val="left" w:pos="1440"/>
              </w:tabs>
              <w:spacing w:after="0" w:line="360" w:lineRule="auto"/>
              <w:jc w:val="both"/>
              <w:rPr>
                <w:sz w:val="20"/>
                <w:szCs w:val="20"/>
              </w:rPr>
            </w:pPr>
            <w:r w:rsidRPr="00157DE2">
              <w:rPr>
                <w:sz w:val="20"/>
                <w:szCs w:val="20"/>
              </w:rPr>
              <w:t>2 565</w:t>
            </w:r>
          </w:p>
        </w:tc>
        <w:tc>
          <w:tcPr>
            <w:tcW w:w="1708" w:type="dxa"/>
            <w:shd w:val="clear" w:color="auto" w:fill="auto"/>
          </w:tcPr>
          <w:p w:rsidR="00621439" w:rsidRPr="00157DE2" w:rsidRDefault="00B81AD5" w:rsidP="00157DE2">
            <w:pPr>
              <w:pStyle w:val="a3"/>
              <w:widowControl w:val="0"/>
              <w:tabs>
                <w:tab w:val="left" w:pos="1440"/>
              </w:tabs>
              <w:spacing w:after="0" w:line="360" w:lineRule="auto"/>
              <w:jc w:val="both"/>
              <w:rPr>
                <w:sz w:val="20"/>
                <w:szCs w:val="20"/>
              </w:rPr>
            </w:pPr>
            <w:r w:rsidRPr="00157DE2">
              <w:rPr>
                <w:sz w:val="20"/>
                <w:szCs w:val="20"/>
              </w:rPr>
              <w:t>2 985</w:t>
            </w:r>
          </w:p>
        </w:tc>
        <w:tc>
          <w:tcPr>
            <w:tcW w:w="1707" w:type="dxa"/>
            <w:shd w:val="clear" w:color="auto" w:fill="auto"/>
          </w:tcPr>
          <w:p w:rsidR="00621439" w:rsidRPr="00157DE2" w:rsidRDefault="004A5C78" w:rsidP="00157DE2">
            <w:pPr>
              <w:pStyle w:val="a3"/>
              <w:widowControl w:val="0"/>
              <w:tabs>
                <w:tab w:val="left" w:pos="1440"/>
              </w:tabs>
              <w:spacing w:after="0" w:line="360" w:lineRule="auto"/>
              <w:jc w:val="both"/>
              <w:rPr>
                <w:sz w:val="20"/>
                <w:szCs w:val="20"/>
              </w:rPr>
            </w:pPr>
            <w:r w:rsidRPr="00157DE2">
              <w:rPr>
                <w:sz w:val="20"/>
                <w:szCs w:val="20"/>
              </w:rPr>
              <w:t>21 514</w:t>
            </w:r>
          </w:p>
        </w:tc>
        <w:tc>
          <w:tcPr>
            <w:tcW w:w="1708" w:type="dxa"/>
            <w:shd w:val="clear" w:color="auto" w:fill="auto"/>
          </w:tcPr>
          <w:p w:rsidR="00621439" w:rsidRPr="00157DE2" w:rsidRDefault="004A5C78" w:rsidP="00157DE2">
            <w:pPr>
              <w:pStyle w:val="a3"/>
              <w:widowControl w:val="0"/>
              <w:tabs>
                <w:tab w:val="left" w:pos="1440"/>
              </w:tabs>
              <w:spacing w:after="0" w:line="360" w:lineRule="auto"/>
              <w:jc w:val="both"/>
              <w:rPr>
                <w:sz w:val="20"/>
                <w:szCs w:val="20"/>
              </w:rPr>
            </w:pPr>
            <w:r w:rsidRPr="00157DE2">
              <w:rPr>
                <w:sz w:val="20"/>
                <w:szCs w:val="20"/>
              </w:rPr>
              <w:t>11 232</w:t>
            </w:r>
          </w:p>
        </w:tc>
      </w:tr>
      <w:tr w:rsidR="00621439" w:rsidRPr="00157DE2" w:rsidTr="00157DE2">
        <w:tc>
          <w:tcPr>
            <w:tcW w:w="2014" w:type="dxa"/>
            <w:shd w:val="clear" w:color="auto" w:fill="auto"/>
          </w:tcPr>
          <w:p w:rsidR="00621439" w:rsidRPr="00157DE2" w:rsidRDefault="00621439" w:rsidP="00157DE2">
            <w:pPr>
              <w:pStyle w:val="a3"/>
              <w:widowControl w:val="0"/>
              <w:tabs>
                <w:tab w:val="left" w:pos="1440"/>
              </w:tabs>
              <w:spacing w:after="0" w:line="360" w:lineRule="auto"/>
              <w:jc w:val="both"/>
              <w:rPr>
                <w:sz w:val="20"/>
                <w:szCs w:val="20"/>
              </w:rPr>
            </w:pPr>
            <w:r w:rsidRPr="00157DE2">
              <w:rPr>
                <w:sz w:val="20"/>
                <w:szCs w:val="20"/>
              </w:rPr>
              <w:t>Долгосрочная задолженность</w:t>
            </w:r>
          </w:p>
        </w:tc>
        <w:tc>
          <w:tcPr>
            <w:tcW w:w="1707" w:type="dxa"/>
            <w:shd w:val="clear" w:color="auto" w:fill="auto"/>
          </w:tcPr>
          <w:p w:rsidR="00621439" w:rsidRPr="00157DE2" w:rsidRDefault="00C754FE" w:rsidP="00157DE2">
            <w:pPr>
              <w:pStyle w:val="a3"/>
              <w:widowControl w:val="0"/>
              <w:tabs>
                <w:tab w:val="left" w:pos="1440"/>
              </w:tabs>
              <w:spacing w:after="0" w:line="360" w:lineRule="auto"/>
              <w:jc w:val="both"/>
              <w:rPr>
                <w:sz w:val="20"/>
                <w:szCs w:val="20"/>
              </w:rPr>
            </w:pPr>
            <w:r w:rsidRPr="00157DE2">
              <w:rPr>
                <w:sz w:val="20"/>
                <w:szCs w:val="20"/>
              </w:rPr>
              <w:t>2 614</w:t>
            </w:r>
          </w:p>
        </w:tc>
        <w:tc>
          <w:tcPr>
            <w:tcW w:w="1708" w:type="dxa"/>
            <w:shd w:val="clear" w:color="auto" w:fill="auto"/>
          </w:tcPr>
          <w:p w:rsidR="00621439" w:rsidRPr="00157DE2" w:rsidRDefault="00B81AD5" w:rsidP="00157DE2">
            <w:pPr>
              <w:pStyle w:val="a3"/>
              <w:widowControl w:val="0"/>
              <w:tabs>
                <w:tab w:val="left" w:pos="1440"/>
              </w:tabs>
              <w:spacing w:after="0" w:line="360" w:lineRule="auto"/>
              <w:jc w:val="both"/>
              <w:rPr>
                <w:sz w:val="20"/>
                <w:szCs w:val="20"/>
              </w:rPr>
            </w:pPr>
            <w:r w:rsidRPr="00157DE2">
              <w:rPr>
                <w:sz w:val="20"/>
                <w:szCs w:val="20"/>
              </w:rPr>
              <w:t>11 536</w:t>
            </w:r>
          </w:p>
        </w:tc>
        <w:tc>
          <w:tcPr>
            <w:tcW w:w="1707" w:type="dxa"/>
            <w:shd w:val="clear" w:color="auto" w:fill="auto"/>
          </w:tcPr>
          <w:p w:rsidR="00621439" w:rsidRPr="00157DE2" w:rsidRDefault="004A5C78" w:rsidP="00157DE2">
            <w:pPr>
              <w:pStyle w:val="a3"/>
              <w:widowControl w:val="0"/>
              <w:tabs>
                <w:tab w:val="left" w:pos="1440"/>
              </w:tabs>
              <w:spacing w:after="0" w:line="360" w:lineRule="auto"/>
              <w:jc w:val="both"/>
              <w:rPr>
                <w:sz w:val="20"/>
                <w:szCs w:val="20"/>
              </w:rPr>
            </w:pPr>
            <w:r w:rsidRPr="00157DE2">
              <w:rPr>
                <w:sz w:val="20"/>
                <w:szCs w:val="20"/>
              </w:rPr>
              <w:t>3 679</w:t>
            </w:r>
          </w:p>
        </w:tc>
        <w:tc>
          <w:tcPr>
            <w:tcW w:w="1708" w:type="dxa"/>
            <w:shd w:val="clear" w:color="auto" w:fill="auto"/>
          </w:tcPr>
          <w:p w:rsidR="00621439" w:rsidRPr="00157DE2" w:rsidRDefault="004A5C78" w:rsidP="00157DE2">
            <w:pPr>
              <w:pStyle w:val="a3"/>
              <w:widowControl w:val="0"/>
              <w:tabs>
                <w:tab w:val="left" w:pos="1440"/>
              </w:tabs>
              <w:spacing w:after="0" w:line="360" w:lineRule="auto"/>
              <w:jc w:val="both"/>
              <w:rPr>
                <w:sz w:val="20"/>
                <w:szCs w:val="20"/>
              </w:rPr>
            </w:pPr>
            <w:r w:rsidRPr="00157DE2">
              <w:rPr>
                <w:sz w:val="20"/>
                <w:szCs w:val="20"/>
              </w:rPr>
              <w:t>1 151</w:t>
            </w:r>
          </w:p>
        </w:tc>
      </w:tr>
      <w:tr w:rsidR="00621439" w:rsidRPr="00157DE2" w:rsidTr="00157DE2">
        <w:tc>
          <w:tcPr>
            <w:tcW w:w="2014" w:type="dxa"/>
            <w:shd w:val="clear" w:color="auto" w:fill="auto"/>
          </w:tcPr>
          <w:p w:rsidR="00621439" w:rsidRPr="00157DE2" w:rsidRDefault="00621439" w:rsidP="00157DE2">
            <w:pPr>
              <w:pStyle w:val="a3"/>
              <w:widowControl w:val="0"/>
              <w:tabs>
                <w:tab w:val="left" w:pos="1440"/>
              </w:tabs>
              <w:spacing w:after="0" w:line="360" w:lineRule="auto"/>
              <w:jc w:val="both"/>
              <w:rPr>
                <w:sz w:val="20"/>
                <w:szCs w:val="20"/>
              </w:rPr>
            </w:pPr>
            <w:r w:rsidRPr="00157DE2">
              <w:rPr>
                <w:sz w:val="20"/>
                <w:szCs w:val="20"/>
              </w:rPr>
              <w:t>Суммарная задолженность</w:t>
            </w:r>
          </w:p>
        </w:tc>
        <w:tc>
          <w:tcPr>
            <w:tcW w:w="1707" w:type="dxa"/>
            <w:shd w:val="clear" w:color="auto" w:fill="auto"/>
          </w:tcPr>
          <w:p w:rsidR="00621439" w:rsidRPr="00157DE2" w:rsidRDefault="00C754FE" w:rsidP="00157DE2">
            <w:pPr>
              <w:pStyle w:val="a3"/>
              <w:widowControl w:val="0"/>
              <w:tabs>
                <w:tab w:val="left" w:pos="1440"/>
              </w:tabs>
              <w:spacing w:after="0" w:line="360" w:lineRule="auto"/>
              <w:jc w:val="both"/>
              <w:rPr>
                <w:sz w:val="20"/>
                <w:szCs w:val="20"/>
              </w:rPr>
            </w:pPr>
            <w:r w:rsidRPr="00157DE2">
              <w:rPr>
                <w:sz w:val="20"/>
                <w:szCs w:val="20"/>
              </w:rPr>
              <w:t>5 179</w:t>
            </w:r>
          </w:p>
        </w:tc>
        <w:tc>
          <w:tcPr>
            <w:tcW w:w="1708" w:type="dxa"/>
            <w:shd w:val="clear" w:color="auto" w:fill="auto"/>
          </w:tcPr>
          <w:p w:rsidR="00621439" w:rsidRPr="00157DE2" w:rsidRDefault="00B81AD5" w:rsidP="00157DE2">
            <w:pPr>
              <w:widowControl w:val="0"/>
              <w:spacing w:line="360" w:lineRule="auto"/>
              <w:jc w:val="both"/>
              <w:rPr>
                <w:sz w:val="20"/>
                <w:szCs w:val="20"/>
              </w:rPr>
            </w:pPr>
            <w:r w:rsidRPr="00157DE2">
              <w:rPr>
                <w:sz w:val="20"/>
                <w:szCs w:val="20"/>
              </w:rPr>
              <w:t>14</w:t>
            </w:r>
            <w:r w:rsidR="007D3822" w:rsidRPr="00157DE2">
              <w:rPr>
                <w:sz w:val="20"/>
                <w:szCs w:val="20"/>
              </w:rPr>
              <w:t xml:space="preserve"> </w:t>
            </w:r>
            <w:r w:rsidRPr="00157DE2">
              <w:rPr>
                <w:sz w:val="20"/>
                <w:szCs w:val="20"/>
              </w:rPr>
              <w:t xml:space="preserve">521 </w:t>
            </w:r>
          </w:p>
        </w:tc>
        <w:tc>
          <w:tcPr>
            <w:tcW w:w="1707" w:type="dxa"/>
            <w:shd w:val="clear" w:color="auto" w:fill="auto"/>
          </w:tcPr>
          <w:p w:rsidR="00621439" w:rsidRPr="00157DE2" w:rsidRDefault="004A5C78"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25 193</w:t>
            </w:r>
          </w:p>
        </w:tc>
        <w:tc>
          <w:tcPr>
            <w:tcW w:w="1708" w:type="dxa"/>
            <w:shd w:val="clear" w:color="auto" w:fill="auto"/>
          </w:tcPr>
          <w:p w:rsidR="00621439" w:rsidRPr="00157DE2" w:rsidRDefault="00014045" w:rsidP="00157DE2">
            <w:pPr>
              <w:pStyle w:val="a3"/>
              <w:widowControl w:val="0"/>
              <w:tabs>
                <w:tab w:val="left" w:pos="1440"/>
              </w:tabs>
              <w:spacing w:after="0" w:line="360" w:lineRule="auto"/>
              <w:jc w:val="both"/>
              <w:rPr>
                <w:sz w:val="20"/>
                <w:szCs w:val="20"/>
              </w:rPr>
            </w:pPr>
            <w:r w:rsidRPr="00157DE2">
              <w:rPr>
                <w:sz w:val="20"/>
                <w:szCs w:val="20"/>
              </w:rPr>
              <w:t>12 383</w:t>
            </w:r>
          </w:p>
        </w:tc>
      </w:tr>
      <w:tr w:rsidR="00621439" w:rsidRPr="00157DE2" w:rsidTr="00157DE2">
        <w:tc>
          <w:tcPr>
            <w:tcW w:w="2014" w:type="dxa"/>
            <w:shd w:val="clear" w:color="auto" w:fill="auto"/>
          </w:tcPr>
          <w:p w:rsidR="00621439" w:rsidRPr="00157DE2" w:rsidRDefault="00621439" w:rsidP="00157DE2">
            <w:pPr>
              <w:pStyle w:val="a3"/>
              <w:widowControl w:val="0"/>
              <w:tabs>
                <w:tab w:val="left" w:pos="1440"/>
              </w:tabs>
              <w:spacing w:after="0" w:line="360" w:lineRule="auto"/>
              <w:jc w:val="both"/>
              <w:rPr>
                <w:sz w:val="20"/>
                <w:szCs w:val="20"/>
              </w:rPr>
            </w:pPr>
            <w:r w:rsidRPr="00157DE2">
              <w:rPr>
                <w:sz w:val="20"/>
                <w:szCs w:val="20"/>
              </w:rPr>
              <w:t>Чистая прибыль</w:t>
            </w:r>
          </w:p>
        </w:tc>
        <w:tc>
          <w:tcPr>
            <w:tcW w:w="1707" w:type="dxa"/>
            <w:shd w:val="clear" w:color="auto" w:fill="auto"/>
          </w:tcPr>
          <w:p w:rsidR="00621439" w:rsidRPr="00157DE2" w:rsidRDefault="00F85CA5" w:rsidP="00157DE2">
            <w:pPr>
              <w:widowControl w:val="0"/>
              <w:spacing w:line="360" w:lineRule="auto"/>
              <w:jc w:val="both"/>
              <w:rPr>
                <w:sz w:val="20"/>
                <w:szCs w:val="20"/>
              </w:rPr>
            </w:pPr>
            <w:r w:rsidRPr="00157DE2">
              <w:rPr>
                <w:sz w:val="20"/>
                <w:szCs w:val="20"/>
              </w:rPr>
              <w:t>398</w:t>
            </w:r>
          </w:p>
        </w:tc>
        <w:tc>
          <w:tcPr>
            <w:tcW w:w="1708" w:type="dxa"/>
            <w:shd w:val="clear" w:color="auto" w:fill="auto"/>
          </w:tcPr>
          <w:p w:rsidR="00621439" w:rsidRPr="00157DE2" w:rsidRDefault="00F85CA5"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649</w:t>
            </w:r>
          </w:p>
        </w:tc>
        <w:tc>
          <w:tcPr>
            <w:tcW w:w="1707" w:type="dxa"/>
            <w:shd w:val="clear" w:color="auto" w:fill="auto"/>
          </w:tcPr>
          <w:p w:rsidR="00621439" w:rsidRPr="00157DE2" w:rsidRDefault="004A5C78" w:rsidP="00157DE2">
            <w:pPr>
              <w:widowControl w:val="0"/>
              <w:spacing w:line="360" w:lineRule="auto"/>
              <w:jc w:val="both"/>
              <w:rPr>
                <w:sz w:val="20"/>
                <w:szCs w:val="20"/>
              </w:rPr>
            </w:pPr>
            <w:r w:rsidRPr="00157DE2">
              <w:rPr>
                <w:sz w:val="20"/>
                <w:szCs w:val="20"/>
              </w:rPr>
              <w:t>397</w:t>
            </w:r>
          </w:p>
        </w:tc>
        <w:tc>
          <w:tcPr>
            <w:tcW w:w="1708" w:type="dxa"/>
            <w:shd w:val="clear" w:color="auto" w:fill="auto"/>
          </w:tcPr>
          <w:p w:rsidR="00621439" w:rsidRPr="00157DE2" w:rsidRDefault="004A5C78" w:rsidP="00157DE2">
            <w:pPr>
              <w:pStyle w:val="a3"/>
              <w:widowControl w:val="0"/>
              <w:tabs>
                <w:tab w:val="left" w:pos="1440"/>
              </w:tabs>
              <w:spacing w:after="0" w:line="360" w:lineRule="auto"/>
              <w:jc w:val="both"/>
              <w:rPr>
                <w:sz w:val="20"/>
                <w:szCs w:val="20"/>
              </w:rPr>
            </w:pPr>
            <w:r w:rsidRPr="00157DE2">
              <w:rPr>
                <w:sz w:val="20"/>
                <w:szCs w:val="20"/>
              </w:rPr>
              <w:t>247</w:t>
            </w:r>
          </w:p>
        </w:tc>
      </w:tr>
      <w:tr w:rsidR="00621439" w:rsidRPr="00157DE2" w:rsidTr="00157DE2">
        <w:tc>
          <w:tcPr>
            <w:tcW w:w="2014" w:type="dxa"/>
            <w:shd w:val="clear" w:color="auto" w:fill="auto"/>
          </w:tcPr>
          <w:p w:rsidR="00621439" w:rsidRPr="00157DE2" w:rsidRDefault="00621439" w:rsidP="00157DE2">
            <w:pPr>
              <w:pStyle w:val="a3"/>
              <w:widowControl w:val="0"/>
              <w:tabs>
                <w:tab w:val="left" w:pos="1440"/>
              </w:tabs>
              <w:spacing w:after="0" w:line="360" w:lineRule="auto"/>
              <w:jc w:val="both"/>
              <w:rPr>
                <w:sz w:val="20"/>
                <w:szCs w:val="20"/>
              </w:rPr>
            </w:pPr>
            <w:r w:rsidRPr="00157DE2">
              <w:rPr>
                <w:sz w:val="20"/>
                <w:szCs w:val="20"/>
              </w:rPr>
              <w:t>Кап.вложения</w:t>
            </w:r>
          </w:p>
        </w:tc>
        <w:tc>
          <w:tcPr>
            <w:tcW w:w="1707" w:type="dxa"/>
            <w:shd w:val="clear" w:color="auto" w:fill="auto"/>
          </w:tcPr>
          <w:p w:rsidR="00621439" w:rsidRPr="00157DE2" w:rsidRDefault="009B3C98" w:rsidP="00157DE2">
            <w:pPr>
              <w:widowControl w:val="0"/>
              <w:spacing w:line="360" w:lineRule="auto"/>
              <w:jc w:val="both"/>
              <w:rPr>
                <w:sz w:val="20"/>
                <w:szCs w:val="20"/>
              </w:rPr>
            </w:pPr>
            <w:r w:rsidRPr="00157DE2">
              <w:rPr>
                <w:sz w:val="20"/>
                <w:szCs w:val="20"/>
              </w:rPr>
              <w:t>6 688</w:t>
            </w:r>
          </w:p>
        </w:tc>
        <w:tc>
          <w:tcPr>
            <w:tcW w:w="1708" w:type="dxa"/>
            <w:shd w:val="clear" w:color="auto" w:fill="auto"/>
          </w:tcPr>
          <w:p w:rsidR="00621439" w:rsidRPr="00157DE2" w:rsidRDefault="009B3C98"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11 132</w:t>
            </w:r>
          </w:p>
        </w:tc>
        <w:tc>
          <w:tcPr>
            <w:tcW w:w="1707" w:type="dxa"/>
            <w:shd w:val="clear" w:color="auto" w:fill="auto"/>
          </w:tcPr>
          <w:p w:rsidR="00621439" w:rsidRPr="00157DE2" w:rsidRDefault="00014045" w:rsidP="00157DE2">
            <w:pPr>
              <w:pStyle w:val="a3"/>
              <w:widowControl w:val="0"/>
              <w:tabs>
                <w:tab w:val="left" w:pos="1440"/>
              </w:tabs>
              <w:spacing w:after="0" w:line="360" w:lineRule="auto"/>
              <w:jc w:val="both"/>
              <w:rPr>
                <w:sz w:val="20"/>
                <w:szCs w:val="20"/>
              </w:rPr>
            </w:pPr>
            <w:r w:rsidRPr="00157DE2">
              <w:rPr>
                <w:sz w:val="20"/>
                <w:szCs w:val="20"/>
              </w:rPr>
              <w:t>6 886</w:t>
            </w:r>
          </w:p>
        </w:tc>
        <w:tc>
          <w:tcPr>
            <w:tcW w:w="1708" w:type="dxa"/>
            <w:shd w:val="clear" w:color="auto" w:fill="auto"/>
          </w:tcPr>
          <w:p w:rsidR="00621439" w:rsidRPr="00157DE2" w:rsidRDefault="00014045" w:rsidP="00157DE2">
            <w:pPr>
              <w:pStyle w:val="a3"/>
              <w:widowControl w:val="0"/>
              <w:tabs>
                <w:tab w:val="left" w:pos="1440"/>
              </w:tabs>
              <w:spacing w:after="0" w:line="360" w:lineRule="auto"/>
              <w:jc w:val="both"/>
              <w:rPr>
                <w:sz w:val="20"/>
                <w:szCs w:val="20"/>
              </w:rPr>
            </w:pPr>
            <w:r w:rsidRPr="00157DE2">
              <w:rPr>
                <w:sz w:val="20"/>
                <w:szCs w:val="20"/>
              </w:rPr>
              <w:t>7 951</w:t>
            </w:r>
          </w:p>
        </w:tc>
      </w:tr>
      <w:tr w:rsidR="007D32E5" w:rsidRPr="00157DE2" w:rsidTr="00157DE2">
        <w:tc>
          <w:tcPr>
            <w:tcW w:w="2014" w:type="dxa"/>
            <w:shd w:val="clear" w:color="auto" w:fill="auto"/>
          </w:tcPr>
          <w:p w:rsidR="007D32E5" w:rsidRPr="00157DE2" w:rsidRDefault="007D32E5" w:rsidP="00157DE2">
            <w:pPr>
              <w:pStyle w:val="a3"/>
              <w:widowControl w:val="0"/>
              <w:tabs>
                <w:tab w:val="left" w:pos="1440"/>
              </w:tabs>
              <w:spacing w:after="0" w:line="360" w:lineRule="auto"/>
              <w:jc w:val="both"/>
              <w:rPr>
                <w:sz w:val="20"/>
                <w:szCs w:val="20"/>
              </w:rPr>
            </w:pPr>
            <w:r w:rsidRPr="00157DE2">
              <w:rPr>
                <w:sz w:val="20"/>
                <w:szCs w:val="20"/>
              </w:rPr>
              <w:t>Амортизация</w:t>
            </w:r>
          </w:p>
        </w:tc>
        <w:tc>
          <w:tcPr>
            <w:tcW w:w="1707" w:type="dxa"/>
            <w:shd w:val="clear" w:color="auto" w:fill="auto"/>
          </w:tcPr>
          <w:p w:rsidR="007D32E5" w:rsidRPr="00157DE2" w:rsidRDefault="009B3C98" w:rsidP="00157DE2">
            <w:pPr>
              <w:pStyle w:val="a3"/>
              <w:widowControl w:val="0"/>
              <w:tabs>
                <w:tab w:val="left" w:pos="1440"/>
              </w:tabs>
              <w:spacing w:after="0" w:line="360" w:lineRule="auto"/>
              <w:jc w:val="both"/>
              <w:rPr>
                <w:sz w:val="20"/>
                <w:szCs w:val="20"/>
              </w:rPr>
            </w:pPr>
            <w:r w:rsidRPr="00157DE2">
              <w:rPr>
                <w:sz w:val="20"/>
                <w:szCs w:val="20"/>
              </w:rPr>
              <w:t>299</w:t>
            </w:r>
          </w:p>
        </w:tc>
        <w:tc>
          <w:tcPr>
            <w:tcW w:w="1708" w:type="dxa"/>
            <w:shd w:val="clear" w:color="auto" w:fill="auto"/>
          </w:tcPr>
          <w:p w:rsidR="007D32E5" w:rsidRPr="00157DE2" w:rsidRDefault="009B3C98" w:rsidP="00157DE2">
            <w:pPr>
              <w:pStyle w:val="a3"/>
              <w:widowControl w:val="0"/>
              <w:tabs>
                <w:tab w:val="left" w:pos="1440"/>
              </w:tabs>
              <w:spacing w:after="0" w:line="360" w:lineRule="auto"/>
              <w:jc w:val="both"/>
              <w:rPr>
                <w:sz w:val="20"/>
                <w:szCs w:val="20"/>
              </w:rPr>
            </w:pPr>
            <w:r w:rsidRPr="00157DE2">
              <w:rPr>
                <w:sz w:val="20"/>
                <w:szCs w:val="20"/>
              </w:rPr>
              <w:t>523</w:t>
            </w:r>
          </w:p>
        </w:tc>
        <w:tc>
          <w:tcPr>
            <w:tcW w:w="1707" w:type="dxa"/>
            <w:shd w:val="clear" w:color="auto" w:fill="auto"/>
          </w:tcPr>
          <w:p w:rsidR="007D32E5" w:rsidRPr="00157DE2" w:rsidRDefault="009B3C98" w:rsidP="00157DE2">
            <w:pPr>
              <w:widowControl w:val="0"/>
              <w:spacing w:line="360" w:lineRule="auto"/>
              <w:jc w:val="both"/>
              <w:rPr>
                <w:sz w:val="20"/>
                <w:szCs w:val="20"/>
              </w:rPr>
            </w:pPr>
            <w:r w:rsidRPr="00157DE2">
              <w:rPr>
                <w:sz w:val="20"/>
                <w:szCs w:val="20"/>
              </w:rPr>
              <w:t>373</w:t>
            </w:r>
          </w:p>
        </w:tc>
        <w:tc>
          <w:tcPr>
            <w:tcW w:w="1708" w:type="dxa"/>
            <w:shd w:val="clear" w:color="auto" w:fill="auto"/>
          </w:tcPr>
          <w:p w:rsidR="007D32E5" w:rsidRPr="00157DE2" w:rsidRDefault="009B3C98"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547</w:t>
            </w:r>
          </w:p>
        </w:tc>
      </w:tr>
      <w:tr w:rsidR="002A59CB" w:rsidRPr="00157DE2" w:rsidTr="00157DE2">
        <w:tc>
          <w:tcPr>
            <w:tcW w:w="2014" w:type="dxa"/>
            <w:shd w:val="clear" w:color="auto" w:fill="auto"/>
          </w:tcPr>
          <w:p w:rsidR="002A59CB" w:rsidRPr="00157DE2" w:rsidRDefault="002A59CB" w:rsidP="00157DE2">
            <w:pPr>
              <w:pStyle w:val="a3"/>
              <w:widowControl w:val="0"/>
              <w:tabs>
                <w:tab w:val="left" w:pos="1440"/>
              </w:tabs>
              <w:spacing w:after="0" w:line="360" w:lineRule="auto"/>
              <w:jc w:val="both"/>
              <w:rPr>
                <w:sz w:val="20"/>
                <w:szCs w:val="20"/>
              </w:rPr>
            </w:pPr>
            <w:r w:rsidRPr="00157DE2">
              <w:rPr>
                <w:sz w:val="20"/>
                <w:szCs w:val="20"/>
              </w:rPr>
              <w:t>Выручка</w:t>
            </w:r>
          </w:p>
        </w:tc>
        <w:tc>
          <w:tcPr>
            <w:tcW w:w="1707" w:type="dxa"/>
            <w:shd w:val="clear" w:color="auto" w:fill="auto"/>
          </w:tcPr>
          <w:p w:rsidR="002A59CB" w:rsidRPr="00157DE2" w:rsidRDefault="002A59CB" w:rsidP="00157DE2">
            <w:pPr>
              <w:pStyle w:val="a3"/>
              <w:widowControl w:val="0"/>
              <w:tabs>
                <w:tab w:val="left" w:pos="1440"/>
              </w:tabs>
              <w:spacing w:after="0" w:line="360" w:lineRule="auto"/>
              <w:jc w:val="both"/>
              <w:rPr>
                <w:sz w:val="20"/>
                <w:szCs w:val="20"/>
              </w:rPr>
            </w:pPr>
            <w:r w:rsidRPr="00157DE2">
              <w:rPr>
                <w:sz w:val="20"/>
                <w:szCs w:val="20"/>
              </w:rPr>
              <w:t>17827</w:t>
            </w:r>
          </w:p>
        </w:tc>
        <w:tc>
          <w:tcPr>
            <w:tcW w:w="1708" w:type="dxa"/>
            <w:shd w:val="clear" w:color="auto" w:fill="auto"/>
          </w:tcPr>
          <w:p w:rsidR="002A59CB" w:rsidRPr="00157DE2" w:rsidRDefault="002A59CB" w:rsidP="00157DE2">
            <w:pPr>
              <w:pStyle w:val="a3"/>
              <w:widowControl w:val="0"/>
              <w:tabs>
                <w:tab w:val="left" w:pos="1440"/>
              </w:tabs>
              <w:spacing w:after="0" w:line="360" w:lineRule="auto"/>
              <w:jc w:val="both"/>
              <w:rPr>
                <w:sz w:val="20"/>
                <w:szCs w:val="20"/>
              </w:rPr>
            </w:pPr>
            <w:r w:rsidRPr="00157DE2">
              <w:rPr>
                <w:sz w:val="20"/>
                <w:szCs w:val="20"/>
              </w:rPr>
              <w:t>52 317</w:t>
            </w:r>
          </w:p>
        </w:tc>
        <w:tc>
          <w:tcPr>
            <w:tcW w:w="1707" w:type="dxa"/>
            <w:shd w:val="clear" w:color="auto" w:fill="auto"/>
            <w:vAlign w:val="center"/>
          </w:tcPr>
          <w:p w:rsidR="002A59CB" w:rsidRPr="00157DE2" w:rsidRDefault="002A59CB" w:rsidP="00157DE2">
            <w:pPr>
              <w:widowControl w:val="0"/>
              <w:autoSpaceDE/>
              <w:autoSpaceDN/>
              <w:spacing w:line="360" w:lineRule="auto"/>
              <w:jc w:val="both"/>
              <w:rPr>
                <w:sz w:val="20"/>
                <w:szCs w:val="20"/>
              </w:rPr>
            </w:pPr>
            <w:r w:rsidRPr="00157DE2">
              <w:rPr>
                <w:sz w:val="20"/>
                <w:szCs w:val="20"/>
              </w:rPr>
              <w:t>71 486</w:t>
            </w:r>
          </w:p>
        </w:tc>
        <w:tc>
          <w:tcPr>
            <w:tcW w:w="1708" w:type="dxa"/>
            <w:shd w:val="clear" w:color="auto" w:fill="auto"/>
            <w:vAlign w:val="center"/>
          </w:tcPr>
          <w:p w:rsidR="002A59CB" w:rsidRPr="00157DE2" w:rsidRDefault="002A59CB" w:rsidP="00157DE2">
            <w:pPr>
              <w:widowControl w:val="0"/>
              <w:autoSpaceDE/>
              <w:autoSpaceDN/>
              <w:spacing w:line="360" w:lineRule="auto"/>
              <w:jc w:val="both"/>
              <w:rPr>
                <w:sz w:val="20"/>
                <w:szCs w:val="20"/>
              </w:rPr>
            </w:pPr>
            <w:r w:rsidRPr="00157DE2">
              <w:rPr>
                <w:sz w:val="20"/>
                <w:szCs w:val="20"/>
              </w:rPr>
              <w:t>72 507</w:t>
            </w:r>
          </w:p>
        </w:tc>
      </w:tr>
    </w:tbl>
    <w:p w:rsidR="007D3822" w:rsidRDefault="007D3822" w:rsidP="007D3822">
      <w:pPr>
        <w:pStyle w:val="a3"/>
        <w:widowControl w:val="0"/>
        <w:tabs>
          <w:tab w:val="left" w:pos="720"/>
          <w:tab w:val="left" w:pos="1440"/>
        </w:tabs>
        <w:spacing w:after="0" w:line="360" w:lineRule="auto"/>
        <w:ind w:firstLine="709"/>
        <w:jc w:val="both"/>
        <w:rPr>
          <w:sz w:val="28"/>
          <w:szCs w:val="28"/>
        </w:rPr>
      </w:pPr>
    </w:p>
    <w:p w:rsidR="00BE1B13" w:rsidRPr="007D3822" w:rsidRDefault="00451FFF" w:rsidP="007D3822">
      <w:pPr>
        <w:pStyle w:val="a3"/>
        <w:widowControl w:val="0"/>
        <w:tabs>
          <w:tab w:val="left" w:pos="720"/>
          <w:tab w:val="left" w:pos="1440"/>
        </w:tabs>
        <w:spacing w:after="0" w:line="360" w:lineRule="auto"/>
        <w:ind w:firstLine="709"/>
        <w:jc w:val="both"/>
        <w:rPr>
          <w:sz w:val="28"/>
          <w:szCs w:val="28"/>
        </w:rPr>
      </w:pPr>
      <w:r w:rsidRPr="007D3822">
        <w:rPr>
          <w:sz w:val="28"/>
          <w:szCs w:val="28"/>
        </w:rPr>
        <w:t xml:space="preserve">На основании данных таблицы 2 </w:t>
      </w:r>
      <w:r w:rsidR="00337B95" w:rsidRPr="007D3822">
        <w:rPr>
          <w:sz w:val="28"/>
          <w:szCs w:val="28"/>
        </w:rPr>
        <w:t xml:space="preserve">проведем прогноз </w:t>
      </w:r>
      <w:r w:rsidR="0028720D" w:rsidRPr="007D3822">
        <w:rPr>
          <w:sz w:val="28"/>
          <w:szCs w:val="28"/>
        </w:rPr>
        <w:t>основных</w:t>
      </w:r>
      <w:r w:rsidR="00337B95" w:rsidRPr="007D3822">
        <w:rPr>
          <w:sz w:val="28"/>
          <w:szCs w:val="28"/>
        </w:rPr>
        <w:t xml:space="preserve"> показателей д</w:t>
      </w:r>
      <w:r w:rsidRPr="007D3822">
        <w:rPr>
          <w:sz w:val="28"/>
          <w:szCs w:val="28"/>
        </w:rPr>
        <w:t xml:space="preserve">ля построения денежных потоков </w:t>
      </w:r>
      <w:r w:rsidR="0028720D" w:rsidRPr="007D3822">
        <w:rPr>
          <w:sz w:val="28"/>
          <w:szCs w:val="28"/>
        </w:rPr>
        <w:t>предприятия</w:t>
      </w:r>
      <w:r w:rsidRPr="007D3822">
        <w:rPr>
          <w:sz w:val="28"/>
          <w:szCs w:val="28"/>
        </w:rPr>
        <w:t xml:space="preserve"> на 200</w:t>
      </w:r>
      <w:r w:rsidR="00337B95" w:rsidRPr="007D3822">
        <w:rPr>
          <w:sz w:val="28"/>
          <w:szCs w:val="28"/>
        </w:rPr>
        <w:t>6</w:t>
      </w:r>
      <w:r w:rsidR="006C3E7A" w:rsidRPr="007D3822">
        <w:rPr>
          <w:sz w:val="28"/>
          <w:szCs w:val="28"/>
        </w:rPr>
        <w:t>-20</w:t>
      </w:r>
      <w:r w:rsidR="00337B95" w:rsidRPr="007D3822">
        <w:rPr>
          <w:sz w:val="28"/>
          <w:szCs w:val="28"/>
        </w:rPr>
        <w:t>09</w:t>
      </w:r>
      <w:r w:rsidR="006C3E7A" w:rsidRPr="007D3822">
        <w:rPr>
          <w:sz w:val="28"/>
          <w:szCs w:val="28"/>
        </w:rPr>
        <w:t>гг.</w:t>
      </w:r>
    </w:p>
    <w:p w:rsidR="00BE1B13" w:rsidRDefault="006C3E7A" w:rsidP="007D3822">
      <w:pPr>
        <w:pStyle w:val="a3"/>
        <w:widowControl w:val="0"/>
        <w:tabs>
          <w:tab w:val="left" w:pos="720"/>
          <w:tab w:val="left" w:pos="1440"/>
        </w:tabs>
        <w:spacing w:after="0" w:line="360" w:lineRule="auto"/>
        <w:ind w:firstLine="709"/>
        <w:jc w:val="both"/>
        <w:rPr>
          <w:sz w:val="28"/>
          <w:szCs w:val="28"/>
        </w:rPr>
      </w:pPr>
      <w:r w:rsidRPr="007D3822">
        <w:rPr>
          <w:sz w:val="28"/>
          <w:szCs w:val="28"/>
        </w:rPr>
        <w:t>Прогноз выручки». На основании данных о выручке</w:t>
      </w:r>
      <w:r w:rsidR="005D3C24" w:rsidRPr="007D3822">
        <w:rPr>
          <w:sz w:val="28"/>
          <w:szCs w:val="28"/>
        </w:rPr>
        <w:t xml:space="preserve"> за предыдущие </w:t>
      </w:r>
      <w:r w:rsidR="00337B95" w:rsidRPr="007D3822">
        <w:rPr>
          <w:sz w:val="28"/>
          <w:szCs w:val="28"/>
        </w:rPr>
        <w:t>годы</w:t>
      </w:r>
      <w:r w:rsidR="005D3C24" w:rsidRPr="007D3822">
        <w:rPr>
          <w:sz w:val="28"/>
          <w:szCs w:val="28"/>
        </w:rPr>
        <w:t>, построим уравнение тренда (рисунок 1).</w:t>
      </w:r>
    </w:p>
    <w:p w:rsidR="007D3822" w:rsidRPr="007D3822" w:rsidRDefault="007D3822" w:rsidP="007D3822">
      <w:pPr>
        <w:pStyle w:val="a3"/>
        <w:widowControl w:val="0"/>
        <w:tabs>
          <w:tab w:val="left" w:pos="720"/>
          <w:tab w:val="left" w:pos="1440"/>
        </w:tabs>
        <w:spacing w:after="0" w:line="360" w:lineRule="auto"/>
        <w:ind w:firstLine="709"/>
        <w:jc w:val="both"/>
        <w:rPr>
          <w:sz w:val="28"/>
          <w:szCs w:val="28"/>
        </w:rPr>
      </w:pPr>
    </w:p>
    <w:p w:rsidR="005D3C24" w:rsidRPr="007D3822" w:rsidRDefault="00256D15" w:rsidP="007D3822">
      <w:pPr>
        <w:pStyle w:val="a3"/>
        <w:widowControl w:val="0"/>
        <w:tabs>
          <w:tab w:val="left" w:pos="720"/>
          <w:tab w:val="left" w:pos="1440"/>
        </w:tabs>
        <w:spacing w:after="0"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95.5pt">
            <v:imagedata r:id="rId7" o:title=""/>
          </v:shape>
        </w:pict>
      </w:r>
    </w:p>
    <w:p w:rsidR="005D3C24" w:rsidRPr="007D3822" w:rsidRDefault="00A25885" w:rsidP="007D3822">
      <w:pPr>
        <w:pStyle w:val="a3"/>
        <w:widowControl w:val="0"/>
        <w:tabs>
          <w:tab w:val="left" w:pos="720"/>
          <w:tab w:val="left" w:pos="1440"/>
        </w:tabs>
        <w:spacing w:after="0" w:line="360" w:lineRule="auto"/>
        <w:ind w:firstLine="709"/>
        <w:jc w:val="both"/>
        <w:rPr>
          <w:sz w:val="28"/>
          <w:szCs w:val="28"/>
        </w:rPr>
      </w:pPr>
      <w:r w:rsidRPr="007D3822">
        <w:rPr>
          <w:sz w:val="28"/>
          <w:szCs w:val="28"/>
        </w:rPr>
        <w:t>Рисунок 1 – График тренда выручки</w:t>
      </w:r>
    </w:p>
    <w:p w:rsidR="00BE1B13" w:rsidRPr="007D3822" w:rsidRDefault="00BE1B13" w:rsidP="007D3822">
      <w:pPr>
        <w:pStyle w:val="a3"/>
        <w:widowControl w:val="0"/>
        <w:tabs>
          <w:tab w:val="left" w:pos="1440"/>
        </w:tabs>
        <w:spacing w:after="0" w:line="360" w:lineRule="auto"/>
        <w:ind w:firstLine="709"/>
        <w:jc w:val="both"/>
        <w:rPr>
          <w:b/>
          <w:sz w:val="28"/>
          <w:szCs w:val="28"/>
        </w:rPr>
      </w:pPr>
    </w:p>
    <w:p w:rsidR="00A10F25" w:rsidRPr="007D3822" w:rsidRDefault="00DD42C3" w:rsidP="007D3822">
      <w:pPr>
        <w:pStyle w:val="a3"/>
        <w:widowControl w:val="0"/>
        <w:tabs>
          <w:tab w:val="left" w:pos="720"/>
        </w:tabs>
        <w:spacing w:after="0" w:line="360" w:lineRule="auto"/>
        <w:ind w:firstLine="709"/>
        <w:jc w:val="both"/>
        <w:rPr>
          <w:sz w:val="28"/>
          <w:szCs w:val="28"/>
        </w:rPr>
      </w:pPr>
      <w:r w:rsidRPr="007D3822">
        <w:rPr>
          <w:sz w:val="28"/>
          <w:szCs w:val="28"/>
        </w:rPr>
        <w:t>На основании полученного уравнения у=1</w:t>
      </w:r>
      <w:r w:rsidR="0028720D" w:rsidRPr="007D3822">
        <w:rPr>
          <w:sz w:val="28"/>
          <w:szCs w:val="28"/>
        </w:rPr>
        <w:t>8321</w:t>
      </w:r>
      <w:r w:rsidRPr="007D3822">
        <w:rPr>
          <w:sz w:val="28"/>
          <w:szCs w:val="28"/>
        </w:rPr>
        <w:t>х-4Е+0</w:t>
      </w:r>
      <w:r w:rsidR="0028720D" w:rsidRPr="007D3822">
        <w:rPr>
          <w:sz w:val="28"/>
          <w:szCs w:val="28"/>
        </w:rPr>
        <w:t>7</w:t>
      </w:r>
      <w:r w:rsidRPr="007D3822">
        <w:rPr>
          <w:sz w:val="28"/>
          <w:szCs w:val="28"/>
        </w:rPr>
        <w:t xml:space="preserve"> спрогнозируем выручку на 20</w:t>
      </w:r>
      <w:r w:rsidR="0028720D" w:rsidRPr="007D3822">
        <w:rPr>
          <w:sz w:val="28"/>
          <w:szCs w:val="28"/>
        </w:rPr>
        <w:t>10</w:t>
      </w:r>
      <w:r w:rsidRPr="007D3822">
        <w:rPr>
          <w:sz w:val="28"/>
          <w:szCs w:val="28"/>
        </w:rPr>
        <w:t>-20</w:t>
      </w:r>
      <w:r w:rsidR="0028720D" w:rsidRPr="007D3822">
        <w:rPr>
          <w:sz w:val="28"/>
          <w:szCs w:val="28"/>
        </w:rPr>
        <w:t>14</w:t>
      </w:r>
      <w:r w:rsidRPr="007D3822">
        <w:rPr>
          <w:sz w:val="28"/>
          <w:szCs w:val="28"/>
        </w:rPr>
        <w:t>гг.:</w:t>
      </w:r>
    </w:p>
    <w:p w:rsidR="00DD42C3" w:rsidRPr="007D3822" w:rsidRDefault="00DD42C3" w:rsidP="007D3822">
      <w:pPr>
        <w:pStyle w:val="a3"/>
        <w:widowControl w:val="0"/>
        <w:tabs>
          <w:tab w:val="left" w:pos="720"/>
        </w:tabs>
        <w:spacing w:after="0" w:line="360" w:lineRule="auto"/>
        <w:ind w:firstLine="709"/>
        <w:jc w:val="both"/>
        <w:rPr>
          <w:sz w:val="28"/>
          <w:szCs w:val="28"/>
        </w:rPr>
      </w:pPr>
      <w:r w:rsidRPr="007D3822">
        <w:rPr>
          <w:sz w:val="28"/>
          <w:szCs w:val="28"/>
        </w:rPr>
        <w:t>20</w:t>
      </w:r>
      <w:r w:rsidR="0028720D" w:rsidRPr="007D3822">
        <w:rPr>
          <w:sz w:val="28"/>
          <w:szCs w:val="28"/>
        </w:rPr>
        <w:t>10</w:t>
      </w:r>
      <w:r w:rsidRPr="007D3822">
        <w:rPr>
          <w:sz w:val="28"/>
          <w:szCs w:val="28"/>
        </w:rPr>
        <w:t xml:space="preserve">г. – </w:t>
      </w:r>
      <w:r w:rsidR="0028720D" w:rsidRPr="007D3822">
        <w:rPr>
          <w:sz w:val="28"/>
          <w:szCs w:val="28"/>
        </w:rPr>
        <w:t>18321</w:t>
      </w:r>
      <w:r w:rsidRPr="007D3822">
        <w:rPr>
          <w:sz w:val="28"/>
          <w:szCs w:val="28"/>
        </w:rPr>
        <w:t>*5-4Е+08</w:t>
      </w:r>
      <w:r w:rsidR="00A25885" w:rsidRPr="007D3822">
        <w:rPr>
          <w:sz w:val="28"/>
          <w:szCs w:val="28"/>
        </w:rPr>
        <w:t xml:space="preserve">= </w:t>
      </w:r>
      <w:r w:rsidR="006A1006" w:rsidRPr="007D3822">
        <w:rPr>
          <w:sz w:val="28"/>
          <w:szCs w:val="28"/>
        </w:rPr>
        <w:t>91</w:t>
      </w:r>
      <w:r w:rsidR="007D3822">
        <w:rPr>
          <w:sz w:val="28"/>
          <w:szCs w:val="28"/>
        </w:rPr>
        <w:t xml:space="preserve"> </w:t>
      </w:r>
      <w:r w:rsidR="006A1006" w:rsidRPr="007D3822">
        <w:rPr>
          <w:sz w:val="28"/>
          <w:szCs w:val="28"/>
        </w:rPr>
        <w:t xml:space="preserve">601 </w:t>
      </w:r>
      <w:r w:rsidR="0028354D" w:rsidRPr="007D3822">
        <w:rPr>
          <w:sz w:val="28"/>
          <w:szCs w:val="28"/>
        </w:rPr>
        <w:t>млн.долл.</w:t>
      </w:r>
    </w:p>
    <w:p w:rsidR="00A25885" w:rsidRPr="007D3822" w:rsidRDefault="00DE4E74" w:rsidP="007D3822">
      <w:pPr>
        <w:pStyle w:val="a3"/>
        <w:widowControl w:val="0"/>
        <w:tabs>
          <w:tab w:val="left" w:pos="720"/>
        </w:tabs>
        <w:spacing w:after="0" w:line="360" w:lineRule="auto"/>
        <w:ind w:firstLine="709"/>
        <w:jc w:val="both"/>
        <w:rPr>
          <w:sz w:val="28"/>
          <w:szCs w:val="28"/>
        </w:rPr>
      </w:pPr>
      <w:r w:rsidRPr="007D3822">
        <w:rPr>
          <w:sz w:val="28"/>
          <w:szCs w:val="28"/>
        </w:rPr>
        <w:t>201</w:t>
      </w:r>
      <w:r w:rsidR="0028720D" w:rsidRPr="007D3822">
        <w:rPr>
          <w:sz w:val="28"/>
          <w:szCs w:val="28"/>
        </w:rPr>
        <w:t>1</w:t>
      </w:r>
      <w:r w:rsidR="00A25885" w:rsidRPr="007D3822">
        <w:rPr>
          <w:sz w:val="28"/>
          <w:szCs w:val="28"/>
        </w:rPr>
        <w:t xml:space="preserve">г. – </w:t>
      </w:r>
      <w:r w:rsidR="0028720D" w:rsidRPr="007D3822">
        <w:rPr>
          <w:sz w:val="28"/>
          <w:szCs w:val="28"/>
        </w:rPr>
        <w:t>18321</w:t>
      </w:r>
      <w:r w:rsidR="00A25885" w:rsidRPr="007D3822">
        <w:rPr>
          <w:sz w:val="28"/>
          <w:szCs w:val="28"/>
        </w:rPr>
        <w:t>*6-4Е+08=</w:t>
      </w:r>
      <w:r w:rsidR="006A1006" w:rsidRPr="007D3822">
        <w:rPr>
          <w:sz w:val="28"/>
          <w:szCs w:val="28"/>
        </w:rPr>
        <w:t xml:space="preserve"> 109 922</w:t>
      </w:r>
      <w:r w:rsidR="00A25885" w:rsidRPr="007D3822">
        <w:rPr>
          <w:sz w:val="28"/>
          <w:szCs w:val="28"/>
        </w:rPr>
        <w:t xml:space="preserve"> </w:t>
      </w:r>
      <w:r w:rsidR="0028354D" w:rsidRPr="007D3822">
        <w:rPr>
          <w:sz w:val="28"/>
          <w:szCs w:val="28"/>
        </w:rPr>
        <w:t>млн.долл.</w:t>
      </w:r>
    </w:p>
    <w:p w:rsidR="00A25885" w:rsidRPr="007D3822" w:rsidRDefault="00A25885" w:rsidP="007D3822">
      <w:pPr>
        <w:pStyle w:val="a3"/>
        <w:widowControl w:val="0"/>
        <w:tabs>
          <w:tab w:val="left" w:pos="720"/>
        </w:tabs>
        <w:spacing w:after="0" w:line="360" w:lineRule="auto"/>
        <w:ind w:firstLine="709"/>
        <w:jc w:val="both"/>
        <w:rPr>
          <w:sz w:val="28"/>
          <w:szCs w:val="28"/>
        </w:rPr>
      </w:pPr>
      <w:r w:rsidRPr="007D3822">
        <w:rPr>
          <w:sz w:val="28"/>
          <w:szCs w:val="28"/>
        </w:rPr>
        <w:t>20</w:t>
      </w:r>
      <w:r w:rsidR="00DE4E74" w:rsidRPr="007D3822">
        <w:rPr>
          <w:sz w:val="28"/>
          <w:szCs w:val="28"/>
        </w:rPr>
        <w:t>1</w:t>
      </w:r>
      <w:r w:rsidR="0028720D" w:rsidRPr="007D3822">
        <w:rPr>
          <w:sz w:val="28"/>
          <w:szCs w:val="28"/>
        </w:rPr>
        <w:t>2</w:t>
      </w:r>
      <w:r w:rsidRPr="007D3822">
        <w:rPr>
          <w:sz w:val="28"/>
          <w:szCs w:val="28"/>
        </w:rPr>
        <w:t xml:space="preserve">г. – </w:t>
      </w:r>
      <w:r w:rsidR="0028720D" w:rsidRPr="007D3822">
        <w:rPr>
          <w:sz w:val="28"/>
          <w:szCs w:val="28"/>
        </w:rPr>
        <w:t>18321</w:t>
      </w:r>
      <w:r w:rsidRPr="007D3822">
        <w:rPr>
          <w:sz w:val="28"/>
          <w:szCs w:val="28"/>
        </w:rPr>
        <w:t xml:space="preserve">*7-4Е+08= </w:t>
      </w:r>
      <w:r w:rsidR="006A1006" w:rsidRPr="007D3822">
        <w:rPr>
          <w:sz w:val="28"/>
          <w:szCs w:val="28"/>
        </w:rPr>
        <w:t>128</w:t>
      </w:r>
      <w:r w:rsidR="007D3822">
        <w:rPr>
          <w:sz w:val="28"/>
          <w:szCs w:val="28"/>
        </w:rPr>
        <w:t xml:space="preserve"> </w:t>
      </w:r>
      <w:r w:rsidR="006A1006" w:rsidRPr="007D3822">
        <w:rPr>
          <w:sz w:val="28"/>
          <w:szCs w:val="28"/>
        </w:rPr>
        <w:t xml:space="preserve">243 </w:t>
      </w:r>
      <w:r w:rsidR="0028354D" w:rsidRPr="007D3822">
        <w:rPr>
          <w:sz w:val="28"/>
          <w:szCs w:val="28"/>
        </w:rPr>
        <w:t>млн.долл.</w:t>
      </w:r>
    </w:p>
    <w:p w:rsidR="0028354D" w:rsidRPr="007D3822" w:rsidRDefault="00A25885" w:rsidP="007D3822">
      <w:pPr>
        <w:pStyle w:val="a3"/>
        <w:widowControl w:val="0"/>
        <w:tabs>
          <w:tab w:val="left" w:pos="720"/>
        </w:tabs>
        <w:spacing w:after="0" w:line="360" w:lineRule="auto"/>
        <w:ind w:firstLine="709"/>
        <w:jc w:val="both"/>
        <w:rPr>
          <w:sz w:val="28"/>
          <w:szCs w:val="28"/>
        </w:rPr>
      </w:pPr>
      <w:r w:rsidRPr="007D3822">
        <w:rPr>
          <w:sz w:val="28"/>
          <w:szCs w:val="28"/>
        </w:rPr>
        <w:t>20</w:t>
      </w:r>
      <w:r w:rsidR="00DE4E74" w:rsidRPr="007D3822">
        <w:rPr>
          <w:sz w:val="28"/>
          <w:szCs w:val="28"/>
        </w:rPr>
        <w:t>1</w:t>
      </w:r>
      <w:r w:rsidR="0028720D" w:rsidRPr="007D3822">
        <w:rPr>
          <w:sz w:val="28"/>
          <w:szCs w:val="28"/>
        </w:rPr>
        <w:t>3</w:t>
      </w:r>
      <w:r w:rsidRPr="007D3822">
        <w:rPr>
          <w:sz w:val="28"/>
          <w:szCs w:val="28"/>
        </w:rPr>
        <w:t xml:space="preserve">г. – </w:t>
      </w:r>
      <w:r w:rsidR="0028720D" w:rsidRPr="007D3822">
        <w:rPr>
          <w:sz w:val="28"/>
          <w:szCs w:val="28"/>
        </w:rPr>
        <w:t>18321</w:t>
      </w:r>
      <w:r w:rsidRPr="007D3822">
        <w:rPr>
          <w:sz w:val="28"/>
          <w:szCs w:val="28"/>
        </w:rPr>
        <w:t xml:space="preserve">*8-4Е+08= </w:t>
      </w:r>
      <w:r w:rsidR="006A1006" w:rsidRPr="007D3822">
        <w:rPr>
          <w:sz w:val="28"/>
          <w:szCs w:val="28"/>
        </w:rPr>
        <w:t>146</w:t>
      </w:r>
      <w:r w:rsidR="007D3822">
        <w:rPr>
          <w:sz w:val="28"/>
          <w:szCs w:val="28"/>
        </w:rPr>
        <w:t xml:space="preserve"> </w:t>
      </w:r>
      <w:r w:rsidR="006A1006" w:rsidRPr="007D3822">
        <w:rPr>
          <w:sz w:val="28"/>
          <w:szCs w:val="28"/>
        </w:rPr>
        <w:t xml:space="preserve">564 </w:t>
      </w:r>
      <w:r w:rsidR="0028354D" w:rsidRPr="007D3822">
        <w:rPr>
          <w:sz w:val="28"/>
          <w:szCs w:val="28"/>
        </w:rPr>
        <w:t>млн.долл.</w:t>
      </w:r>
    </w:p>
    <w:p w:rsidR="0028354D" w:rsidRPr="007D3822" w:rsidRDefault="00A25885" w:rsidP="007D3822">
      <w:pPr>
        <w:pStyle w:val="a3"/>
        <w:widowControl w:val="0"/>
        <w:tabs>
          <w:tab w:val="left" w:pos="720"/>
        </w:tabs>
        <w:spacing w:after="0" w:line="360" w:lineRule="auto"/>
        <w:ind w:firstLine="709"/>
        <w:jc w:val="both"/>
        <w:rPr>
          <w:sz w:val="28"/>
          <w:szCs w:val="28"/>
        </w:rPr>
      </w:pPr>
      <w:r w:rsidRPr="007D3822">
        <w:rPr>
          <w:sz w:val="28"/>
          <w:szCs w:val="28"/>
        </w:rPr>
        <w:t>20</w:t>
      </w:r>
      <w:r w:rsidR="00DE4E74" w:rsidRPr="007D3822">
        <w:rPr>
          <w:sz w:val="28"/>
          <w:szCs w:val="28"/>
        </w:rPr>
        <w:t>1</w:t>
      </w:r>
      <w:r w:rsidR="0028720D" w:rsidRPr="007D3822">
        <w:rPr>
          <w:sz w:val="28"/>
          <w:szCs w:val="28"/>
        </w:rPr>
        <w:t>4</w:t>
      </w:r>
      <w:r w:rsidRPr="007D3822">
        <w:rPr>
          <w:sz w:val="28"/>
          <w:szCs w:val="28"/>
        </w:rPr>
        <w:t xml:space="preserve">г. – </w:t>
      </w:r>
      <w:r w:rsidR="0028720D" w:rsidRPr="007D3822">
        <w:rPr>
          <w:sz w:val="28"/>
          <w:szCs w:val="28"/>
        </w:rPr>
        <w:t>18321</w:t>
      </w:r>
      <w:r w:rsidRPr="007D3822">
        <w:rPr>
          <w:sz w:val="28"/>
          <w:szCs w:val="28"/>
        </w:rPr>
        <w:t>*9-4Е+08=</w:t>
      </w:r>
      <w:r w:rsidR="0028354D" w:rsidRPr="007D3822">
        <w:rPr>
          <w:sz w:val="28"/>
          <w:szCs w:val="28"/>
        </w:rPr>
        <w:t xml:space="preserve"> </w:t>
      </w:r>
      <w:r w:rsidR="006A1006" w:rsidRPr="007D3822">
        <w:rPr>
          <w:sz w:val="28"/>
          <w:szCs w:val="28"/>
        </w:rPr>
        <w:t>164</w:t>
      </w:r>
      <w:r w:rsidR="007D3822">
        <w:rPr>
          <w:sz w:val="28"/>
          <w:szCs w:val="28"/>
        </w:rPr>
        <w:t xml:space="preserve"> </w:t>
      </w:r>
      <w:r w:rsidR="006A1006" w:rsidRPr="007D3822">
        <w:rPr>
          <w:sz w:val="28"/>
          <w:szCs w:val="28"/>
        </w:rPr>
        <w:t xml:space="preserve">885 </w:t>
      </w:r>
      <w:r w:rsidR="0028354D" w:rsidRPr="007D3822">
        <w:rPr>
          <w:sz w:val="28"/>
          <w:szCs w:val="28"/>
        </w:rPr>
        <w:t>млн.долл.</w:t>
      </w:r>
    </w:p>
    <w:p w:rsidR="00095175" w:rsidRPr="007D3822" w:rsidRDefault="00095175" w:rsidP="007D3822">
      <w:pPr>
        <w:pStyle w:val="a3"/>
        <w:widowControl w:val="0"/>
        <w:tabs>
          <w:tab w:val="left" w:pos="720"/>
        </w:tabs>
        <w:spacing w:after="0" w:line="360" w:lineRule="auto"/>
        <w:ind w:firstLine="709"/>
        <w:jc w:val="both"/>
        <w:rPr>
          <w:sz w:val="28"/>
          <w:szCs w:val="28"/>
        </w:rPr>
      </w:pPr>
      <w:r w:rsidRPr="007D3822">
        <w:rPr>
          <w:sz w:val="28"/>
          <w:szCs w:val="28"/>
        </w:rPr>
        <w:t xml:space="preserve">Прогноз чистой прибыли ОАО </w:t>
      </w:r>
      <w:r w:rsidR="001170A3" w:rsidRPr="007D3822">
        <w:rPr>
          <w:sz w:val="28"/>
          <w:szCs w:val="28"/>
        </w:rPr>
        <w:t xml:space="preserve">ОАО «Компания М.Видео». </w:t>
      </w:r>
      <w:r w:rsidRPr="007D3822">
        <w:rPr>
          <w:sz w:val="28"/>
          <w:szCs w:val="28"/>
        </w:rPr>
        <w:t xml:space="preserve">Рассчитаем коэффициент рентабельности </w:t>
      </w:r>
      <w:r w:rsidR="001170A3" w:rsidRPr="007D3822">
        <w:rPr>
          <w:sz w:val="28"/>
          <w:szCs w:val="28"/>
        </w:rPr>
        <w:t>торговой сети</w:t>
      </w:r>
      <w:r w:rsidRPr="007D3822">
        <w:rPr>
          <w:sz w:val="28"/>
          <w:szCs w:val="28"/>
        </w:rPr>
        <w:t>, представив данные таблицей 3.</w:t>
      </w:r>
    </w:p>
    <w:p w:rsidR="007E224B" w:rsidRPr="007D3822" w:rsidRDefault="007E224B" w:rsidP="007D3822">
      <w:pPr>
        <w:pStyle w:val="a3"/>
        <w:widowControl w:val="0"/>
        <w:tabs>
          <w:tab w:val="left" w:pos="720"/>
        </w:tabs>
        <w:spacing w:after="0" w:line="360" w:lineRule="auto"/>
        <w:ind w:firstLine="709"/>
        <w:jc w:val="both"/>
        <w:rPr>
          <w:sz w:val="28"/>
          <w:szCs w:val="28"/>
        </w:rPr>
      </w:pPr>
    </w:p>
    <w:p w:rsidR="00095175" w:rsidRPr="007D3822" w:rsidRDefault="00A12146" w:rsidP="007D3822">
      <w:pPr>
        <w:pStyle w:val="a3"/>
        <w:widowControl w:val="0"/>
        <w:tabs>
          <w:tab w:val="left" w:pos="720"/>
        </w:tabs>
        <w:spacing w:after="0" w:line="360" w:lineRule="auto"/>
        <w:ind w:firstLine="709"/>
        <w:jc w:val="both"/>
        <w:rPr>
          <w:sz w:val="28"/>
          <w:szCs w:val="28"/>
        </w:rPr>
      </w:pPr>
      <w:r w:rsidRPr="007D3822">
        <w:rPr>
          <w:sz w:val="28"/>
          <w:szCs w:val="28"/>
        </w:rPr>
        <w:t>Т</w:t>
      </w:r>
      <w:r w:rsidR="00095175" w:rsidRPr="007D3822">
        <w:rPr>
          <w:sz w:val="28"/>
          <w:szCs w:val="28"/>
        </w:rPr>
        <w:t xml:space="preserve">аблица 3 – Рентабельность </w:t>
      </w:r>
      <w:r w:rsidR="001170A3" w:rsidRPr="007D3822">
        <w:rPr>
          <w:sz w:val="28"/>
          <w:szCs w:val="28"/>
        </w:rPr>
        <w:t>ОАО «Компания М.Видео»</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88"/>
        <w:gridCol w:w="1559"/>
        <w:gridCol w:w="1701"/>
        <w:gridCol w:w="1738"/>
      </w:tblGrid>
      <w:tr w:rsidR="00AA1E3D" w:rsidRPr="00157DE2" w:rsidTr="00157DE2">
        <w:tc>
          <w:tcPr>
            <w:tcW w:w="2448" w:type="dxa"/>
            <w:shd w:val="clear" w:color="auto" w:fill="auto"/>
          </w:tcPr>
          <w:p w:rsidR="00AA1E3D" w:rsidRPr="00157DE2" w:rsidRDefault="00AA1E3D" w:rsidP="00157DE2">
            <w:pPr>
              <w:pStyle w:val="a3"/>
              <w:widowControl w:val="0"/>
              <w:tabs>
                <w:tab w:val="left" w:pos="1440"/>
              </w:tabs>
              <w:spacing w:after="0" w:line="360" w:lineRule="auto"/>
              <w:jc w:val="both"/>
              <w:rPr>
                <w:sz w:val="20"/>
                <w:szCs w:val="20"/>
              </w:rPr>
            </w:pPr>
            <w:r w:rsidRPr="00157DE2">
              <w:rPr>
                <w:sz w:val="20"/>
                <w:szCs w:val="20"/>
              </w:rPr>
              <w:t>Параметры оценки</w:t>
            </w:r>
          </w:p>
        </w:tc>
        <w:tc>
          <w:tcPr>
            <w:tcW w:w="1488" w:type="dxa"/>
            <w:shd w:val="clear" w:color="auto" w:fill="auto"/>
          </w:tcPr>
          <w:p w:rsidR="00AA1E3D" w:rsidRPr="00157DE2" w:rsidRDefault="00AA1E3D" w:rsidP="00157DE2">
            <w:pPr>
              <w:pStyle w:val="a3"/>
              <w:widowControl w:val="0"/>
              <w:tabs>
                <w:tab w:val="left" w:pos="1440"/>
              </w:tabs>
              <w:spacing w:after="0" w:line="360" w:lineRule="auto"/>
              <w:jc w:val="both"/>
              <w:rPr>
                <w:sz w:val="20"/>
                <w:szCs w:val="20"/>
              </w:rPr>
            </w:pPr>
            <w:r w:rsidRPr="00157DE2">
              <w:rPr>
                <w:sz w:val="20"/>
                <w:szCs w:val="20"/>
              </w:rPr>
              <w:t>2006</w:t>
            </w:r>
          </w:p>
        </w:tc>
        <w:tc>
          <w:tcPr>
            <w:tcW w:w="1559" w:type="dxa"/>
            <w:shd w:val="clear" w:color="auto" w:fill="auto"/>
          </w:tcPr>
          <w:p w:rsidR="00AA1E3D" w:rsidRPr="00157DE2" w:rsidRDefault="00AA1E3D" w:rsidP="00157DE2">
            <w:pPr>
              <w:pStyle w:val="a3"/>
              <w:widowControl w:val="0"/>
              <w:tabs>
                <w:tab w:val="left" w:pos="1440"/>
              </w:tabs>
              <w:spacing w:after="0" w:line="360" w:lineRule="auto"/>
              <w:jc w:val="both"/>
              <w:rPr>
                <w:sz w:val="20"/>
                <w:szCs w:val="20"/>
              </w:rPr>
            </w:pPr>
            <w:r w:rsidRPr="00157DE2">
              <w:rPr>
                <w:sz w:val="20"/>
                <w:szCs w:val="20"/>
              </w:rPr>
              <w:t>2007</w:t>
            </w:r>
          </w:p>
        </w:tc>
        <w:tc>
          <w:tcPr>
            <w:tcW w:w="1701" w:type="dxa"/>
            <w:shd w:val="clear" w:color="auto" w:fill="auto"/>
          </w:tcPr>
          <w:p w:rsidR="00AA1E3D" w:rsidRPr="00157DE2" w:rsidRDefault="00AA1E3D" w:rsidP="00157DE2">
            <w:pPr>
              <w:pStyle w:val="a3"/>
              <w:widowControl w:val="0"/>
              <w:tabs>
                <w:tab w:val="left" w:pos="1440"/>
              </w:tabs>
              <w:spacing w:after="0" w:line="360" w:lineRule="auto"/>
              <w:jc w:val="both"/>
              <w:rPr>
                <w:sz w:val="20"/>
                <w:szCs w:val="20"/>
              </w:rPr>
            </w:pPr>
            <w:r w:rsidRPr="00157DE2">
              <w:rPr>
                <w:sz w:val="20"/>
                <w:szCs w:val="20"/>
              </w:rPr>
              <w:t>2008</w:t>
            </w:r>
          </w:p>
        </w:tc>
        <w:tc>
          <w:tcPr>
            <w:tcW w:w="1738" w:type="dxa"/>
            <w:shd w:val="clear" w:color="auto" w:fill="auto"/>
          </w:tcPr>
          <w:p w:rsidR="00AA1E3D" w:rsidRPr="00157DE2" w:rsidRDefault="00AA1E3D" w:rsidP="00157DE2">
            <w:pPr>
              <w:pStyle w:val="a3"/>
              <w:widowControl w:val="0"/>
              <w:tabs>
                <w:tab w:val="left" w:pos="1440"/>
              </w:tabs>
              <w:spacing w:after="0" w:line="360" w:lineRule="auto"/>
              <w:jc w:val="both"/>
              <w:rPr>
                <w:sz w:val="20"/>
                <w:szCs w:val="20"/>
              </w:rPr>
            </w:pPr>
            <w:r w:rsidRPr="00157DE2">
              <w:rPr>
                <w:sz w:val="20"/>
                <w:szCs w:val="20"/>
              </w:rPr>
              <w:t>2009</w:t>
            </w:r>
          </w:p>
        </w:tc>
      </w:tr>
      <w:tr w:rsidR="00095175" w:rsidRPr="00157DE2" w:rsidTr="00157DE2">
        <w:tc>
          <w:tcPr>
            <w:tcW w:w="2448" w:type="dxa"/>
            <w:shd w:val="clear" w:color="auto" w:fill="auto"/>
          </w:tcPr>
          <w:p w:rsidR="00095175" w:rsidRPr="00157DE2" w:rsidRDefault="00095175" w:rsidP="00157DE2">
            <w:pPr>
              <w:pStyle w:val="a3"/>
              <w:widowControl w:val="0"/>
              <w:tabs>
                <w:tab w:val="left" w:pos="1440"/>
              </w:tabs>
              <w:spacing w:after="0" w:line="360" w:lineRule="auto"/>
              <w:jc w:val="both"/>
              <w:rPr>
                <w:sz w:val="20"/>
                <w:szCs w:val="20"/>
              </w:rPr>
            </w:pPr>
            <w:r w:rsidRPr="00157DE2">
              <w:rPr>
                <w:sz w:val="20"/>
                <w:szCs w:val="20"/>
              </w:rPr>
              <w:t>1</w:t>
            </w:r>
          </w:p>
        </w:tc>
        <w:tc>
          <w:tcPr>
            <w:tcW w:w="1488" w:type="dxa"/>
            <w:shd w:val="clear" w:color="auto" w:fill="auto"/>
          </w:tcPr>
          <w:p w:rsidR="00095175" w:rsidRPr="00157DE2" w:rsidRDefault="00095175" w:rsidP="00157DE2">
            <w:pPr>
              <w:pStyle w:val="a3"/>
              <w:widowControl w:val="0"/>
              <w:tabs>
                <w:tab w:val="left" w:pos="1440"/>
              </w:tabs>
              <w:spacing w:after="0" w:line="360" w:lineRule="auto"/>
              <w:jc w:val="both"/>
              <w:rPr>
                <w:sz w:val="20"/>
                <w:szCs w:val="20"/>
              </w:rPr>
            </w:pPr>
            <w:r w:rsidRPr="00157DE2">
              <w:rPr>
                <w:sz w:val="20"/>
                <w:szCs w:val="20"/>
              </w:rPr>
              <w:t>2</w:t>
            </w:r>
          </w:p>
        </w:tc>
        <w:tc>
          <w:tcPr>
            <w:tcW w:w="1559" w:type="dxa"/>
            <w:shd w:val="clear" w:color="auto" w:fill="auto"/>
          </w:tcPr>
          <w:p w:rsidR="00095175" w:rsidRPr="00157DE2" w:rsidRDefault="00095175" w:rsidP="00157DE2">
            <w:pPr>
              <w:pStyle w:val="a3"/>
              <w:widowControl w:val="0"/>
              <w:tabs>
                <w:tab w:val="left" w:pos="1440"/>
              </w:tabs>
              <w:spacing w:after="0" w:line="360" w:lineRule="auto"/>
              <w:jc w:val="both"/>
              <w:rPr>
                <w:sz w:val="20"/>
                <w:szCs w:val="20"/>
              </w:rPr>
            </w:pPr>
            <w:r w:rsidRPr="00157DE2">
              <w:rPr>
                <w:sz w:val="20"/>
                <w:szCs w:val="20"/>
              </w:rPr>
              <w:t>3</w:t>
            </w:r>
          </w:p>
        </w:tc>
        <w:tc>
          <w:tcPr>
            <w:tcW w:w="1701" w:type="dxa"/>
            <w:shd w:val="clear" w:color="auto" w:fill="auto"/>
          </w:tcPr>
          <w:p w:rsidR="00095175" w:rsidRPr="00157DE2" w:rsidRDefault="00095175" w:rsidP="00157DE2">
            <w:pPr>
              <w:pStyle w:val="a3"/>
              <w:widowControl w:val="0"/>
              <w:tabs>
                <w:tab w:val="left" w:pos="1440"/>
              </w:tabs>
              <w:spacing w:after="0" w:line="360" w:lineRule="auto"/>
              <w:jc w:val="both"/>
              <w:rPr>
                <w:sz w:val="20"/>
                <w:szCs w:val="20"/>
              </w:rPr>
            </w:pPr>
            <w:r w:rsidRPr="00157DE2">
              <w:rPr>
                <w:sz w:val="20"/>
                <w:szCs w:val="20"/>
              </w:rPr>
              <w:t>4</w:t>
            </w:r>
          </w:p>
        </w:tc>
        <w:tc>
          <w:tcPr>
            <w:tcW w:w="1738" w:type="dxa"/>
            <w:shd w:val="clear" w:color="auto" w:fill="auto"/>
          </w:tcPr>
          <w:p w:rsidR="00095175" w:rsidRPr="00157DE2" w:rsidRDefault="00095175" w:rsidP="00157DE2">
            <w:pPr>
              <w:pStyle w:val="a3"/>
              <w:widowControl w:val="0"/>
              <w:tabs>
                <w:tab w:val="left" w:pos="1440"/>
              </w:tabs>
              <w:spacing w:after="0" w:line="360" w:lineRule="auto"/>
              <w:jc w:val="both"/>
              <w:rPr>
                <w:sz w:val="20"/>
                <w:szCs w:val="20"/>
              </w:rPr>
            </w:pPr>
            <w:r w:rsidRPr="00157DE2">
              <w:rPr>
                <w:sz w:val="20"/>
                <w:szCs w:val="20"/>
              </w:rPr>
              <w:t>5</w:t>
            </w:r>
          </w:p>
        </w:tc>
      </w:tr>
      <w:tr w:rsidR="00AA1E3D" w:rsidRPr="00157DE2" w:rsidTr="00157DE2">
        <w:tc>
          <w:tcPr>
            <w:tcW w:w="2448" w:type="dxa"/>
            <w:shd w:val="clear" w:color="auto" w:fill="auto"/>
          </w:tcPr>
          <w:p w:rsidR="00AA1E3D" w:rsidRPr="00157DE2" w:rsidRDefault="00AA1E3D" w:rsidP="00157DE2">
            <w:pPr>
              <w:pStyle w:val="a3"/>
              <w:widowControl w:val="0"/>
              <w:tabs>
                <w:tab w:val="left" w:pos="1440"/>
              </w:tabs>
              <w:spacing w:after="0" w:line="360" w:lineRule="auto"/>
              <w:jc w:val="both"/>
              <w:rPr>
                <w:sz w:val="20"/>
                <w:szCs w:val="20"/>
              </w:rPr>
            </w:pPr>
            <w:r w:rsidRPr="00157DE2">
              <w:rPr>
                <w:sz w:val="20"/>
                <w:szCs w:val="20"/>
              </w:rPr>
              <w:t>Выручка, млн.дол.</w:t>
            </w:r>
          </w:p>
        </w:tc>
        <w:tc>
          <w:tcPr>
            <w:tcW w:w="1488" w:type="dxa"/>
            <w:shd w:val="clear" w:color="auto" w:fill="auto"/>
          </w:tcPr>
          <w:p w:rsidR="00AA1E3D" w:rsidRPr="00157DE2" w:rsidRDefault="00AA1E3D" w:rsidP="00157DE2">
            <w:pPr>
              <w:pStyle w:val="a3"/>
              <w:widowControl w:val="0"/>
              <w:tabs>
                <w:tab w:val="left" w:pos="1440"/>
              </w:tabs>
              <w:spacing w:after="0" w:line="360" w:lineRule="auto"/>
              <w:jc w:val="both"/>
              <w:rPr>
                <w:sz w:val="20"/>
                <w:szCs w:val="20"/>
              </w:rPr>
            </w:pPr>
            <w:r w:rsidRPr="00157DE2">
              <w:rPr>
                <w:sz w:val="20"/>
                <w:szCs w:val="20"/>
              </w:rPr>
              <w:t>17</w:t>
            </w:r>
            <w:r w:rsidR="00D921A8" w:rsidRPr="00157DE2">
              <w:rPr>
                <w:sz w:val="20"/>
                <w:szCs w:val="20"/>
              </w:rPr>
              <w:t xml:space="preserve"> </w:t>
            </w:r>
            <w:r w:rsidRPr="00157DE2">
              <w:rPr>
                <w:sz w:val="20"/>
                <w:szCs w:val="20"/>
              </w:rPr>
              <w:t>827</w:t>
            </w:r>
          </w:p>
        </w:tc>
        <w:tc>
          <w:tcPr>
            <w:tcW w:w="1559" w:type="dxa"/>
            <w:shd w:val="clear" w:color="auto" w:fill="auto"/>
          </w:tcPr>
          <w:p w:rsidR="00AA1E3D" w:rsidRPr="00157DE2" w:rsidRDefault="00AA1E3D" w:rsidP="00157DE2">
            <w:pPr>
              <w:pStyle w:val="a3"/>
              <w:widowControl w:val="0"/>
              <w:tabs>
                <w:tab w:val="left" w:pos="1440"/>
              </w:tabs>
              <w:spacing w:after="0" w:line="360" w:lineRule="auto"/>
              <w:jc w:val="both"/>
              <w:rPr>
                <w:sz w:val="20"/>
                <w:szCs w:val="20"/>
              </w:rPr>
            </w:pPr>
            <w:r w:rsidRPr="00157DE2">
              <w:rPr>
                <w:sz w:val="20"/>
                <w:szCs w:val="20"/>
              </w:rPr>
              <w:t>52 317</w:t>
            </w:r>
          </w:p>
        </w:tc>
        <w:tc>
          <w:tcPr>
            <w:tcW w:w="1701" w:type="dxa"/>
            <w:shd w:val="clear" w:color="auto" w:fill="auto"/>
            <w:vAlign w:val="center"/>
          </w:tcPr>
          <w:p w:rsidR="00AA1E3D" w:rsidRPr="00157DE2" w:rsidRDefault="00AA1E3D" w:rsidP="00157DE2">
            <w:pPr>
              <w:widowControl w:val="0"/>
              <w:autoSpaceDE/>
              <w:autoSpaceDN/>
              <w:spacing w:line="360" w:lineRule="auto"/>
              <w:jc w:val="both"/>
              <w:rPr>
                <w:sz w:val="20"/>
                <w:szCs w:val="20"/>
              </w:rPr>
            </w:pPr>
            <w:r w:rsidRPr="00157DE2">
              <w:rPr>
                <w:sz w:val="20"/>
                <w:szCs w:val="20"/>
              </w:rPr>
              <w:t>71 486</w:t>
            </w:r>
          </w:p>
        </w:tc>
        <w:tc>
          <w:tcPr>
            <w:tcW w:w="1738" w:type="dxa"/>
            <w:shd w:val="clear" w:color="auto" w:fill="auto"/>
            <w:vAlign w:val="center"/>
          </w:tcPr>
          <w:p w:rsidR="00AA1E3D" w:rsidRPr="00157DE2" w:rsidRDefault="00AA1E3D" w:rsidP="00157DE2">
            <w:pPr>
              <w:widowControl w:val="0"/>
              <w:autoSpaceDE/>
              <w:autoSpaceDN/>
              <w:spacing w:line="360" w:lineRule="auto"/>
              <w:jc w:val="both"/>
              <w:rPr>
                <w:sz w:val="20"/>
                <w:szCs w:val="20"/>
              </w:rPr>
            </w:pPr>
            <w:r w:rsidRPr="00157DE2">
              <w:rPr>
                <w:sz w:val="20"/>
                <w:szCs w:val="20"/>
              </w:rPr>
              <w:t>72 507</w:t>
            </w:r>
          </w:p>
        </w:tc>
      </w:tr>
      <w:tr w:rsidR="00626C4F" w:rsidRPr="00157DE2" w:rsidTr="00157DE2">
        <w:tc>
          <w:tcPr>
            <w:tcW w:w="2448" w:type="dxa"/>
            <w:shd w:val="clear" w:color="auto" w:fill="auto"/>
          </w:tcPr>
          <w:p w:rsidR="00626C4F" w:rsidRPr="00157DE2" w:rsidRDefault="00626C4F" w:rsidP="00157DE2">
            <w:pPr>
              <w:pStyle w:val="a3"/>
              <w:widowControl w:val="0"/>
              <w:tabs>
                <w:tab w:val="left" w:pos="1440"/>
              </w:tabs>
              <w:spacing w:after="0" w:line="360" w:lineRule="auto"/>
              <w:jc w:val="both"/>
              <w:rPr>
                <w:sz w:val="20"/>
                <w:szCs w:val="20"/>
              </w:rPr>
            </w:pPr>
            <w:r w:rsidRPr="00157DE2">
              <w:rPr>
                <w:sz w:val="20"/>
                <w:szCs w:val="20"/>
              </w:rPr>
              <w:t>Ч</w:t>
            </w:r>
            <w:r w:rsidR="00AA1E3D" w:rsidRPr="00157DE2">
              <w:rPr>
                <w:sz w:val="20"/>
                <w:szCs w:val="20"/>
              </w:rPr>
              <w:t>П</w:t>
            </w:r>
            <w:r w:rsidRPr="00157DE2">
              <w:rPr>
                <w:sz w:val="20"/>
                <w:szCs w:val="20"/>
              </w:rPr>
              <w:t>, млн.долл.</w:t>
            </w:r>
          </w:p>
        </w:tc>
        <w:tc>
          <w:tcPr>
            <w:tcW w:w="1488" w:type="dxa"/>
            <w:shd w:val="clear" w:color="auto" w:fill="auto"/>
          </w:tcPr>
          <w:p w:rsidR="00626C4F" w:rsidRPr="00157DE2" w:rsidRDefault="00626C4F" w:rsidP="00157DE2">
            <w:pPr>
              <w:widowControl w:val="0"/>
              <w:spacing w:line="360" w:lineRule="auto"/>
              <w:jc w:val="both"/>
              <w:rPr>
                <w:sz w:val="20"/>
                <w:szCs w:val="20"/>
                <w:lang w:val="en-US"/>
              </w:rPr>
            </w:pPr>
            <w:r w:rsidRPr="00157DE2">
              <w:rPr>
                <w:sz w:val="20"/>
                <w:szCs w:val="20"/>
                <w:lang w:val="en-US"/>
              </w:rPr>
              <w:t>71 764</w:t>
            </w:r>
          </w:p>
        </w:tc>
        <w:tc>
          <w:tcPr>
            <w:tcW w:w="1559" w:type="dxa"/>
            <w:shd w:val="clear" w:color="auto" w:fill="auto"/>
          </w:tcPr>
          <w:p w:rsidR="00626C4F" w:rsidRPr="00157DE2" w:rsidRDefault="00626C4F"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lang w:val="en-US"/>
              </w:rPr>
              <w:t>80 325</w:t>
            </w:r>
          </w:p>
        </w:tc>
        <w:tc>
          <w:tcPr>
            <w:tcW w:w="1701" w:type="dxa"/>
            <w:shd w:val="clear" w:color="auto" w:fill="auto"/>
          </w:tcPr>
          <w:p w:rsidR="00626C4F" w:rsidRPr="00157DE2" w:rsidRDefault="00626C4F" w:rsidP="00157DE2">
            <w:pPr>
              <w:widowControl w:val="0"/>
              <w:spacing w:line="360" w:lineRule="auto"/>
              <w:jc w:val="both"/>
              <w:rPr>
                <w:sz w:val="20"/>
                <w:szCs w:val="20"/>
                <w:lang w:val="en-US"/>
              </w:rPr>
            </w:pPr>
            <w:r w:rsidRPr="00157DE2">
              <w:rPr>
                <w:sz w:val="20"/>
                <w:szCs w:val="20"/>
                <w:lang w:val="en-US"/>
              </w:rPr>
              <w:t>165 154</w:t>
            </w:r>
          </w:p>
        </w:tc>
        <w:tc>
          <w:tcPr>
            <w:tcW w:w="1738" w:type="dxa"/>
            <w:shd w:val="clear" w:color="auto" w:fill="auto"/>
          </w:tcPr>
          <w:p w:rsidR="001170A3" w:rsidRPr="00157DE2" w:rsidRDefault="00626C4F" w:rsidP="00157DE2">
            <w:pPr>
              <w:pStyle w:val="a3"/>
              <w:widowControl w:val="0"/>
              <w:tabs>
                <w:tab w:val="left" w:pos="1440"/>
              </w:tabs>
              <w:spacing w:after="0" w:line="360" w:lineRule="auto"/>
              <w:jc w:val="both"/>
              <w:rPr>
                <w:sz w:val="20"/>
                <w:szCs w:val="20"/>
              </w:rPr>
            </w:pPr>
            <w:r w:rsidRPr="00157DE2">
              <w:rPr>
                <w:sz w:val="20"/>
                <w:szCs w:val="20"/>
              </w:rPr>
              <w:t>342</w:t>
            </w:r>
            <w:r w:rsidR="007D3822" w:rsidRPr="00157DE2">
              <w:rPr>
                <w:sz w:val="20"/>
                <w:szCs w:val="20"/>
              </w:rPr>
              <w:t xml:space="preserve"> </w:t>
            </w:r>
            <w:r w:rsidRPr="00157DE2">
              <w:rPr>
                <w:sz w:val="20"/>
                <w:szCs w:val="20"/>
              </w:rPr>
              <w:t>393</w:t>
            </w:r>
          </w:p>
        </w:tc>
      </w:tr>
      <w:tr w:rsidR="00095175" w:rsidRPr="00157DE2" w:rsidTr="00157DE2">
        <w:tc>
          <w:tcPr>
            <w:tcW w:w="2448" w:type="dxa"/>
            <w:shd w:val="clear" w:color="auto" w:fill="auto"/>
          </w:tcPr>
          <w:p w:rsidR="00095175" w:rsidRPr="00157DE2" w:rsidRDefault="00095175" w:rsidP="00157DE2">
            <w:pPr>
              <w:pStyle w:val="a3"/>
              <w:widowControl w:val="0"/>
              <w:tabs>
                <w:tab w:val="left" w:pos="1440"/>
              </w:tabs>
              <w:spacing w:after="0" w:line="360" w:lineRule="auto"/>
              <w:jc w:val="both"/>
              <w:rPr>
                <w:sz w:val="20"/>
                <w:szCs w:val="20"/>
              </w:rPr>
            </w:pPr>
            <w:r w:rsidRPr="00157DE2">
              <w:rPr>
                <w:sz w:val="20"/>
                <w:szCs w:val="20"/>
              </w:rPr>
              <w:t>Рент</w:t>
            </w:r>
            <w:r w:rsidR="00AA1E3D" w:rsidRPr="00157DE2">
              <w:rPr>
                <w:sz w:val="20"/>
                <w:szCs w:val="20"/>
              </w:rPr>
              <w:t>.</w:t>
            </w:r>
            <w:r w:rsidRPr="00157DE2">
              <w:rPr>
                <w:sz w:val="20"/>
                <w:szCs w:val="20"/>
              </w:rPr>
              <w:t>продаж, %</w:t>
            </w:r>
          </w:p>
        </w:tc>
        <w:tc>
          <w:tcPr>
            <w:tcW w:w="1488" w:type="dxa"/>
            <w:shd w:val="clear" w:color="auto" w:fill="auto"/>
          </w:tcPr>
          <w:p w:rsidR="00095175" w:rsidRPr="00157DE2" w:rsidRDefault="00D921A8" w:rsidP="00157DE2">
            <w:pPr>
              <w:pStyle w:val="a3"/>
              <w:widowControl w:val="0"/>
              <w:tabs>
                <w:tab w:val="left" w:pos="1440"/>
              </w:tabs>
              <w:spacing w:after="0" w:line="360" w:lineRule="auto"/>
              <w:jc w:val="both"/>
              <w:rPr>
                <w:sz w:val="20"/>
                <w:szCs w:val="20"/>
              </w:rPr>
            </w:pPr>
            <w:r w:rsidRPr="00157DE2">
              <w:rPr>
                <w:sz w:val="20"/>
                <w:szCs w:val="20"/>
              </w:rPr>
              <w:t>402</w:t>
            </w:r>
          </w:p>
        </w:tc>
        <w:tc>
          <w:tcPr>
            <w:tcW w:w="1559" w:type="dxa"/>
            <w:shd w:val="clear" w:color="auto" w:fill="auto"/>
          </w:tcPr>
          <w:p w:rsidR="00095175" w:rsidRPr="00157DE2" w:rsidRDefault="00D921A8" w:rsidP="00157DE2">
            <w:pPr>
              <w:pStyle w:val="a3"/>
              <w:widowControl w:val="0"/>
              <w:tabs>
                <w:tab w:val="left" w:pos="1440"/>
              </w:tabs>
              <w:spacing w:after="0" w:line="360" w:lineRule="auto"/>
              <w:jc w:val="both"/>
              <w:rPr>
                <w:sz w:val="20"/>
                <w:szCs w:val="20"/>
              </w:rPr>
            </w:pPr>
            <w:r w:rsidRPr="00157DE2">
              <w:rPr>
                <w:sz w:val="20"/>
                <w:szCs w:val="20"/>
              </w:rPr>
              <w:t>153</w:t>
            </w:r>
          </w:p>
        </w:tc>
        <w:tc>
          <w:tcPr>
            <w:tcW w:w="1701" w:type="dxa"/>
            <w:shd w:val="clear" w:color="auto" w:fill="auto"/>
          </w:tcPr>
          <w:p w:rsidR="00095175" w:rsidRPr="00157DE2" w:rsidRDefault="00D921A8" w:rsidP="00157DE2">
            <w:pPr>
              <w:pStyle w:val="a3"/>
              <w:widowControl w:val="0"/>
              <w:tabs>
                <w:tab w:val="left" w:pos="1440"/>
              </w:tabs>
              <w:spacing w:after="0" w:line="360" w:lineRule="auto"/>
              <w:jc w:val="both"/>
              <w:rPr>
                <w:sz w:val="20"/>
                <w:szCs w:val="20"/>
              </w:rPr>
            </w:pPr>
            <w:r w:rsidRPr="00157DE2">
              <w:rPr>
                <w:sz w:val="20"/>
                <w:szCs w:val="20"/>
              </w:rPr>
              <w:t>231</w:t>
            </w:r>
          </w:p>
        </w:tc>
        <w:tc>
          <w:tcPr>
            <w:tcW w:w="1738" w:type="dxa"/>
            <w:shd w:val="clear" w:color="auto" w:fill="auto"/>
          </w:tcPr>
          <w:p w:rsidR="00095175" w:rsidRPr="00157DE2" w:rsidRDefault="00D921A8" w:rsidP="00157DE2">
            <w:pPr>
              <w:pStyle w:val="a3"/>
              <w:widowControl w:val="0"/>
              <w:tabs>
                <w:tab w:val="left" w:pos="1440"/>
              </w:tabs>
              <w:spacing w:after="0" w:line="360" w:lineRule="auto"/>
              <w:jc w:val="both"/>
              <w:rPr>
                <w:sz w:val="20"/>
                <w:szCs w:val="20"/>
              </w:rPr>
            </w:pPr>
            <w:r w:rsidRPr="00157DE2">
              <w:rPr>
                <w:sz w:val="20"/>
                <w:szCs w:val="20"/>
              </w:rPr>
              <w:t>472</w:t>
            </w:r>
          </w:p>
        </w:tc>
      </w:tr>
    </w:tbl>
    <w:p w:rsidR="007E224B" w:rsidRPr="007D3822" w:rsidRDefault="007E224B" w:rsidP="007D3822">
      <w:pPr>
        <w:pStyle w:val="a3"/>
        <w:widowControl w:val="0"/>
        <w:tabs>
          <w:tab w:val="left" w:pos="720"/>
        </w:tabs>
        <w:spacing w:after="0" w:line="360" w:lineRule="auto"/>
        <w:ind w:firstLine="709"/>
        <w:jc w:val="both"/>
        <w:rPr>
          <w:sz w:val="28"/>
          <w:szCs w:val="28"/>
        </w:rPr>
      </w:pPr>
    </w:p>
    <w:p w:rsidR="00DE4E74" w:rsidRPr="007D3822" w:rsidRDefault="00DE4E74" w:rsidP="007D3822">
      <w:pPr>
        <w:pStyle w:val="a3"/>
        <w:widowControl w:val="0"/>
        <w:tabs>
          <w:tab w:val="left" w:pos="720"/>
        </w:tabs>
        <w:spacing w:after="0" w:line="360" w:lineRule="auto"/>
        <w:ind w:firstLine="709"/>
        <w:jc w:val="both"/>
        <w:rPr>
          <w:sz w:val="28"/>
          <w:szCs w:val="28"/>
        </w:rPr>
      </w:pPr>
      <w:r w:rsidRPr="007D3822">
        <w:rPr>
          <w:sz w:val="28"/>
          <w:szCs w:val="28"/>
        </w:rPr>
        <w:t xml:space="preserve">Показатель рентабельности по чистой прибыли </w:t>
      </w:r>
      <w:r w:rsidR="0072449A" w:rsidRPr="007D3822">
        <w:rPr>
          <w:sz w:val="28"/>
          <w:szCs w:val="28"/>
        </w:rPr>
        <w:t xml:space="preserve">ОАО «Компания М.Видео» </w:t>
      </w:r>
      <w:r w:rsidRPr="007D3822">
        <w:rPr>
          <w:sz w:val="28"/>
          <w:szCs w:val="28"/>
        </w:rPr>
        <w:t>за период 200</w:t>
      </w:r>
      <w:r w:rsidR="0072449A" w:rsidRPr="007D3822">
        <w:rPr>
          <w:sz w:val="28"/>
          <w:szCs w:val="28"/>
        </w:rPr>
        <w:t>6</w:t>
      </w:r>
      <w:r w:rsidRPr="007D3822">
        <w:rPr>
          <w:sz w:val="28"/>
          <w:szCs w:val="28"/>
        </w:rPr>
        <w:t>-200</w:t>
      </w:r>
      <w:r w:rsidR="0072449A" w:rsidRPr="007D3822">
        <w:rPr>
          <w:sz w:val="28"/>
          <w:szCs w:val="28"/>
        </w:rPr>
        <w:t>9</w:t>
      </w:r>
      <w:r w:rsidRPr="007D3822">
        <w:rPr>
          <w:sz w:val="28"/>
          <w:szCs w:val="28"/>
        </w:rPr>
        <w:t xml:space="preserve">гг. варьирует на уровне </w:t>
      </w:r>
      <w:r w:rsidR="0072449A" w:rsidRPr="007D3822">
        <w:rPr>
          <w:sz w:val="28"/>
          <w:szCs w:val="28"/>
        </w:rPr>
        <w:t>153-472</w:t>
      </w:r>
      <w:r w:rsidRPr="007D3822">
        <w:rPr>
          <w:sz w:val="28"/>
          <w:szCs w:val="28"/>
        </w:rPr>
        <w:t xml:space="preserve">%. </w:t>
      </w:r>
      <w:r w:rsidR="0072449A" w:rsidRPr="007D3822">
        <w:rPr>
          <w:sz w:val="28"/>
          <w:szCs w:val="28"/>
        </w:rPr>
        <w:t>Здесь налицо</w:t>
      </w:r>
      <w:r w:rsidR="007D3822">
        <w:rPr>
          <w:sz w:val="28"/>
          <w:szCs w:val="28"/>
        </w:rPr>
        <w:t xml:space="preserve"> </w:t>
      </w:r>
      <w:r w:rsidRPr="007D3822">
        <w:rPr>
          <w:sz w:val="28"/>
          <w:szCs w:val="28"/>
        </w:rPr>
        <w:t>тенденция увеличения рентабельности</w:t>
      </w:r>
      <w:r w:rsidR="0072449A" w:rsidRPr="007D3822">
        <w:rPr>
          <w:sz w:val="28"/>
          <w:szCs w:val="28"/>
        </w:rPr>
        <w:t xml:space="preserve"> в последнем отчетном периоде</w:t>
      </w:r>
      <w:r w:rsidRPr="007D3822">
        <w:rPr>
          <w:sz w:val="28"/>
          <w:szCs w:val="28"/>
        </w:rPr>
        <w:t xml:space="preserve">. Это происходит по причине того, что у </w:t>
      </w:r>
      <w:r w:rsidR="0072449A" w:rsidRPr="007D3822">
        <w:rPr>
          <w:sz w:val="28"/>
          <w:szCs w:val="28"/>
        </w:rPr>
        <w:t>предприятия долговые обязательства небольшие</w:t>
      </w:r>
      <w:r w:rsidRPr="007D3822">
        <w:rPr>
          <w:sz w:val="28"/>
          <w:szCs w:val="28"/>
        </w:rPr>
        <w:t xml:space="preserve">. </w:t>
      </w:r>
      <w:r w:rsidR="0072449A" w:rsidRPr="007D3822">
        <w:rPr>
          <w:sz w:val="28"/>
          <w:szCs w:val="28"/>
        </w:rPr>
        <w:t>Средний показатель в ближайшее время не должен превысить среднее значение в</w:t>
      </w:r>
      <w:r w:rsidRPr="007D3822">
        <w:rPr>
          <w:sz w:val="28"/>
          <w:szCs w:val="28"/>
        </w:rPr>
        <w:t xml:space="preserve"> </w:t>
      </w:r>
      <w:r w:rsidR="0072449A" w:rsidRPr="007D3822">
        <w:rPr>
          <w:sz w:val="28"/>
          <w:szCs w:val="28"/>
        </w:rPr>
        <w:t>315</w:t>
      </w:r>
      <w:r w:rsidRPr="007D3822">
        <w:rPr>
          <w:sz w:val="28"/>
          <w:szCs w:val="28"/>
        </w:rPr>
        <w:t>%</w:t>
      </w:r>
      <w:r w:rsidR="0072449A" w:rsidRPr="007D3822">
        <w:rPr>
          <w:sz w:val="28"/>
          <w:szCs w:val="28"/>
        </w:rPr>
        <w:t xml:space="preserve"> рентабельности</w:t>
      </w:r>
      <w:r w:rsidRPr="007D3822">
        <w:rPr>
          <w:sz w:val="28"/>
          <w:szCs w:val="28"/>
        </w:rPr>
        <w:t xml:space="preserve">. Далее в расчетах будет использоваться показатель рентабельности </w:t>
      </w:r>
      <w:r w:rsidR="0072449A" w:rsidRPr="007D3822">
        <w:rPr>
          <w:sz w:val="28"/>
          <w:szCs w:val="28"/>
        </w:rPr>
        <w:t>315</w:t>
      </w:r>
      <w:r w:rsidRPr="007D3822">
        <w:rPr>
          <w:sz w:val="28"/>
          <w:szCs w:val="28"/>
        </w:rPr>
        <w:t>%.</w:t>
      </w:r>
    </w:p>
    <w:p w:rsidR="00DE4E74" w:rsidRPr="007D3822" w:rsidRDefault="00DE4E74" w:rsidP="007D3822">
      <w:pPr>
        <w:pStyle w:val="a3"/>
        <w:widowControl w:val="0"/>
        <w:tabs>
          <w:tab w:val="left" w:pos="720"/>
        </w:tabs>
        <w:spacing w:after="0" w:line="360" w:lineRule="auto"/>
        <w:ind w:firstLine="709"/>
        <w:jc w:val="both"/>
        <w:rPr>
          <w:sz w:val="28"/>
          <w:szCs w:val="28"/>
        </w:rPr>
      </w:pPr>
      <w:r w:rsidRPr="007D3822">
        <w:rPr>
          <w:sz w:val="28"/>
          <w:szCs w:val="28"/>
        </w:rPr>
        <w:t>На основании</w:t>
      </w:r>
      <w:r w:rsidR="007D3822">
        <w:rPr>
          <w:sz w:val="28"/>
          <w:szCs w:val="28"/>
        </w:rPr>
        <w:t xml:space="preserve"> </w:t>
      </w:r>
      <w:r w:rsidRPr="007D3822">
        <w:rPr>
          <w:sz w:val="28"/>
          <w:szCs w:val="28"/>
        </w:rPr>
        <w:t xml:space="preserve">прогнозной выручки </w:t>
      </w:r>
      <w:r w:rsidR="00B90DB2" w:rsidRPr="007D3822">
        <w:rPr>
          <w:sz w:val="28"/>
          <w:szCs w:val="28"/>
        </w:rPr>
        <w:t>предприятия</w:t>
      </w:r>
      <w:r w:rsidRPr="007D3822">
        <w:rPr>
          <w:sz w:val="28"/>
          <w:szCs w:val="28"/>
        </w:rPr>
        <w:t xml:space="preserve"> и уровня рентабельности, спрогнозируем чистую прибыль </w:t>
      </w:r>
      <w:r w:rsidR="00B90DB2" w:rsidRPr="007D3822">
        <w:rPr>
          <w:sz w:val="28"/>
          <w:szCs w:val="28"/>
        </w:rPr>
        <w:t xml:space="preserve">ОАО «Компания М.Видео» </w:t>
      </w:r>
      <w:r w:rsidRPr="007D3822">
        <w:rPr>
          <w:sz w:val="28"/>
          <w:szCs w:val="28"/>
        </w:rPr>
        <w:t>на 20</w:t>
      </w:r>
      <w:r w:rsidR="00B90DB2" w:rsidRPr="007D3822">
        <w:rPr>
          <w:sz w:val="28"/>
          <w:szCs w:val="28"/>
        </w:rPr>
        <w:t>10</w:t>
      </w:r>
      <w:r w:rsidRPr="007D3822">
        <w:rPr>
          <w:sz w:val="28"/>
          <w:szCs w:val="28"/>
        </w:rPr>
        <w:t>-201</w:t>
      </w:r>
      <w:r w:rsidR="00B90DB2" w:rsidRPr="007D3822">
        <w:rPr>
          <w:sz w:val="28"/>
          <w:szCs w:val="28"/>
        </w:rPr>
        <w:t>4</w:t>
      </w:r>
      <w:r w:rsidRPr="007D3822">
        <w:rPr>
          <w:sz w:val="28"/>
          <w:szCs w:val="28"/>
        </w:rPr>
        <w:t>гг. (таблица 4).</w:t>
      </w:r>
    </w:p>
    <w:p w:rsidR="00DE4E74" w:rsidRPr="007D3822" w:rsidRDefault="00DE4E74" w:rsidP="007D3822">
      <w:pPr>
        <w:pStyle w:val="a3"/>
        <w:widowControl w:val="0"/>
        <w:tabs>
          <w:tab w:val="left" w:pos="0"/>
        </w:tabs>
        <w:spacing w:after="0" w:line="360" w:lineRule="auto"/>
        <w:ind w:firstLine="709"/>
        <w:jc w:val="both"/>
        <w:rPr>
          <w:sz w:val="28"/>
          <w:szCs w:val="28"/>
        </w:rPr>
      </w:pPr>
    </w:p>
    <w:p w:rsidR="00AD1A67" w:rsidRPr="007D3822" w:rsidRDefault="00DE4E74" w:rsidP="007D3822">
      <w:pPr>
        <w:pStyle w:val="a3"/>
        <w:widowControl w:val="0"/>
        <w:tabs>
          <w:tab w:val="left" w:pos="720"/>
        </w:tabs>
        <w:spacing w:after="0" w:line="360" w:lineRule="auto"/>
        <w:ind w:firstLine="709"/>
        <w:jc w:val="both"/>
        <w:rPr>
          <w:sz w:val="28"/>
          <w:szCs w:val="28"/>
        </w:rPr>
      </w:pPr>
      <w:r w:rsidRPr="007D3822">
        <w:rPr>
          <w:sz w:val="28"/>
          <w:szCs w:val="28"/>
        </w:rPr>
        <w:t xml:space="preserve">Таблица 4 – Прогноз чистой прибыли </w:t>
      </w:r>
      <w:r w:rsidR="00AD1A67" w:rsidRPr="007D3822">
        <w:rPr>
          <w:sz w:val="28"/>
          <w:szCs w:val="28"/>
        </w:rPr>
        <w:t>ОАО «Компания М.Видео»</w:t>
      </w:r>
    </w:p>
    <w:tbl>
      <w:tblPr>
        <w:tblW w:w="88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252"/>
        <w:gridCol w:w="1190"/>
        <w:gridCol w:w="1134"/>
        <w:gridCol w:w="1237"/>
        <w:gridCol w:w="1348"/>
      </w:tblGrid>
      <w:tr w:rsidR="00C16B1B" w:rsidRPr="00157DE2" w:rsidTr="00157DE2">
        <w:tc>
          <w:tcPr>
            <w:tcW w:w="2700"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Параметры оценки</w:t>
            </w:r>
          </w:p>
        </w:tc>
        <w:tc>
          <w:tcPr>
            <w:tcW w:w="1252"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2009</w:t>
            </w:r>
          </w:p>
        </w:tc>
        <w:tc>
          <w:tcPr>
            <w:tcW w:w="1190"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2010</w:t>
            </w:r>
          </w:p>
        </w:tc>
        <w:tc>
          <w:tcPr>
            <w:tcW w:w="1134"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2011</w:t>
            </w:r>
          </w:p>
        </w:tc>
        <w:tc>
          <w:tcPr>
            <w:tcW w:w="1237"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2012</w:t>
            </w:r>
          </w:p>
        </w:tc>
        <w:tc>
          <w:tcPr>
            <w:tcW w:w="1348"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2013</w:t>
            </w:r>
          </w:p>
        </w:tc>
      </w:tr>
      <w:tr w:rsidR="00C16B1B" w:rsidRPr="00157DE2" w:rsidTr="00157DE2">
        <w:tc>
          <w:tcPr>
            <w:tcW w:w="2700"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1</w:t>
            </w:r>
          </w:p>
        </w:tc>
        <w:tc>
          <w:tcPr>
            <w:tcW w:w="1252"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2</w:t>
            </w:r>
          </w:p>
        </w:tc>
        <w:tc>
          <w:tcPr>
            <w:tcW w:w="1190"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3</w:t>
            </w:r>
          </w:p>
        </w:tc>
        <w:tc>
          <w:tcPr>
            <w:tcW w:w="1134"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4</w:t>
            </w:r>
          </w:p>
        </w:tc>
        <w:tc>
          <w:tcPr>
            <w:tcW w:w="1237"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5</w:t>
            </w:r>
          </w:p>
        </w:tc>
        <w:tc>
          <w:tcPr>
            <w:tcW w:w="1348"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6</w:t>
            </w:r>
          </w:p>
        </w:tc>
      </w:tr>
      <w:tr w:rsidR="00C16B1B" w:rsidRPr="00157DE2" w:rsidTr="00157DE2">
        <w:tc>
          <w:tcPr>
            <w:tcW w:w="2700" w:type="dxa"/>
            <w:shd w:val="clear" w:color="auto" w:fill="auto"/>
          </w:tcPr>
          <w:p w:rsidR="00DE4E74" w:rsidRPr="00157DE2" w:rsidRDefault="00DE4E74" w:rsidP="00157DE2">
            <w:pPr>
              <w:pStyle w:val="a3"/>
              <w:widowControl w:val="0"/>
              <w:tabs>
                <w:tab w:val="left" w:pos="1440"/>
              </w:tabs>
              <w:spacing w:after="0" w:line="360" w:lineRule="auto"/>
              <w:jc w:val="both"/>
              <w:rPr>
                <w:sz w:val="20"/>
                <w:szCs w:val="20"/>
              </w:rPr>
            </w:pPr>
            <w:r w:rsidRPr="00157DE2">
              <w:rPr>
                <w:sz w:val="20"/>
                <w:szCs w:val="20"/>
              </w:rPr>
              <w:t>Прогнозная выручка, млн.долл.</w:t>
            </w:r>
          </w:p>
        </w:tc>
        <w:tc>
          <w:tcPr>
            <w:tcW w:w="1252" w:type="dxa"/>
            <w:shd w:val="clear" w:color="auto" w:fill="auto"/>
          </w:tcPr>
          <w:p w:rsidR="00DE4E74" w:rsidRPr="00157DE2" w:rsidRDefault="00A86968" w:rsidP="00157DE2">
            <w:pPr>
              <w:pStyle w:val="a3"/>
              <w:widowControl w:val="0"/>
              <w:tabs>
                <w:tab w:val="left" w:pos="1440"/>
              </w:tabs>
              <w:spacing w:after="0" w:line="360" w:lineRule="auto"/>
              <w:jc w:val="both"/>
              <w:rPr>
                <w:sz w:val="20"/>
                <w:szCs w:val="20"/>
              </w:rPr>
            </w:pPr>
            <w:r w:rsidRPr="00157DE2">
              <w:rPr>
                <w:sz w:val="20"/>
                <w:szCs w:val="20"/>
              </w:rPr>
              <w:t>91</w:t>
            </w:r>
            <w:r w:rsidR="007D3822" w:rsidRPr="00157DE2">
              <w:rPr>
                <w:sz w:val="20"/>
                <w:szCs w:val="20"/>
              </w:rPr>
              <w:t xml:space="preserve"> </w:t>
            </w:r>
            <w:r w:rsidRPr="00157DE2">
              <w:rPr>
                <w:sz w:val="20"/>
                <w:szCs w:val="20"/>
              </w:rPr>
              <w:t>601</w:t>
            </w:r>
          </w:p>
        </w:tc>
        <w:tc>
          <w:tcPr>
            <w:tcW w:w="1190" w:type="dxa"/>
            <w:shd w:val="clear" w:color="auto" w:fill="auto"/>
          </w:tcPr>
          <w:p w:rsidR="00DE4E74" w:rsidRPr="00157DE2" w:rsidRDefault="00A86968" w:rsidP="00157DE2">
            <w:pPr>
              <w:pStyle w:val="a3"/>
              <w:widowControl w:val="0"/>
              <w:tabs>
                <w:tab w:val="left" w:pos="1440"/>
              </w:tabs>
              <w:spacing w:after="0" w:line="360" w:lineRule="auto"/>
              <w:jc w:val="both"/>
              <w:rPr>
                <w:sz w:val="20"/>
                <w:szCs w:val="20"/>
              </w:rPr>
            </w:pPr>
            <w:r w:rsidRPr="00157DE2">
              <w:rPr>
                <w:sz w:val="20"/>
                <w:szCs w:val="20"/>
              </w:rPr>
              <w:t>109 922</w:t>
            </w:r>
          </w:p>
        </w:tc>
        <w:tc>
          <w:tcPr>
            <w:tcW w:w="1134" w:type="dxa"/>
            <w:shd w:val="clear" w:color="auto" w:fill="auto"/>
          </w:tcPr>
          <w:p w:rsidR="00DE4E74" w:rsidRPr="00157DE2" w:rsidRDefault="00A86968" w:rsidP="00157DE2">
            <w:pPr>
              <w:widowControl w:val="0"/>
              <w:spacing w:line="360" w:lineRule="auto"/>
              <w:jc w:val="both"/>
              <w:rPr>
                <w:sz w:val="20"/>
                <w:szCs w:val="20"/>
                <w:lang w:val="en-US"/>
              </w:rPr>
            </w:pPr>
            <w:r w:rsidRPr="00157DE2">
              <w:rPr>
                <w:sz w:val="20"/>
                <w:szCs w:val="20"/>
              </w:rPr>
              <w:t>128</w:t>
            </w:r>
            <w:r w:rsidR="007D3822" w:rsidRPr="00157DE2">
              <w:rPr>
                <w:sz w:val="20"/>
                <w:szCs w:val="20"/>
              </w:rPr>
              <w:t xml:space="preserve"> </w:t>
            </w:r>
            <w:r w:rsidRPr="00157DE2">
              <w:rPr>
                <w:sz w:val="20"/>
                <w:szCs w:val="20"/>
              </w:rPr>
              <w:t>243</w:t>
            </w:r>
          </w:p>
        </w:tc>
        <w:tc>
          <w:tcPr>
            <w:tcW w:w="1237" w:type="dxa"/>
            <w:shd w:val="clear" w:color="auto" w:fill="auto"/>
          </w:tcPr>
          <w:p w:rsidR="00DE4E74" w:rsidRPr="00157DE2" w:rsidRDefault="00A86968"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146</w:t>
            </w:r>
            <w:r w:rsidR="007D3822" w:rsidRPr="00157DE2">
              <w:rPr>
                <w:sz w:val="20"/>
                <w:szCs w:val="20"/>
              </w:rPr>
              <w:t xml:space="preserve"> </w:t>
            </w:r>
            <w:r w:rsidRPr="00157DE2">
              <w:rPr>
                <w:sz w:val="20"/>
                <w:szCs w:val="20"/>
              </w:rPr>
              <w:t>564</w:t>
            </w:r>
          </w:p>
        </w:tc>
        <w:tc>
          <w:tcPr>
            <w:tcW w:w="1348" w:type="dxa"/>
            <w:shd w:val="clear" w:color="auto" w:fill="auto"/>
          </w:tcPr>
          <w:p w:rsidR="00DE4E74" w:rsidRPr="00157DE2" w:rsidRDefault="00A86968"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164</w:t>
            </w:r>
            <w:r w:rsidR="007D3822" w:rsidRPr="00157DE2">
              <w:rPr>
                <w:sz w:val="20"/>
                <w:szCs w:val="20"/>
              </w:rPr>
              <w:t xml:space="preserve"> </w:t>
            </w:r>
            <w:r w:rsidRPr="00157DE2">
              <w:rPr>
                <w:sz w:val="20"/>
                <w:szCs w:val="20"/>
              </w:rPr>
              <w:t>885</w:t>
            </w:r>
          </w:p>
        </w:tc>
      </w:tr>
      <w:tr w:rsidR="00C16B1B" w:rsidRPr="00157DE2" w:rsidTr="00157DE2">
        <w:tc>
          <w:tcPr>
            <w:tcW w:w="2700" w:type="dxa"/>
            <w:shd w:val="clear" w:color="auto" w:fill="auto"/>
          </w:tcPr>
          <w:p w:rsidR="000A2C7D" w:rsidRPr="00157DE2" w:rsidRDefault="00DE4E74" w:rsidP="00157DE2">
            <w:pPr>
              <w:pStyle w:val="a3"/>
              <w:widowControl w:val="0"/>
              <w:tabs>
                <w:tab w:val="left" w:pos="1440"/>
              </w:tabs>
              <w:spacing w:after="0" w:line="360" w:lineRule="auto"/>
              <w:jc w:val="both"/>
              <w:rPr>
                <w:sz w:val="20"/>
                <w:szCs w:val="20"/>
              </w:rPr>
            </w:pPr>
            <w:r w:rsidRPr="00157DE2">
              <w:rPr>
                <w:sz w:val="20"/>
                <w:szCs w:val="20"/>
              </w:rPr>
              <w:t>Прогнозная Ч</w:t>
            </w:r>
            <w:r w:rsidR="002723EE" w:rsidRPr="00157DE2">
              <w:rPr>
                <w:sz w:val="20"/>
                <w:szCs w:val="20"/>
              </w:rPr>
              <w:t>П</w:t>
            </w:r>
            <w:r w:rsidRPr="00157DE2">
              <w:rPr>
                <w:sz w:val="20"/>
                <w:szCs w:val="20"/>
              </w:rPr>
              <w:t>, млн.долл.</w:t>
            </w:r>
          </w:p>
          <w:p w:rsidR="00DE4E74" w:rsidRPr="00157DE2" w:rsidRDefault="002723EE" w:rsidP="00157DE2">
            <w:pPr>
              <w:pStyle w:val="a3"/>
              <w:widowControl w:val="0"/>
              <w:tabs>
                <w:tab w:val="left" w:pos="1440"/>
              </w:tabs>
              <w:spacing w:after="0" w:line="360" w:lineRule="auto"/>
              <w:jc w:val="both"/>
              <w:rPr>
                <w:sz w:val="20"/>
                <w:szCs w:val="20"/>
              </w:rPr>
            </w:pPr>
            <w:r w:rsidRPr="00157DE2">
              <w:rPr>
                <w:sz w:val="20"/>
                <w:szCs w:val="20"/>
              </w:rPr>
              <w:t>(ПрВ*Рент</w:t>
            </w:r>
            <w:r w:rsidR="002F0477" w:rsidRPr="00157DE2">
              <w:rPr>
                <w:sz w:val="20"/>
                <w:szCs w:val="20"/>
              </w:rPr>
              <w:t>%</w:t>
            </w:r>
            <w:r w:rsidRPr="00157DE2">
              <w:rPr>
                <w:sz w:val="20"/>
                <w:szCs w:val="20"/>
              </w:rPr>
              <w:t>)</w:t>
            </w:r>
          </w:p>
        </w:tc>
        <w:tc>
          <w:tcPr>
            <w:tcW w:w="1252" w:type="dxa"/>
            <w:shd w:val="clear" w:color="auto" w:fill="auto"/>
          </w:tcPr>
          <w:p w:rsidR="00DE4E74" w:rsidRPr="00157DE2" w:rsidRDefault="00DD422E" w:rsidP="00157DE2">
            <w:pPr>
              <w:widowControl w:val="0"/>
              <w:spacing w:line="360" w:lineRule="auto"/>
              <w:jc w:val="both"/>
              <w:rPr>
                <w:sz w:val="20"/>
                <w:szCs w:val="20"/>
              </w:rPr>
            </w:pPr>
            <w:r w:rsidRPr="00157DE2">
              <w:rPr>
                <w:sz w:val="20"/>
                <w:szCs w:val="20"/>
              </w:rPr>
              <w:t>288 543</w:t>
            </w:r>
          </w:p>
        </w:tc>
        <w:tc>
          <w:tcPr>
            <w:tcW w:w="1190" w:type="dxa"/>
            <w:shd w:val="clear" w:color="auto" w:fill="auto"/>
          </w:tcPr>
          <w:p w:rsidR="00DE4E74" w:rsidRPr="00157DE2" w:rsidRDefault="00DD422E"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346 254</w:t>
            </w:r>
          </w:p>
        </w:tc>
        <w:tc>
          <w:tcPr>
            <w:tcW w:w="1134" w:type="dxa"/>
            <w:shd w:val="clear" w:color="auto" w:fill="auto"/>
          </w:tcPr>
          <w:p w:rsidR="00DE4E74" w:rsidRPr="00157DE2" w:rsidRDefault="00DD422E" w:rsidP="00157DE2">
            <w:pPr>
              <w:widowControl w:val="0"/>
              <w:spacing w:line="360" w:lineRule="auto"/>
              <w:jc w:val="both"/>
              <w:rPr>
                <w:sz w:val="20"/>
                <w:szCs w:val="20"/>
              </w:rPr>
            </w:pPr>
            <w:r w:rsidRPr="00157DE2">
              <w:rPr>
                <w:sz w:val="20"/>
                <w:szCs w:val="20"/>
              </w:rPr>
              <w:t>403 965</w:t>
            </w:r>
          </w:p>
        </w:tc>
        <w:tc>
          <w:tcPr>
            <w:tcW w:w="1237" w:type="dxa"/>
            <w:shd w:val="clear" w:color="auto" w:fill="auto"/>
          </w:tcPr>
          <w:p w:rsidR="00DE4E74" w:rsidRPr="00157DE2" w:rsidRDefault="00DD422E" w:rsidP="00157DE2">
            <w:pPr>
              <w:pStyle w:val="a3"/>
              <w:widowControl w:val="0"/>
              <w:tabs>
                <w:tab w:val="left" w:pos="1440"/>
              </w:tabs>
              <w:spacing w:after="0" w:line="360" w:lineRule="auto"/>
              <w:jc w:val="both"/>
              <w:rPr>
                <w:sz w:val="20"/>
                <w:szCs w:val="20"/>
              </w:rPr>
            </w:pPr>
            <w:r w:rsidRPr="00157DE2">
              <w:rPr>
                <w:sz w:val="20"/>
                <w:szCs w:val="20"/>
              </w:rPr>
              <w:t>461 676</w:t>
            </w:r>
          </w:p>
        </w:tc>
        <w:tc>
          <w:tcPr>
            <w:tcW w:w="1348" w:type="dxa"/>
            <w:shd w:val="clear" w:color="auto" w:fill="auto"/>
          </w:tcPr>
          <w:p w:rsidR="00DE4E74" w:rsidRPr="00157DE2" w:rsidRDefault="00DD422E" w:rsidP="00157DE2">
            <w:pPr>
              <w:pStyle w:val="a3"/>
              <w:widowControl w:val="0"/>
              <w:tabs>
                <w:tab w:val="left" w:pos="1440"/>
              </w:tabs>
              <w:spacing w:after="0" w:line="360" w:lineRule="auto"/>
              <w:jc w:val="both"/>
              <w:rPr>
                <w:sz w:val="20"/>
                <w:szCs w:val="20"/>
              </w:rPr>
            </w:pPr>
            <w:r w:rsidRPr="00157DE2">
              <w:rPr>
                <w:sz w:val="20"/>
                <w:szCs w:val="20"/>
              </w:rPr>
              <w:t>519 387</w:t>
            </w:r>
          </w:p>
        </w:tc>
      </w:tr>
    </w:tbl>
    <w:p w:rsidR="00A25885" w:rsidRPr="007D3822" w:rsidRDefault="00A25885" w:rsidP="007D3822">
      <w:pPr>
        <w:pStyle w:val="a3"/>
        <w:widowControl w:val="0"/>
        <w:tabs>
          <w:tab w:val="left" w:pos="1440"/>
        </w:tabs>
        <w:spacing w:after="0" w:line="360" w:lineRule="auto"/>
        <w:ind w:firstLine="709"/>
        <w:jc w:val="both"/>
        <w:rPr>
          <w:b/>
          <w:sz w:val="28"/>
          <w:szCs w:val="28"/>
        </w:rPr>
      </w:pPr>
    </w:p>
    <w:p w:rsidR="007E224B" w:rsidRPr="007D3822" w:rsidRDefault="000A424A" w:rsidP="007D3822">
      <w:pPr>
        <w:pStyle w:val="a3"/>
        <w:widowControl w:val="0"/>
        <w:tabs>
          <w:tab w:val="left" w:pos="720"/>
          <w:tab w:val="left" w:pos="1440"/>
        </w:tabs>
        <w:spacing w:after="0" w:line="360" w:lineRule="auto"/>
        <w:ind w:firstLine="709"/>
        <w:jc w:val="both"/>
        <w:rPr>
          <w:sz w:val="28"/>
          <w:szCs w:val="28"/>
        </w:rPr>
      </w:pPr>
      <w:r w:rsidRPr="007D3822">
        <w:rPr>
          <w:sz w:val="28"/>
          <w:szCs w:val="28"/>
        </w:rPr>
        <w:t xml:space="preserve">Прогноз оборотных средств. </w:t>
      </w:r>
    </w:p>
    <w:p w:rsidR="00A25885" w:rsidRPr="007D3822" w:rsidRDefault="000A424A" w:rsidP="007D3822">
      <w:pPr>
        <w:pStyle w:val="a3"/>
        <w:widowControl w:val="0"/>
        <w:tabs>
          <w:tab w:val="left" w:pos="720"/>
          <w:tab w:val="left" w:pos="1440"/>
        </w:tabs>
        <w:spacing w:after="0" w:line="360" w:lineRule="auto"/>
        <w:ind w:firstLine="709"/>
        <w:jc w:val="both"/>
        <w:rPr>
          <w:sz w:val="28"/>
          <w:szCs w:val="28"/>
        </w:rPr>
      </w:pPr>
      <w:r w:rsidRPr="007D3822">
        <w:rPr>
          <w:sz w:val="28"/>
          <w:szCs w:val="28"/>
        </w:rPr>
        <w:t>Для расчета прогнозного значения оборотных средств рассчитаем коэффициент</w:t>
      </w:r>
      <w:r w:rsidR="007D3822">
        <w:rPr>
          <w:sz w:val="28"/>
          <w:szCs w:val="28"/>
        </w:rPr>
        <w:t xml:space="preserve"> </w:t>
      </w:r>
      <w:r w:rsidRPr="007D3822">
        <w:rPr>
          <w:sz w:val="28"/>
          <w:szCs w:val="28"/>
        </w:rPr>
        <w:t>оборачиваемости оборотных активов (таблица 5).</w:t>
      </w:r>
    </w:p>
    <w:p w:rsidR="00A70D4F" w:rsidRPr="007D3822" w:rsidRDefault="007D3822" w:rsidP="007D3822">
      <w:pPr>
        <w:pStyle w:val="a3"/>
        <w:widowControl w:val="0"/>
        <w:tabs>
          <w:tab w:val="left" w:pos="720"/>
          <w:tab w:val="left" w:pos="1440"/>
        </w:tabs>
        <w:spacing w:after="0" w:line="360" w:lineRule="auto"/>
        <w:ind w:firstLine="709"/>
        <w:jc w:val="both"/>
        <w:rPr>
          <w:sz w:val="28"/>
          <w:szCs w:val="28"/>
        </w:rPr>
      </w:pPr>
      <w:r>
        <w:rPr>
          <w:sz w:val="28"/>
          <w:szCs w:val="28"/>
        </w:rPr>
        <w:br w:type="page"/>
      </w:r>
      <w:r w:rsidR="000A424A" w:rsidRPr="007D3822">
        <w:rPr>
          <w:sz w:val="28"/>
          <w:szCs w:val="28"/>
        </w:rPr>
        <w:t xml:space="preserve">Таблица 5 – Коэффициенты оборачиваемости оборотных средств </w:t>
      </w:r>
      <w:r w:rsidR="00A70D4F" w:rsidRPr="007D3822">
        <w:rPr>
          <w:sz w:val="28"/>
          <w:szCs w:val="28"/>
        </w:rPr>
        <w:t>ОАО «Компания М.Видео»</w:t>
      </w:r>
    </w:p>
    <w:tbl>
      <w:tblPr>
        <w:tblW w:w="8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980"/>
        <w:gridCol w:w="1170"/>
        <w:gridCol w:w="1418"/>
        <w:gridCol w:w="1583"/>
      </w:tblGrid>
      <w:tr w:rsidR="00F37635" w:rsidRPr="00157DE2" w:rsidTr="00157DE2">
        <w:tc>
          <w:tcPr>
            <w:tcW w:w="2700"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Параметры оценки</w:t>
            </w:r>
          </w:p>
        </w:tc>
        <w:tc>
          <w:tcPr>
            <w:tcW w:w="1980"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2005</w:t>
            </w:r>
          </w:p>
        </w:tc>
        <w:tc>
          <w:tcPr>
            <w:tcW w:w="1170"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2006</w:t>
            </w:r>
          </w:p>
        </w:tc>
        <w:tc>
          <w:tcPr>
            <w:tcW w:w="1418"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2007</w:t>
            </w:r>
          </w:p>
        </w:tc>
        <w:tc>
          <w:tcPr>
            <w:tcW w:w="1583"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2008</w:t>
            </w:r>
          </w:p>
        </w:tc>
      </w:tr>
      <w:tr w:rsidR="00F37635" w:rsidRPr="00157DE2" w:rsidTr="00157DE2">
        <w:tc>
          <w:tcPr>
            <w:tcW w:w="2700"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1</w:t>
            </w:r>
          </w:p>
        </w:tc>
        <w:tc>
          <w:tcPr>
            <w:tcW w:w="1980"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2</w:t>
            </w:r>
          </w:p>
        </w:tc>
        <w:tc>
          <w:tcPr>
            <w:tcW w:w="1170"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3</w:t>
            </w:r>
          </w:p>
        </w:tc>
        <w:tc>
          <w:tcPr>
            <w:tcW w:w="1418"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4</w:t>
            </w:r>
          </w:p>
        </w:tc>
        <w:tc>
          <w:tcPr>
            <w:tcW w:w="1583"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5</w:t>
            </w:r>
          </w:p>
        </w:tc>
      </w:tr>
      <w:tr w:rsidR="00407FDC" w:rsidRPr="00157DE2" w:rsidTr="00157DE2">
        <w:tc>
          <w:tcPr>
            <w:tcW w:w="2700" w:type="dxa"/>
            <w:shd w:val="clear" w:color="auto" w:fill="auto"/>
          </w:tcPr>
          <w:p w:rsidR="00407FDC" w:rsidRPr="00157DE2" w:rsidRDefault="00407FDC" w:rsidP="00157DE2">
            <w:pPr>
              <w:pStyle w:val="a3"/>
              <w:widowControl w:val="0"/>
              <w:tabs>
                <w:tab w:val="left" w:pos="1440"/>
              </w:tabs>
              <w:spacing w:after="0" w:line="360" w:lineRule="auto"/>
              <w:jc w:val="both"/>
              <w:rPr>
                <w:sz w:val="20"/>
                <w:szCs w:val="20"/>
              </w:rPr>
            </w:pPr>
            <w:r w:rsidRPr="00157DE2">
              <w:rPr>
                <w:sz w:val="20"/>
                <w:szCs w:val="20"/>
              </w:rPr>
              <w:t>Выручка, млн.долл.</w:t>
            </w:r>
          </w:p>
        </w:tc>
        <w:tc>
          <w:tcPr>
            <w:tcW w:w="1980" w:type="dxa"/>
            <w:shd w:val="clear" w:color="auto" w:fill="auto"/>
          </w:tcPr>
          <w:p w:rsidR="00407FDC" w:rsidRPr="00157DE2" w:rsidRDefault="00407FDC" w:rsidP="00157DE2">
            <w:pPr>
              <w:pStyle w:val="a3"/>
              <w:widowControl w:val="0"/>
              <w:tabs>
                <w:tab w:val="left" w:pos="1440"/>
              </w:tabs>
              <w:spacing w:after="0" w:line="360" w:lineRule="auto"/>
              <w:jc w:val="both"/>
              <w:rPr>
                <w:sz w:val="20"/>
                <w:szCs w:val="20"/>
              </w:rPr>
            </w:pPr>
            <w:r w:rsidRPr="00157DE2">
              <w:rPr>
                <w:sz w:val="20"/>
                <w:szCs w:val="20"/>
              </w:rPr>
              <w:t>17 827</w:t>
            </w:r>
          </w:p>
        </w:tc>
        <w:tc>
          <w:tcPr>
            <w:tcW w:w="1170" w:type="dxa"/>
            <w:shd w:val="clear" w:color="auto" w:fill="auto"/>
          </w:tcPr>
          <w:p w:rsidR="00407FDC" w:rsidRPr="00157DE2" w:rsidRDefault="00407FDC" w:rsidP="00157DE2">
            <w:pPr>
              <w:pStyle w:val="a3"/>
              <w:widowControl w:val="0"/>
              <w:tabs>
                <w:tab w:val="left" w:pos="1440"/>
              </w:tabs>
              <w:spacing w:after="0" w:line="360" w:lineRule="auto"/>
              <w:jc w:val="both"/>
              <w:rPr>
                <w:sz w:val="20"/>
                <w:szCs w:val="20"/>
              </w:rPr>
            </w:pPr>
            <w:r w:rsidRPr="00157DE2">
              <w:rPr>
                <w:sz w:val="20"/>
                <w:szCs w:val="20"/>
              </w:rPr>
              <w:t>52 317</w:t>
            </w:r>
          </w:p>
        </w:tc>
        <w:tc>
          <w:tcPr>
            <w:tcW w:w="1418" w:type="dxa"/>
            <w:shd w:val="clear" w:color="auto" w:fill="auto"/>
            <w:vAlign w:val="center"/>
          </w:tcPr>
          <w:p w:rsidR="00407FDC" w:rsidRPr="00157DE2" w:rsidRDefault="00407FDC" w:rsidP="00157DE2">
            <w:pPr>
              <w:widowControl w:val="0"/>
              <w:autoSpaceDE/>
              <w:autoSpaceDN/>
              <w:spacing w:line="360" w:lineRule="auto"/>
              <w:jc w:val="both"/>
              <w:rPr>
                <w:sz w:val="20"/>
                <w:szCs w:val="20"/>
              </w:rPr>
            </w:pPr>
            <w:r w:rsidRPr="00157DE2">
              <w:rPr>
                <w:sz w:val="20"/>
                <w:szCs w:val="20"/>
              </w:rPr>
              <w:t>71 486</w:t>
            </w:r>
          </w:p>
        </w:tc>
        <w:tc>
          <w:tcPr>
            <w:tcW w:w="1583" w:type="dxa"/>
            <w:shd w:val="clear" w:color="auto" w:fill="auto"/>
            <w:vAlign w:val="center"/>
          </w:tcPr>
          <w:p w:rsidR="00407FDC" w:rsidRPr="00157DE2" w:rsidRDefault="00407FDC" w:rsidP="00157DE2">
            <w:pPr>
              <w:widowControl w:val="0"/>
              <w:autoSpaceDE/>
              <w:autoSpaceDN/>
              <w:spacing w:line="360" w:lineRule="auto"/>
              <w:jc w:val="both"/>
              <w:rPr>
                <w:sz w:val="20"/>
                <w:szCs w:val="20"/>
              </w:rPr>
            </w:pPr>
            <w:r w:rsidRPr="00157DE2">
              <w:rPr>
                <w:sz w:val="20"/>
                <w:szCs w:val="20"/>
              </w:rPr>
              <w:t>72 507</w:t>
            </w:r>
          </w:p>
        </w:tc>
      </w:tr>
      <w:tr w:rsidR="00407FDC" w:rsidRPr="00157DE2" w:rsidTr="00157DE2">
        <w:tc>
          <w:tcPr>
            <w:tcW w:w="2700" w:type="dxa"/>
            <w:shd w:val="clear" w:color="auto" w:fill="auto"/>
          </w:tcPr>
          <w:p w:rsidR="00407FDC" w:rsidRPr="00157DE2" w:rsidRDefault="00407FDC" w:rsidP="00157DE2">
            <w:pPr>
              <w:pStyle w:val="a3"/>
              <w:widowControl w:val="0"/>
              <w:tabs>
                <w:tab w:val="left" w:pos="1440"/>
              </w:tabs>
              <w:spacing w:after="0" w:line="360" w:lineRule="auto"/>
              <w:jc w:val="both"/>
              <w:rPr>
                <w:sz w:val="20"/>
                <w:szCs w:val="20"/>
              </w:rPr>
            </w:pPr>
            <w:r w:rsidRPr="00157DE2">
              <w:rPr>
                <w:sz w:val="20"/>
                <w:szCs w:val="20"/>
              </w:rPr>
              <w:t>Оборотные активы</w:t>
            </w:r>
          </w:p>
        </w:tc>
        <w:tc>
          <w:tcPr>
            <w:tcW w:w="1980" w:type="dxa"/>
            <w:shd w:val="clear" w:color="auto" w:fill="auto"/>
          </w:tcPr>
          <w:p w:rsidR="00407FDC" w:rsidRPr="00157DE2" w:rsidRDefault="00407FDC" w:rsidP="00157DE2">
            <w:pPr>
              <w:pStyle w:val="a3"/>
              <w:widowControl w:val="0"/>
              <w:tabs>
                <w:tab w:val="left" w:pos="1440"/>
              </w:tabs>
              <w:spacing w:after="0" w:line="360" w:lineRule="auto"/>
              <w:jc w:val="both"/>
              <w:rPr>
                <w:sz w:val="20"/>
                <w:szCs w:val="20"/>
              </w:rPr>
            </w:pPr>
            <w:r w:rsidRPr="00157DE2">
              <w:rPr>
                <w:sz w:val="20"/>
                <w:szCs w:val="20"/>
              </w:rPr>
              <w:t>11 786</w:t>
            </w:r>
          </w:p>
        </w:tc>
        <w:tc>
          <w:tcPr>
            <w:tcW w:w="1170" w:type="dxa"/>
            <w:shd w:val="clear" w:color="auto" w:fill="auto"/>
          </w:tcPr>
          <w:p w:rsidR="00407FDC" w:rsidRPr="00157DE2" w:rsidRDefault="00407FDC" w:rsidP="00157DE2">
            <w:pPr>
              <w:pStyle w:val="a3"/>
              <w:widowControl w:val="0"/>
              <w:tabs>
                <w:tab w:val="left" w:pos="1440"/>
              </w:tabs>
              <w:spacing w:after="0" w:line="360" w:lineRule="auto"/>
              <w:jc w:val="both"/>
              <w:rPr>
                <w:sz w:val="20"/>
                <w:szCs w:val="20"/>
              </w:rPr>
            </w:pPr>
            <w:r w:rsidRPr="00157DE2">
              <w:rPr>
                <w:sz w:val="20"/>
                <w:szCs w:val="20"/>
              </w:rPr>
              <w:t>17 302</w:t>
            </w:r>
          </w:p>
        </w:tc>
        <w:tc>
          <w:tcPr>
            <w:tcW w:w="1418" w:type="dxa"/>
            <w:shd w:val="clear" w:color="auto" w:fill="auto"/>
          </w:tcPr>
          <w:p w:rsidR="00407FDC" w:rsidRPr="00157DE2" w:rsidRDefault="00407FDC" w:rsidP="00157DE2">
            <w:pPr>
              <w:pStyle w:val="a3"/>
              <w:widowControl w:val="0"/>
              <w:tabs>
                <w:tab w:val="left" w:pos="1440"/>
              </w:tabs>
              <w:spacing w:after="0" w:line="360" w:lineRule="auto"/>
              <w:jc w:val="both"/>
              <w:rPr>
                <w:sz w:val="20"/>
                <w:szCs w:val="20"/>
              </w:rPr>
            </w:pPr>
            <w:r w:rsidRPr="00157DE2">
              <w:rPr>
                <w:sz w:val="20"/>
                <w:szCs w:val="20"/>
              </w:rPr>
              <w:t>25 508</w:t>
            </w:r>
          </w:p>
        </w:tc>
        <w:tc>
          <w:tcPr>
            <w:tcW w:w="1583" w:type="dxa"/>
            <w:shd w:val="clear" w:color="auto" w:fill="auto"/>
          </w:tcPr>
          <w:p w:rsidR="00407FDC" w:rsidRPr="00157DE2" w:rsidRDefault="00407FDC" w:rsidP="00157DE2">
            <w:pPr>
              <w:pStyle w:val="a3"/>
              <w:widowControl w:val="0"/>
              <w:tabs>
                <w:tab w:val="left" w:pos="1440"/>
              </w:tabs>
              <w:spacing w:after="0" w:line="360" w:lineRule="auto"/>
              <w:jc w:val="both"/>
              <w:rPr>
                <w:sz w:val="20"/>
                <w:szCs w:val="20"/>
              </w:rPr>
            </w:pPr>
            <w:r w:rsidRPr="00157DE2">
              <w:rPr>
                <w:sz w:val="20"/>
                <w:szCs w:val="20"/>
              </w:rPr>
              <w:t>13 403</w:t>
            </w:r>
          </w:p>
        </w:tc>
      </w:tr>
      <w:tr w:rsidR="00F37635" w:rsidRPr="00157DE2" w:rsidTr="00157DE2">
        <w:tc>
          <w:tcPr>
            <w:tcW w:w="2700" w:type="dxa"/>
            <w:shd w:val="clear" w:color="auto" w:fill="auto"/>
          </w:tcPr>
          <w:p w:rsidR="00F37635" w:rsidRPr="00157DE2" w:rsidRDefault="00F37635" w:rsidP="00157DE2">
            <w:pPr>
              <w:pStyle w:val="a3"/>
              <w:widowControl w:val="0"/>
              <w:tabs>
                <w:tab w:val="left" w:pos="1440"/>
              </w:tabs>
              <w:spacing w:after="0" w:line="360" w:lineRule="auto"/>
              <w:jc w:val="both"/>
              <w:rPr>
                <w:sz w:val="20"/>
                <w:szCs w:val="20"/>
              </w:rPr>
            </w:pPr>
            <w:r w:rsidRPr="00157DE2">
              <w:rPr>
                <w:sz w:val="20"/>
                <w:szCs w:val="20"/>
              </w:rPr>
              <w:t>Коэффициент оборач</w:t>
            </w:r>
            <w:r w:rsidR="00A73690" w:rsidRPr="00157DE2">
              <w:rPr>
                <w:sz w:val="20"/>
                <w:szCs w:val="20"/>
              </w:rPr>
              <w:t>.</w:t>
            </w:r>
            <w:r w:rsidRPr="00157DE2">
              <w:rPr>
                <w:sz w:val="20"/>
                <w:szCs w:val="20"/>
              </w:rPr>
              <w:t>, оборотов</w:t>
            </w:r>
          </w:p>
        </w:tc>
        <w:tc>
          <w:tcPr>
            <w:tcW w:w="1980" w:type="dxa"/>
            <w:shd w:val="clear" w:color="auto" w:fill="auto"/>
          </w:tcPr>
          <w:p w:rsidR="00F37635" w:rsidRPr="00157DE2" w:rsidRDefault="00407FDC" w:rsidP="00157DE2">
            <w:pPr>
              <w:widowControl w:val="0"/>
              <w:spacing w:line="360" w:lineRule="auto"/>
              <w:jc w:val="both"/>
              <w:rPr>
                <w:sz w:val="20"/>
                <w:szCs w:val="20"/>
              </w:rPr>
            </w:pPr>
            <w:r w:rsidRPr="00157DE2">
              <w:rPr>
                <w:sz w:val="20"/>
                <w:szCs w:val="20"/>
              </w:rPr>
              <w:t>1,51</w:t>
            </w:r>
          </w:p>
        </w:tc>
        <w:tc>
          <w:tcPr>
            <w:tcW w:w="1170" w:type="dxa"/>
            <w:shd w:val="clear" w:color="auto" w:fill="auto"/>
          </w:tcPr>
          <w:p w:rsidR="00F37635" w:rsidRPr="00157DE2" w:rsidRDefault="00407FDC"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3,02</w:t>
            </w:r>
          </w:p>
        </w:tc>
        <w:tc>
          <w:tcPr>
            <w:tcW w:w="1418" w:type="dxa"/>
            <w:shd w:val="clear" w:color="auto" w:fill="auto"/>
          </w:tcPr>
          <w:p w:rsidR="00F37635" w:rsidRPr="00157DE2" w:rsidRDefault="00407FDC" w:rsidP="00157DE2">
            <w:pPr>
              <w:widowControl w:val="0"/>
              <w:spacing w:line="360" w:lineRule="auto"/>
              <w:jc w:val="both"/>
              <w:rPr>
                <w:sz w:val="20"/>
                <w:szCs w:val="20"/>
              </w:rPr>
            </w:pPr>
            <w:r w:rsidRPr="00157DE2">
              <w:rPr>
                <w:sz w:val="20"/>
                <w:szCs w:val="20"/>
              </w:rPr>
              <w:t>2,80</w:t>
            </w:r>
          </w:p>
        </w:tc>
        <w:tc>
          <w:tcPr>
            <w:tcW w:w="1583" w:type="dxa"/>
            <w:shd w:val="clear" w:color="auto" w:fill="auto"/>
          </w:tcPr>
          <w:p w:rsidR="00F37635" w:rsidRPr="00157DE2" w:rsidRDefault="00407FDC" w:rsidP="00157DE2">
            <w:pPr>
              <w:pStyle w:val="a3"/>
              <w:widowControl w:val="0"/>
              <w:tabs>
                <w:tab w:val="left" w:pos="1440"/>
              </w:tabs>
              <w:spacing w:after="0" w:line="360" w:lineRule="auto"/>
              <w:jc w:val="both"/>
              <w:rPr>
                <w:sz w:val="20"/>
                <w:szCs w:val="20"/>
              </w:rPr>
            </w:pPr>
            <w:r w:rsidRPr="00157DE2">
              <w:rPr>
                <w:sz w:val="20"/>
                <w:szCs w:val="20"/>
              </w:rPr>
              <w:t>5,40</w:t>
            </w:r>
          </w:p>
        </w:tc>
      </w:tr>
    </w:tbl>
    <w:p w:rsidR="000A424A" w:rsidRPr="007D3822" w:rsidRDefault="000A424A" w:rsidP="007D3822">
      <w:pPr>
        <w:pStyle w:val="a3"/>
        <w:widowControl w:val="0"/>
        <w:tabs>
          <w:tab w:val="left" w:pos="720"/>
          <w:tab w:val="left" w:pos="1440"/>
        </w:tabs>
        <w:spacing w:after="0" w:line="360" w:lineRule="auto"/>
        <w:ind w:firstLine="709"/>
        <w:jc w:val="both"/>
        <w:rPr>
          <w:sz w:val="28"/>
          <w:szCs w:val="28"/>
        </w:rPr>
      </w:pPr>
    </w:p>
    <w:p w:rsidR="00315E5D" w:rsidRPr="007D3822" w:rsidRDefault="007C0AD7" w:rsidP="007D3822">
      <w:pPr>
        <w:pStyle w:val="a3"/>
        <w:widowControl w:val="0"/>
        <w:tabs>
          <w:tab w:val="left" w:pos="720"/>
        </w:tabs>
        <w:spacing w:after="0" w:line="360" w:lineRule="auto"/>
        <w:ind w:firstLine="709"/>
        <w:jc w:val="both"/>
        <w:rPr>
          <w:sz w:val="28"/>
          <w:szCs w:val="28"/>
        </w:rPr>
      </w:pPr>
      <w:r w:rsidRPr="007D3822">
        <w:rPr>
          <w:sz w:val="28"/>
          <w:szCs w:val="28"/>
        </w:rPr>
        <w:t>На основании рассчитанных коэффициентов оборачиваемости определим</w:t>
      </w:r>
      <w:r w:rsidR="007D3822">
        <w:rPr>
          <w:sz w:val="28"/>
          <w:szCs w:val="28"/>
        </w:rPr>
        <w:t xml:space="preserve"> </w:t>
      </w:r>
      <w:r w:rsidRPr="007D3822">
        <w:rPr>
          <w:sz w:val="28"/>
          <w:szCs w:val="28"/>
        </w:rPr>
        <w:t xml:space="preserve">средний уровень оборачиваемости активов за 4 года. Он будет равен </w:t>
      </w:r>
      <w:r w:rsidR="00C913DD" w:rsidRPr="007D3822">
        <w:rPr>
          <w:sz w:val="28"/>
          <w:szCs w:val="28"/>
        </w:rPr>
        <w:t>12,7</w:t>
      </w:r>
      <w:r w:rsidRPr="007D3822">
        <w:rPr>
          <w:sz w:val="28"/>
          <w:szCs w:val="28"/>
        </w:rPr>
        <w:t xml:space="preserve"> оборотов. Учитывая прогнозное значение выручки</w:t>
      </w:r>
      <w:r w:rsidR="00C913DD" w:rsidRPr="007D3822">
        <w:rPr>
          <w:sz w:val="28"/>
          <w:szCs w:val="28"/>
        </w:rPr>
        <w:t>, а также</w:t>
      </w:r>
      <w:r w:rsidRPr="007D3822">
        <w:rPr>
          <w:sz w:val="28"/>
          <w:szCs w:val="28"/>
        </w:rPr>
        <w:t xml:space="preserve"> средний уровень оборачиваемости оборотных активов, определим прогнозное значение оборотных средств на 20</w:t>
      </w:r>
      <w:r w:rsidR="00C913DD" w:rsidRPr="007D3822">
        <w:rPr>
          <w:sz w:val="28"/>
          <w:szCs w:val="28"/>
        </w:rPr>
        <w:t>10</w:t>
      </w:r>
      <w:r w:rsidRPr="007D3822">
        <w:rPr>
          <w:sz w:val="28"/>
          <w:szCs w:val="28"/>
        </w:rPr>
        <w:t>-201</w:t>
      </w:r>
      <w:r w:rsidR="00C913DD" w:rsidRPr="007D3822">
        <w:rPr>
          <w:sz w:val="28"/>
          <w:szCs w:val="28"/>
        </w:rPr>
        <w:t>4</w:t>
      </w:r>
      <w:r w:rsidRPr="007D3822">
        <w:rPr>
          <w:sz w:val="28"/>
          <w:szCs w:val="28"/>
        </w:rPr>
        <w:t>гг.</w:t>
      </w:r>
      <w:r w:rsidR="00315E5D" w:rsidRPr="007D3822">
        <w:rPr>
          <w:sz w:val="28"/>
          <w:szCs w:val="28"/>
        </w:rPr>
        <w:t xml:space="preserve"> (таблица 6).</w:t>
      </w:r>
    </w:p>
    <w:p w:rsidR="00315E5D" w:rsidRPr="007D3822" w:rsidRDefault="00315E5D" w:rsidP="007D3822">
      <w:pPr>
        <w:pStyle w:val="a3"/>
        <w:widowControl w:val="0"/>
        <w:tabs>
          <w:tab w:val="left" w:pos="720"/>
        </w:tabs>
        <w:spacing w:after="0" w:line="360" w:lineRule="auto"/>
        <w:ind w:firstLine="709"/>
        <w:jc w:val="both"/>
        <w:rPr>
          <w:sz w:val="28"/>
          <w:szCs w:val="28"/>
        </w:rPr>
      </w:pPr>
    </w:p>
    <w:p w:rsidR="00C913DD" w:rsidRPr="007D3822" w:rsidRDefault="00315E5D" w:rsidP="007D3822">
      <w:pPr>
        <w:pStyle w:val="a3"/>
        <w:widowControl w:val="0"/>
        <w:tabs>
          <w:tab w:val="left" w:pos="720"/>
        </w:tabs>
        <w:spacing w:after="0" w:line="360" w:lineRule="auto"/>
        <w:ind w:firstLine="709"/>
        <w:jc w:val="both"/>
        <w:rPr>
          <w:sz w:val="28"/>
          <w:szCs w:val="28"/>
        </w:rPr>
      </w:pPr>
      <w:r w:rsidRPr="007D3822">
        <w:rPr>
          <w:sz w:val="28"/>
          <w:szCs w:val="28"/>
        </w:rPr>
        <w:t xml:space="preserve">Таблица 6 – Прогноз оборотных активов ОАО </w:t>
      </w:r>
      <w:r w:rsidR="00C913DD" w:rsidRPr="007D3822">
        <w:rPr>
          <w:sz w:val="28"/>
          <w:szCs w:val="28"/>
        </w:rPr>
        <w:t>«Компания М.Видео»</w:t>
      </w:r>
    </w:p>
    <w:tbl>
      <w:tblPr>
        <w:tblW w:w="8969" w:type="dxa"/>
        <w:tblInd w:w="250" w:type="dxa"/>
        <w:tblLayout w:type="fixed"/>
        <w:tblLook w:val="01E0" w:firstRow="1" w:lastRow="1" w:firstColumn="1" w:lastColumn="1" w:noHBand="0" w:noVBand="0"/>
      </w:tblPr>
      <w:tblGrid>
        <w:gridCol w:w="2160"/>
        <w:gridCol w:w="1440"/>
        <w:gridCol w:w="1620"/>
        <w:gridCol w:w="1197"/>
        <w:gridCol w:w="1276"/>
        <w:gridCol w:w="1276"/>
      </w:tblGrid>
      <w:tr w:rsidR="00315E5D" w:rsidRPr="00157DE2" w:rsidTr="00157DE2">
        <w:tc>
          <w:tcPr>
            <w:tcW w:w="2160"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Показатели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20</w:t>
            </w:r>
            <w:r w:rsidR="004E031F" w:rsidRPr="00157DE2">
              <w:rPr>
                <w:sz w:val="20"/>
                <w:szCs w:val="20"/>
              </w:rPr>
              <w:t>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201</w:t>
            </w:r>
            <w:r w:rsidR="004E031F" w:rsidRPr="00157DE2">
              <w:rPr>
                <w:sz w:val="20"/>
                <w:szCs w:val="20"/>
              </w:rPr>
              <w:t>1</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201</w:t>
            </w:r>
            <w:r w:rsidR="004E031F" w:rsidRPr="00157DE2">
              <w:rPr>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201</w:t>
            </w:r>
            <w:r w:rsidR="004E031F" w:rsidRPr="00157DE2">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201</w:t>
            </w:r>
            <w:r w:rsidR="004E031F" w:rsidRPr="00157DE2">
              <w:rPr>
                <w:sz w:val="20"/>
                <w:szCs w:val="20"/>
              </w:rPr>
              <w:t>4</w:t>
            </w:r>
          </w:p>
        </w:tc>
      </w:tr>
      <w:tr w:rsidR="00315E5D" w:rsidRPr="00157DE2" w:rsidTr="00157DE2">
        <w:tc>
          <w:tcPr>
            <w:tcW w:w="2160"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3</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6</w:t>
            </w:r>
          </w:p>
        </w:tc>
      </w:tr>
      <w:tr w:rsidR="004E031F" w:rsidRPr="00157DE2" w:rsidTr="00157DE2">
        <w:tc>
          <w:tcPr>
            <w:tcW w:w="2160" w:type="dxa"/>
            <w:tcBorders>
              <w:top w:val="single" w:sz="4" w:space="0" w:color="auto"/>
              <w:left w:val="single" w:sz="4" w:space="0" w:color="auto"/>
              <w:bottom w:val="single" w:sz="4" w:space="0" w:color="auto"/>
              <w:right w:val="single" w:sz="4" w:space="0" w:color="auto"/>
            </w:tcBorders>
            <w:shd w:val="clear" w:color="auto" w:fill="auto"/>
          </w:tcPr>
          <w:p w:rsidR="004E031F" w:rsidRPr="00157DE2" w:rsidRDefault="004E031F" w:rsidP="00157DE2">
            <w:pPr>
              <w:pStyle w:val="a3"/>
              <w:widowControl w:val="0"/>
              <w:tabs>
                <w:tab w:val="left" w:pos="1440"/>
              </w:tabs>
              <w:spacing w:after="0" w:line="360" w:lineRule="auto"/>
              <w:jc w:val="both"/>
              <w:rPr>
                <w:sz w:val="20"/>
                <w:szCs w:val="20"/>
              </w:rPr>
            </w:pPr>
            <w:r w:rsidRPr="00157DE2">
              <w:rPr>
                <w:sz w:val="20"/>
                <w:szCs w:val="20"/>
              </w:rPr>
              <w:t>Прогнозная выручка, млн.долл.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E031F" w:rsidRPr="00157DE2" w:rsidRDefault="004E031F" w:rsidP="00157DE2">
            <w:pPr>
              <w:pStyle w:val="a3"/>
              <w:widowControl w:val="0"/>
              <w:tabs>
                <w:tab w:val="left" w:pos="1440"/>
              </w:tabs>
              <w:spacing w:after="0" w:line="360" w:lineRule="auto"/>
              <w:jc w:val="both"/>
              <w:rPr>
                <w:sz w:val="20"/>
                <w:szCs w:val="20"/>
              </w:rPr>
            </w:pPr>
            <w:r w:rsidRPr="00157DE2">
              <w:rPr>
                <w:sz w:val="20"/>
                <w:szCs w:val="20"/>
              </w:rPr>
              <w:t>91</w:t>
            </w:r>
            <w:r w:rsidR="007D3822" w:rsidRPr="00157DE2">
              <w:rPr>
                <w:sz w:val="20"/>
                <w:szCs w:val="20"/>
              </w:rPr>
              <w:t xml:space="preserve"> </w:t>
            </w:r>
            <w:r w:rsidRPr="00157DE2">
              <w:rPr>
                <w:sz w:val="20"/>
                <w:szCs w:val="20"/>
              </w:rPr>
              <w:t>601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E031F" w:rsidRPr="00157DE2" w:rsidRDefault="004E031F" w:rsidP="00157DE2">
            <w:pPr>
              <w:pStyle w:val="a3"/>
              <w:widowControl w:val="0"/>
              <w:tabs>
                <w:tab w:val="left" w:pos="1440"/>
              </w:tabs>
              <w:spacing w:after="0" w:line="360" w:lineRule="auto"/>
              <w:jc w:val="both"/>
              <w:rPr>
                <w:sz w:val="20"/>
                <w:szCs w:val="20"/>
              </w:rPr>
            </w:pPr>
            <w:r w:rsidRPr="00157DE2">
              <w:rPr>
                <w:sz w:val="20"/>
                <w:szCs w:val="20"/>
              </w:rPr>
              <w:t>109 922</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4E031F" w:rsidRPr="00157DE2" w:rsidRDefault="004E031F" w:rsidP="00157DE2">
            <w:pPr>
              <w:widowControl w:val="0"/>
              <w:spacing w:line="360" w:lineRule="auto"/>
              <w:jc w:val="both"/>
              <w:rPr>
                <w:sz w:val="20"/>
                <w:szCs w:val="20"/>
                <w:lang w:val="en-US"/>
              </w:rPr>
            </w:pPr>
            <w:r w:rsidRPr="00157DE2">
              <w:rPr>
                <w:sz w:val="20"/>
                <w:szCs w:val="20"/>
              </w:rPr>
              <w:t>128</w:t>
            </w:r>
            <w:r w:rsidR="007D3822" w:rsidRPr="00157DE2">
              <w:rPr>
                <w:sz w:val="20"/>
                <w:szCs w:val="20"/>
              </w:rPr>
              <w:t xml:space="preserve"> </w:t>
            </w:r>
            <w:r w:rsidRPr="00157DE2">
              <w:rPr>
                <w:sz w:val="20"/>
                <w:szCs w:val="20"/>
              </w:rPr>
              <w:t>243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031F" w:rsidRPr="00157DE2" w:rsidRDefault="004E031F"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146</w:t>
            </w:r>
            <w:r w:rsidR="007D3822" w:rsidRPr="00157DE2">
              <w:rPr>
                <w:sz w:val="20"/>
                <w:szCs w:val="20"/>
              </w:rPr>
              <w:t xml:space="preserve"> </w:t>
            </w:r>
            <w:r w:rsidRPr="00157DE2">
              <w:rPr>
                <w:sz w:val="20"/>
                <w:szCs w:val="20"/>
              </w:rPr>
              <w:t>564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031F" w:rsidRPr="00157DE2" w:rsidRDefault="004E031F"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164</w:t>
            </w:r>
            <w:r w:rsidR="007D3822" w:rsidRPr="00157DE2">
              <w:rPr>
                <w:sz w:val="20"/>
                <w:szCs w:val="20"/>
              </w:rPr>
              <w:t xml:space="preserve"> </w:t>
            </w:r>
            <w:r w:rsidRPr="00157DE2">
              <w:rPr>
                <w:sz w:val="20"/>
                <w:szCs w:val="20"/>
              </w:rPr>
              <w:t>885</w:t>
            </w:r>
          </w:p>
        </w:tc>
      </w:tr>
      <w:tr w:rsidR="00315E5D" w:rsidRPr="00157DE2" w:rsidTr="00157DE2">
        <w:tc>
          <w:tcPr>
            <w:tcW w:w="2160"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315E5D" w:rsidP="00157DE2">
            <w:pPr>
              <w:pStyle w:val="a3"/>
              <w:widowControl w:val="0"/>
              <w:tabs>
                <w:tab w:val="left" w:pos="1440"/>
              </w:tabs>
              <w:spacing w:after="0" w:line="360" w:lineRule="auto"/>
              <w:jc w:val="both"/>
              <w:rPr>
                <w:sz w:val="20"/>
                <w:szCs w:val="20"/>
              </w:rPr>
            </w:pPr>
            <w:r w:rsidRPr="00157DE2">
              <w:rPr>
                <w:sz w:val="20"/>
                <w:szCs w:val="20"/>
              </w:rPr>
              <w:t>Прогнозное значение об</w:t>
            </w:r>
            <w:r w:rsidR="00A12146" w:rsidRPr="00157DE2">
              <w:rPr>
                <w:sz w:val="20"/>
                <w:szCs w:val="20"/>
              </w:rPr>
              <w:t>ор.а</w:t>
            </w:r>
            <w:r w:rsidRPr="00157DE2">
              <w:rPr>
                <w:sz w:val="20"/>
                <w:szCs w:val="20"/>
              </w:rPr>
              <w:t>ктивов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4E031F" w:rsidP="00157DE2">
            <w:pPr>
              <w:widowControl w:val="0"/>
              <w:spacing w:line="360" w:lineRule="auto"/>
              <w:jc w:val="both"/>
              <w:rPr>
                <w:sz w:val="20"/>
                <w:szCs w:val="20"/>
              </w:rPr>
            </w:pPr>
            <w:r w:rsidRPr="00157DE2">
              <w:rPr>
                <w:sz w:val="20"/>
                <w:szCs w:val="20"/>
              </w:rPr>
              <w:t>7 212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4E031F"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8 655</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4E031F" w:rsidP="00157DE2">
            <w:pPr>
              <w:widowControl w:val="0"/>
              <w:spacing w:line="360" w:lineRule="auto"/>
              <w:jc w:val="both"/>
              <w:rPr>
                <w:sz w:val="20"/>
                <w:szCs w:val="20"/>
              </w:rPr>
            </w:pPr>
            <w:r w:rsidRPr="00157DE2">
              <w:rPr>
                <w:sz w:val="20"/>
                <w:szCs w:val="20"/>
              </w:rPr>
              <w:t>10 097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4E031F" w:rsidP="00157DE2">
            <w:pPr>
              <w:pStyle w:val="a3"/>
              <w:widowControl w:val="0"/>
              <w:tabs>
                <w:tab w:val="left" w:pos="1440"/>
              </w:tabs>
              <w:spacing w:after="0" w:line="360" w:lineRule="auto"/>
              <w:jc w:val="both"/>
              <w:rPr>
                <w:sz w:val="20"/>
                <w:szCs w:val="20"/>
              </w:rPr>
            </w:pPr>
            <w:r w:rsidRPr="00157DE2">
              <w:rPr>
                <w:sz w:val="20"/>
                <w:szCs w:val="20"/>
              </w:rPr>
              <w:t>11 540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5E5D" w:rsidRPr="00157DE2" w:rsidRDefault="004E031F" w:rsidP="00157DE2">
            <w:pPr>
              <w:pStyle w:val="a3"/>
              <w:widowControl w:val="0"/>
              <w:tabs>
                <w:tab w:val="left" w:pos="1440"/>
              </w:tabs>
              <w:spacing w:after="0" w:line="360" w:lineRule="auto"/>
              <w:jc w:val="both"/>
              <w:rPr>
                <w:sz w:val="20"/>
                <w:szCs w:val="20"/>
              </w:rPr>
            </w:pPr>
            <w:r w:rsidRPr="00157DE2">
              <w:rPr>
                <w:sz w:val="20"/>
                <w:szCs w:val="20"/>
              </w:rPr>
              <w:t>12 983</w:t>
            </w:r>
          </w:p>
        </w:tc>
      </w:tr>
    </w:tbl>
    <w:p w:rsidR="00A25885" w:rsidRPr="007D3822" w:rsidRDefault="00A25885" w:rsidP="007D3822">
      <w:pPr>
        <w:pStyle w:val="a3"/>
        <w:widowControl w:val="0"/>
        <w:tabs>
          <w:tab w:val="left" w:pos="1440"/>
        </w:tabs>
        <w:spacing w:after="0" w:line="360" w:lineRule="auto"/>
        <w:ind w:firstLine="709"/>
        <w:jc w:val="both"/>
        <w:rPr>
          <w:b/>
          <w:sz w:val="28"/>
          <w:szCs w:val="28"/>
        </w:rPr>
      </w:pPr>
    </w:p>
    <w:p w:rsidR="00157017" w:rsidRPr="007D3822" w:rsidRDefault="00977E32" w:rsidP="007D3822">
      <w:pPr>
        <w:pStyle w:val="a3"/>
        <w:widowControl w:val="0"/>
        <w:tabs>
          <w:tab w:val="left" w:pos="720"/>
        </w:tabs>
        <w:spacing w:after="0" w:line="360" w:lineRule="auto"/>
        <w:ind w:firstLine="709"/>
        <w:jc w:val="both"/>
        <w:rPr>
          <w:sz w:val="28"/>
          <w:szCs w:val="28"/>
        </w:rPr>
      </w:pPr>
      <w:r w:rsidRPr="007D3822">
        <w:rPr>
          <w:sz w:val="28"/>
          <w:szCs w:val="28"/>
        </w:rPr>
        <w:t>Прогнозирование задолженности предприятия. Задолженность предприятия состоит из долгосрочной и краткосрочной задолженности. Прогнозное значение долгосрочных заимствований можно рассчитать как долю в выручке компании (таблица 7).</w:t>
      </w:r>
    </w:p>
    <w:p w:rsidR="00157017" w:rsidRPr="007D3822" w:rsidRDefault="00157017" w:rsidP="007D3822">
      <w:pPr>
        <w:pStyle w:val="a3"/>
        <w:widowControl w:val="0"/>
        <w:tabs>
          <w:tab w:val="left" w:pos="720"/>
        </w:tabs>
        <w:spacing w:after="0" w:line="360" w:lineRule="auto"/>
        <w:ind w:firstLine="709"/>
        <w:jc w:val="both"/>
        <w:rPr>
          <w:sz w:val="28"/>
          <w:szCs w:val="28"/>
        </w:rPr>
      </w:pPr>
    </w:p>
    <w:p w:rsidR="00A25885" w:rsidRPr="007D3822" w:rsidRDefault="00157017" w:rsidP="007D3822">
      <w:pPr>
        <w:pStyle w:val="a3"/>
        <w:widowControl w:val="0"/>
        <w:tabs>
          <w:tab w:val="left" w:pos="720"/>
        </w:tabs>
        <w:spacing w:after="0" w:line="360" w:lineRule="auto"/>
        <w:ind w:firstLine="709"/>
        <w:jc w:val="both"/>
        <w:rPr>
          <w:sz w:val="28"/>
          <w:szCs w:val="28"/>
        </w:rPr>
      </w:pPr>
      <w:r w:rsidRPr="007D3822">
        <w:rPr>
          <w:sz w:val="28"/>
          <w:szCs w:val="28"/>
        </w:rPr>
        <w:t xml:space="preserve">Таблица 7 – Доля долгосрочной задолженности в выручке </w:t>
      </w:r>
    </w:p>
    <w:tbl>
      <w:tblPr>
        <w:tblW w:w="92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980"/>
        <w:gridCol w:w="1312"/>
        <w:gridCol w:w="1701"/>
        <w:gridCol w:w="1583"/>
      </w:tblGrid>
      <w:tr w:rsidR="00157017" w:rsidRPr="00157DE2" w:rsidTr="00157DE2">
        <w:tc>
          <w:tcPr>
            <w:tcW w:w="2700"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Параметры оценки</w:t>
            </w:r>
          </w:p>
        </w:tc>
        <w:tc>
          <w:tcPr>
            <w:tcW w:w="1980"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200</w:t>
            </w:r>
            <w:r w:rsidR="00C10F55" w:rsidRPr="00157DE2">
              <w:rPr>
                <w:sz w:val="20"/>
                <w:szCs w:val="20"/>
              </w:rPr>
              <w:t>6</w:t>
            </w:r>
          </w:p>
        </w:tc>
        <w:tc>
          <w:tcPr>
            <w:tcW w:w="1312"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200</w:t>
            </w:r>
            <w:r w:rsidR="00C10F55" w:rsidRPr="00157DE2">
              <w:rPr>
                <w:sz w:val="20"/>
                <w:szCs w:val="20"/>
              </w:rPr>
              <w:t>7</w:t>
            </w:r>
          </w:p>
        </w:tc>
        <w:tc>
          <w:tcPr>
            <w:tcW w:w="1701"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200</w:t>
            </w:r>
            <w:r w:rsidR="00C10F55" w:rsidRPr="00157DE2">
              <w:rPr>
                <w:sz w:val="20"/>
                <w:szCs w:val="20"/>
              </w:rPr>
              <w:t>8</w:t>
            </w:r>
          </w:p>
        </w:tc>
        <w:tc>
          <w:tcPr>
            <w:tcW w:w="1583"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200</w:t>
            </w:r>
            <w:r w:rsidR="00C10F55" w:rsidRPr="00157DE2">
              <w:rPr>
                <w:sz w:val="20"/>
                <w:szCs w:val="20"/>
              </w:rPr>
              <w:t>9</w:t>
            </w:r>
          </w:p>
        </w:tc>
      </w:tr>
      <w:tr w:rsidR="00157017" w:rsidRPr="00157DE2" w:rsidTr="00157DE2">
        <w:tc>
          <w:tcPr>
            <w:tcW w:w="2700"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1</w:t>
            </w:r>
          </w:p>
        </w:tc>
        <w:tc>
          <w:tcPr>
            <w:tcW w:w="1980"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2</w:t>
            </w:r>
          </w:p>
        </w:tc>
        <w:tc>
          <w:tcPr>
            <w:tcW w:w="1312"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3</w:t>
            </w:r>
          </w:p>
        </w:tc>
        <w:tc>
          <w:tcPr>
            <w:tcW w:w="1701"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4</w:t>
            </w:r>
          </w:p>
        </w:tc>
        <w:tc>
          <w:tcPr>
            <w:tcW w:w="1583"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5</w:t>
            </w:r>
          </w:p>
        </w:tc>
      </w:tr>
      <w:tr w:rsidR="006D25FC" w:rsidRPr="00157DE2" w:rsidTr="00157DE2">
        <w:tc>
          <w:tcPr>
            <w:tcW w:w="2700" w:type="dxa"/>
            <w:shd w:val="clear" w:color="auto" w:fill="auto"/>
          </w:tcPr>
          <w:p w:rsidR="006D25FC" w:rsidRPr="00157DE2" w:rsidRDefault="006D25FC" w:rsidP="00157DE2">
            <w:pPr>
              <w:pStyle w:val="a3"/>
              <w:widowControl w:val="0"/>
              <w:tabs>
                <w:tab w:val="left" w:pos="1440"/>
              </w:tabs>
              <w:spacing w:after="0" w:line="360" w:lineRule="auto"/>
              <w:jc w:val="both"/>
              <w:rPr>
                <w:sz w:val="20"/>
                <w:szCs w:val="20"/>
              </w:rPr>
            </w:pPr>
            <w:r w:rsidRPr="00157DE2">
              <w:rPr>
                <w:sz w:val="20"/>
                <w:szCs w:val="20"/>
              </w:rPr>
              <w:t>Выручка, млн.долл.</w:t>
            </w:r>
          </w:p>
        </w:tc>
        <w:tc>
          <w:tcPr>
            <w:tcW w:w="1980" w:type="dxa"/>
            <w:shd w:val="clear" w:color="auto" w:fill="auto"/>
          </w:tcPr>
          <w:p w:rsidR="006D25FC" w:rsidRPr="00157DE2" w:rsidRDefault="006D25FC" w:rsidP="00157DE2">
            <w:pPr>
              <w:pStyle w:val="a3"/>
              <w:widowControl w:val="0"/>
              <w:tabs>
                <w:tab w:val="left" w:pos="1440"/>
              </w:tabs>
              <w:spacing w:after="0" w:line="360" w:lineRule="auto"/>
              <w:jc w:val="both"/>
              <w:rPr>
                <w:sz w:val="20"/>
                <w:szCs w:val="20"/>
              </w:rPr>
            </w:pPr>
            <w:r w:rsidRPr="00157DE2">
              <w:rPr>
                <w:sz w:val="20"/>
                <w:szCs w:val="20"/>
              </w:rPr>
              <w:t>17 827</w:t>
            </w:r>
          </w:p>
        </w:tc>
        <w:tc>
          <w:tcPr>
            <w:tcW w:w="1312" w:type="dxa"/>
            <w:shd w:val="clear" w:color="auto" w:fill="auto"/>
          </w:tcPr>
          <w:p w:rsidR="006D25FC" w:rsidRPr="00157DE2" w:rsidRDefault="006D25FC" w:rsidP="00157DE2">
            <w:pPr>
              <w:pStyle w:val="a3"/>
              <w:widowControl w:val="0"/>
              <w:tabs>
                <w:tab w:val="left" w:pos="1440"/>
              </w:tabs>
              <w:spacing w:after="0" w:line="360" w:lineRule="auto"/>
              <w:jc w:val="both"/>
              <w:rPr>
                <w:sz w:val="20"/>
                <w:szCs w:val="20"/>
              </w:rPr>
            </w:pPr>
            <w:r w:rsidRPr="00157DE2">
              <w:rPr>
                <w:sz w:val="20"/>
                <w:szCs w:val="20"/>
              </w:rPr>
              <w:t>52 317</w:t>
            </w:r>
          </w:p>
        </w:tc>
        <w:tc>
          <w:tcPr>
            <w:tcW w:w="1701" w:type="dxa"/>
            <w:shd w:val="clear" w:color="auto" w:fill="auto"/>
            <w:vAlign w:val="center"/>
          </w:tcPr>
          <w:p w:rsidR="006D25FC" w:rsidRPr="00157DE2" w:rsidRDefault="006D25FC" w:rsidP="00157DE2">
            <w:pPr>
              <w:widowControl w:val="0"/>
              <w:autoSpaceDE/>
              <w:autoSpaceDN/>
              <w:spacing w:line="360" w:lineRule="auto"/>
              <w:jc w:val="both"/>
              <w:rPr>
                <w:sz w:val="20"/>
                <w:szCs w:val="20"/>
              </w:rPr>
            </w:pPr>
            <w:r w:rsidRPr="00157DE2">
              <w:rPr>
                <w:sz w:val="20"/>
                <w:szCs w:val="20"/>
              </w:rPr>
              <w:t>71 486</w:t>
            </w:r>
          </w:p>
        </w:tc>
        <w:tc>
          <w:tcPr>
            <w:tcW w:w="1583" w:type="dxa"/>
            <w:shd w:val="clear" w:color="auto" w:fill="auto"/>
            <w:vAlign w:val="center"/>
          </w:tcPr>
          <w:p w:rsidR="006D25FC" w:rsidRPr="00157DE2" w:rsidRDefault="006D25FC" w:rsidP="00157DE2">
            <w:pPr>
              <w:widowControl w:val="0"/>
              <w:autoSpaceDE/>
              <w:autoSpaceDN/>
              <w:spacing w:line="360" w:lineRule="auto"/>
              <w:jc w:val="both"/>
              <w:rPr>
                <w:sz w:val="20"/>
                <w:szCs w:val="20"/>
              </w:rPr>
            </w:pPr>
            <w:r w:rsidRPr="00157DE2">
              <w:rPr>
                <w:sz w:val="20"/>
                <w:szCs w:val="20"/>
              </w:rPr>
              <w:t>72 507</w:t>
            </w:r>
          </w:p>
        </w:tc>
      </w:tr>
      <w:tr w:rsidR="006D25FC" w:rsidRPr="00157DE2" w:rsidTr="00157DE2">
        <w:tc>
          <w:tcPr>
            <w:tcW w:w="2700" w:type="dxa"/>
            <w:shd w:val="clear" w:color="auto" w:fill="auto"/>
          </w:tcPr>
          <w:p w:rsidR="006D25FC" w:rsidRPr="00157DE2" w:rsidRDefault="006D25FC" w:rsidP="00157DE2">
            <w:pPr>
              <w:pStyle w:val="a3"/>
              <w:widowControl w:val="0"/>
              <w:tabs>
                <w:tab w:val="left" w:pos="1440"/>
              </w:tabs>
              <w:spacing w:after="0" w:line="360" w:lineRule="auto"/>
              <w:jc w:val="both"/>
              <w:rPr>
                <w:sz w:val="20"/>
                <w:szCs w:val="20"/>
              </w:rPr>
            </w:pPr>
            <w:r w:rsidRPr="00157DE2">
              <w:rPr>
                <w:sz w:val="20"/>
                <w:szCs w:val="20"/>
              </w:rPr>
              <w:t>Долг.задолженность</w:t>
            </w:r>
          </w:p>
        </w:tc>
        <w:tc>
          <w:tcPr>
            <w:tcW w:w="1980" w:type="dxa"/>
            <w:shd w:val="clear" w:color="auto" w:fill="auto"/>
          </w:tcPr>
          <w:p w:rsidR="006D25FC" w:rsidRPr="00157DE2" w:rsidRDefault="006D25FC" w:rsidP="00157DE2">
            <w:pPr>
              <w:pStyle w:val="a3"/>
              <w:widowControl w:val="0"/>
              <w:tabs>
                <w:tab w:val="left" w:pos="1440"/>
              </w:tabs>
              <w:spacing w:after="0" w:line="360" w:lineRule="auto"/>
              <w:jc w:val="both"/>
              <w:rPr>
                <w:sz w:val="20"/>
                <w:szCs w:val="20"/>
              </w:rPr>
            </w:pPr>
            <w:r w:rsidRPr="00157DE2">
              <w:rPr>
                <w:sz w:val="20"/>
                <w:szCs w:val="20"/>
              </w:rPr>
              <w:t>2 614</w:t>
            </w:r>
          </w:p>
        </w:tc>
        <w:tc>
          <w:tcPr>
            <w:tcW w:w="1312" w:type="dxa"/>
            <w:shd w:val="clear" w:color="auto" w:fill="auto"/>
          </w:tcPr>
          <w:p w:rsidR="006D25FC" w:rsidRPr="00157DE2" w:rsidRDefault="006D25FC" w:rsidP="00157DE2">
            <w:pPr>
              <w:pStyle w:val="a3"/>
              <w:widowControl w:val="0"/>
              <w:tabs>
                <w:tab w:val="left" w:pos="1440"/>
              </w:tabs>
              <w:spacing w:after="0" w:line="360" w:lineRule="auto"/>
              <w:jc w:val="both"/>
              <w:rPr>
                <w:sz w:val="20"/>
                <w:szCs w:val="20"/>
              </w:rPr>
            </w:pPr>
            <w:r w:rsidRPr="00157DE2">
              <w:rPr>
                <w:sz w:val="20"/>
                <w:szCs w:val="20"/>
              </w:rPr>
              <w:t>11 536</w:t>
            </w:r>
          </w:p>
        </w:tc>
        <w:tc>
          <w:tcPr>
            <w:tcW w:w="1701" w:type="dxa"/>
            <w:shd w:val="clear" w:color="auto" w:fill="auto"/>
          </w:tcPr>
          <w:p w:rsidR="006D25FC" w:rsidRPr="00157DE2" w:rsidRDefault="006D25FC" w:rsidP="00157DE2">
            <w:pPr>
              <w:pStyle w:val="a3"/>
              <w:widowControl w:val="0"/>
              <w:tabs>
                <w:tab w:val="left" w:pos="1440"/>
              </w:tabs>
              <w:spacing w:after="0" w:line="360" w:lineRule="auto"/>
              <w:jc w:val="both"/>
              <w:rPr>
                <w:sz w:val="20"/>
                <w:szCs w:val="20"/>
              </w:rPr>
            </w:pPr>
            <w:r w:rsidRPr="00157DE2">
              <w:rPr>
                <w:sz w:val="20"/>
                <w:szCs w:val="20"/>
              </w:rPr>
              <w:t>3 679</w:t>
            </w:r>
          </w:p>
        </w:tc>
        <w:tc>
          <w:tcPr>
            <w:tcW w:w="1583" w:type="dxa"/>
            <w:shd w:val="clear" w:color="auto" w:fill="auto"/>
          </w:tcPr>
          <w:p w:rsidR="006D25FC" w:rsidRPr="00157DE2" w:rsidRDefault="006D25FC" w:rsidP="00157DE2">
            <w:pPr>
              <w:pStyle w:val="a3"/>
              <w:widowControl w:val="0"/>
              <w:tabs>
                <w:tab w:val="left" w:pos="1440"/>
              </w:tabs>
              <w:spacing w:after="0" w:line="360" w:lineRule="auto"/>
              <w:jc w:val="both"/>
              <w:rPr>
                <w:sz w:val="20"/>
                <w:szCs w:val="20"/>
              </w:rPr>
            </w:pPr>
            <w:r w:rsidRPr="00157DE2">
              <w:rPr>
                <w:sz w:val="20"/>
                <w:szCs w:val="20"/>
              </w:rPr>
              <w:t>1 151</w:t>
            </w:r>
          </w:p>
        </w:tc>
      </w:tr>
      <w:tr w:rsidR="00157017" w:rsidRPr="00157DE2" w:rsidTr="00157DE2">
        <w:tc>
          <w:tcPr>
            <w:tcW w:w="2700" w:type="dxa"/>
            <w:shd w:val="clear" w:color="auto" w:fill="auto"/>
          </w:tcPr>
          <w:p w:rsidR="00157017" w:rsidRPr="00157DE2" w:rsidRDefault="00157017" w:rsidP="00157DE2">
            <w:pPr>
              <w:pStyle w:val="a3"/>
              <w:widowControl w:val="0"/>
              <w:tabs>
                <w:tab w:val="left" w:pos="1440"/>
              </w:tabs>
              <w:spacing w:after="0" w:line="360" w:lineRule="auto"/>
              <w:jc w:val="both"/>
              <w:rPr>
                <w:sz w:val="20"/>
                <w:szCs w:val="20"/>
              </w:rPr>
            </w:pPr>
            <w:r w:rsidRPr="00157DE2">
              <w:rPr>
                <w:sz w:val="20"/>
                <w:szCs w:val="20"/>
              </w:rPr>
              <w:t>Доля долгосрочной задолженности в выр</w:t>
            </w:r>
            <w:r w:rsidR="007934A4" w:rsidRPr="00157DE2">
              <w:rPr>
                <w:sz w:val="20"/>
                <w:szCs w:val="20"/>
              </w:rPr>
              <w:t>у</w:t>
            </w:r>
            <w:r w:rsidRPr="00157DE2">
              <w:rPr>
                <w:sz w:val="20"/>
                <w:szCs w:val="20"/>
              </w:rPr>
              <w:t>чке,%</w:t>
            </w:r>
          </w:p>
        </w:tc>
        <w:tc>
          <w:tcPr>
            <w:tcW w:w="1980" w:type="dxa"/>
            <w:shd w:val="clear" w:color="auto" w:fill="auto"/>
          </w:tcPr>
          <w:p w:rsidR="00157017" w:rsidRPr="00157DE2" w:rsidRDefault="006D25FC" w:rsidP="00157DE2">
            <w:pPr>
              <w:widowControl w:val="0"/>
              <w:spacing w:line="360" w:lineRule="auto"/>
              <w:jc w:val="both"/>
              <w:rPr>
                <w:sz w:val="20"/>
                <w:szCs w:val="20"/>
              </w:rPr>
            </w:pPr>
            <w:r w:rsidRPr="00157DE2">
              <w:rPr>
                <w:sz w:val="20"/>
                <w:szCs w:val="20"/>
              </w:rPr>
              <w:t>15</w:t>
            </w:r>
          </w:p>
        </w:tc>
        <w:tc>
          <w:tcPr>
            <w:tcW w:w="1312" w:type="dxa"/>
            <w:shd w:val="clear" w:color="auto" w:fill="auto"/>
          </w:tcPr>
          <w:p w:rsidR="00157017" w:rsidRPr="00157DE2" w:rsidRDefault="006D25FC"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22</w:t>
            </w:r>
          </w:p>
        </w:tc>
        <w:tc>
          <w:tcPr>
            <w:tcW w:w="1701" w:type="dxa"/>
            <w:shd w:val="clear" w:color="auto" w:fill="auto"/>
          </w:tcPr>
          <w:p w:rsidR="00157017" w:rsidRPr="00157DE2" w:rsidRDefault="006D25FC" w:rsidP="00157DE2">
            <w:pPr>
              <w:widowControl w:val="0"/>
              <w:spacing w:line="360" w:lineRule="auto"/>
              <w:jc w:val="both"/>
              <w:rPr>
                <w:sz w:val="20"/>
                <w:szCs w:val="20"/>
              </w:rPr>
            </w:pPr>
            <w:r w:rsidRPr="00157DE2">
              <w:rPr>
                <w:sz w:val="20"/>
                <w:szCs w:val="20"/>
              </w:rPr>
              <w:t>5</w:t>
            </w:r>
          </w:p>
        </w:tc>
        <w:tc>
          <w:tcPr>
            <w:tcW w:w="1583" w:type="dxa"/>
            <w:shd w:val="clear" w:color="auto" w:fill="auto"/>
          </w:tcPr>
          <w:p w:rsidR="00157017" w:rsidRPr="00157DE2" w:rsidRDefault="006D25FC" w:rsidP="00157DE2">
            <w:pPr>
              <w:pStyle w:val="a3"/>
              <w:widowControl w:val="0"/>
              <w:tabs>
                <w:tab w:val="left" w:pos="1440"/>
              </w:tabs>
              <w:spacing w:after="0" w:line="360" w:lineRule="auto"/>
              <w:jc w:val="both"/>
              <w:rPr>
                <w:sz w:val="20"/>
                <w:szCs w:val="20"/>
              </w:rPr>
            </w:pPr>
            <w:r w:rsidRPr="00157DE2">
              <w:rPr>
                <w:sz w:val="20"/>
                <w:szCs w:val="20"/>
              </w:rPr>
              <w:t>1,5</w:t>
            </w:r>
          </w:p>
        </w:tc>
      </w:tr>
    </w:tbl>
    <w:p w:rsidR="007D3822" w:rsidRDefault="007D3822" w:rsidP="007D3822">
      <w:pPr>
        <w:pStyle w:val="a3"/>
        <w:widowControl w:val="0"/>
        <w:tabs>
          <w:tab w:val="left" w:pos="720"/>
          <w:tab w:val="left" w:pos="1440"/>
        </w:tabs>
        <w:spacing w:after="0" w:line="360" w:lineRule="auto"/>
        <w:ind w:firstLine="709"/>
        <w:jc w:val="both"/>
        <w:rPr>
          <w:sz w:val="28"/>
          <w:szCs w:val="28"/>
        </w:rPr>
      </w:pPr>
    </w:p>
    <w:p w:rsidR="00A25885" w:rsidRPr="007D3822" w:rsidRDefault="00A23355" w:rsidP="007D3822">
      <w:pPr>
        <w:pStyle w:val="a3"/>
        <w:widowControl w:val="0"/>
        <w:tabs>
          <w:tab w:val="left" w:pos="720"/>
          <w:tab w:val="left" w:pos="1440"/>
        </w:tabs>
        <w:spacing w:after="0" w:line="360" w:lineRule="auto"/>
        <w:ind w:firstLine="709"/>
        <w:jc w:val="both"/>
        <w:rPr>
          <w:sz w:val="28"/>
          <w:szCs w:val="28"/>
        </w:rPr>
      </w:pPr>
      <w:r w:rsidRPr="007D3822">
        <w:rPr>
          <w:sz w:val="28"/>
          <w:szCs w:val="28"/>
        </w:rPr>
        <w:t xml:space="preserve">Как следует из таблицы 7, за исследуемый период долг компании в среднем находится на уровне </w:t>
      </w:r>
      <w:r w:rsidR="006D25FC" w:rsidRPr="007D3822">
        <w:rPr>
          <w:sz w:val="28"/>
          <w:szCs w:val="28"/>
        </w:rPr>
        <w:t>10</w:t>
      </w:r>
      <w:r w:rsidRPr="007D3822">
        <w:rPr>
          <w:sz w:val="28"/>
          <w:szCs w:val="28"/>
        </w:rPr>
        <w:t xml:space="preserve">% от выручки. При </w:t>
      </w:r>
      <w:r w:rsidR="006D25FC" w:rsidRPr="007D3822">
        <w:rPr>
          <w:sz w:val="28"/>
          <w:szCs w:val="28"/>
        </w:rPr>
        <w:t xml:space="preserve">всем </w:t>
      </w:r>
      <w:r w:rsidRPr="007D3822">
        <w:rPr>
          <w:sz w:val="28"/>
          <w:szCs w:val="28"/>
        </w:rPr>
        <w:t>этом существует долгосрочная задолженность, что связано с выпуском облигаций в 200</w:t>
      </w:r>
      <w:r w:rsidR="006D25FC" w:rsidRPr="007D3822">
        <w:rPr>
          <w:sz w:val="28"/>
          <w:szCs w:val="28"/>
        </w:rPr>
        <w:t>5-2006</w:t>
      </w:r>
      <w:r w:rsidRPr="007D3822">
        <w:rPr>
          <w:sz w:val="28"/>
          <w:szCs w:val="28"/>
        </w:rPr>
        <w:t xml:space="preserve">гг. Соответственно, банк будет погашать свою задолженность в самое ближайшее время. </w:t>
      </w:r>
      <w:r w:rsidR="006D25FC" w:rsidRPr="007D3822">
        <w:rPr>
          <w:sz w:val="28"/>
          <w:szCs w:val="28"/>
        </w:rPr>
        <w:t>Думается, что в дальнейшем</w:t>
      </w:r>
      <w:r w:rsidR="00A85572" w:rsidRPr="007D3822">
        <w:rPr>
          <w:sz w:val="28"/>
          <w:szCs w:val="28"/>
        </w:rPr>
        <w:t xml:space="preserve"> долгосрочная задолженность</w:t>
      </w:r>
      <w:r w:rsidR="006D25FC" w:rsidRPr="007D3822">
        <w:rPr>
          <w:sz w:val="28"/>
          <w:szCs w:val="28"/>
        </w:rPr>
        <w:t xml:space="preserve"> </w:t>
      </w:r>
      <w:r w:rsidR="00A85572" w:rsidRPr="007D3822">
        <w:rPr>
          <w:sz w:val="28"/>
          <w:szCs w:val="28"/>
        </w:rPr>
        <w:t xml:space="preserve">будет находиться на уровне последних лет, </w:t>
      </w:r>
      <w:r w:rsidR="006D25FC" w:rsidRPr="007D3822">
        <w:rPr>
          <w:sz w:val="28"/>
          <w:szCs w:val="28"/>
        </w:rPr>
        <w:t>а именно - 3</w:t>
      </w:r>
      <w:r w:rsidR="00A85572" w:rsidRPr="007D3822">
        <w:rPr>
          <w:sz w:val="28"/>
          <w:szCs w:val="28"/>
        </w:rPr>
        <w:t>% от выручки.</w:t>
      </w:r>
    </w:p>
    <w:p w:rsidR="00A85572" w:rsidRPr="007D3822" w:rsidRDefault="006D25FC" w:rsidP="007D3822">
      <w:pPr>
        <w:pStyle w:val="a3"/>
        <w:widowControl w:val="0"/>
        <w:tabs>
          <w:tab w:val="left" w:pos="720"/>
          <w:tab w:val="left" w:pos="1440"/>
        </w:tabs>
        <w:spacing w:after="0" w:line="360" w:lineRule="auto"/>
        <w:ind w:firstLine="709"/>
        <w:jc w:val="both"/>
        <w:rPr>
          <w:sz w:val="28"/>
          <w:szCs w:val="28"/>
        </w:rPr>
      </w:pPr>
      <w:r w:rsidRPr="007D3822">
        <w:rPr>
          <w:sz w:val="28"/>
          <w:szCs w:val="28"/>
        </w:rPr>
        <w:t xml:space="preserve">Основываясь на полученные данные, </w:t>
      </w:r>
      <w:r w:rsidR="00A85572" w:rsidRPr="007D3822">
        <w:rPr>
          <w:sz w:val="28"/>
          <w:szCs w:val="28"/>
        </w:rPr>
        <w:t>рассчитаем объем прогнозной долгосрочной задолженности (таблица 8).</w:t>
      </w:r>
    </w:p>
    <w:p w:rsidR="007E224B" w:rsidRPr="007D3822" w:rsidRDefault="007E224B" w:rsidP="007D3822">
      <w:pPr>
        <w:pStyle w:val="a3"/>
        <w:widowControl w:val="0"/>
        <w:tabs>
          <w:tab w:val="left" w:pos="720"/>
          <w:tab w:val="left" w:pos="1440"/>
        </w:tabs>
        <w:spacing w:after="0" w:line="360" w:lineRule="auto"/>
        <w:ind w:firstLine="709"/>
        <w:jc w:val="both"/>
        <w:rPr>
          <w:sz w:val="28"/>
          <w:szCs w:val="28"/>
        </w:rPr>
      </w:pPr>
    </w:p>
    <w:p w:rsidR="00A85572" w:rsidRPr="007D3822" w:rsidRDefault="00A85572" w:rsidP="007D3822">
      <w:pPr>
        <w:pStyle w:val="a3"/>
        <w:widowControl w:val="0"/>
        <w:tabs>
          <w:tab w:val="left" w:pos="720"/>
          <w:tab w:val="left" w:pos="1440"/>
        </w:tabs>
        <w:spacing w:after="0" w:line="360" w:lineRule="auto"/>
        <w:ind w:firstLine="709"/>
        <w:jc w:val="both"/>
        <w:rPr>
          <w:b/>
          <w:sz w:val="28"/>
          <w:szCs w:val="28"/>
        </w:rPr>
      </w:pPr>
      <w:r w:rsidRPr="007D3822">
        <w:rPr>
          <w:sz w:val="28"/>
          <w:szCs w:val="28"/>
        </w:rPr>
        <w:t>Таблица 8 – Прогноз долгосрочной задолженности</w:t>
      </w:r>
    </w:p>
    <w:tbl>
      <w:tblPr>
        <w:tblW w:w="87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1116"/>
        <w:gridCol w:w="1276"/>
        <w:gridCol w:w="1276"/>
        <w:gridCol w:w="1514"/>
      </w:tblGrid>
      <w:tr w:rsidR="006E346F" w:rsidRPr="00157DE2" w:rsidTr="00157DE2">
        <w:tc>
          <w:tcPr>
            <w:tcW w:w="216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Показатели</w:t>
            </w:r>
          </w:p>
        </w:tc>
        <w:tc>
          <w:tcPr>
            <w:tcW w:w="144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2010</w:t>
            </w:r>
          </w:p>
        </w:tc>
        <w:tc>
          <w:tcPr>
            <w:tcW w:w="1116"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2011</w:t>
            </w:r>
          </w:p>
        </w:tc>
        <w:tc>
          <w:tcPr>
            <w:tcW w:w="1276"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2012</w:t>
            </w:r>
          </w:p>
        </w:tc>
        <w:tc>
          <w:tcPr>
            <w:tcW w:w="1276"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2013</w:t>
            </w:r>
          </w:p>
        </w:tc>
        <w:tc>
          <w:tcPr>
            <w:tcW w:w="1514"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2014</w:t>
            </w:r>
          </w:p>
        </w:tc>
      </w:tr>
      <w:tr w:rsidR="00A85572" w:rsidRPr="00157DE2" w:rsidTr="00157DE2">
        <w:tc>
          <w:tcPr>
            <w:tcW w:w="2160" w:type="dxa"/>
            <w:shd w:val="clear" w:color="auto" w:fill="auto"/>
          </w:tcPr>
          <w:p w:rsidR="00A85572" w:rsidRPr="00157DE2" w:rsidRDefault="00A85572" w:rsidP="00157DE2">
            <w:pPr>
              <w:pStyle w:val="a3"/>
              <w:widowControl w:val="0"/>
              <w:tabs>
                <w:tab w:val="left" w:pos="1440"/>
              </w:tabs>
              <w:spacing w:after="0" w:line="360" w:lineRule="auto"/>
              <w:jc w:val="both"/>
              <w:rPr>
                <w:sz w:val="20"/>
                <w:szCs w:val="20"/>
              </w:rPr>
            </w:pPr>
            <w:r w:rsidRPr="00157DE2">
              <w:rPr>
                <w:sz w:val="20"/>
                <w:szCs w:val="20"/>
              </w:rPr>
              <w:t>1</w:t>
            </w:r>
          </w:p>
        </w:tc>
        <w:tc>
          <w:tcPr>
            <w:tcW w:w="1440" w:type="dxa"/>
            <w:shd w:val="clear" w:color="auto" w:fill="auto"/>
          </w:tcPr>
          <w:p w:rsidR="00A85572" w:rsidRPr="00157DE2" w:rsidRDefault="00A85572" w:rsidP="00157DE2">
            <w:pPr>
              <w:pStyle w:val="a3"/>
              <w:widowControl w:val="0"/>
              <w:tabs>
                <w:tab w:val="left" w:pos="1440"/>
              </w:tabs>
              <w:spacing w:after="0" w:line="360" w:lineRule="auto"/>
              <w:jc w:val="both"/>
              <w:rPr>
                <w:sz w:val="20"/>
                <w:szCs w:val="20"/>
              </w:rPr>
            </w:pPr>
            <w:r w:rsidRPr="00157DE2">
              <w:rPr>
                <w:sz w:val="20"/>
                <w:szCs w:val="20"/>
              </w:rPr>
              <w:t>2</w:t>
            </w:r>
          </w:p>
        </w:tc>
        <w:tc>
          <w:tcPr>
            <w:tcW w:w="1116" w:type="dxa"/>
            <w:shd w:val="clear" w:color="auto" w:fill="auto"/>
          </w:tcPr>
          <w:p w:rsidR="00A85572" w:rsidRPr="00157DE2" w:rsidRDefault="00A85572" w:rsidP="00157DE2">
            <w:pPr>
              <w:pStyle w:val="a3"/>
              <w:widowControl w:val="0"/>
              <w:tabs>
                <w:tab w:val="left" w:pos="1440"/>
              </w:tabs>
              <w:spacing w:after="0" w:line="360" w:lineRule="auto"/>
              <w:jc w:val="both"/>
              <w:rPr>
                <w:sz w:val="20"/>
                <w:szCs w:val="20"/>
              </w:rPr>
            </w:pPr>
            <w:r w:rsidRPr="00157DE2">
              <w:rPr>
                <w:sz w:val="20"/>
                <w:szCs w:val="20"/>
              </w:rPr>
              <w:t>3</w:t>
            </w:r>
          </w:p>
        </w:tc>
        <w:tc>
          <w:tcPr>
            <w:tcW w:w="1276" w:type="dxa"/>
            <w:shd w:val="clear" w:color="auto" w:fill="auto"/>
          </w:tcPr>
          <w:p w:rsidR="00A85572" w:rsidRPr="00157DE2" w:rsidRDefault="00A85572" w:rsidP="00157DE2">
            <w:pPr>
              <w:pStyle w:val="a3"/>
              <w:widowControl w:val="0"/>
              <w:tabs>
                <w:tab w:val="left" w:pos="1440"/>
              </w:tabs>
              <w:spacing w:after="0" w:line="360" w:lineRule="auto"/>
              <w:jc w:val="both"/>
              <w:rPr>
                <w:sz w:val="20"/>
                <w:szCs w:val="20"/>
              </w:rPr>
            </w:pPr>
            <w:r w:rsidRPr="00157DE2">
              <w:rPr>
                <w:sz w:val="20"/>
                <w:szCs w:val="20"/>
              </w:rPr>
              <w:t>4</w:t>
            </w:r>
          </w:p>
        </w:tc>
        <w:tc>
          <w:tcPr>
            <w:tcW w:w="1276" w:type="dxa"/>
            <w:shd w:val="clear" w:color="auto" w:fill="auto"/>
          </w:tcPr>
          <w:p w:rsidR="00A85572" w:rsidRPr="00157DE2" w:rsidRDefault="00A85572" w:rsidP="00157DE2">
            <w:pPr>
              <w:pStyle w:val="a3"/>
              <w:widowControl w:val="0"/>
              <w:tabs>
                <w:tab w:val="left" w:pos="1440"/>
              </w:tabs>
              <w:spacing w:after="0" w:line="360" w:lineRule="auto"/>
              <w:jc w:val="both"/>
              <w:rPr>
                <w:sz w:val="20"/>
                <w:szCs w:val="20"/>
              </w:rPr>
            </w:pPr>
            <w:r w:rsidRPr="00157DE2">
              <w:rPr>
                <w:sz w:val="20"/>
                <w:szCs w:val="20"/>
              </w:rPr>
              <w:t>5</w:t>
            </w:r>
          </w:p>
        </w:tc>
        <w:tc>
          <w:tcPr>
            <w:tcW w:w="1514" w:type="dxa"/>
            <w:shd w:val="clear" w:color="auto" w:fill="auto"/>
          </w:tcPr>
          <w:p w:rsidR="00A85572" w:rsidRPr="00157DE2" w:rsidRDefault="00A85572" w:rsidP="00157DE2">
            <w:pPr>
              <w:pStyle w:val="a3"/>
              <w:widowControl w:val="0"/>
              <w:tabs>
                <w:tab w:val="left" w:pos="1440"/>
              </w:tabs>
              <w:spacing w:after="0" w:line="360" w:lineRule="auto"/>
              <w:jc w:val="both"/>
              <w:rPr>
                <w:sz w:val="20"/>
                <w:szCs w:val="20"/>
              </w:rPr>
            </w:pPr>
            <w:r w:rsidRPr="00157DE2">
              <w:rPr>
                <w:sz w:val="20"/>
                <w:szCs w:val="20"/>
              </w:rPr>
              <w:t>6</w:t>
            </w:r>
          </w:p>
        </w:tc>
      </w:tr>
      <w:tr w:rsidR="00E1114D" w:rsidRPr="00157DE2" w:rsidTr="00157DE2">
        <w:tc>
          <w:tcPr>
            <w:tcW w:w="2160" w:type="dxa"/>
            <w:shd w:val="clear" w:color="auto" w:fill="auto"/>
          </w:tcPr>
          <w:p w:rsidR="00E1114D" w:rsidRPr="00157DE2" w:rsidRDefault="00E1114D" w:rsidP="00157DE2">
            <w:pPr>
              <w:pStyle w:val="a3"/>
              <w:widowControl w:val="0"/>
              <w:tabs>
                <w:tab w:val="left" w:pos="1440"/>
              </w:tabs>
              <w:spacing w:after="0" w:line="360" w:lineRule="auto"/>
              <w:jc w:val="both"/>
              <w:rPr>
                <w:sz w:val="20"/>
                <w:szCs w:val="20"/>
              </w:rPr>
            </w:pPr>
            <w:r w:rsidRPr="00157DE2">
              <w:rPr>
                <w:sz w:val="20"/>
                <w:szCs w:val="20"/>
              </w:rPr>
              <w:t>Прогнозная выручка, млн.долл.</w:t>
            </w:r>
          </w:p>
        </w:tc>
        <w:tc>
          <w:tcPr>
            <w:tcW w:w="1440" w:type="dxa"/>
            <w:shd w:val="clear" w:color="auto" w:fill="auto"/>
          </w:tcPr>
          <w:p w:rsidR="00E1114D" w:rsidRPr="00157DE2" w:rsidRDefault="00E1114D" w:rsidP="00157DE2">
            <w:pPr>
              <w:pStyle w:val="a3"/>
              <w:widowControl w:val="0"/>
              <w:tabs>
                <w:tab w:val="left" w:pos="1440"/>
              </w:tabs>
              <w:spacing w:after="0" w:line="360" w:lineRule="auto"/>
              <w:jc w:val="both"/>
              <w:rPr>
                <w:sz w:val="20"/>
                <w:szCs w:val="20"/>
              </w:rPr>
            </w:pPr>
            <w:r w:rsidRPr="00157DE2">
              <w:rPr>
                <w:sz w:val="20"/>
                <w:szCs w:val="20"/>
              </w:rPr>
              <w:t>91</w:t>
            </w:r>
            <w:r w:rsidR="007D3822" w:rsidRPr="00157DE2">
              <w:rPr>
                <w:sz w:val="20"/>
                <w:szCs w:val="20"/>
              </w:rPr>
              <w:t xml:space="preserve"> </w:t>
            </w:r>
            <w:r w:rsidRPr="00157DE2">
              <w:rPr>
                <w:sz w:val="20"/>
                <w:szCs w:val="20"/>
              </w:rPr>
              <w:t>601</w:t>
            </w:r>
          </w:p>
        </w:tc>
        <w:tc>
          <w:tcPr>
            <w:tcW w:w="1116" w:type="dxa"/>
            <w:shd w:val="clear" w:color="auto" w:fill="auto"/>
          </w:tcPr>
          <w:p w:rsidR="00E1114D" w:rsidRPr="00157DE2" w:rsidRDefault="00E1114D" w:rsidP="00157DE2">
            <w:pPr>
              <w:pStyle w:val="a3"/>
              <w:widowControl w:val="0"/>
              <w:tabs>
                <w:tab w:val="left" w:pos="1440"/>
              </w:tabs>
              <w:spacing w:after="0" w:line="360" w:lineRule="auto"/>
              <w:jc w:val="both"/>
              <w:rPr>
                <w:sz w:val="20"/>
                <w:szCs w:val="20"/>
              </w:rPr>
            </w:pPr>
            <w:r w:rsidRPr="00157DE2">
              <w:rPr>
                <w:sz w:val="20"/>
                <w:szCs w:val="20"/>
              </w:rPr>
              <w:t>109 922</w:t>
            </w:r>
          </w:p>
        </w:tc>
        <w:tc>
          <w:tcPr>
            <w:tcW w:w="1276" w:type="dxa"/>
            <w:shd w:val="clear" w:color="auto" w:fill="auto"/>
          </w:tcPr>
          <w:p w:rsidR="00E1114D" w:rsidRPr="00157DE2" w:rsidRDefault="00E1114D" w:rsidP="00157DE2">
            <w:pPr>
              <w:widowControl w:val="0"/>
              <w:spacing w:line="360" w:lineRule="auto"/>
              <w:jc w:val="both"/>
              <w:rPr>
                <w:sz w:val="20"/>
                <w:szCs w:val="20"/>
                <w:lang w:val="en-US"/>
              </w:rPr>
            </w:pPr>
            <w:r w:rsidRPr="00157DE2">
              <w:rPr>
                <w:sz w:val="20"/>
                <w:szCs w:val="20"/>
              </w:rPr>
              <w:t>128</w:t>
            </w:r>
            <w:r w:rsidR="007D3822" w:rsidRPr="00157DE2">
              <w:rPr>
                <w:sz w:val="20"/>
                <w:szCs w:val="20"/>
              </w:rPr>
              <w:t xml:space="preserve"> </w:t>
            </w:r>
            <w:r w:rsidRPr="00157DE2">
              <w:rPr>
                <w:sz w:val="20"/>
                <w:szCs w:val="20"/>
              </w:rPr>
              <w:t>243</w:t>
            </w:r>
          </w:p>
        </w:tc>
        <w:tc>
          <w:tcPr>
            <w:tcW w:w="1276" w:type="dxa"/>
            <w:shd w:val="clear" w:color="auto" w:fill="auto"/>
          </w:tcPr>
          <w:p w:rsidR="00E1114D" w:rsidRPr="00157DE2" w:rsidRDefault="00E1114D"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146</w:t>
            </w:r>
            <w:r w:rsidR="007D3822" w:rsidRPr="00157DE2">
              <w:rPr>
                <w:sz w:val="20"/>
                <w:szCs w:val="20"/>
              </w:rPr>
              <w:t xml:space="preserve"> </w:t>
            </w:r>
            <w:r w:rsidRPr="00157DE2">
              <w:rPr>
                <w:sz w:val="20"/>
                <w:szCs w:val="20"/>
              </w:rPr>
              <w:t>564</w:t>
            </w:r>
          </w:p>
        </w:tc>
        <w:tc>
          <w:tcPr>
            <w:tcW w:w="1514" w:type="dxa"/>
            <w:shd w:val="clear" w:color="auto" w:fill="auto"/>
          </w:tcPr>
          <w:p w:rsidR="00E1114D" w:rsidRPr="00157DE2" w:rsidRDefault="00E1114D"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164</w:t>
            </w:r>
            <w:r w:rsidR="007D3822" w:rsidRPr="00157DE2">
              <w:rPr>
                <w:sz w:val="20"/>
                <w:szCs w:val="20"/>
              </w:rPr>
              <w:t xml:space="preserve"> </w:t>
            </w:r>
            <w:r w:rsidRPr="00157DE2">
              <w:rPr>
                <w:sz w:val="20"/>
                <w:szCs w:val="20"/>
              </w:rPr>
              <w:t>885</w:t>
            </w:r>
          </w:p>
        </w:tc>
      </w:tr>
      <w:tr w:rsidR="00A85572" w:rsidRPr="00157DE2" w:rsidTr="00157DE2">
        <w:tc>
          <w:tcPr>
            <w:tcW w:w="2160" w:type="dxa"/>
            <w:shd w:val="clear" w:color="auto" w:fill="auto"/>
          </w:tcPr>
          <w:p w:rsidR="00A85572" w:rsidRPr="00157DE2" w:rsidRDefault="00A85572" w:rsidP="00157DE2">
            <w:pPr>
              <w:pStyle w:val="a3"/>
              <w:widowControl w:val="0"/>
              <w:tabs>
                <w:tab w:val="left" w:pos="1440"/>
              </w:tabs>
              <w:spacing w:after="0" w:line="360" w:lineRule="auto"/>
              <w:jc w:val="both"/>
              <w:rPr>
                <w:sz w:val="20"/>
                <w:szCs w:val="20"/>
              </w:rPr>
            </w:pPr>
            <w:r w:rsidRPr="00157DE2">
              <w:rPr>
                <w:sz w:val="20"/>
                <w:szCs w:val="20"/>
              </w:rPr>
              <w:t>Прогнозное значение долгосрочной задолженности</w:t>
            </w:r>
          </w:p>
        </w:tc>
        <w:tc>
          <w:tcPr>
            <w:tcW w:w="1440" w:type="dxa"/>
            <w:shd w:val="clear" w:color="auto" w:fill="auto"/>
          </w:tcPr>
          <w:p w:rsidR="00A85572" w:rsidRPr="00157DE2" w:rsidRDefault="00E1114D" w:rsidP="00157DE2">
            <w:pPr>
              <w:widowControl w:val="0"/>
              <w:spacing w:line="360" w:lineRule="auto"/>
              <w:jc w:val="both"/>
              <w:rPr>
                <w:sz w:val="20"/>
                <w:szCs w:val="20"/>
              </w:rPr>
            </w:pPr>
            <w:r w:rsidRPr="00157DE2">
              <w:rPr>
                <w:sz w:val="20"/>
                <w:szCs w:val="20"/>
              </w:rPr>
              <w:t>2 748</w:t>
            </w:r>
          </w:p>
        </w:tc>
        <w:tc>
          <w:tcPr>
            <w:tcW w:w="1116" w:type="dxa"/>
            <w:shd w:val="clear" w:color="auto" w:fill="auto"/>
          </w:tcPr>
          <w:p w:rsidR="00A85572" w:rsidRPr="00157DE2" w:rsidRDefault="00E1114D"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3 297</w:t>
            </w:r>
          </w:p>
        </w:tc>
        <w:tc>
          <w:tcPr>
            <w:tcW w:w="1276" w:type="dxa"/>
            <w:shd w:val="clear" w:color="auto" w:fill="auto"/>
          </w:tcPr>
          <w:p w:rsidR="00A85572" w:rsidRPr="00157DE2" w:rsidRDefault="00E1114D" w:rsidP="00157DE2">
            <w:pPr>
              <w:widowControl w:val="0"/>
              <w:spacing w:line="360" w:lineRule="auto"/>
              <w:jc w:val="both"/>
              <w:rPr>
                <w:sz w:val="20"/>
                <w:szCs w:val="20"/>
              </w:rPr>
            </w:pPr>
            <w:r w:rsidRPr="00157DE2">
              <w:rPr>
                <w:sz w:val="20"/>
                <w:szCs w:val="20"/>
              </w:rPr>
              <w:t>3 847</w:t>
            </w:r>
          </w:p>
        </w:tc>
        <w:tc>
          <w:tcPr>
            <w:tcW w:w="1276" w:type="dxa"/>
            <w:shd w:val="clear" w:color="auto" w:fill="auto"/>
          </w:tcPr>
          <w:p w:rsidR="00A85572" w:rsidRPr="00157DE2" w:rsidRDefault="00E1114D" w:rsidP="00157DE2">
            <w:pPr>
              <w:pStyle w:val="a3"/>
              <w:widowControl w:val="0"/>
              <w:tabs>
                <w:tab w:val="left" w:pos="1440"/>
              </w:tabs>
              <w:spacing w:after="0" w:line="360" w:lineRule="auto"/>
              <w:jc w:val="both"/>
              <w:rPr>
                <w:sz w:val="20"/>
                <w:szCs w:val="20"/>
              </w:rPr>
            </w:pPr>
            <w:r w:rsidRPr="00157DE2">
              <w:rPr>
                <w:sz w:val="20"/>
                <w:szCs w:val="20"/>
              </w:rPr>
              <w:t>4 396</w:t>
            </w:r>
          </w:p>
        </w:tc>
        <w:tc>
          <w:tcPr>
            <w:tcW w:w="1514" w:type="dxa"/>
            <w:shd w:val="clear" w:color="auto" w:fill="auto"/>
          </w:tcPr>
          <w:p w:rsidR="00A85572" w:rsidRPr="00157DE2" w:rsidRDefault="00E1114D" w:rsidP="00157DE2">
            <w:pPr>
              <w:pStyle w:val="a3"/>
              <w:widowControl w:val="0"/>
              <w:tabs>
                <w:tab w:val="left" w:pos="1440"/>
              </w:tabs>
              <w:spacing w:after="0" w:line="360" w:lineRule="auto"/>
              <w:jc w:val="both"/>
              <w:rPr>
                <w:sz w:val="20"/>
                <w:szCs w:val="20"/>
              </w:rPr>
            </w:pPr>
            <w:r w:rsidRPr="00157DE2">
              <w:rPr>
                <w:sz w:val="20"/>
                <w:szCs w:val="20"/>
              </w:rPr>
              <w:t>4 946</w:t>
            </w:r>
          </w:p>
        </w:tc>
      </w:tr>
    </w:tbl>
    <w:p w:rsidR="00A25885" w:rsidRPr="007D3822" w:rsidRDefault="00A25885" w:rsidP="007D3822">
      <w:pPr>
        <w:pStyle w:val="a3"/>
        <w:widowControl w:val="0"/>
        <w:tabs>
          <w:tab w:val="left" w:pos="1440"/>
        </w:tabs>
        <w:spacing w:after="0" w:line="360" w:lineRule="auto"/>
        <w:ind w:firstLine="709"/>
        <w:jc w:val="both"/>
        <w:rPr>
          <w:b/>
          <w:sz w:val="28"/>
          <w:szCs w:val="28"/>
        </w:rPr>
      </w:pPr>
    </w:p>
    <w:p w:rsidR="00A25885" w:rsidRPr="007D3822" w:rsidRDefault="0012497F" w:rsidP="007D3822">
      <w:pPr>
        <w:pStyle w:val="a3"/>
        <w:widowControl w:val="0"/>
        <w:tabs>
          <w:tab w:val="left" w:pos="0"/>
        </w:tabs>
        <w:spacing w:after="0" w:line="360" w:lineRule="auto"/>
        <w:ind w:firstLine="709"/>
        <w:jc w:val="both"/>
        <w:rPr>
          <w:sz w:val="28"/>
          <w:szCs w:val="28"/>
        </w:rPr>
      </w:pPr>
      <w:r w:rsidRPr="007D3822">
        <w:rPr>
          <w:sz w:val="28"/>
          <w:szCs w:val="28"/>
        </w:rPr>
        <w:t xml:space="preserve">На основе прогноза краткосрочной задолженности </w:t>
      </w:r>
      <w:r w:rsidR="00E1114D" w:rsidRPr="007D3822">
        <w:rPr>
          <w:sz w:val="28"/>
          <w:szCs w:val="28"/>
        </w:rPr>
        <w:t xml:space="preserve">торгового розничного предприятия будет лежать </w:t>
      </w:r>
      <w:r w:rsidRPr="007D3822">
        <w:rPr>
          <w:sz w:val="28"/>
          <w:szCs w:val="28"/>
        </w:rPr>
        <w:t>расчет коэффициента покрытия, значения которого по годам были следующие (таблица 9).</w:t>
      </w:r>
    </w:p>
    <w:p w:rsidR="00E1114D" w:rsidRPr="007D3822" w:rsidRDefault="00E1114D" w:rsidP="007D3822">
      <w:pPr>
        <w:pStyle w:val="a3"/>
        <w:widowControl w:val="0"/>
        <w:tabs>
          <w:tab w:val="left" w:pos="0"/>
        </w:tabs>
        <w:spacing w:after="0" w:line="360" w:lineRule="auto"/>
        <w:ind w:firstLine="709"/>
        <w:jc w:val="both"/>
        <w:rPr>
          <w:sz w:val="28"/>
          <w:szCs w:val="28"/>
        </w:rPr>
      </w:pPr>
    </w:p>
    <w:p w:rsidR="00C10F55" w:rsidRPr="007D3822" w:rsidRDefault="0012497F" w:rsidP="007D3822">
      <w:pPr>
        <w:pStyle w:val="a3"/>
        <w:widowControl w:val="0"/>
        <w:tabs>
          <w:tab w:val="left" w:pos="720"/>
        </w:tabs>
        <w:spacing w:after="0" w:line="360" w:lineRule="auto"/>
        <w:ind w:firstLine="709"/>
        <w:jc w:val="both"/>
        <w:rPr>
          <w:sz w:val="28"/>
          <w:szCs w:val="28"/>
        </w:rPr>
      </w:pPr>
      <w:r w:rsidRPr="007D3822">
        <w:rPr>
          <w:sz w:val="28"/>
          <w:szCs w:val="28"/>
        </w:rPr>
        <w:t xml:space="preserve">Таблица 9 – Коэффициент покрытия для </w:t>
      </w:r>
      <w:r w:rsidR="00C10F55" w:rsidRPr="007D3822">
        <w:rPr>
          <w:sz w:val="28"/>
          <w:szCs w:val="28"/>
        </w:rPr>
        <w:t>ОАО «Компания М.Видео»</w:t>
      </w:r>
    </w:p>
    <w:tbl>
      <w:tblPr>
        <w:tblW w:w="84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308"/>
        <w:gridCol w:w="1417"/>
        <w:gridCol w:w="1418"/>
        <w:gridCol w:w="1583"/>
      </w:tblGrid>
      <w:tr w:rsidR="00C10F55" w:rsidRPr="00157DE2" w:rsidTr="00157DE2">
        <w:tc>
          <w:tcPr>
            <w:tcW w:w="2700"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Параметры оценки</w:t>
            </w:r>
          </w:p>
        </w:tc>
        <w:tc>
          <w:tcPr>
            <w:tcW w:w="1308"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2006</w:t>
            </w:r>
          </w:p>
        </w:tc>
        <w:tc>
          <w:tcPr>
            <w:tcW w:w="1417"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2007</w:t>
            </w:r>
          </w:p>
        </w:tc>
        <w:tc>
          <w:tcPr>
            <w:tcW w:w="1418"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2008</w:t>
            </w:r>
          </w:p>
        </w:tc>
        <w:tc>
          <w:tcPr>
            <w:tcW w:w="1583"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2009</w:t>
            </w:r>
          </w:p>
        </w:tc>
      </w:tr>
      <w:tr w:rsidR="0012497F" w:rsidRPr="00157DE2" w:rsidTr="00157DE2">
        <w:tc>
          <w:tcPr>
            <w:tcW w:w="2700" w:type="dxa"/>
            <w:shd w:val="clear" w:color="auto" w:fill="auto"/>
          </w:tcPr>
          <w:p w:rsidR="0012497F" w:rsidRPr="00157DE2" w:rsidRDefault="0012497F" w:rsidP="00157DE2">
            <w:pPr>
              <w:pStyle w:val="a3"/>
              <w:widowControl w:val="0"/>
              <w:tabs>
                <w:tab w:val="left" w:pos="1440"/>
              </w:tabs>
              <w:spacing w:after="0" w:line="360" w:lineRule="auto"/>
              <w:jc w:val="both"/>
              <w:rPr>
                <w:sz w:val="20"/>
                <w:szCs w:val="20"/>
              </w:rPr>
            </w:pPr>
            <w:r w:rsidRPr="00157DE2">
              <w:rPr>
                <w:sz w:val="20"/>
                <w:szCs w:val="20"/>
              </w:rPr>
              <w:t>1</w:t>
            </w:r>
          </w:p>
        </w:tc>
        <w:tc>
          <w:tcPr>
            <w:tcW w:w="1308" w:type="dxa"/>
            <w:shd w:val="clear" w:color="auto" w:fill="auto"/>
          </w:tcPr>
          <w:p w:rsidR="0012497F" w:rsidRPr="00157DE2" w:rsidRDefault="0012497F" w:rsidP="00157DE2">
            <w:pPr>
              <w:pStyle w:val="a3"/>
              <w:widowControl w:val="0"/>
              <w:tabs>
                <w:tab w:val="left" w:pos="1440"/>
              </w:tabs>
              <w:spacing w:after="0" w:line="360" w:lineRule="auto"/>
              <w:jc w:val="both"/>
              <w:rPr>
                <w:sz w:val="20"/>
                <w:szCs w:val="20"/>
              </w:rPr>
            </w:pPr>
            <w:r w:rsidRPr="00157DE2">
              <w:rPr>
                <w:sz w:val="20"/>
                <w:szCs w:val="20"/>
              </w:rPr>
              <w:t>2</w:t>
            </w:r>
          </w:p>
        </w:tc>
        <w:tc>
          <w:tcPr>
            <w:tcW w:w="1417" w:type="dxa"/>
            <w:shd w:val="clear" w:color="auto" w:fill="auto"/>
          </w:tcPr>
          <w:p w:rsidR="0012497F" w:rsidRPr="00157DE2" w:rsidRDefault="0012497F" w:rsidP="00157DE2">
            <w:pPr>
              <w:pStyle w:val="a3"/>
              <w:widowControl w:val="0"/>
              <w:tabs>
                <w:tab w:val="left" w:pos="1440"/>
              </w:tabs>
              <w:spacing w:after="0" w:line="360" w:lineRule="auto"/>
              <w:jc w:val="both"/>
              <w:rPr>
                <w:sz w:val="20"/>
                <w:szCs w:val="20"/>
              </w:rPr>
            </w:pPr>
            <w:r w:rsidRPr="00157DE2">
              <w:rPr>
                <w:sz w:val="20"/>
                <w:szCs w:val="20"/>
              </w:rPr>
              <w:t>3</w:t>
            </w:r>
          </w:p>
        </w:tc>
        <w:tc>
          <w:tcPr>
            <w:tcW w:w="1418" w:type="dxa"/>
            <w:shd w:val="clear" w:color="auto" w:fill="auto"/>
          </w:tcPr>
          <w:p w:rsidR="0012497F" w:rsidRPr="00157DE2" w:rsidRDefault="0012497F" w:rsidP="00157DE2">
            <w:pPr>
              <w:pStyle w:val="a3"/>
              <w:widowControl w:val="0"/>
              <w:tabs>
                <w:tab w:val="left" w:pos="1440"/>
              </w:tabs>
              <w:spacing w:after="0" w:line="360" w:lineRule="auto"/>
              <w:jc w:val="both"/>
              <w:rPr>
                <w:sz w:val="20"/>
                <w:szCs w:val="20"/>
              </w:rPr>
            </w:pPr>
            <w:r w:rsidRPr="00157DE2">
              <w:rPr>
                <w:sz w:val="20"/>
                <w:szCs w:val="20"/>
              </w:rPr>
              <w:t>4</w:t>
            </w:r>
          </w:p>
        </w:tc>
        <w:tc>
          <w:tcPr>
            <w:tcW w:w="1583" w:type="dxa"/>
            <w:shd w:val="clear" w:color="auto" w:fill="auto"/>
          </w:tcPr>
          <w:p w:rsidR="0012497F" w:rsidRPr="00157DE2" w:rsidRDefault="0012497F" w:rsidP="00157DE2">
            <w:pPr>
              <w:pStyle w:val="a3"/>
              <w:widowControl w:val="0"/>
              <w:tabs>
                <w:tab w:val="left" w:pos="1440"/>
              </w:tabs>
              <w:spacing w:after="0" w:line="360" w:lineRule="auto"/>
              <w:jc w:val="both"/>
              <w:rPr>
                <w:sz w:val="20"/>
                <w:szCs w:val="20"/>
              </w:rPr>
            </w:pPr>
            <w:r w:rsidRPr="00157DE2">
              <w:rPr>
                <w:sz w:val="20"/>
                <w:szCs w:val="20"/>
              </w:rPr>
              <w:t>5</w:t>
            </w:r>
          </w:p>
        </w:tc>
      </w:tr>
      <w:tr w:rsidR="00C10F55" w:rsidRPr="00157DE2" w:rsidTr="00157DE2">
        <w:tc>
          <w:tcPr>
            <w:tcW w:w="2700"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Оборотные активы</w:t>
            </w:r>
          </w:p>
        </w:tc>
        <w:tc>
          <w:tcPr>
            <w:tcW w:w="1308"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11 786</w:t>
            </w:r>
          </w:p>
        </w:tc>
        <w:tc>
          <w:tcPr>
            <w:tcW w:w="1417"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17 302</w:t>
            </w:r>
          </w:p>
        </w:tc>
        <w:tc>
          <w:tcPr>
            <w:tcW w:w="1418"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25 508</w:t>
            </w:r>
          </w:p>
        </w:tc>
        <w:tc>
          <w:tcPr>
            <w:tcW w:w="1583"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13 403</w:t>
            </w:r>
          </w:p>
        </w:tc>
      </w:tr>
      <w:tr w:rsidR="00C10F55" w:rsidRPr="00157DE2" w:rsidTr="00157DE2">
        <w:tc>
          <w:tcPr>
            <w:tcW w:w="2700"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Краткосрочная задолженность</w:t>
            </w:r>
          </w:p>
        </w:tc>
        <w:tc>
          <w:tcPr>
            <w:tcW w:w="1308"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2 565</w:t>
            </w:r>
          </w:p>
        </w:tc>
        <w:tc>
          <w:tcPr>
            <w:tcW w:w="1417"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2 985</w:t>
            </w:r>
          </w:p>
        </w:tc>
        <w:tc>
          <w:tcPr>
            <w:tcW w:w="1418"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21 514</w:t>
            </w:r>
          </w:p>
        </w:tc>
        <w:tc>
          <w:tcPr>
            <w:tcW w:w="1583" w:type="dxa"/>
            <w:shd w:val="clear" w:color="auto" w:fill="auto"/>
          </w:tcPr>
          <w:p w:rsidR="00C10F55" w:rsidRPr="00157DE2" w:rsidRDefault="00C10F55" w:rsidP="00157DE2">
            <w:pPr>
              <w:pStyle w:val="a3"/>
              <w:widowControl w:val="0"/>
              <w:tabs>
                <w:tab w:val="left" w:pos="1440"/>
              </w:tabs>
              <w:spacing w:after="0" w:line="360" w:lineRule="auto"/>
              <w:jc w:val="both"/>
              <w:rPr>
                <w:sz w:val="20"/>
                <w:szCs w:val="20"/>
              </w:rPr>
            </w:pPr>
            <w:r w:rsidRPr="00157DE2">
              <w:rPr>
                <w:sz w:val="20"/>
                <w:szCs w:val="20"/>
              </w:rPr>
              <w:t>11 232</w:t>
            </w:r>
          </w:p>
        </w:tc>
      </w:tr>
      <w:tr w:rsidR="0012497F" w:rsidRPr="00157DE2" w:rsidTr="00157DE2">
        <w:tc>
          <w:tcPr>
            <w:tcW w:w="2700" w:type="dxa"/>
            <w:shd w:val="clear" w:color="auto" w:fill="auto"/>
          </w:tcPr>
          <w:p w:rsidR="0012497F" w:rsidRPr="00157DE2" w:rsidRDefault="0012497F" w:rsidP="00157DE2">
            <w:pPr>
              <w:pStyle w:val="a3"/>
              <w:widowControl w:val="0"/>
              <w:tabs>
                <w:tab w:val="left" w:pos="1440"/>
              </w:tabs>
              <w:spacing w:after="0" w:line="360" w:lineRule="auto"/>
              <w:jc w:val="both"/>
              <w:rPr>
                <w:sz w:val="20"/>
                <w:szCs w:val="20"/>
              </w:rPr>
            </w:pPr>
            <w:r w:rsidRPr="00157DE2">
              <w:rPr>
                <w:sz w:val="20"/>
                <w:szCs w:val="20"/>
              </w:rPr>
              <w:t>Коэффициент покрытия</w:t>
            </w:r>
          </w:p>
        </w:tc>
        <w:tc>
          <w:tcPr>
            <w:tcW w:w="1308" w:type="dxa"/>
            <w:shd w:val="clear" w:color="auto" w:fill="auto"/>
          </w:tcPr>
          <w:p w:rsidR="0012497F" w:rsidRPr="00157DE2" w:rsidRDefault="00C10F55" w:rsidP="00157DE2">
            <w:pPr>
              <w:widowControl w:val="0"/>
              <w:spacing w:line="360" w:lineRule="auto"/>
              <w:jc w:val="both"/>
              <w:rPr>
                <w:sz w:val="20"/>
                <w:szCs w:val="20"/>
              </w:rPr>
            </w:pPr>
            <w:r w:rsidRPr="00157DE2">
              <w:rPr>
                <w:sz w:val="20"/>
                <w:szCs w:val="20"/>
              </w:rPr>
              <w:t>4,6</w:t>
            </w:r>
          </w:p>
        </w:tc>
        <w:tc>
          <w:tcPr>
            <w:tcW w:w="1417" w:type="dxa"/>
            <w:shd w:val="clear" w:color="auto" w:fill="auto"/>
          </w:tcPr>
          <w:p w:rsidR="0012497F" w:rsidRPr="00157DE2" w:rsidRDefault="00862541"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5,8</w:t>
            </w:r>
          </w:p>
        </w:tc>
        <w:tc>
          <w:tcPr>
            <w:tcW w:w="1418" w:type="dxa"/>
            <w:shd w:val="clear" w:color="auto" w:fill="auto"/>
          </w:tcPr>
          <w:p w:rsidR="0012497F" w:rsidRPr="00157DE2" w:rsidRDefault="00862541" w:rsidP="00157DE2">
            <w:pPr>
              <w:widowControl w:val="0"/>
              <w:spacing w:line="360" w:lineRule="auto"/>
              <w:jc w:val="both"/>
              <w:rPr>
                <w:sz w:val="20"/>
                <w:szCs w:val="20"/>
              </w:rPr>
            </w:pPr>
            <w:r w:rsidRPr="00157DE2">
              <w:rPr>
                <w:sz w:val="20"/>
                <w:szCs w:val="20"/>
              </w:rPr>
              <w:t>0,25</w:t>
            </w:r>
          </w:p>
        </w:tc>
        <w:tc>
          <w:tcPr>
            <w:tcW w:w="1583" w:type="dxa"/>
            <w:shd w:val="clear" w:color="auto" w:fill="auto"/>
          </w:tcPr>
          <w:p w:rsidR="0012497F" w:rsidRPr="00157DE2" w:rsidRDefault="00862541" w:rsidP="00157DE2">
            <w:pPr>
              <w:pStyle w:val="a3"/>
              <w:widowControl w:val="0"/>
              <w:tabs>
                <w:tab w:val="left" w:pos="1440"/>
              </w:tabs>
              <w:spacing w:after="0" w:line="360" w:lineRule="auto"/>
              <w:jc w:val="both"/>
              <w:rPr>
                <w:sz w:val="20"/>
                <w:szCs w:val="20"/>
              </w:rPr>
            </w:pPr>
            <w:r w:rsidRPr="00157DE2">
              <w:rPr>
                <w:sz w:val="20"/>
                <w:szCs w:val="20"/>
              </w:rPr>
              <w:t>1,2</w:t>
            </w:r>
          </w:p>
        </w:tc>
      </w:tr>
    </w:tbl>
    <w:p w:rsidR="00A25885" w:rsidRPr="007D3822" w:rsidRDefault="00A25885" w:rsidP="007D3822">
      <w:pPr>
        <w:pStyle w:val="a3"/>
        <w:widowControl w:val="0"/>
        <w:tabs>
          <w:tab w:val="left" w:pos="1440"/>
        </w:tabs>
        <w:spacing w:after="0" w:line="360" w:lineRule="auto"/>
        <w:ind w:firstLine="709"/>
        <w:jc w:val="both"/>
        <w:rPr>
          <w:b/>
          <w:sz w:val="28"/>
          <w:szCs w:val="28"/>
        </w:rPr>
      </w:pPr>
    </w:p>
    <w:p w:rsidR="00A25885" w:rsidRPr="007D3822" w:rsidRDefault="007655E4" w:rsidP="007D3822">
      <w:pPr>
        <w:pStyle w:val="a3"/>
        <w:widowControl w:val="0"/>
        <w:spacing w:after="0" w:line="360" w:lineRule="auto"/>
        <w:ind w:firstLine="709"/>
        <w:jc w:val="both"/>
        <w:rPr>
          <w:sz w:val="28"/>
          <w:szCs w:val="28"/>
        </w:rPr>
      </w:pPr>
      <w:r w:rsidRPr="007D3822">
        <w:rPr>
          <w:sz w:val="28"/>
          <w:szCs w:val="28"/>
        </w:rPr>
        <w:t xml:space="preserve">Из таблицы 9 следует, что средний уровень покрытия краткосрочной задолженности составляет </w:t>
      </w:r>
      <w:r w:rsidR="00862541" w:rsidRPr="007D3822">
        <w:rPr>
          <w:sz w:val="28"/>
          <w:szCs w:val="28"/>
        </w:rPr>
        <w:t>показатель 3. С</w:t>
      </w:r>
      <w:r w:rsidRPr="007D3822">
        <w:rPr>
          <w:sz w:val="28"/>
          <w:szCs w:val="28"/>
        </w:rPr>
        <w:t>прогнозируем величину краткосрочной задолженности (таблица 10).</w:t>
      </w:r>
    </w:p>
    <w:p w:rsidR="00222EE5" w:rsidRPr="007D3822" w:rsidRDefault="00222EE5" w:rsidP="007D3822">
      <w:pPr>
        <w:pStyle w:val="a3"/>
        <w:widowControl w:val="0"/>
        <w:spacing w:after="0" w:line="360" w:lineRule="auto"/>
        <w:ind w:firstLine="709"/>
        <w:jc w:val="both"/>
        <w:rPr>
          <w:sz w:val="28"/>
          <w:szCs w:val="28"/>
        </w:rPr>
      </w:pPr>
    </w:p>
    <w:p w:rsidR="00D12402" w:rsidRPr="007D3822" w:rsidRDefault="007D216E" w:rsidP="007D3822">
      <w:pPr>
        <w:pStyle w:val="a3"/>
        <w:widowControl w:val="0"/>
        <w:tabs>
          <w:tab w:val="left" w:pos="720"/>
        </w:tabs>
        <w:spacing w:after="0" w:line="360" w:lineRule="auto"/>
        <w:ind w:firstLine="709"/>
        <w:jc w:val="both"/>
        <w:rPr>
          <w:sz w:val="28"/>
          <w:szCs w:val="28"/>
        </w:rPr>
      </w:pPr>
      <w:r w:rsidRPr="007D3822">
        <w:rPr>
          <w:sz w:val="28"/>
          <w:szCs w:val="28"/>
        </w:rPr>
        <w:t>Таблица 10 – Прогноз краткосрочной задолженности</w:t>
      </w:r>
      <w:r w:rsidR="00D12402" w:rsidRPr="007D3822">
        <w:rPr>
          <w:sz w:val="28"/>
          <w:szCs w:val="28"/>
        </w:rPr>
        <w:t xml:space="preserve"> </w:t>
      </w:r>
    </w:p>
    <w:tbl>
      <w:tblPr>
        <w:tblW w:w="868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1620"/>
        <w:gridCol w:w="1056"/>
        <w:gridCol w:w="1134"/>
        <w:gridCol w:w="1275"/>
      </w:tblGrid>
      <w:tr w:rsidR="006E346F" w:rsidRPr="00157DE2" w:rsidTr="00157DE2">
        <w:tc>
          <w:tcPr>
            <w:tcW w:w="216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Показатели</w:t>
            </w:r>
          </w:p>
        </w:tc>
        <w:tc>
          <w:tcPr>
            <w:tcW w:w="144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2010</w:t>
            </w:r>
          </w:p>
        </w:tc>
        <w:tc>
          <w:tcPr>
            <w:tcW w:w="162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2011</w:t>
            </w:r>
          </w:p>
        </w:tc>
        <w:tc>
          <w:tcPr>
            <w:tcW w:w="1056"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2012</w:t>
            </w:r>
          </w:p>
        </w:tc>
        <w:tc>
          <w:tcPr>
            <w:tcW w:w="1134"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2013</w:t>
            </w:r>
          </w:p>
        </w:tc>
        <w:tc>
          <w:tcPr>
            <w:tcW w:w="1275"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2014</w:t>
            </w:r>
          </w:p>
        </w:tc>
      </w:tr>
      <w:tr w:rsidR="007D216E" w:rsidRPr="00157DE2" w:rsidTr="00157DE2">
        <w:tc>
          <w:tcPr>
            <w:tcW w:w="2160" w:type="dxa"/>
            <w:shd w:val="clear" w:color="auto" w:fill="auto"/>
          </w:tcPr>
          <w:p w:rsidR="007D216E" w:rsidRPr="00157DE2" w:rsidRDefault="007D216E" w:rsidP="00157DE2">
            <w:pPr>
              <w:pStyle w:val="a3"/>
              <w:widowControl w:val="0"/>
              <w:tabs>
                <w:tab w:val="left" w:pos="1440"/>
              </w:tabs>
              <w:spacing w:after="0" w:line="360" w:lineRule="auto"/>
              <w:jc w:val="both"/>
              <w:rPr>
                <w:sz w:val="20"/>
                <w:szCs w:val="20"/>
              </w:rPr>
            </w:pPr>
            <w:r w:rsidRPr="00157DE2">
              <w:rPr>
                <w:sz w:val="20"/>
                <w:szCs w:val="20"/>
              </w:rPr>
              <w:t>1</w:t>
            </w:r>
          </w:p>
        </w:tc>
        <w:tc>
          <w:tcPr>
            <w:tcW w:w="1440" w:type="dxa"/>
            <w:shd w:val="clear" w:color="auto" w:fill="auto"/>
          </w:tcPr>
          <w:p w:rsidR="007D216E" w:rsidRPr="00157DE2" w:rsidRDefault="007D216E" w:rsidP="00157DE2">
            <w:pPr>
              <w:pStyle w:val="a3"/>
              <w:widowControl w:val="0"/>
              <w:tabs>
                <w:tab w:val="left" w:pos="1440"/>
              </w:tabs>
              <w:spacing w:after="0" w:line="360" w:lineRule="auto"/>
              <w:jc w:val="both"/>
              <w:rPr>
                <w:sz w:val="20"/>
                <w:szCs w:val="20"/>
              </w:rPr>
            </w:pPr>
            <w:r w:rsidRPr="00157DE2">
              <w:rPr>
                <w:sz w:val="20"/>
                <w:szCs w:val="20"/>
              </w:rPr>
              <w:t>2</w:t>
            </w:r>
          </w:p>
        </w:tc>
        <w:tc>
          <w:tcPr>
            <w:tcW w:w="1620" w:type="dxa"/>
            <w:shd w:val="clear" w:color="auto" w:fill="auto"/>
          </w:tcPr>
          <w:p w:rsidR="007D216E" w:rsidRPr="00157DE2" w:rsidRDefault="007D216E" w:rsidP="00157DE2">
            <w:pPr>
              <w:pStyle w:val="a3"/>
              <w:widowControl w:val="0"/>
              <w:tabs>
                <w:tab w:val="left" w:pos="1440"/>
              </w:tabs>
              <w:spacing w:after="0" w:line="360" w:lineRule="auto"/>
              <w:jc w:val="both"/>
              <w:rPr>
                <w:sz w:val="20"/>
                <w:szCs w:val="20"/>
              </w:rPr>
            </w:pPr>
            <w:r w:rsidRPr="00157DE2">
              <w:rPr>
                <w:sz w:val="20"/>
                <w:szCs w:val="20"/>
              </w:rPr>
              <w:t>3</w:t>
            </w:r>
          </w:p>
        </w:tc>
        <w:tc>
          <w:tcPr>
            <w:tcW w:w="1056" w:type="dxa"/>
            <w:shd w:val="clear" w:color="auto" w:fill="auto"/>
          </w:tcPr>
          <w:p w:rsidR="007D216E" w:rsidRPr="00157DE2" w:rsidRDefault="007D216E" w:rsidP="00157DE2">
            <w:pPr>
              <w:pStyle w:val="a3"/>
              <w:widowControl w:val="0"/>
              <w:tabs>
                <w:tab w:val="left" w:pos="1440"/>
              </w:tabs>
              <w:spacing w:after="0" w:line="360" w:lineRule="auto"/>
              <w:jc w:val="both"/>
              <w:rPr>
                <w:sz w:val="20"/>
                <w:szCs w:val="20"/>
              </w:rPr>
            </w:pPr>
            <w:r w:rsidRPr="00157DE2">
              <w:rPr>
                <w:sz w:val="20"/>
                <w:szCs w:val="20"/>
              </w:rPr>
              <w:t>4</w:t>
            </w:r>
          </w:p>
        </w:tc>
        <w:tc>
          <w:tcPr>
            <w:tcW w:w="1134" w:type="dxa"/>
            <w:shd w:val="clear" w:color="auto" w:fill="auto"/>
          </w:tcPr>
          <w:p w:rsidR="007D216E" w:rsidRPr="00157DE2" w:rsidRDefault="007D216E" w:rsidP="00157DE2">
            <w:pPr>
              <w:pStyle w:val="a3"/>
              <w:widowControl w:val="0"/>
              <w:tabs>
                <w:tab w:val="left" w:pos="1440"/>
              </w:tabs>
              <w:spacing w:after="0" w:line="360" w:lineRule="auto"/>
              <w:jc w:val="both"/>
              <w:rPr>
                <w:sz w:val="20"/>
                <w:szCs w:val="20"/>
              </w:rPr>
            </w:pPr>
            <w:r w:rsidRPr="00157DE2">
              <w:rPr>
                <w:sz w:val="20"/>
                <w:szCs w:val="20"/>
              </w:rPr>
              <w:t>5</w:t>
            </w:r>
          </w:p>
        </w:tc>
        <w:tc>
          <w:tcPr>
            <w:tcW w:w="1275" w:type="dxa"/>
            <w:shd w:val="clear" w:color="auto" w:fill="auto"/>
          </w:tcPr>
          <w:p w:rsidR="007D216E" w:rsidRPr="00157DE2" w:rsidRDefault="007D216E" w:rsidP="00157DE2">
            <w:pPr>
              <w:pStyle w:val="a3"/>
              <w:widowControl w:val="0"/>
              <w:tabs>
                <w:tab w:val="left" w:pos="1440"/>
              </w:tabs>
              <w:spacing w:after="0" w:line="360" w:lineRule="auto"/>
              <w:jc w:val="both"/>
              <w:rPr>
                <w:sz w:val="20"/>
                <w:szCs w:val="20"/>
              </w:rPr>
            </w:pPr>
            <w:r w:rsidRPr="00157DE2">
              <w:rPr>
                <w:sz w:val="20"/>
                <w:szCs w:val="20"/>
              </w:rPr>
              <w:t>6</w:t>
            </w:r>
          </w:p>
        </w:tc>
      </w:tr>
      <w:tr w:rsidR="006E346F" w:rsidRPr="00157DE2" w:rsidTr="00157DE2">
        <w:tc>
          <w:tcPr>
            <w:tcW w:w="216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Прогнозные ОС, млн.долл.</w:t>
            </w:r>
          </w:p>
        </w:tc>
        <w:tc>
          <w:tcPr>
            <w:tcW w:w="1440" w:type="dxa"/>
            <w:shd w:val="clear" w:color="auto" w:fill="auto"/>
          </w:tcPr>
          <w:p w:rsidR="006E346F" w:rsidRPr="00157DE2" w:rsidRDefault="006E346F" w:rsidP="00157DE2">
            <w:pPr>
              <w:widowControl w:val="0"/>
              <w:spacing w:line="360" w:lineRule="auto"/>
              <w:jc w:val="both"/>
              <w:rPr>
                <w:sz w:val="20"/>
                <w:szCs w:val="20"/>
              </w:rPr>
            </w:pPr>
            <w:r w:rsidRPr="00157DE2">
              <w:rPr>
                <w:sz w:val="20"/>
                <w:szCs w:val="20"/>
              </w:rPr>
              <w:t>7 212</w:t>
            </w:r>
          </w:p>
        </w:tc>
        <w:tc>
          <w:tcPr>
            <w:tcW w:w="1620" w:type="dxa"/>
            <w:shd w:val="clear" w:color="auto" w:fill="auto"/>
          </w:tcPr>
          <w:p w:rsidR="006E346F" w:rsidRPr="00157DE2" w:rsidRDefault="006E346F"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8 655</w:t>
            </w:r>
          </w:p>
        </w:tc>
        <w:tc>
          <w:tcPr>
            <w:tcW w:w="1056" w:type="dxa"/>
            <w:shd w:val="clear" w:color="auto" w:fill="auto"/>
          </w:tcPr>
          <w:p w:rsidR="006E346F" w:rsidRPr="00157DE2" w:rsidRDefault="006E346F" w:rsidP="00157DE2">
            <w:pPr>
              <w:widowControl w:val="0"/>
              <w:spacing w:line="360" w:lineRule="auto"/>
              <w:jc w:val="both"/>
              <w:rPr>
                <w:sz w:val="20"/>
                <w:szCs w:val="20"/>
              </w:rPr>
            </w:pPr>
            <w:r w:rsidRPr="00157DE2">
              <w:rPr>
                <w:sz w:val="20"/>
                <w:szCs w:val="20"/>
              </w:rPr>
              <w:t>10 097</w:t>
            </w:r>
          </w:p>
        </w:tc>
        <w:tc>
          <w:tcPr>
            <w:tcW w:w="1134"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11 540</w:t>
            </w:r>
          </w:p>
        </w:tc>
        <w:tc>
          <w:tcPr>
            <w:tcW w:w="1275"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12 983</w:t>
            </w:r>
          </w:p>
        </w:tc>
      </w:tr>
      <w:tr w:rsidR="007D216E" w:rsidRPr="00157DE2" w:rsidTr="00157DE2">
        <w:tc>
          <w:tcPr>
            <w:tcW w:w="2160" w:type="dxa"/>
            <w:shd w:val="clear" w:color="auto" w:fill="auto"/>
          </w:tcPr>
          <w:p w:rsidR="007D216E" w:rsidRPr="00157DE2" w:rsidRDefault="007D216E" w:rsidP="00157DE2">
            <w:pPr>
              <w:pStyle w:val="a3"/>
              <w:widowControl w:val="0"/>
              <w:tabs>
                <w:tab w:val="left" w:pos="1440"/>
              </w:tabs>
              <w:spacing w:after="0" w:line="360" w:lineRule="auto"/>
              <w:jc w:val="both"/>
              <w:rPr>
                <w:sz w:val="20"/>
                <w:szCs w:val="20"/>
              </w:rPr>
            </w:pPr>
            <w:r w:rsidRPr="00157DE2">
              <w:rPr>
                <w:sz w:val="20"/>
                <w:szCs w:val="20"/>
              </w:rPr>
              <w:t>Прогнозные значения краткосрочной задолженности</w:t>
            </w:r>
          </w:p>
        </w:tc>
        <w:tc>
          <w:tcPr>
            <w:tcW w:w="1440" w:type="dxa"/>
            <w:shd w:val="clear" w:color="auto" w:fill="auto"/>
          </w:tcPr>
          <w:p w:rsidR="007D216E" w:rsidRPr="00157DE2" w:rsidRDefault="006E346F" w:rsidP="00157DE2">
            <w:pPr>
              <w:widowControl w:val="0"/>
              <w:spacing w:line="360" w:lineRule="auto"/>
              <w:jc w:val="both"/>
              <w:rPr>
                <w:sz w:val="20"/>
                <w:szCs w:val="20"/>
              </w:rPr>
            </w:pPr>
            <w:r w:rsidRPr="00157DE2">
              <w:rPr>
                <w:sz w:val="20"/>
                <w:szCs w:val="20"/>
              </w:rPr>
              <w:t>2 404</w:t>
            </w:r>
          </w:p>
        </w:tc>
        <w:tc>
          <w:tcPr>
            <w:tcW w:w="1620" w:type="dxa"/>
            <w:shd w:val="clear" w:color="auto" w:fill="auto"/>
          </w:tcPr>
          <w:p w:rsidR="007D216E" w:rsidRPr="00157DE2" w:rsidRDefault="006E346F"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2 885</w:t>
            </w:r>
          </w:p>
        </w:tc>
        <w:tc>
          <w:tcPr>
            <w:tcW w:w="1056" w:type="dxa"/>
            <w:shd w:val="clear" w:color="auto" w:fill="auto"/>
          </w:tcPr>
          <w:p w:rsidR="007D216E" w:rsidRPr="00157DE2" w:rsidRDefault="006E346F" w:rsidP="00157DE2">
            <w:pPr>
              <w:widowControl w:val="0"/>
              <w:spacing w:line="360" w:lineRule="auto"/>
              <w:jc w:val="both"/>
              <w:rPr>
                <w:sz w:val="20"/>
                <w:szCs w:val="20"/>
              </w:rPr>
            </w:pPr>
            <w:r w:rsidRPr="00157DE2">
              <w:rPr>
                <w:sz w:val="20"/>
                <w:szCs w:val="20"/>
              </w:rPr>
              <w:t>3 366</w:t>
            </w:r>
          </w:p>
        </w:tc>
        <w:tc>
          <w:tcPr>
            <w:tcW w:w="1134" w:type="dxa"/>
            <w:shd w:val="clear" w:color="auto" w:fill="auto"/>
          </w:tcPr>
          <w:p w:rsidR="007D216E" w:rsidRPr="00157DE2" w:rsidRDefault="006E346F" w:rsidP="00157DE2">
            <w:pPr>
              <w:pStyle w:val="a3"/>
              <w:widowControl w:val="0"/>
              <w:tabs>
                <w:tab w:val="left" w:pos="1440"/>
              </w:tabs>
              <w:spacing w:after="0" w:line="360" w:lineRule="auto"/>
              <w:jc w:val="both"/>
              <w:rPr>
                <w:sz w:val="20"/>
                <w:szCs w:val="20"/>
              </w:rPr>
            </w:pPr>
            <w:r w:rsidRPr="00157DE2">
              <w:rPr>
                <w:sz w:val="20"/>
                <w:szCs w:val="20"/>
              </w:rPr>
              <w:t>3 846</w:t>
            </w:r>
          </w:p>
        </w:tc>
        <w:tc>
          <w:tcPr>
            <w:tcW w:w="1275" w:type="dxa"/>
            <w:shd w:val="clear" w:color="auto" w:fill="auto"/>
          </w:tcPr>
          <w:p w:rsidR="007D216E" w:rsidRPr="00157DE2" w:rsidRDefault="006E346F" w:rsidP="00157DE2">
            <w:pPr>
              <w:pStyle w:val="a3"/>
              <w:widowControl w:val="0"/>
              <w:tabs>
                <w:tab w:val="left" w:pos="1440"/>
              </w:tabs>
              <w:spacing w:after="0" w:line="360" w:lineRule="auto"/>
              <w:jc w:val="both"/>
              <w:rPr>
                <w:sz w:val="20"/>
                <w:szCs w:val="20"/>
              </w:rPr>
            </w:pPr>
            <w:r w:rsidRPr="00157DE2">
              <w:rPr>
                <w:sz w:val="20"/>
                <w:szCs w:val="20"/>
              </w:rPr>
              <w:t>4 327</w:t>
            </w:r>
          </w:p>
        </w:tc>
      </w:tr>
    </w:tbl>
    <w:p w:rsidR="007E224B" w:rsidRPr="007D3822" w:rsidRDefault="007E224B" w:rsidP="007D3822">
      <w:pPr>
        <w:pStyle w:val="a3"/>
        <w:widowControl w:val="0"/>
        <w:tabs>
          <w:tab w:val="left" w:pos="720"/>
        </w:tabs>
        <w:spacing w:after="0" w:line="360" w:lineRule="auto"/>
        <w:ind w:firstLine="709"/>
        <w:jc w:val="both"/>
        <w:rPr>
          <w:b/>
          <w:sz w:val="28"/>
          <w:szCs w:val="28"/>
        </w:rPr>
      </w:pPr>
    </w:p>
    <w:p w:rsidR="00A25885" w:rsidRPr="007D3822" w:rsidRDefault="00CE5681" w:rsidP="007D3822">
      <w:pPr>
        <w:pStyle w:val="a3"/>
        <w:widowControl w:val="0"/>
        <w:tabs>
          <w:tab w:val="left" w:pos="720"/>
        </w:tabs>
        <w:spacing w:after="0" w:line="360" w:lineRule="auto"/>
        <w:ind w:firstLine="709"/>
        <w:jc w:val="both"/>
        <w:rPr>
          <w:sz w:val="28"/>
          <w:szCs w:val="28"/>
        </w:rPr>
      </w:pPr>
      <w:r w:rsidRPr="007D3822">
        <w:rPr>
          <w:sz w:val="28"/>
          <w:szCs w:val="28"/>
        </w:rPr>
        <w:t>Принимая во внимание прогнозные значения долгосрочной и краткосрочной задолженности, рассчитаем прогноз общей задолженности на 20</w:t>
      </w:r>
      <w:r w:rsidR="006E346F" w:rsidRPr="007D3822">
        <w:rPr>
          <w:sz w:val="28"/>
          <w:szCs w:val="28"/>
        </w:rPr>
        <w:t>10</w:t>
      </w:r>
      <w:r w:rsidRPr="007D3822">
        <w:rPr>
          <w:sz w:val="28"/>
          <w:szCs w:val="28"/>
        </w:rPr>
        <w:t>-201</w:t>
      </w:r>
      <w:r w:rsidR="006E346F" w:rsidRPr="007D3822">
        <w:rPr>
          <w:sz w:val="28"/>
          <w:szCs w:val="28"/>
        </w:rPr>
        <w:t>4</w:t>
      </w:r>
      <w:r w:rsidRPr="007D3822">
        <w:rPr>
          <w:sz w:val="28"/>
          <w:szCs w:val="28"/>
        </w:rPr>
        <w:t xml:space="preserve"> гг.</w:t>
      </w:r>
    </w:p>
    <w:p w:rsidR="00CE5681" w:rsidRPr="007D3822" w:rsidRDefault="00CE5681" w:rsidP="007D3822">
      <w:pPr>
        <w:pStyle w:val="a3"/>
        <w:widowControl w:val="0"/>
        <w:tabs>
          <w:tab w:val="left" w:pos="720"/>
        </w:tabs>
        <w:spacing w:after="0" w:line="360" w:lineRule="auto"/>
        <w:ind w:firstLine="709"/>
        <w:jc w:val="both"/>
        <w:rPr>
          <w:sz w:val="28"/>
          <w:szCs w:val="28"/>
        </w:rPr>
      </w:pPr>
    </w:p>
    <w:p w:rsidR="00CE5681" w:rsidRPr="007D3822" w:rsidRDefault="00CE5681" w:rsidP="007D3822">
      <w:pPr>
        <w:pStyle w:val="a3"/>
        <w:widowControl w:val="0"/>
        <w:tabs>
          <w:tab w:val="left" w:pos="720"/>
        </w:tabs>
        <w:spacing w:after="0" w:line="360" w:lineRule="auto"/>
        <w:ind w:firstLine="709"/>
        <w:jc w:val="both"/>
        <w:rPr>
          <w:sz w:val="28"/>
          <w:szCs w:val="28"/>
        </w:rPr>
      </w:pPr>
      <w:r w:rsidRPr="007D3822">
        <w:rPr>
          <w:sz w:val="28"/>
          <w:szCs w:val="28"/>
        </w:rPr>
        <w:t>Таблица 11 – Прогноз общей задолженности, млн. долл.</w:t>
      </w:r>
    </w:p>
    <w:tbl>
      <w:tblPr>
        <w:tblW w:w="8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1620"/>
        <w:gridCol w:w="1056"/>
        <w:gridCol w:w="1134"/>
        <w:gridCol w:w="1514"/>
      </w:tblGrid>
      <w:tr w:rsidR="006E346F" w:rsidRPr="00157DE2" w:rsidTr="00157DE2">
        <w:tc>
          <w:tcPr>
            <w:tcW w:w="216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Показатели</w:t>
            </w:r>
          </w:p>
        </w:tc>
        <w:tc>
          <w:tcPr>
            <w:tcW w:w="144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2010</w:t>
            </w:r>
          </w:p>
        </w:tc>
        <w:tc>
          <w:tcPr>
            <w:tcW w:w="162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2011</w:t>
            </w:r>
          </w:p>
        </w:tc>
        <w:tc>
          <w:tcPr>
            <w:tcW w:w="1056"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2012</w:t>
            </w:r>
          </w:p>
        </w:tc>
        <w:tc>
          <w:tcPr>
            <w:tcW w:w="1134"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2013</w:t>
            </w:r>
          </w:p>
        </w:tc>
        <w:tc>
          <w:tcPr>
            <w:tcW w:w="1514"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2014</w:t>
            </w:r>
          </w:p>
        </w:tc>
      </w:tr>
      <w:tr w:rsidR="00CE5681" w:rsidRPr="00157DE2" w:rsidTr="00157DE2">
        <w:tc>
          <w:tcPr>
            <w:tcW w:w="2160" w:type="dxa"/>
            <w:shd w:val="clear" w:color="auto" w:fill="auto"/>
          </w:tcPr>
          <w:p w:rsidR="00CE5681" w:rsidRPr="00157DE2" w:rsidRDefault="00CE5681" w:rsidP="00157DE2">
            <w:pPr>
              <w:pStyle w:val="a3"/>
              <w:widowControl w:val="0"/>
              <w:tabs>
                <w:tab w:val="left" w:pos="1440"/>
              </w:tabs>
              <w:spacing w:after="0" w:line="360" w:lineRule="auto"/>
              <w:jc w:val="both"/>
              <w:rPr>
                <w:sz w:val="20"/>
                <w:szCs w:val="20"/>
              </w:rPr>
            </w:pPr>
            <w:r w:rsidRPr="00157DE2">
              <w:rPr>
                <w:sz w:val="20"/>
                <w:szCs w:val="20"/>
              </w:rPr>
              <w:t>1</w:t>
            </w:r>
          </w:p>
        </w:tc>
        <w:tc>
          <w:tcPr>
            <w:tcW w:w="1440" w:type="dxa"/>
            <w:shd w:val="clear" w:color="auto" w:fill="auto"/>
          </w:tcPr>
          <w:p w:rsidR="00CE5681" w:rsidRPr="00157DE2" w:rsidRDefault="00CE5681" w:rsidP="00157DE2">
            <w:pPr>
              <w:pStyle w:val="a3"/>
              <w:widowControl w:val="0"/>
              <w:tabs>
                <w:tab w:val="left" w:pos="1440"/>
              </w:tabs>
              <w:spacing w:after="0" w:line="360" w:lineRule="auto"/>
              <w:jc w:val="both"/>
              <w:rPr>
                <w:sz w:val="20"/>
                <w:szCs w:val="20"/>
              </w:rPr>
            </w:pPr>
            <w:r w:rsidRPr="00157DE2">
              <w:rPr>
                <w:sz w:val="20"/>
                <w:szCs w:val="20"/>
              </w:rPr>
              <w:t>2</w:t>
            </w:r>
          </w:p>
        </w:tc>
        <w:tc>
          <w:tcPr>
            <w:tcW w:w="1620" w:type="dxa"/>
            <w:shd w:val="clear" w:color="auto" w:fill="auto"/>
          </w:tcPr>
          <w:p w:rsidR="00CE5681" w:rsidRPr="00157DE2" w:rsidRDefault="00CE5681" w:rsidP="00157DE2">
            <w:pPr>
              <w:pStyle w:val="a3"/>
              <w:widowControl w:val="0"/>
              <w:tabs>
                <w:tab w:val="left" w:pos="1440"/>
              </w:tabs>
              <w:spacing w:after="0" w:line="360" w:lineRule="auto"/>
              <w:jc w:val="both"/>
              <w:rPr>
                <w:sz w:val="20"/>
                <w:szCs w:val="20"/>
              </w:rPr>
            </w:pPr>
            <w:r w:rsidRPr="00157DE2">
              <w:rPr>
                <w:sz w:val="20"/>
                <w:szCs w:val="20"/>
              </w:rPr>
              <w:t>3</w:t>
            </w:r>
          </w:p>
        </w:tc>
        <w:tc>
          <w:tcPr>
            <w:tcW w:w="1056" w:type="dxa"/>
            <w:shd w:val="clear" w:color="auto" w:fill="auto"/>
          </w:tcPr>
          <w:p w:rsidR="00CE5681" w:rsidRPr="00157DE2" w:rsidRDefault="00CE5681" w:rsidP="00157DE2">
            <w:pPr>
              <w:pStyle w:val="a3"/>
              <w:widowControl w:val="0"/>
              <w:tabs>
                <w:tab w:val="left" w:pos="1440"/>
              </w:tabs>
              <w:spacing w:after="0" w:line="360" w:lineRule="auto"/>
              <w:jc w:val="both"/>
              <w:rPr>
                <w:sz w:val="20"/>
                <w:szCs w:val="20"/>
              </w:rPr>
            </w:pPr>
            <w:r w:rsidRPr="00157DE2">
              <w:rPr>
                <w:sz w:val="20"/>
                <w:szCs w:val="20"/>
              </w:rPr>
              <w:t>4</w:t>
            </w:r>
          </w:p>
        </w:tc>
        <w:tc>
          <w:tcPr>
            <w:tcW w:w="1134" w:type="dxa"/>
            <w:shd w:val="clear" w:color="auto" w:fill="auto"/>
          </w:tcPr>
          <w:p w:rsidR="00CE5681" w:rsidRPr="00157DE2" w:rsidRDefault="00CE5681" w:rsidP="00157DE2">
            <w:pPr>
              <w:pStyle w:val="a3"/>
              <w:widowControl w:val="0"/>
              <w:tabs>
                <w:tab w:val="left" w:pos="1440"/>
              </w:tabs>
              <w:spacing w:after="0" w:line="360" w:lineRule="auto"/>
              <w:jc w:val="both"/>
              <w:rPr>
                <w:sz w:val="20"/>
                <w:szCs w:val="20"/>
              </w:rPr>
            </w:pPr>
            <w:r w:rsidRPr="00157DE2">
              <w:rPr>
                <w:sz w:val="20"/>
                <w:szCs w:val="20"/>
              </w:rPr>
              <w:t>5</w:t>
            </w:r>
          </w:p>
        </w:tc>
        <w:tc>
          <w:tcPr>
            <w:tcW w:w="1514" w:type="dxa"/>
            <w:shd w:val="clear" w:color="auto" w:fill="auto"/>
          </w:tcPr>
          <w:p w:rsidR="00CE5681" w:rsidRPr="00157DE2" w:rsidRDefault="00CE5681" w:rsidP="00157DE2">
            <w:pPr>
              <w:pStyle w:val="a3"/>
              <w:widowControl w:val="0"/>
              <w:tabs>
                <w:tab w:val="left" w:pos="1440"/>
              </w:tabs>
              <w:spacing w:after="0" w:line="360" w:lineRule="auto"/>
              <w:jc w:val="both"/>
              <w:rPr>
                <w:sz w:val="20"/>
                <w:szCs w:val="20"/>
              </w:rPr>
            </w:pPr>
            <w:r w:rsidRPr="00157DE2">
              <w:rPr>
                <w:sz w:val="20"/>
                <w:szCs w:val="20"/>
              </w:rPr>
              <w:t>6</w:t>
            </w:r>
          </w:p>
        </w:tc>
      </w:tr>
      <w:tr w:rsidR="006E346F" w:rsidRPr="00157DE2" w:rsidTr="00157DE2">
        <w:tc>
          <w:tcPr>
            <w:tcW w:w="216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Прогнозные значения краткосрочной задолженности</w:t>
            </w:r>
          </w:p>
        </w:tc>
        <w:tc>
          <w:tcPr>
            <w:tcW w:w="1440" w:type="dxa"/>
            <w:shd w:val="clear" w:color="auto" w:fill="auto"/>
          </w:tcPr>
          <w:p w:rsidR="006E346F" w:rsidRPr="00157DE2" w:rsidRDefault="006E346F" w:rsidP="00157DE2">
            <w:pPr>
              <w:widowControl w:val="0"/>
              <w:spacing w:line="360" w:lineRule="auto"/>
              <w:jc w:val="both"/>
              <w:rPr>
                <w:sz w:val="20"/>
                <w:szCs w:val="20"/>
              </w:rPr>
            </w:pPr>
            <w:r w:rsidRPr="00157DE2">
              <w:rPr>
                <w:sz w:val="20"/>
                <w:szCs w:val="20"/>
              </w:rPr>
              <w:t>2 404</w:t>
            </w:r>
          </w:p>
        </w:tc>
        <w:tc>
          <w:tcPr>
            <w:tcW w:w="1620" w:type="dxa"/>
            <w:shd w:val="clear" w:color="auto" w:fill="auto"/>
          </w:tcPr>
          <w:p w:rsidR="006E346F" w:rsidRPr="00157DE2" w:rsidRDefault="006E346F"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2 885</w:t>
            </w:r>
          </w:p>
        </w:tc>
        <w:tc>
          <w:tcPr>
            <w:tcW w:w="1056" w:type="dxa"/>
            <w:shd w:val="clear" w:color="auto" w:fill="auto"/>
          </w:tcPr>
          <w:p w:rsidR="006E346F" w:rsidRPr="00157DE2" w:rsidRDefault="006E346F" w:rsidP="00157DE2">
            <w:pPr>
              <w:widowControl w:val="0"/>
              <w:spacing w:line="360" w:lineRule="auto"/>
              <w:jc w:val="both"/>
              <w:rPr>
                <w:sz w:val="20"/>
                <w:szCs w:val="20"/>
              </w:rPr>
            </w:pPr>
            <w:r w:rsidRPr="00157DE2">
              <w:rPr>
                <w:sz w:val="20"/>
                <w:szCs w:val="20"/>
              </w:rPr>
              <w:t>3 366</w:t>
            </w:r>
          </w:p>
        </w:tc>
        <w:tc>
          <w:tcPr>
            <w:tcW w:w="1134"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3 846</w:t>
            </w:r>
          </w:p>
        </w:tc>
        <w:tc>
          <w:tcPr>
            <w:tcW w:w="1514"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4 327</w:t>
            </w:r>
          </w:p>
        </w:tc>
      </w:tr>
      <w:tr w:rsidR="006E346F" w:rsidRPr="00157DE2" w:rsidTr="00157DE2">
        <w:tc>
          <w:tcPr>
            <w:tcW w:w="2160"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Прогнозное значение долг. задолженности</w:t>
            </w:r>
          </w:p>
        </w:tc>
        <w:tc>
          <w:tcPr>
            <w:tcW w:w="1440" w:type="dxa"/>
            <w:shd w:val="clear" w:color="auto" w:fill="auto"/>
          </w:tcPr>
          <w:p w:rsidR="006E346F" w:rsidRPr="00157DE2" w:rsidRDefault="006E346F" w:rsidP="00157DE2">
            <w:pPr>
              <w:widowControl w:val="0"/>
              <w:spacing w:line="360" w:lineRule="auto"/>
              <w:jc w:val="both"/>
              <w:rPr>
                <w:sz w:val="20"/>
                <w:szCs w:val="20"/>
              </w:rPr>
            </w:pPr>
            <w:r w:rsidRPr="00157DE2">
              <w:rPr>
                <w:sz w:val="20"/>
                <w:szCs w:val="20"/>
              </w:rPr>
              <w:t>2 748</w:t>
            </w:r>
          </w:p>
        </w:tc>
        <w:tc>
          <w:tcPr>
            <w:tcW w:w="1620" w:type="dxa"/>
            <w:shd w:val="clear" w:color="auto" w:fill="auto"/>
          </w:tcPr>
          <w:p w:rsidR="006E346F" w:rsidRPr="00157DE2" w:rsidRDefault="006E346F"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3 297</w:t>
            </w:r>
          </w:p>
        </w:tc>
        <w:tc>
          <w:tcPr>
            <w:tcW w:w="1056" w:type="dxa"/>
            <w:shd w:val="clear" w:color="auto" w:fill="auto"/>
          </w:tcPr>
          <w:p w:rsidR="006E346F" w:rsidRPr="00157DE2" w:rsidRDefault="006E346F" w:rsidP="00157DE2">
            <w:pPr>
              <w:widowControl w:val="0"/>
              <w:spacing w:line="360" w:lineRule="auto"/>
              <w:jc w:val="both"/>
              <w:rPr>
                <w:sz w:val="20"/>
                <w:szCs w:val="20"/>
              </w:rPr>
            </w:pPr>
            <w:r w:rsidRPr="00157DE2">
              <w:rPr>
                <w:sz w:val="20"/>
                <w:szCs w:val="20"/>
              </w:rPr>
              <w:t>3 847</w:t>
            </w:r>
          </w:p>
        </w:tc>
        <w:tc>
          <w:tcPr>
            <w:tcW w:w="1134"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4 396</w:t>
            </w:r>
          </w:p>
        </w:tc>
        <w:tc>
          <w:tcPr>
            <w:tcW w:w="1514" w:type="dxa"/>
            <w:shd w:val="clear" w:color="auto" w:fill="auto"/>
          </w:tcPr>
          <w:p w:rsidR="006E346F" w:rsidRPr="00157DE2" w:rsidRDefault="006E346F" w:rsidP="00157DE2">
            <w:pPr>
              <w:pStyle w:val="a3"/>
              <w:widowControl w:val="0"/>
              <w:tabs>
                <w:tab w:val="left" w:pos="1440"/>
              </w:tabs>
              <w:spacing w:after="0" w:line="360" w:lineRule="auto"/>
              <w:jc w:val="both"/>
              <w:rPr>
                <w:sz w:val="20"/>
                <w:szCs w:val="20"/>
              </w:rPr>
            </w:pPr>
            <w:r w:rsidRPr="00157DE2">
              <w:rPr>
                <w:sz w:val="20"/>
                <w:szCs w:val="20"/>
              </w:rPr>
              <w:t>4 946</w:t>
            </w:r>
          </w:p>
        </w:tc>
      </w:tr>
      <w:tr w:rsidR="005D554A" w:rsidRPr="00157DE2" w:rsidTr="00157DE2">
        <w:tc>
          <w:tcPr>
            <w:tcW w:w="2160" w:type="dxa"/>
            <w:shd w:val="clear" w:color="auto" w:fill="auto"/>
          </w:tcPr>
          <w:p w:rsidR="005D554A" w:rsidRPr="00157DE2" w:rsidRDefault="005D554A" w:rsidP="00157DE2">
            <w:pPr>
              <w:pStyle w:val="a3"/>
              <w:widowControl w:val="0"/>
              <w:tabs>
                <w:tab w:val="left" w:pos="1440"/>
              </w:tabs>
              <w:spacing w:after="0" w:line="360" w:lineRule="auto"/>
              <w:jc w:val="both"/>
              <w:rPr>
                <w:sz w:val="20"/>
                <w:szCs w:val="20"/>
              </w:rPr>
            </w:pPr>
            <w:r w:rsidRPr="00157DE2">
              <w:rPr>
                <w:sz w:val="20"/>
                <w:szCs w:val="20"/>
              </w:rPr>
              <w:t>Прогноз общей задолженности</w:t>
            </w:r>
          </w:p>
        </w:tc>
        <w:tc>
          <w:tcPr>
            <w:tcW w:w="1440" w:type="dxa"/>
            <w:shd w:val="clear" w:color="auto" w:fill="auto"/>
          </w:tcPr>
          <w:p w:rsidR="005D554A" w:rsidRPr="00157DE2" w:rsidRDefault="00700B88" w:rsidP="00157DE2">
            <w:pPr>
              <w:widowControl w:val="0"/>
              <w:spacing w:line="360" w:lineRule="auto"/>
              <w:jc w:val="both"/>
              <w:rPr>
                <w:sz w:val="20"/>
                <w:szCs w:val="20"/>
              </w:rPr>
            </w:pPr>
            <w:r w:rsidRPr="00157DE2">
              <w:rPr>
                <w:sz w:val="20"/>
                <w:szCs w:val="20"/>
              </w:rPr>
              <w:t>5 152</w:t>
            </w:r>
          </w:p>
        </w:tc>
        <w:tc>
          <w:tcPr>
            <w:tcW w:w="1620" w:type="dxa"/>
            <w:shd w:val="clear" w:color="auto" w:fill="auto"/>
          </w:tcPr>
          <w:p w:rsidR="005D554A" w:rsidRPr="00157DE2" w:rsidRDefault="00700B88"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6 182</w:t>
            </w:r>
          </w:p>
        </w:tc>
        <w:tc>
          <w:tcPr>
            <w:tcW w:w="1056" w:type="dxa"/>
            <w:shd w:val="clear" w:color="auto" w:fill="auto"/>
          </w:tcPr>
          <w:p w:rsidR="005D554A" w:rsidRPr="00157DE2" w:rsidRDefault="00700B88" w:rsidP="00157DE2">
            <w:pPr>
              <w:widowControl w:val="0"/>
              <w:spacing w:line="360" w:lineRule="auto"/>
              <w:jc w:val="both"/>
              <w:rPr>
                <w:sz w:val="20"/>
                <w:szCs w:val="20"/>
              </w:rPr>
            </w:pPr>
            <w:r w:rsidRPr="00157DE2">
              <w:rPr>
                <w:sz w:val="20"/>
                <w:szCs w:val="20"/>
              </w:rPr>
              <w:t>7 213</w:t>
            </w:r>
          </w:p>
        </w:tc>
        <w:tc>
          <w:tcPr>
            <w:tcW w:w="1134" w:type="dxa"/>
            <w:shd w:val="clear" w:color="auto" w:fill="auto"/>
          </w:tcPr>
          <w:p w:rsidR="005D554A" w:rsidRPr="00157DE2" w:rsidRDefault="00700B88" w:rsidP="00157DE2">
            <w:pPr>
              <w:pStyle w:val="a3"/>
              <w:widowControl w:val="0"/>
              <w:tabs>
                <w:tab w:val="left" w:pos="1440"/>
              </w:tabs>
              <w:spacing w:after="0" w:line="360" w:lineRule="auto"/>
              <w:jc w:val="both"/>
              <w:rPr>
                <w:sz w:val="20"/>
                <w:szCs w:val="20"/>
              </w:rPr>
            </w:pPr>
            <w:r w:rsidRPr="00157DE2">
              <w:rPr>
                <w:sz w:val="20"/>
                <w:szCs w:val="20"/>
              </w:rPr>
              <w:t>8 242</w:t>
            </w:r>
          </w:p>
        </w:tc>
        <w:tc>
          <w:tcPr>
            <w:tcW w:w="1514" w:type="dxa"/>
            <w:shd w:val="clear" w:color="auto" w:fill="auto"/>
          </w:tcPr>
          <w:p w:rsidR="005D554A" w:rsidRPr="00157DE2" w:rsidRDefault="00700B88" w:rsidP="00157DE2">
            <w:pPr>
              <w:pStyle w:val="a3"/>
              <w:widowControl w:val="0"/>
              <w:tabs>
                <w:tab w:val="left" w:pos="1440"/>
              </w:tabs>
              <w:spacing w:after="0" w:line="360" w:lineRule="auto"/>
              <w:jc w:val="both"/>
              <w:rPr>
                <w:sz w:val="20"/>
                <w:szCs w:val="20"/>
              </w:rPr>
            </w:pPr>
            <w:r w:rsidRPr="00157DE2">
              <w:rPr>
                <w:sz w:val="20"/>
                <w:szCs w:val="20"/>
              </w:rPr>
              <w:t>9 273</w:t>
            </w:r>
          </w:p>
        </w:tc>
      </w:tr>
    </w:tbl>
    <w:p w:rsidR="00CE5681" w:rsidRPr="007D3822" w:rsidRDefault="00CE5681" w:rsidP="007D3822">
      <w:pPr>
        <w:pStyle w:val="a3"/>
        <w:widowControl w:val="0"/>
        <w:tabs>
          <w:tab w:val="left" w:pos="720"/>
        </w:tabs>
        <w:spacing w:after="0" w:line="360" w:lineRule="auto"/>
        <w:ind w:firstLine="709"/>
        <w:jc w:val="both"/>
        <w:rPr>
          <w:sz w:val="28"/>
          <w:szCs w:val="28"/>
        </w:rPr>
      </w:pPr>
    </w:p>
    <w:p w:rsidR="007E224B" w:rsidRPr="007D3822" w:rsidRDefault="0009711B" w:rsidP="007D3822">
      <w:pPr>
        <w:pStyle w:val="a3"/>
        <w:widowControl w:val="0"/>
        <w:tabs>
          <w:tab w:val="left" w:pos="720"/>
        </w:tabs>
        <w:spacing w:after="0" w:line="360" w:lineRule="auto"/>
        <w:ind w:firstLine="709"/>
        <w:jc w:val="both"/>
        <w:rPr>
          <w:sz w:val="28"/>
          <w:szCs w:val="28"/>
        </w:rPr>
      </w:pPr>
      <w:r w:rsidRPr="007D3822">
        <w:rPr>
          <w:sz w:val="28"/>
          <w:szCs w:val="28"/>
        </w:rPr>
        <w:t xml:space="preserve">Прогноз капитальных вложений и амортизация. Объем капитальных вложений </w:t>
      </w:r>
      <w:r w:rsidR="000816F2" w:rsidRPr="007D3822">
        <w:rPr>
          <w:sz w:val="28"/>
          <w:szCs w:val="28"/>
        </w:rPr>
        <w:t>з</w:t>
      </w:r>
      <w:r w:rsidRPr="007D3822">
        <w:rPr>
          <w:sz w:val="28"/>
          <w:szCs w:val="28"/>
        </w:rPr>
        <w:t>а 20</w:t>
      </w:r>
      <w:r w:rsidR="000816F2" w:rsidRPr="007D3822">
        <w:rPr>
          <w:sz w:val="28"/>
          <w:szCs w:val="28"/>
        </w:rPr>
        <w:t>10</w:t>
      </w:r>
      <w:r w:rsidRPr="007D3822">
        <w:rPr>
          <w:sz w:val="28"/>
          <w:szCs w:val="28"/>
        </w:rPr>
        <w:t>-201</w:t>
      </w:r>
      <w:r w:rsidR="000816F2" w:rsidRPr="007D3822">
        <w:rPr>
          <w:sz w:val="28"/>
          <w:szCs w:val="28"/>
        </w:rPr>
        <w:t>4</w:t>
      </w:r>
      <w:r w:rsidRPr="007D3822">
        <w:rPr>
          <w:sz w:val="28"/>
          <w:szCs w:val="28"/>
        </w:rPr>
        <w:t xml:space="preserve">гг. определим следующим образом. </w:t>
      </w:r>
    </w:p>
    <w:p w:rsidR="00CE5681" w:rsidRPr="007D3822" w:rsidRDefault="0009711B" w:rsidP="007D3822">
      <w:pPr>
        <w:pStyle w:val="a3"/>
        <w:widowControl w:val="0"/>
        <w:tabs>
          <w:tab w:val="left" w:pos="720"/>
        </w:tabs>
        <w:spacing w:after="0" w:line="360" w:lineRule="auto"/>
        <w:ind w:firstLine="709"/>
        <w:jc w:val="both"/>
        <w:rPr>
          <w:sz w:val="28"/>
          <w:szCs w:val="28"/>
        </w:rPr>
      </w:pPr>
      <w:r w:rsidRPr="007D3822">
        <w:rPr>
          <w:sz w:val="28"/>
          <w:szCs w:val="28"/>
        </w:rPr>
        <w:t xml:space="preserve">Ранее капитальные вложения составляли </w:t>
      </w:r>
      <w:r w:rsidR="002379B2" w:rsidRPr="007D3822">
        <w:rPr>
          <w:sz w:val="28"/>
          <w:szCs w:val="28"/>
        </w:rPr>
        <w:t xml:space="preserve">в среднем составляли </w:t>
      </w:r>
      <w:r w:rsidR="00C538B1" w:rsidRPr="007D3822">
        <w:rPr>
          <w:sz w:val="28"/>
          <w:szCs w:val="28"/>
        </w:rPr>
        <w:t xml:space="preserve">174 </w:t>
      </w:r>
      <w:r w:rsidR="002379B2" w:rsidRPr="007D3822">
        <w:rPr>
          <w:sz w:val="28"/>
          <w:szCs w:val="28"/>
        </w:rPr>
        <w:t>% (таблица 12).</w:t>
      </w:r>
    </w:p>
    <w:p w:rsidR="000816F2" w:rsidRPr="007D3822" w:rsidRDefault="000816F2" w:rsidP="007D3822">
      <w:pPr>
        <w:pStyle w:val="a3"/>
        <w:widowControl w:val="0"/>
        <w:tabs>
          <w:tab w:val="left" w:pos="720"/>
        </w:tabs>
        <w:spacing w:after="0" w:line="360" w:lineRule="auto"/>
        <w:ind w:firstLine="709"/>
        <w:jc w:val="both"/>
        <w:rPr>
          <w:sz w:val="28"/>
          <w:szCs w:val="28"/>
        </w:rPr>
      </w:pPr>
    </w:p>
    <w:p w:rsidR="0009711B" w:rsidRPr="007D3822" w:rsidRDefault="0009711B" w:rsidP="007D3822">
      <w:pPr>
        <w:pStyle w:val="a3"/>
        <w:widowControl w:val="0"/>
        <w:tabs>
          <w:tab w:val="left" w:pos="720"/>
        </w:tabs>
        <w:spacing w:after="0" w:line="360" w:lineRule="auto"/>
        <w:ind w:firstLine="709"/>
        <w:jc w:val="both"/>
        <w:rPr>
          <w:sz w:val="28"/>
          <w:szCs w:val="28"/>
        </w:rPr>
      </w:pPr>
      <w:r w:rsidRPr="007D3822">
        <w:rPr>
          <w:sz w:val="28"/>
          <w:szCs w:val="28"/>
        </w:rPr>
        <w:t>Таблица 12 – Изменение капитальных вложений и ОС</w:t>
      </w:r>
      <w:r w:rsidR="006C6BD2" w:rsidRPr="007D3822">
        <w:rPr>
          <w:sz w:val="28"/>
          <w:szCs w:val="28"/>
        </w:rPr>
        <w:t xml:space="preserve"> </w:t>
      </w:r>
    </w:p>
    <w:tbl>
      <w:tblPr>
        <w:tblW w:w="88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94"/>
        <w:gridCol w:w="1454"/>
        <w:gridCol w:w="1417"/>
        <w:gridCol w:w="1583"/>
      </w:tblGrid>
      <w:tr w:rsidR="002379B2" w:rsidRPr="00157DE2" w:rsidTr="00157DE2">
        <w:tc>
          <w:tcPr>
            <w:tcW w:w="2700" w:type="dxa"/>
            <w:shd w:val="clear" w:color="auto" w:fill="auto"/>
          </w:tcPr>
          <w:p w:rsidR="002379B2" w:rsidRPr="00157DE2" w:rsidRDefault="002379B2" w:rsidP="00157DE2">
            <w:pPr>
              <w:pStyle w:val="a3"/>
              <w:widowControl w:val="0"/>
              <w:tabs>
                <w:tab w:val="left" w:pos="1440"/>
              </w:tabs>
              <w:spacing w:after="0" w:line="360" w:lineRule="auto"/>
              <w:jc w:val="both"/>
              <w:rPr>
                <w:sz w:val="20"/>
                <w:szCs w:val="20"/>
              </w:rPr>
            </w:pPr>
            <w:r w:rsidRPr="00157DE2">
              <w:rPr>
                <w:sz w:val="20"/>
                <w:szCs w:val="20"/>
              </w:rPr>
              <w:t>Параметры оценки</w:t>
            </w:r>
          </w:p>
        </w:tc>
        <w:tc>
          <w:tcPr>
            <w:tcW w:w="1694" w:type="dxa"/>
            <w:shd w:val="clear" w:color="auto" w:fill="auto"/>
          </w:tcPr>
          <w:p w:rsidR="002379B2" w:rsidRPr="00157DE2" w:rsidRDefault="002379B2" w:rsidP="00157DE2">
            <w:pPr>
              <w:pStyle w:val="a3"/>
              <w:widowControl w:val="0"/>
              <w:tabs>
                <w:tab w:val="left" w:pos="1440"/>
              </w:tabs>
              <w:spacing w:after="0" w:line="360" w:lineRule="auto"/>
              <w:jc w:val="both"/>
              <w:rPr>
                <w:sz w:val="20"/>
                <w:szCs w:val="20"/>
              </w:rPr>
            </w:pPr>
            <w:r w:rsidRPr="00157DE2">
              <w:rPr>
                <w:sz w:val="20"/>
                <w:szCs w:val="20"/>
              </w:rPr>
              <w:t>2006</w:t>
            </w:r>
          </w:p>
        </w:tc>
        <w:tc>
          <w:tcPr>
            <w:tcW w:w="1454" w:type="dxa"/>
            <w:shd w:val="clear" w:color="auto" w:fill="auto"/>
          </w:tcPr>
          <w:p w:rsidR="002379B2" w:rsidRPr="00157DE2" w:rsidRDefault="002379B2" w:rsidP="00157DE2">
            <w:pPr>
              <w:pStyle w:val="a3"/>
              <w:widowControl w:val="0"/>
              <w:tabs>
                <w:tab w:val="left" w:pos="1440"/>
              </w:tabs>
              <w:spacing w:after="0" w:line="360" w:lineRule="auto"/>
              <w:jc w:val="both"/>
              <w:rPr>
                <w:sz w:val="20"/>
                <w:szCs w:val="20"/>
              </w:rPr>
            </w:pPr>
            <w:r w:rsidRPr="00157DE2">
              <w:rPr>
                <w:sz w:val="20"/>
                <w:szCs w:val="20"/>
              </w:rPr>
              <w:t>2007</w:t>
            </w:r>
          </w:p>
        </w:tc>
        <w:tc>
          <w:tcPr>
            <w:tcW w:w="1417" w:type="dxa"/>
            <w:shd w:val="clear" w:color="auto" w:fill="auto"/>
          </w:tcPr>
          <w:p w:rsidR="002379B2" w:rsidRPr="00157DE2" w:rsidRDefault="002379B2" w:rsidP="00157DE2">
            <w:pPr>
              <w:pStyle w:val="a3"/>
              <w:widowControl w:val="0"/>
              <w:tabs>
                <w:tab w:val="left" w:pos="1440"/>
              </w:tabs>
              <w:spacing w:after="0" w:line="360" w:lineRule="auto"/>
              <w:jc w:val="both"/>
              <w:rPr>
                <w:sz w:val="20"/>
                <w:szCs w:val="20"/>
              </w:rPr>
            </w:pPr>
            <w:r w:rsidRPr="00157DE2">
              <w:rPr>
                <w:sz w:val="20"/>
                <w:szCs w:val="20"/>
              </w:rPr>
              <w:t>2008</w:t>
            </w:r>
          </w:p>
        </w:tc>
        <w:tc>
          <w:tcPr>
            <w:tcW w:w="1583" w:type="dxa"/>
            <w:shd w:val="clear" w:color="auto" w:fill="auto"/>
          </w:tcPr>
          <w:p w:rsidR="002379B2" w:rsidRPr="00157DE2" w:rsidRDefault="002379B2" w:rsidP="00157DE2">
            <w:pPr>
              <w:pStyle w:val="a3"/>
              <w:widowControl w:val="0"/>
              <w:tabs>
                <w:tab w:val="left" w:pos="1440"/>
              </w:tabs>
              <w:spacing w:after="0" w:line="360" w:lineRule="auto"/>
              <w:jc w:val="both"/>
              <w:rPr>
                <w:sz w:val="20"/>
                <w:szCs w:val="20"/>
              </w:rPr>
            </w:pPr>
            <w:r w:rsidRPr="00157DE2">
              <w:rPr>
                <w:sz w:val="20"/>
                <w:szCs w:val="20"/>
              </w:rPr>
              <w:t>2009</w:t>
            </w:r>
          </w:p>
        </w:tc>
      </w:tr>
      <w:tr w:rsidR="006C6BD2" w:rsidRPr="00157DE2" w:rsidTr="00157DE2">
        <w:tc>
          <w:tcPr>
            <w:tcW w:w="2700" w:type="dxa"/>
            <w:shd w:val="clear" w:color="auto" w:fill="auto"/>
          </w:tcPr>
          <w:p w:rsidR="006C6BD2" w:rsidRPr="00157DE2" w:rsidRDefault="006C6BD2" w:rsidP="00157DE2">
            <w:pPr>
              <w:pStyle w:val="a3"/>
              <w:widowControl w:val="0"/>
              <w:tabs>
                <w:tab w:val="left" w:pos="1440"/>
              </w:tabs>
              <w:spacing w:after="0" w:line="360" w:lineRule="auto"/>
              <w:jc w:val="both"/>
              <w:rPr>
                <w:sz w:val="20"/>
                <w:szCs w:val="20"/>
              </w:rPr>
            </w:pPr>
            <w:r w:rsidRPr="00157DE2">
              <w:rPr>
                <w:sz w:val="20"/>
                <w:szCs w:val="20"/>
              </w:rPr>
              <w:t>1</w:t>
            </w:r>
          </w:p>
        </w:tc>
        <w:tc>
          <w:tcPr>
            <w:tcW w:w="1694" w:type="dxa"/>
            <w:shd w:val="clear" w:color="auto" w:fill="auto"/>
          </w:tcPr>
          <w:p w:rsidR="006C6BD2" w:rsidRPr="00157DE2" w:rsidRDefault="006C6BD2" w:rsidP="00157DE2">
            <w:pPr>
              <w:pStyle w:val="a3"/>
              <w:widowControl w:val="0"/>
              <w:tabs>
                <w:tab w:val="left" w:pos="1440"/>
              </w:tabs>
              <w:spacing w:after="0" w:line="360" w:lineRule="auto"/>
              <w:jc w:val="both"/>
              <w:rPr>
                <w:sz w:val="20"/>
                <w:szCs w:val="20"/>
              </w:rPr>
            </w:pPr>
            <w:r w:rsidRPr="00157DE2">
              <w:rPr>
                <w:sz w:val="20"/>
                <w:szCs w:val="20"/>
              </w:rPr>
              <w:t>2</w:t>
            </w:r>
          </w:p>
        </w:tc>
        <w:tc>
          <w:tcPr>
            <w:tcW w:w="1454" w:type="dxa"/>
            <w:shd w:val="clear" w:color="auto" w:fill="auto"/>
          </w:tcPr>
          <w:p w:rsidR="006C6BD2" w:rsidRPr="00157DE2" w:rsidRDefault="006C6BD2" w:rsidP="00157DE2">
            <w:pPr>
              <w:pStyle w:val="a3"/>
              <w:widowControl w:val="0"/>
              <w:tabs>
                <w:tab w:val="left" w:pos="1440"/>
              </w:tabs>
              <w:spacing w:after="0" w:line="360" w:lineRule="auto"/>
              <w:jc w:val="both"/>
              <w:rPr>
                <w:sz w:val="20"/>
                <w:szCs w:val="20"/>
              </w:rPr>
            </w:pPr>
            <w:r w:rsidRPr="00157DE2">
              <w:rPr>
                <w:sz w:val="20"/>
                <w:szCs w:val="20"/>
              </w:rPr>
              <w:t>3</w:t>
            </w:r>
          </w:p>
        </w:tc>
        <w:tc>
          <w:tcPr>
            <w:tcW w:w="1417" w:type="dxa"/>
            <w:shd w:val="clear" w:color="auto" w:fill="auto"/>
          </w:tcPr>
          <w:p w:rsidR="006C6BD2" w:rsidRPr="00157DE2" w:rsidRDefault="006C6BD2" w:rsidP="00157DE2">
            <w:pPr>
              <w:pStyle w:val="a3"/>
              <w:widowControl w:val="0"/>
              <w:tabs>
                <w:tab w:val="left" w:pos="1440"/>
              </w:tabs>
              <w:spacing w:after="0" w:line="360" w:lineRule="auto"/>
              <w:jc w:val="both"/>
              <w:rPr>
                <w:sz w:val="20"/>
                <w:szCs w:val="20"/>
              </w:rPr>
            </w:pPr>
            <w:r w:rsidRPr="00157DE2">
              <w:rPr>
                <w:sz w:val="20"/>
                <w:szCs w:val="20"/>
              </w:rPr>
              <w:t>4</w:t>
            </w:r>
          </w:p>
        </w:tc>
        <w:tc>
          <w:tcPr>
            <w:tcW w:w="1583" w:type="dxa"/>
            <w:shd w:val="clear" w:color="auto" w:fill="auto"/>
          </w:tcPr>
          <w:p w:rsidR="006C6BD2" w:rsidRPr="00157DE2" w:rsidRDefault="006C6BD2" w:rsidP="00157DE2">
            <w:pPr>
              <w:pStyle w:val="a3"/>
              <w:widowControl w:val="0"/>
              <w:tabs>
                <w:tab w:val="left" w:pos="1440"/>
              </w:tabs>
              <w:spacing w:after="0" w:line="360" w:lineRule="auto"/>
              <w:jc w:val="both"/>
              <w:rPr>
                <w:sz w:val="20"/>
                <w:szCs w:val="20"/>
              </w:rPr>
            </w:pPr>
            <w:r w:rsidRPr="00157DE2">
              <w:rPr>
                <w:sz w:val="20"/>
                <w:szCs w:val="20"/>
              </w:rPr>
              <w:t>5</w:t>
            </w:r>
          </w:p>
        </w:tc>
      </w:tr>
      <w:tr w:rsidR="00C538B1" w:rsidRPr="00157DE2" w:rsidTr="00157DE2">
        <w:tc>
          <w:tcPr>
            <w:tcW w:w="2700"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ОС</w:t>
            </w:r>
          </w:p>
        </w:tc>
        <w:tc>
          <w:tcPr>
            <w:tcW w:w="1694" w:type="dxa"/>
            <w:shd w:val="clear" w:color="auto" w:fill="auto"/>
          </w:tcPr>
          <w:p w:rsidR="00C538B1" w:rsidRPr="00157DE2" w:rsidRDefault="00C538B1" w:rsidP="00157DE2">
            <w:pPr>
              <w:widowControl w:val="0"/>
              <w:spacing w:line="360" w:lineRule="auto"/>
              <w:jc w:val="both"/>
              <w:rPr>
                <w:sz w:val="20"/>
                <w:szCs w:val="20"/>
              </w:rPr>
            </w:pPr>
            <w:r w:rsidRPr="00157DE2">
              <w:rPr>
                <w:sz w:val="20"/>
                <w:szCs w:val="20"/>
              </w:rPr>
              <w:t>3 424</w:t>
            </w:r>
          </w:p>
        </w:tc>
        <w:tc>
          <w:tcPr>
            <w:tcW w:w="1454" w:type="dxa"/>
            <w:shd w:val="clear" w:color="auto" w:fill="auto"/>
          </w:tcPr>
          <w:p w:rsidR="00C538B1" w:rsidRPr="00157DE2" w:rsidRDefault="00C538B1" w:rsidP="00157DE2">
            <w:pPr>
              <w:widowControl w:val="0"/>
              <w:spacing w:line="360" w:lineRule="auto"/>
              <w:jc w:val="both"/>
              <w:rPr>
                <w:bCs/>
                <w:sz w:val="20"/>
                <w:szCs w:val="20"/>
              </w:rPr>
            </w:pPr>
            <w:r w:rsidRPr="00157DE2">
              <w:rPr>
                <w:bCs/>
                <w:sz w:val="20"/>
                <w:szCs w:val="20"/>
              </w:rPr>
              <w:t>4 412</w:t>
            </w:r>
          </w:p>
        </w:tc>
        <w:tc>
          <w:tcPr>
            <w:tcW w:w="1417" w:type="dxa"/>
            <w:shd w:val="clear" w:color="auto" w:fill="auto"/>
          </w:tcPr>
          <w:p w:rsidR="00C538B1" w:rsidRPr="00157DE2" w:rsidRDefault="00C538B1"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5 917</w:t>
            </w:r>
          </w:p>
        </w:tc>
        <w:tc>
          <w:tcPr>
            <w:tcW w:w="1583"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5 838</w:t>
            </w:r>
          </w:p>
        </w:tc>
      </w:tr>
      <w:tr w:rsidR="002379B2" w:rsidRPr="00157DE2" w:rsidTr="00157DE2">
        <w:tc>
          <w:tcPr>
            <w:tcW w:w="2700" w:type="dxa"/>
            <w:shd w:val="clear" w:color="auto" w:fill="auto"/>
          </w:tcPr>
          <w:p w:rsidR="002379B2" w:rsidRPr="00157DE2" w:rsidRDefault="002379B2" w:rsidP="00157DE2">
            <w:pPr>
              <w:pStyle w:val="a3"/>
              <w:widowControl w:val="0"/>
              <w:tabs>
                <w:tab w:val="left" w:pos="1440"/>
              </w:tabs>
              <w:spacing w:after="0" w:line="360" w:lineRule="auto"/>
              <w:jc w:val="both"/>
              <w:rPr>
                <w:sz w:val="20"/>
                <w:szCs w:val="20"/>
              </w:rPr>
            </w:pPr>
            <w:r w:rsidRPr="00157DE2">
              <w:rPr>
                <w:sz w:val="20"/>
                <w:szCs w:val="20"/>
              </w:rPr>
              <w:t>Кап.вложения</w:t>
            </w:r>
          </w:p>
        </w:tc>
        <w:tc>
          <w:tcPr>
            <w:tcW w:w="1694" w:type="dxa"/>
            <w:shd w:val="clear" w:color="auto" w:fill="auto"/>
          </w:tcPr>
          <w:p w:rsidR="002379B2" w:rsidRPr="00157DE2" w:rsidRDefault="002379B2" w:rsidP="00157DE2">
            <w:pPr>
              <w:widowControl w:val="0"/>
              <w:spacing w:line="360" w:lineRule="auto"/>
              <w:jc w:val="both"/>
              <w:rPr>
                <w:sz w:val="20"/>
                <w:szCs w:val="20"/>
              </w:rPr>
            </w:pPr>
            <w:r w:rsidRPr="00157DE2">
              <w:rPr>
                <w:sz w:val="20"/>
                <w:szCs w:val="20"/>
              </w:rPr>
              <w:t>6 688</w:t>
            </w:r>
          </w:p>
        </w:tc>
        <w:tc>
          <w:tcPr>
            <w:tcW w:w="1454" w:type="dxa"/>
            <w:shd w:val="clear" w:color="auto" w:fill="auto"/>
          </w:tcPr>
          <w:p w:rsidR="002379B2" w:rsidRPr="00157DE2" w:rsidRDefault="002379B2"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11 132</w:t>
            </w:r>
          </w:p>
        </w:tc>
        <w:tc>
          <w:tcPr>
            <w:tcW w:w="1417" w:type="dxa"/>
            <w:shd w:val="clear" w:color="auto" w:fill="auto"/>
          </w:tcPr>
          <w:p w:rsidR="002379B2" w:rsidRPr="00157DE2" w:rsidRDefault="002379B2" w:rsidP="00157DE2">
            <w:pPr>
              <w:pStyle w:val="a3"/>
              <w:widowControl w:val="0"/>
              <w:tabs>
                <w:tab w:val="left" w:pos="1440"/>
              </w:tabs>
              <w:spacing w:after="0" w:line="360" w:lineRule="auto"/>
              <w:jc w:val="both"/>
              <w:rPr>
                <w:sz w:val="20"/>
                <w:szCs w:val="20"/>
              </w:rPr>
            </w:pPr>
            <w:r w:rsidRPr="00157DE2">
              <w:rPr>
                <w:sz w:val="20"/>
                <w:szCs w:val="20"/>
              </w:rPr>
              <w:t>6 886</w:t>
            </w:r>
          </w:p>
        </w:tc>
        <w:tc>
          <w:tcPr>
            <w:tcW w:w="1583" w:type="dxa"/>
            <w:shd w:val="clear" w:color="auto" w:fill="auto"/>
          </w:tcPr>
          <w:p w:rsidR="002379B2" w:rsidRPr="00157DE2" w:rsidRDefault="002379B2" w:rsidP="00157DE2">
            <w:pPr>
              <w:pStyle w:val="a3"/>
              <w:widowControl w:val="0"/>
              <w:tabs>
                <w:tab w:val="left" w:pos="1440"/>
              </w:tabs>
              <w:spacing w:after="0" w:line="360" w:lineRule="auto"/>
              <w:jc w:val="both"/>
              <w:rPr>
                <w:sz w:val="20"/>
                <w:szCs w:val="20"/>
              </w:rPr>
            </w:pPr>
            <w:r w:rsidRPr="00157DE2">
              <w:rPr>
                <w:sz w:val="20"/>
                <w:szCs w:val="20"/>
              </w:rPr>
              <w:t>7 951</w:t>
            </w:r>
          </w:p>
        </w:tc>
      </w:tr>
      <w:tr w:rsidR="006C6BD2" w:rsidRPr="00157DE2" w:rsidTr="00157DE2">
        <w:tc>
          <w:tcPr>
            <w:tcW w:w="2700" w:type="dxa"/>
            <w:shd w:val="clear" w:color="auto" w:fill="auto"/>
          </w:tcPr>
          <w:p w:rsidR="006C6BD2" w:rsidRPr="00157DE2" w:rsidRDefault="006C6BD2" w:rsidP="00157DE2">
            <w:pPr>
              <w:pStyle w:val="a3"/>
              <w:widowControl w:val="0"/>
              <w:tabs>
                <w:tab w:val="left" w:pos="1440"/>
              </w:tabs>
              <w:spacing w:after="0" w:line="360" w:lineRule="auto"/>
              <w:jc w:val="both"/>
              <w:rPr>
                <w:sz w:val="20"/>
                <w:szCs w:val="20"/>
              </w:rPr>
            </w:pPr>
            <w:r w:rsidRPr="00157DE2">
              <w:rPr>
                <w:sz w:val="20"/>
                <w:szCs w:val="20"/>
              </w:rPr>
              <w:t>Доля кап.вл</w:t>
            </w:r>
            <w:r w:rsidR="007E224B" w:rsidRPr="00157DE2">
              <w:rPr>
                <w:sz w:val="20"/>
                <w:szCs w:val="20"/>
              </w:rPr>
              <w:t>.</w:t>
            </w:r>
            <w:r w:rsidRPr="00157DE2">
              <w:rPr>
                <w:sz w:val="20"/>
                <w:szCs w:val="20"/>
              </w:rPr>
              <w:t>в ОС,%</w:t>
            </w:r>
          </w:p>
        </w:tc>
        <w:tc>
          <w:tcPr>
            <w:tcW w:w="1694" w:type="dxa"/>
            <w:shd w:val="clear" w:color="auto" w:fill="auto"/>
          </w:tcPr>
          <w:p w:rsidR="006C6BD2" w:rsidRPr="00157DE2" w:rsidRDefault="00C538B1" w:rsidP="00157DE2">
            <w:pPr>
              <w:widowControl w:val="0"/>
              <w:spacing w:line="360" w:lineRule="auto"/>
              <w:jc w:val="both"/>
              <w:rPr>
                <w:sz w:val="20"/>
                <w:szCs w:val="20"/>
              </w:rPr>
            </w:pPr>
            <w:r w:rsidRPr="00157DE2">
              <w:rPr>
                <w:sz w:val="20"/>
                <w:szCs w:val="20"/>
              </w:rPr>
              <w:t>195</w:t>
            </w:r>
          </w:p>
        </w:tc>
        <w:tc>
          <w:tcPr>
            <w:tcW w:w="1454" w:type="dxa"/>
            <w:shd w:val="clear" w:color="auto" w:fill="auto"/>
          </w:tcPr>
          <w:p w:rsidR="006C6BD2" w:rsidRPr="00157DE2" w:rsidRDefault="00C538B1"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252</w:t>
            </w:r>
          </w:p>
        </w:tc>
        <w:tc>
          <w:tcPr>
            <w:tcW w:w="1417" w:type="dxa"/>
            <w:shd w:val="clear" w:color="auto" w:fill="auto"/>
          </w:tcPr>
          <w:p w:rsidR="006C6BD2" w:rsidRPr="00157DE2" w:rsidRDefault="00C538B1" w:rsidP="00157DE2">
            <w:pPr>
              <w:widowControl w:val="0"/>
              <w:spacing w:line="360" w:lineRule="auto"/>
              <w:jc w:val="both"/>
              <w:rPr>
                <w:sz w:val="20"/>
                <w:szCs w:val="20"/>
              </w:rPr>
            </w:pPr>
            <w:r w:rsidRPr="00157DE2">
              <w:rPr>
                <w:sz w:val="20"/>
                <w:szCs w:val="20"/>
              </w:rPr>
              <w:t>116</w:t>
            </w:r>
          </w:p>
        </w:tc>
        <w:tc>
          <w:tcPr>
            <w:tcW w:w="1583" w:type="dxa"/>
            <w:shd w:val="clear" w:color="auto" w:fill="auto"/>
          </w:tcPr>
          <w:p w:rsidR="006C6BD2" w:rsidRPr="00157DE2" w:rsidRDefault="00C538B1" w:rsidP="00157DE2">
            <w:pPr>
              <w:pStyle w:val="a3"/>
              <w:widowControl w:val="0"/>
              <w:tabs>
                <w:tab w:val="left" w:pos="1440"/>
              </w:tabs>
              <w:spacing w:after="0" w:line="360" w:lineRule="auto"/>
              <w:jc w:val="both"/>
              <w:rPr>
                <w:sz w:val="20"/>
                <w:szCs w:val="20"/>
              </w:rPr>
            </w:pPr>
            <w:r w:rsidRPr="00157DE2">
              <w:rPr>
                <w:sz w:val="20"/>
                <w:szCs w:val="20"/>
              </w:rPr>
              <w:t>136</w:t>
            </w:r>
          </w:p>
        </w:tc>
      </w:tr>
    </w:tbl>
    <w:p w:rsidR="005D1D20" w:rsidRPr="007D3822" w:rsidRDefault="005D1D20" w:rsidP="007D3822">
      <w:pPr>
        <w:pStyle w:val="a3"/>
        <w:widowControl w:val="0"/>
        <w:tabs>
          <w:tab w:val="left" w:pos="720"/>
        </w:tabs>
        <w:spacing w:after="0" w:line="360" w:lineRule="auto"/>
        <w:ind w:firstLine="709"/>
        <w:jc w:val="both"/>
        <w:rPr>
          <w:sz w:val="28"/>
          <w:szCs w:val="28"/>
        </w:rPr>
      </w:pPr>
    </w:p>
    <w:p w:rsidR="00CE5681" w:rsidRPr="007D3822" w:rsidRDefault="006C6BD2" w:rsidP="007D3822">
      <w:pPr>
        <w:pStyle w:val="a3"/>
        <w:widowControl w:val="0"/>
        <w:tabs>
          <w:tab w:val="left" w:pos="720"/>
        </w:tabs>
        <w:spacing w:after="0" w:line="360" w:lineRule="auto"/>
        <w:ind w:firstLine="709"/>
        <w:jc w:val="both"/>
        <w:rPr>
          <w:sz w:val="28"/>
          <w:szCs w:val="28"/>
        </w:rPr>
      </w:pPr>
      <w:r w:rsidRPr="007D3822">
        <w:rPr>
          <w:sz w:val="28"/>
          <w:szCs w:val="28"/>
        </w:rPr>
        <w:t>Таким образом, прогноз капитальных вложений строился с учетом изменения доли капитальных вложений в основные средства.</w:t>
      </w:r>
    </w:p>
    <w:p w:rsidR="00CE5681" w:rsidRPr="007D3822" w:rsidRDefault="006C6BD2" w:rsidP="007D3822">
      <w:pPr>
        <w:pStyle w:val="a3"/>
        <w:widowControl w:val="0"/>
        <w:tabs>
          <w:tab w:val="left" w:pos="720"/>
        </w:tabs>
        <w:spacing w:after="0" w:line="360" w:lineRule="auto"/>
        <w:ind w:firstLine="709"/>
        <w:jc w:val="both"/>
        <w:rPr>
          <w:sz w:val="28"/>
          <w:szCs w:val="28"/>
        </w:rPr>
      </w:pPr>
      <w:r w:rsidRPr="007D3822">
        <w:rPr>
          <w:sz w:val="28"/>
          <w:szCs w:val="28"/>
        </w:rPr>
        <w:t>Средний объем амортизационных отчислений за период 200</w:t>
      </w:r>
      <w:r w:rsidR="002379B2" w:rsidRPr="007D3822">
        <w:rPr>
          <w:sz w:val="28"/>
          <w:szCs w:val="28"/>
        </w:rPr>
        <w:t>6</w:t>
      </w:r>
      <w:r w:rsidRPr="007D3822">
        <w:rPr>
          <w:sz w:val="28"/>
          <w:szCs w:val="28"/>
        </w:rPr>
        <w:t>-200</w:t>
      </w:r>
      <w:r w:rsidR="002379B2" w:rsidRPr="007D3822">
        <w:rPr>
          <w:sz w:val="28"/>
          <w:szCs w:val="28"/>
        </w:rPr>
        <w:t>9</w:t>
      </w:r>
      <w:r w:rsidRPr="007D3822">
        <w:rPr>
          <w:sz w:val="28"/>
          <w:szCs w:val="28"/>
        </w:rPr>
        <w:t xml:space="preserve">гг. составляет </w:t>
      </w:r>
      <w:r w:rsidR="000E085D" w:rsidRPr="007D3822">
        <w:rPr>
          <w:sz w:val="28"/>
          <w:szCs w:val="28"/>
        </w:rPr>
        <w:t xml:space="preserve">29% </w:t>
      </w:r>
      <w:r w:rsidR="008754AA" w:rsidRPr="007D3822">
        <w:rPr>
          <w:sz w:val="28"/>
          <w:szCs w:val="28"/>
        </w:rPr>
        <w:t>от стоимости основных средств (таблица 13).</w:t>
      </w:r>
    </w:p>
    <w:p w:rsidR="008754AA" w:rsidRPr="007D3822" w:rsidRDefault="008754AA" w:rsidP="007D3822">
      <w:pPr>
        <w:pStyle w:val="a3"/>
        <w:widowControl w:val="0"/>
        <w:tabs>
          <w:tab w:val="left" w:pos="720"/>
        </w:tabs>
        <w:spacing w:after="0" w:line="360" w:lineRule="auto"/>
        <w:ind w:firstLine="709"/>
        <w:jc w:val="both"/>
        <w:rPr>
          <w:sz w:val="28"/>
          <w:szCs w:val="28"/>
        </w:rPr>
      </w:pPr>
    </w:p>
    <w:p w:rsidR="008754AA" w:rsidRPr="007D3822" w:rsidRDefault="008754AA" w:rsidP="007D3822">
      <w:pPr>
        <w:pStyle w:val="a3"/>
        <w:widowControl w:val="0"/>
        <w:tabs>
          <w:tab w:val="left" w:pos="720"/>
        </w:tabs>
        <w:spacing w:after="0" w:line="360" w:lineRule="auto"/>
        <w:ind w:firstLine="709"/>
        <w:jc w:val="both"/>
        <w:rPr>
          <w:sz w:val="28"/>
          <w:szCs w:val="28"/>
        </w:rPr>
      </w:pPr>
      <w:r w:rsidRPr="007D3822">
        <w:rPr>
          <w:sz w:val="28"/>
          <w:szCs w:val="28"/>
        </w:rPr>
        <w:t xml:space="preserve">Таблица 13 – Изменение амортизации и ОС ОАО </w:t>
      </w:r>
      <w:r w:rsidR="001E3FD5" w:rsidRPr="007D3822">
        <w:rPr>
          <w:sz w:val="28"/>
          <w:szCs w:val="28"/>
        </w:rPr>
        <w:t>«Компания М.Видео»</w:t>
      </w:r>
    </w:p>
    <w:tbl>
      <w:tblPr>
        <w:tblW w:w="84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980"/>
        <w:gridCol w:w="1312"/>
        <w:gridCol w:w="1276"/>
        <w:gridCol w:w="1134"/>
      </w:tblGrid>
      <w:tr w:rsidR="00C538B1" w:rsidRPr="00157DE2" w:rsidTr="00157DE2">
        <w:tc>
          <w:tcPr>
            <w:tcW w:w="2700"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Параметры оценки</w:t>
            </w:r>
          </w:p>
        </w:tc>
        <w:tc>
          <w:tcPr>
            <w:tcW w:w="1980"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2006</w:t>
            </w:r>
          </w:p>
        </w:tc>
        <w:tc>
          <w:tcPr>
            <w:tcW w:w="1312"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2007</w:t>
            </w:r>
          </w:p>
        </w:tc>
        <w:tc>
          <w:tcPr>
            <w:tcW w:w="1276"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2008</w:t>
            </w:r>
          </w:p>
        </w:tc>
        <w:tc>
          <w:tcPr>
            <w:tcW w:w="1134"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2009</w:t>
            </w:r>
          </w:p>
        </w:tc>
      </w:tr>
      <w:tr w:rsidR="008754AA" w:rsidRPr="00157DE2" w:rsidTr="00157DE2">
        <w:tc>
          <w:tcPr>
            <w:tcW w:w="2700" w:type="dxa"/>
            <w:shd w:val="clear" w:color="auto" w:fill="auto"/>
          </w:tcPr>
          <w:p w:rsidR="008754AA" w:rsidRPr="00157DE2" w:rsidRDefault="008754AA" w:rsidP="00157DE2">
            <w:pPr>
              <w:pStyle w:val="a3"/>
              <w:widowControl w:val="0"/>
              <w:tabs>
                <w:tab w:val="left" w:pos="1440"/>
              </w:tabs>
              <w:spacing w:after="0" w:line="360" w:lineRule="auto"/>
              <w:jc w:val="both"/>
              <w:rPr>
                <w:sz w:val="20"/>
                <w:szCs w:val="20"/>
              </w:rPr>
            </w:pPr>
            <w:r w:rsidRPr="00157DE2">
              <w:rPr>
                <w:sz w:val="20"/>
                <w:szCs w:val="20"/>
              </w:rPr>
              <w:t>1</w:t>
            </w:r>
          </w:p>
        </w:tc>
        <w:tc>
          <w:tcPr>
            <w:tcW w:w="1980" w:type="dxa"/>
            <w:shd w:val="clear" w:color="auto" w:fill="auto"/>
          </w:tcPr>
          <w:p w:rsidR="008754AA" w:rsidRPr="00157DE2" w:rsidRDefault="008754AA" w:rsidP="00157DE2">
            <w:pPr>
              <w:pStyle w:val="a3"/>
              <w:widowControl w:val="0"/>
              <w:tabs>
                <w:tab w:val="left" w:pos="1440"/>
              </w:tabs>
              <w:spacing w:after="0" w:line="360" w:lineRule="auto"/>
              <w:jc w:val="both"/>
              <w:rPr>
                <w:sz w:val="20"/>
                <w:szCs w:val="20"/>
              </w:rPr>
            </w:pPr>
            <w:r w:rsidRPr="00157DE2">
              <w:rPr>
                <w:sz w:val="20"/>
                <w:szCs w:val="20"/>
              </w:rPr>
              <w:t>2</w:t>
            </w:r>
          </w:p>
        </w:tc>
        <w:tc>
          <w:tcPr>
            <w:tcW w:w="1312" w:type="dxa"/>
            <w:shd w:val="clear" w:color="auto" w:fill="auto"/>
          </w:tcPr>
          <w:p w:rsidR="008754AA" w:rsidRPr="00157DE2" w:rsidRDefault="008754AA" w:rsidP="00157DE2">
            <w:pPr>
              <w:pStyle w:val="a3"/>
              <w:widowControl w:val="0"/>
              <w:tabs>
                <w:tab w:val="left" w:pos="1440"/>
              </w:tabs>
              <w:spacing w:after="0" w:line="360" w:lineRule="auto"/>
              <w:jc w:val="both"/>
              <w:rPr>
                <w:sz w:val="20"/>
                <w:szCs w:val="20"/>
              </w:rPr>
            </w:pPr>
            <w:r w:rsidRPr="00157DE2">
              <w:rPr>
                <w:sz w:val="20"/>
                <w:szCs w:val="20"/>
              </w:rPr>
              <w:t>3</w:t>
            </w:r>
          </w:p>
        </w:tc>
        <w:tc>
          <w:tcPr>
            <w:tcW w:w="1276" w:type="dxa"/>
            <w:shd w:val="clear" w:color="auto" w:fill="auto"/>
          </w:tcPr>
          <w:p w:rsidR="008754AA" w:rsidRPr="00157DE2" w:rsidRDefault="008754AA" w:rsidP="00157DE2">
            <w:pPr>
              <w:pStyle w:val="a3"/>
              <w:widowControl w:val="0"/>
              <w:tabs>
                <w:tab w:val="left" w:pos="1440"/>
              </w:tabs>
              <w:spacing w:after="0" w:line="360" w:lineRule="auto"/>
              <w:jc w:val="both"/>
              <w:rPr>
                <w:sz w:val="20"/>
                <w:szCs w:val="20"/>
              </w:rPr>
            </w:pPr>
            <w:r w:rsidRPr="00157DE2">
              <w:rPr>
                <w:sz w:val="20"/>
                <w:szCs w:val="20"/>
              </w:rPr>
              <w:t>4</w:t>
            </w:r>
          </w:p>
        </w:tc>
        <w:tc>
          <w:tcPr>
            <w:tcW w:w="1134" w:type="dxa"/>
            <w:shd w:val="clear" w:color="auto" w:fill="auto"/>
          </w:tcPr>
          <w:p w:rsidR="008754AA" w:rsidRPr="00157DE2" w:rsidRDefault="008754AA" w:rsidP="00157DE2">
            <w:pPr>
              <w:pStyle w:val="a3"/>
              <w:widowControl w:val="0"/>
              <w:tabs>
                <w:tab w:val="left" w:pos="1440"/>
              </w:tabs>
              <w:spacing w:after="0" w:line="360" w:lineRule="auto"/>
              <w:jc w:val="both"/>
              <w:rPr>
                <w:sz w:val="20"/>
                <w:szCs w:val="20"/>
              </w:rPr>
            </w:pPr>
            <w:r w:rsidRPr="00157DE2">
              <w:rPr>
                <w:sz w:val="20"/>
                <w:szCs w:val="20"/>
              </w:rPr>
              <w:t>5</w:t>
            </w:r>
          </w:p>
        </w:tc>
      </w:tr>
      <w:tr w:rsidR="00C538B1" w:rsidRPr="00157DE2" w:rsidTr="00157DE2">
        <w:tc>
          <w:tcPr>
            <w:tcW w:w="2700"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Основные средства</w:t>
            </w:r>
          </w:p>
        </w:tc>
        <w:tc>
          <w:tcPr>
            <w:tcW w:w="1980" w:type="dxa"/>
            <w:shd w:val="clear" w:color="auto" w:fill="auto"/>
          </w:tcPr>
          <w:p w:rsidR="00C538B1" w:rsidRPr="00157DE2" w:rsidRDefault="00C538B1" w:rsidP="00157DE2">
            <w:pPr>
              <w:widowControl w:val="0"/>
              <w:spacing w:line="360" w:lineRule="auto"/>
              <w:jc w:val="both"/>
              <w:rPr>
                <w:sz w:val="20"/>
                <w:szCs w:val="20"/>
              </w:rPr>
            </w:pPr>
            <w:r w:rsidRPr="00157DE2">
              <w:rPr>
                <w:sz w:val="20"/>
                <w:szCs w:val="20"/>
              </w:rPr>
              <w:t>3 424</w:t>
            </w:r>
          </w:p>
        </w:tc>
        <w:tc>
          <w:tcPr>
            <w:tcW w:w="1312" w:type="dxa"/>
            <w:shd w:val="clear" w:color="auto" w:fill="auto"/>
          </w:tcPr>
          <w:p w:rsidR="00C538B1" w:rsidRPr="00157DE2" w:rsidRDefault="00C538B1" w:rsidP="00157DE2">
            <w:pPr>
              <w:widowControl w:val="0"/>
              <w:spacing w:line="360" w:lineRule="auto"/>
              <w:jc w:val="both"/>
              <w:rPr>
                <w:bCs/>
                <w:sz w:val="20"/>
                <w:szCs w:val="20"/>
              </w:rPr>
            </w:pPr>
            <w:r w:rsidRPr="00157DE2">
              <w:rPr>
                <w:bCs/>
                <w:sz w:val="20"/>
                <w:szCs w:val="20"/>
              </w:rPr>
              <w:t>4 412</w:t>
            </w:r>
          </w:p>
        </w:tc>
        <w:tc>
          <w:tcPr>
            <w:tcW w:w="1276" w:type="dxa"/>
            <w:shd w:val="clear" w:color="auto" w:fill="auto"/>
          </w:tcPr>
          <w:p w:rsidR="00C538B1" w:rsidRPr="00157DE2" w:rsidRDefault="00C538B1"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5 917</w:t>
            </w:r>
          </w:p>
        </w:tc>
        <w:tc>
          <w:tcPr>
            <w:tcW w:w="1134"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5 838</w:t>
            </w:r>
          </w:p>
        </w:tc>
      </w:tr>
      <w:tr w:rsidR="00C538B1" w:rsidRPr="00157DE2" w:rsidTr="00157DE2">
        <w:tc>
          <w:tcPr>
            <w:tcW w:w="2700"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Амортизация</w:t>
            </w:r>
          </w:p>
        </w:tc>
        <w:tc>
          <w:tcPr>
            <w:tcW w:w="1980"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299</w:t>
            </w:r>
          </w:p>
        </w:tc>
        <w:tc>
          <w:tcPr>
            <w:tcW w:w="1312" w:type="dxa"/>
            <w:shd w:val="clear" w:color="auto" w:fill="auto"/>
          </w:tcPr>
          <w:p w:rsidR="00C538B1" w:rsidRPr="00157DE2" w:rsidRDefault="00C538B1" w:rsidP="00157DE2">
            <w:pPr>
              <w:pStyle w:val="a3"/>
              <w:widowControl w:val="0"/>
              <w:tabs>
                <w:tab w:val="left" w:pos="1440"/>
              </w:tabs>
              <w:spacing w:after="0" w:line="360" w:lineRule="auto"/>
              <w:jc w:val="both"/>
              <w:rPr>
                <w:sz w:val="20"/>
                <w:szCs w:val="20"/>
              </w:rPr>
            </w:pPr>
            <w:r w:rsidRPr="00157DE2">
              <w:rPr>
                <w:sz w:val="20"/>
                <w:szCs w:val="20"/>
              </w:rPr>
              <w:t>523</w:t>
            </w:r>
          </w:p>
        </w:tc>
        <w:tc>
          <w:tcPr>
            <w:tcW w:w="1276" w:type="dxa"/>
            <w:shd w:val="clear" w:color="auto" w:fill="auto"/>
          </w:tcPr>
          <w:p w:rsidR="00C538B1" w:rsidRPr="00157DE2" w:rsidRDefault="00C538B1" w:rsidP="00157DE2">
            <w:pPr>
              <w:widowControl w:val="0"/>
              <w:spacing w:line="360" w:lineRule="auto"/>
              <w:jc w:val="both"/>
              <w:rPr>
                <w:sz w:val="20"/>
                <w:szCs w:val="20"/>
              </w:rPr>
            </w:pPr>
            <w:r w:rsidRPr="00157DE2">
              <w:rPr>
                <w:sz w:val="20"/>
                <w:szCs w:val="20"/>
              </w:rPr>
              <w:t>373</w:t>
            </w:r>
          </w:p>
        </w:tc>
        <w:tc>
          <w:tcPr>
            <w:tcW w:w="1134" w:type="dxa"/>
            <w:shd w:val="clear" w:color="auto" w:fill="auto"/>
          </w:tcPr>
          <w:p w:rsidR="00C538B1" w:rsidRPr="00157DE2" w:rsidRDefault="00C538B1"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547</w:t>
            </w:r>
          </w:p>
        </w:tc>
      </w:tr>
      <w:tr w:rsidR="008754AA" w:rsidRPr="00157DE2" w:rsidTr="00157DE2">
        <w:tc>
          <w:tcPr>
            <w:tcW w:w="2700" w:type="dxa"/>
            <w:shd w:val="clear" w:color="auto" w:fill="auto"/>
          </w:tcPr>
          <w:p w:rsidR="008754AA" w:rsidRPr="00157DE2" w:rsidRDefault="00C47841" w:rsidP="00157DE2">
            <w:pPr>
              <w:pStyle w:val="a3"/>
              <w:widowControl w:val="0"/>
              <w:tabs>
                <w:tab w:val="left" w:pos="1440"/>
              </w:tabs>
              <w:spacing w:after="0" w:line="360" w:lineRule="auto"/>
              <w:jc w:val="both"/>
              <w:rPr>
                <w:sz w:val="20"/>
                <w:szCs w:val="20"/>
              </w:rPr>
            </w:pPr>
            <w:r w:rsidRPr="00157DE2">
              <w:rPr>
                <w:sz w:val="20"/>
                <w:szCs w:val="20"/>
              </w:rPr>
              <w:t>Доля амор</w:t>
            </w:r>
            <w:r w:rsidR="007E224B" w:rsidRPr="00157DE2">
              <w:rPr>
                <w:sz w:val="20"/>
                <w:szCs w:val="20"/>
              </w:rPr>
              <w:t>.</w:t>
            </w:r>
            <w:r w:rsidRPr="00157DE2">
              <w:rPr>
                <w:sz w:val="20"/>
                <w:szCs w:val="20"/>
              </w:rPr>
              <w:t>в ОС,%</w:t>
            </w:r>
          </w:p>
        </w:tc>
        <w:tc>
          <w:tcPr>
            <w:tcW w:w="1980" w:type="dxa"/>
            <w:shd w:val="clear" w:color="auto" w:fill="auto"/>
          </w:tcPr>
          <w:p w:rsidR="008754AA" w:rsidRPr="00157DE2" w:rsidRDefault="00C538B1" w:rsidP="00157DE2">
            <w:pPr>
              <w:widowControl w:val="0"/>
              <w:spacing w:line="360" w:lineRule="auto"/>
              <w:jc w:val="both"/>
              <w:rPr>
                <w:sz w:val="20"/>
                <w:szCs w:val="20"/>
              </w:rPr>
            </w:pPr>
            <w:r w:rsidRPr="00157DE2">
              <w:rPr>
                <w:sz w:val="20"/>
                <w:szCs w:val="20"/>
              </w:rPr>
              <w:t>8,7</w:t>
            </w:r>
          </w:p>
        </w:tc>
        <w:tc>
          <w:tcPr>
            <w:tcW w:w="1312" w:type="dxa"/>
            <w:shd w:val="clear" w:color="auto" w:fill="auto"/>
          </w:tcPr>
          <w:p w:rsidR="008754AA" w:rsidRPr="00157DE2" w:rsidRDefault="00C538B1"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11,8</w:t>
            </w:r>
          </w:p>
        </w:tc>
        <w:tc>
          <w:tcPr>
            <w:tcW w:w="1276" w:type="dxa"/>
            <w:shd w:val="clear" w:color="auto" w:fill="auto"/>
          </w:tcPr>
          <w:p w:rsidR="008754AA" w:rsidRPr="00157DE2" w:rsidRDefault="00C538B1" w:rsidP="00157DE2">
            <w:pPr>
              <w:widowControl w:val="0"/>
              <w:spacing w:line="360" w:lineRule="auto"/>
              <w:jc w:val="both"/>
              <w:rPr>
                <w:sz w:val="20"/>
                <w:szCs w:val="20"/>
              </w:rPr>
            </w:pPr>
            <w:r w:rsidRPr="00157DE2">
              <w:rPr>
                <w:sz w:val="20"/>
                <w:szCs w:val="20"/>
              </w:rPr>
              <w:t>6,3</w:t>
            </w:r>
          </w:p>
        </w:tc>
        <w:tc>
          <w:tcPr>
            <w:tcW w:w="1134" w:type="dxa"/>
            <w:shd w:val="clear" w:color="auto" w:fill="auto"/>
          </w:tcPr>
          <w:p w:rsidR="008754AA" w:rsidRPr="00157DE2" w:rsidRDefault="00C538B1" w:rsidP="00157DE2">
            <w:pPr>
              <w:pStyle w:val="a3"/>
              <w:widowControl w:val="0"/>
              <w:tabs>
                <w:tab w:val="left" w:pos="1440"/>
              </w:tabs>
              <w:spacing w:after="0" w:line="360" w:lineRule="auto"/>
              <w:jc w:val="both"/>
              <w:rPr>
                <w:sz w:val="20"/>
                <w:szCs w:val="20"/>
              </w:rPr>
            </w:pPr>
            <w:r w:rsidRPr="00157DE2">
              <w:rPr>
                <w:sz w:val="20"/>
                <w:szCs w:val="20"/>
              </w:rPr>
              <w:t>9,4</w:t>
            </w:r>
          </w:p>
        </w:tc>
      </w:tr>
    </w:tbl>
    <w:p w:rsidR="008754AA" w:rsidRPr="007D3822" w:rsidRDefault="008754AA" w:rsidP="007D3822">
      <w:pPr>
        <w:pStyle w:val="a3"/>
        <w:widowControl w:val="0"/>
        <w:tabs>
          <w:tab w:val="left" w:pos="720"/>
        </w:tabs>
        <w:spacing w:after="0" w:line="360" w:lineRule="auto"/>
        <w:ind w:firstLine="709"/>
        <w:jc w:val="both"/>
        <w:rPr>
          <w:sz w:val="28"/>
          <w:szCs w:val="28"/>
        </w:rPr>
      </w:pPr>
    </w:p>
    <w:p w:rsidR="00BF4BFF" w:rsidRPr="007D3822" w:rsidRDefault="00BF4BFF" w:rsidP="007D3822">
      <w:pPr>
        <w:pStyle w:val="a3"/>
        <w:widowControl w:val="0"/>
        <w:tabs>
          <w:tab w:val="left" w:pos="720"/>
          <w:tab w:val="left" w:pos="1440"/>
        </w:tabs>
        <w:spacing w:after="0" w:line="360" w:lineRule="auto"/>
        <w:ind w:firstLine="709"/>
        <w:jc w:val="both"/>
        <w:rPr>
          <w:sz w:val="28"/>
          <w:szCs w:val="28"/>
        </w:rPr>
      </w:pPr>
      <w:r w:rsidRPr="007D3822">
        <w:rPr>
          <w:sz w:val="28"/>
          <w:szCs w:val="28"/>
        </w:rPr>
        <w:t>График тренда ОС представлен на рисунке 2.</w:t>
      </w:r>
    </w:p>
    <w:p w:rsidR="008754AA" w:rsidRPr="007D3822" w:rsidRDefault="00256D15" w:rsidP="007D3822">
      <w:pPr>
        <w:pStyle w:val="a3"/>
        <w:widowControl w:val="0"/>
        <w:tabs>
          <w:tab w:val="left" w:pos="720"/>
        </w:tabs>
        <w:spacing w:after="0" w:line="360" w:lineRule="auto"/>
        <w:ind w:firstLine="709"/>
        <w:jc w:val="both"/>
        <w:rPr>
          <w:sz w:val="28"/>
          <w:szCs w:val="28"/>
        </w:rPr>
      </w:pPr>
      <w:r>
        <w:rPr>
          <w:sz w:val="28"/>
        </w:rPr>
        <w:pict>
          <v:shape id="_x0000_i1026" type="#_x0000_t75" style="width:387pt;height:276.75pt">
            <v:imagedata r:id="rId8" o:title=""/>
          </v:shape>
        </w:pict>
      </w:r>
    </w:p>
    <w:p w:rsidR="008754AA" w:rsidRPr="007D3822" w:rsidRDefault="00BF4BFF" w:rsidP="007D3822">
      <w:pPr>
        <w:pStyle w:val="a3"/>
        <w:widowControl w:val="0"/>
        <w:tabs>
          <w:tab w:val="left" w:pos="720"/>
        </w:tabs>
        <w:spacing w:after="0" w:line="360" w:lineRule="auto"/>
        <w:ind w:firstLine="709"/>
        <w:jc w:val="both"/>
        <w:rPr>
          <w:sz w:val="28"/>
          <w:szCs w:val="28"/>
        </w:rPr>
      </w:pPr>
      <w:r w:rsidRPr="007D3822">
        <w:rPr>
          <w:sz w:val="28"/>
          <w:szCs w:val="28"/>
        </w:rPr>
        <w:t>Рисунок 2 – График тренда ОС</w:t>
      </w:r>
    </w:p>
    <w:p w:rsidR="007E224B" w:rsidRPr="007D3822" w:rsidRDefault="007E224B" w:rsidP="007D3822">
      <w:pPr>
        <w:pStyle w:val="a3"/>
        <w:widowControl w:val="0"/>
        <w:tabs>
          <w:tab w:val="left" w:pos="720"/>
        </w:tabs>
        <w:spacing w:after="0" w:line="360" w:lineRule="auto"/>
        <w:ind w:firstLine="709"/>
        <w:jc w:val="both"/>
        <w:rPr>
          <w:sz w:val="28"/>
          <w:szCs w:val="28"/>
        </w:rPr>
      </w:pPr>
    </w:p>
    <w:p w:rsidR="00BF4BFF" w:rsidRPr="007D3822" w:rsidRDefault="00BF4BFF" w:rsidP="007D3822">
      <w:pPr>
        <w:pStyle w:val="a3"/>
        <w:widowControl w:val="0"/>
        <w:tabs>
          <w:tab w:val="left" w:pos="720"/>
          <w:tab w:val="left" w:pos="1440"/>
        </w:tabs>
        <w:spacing w:after="0" w:line="360" w:lineRule="auto"/>
        <w:ind w:firstLine="709"/>
        <w:jc w:val="both"/>
        <w:rPr>
          <w:sz w:val="28"/>
          <w:szCs w:val="28"/>
        </w:rPr>
      </w:pPr>
      <w:r w:rsidRPr="007D3822">
        <w:rPr>
          <w:sz w:val="28"/>
          <w:szCs w:val="28"/>
        </w:rPr>
        <w:t>Скорее всего, изменений основных фондов не произойдет. Поэтому можно использовать соотношение при расчете прогнозных значений суммы амортизационных отчислений</w:t>
      </w:r>
    </w:p>
    <w:p w:rsidR="00BF4BFF" w:rsidRPr="007D3822" w:rsidRDefault="00BF4BFF" w:rsidP="007D3822">
      <w:pPr>
        <w:pStyle w:val="a3"/>
        <w:widowControl w:val="0"/>
        <w:tabs>
          <w:tab w:val="left" w:pos="720"/>
        </w:tabs>
        <w:spacing w:after="0" w:line="360" w:lineRule="auto"/>
        <w:ind w:firstLine="709"/>
        <w:jc w:val="both"/>
        <w:rPr>
          <w:sz w:val="28"/>
          <w:szCs w:val="28"/>
        </w:rPr>
      </w:pPr>
      <w:r w:rsidRPr="007D3822">
        <w:rPr>
          <w:sz w:val="28"/>
          <w:szCs w:val="28"/>
        </w:rPr>
        <w:t>Исходя из полученных данных, нами были спрогнозированы капитальные вложения и амортизационные отчисления банка (таблица 14).</w:t>
      </w:r>
    </w:p>
    <w:p w:rsidR="00DE2EBD" w:rsidRPr="007D3822" w:rsidRDefault="00DE2EBD" w:rsidP="007D3822">
      <w:pPr>
        <w:pStyle w:val="a3"/>
        <w:widowControl w:val="0"/>
        <w:tabs>
          <w:tab w:val="left" w:pos="720"/>
        </w:tabs>
        <w:spacing w:after="0" w:line="360" w:lineRule="auto"/>
        <w:ind w:firstLine="709"/>
        <w:jc w:val="both"/>
        <w:rPr>
          <w:sz w:val="28"/>
          <w:szCs w:val="28"/>
        </w:rPr>
      </w:pPr>
    </w:p>
    <w:p w:rsidR="007E224B" w:rsidRPr="007D3822" w:rsidRDefault="00DE2EBD" w:rsidP="007D3822">
      <w:pPr>
        <w:pStyle w:val="a3"/>
        <w:widowControl w:val="0"/>
        <w:tabs>
          <w:tab w:val="left" w:pos="720"/>
        </w:tabs>
        <w:spacing w:after="0" w:line="360" w:lineRule="auto"/>
        <w:ind w:firstLine="709"/>
        <w:jc w:val="both"/>
        <w:rPr>
          <w:sz w:val="28"/>
          <w:szCs w:val="28"/>
        </w:rPr>
      </w:pPr>
      <w:r w:rsidRPr="007D3822">
        <w:rPr>
          <w:sz w:val="28"/>
          <w:szCs w:val="28"/>
        </w:rPr>
        <w:t>Таблица 14 – Прогноз кап.вложений и амортизационных вычислений,</w:t>
      </w:r>
      <w:r w:rsidR="007D3822">
        <w:rPr>
          <w:sz w:val="28"/>
          <w:szCs w:val="28"/>
        </w:rPr>
        <w:t xml:space="preserve"> </w:t>
      </w:r>
      <w:r w:rsidRPr="007D3822">
        <w:rPr>
          <w:sz w:val="28"/>
          <w:szCs w:val="28"/>
        </w:rPr>
        <w:t xml:space="preserve">млн. долл. </w:t>
      </w:r>
      <w:r w:rsidR="007E224B" w:rsidRPr="007D3822">
        <w:rPr>
          <w:sz w:val="28"/>
          <w:szCs w:val="28"/>
        </w:rPr>
        <w:t>ОАО «Компания М.Видео»</w:t>
      </w:r>
    </w:p>
    <w:tbl>
      <w:tblPr>
        <w:tblW w:w="89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1620"/>
        <w:gridCol w:w="914"/>
        <w:gridCol w:w="1276"/>
        <w:gridCol w:w="1514"/>
      </w:tblGrid>
      <w:tr w:rsidR="006822EA" w:rsidRPr="00157DE2" w:rsidTr="00157DE2">
        <w:tc>
          <w:tcPr>
            <w:tcW w:w="2160" w:type="dxa"/>
            <w:shd w:val="clear" w:color="auto" w:fill="auto"/>
          </w:tcPr>
          <w:p w:rsidR="006822EA" w:rsidRPr="00157DE2" w:rsidRDefault="006822EA" w:rsidP="00157DE2">
            <w:pPr>
              <w:pStyle w:val="a3"/>
              <w:widowControl w:val="0"/>
              <w:tabs>
                <w:tab w:val="left" w:pos="1440"/>
              </w:tabs>
              <w:spacing w:after="0" w:line="360" w:lineRule="auto"/>
              <w:jc w:val="both"/>
              <w:rPr>
                <w:sz w:val="20"/>
                <w:szCs w:val="20"/>
              </w:rPr>
            </w:pPr>
            <w:r w:rsidRPr="00157DE2">
              <w:rPr>
                <w:sz w:val="20"/>
                <w:szCs w:val="20"/>
              </w:rPr>
              <w:t>Показатели</w:t>
            </w:r>
          </w:p>
        </w:tc>
        <w:tc>
          <w:tcPr>
            <w:tcW w:w="1440" w:type="dxa"/>
            <w:shd w:val="clear" w:color="auto" w:fill="auto"/>
          </w:tcPr>
          <w:p w:rsidR="006822EA" w:rsidRPr="00157DE2" w:rsidRDefault="006822EA" w:rsidP="00157DE2">
            <w:pPr>
              <w:pStyle w:val="a3"/>
              <w:widowControl w:val="0"/>
              <w:tabs>
                <w:tab w:val="left" w:pos="1440"/>
              </w:tabs>
              <w:spacing w:after="0" w:line="360" w:lineRule="auto"/>
              <w:jc w:val="both"/>
              <w:rPr>
                <w:sz w:val="20"/>
                <w:szCs w:val="20"/>
              </w:rPr>
            </w:pPr>
            <w:r w:rsidRPr="00157DE2">
              <w:rPr>
                <w:sz w:val="20"/>
                <w:szCs w:val="20"/>
              </w:rPr>
              <w:t>2010</w:t>
            </w:r>
          </w:p>
        </w:tc>
        <w:tc>
          <w:tcPr>
            <w:tcW w:w="1620" w:type="dxa"/>
            <w:shd w:val="clear" w:color="auto" w:fill="auto"/>
          </w:tcPr>
          <w:p w:rsidR="006822EA" w:rsidRPr="00157DE2" w:rsidRDefault="006822EA" w:rsidP="00157DE2">
            <w:pPr>
              <w:pStyle w:val="a3"/>
              <w:widowControl w:val="0"/>
              <w:tabs>
                <w:tab w:val="left" w:pos="1440"/>
              </w:tabs>
              <w:spacing w:after="0" w:line="360" w:lineRule="auto"/>
              <w:jc w:val="both"/>
              <w:rPr>
                <w:sz w:val="20"/>
                <w:szCs w:val="20"/>
              </w:rPr>
            </w:pPr>
            <w:r w:rsidRPr="00157DE2">
              <w:rPr>
                <w:sz w:val="20"/>
                <w:szCs w:val="20"/>
              </w:rPr>
              <w:t>2011</w:t>
            </w:r>
          </w:p>
        </w:tc>
        <w:tc>
          <w:tcPr>
            <w:tcW w:w="914" w:type="dxa"/>
            <w:shd w:val="clear" w:color="auto" w:fill="auto"/>
          </w:tcPr>
          <w:p w:rsidR="006822EA" w:rsidRPr="00157DE2" w:rsidRDefault="006822EA" w:rsidP="00157DE2">
            <w:pPr>
              <w:pStyle w:val="a3"/>
              <w:widowControl w:val="0"/>
              <w:tabs>
                <w:tab w:val="left" w:pos="1440"/>
              </w:tabs>
              <w:spacing w:after="0" w:line="360" w:lineRule="auto"/>
              <w:jc w:val="both"/>
              <w:rPr>
                <w:sz w:val="20"/>
                <w:szCs w:val="20"/>
              </w:rPr>
            </w:pPr>
            <w:r w:rsidRPr="00157DE2">
              <w:rPr>
                <w:sz w:val="20"/>
                <w:szCs w:val="20"/>
              </w:rPr>
              <w:t>2012</w:t>
            </w:r>
          </w:p>
        </w:tc>
        <w:tc>
          <w:tcPr>
            <w:tcW w:w="1276" w:type="dxa"/>
            <w:shd w:val="clear" w:color="auto" w:fill="auto"/>
          </w:tcPr>
          <w:p w:rsidR="006822EA" w:rsidRPr="00157DE2" w:rsidRDefault="006822EA" w:rsidP="00157DE2">
            <w:pPr>
              <w:pStyle w:val="a3"/>
              <w:widowControl w:val="0"/>
              <w:tabs>
                <w:tab w:val="left" w:pos="1440"/>
              </w:tabs>
              <w:spacing w:after="0" w:line="360" w:lineRule="auto"/>
              <w:jc w:val="both"/>
              <w:rPr>
                <w:sz w:val="20"/>
                <w:szCs w:val="20"/>
              </w:rPr>
            </w:pPr>
            <w:r w:rsidRPr="00157DE2">
              <w:rPr>
                <w:sz w:val="20"/>
                <w:szCs w:val="20"/>
              </w:rPr>
              <w:t>2013</w:t>
            </w:r>
          </w:p>
        </w:tc>
        <w:tc>
          <w:tcPr>
            <w:tcW w:w="1514" w:type="dxa"/>
            <w:shd w:val="clear" w:color="auto" w:fill="auto"/>
          </w:tcPr>
          <w:p w:rsidR="006822EA" w:rsidRPr="00157DE2" w:rsidRDefault="006822EA" w:rsidP="00157DE2">
            <w:pPr>
              <w:pStyle w:val="a3"/>
              <w:widowControl w:val="0"/>
              <w:tabs>
                <w:tab w:val="left" w:pos="1440"/>
              </w:tabs>
              <w:spacing w:after="0" w:line="360" w:lineRule="auto"/>
              <w:jc w:val="both"/>
              <w:rPr>
                <w:sz w:val="20"/>
                <w:szCs w:val="20"/>
              </w:rPr>
            </w:pPr>
            <w:r w:rsidRPr="00157DE2">
              <w:rPr>
                <w:sz w:val="20"/>
                <w:szCs w:val="20"/>
              </w:rPr>
              <w:t>2014</w:t>
            </w:r>
          </w:p>
        </w:tc>
      </w:tr>
      <w:tr w:rsidR="00DE2EBD" w:rsidRPr="00157DE2" w:rsidTr="00157DE2">
        <w:tc>
          <w:tcPr>
            <w:tcW w:w="2160" w:type="dxa"/>
            <w:shd w:val="clear" w:color="auto" w:fill="auto"/>
          </w:tcPr>
          <w:p w:rsidR="00DE2EBD" w:rsidRPr="00157DE2" w:rsidRDefault="00DE2EBD" w:rsidP="00157DE2">
            <w:pPr>
              <w:pStyle w:val="a3"/>
              <w:widowControl w:val="0"/>
              <w:tabs>
                <w:tab w:val="left" w:pos="1440"/>
              </w:tabs>
              <w:spacing w:after="0" w:line="360" w:lineRule="auto"/>
              <w:jc w:val="both"/>
              <w:rPr>
                <w:sz w:val="20"/>
                <w:szCs w:val="20"/>
              </w:rPr>
            </w:pPr>
            <w:r w:rsidRPr="00157DE2">
              <w:rPr>
                <w:sz w:val="20"/>
                <w:szCs w:val="20"/>
              </w:rPr>
              <w:t>1</w:t>
            </w:r>
          </w:p>
        </w:tc>
        <w:tc>
          <w:tcPr>
            <w:tcW w:w="1440" w:type="dxa"/>
            <w:shd w:val="clear" w:color="auto" w:fill="auto"/>
          </w:tcPr>
          <w:p w:rsidR="00DE2EBD" w:rsidRPr="00157DE2" w:rsidRDefault="00DE2EBD" w:rsidP="00157DE2">
            <w:pPr>
              <w:pStyle w:val="a3"/>
              <w:widowControl w:val="0"/>
              <w:tabs>
                <w:tab w:val="left" w:pos="1440"/>
              </w:tabs>
              <w:spacing w:after="0" w:line="360" w:lineRule="auto"/>
              <w:jc w:val="both"/>
              <w:rPr>
                <w:sz w:val="20"/>
                <w:szCs w:val="20"/>
              </w:rPr>
            </w:pPr>
            <w:r w:rsidRPr="00157DE2">
              <w:rPr>
                <w:sz w:val="20"/>
                <w:szCs w:val="20"/>
              </w:rPr>
              <w:t>2</w:t>
            </w:r>
          </w:p>
        </w:tc>
        <w:tc>
          <w:tcPr>
            <w:tcW w:w="1620" w:type="dxa"/>
            <w:shd w:val="clear" w:color="auto" w:fill="auto"/>
          </w:tcPr>
          <w:p w:rsidR="00DE2EBD" w:rsidRPr="00157DE2" w:rsidRDefault="00DE2EBD" w:rsidP="00157DE2">
            <w:pPr>
              <w:pStyle w:val="a3"/>
              <w:widowControl w:val="0"/>
              <w:tabs>
                <w:tab w:val="left" w:pos="1440"/>
              </w:tabs>
              <w:spacing w:after="0" w:line="360" w:lineRule="auto"/>
              <w:jc w:val="both"/>
              <w:rPr>
                <w:sz w:val="20"/>
                <w:szCs w:val="20"/>
              </w:rPr>
            </w:pPr>
            <w:r w:rsidRPr="00157DE2">
              <w:rPr>
                <w:sz w:val="20"/>
                <w:szCs w:val="20"/>
              </w:rPr>
              <w:t>3</w:t>
            </w:r>
          </w:p>
        </w:tc>
        <w:tc>
          <w:tcPr>
            <w:tcW w:w="914" w:type="dxa"/>
            <w:shd w:val="clear" w:color="auto" w:fill="auto"/>
          </w:tcPr>
          <w:p w:rsidR="00DE2EBD" w:rsidRPr="00157DE2" w:rsidRDefault="00DE2EBD" w:rsidP="00157DE2">
            <w:pPr>
              <w:pStyle w:val="a3"/>
              <w:widowControl w:val="0"/>
              <w:tabs>
                <w:tab w:val="left" w:pos="1440"/>
              </w:tabs>
              <w:spacing w:after="0" w:line="360" w:lineRule="auto"/>
              <w:jc w:val="both"/>
              <w:rPr>
                <w:sz w:val="20"/>
                <w:szCs w:val="20"/>
              </w:rPr>
            </w:pPr>
            <w:r w:rsidRPr="00157DE2">
              <w:rPr>
                <w:sz w:val="20"/>
                <w:szCs w:val="20"/>
              </w:rPr>
              <w:t>4</w:t>
            </w:r>
          </w:p>
        </w:tc>
        <w:tc>
          <w:tcPr>
            <w:tcW w:w="1276" w:type="dxa"/>
            <w:shd w:val="clear" w:color="auto" w:fill="auto"/>
          </w:tcPr>
          <w:p w:rsidR="00DE2EBD" w:rsidRPr="00157DE2" w:rsidRDefault="00DE2EBD" w:rsidP="00157DE2">
            <w:pPr>
              <w:pStyle w:val="a3"/>
              <w:widowControl w:val="0"/>
              <w:tabs>
                <w:tab w:val="left" w:pos="1440"/>
              </w:tabs>
              <w:spacing w:after="0" w:line="360" w:lineRule="auto"/>
              <w:jc w:val="both"/>
              <w:rPr>
                <w:sz w:val="20"/>
                <w:szCs w:val="20"/>
              </w:rPr>
            </w:pPr>
            <w:r w:rsidRPr="00157DE2">
              <w:rPr>
                <w:sz w:val="20"/>
                <w:szCs w:val="20"/>
              </w:rPr>
              <w:t>5</w:t>
            </w:r>
          </w:p>
        </w:tc>
        <w:tc>
          <w:tcPr>
            <w:tcW w:w="1514" w:type="dxa"/>
            <w:shd w:val="clear" w:color="auto" w:fill="auto"/>
          </w:tcPr>
          <w:p w:rsidR="00DE2EBD" w:rsidRPr="00157DE2" w:rsidRDefault="00DE2EBD" w:rsidP="00157DE2">
            <w:pPr>
              <w:pStyle w:val="a3"/>
              <w:widowControl w:val="0"/>
              <w:tabs>
                <w:tab w:val="left" w:pos="1440"/>
              </w:tabs>
              <w:spacing w:after="0" w:line="360" w:lineRule="auto"/>
              <w:jc w:val="both"/>
              <w:rPr>
                <w:sz w:val="20"/>
                <w:szCs w:val="20"/>
              </w:rPr>
            </w:pPr>
            <w:r w:rsidRPr="00157DE2">
              <w:rPr>
                <w:sz w:val="20"/>
                <w:szCs w:val="20"/>
              </w:rPr>
              <w:t>6</w:t>
            </w:r>
          </w:p>
        </w:tc>
      </w:tr>
      <w:tr w:rsidR="000A5DC0" w:rsidRPr="00157DE2" w:rsidTr="00157DE2">
        <w:tc>
          <w:tcPr>
            <w:tcW w:w="2160" w:type="dxa"/>
            <w:shd w:val="clear" w:color="auto" w:fill="auto"/>
          </w:tcPr>
          <w:p w:rsidR="000A5DC0" w:rsidRPr="00157DE2" w:rsidRDefault="000A5DC0" w:rsidP="00157DE2">
            <w:pPr>
              <w:pStyle w:val="a3"/>
              <w:widowControl w:val="0"/>
              <w:tabs>
                <w:tab w:val="left" w:pos="1440"/>
              </w:tabs>
              <w:spacing w:after="0" w:line="360" w:lineRule="auto"/>
              <w:jc w:val="both"/>
              <w:rPr>
                <w:sz w:val="20"/>
                <w:szCs w:val="20"/>
              </w:rPr>
            </w:pPr>
            <w:r w:rsidRPr="00157DE2">
              <w:rPr>
                <w:sz w:val="20"/>
                <w:szCs w:val="20"/>
              </w:rPr>
              <w:t>Основные средства</w:t>
            </w:r>
          </w:p>
        </w:tc>
        <w:tc>
          <w:tcPr>
            <w:tcW w:w="1440" w:type="dxa"/>
            <w:shd w:val="clear" w:color="auto" w:fill="auto"/>
          </w:tcPr>
          <w:p w:rsidR="000A5DC0" w:rsidRPr="00157DE2" w:rsidRDefault="000A5DC0" w:rsidP="00157DE2">
            <w:pPr>
              <w:widowControl w:val="0"/>
              <w:spacing w:line="360" w:lineRule="auto"/>
              <w:jc w:val="both"/>
              <w:rPr>
                <w:sz w:val="20"/>
                <w:szCs w:val="20"/>
              </w:rPr>
            </w:pPr>
            <w:r w:rsidRPr="00157DE2">
              <w:rPr>
                <w:sz w:val="20"/>
                <w:szCs w:val="20"/>
              </w:rPr>
              <w:t>7 212</w:t>
            </w:r>
          </w:p>
        </w:tc>
        <w:tc>
          <w:tcPr>
            <w:tcW w:w="1620" w:type="dxa"/>
            <w:shd w:val="clear" w:color="auto" w:fill="auto"/>
          </w:tcPr>
          <w:p w:rsidR="000A5DC0" w:rsidRPr="00157DE2" w:rsidRDefault="000A5DC0"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8 655</w:t>
            </w:r>
          </w:p>
        </w:tc>
        <w:tc>
          <w:tcPr>
            <w:tcW w:w="914" w:type="dxa"/>
            <w:shd w:val="clear" w:color="auto" w:fill="auto"/>
          </w:tcPr>
          <w:p w:rsidR="000A5DC0" w:rsidRPr="00157DE2" w:rsidRDefault="000A5DC0" w:rsidP="00157DE2">
            <w:pPr>
              <w:widowControl w:val="0"/>
              <w:spacing w:line="360" w:lineRule="auto"/>
              <w:jc w:val="both"/>
              <w:rPr>
                <w:sz w:val="20"/>
                <w:szCs w:val="20"/>
              </w:rPr>
            </w:pPr>
            <w:r w:rsidRPr="00157DE2">
              <w:rPr>
                <w:sz w:val="20"/>
                <w:szCs w:val="20"/>
              </w:rPr>
              <w:t>10 097</w:t>
            </w:r>
          </w:p>
        </w:tc>
        <w:tc>
          <w:tcPr>
            <w:tcW w:w="1276" w:type="dxa"/>
            <w:shd w:val="clear" w:color="auto" w:fill="auto"/>
          </w:tcPr>
          <w:p w:rsidR="000A5DC0" w:rsidRPr="00157DE2" w:rsidRDefault="000A5DC0" w:rsidP="00157DE2">
            <w:pPr>
              <w:pStyle w:val="a3"/>
              <w:widowControl w:val="0"/>
              <w:tabs>
                <w:tab w:val="left" w:pos="1440"/>
              </w:tabs>
              <w:spacing w:after="0" w:line="360" w:lineRule="auto"/>
              <w:jc w:val="both"/>
              <w:rPr>
                <w:sz w:val="20"/>
                <w:szCs w:val="20"/>
              </w:rPr>
            </w:pPr>
            <w:r w:rsidRPr="00157DE2">
              <w:rPr>
                <w:sz w:val="20"/>
                <w:szCs w:val="20"/>
              </w:rPr>
              <w:t>11 540</w:t>
            </w:r>
          </w:p>
        </w:tc>
        <w:tc>
          <w:tcPr>
            <w:tcW w:w="1514" w:type="dxa"/>
            <w:shd w:val="clear" w:color="auto" w:fill="auto"/>
          </w:tcPr>
          <w:p w:rsidR="000A5DC0" w:rsidRPr="00157DE2" w:rsidRDefault="000A5DC0" w:rsidP="00157DE2">
            <w:pPr>
              <w:pStyle w:val="a3"/>
              <w:widowControl w:val="0"/>
              <w:tabs>
                <w:tab w:val="left" w:pos="1440"/>
              </w:tabs>
              <w:spacing w:after="0" w:line="360" w:lineRule="auto"/>
              <w:jc w:val="both"/>
              <w:rPr>
                <w:sz w:val="20"/>
                <w:szCs w:val="20"/>
              </w:rPr>
            </w:pPr>
            <w:r w:rsidRPr="00157DE2">
              <w:rPr>
                <w:sz w:val="20"/>
                <w:szCs w:val="20"/>
              </w:rPr>
              <w:t>12 983</w:t>
            </w:r>
          </w:p>
        </w:tc>
      </w:tr>
      <w:tr w:rsidR="00DE2EBD" w:rsidRPr="00157DE2" w:rsidTr="00157DE2">
        <w:tc>
          <w:tcPr>
            <w:tcW w:w="2160" w:type="dxa"/>
            <w:shd w:val="clear" w:color="auto" w:fill="auto"/>
          </w:tcPr>
          <w:p w:rsidR="00DE2EBD" w:rsidRPr="00157DE2" w:rsidRDefault="00DE2EBD" w:rsidP="00157DE2">
            <w:pPr>
              <w:pStyle w:val="a3"/>
              <w:widowControl w:val="0"/>
              <w:tabs>
                <w:tab w:val="left" w:pos="1440"/>
              </w:tabs>
              <w:spacing w:after="0" w:line="360" w:lineRule="auto"/>
              <w:jc w:val="both"/>
              <w:rPr>
                <w:sz w:val="20"/>
                <w:szCs w:val="20"/>
              </w:rPr>
            </w:pPr>
            <w:r w:rsidRPr="00157DE2">
              <w:rPr>
                <w:sz w:val="20"/>
                <w:szCs w:val="20"/>
              </w:rPr>
              <w:t>Прогнозные значения капитальных вложений</w:t>
            </w:r>
          </w:p>
        </w:tc>
        <w:tc>
          <w:tcPr>
            <w:tcW w:w="1440" w:type="dxa"/>
            <w:shd w:val="clear" w:color="auto" w:fill="auto"/>
          </w:tcPr>
          <w:p w:rsidR="00DE2EBD" w:rsidRPr="00157DE2" w:rsidRDefault="006F5A94" w:rsidP="00157DE2">
            <w:pPr>
              <w:widowControl w:val="0"/>
              <w:spacing w:line="360" w:lineRule="auto"/>
              <w:jc w:val="both"/>
              <w:rPr>
                <w:sz w:val="20"/>
                <w:szCs w:val="20"/>
              </w:rPr>
            </w:pPr>
            <w:r w:rsidRPr="00157DE2">
              <w:rPr>
                <w:sz w:val="20"/>
                <w:szCs w:val="20"/>
              </w:rPr>
              <w:t>9 375</w:t>
            </w:r>
          </w:p>
        </w:tc>
        <w:tc>
          <w:tcPr>
            <w:tcW w:w="1620" w:type="dxa"/>
            <w:shd w:val="clear" w:color="auto" w:fill="auto"/>
          </w:tcPr>
          <w:p w:rsidR="00DE2EBD" w:rsidRPr="00157DE2" w:rsidRDefault="006F5A94"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11 251</w:t>
            </w:r>
          </w:p>
        </w:tc>
        <w:tc>
          <w:tcPr>
            <w:tcW w:w="914" w:type="dxa"/>
            <w:shd w:val="clear" w:color="auto" w:fill="auto"/>
          </w:tcPr>
          <w:p w:rsidR="00DE2EBD" w:rsidRPr="00157DE2" w:rsidRDefault="006F5A94" w:rsidP="00157DE2">
            <w:pPr>
              <w:widowControl w:val="0"/>
              <w:spacing w:line="360" w:lineRule="auto"/>
              <w:jc w:val="both"/>
              <w:rPr>
                <w:sz w:val="20"/>
                <w:szCs w:val="20"/>
              </w:rPr>
            </w:pPr>
            <w:r w:rsidRPr="00157DE2">
              <w:rPr>
                <w:sz w:val="20"/>
                <w:szCs w:val="20"/>
              </w:rPr>
              <w:t>13 126</w:t>
            </w:r>
          </w:p>
        </w:tc>
        <w:tc>
          <w:tcPr>
            <w:tcW w:w="1276" w:type="dxa"/>
            <w:shd w:val="clear" w:color="auto" w:fill="auto"/>
          </w:tcPr>
          <w:p w:rsidR="00DE2EBD" w:rsidRPr="00157DE2" w:rsidRDefault="006F5A94" w:rsidP="00157DE2">
            <w:pPr>
              <w:pStyle w:val="a3"/>
              <w:widowControl w:val="0"/>
              <w:tabs>
                <w:tab w:val="left" w:pos="1440"/>
              </w:tabs>
              <w:spacing w:after="0" w:line="360" w:lineRule="auto"/>
              <w:jc w:val="both"/>
              <w:rPr>
                <w:sz w:val="20"/>
                <w:szCs w:val="20"/>
              </w:rPr>
            </w:pPr>
            <w:r w:rsidRPr="00157DE2">
              <w:rPr>
                <w:sz w:val="20"/>
                <w:szCs w:val="20"/>
              </w:rPr>
              <w:t>15 002</w:t>
            </w:r>
          </w:p>
        </w:tc>
        <w:tc>
          <w:tcPr>
            <w:tcW w:w="1514" w:type="dxa"/>
            <w:shd w:val="clear" w:color="auto" w:fill="auto"/>
          </w:tcPr>
          <w:p w:rsidR="00DE2EBD" w:rsidRPr="00157DE2" w:rsidRDefault="006F5A94" w:rsidP="00157DE2">
            <w:pPr>
              <w:pStyle w:val="a3"/>
              <w:widowControl w:val="0"/>
              <w:tabs>
                <w:tab w:val="left" w:pos="1440"/>
              </w:tabs>
              <w:spacing w:after="0" w:line="360" w:lineRule="auto"/>
              <w:jc w:val="both"/>
              <w:rPr>
                <w:sz w:val="20"/>
                <w:szCs w:val="20"/>
              </w:rPr>
            </w:pPr>
            <w:r w:rsidRPr="00157DE2">
              <w:rPr>
                <w:sz w:val="20"/>
                <w:szCs w:val="20"/>
              </w:rPr>
              <w:t>16 878</w:t>
            </w:r>
          </w:p>
        </w:tc>
      </w:tr>
      <w:tr w:rsidR="00DE2EBD" w:rsidRPr="00157DE2" w:rsidTr="00157DE2">
        <w:tc>
          <w:tcPr>
            <w:tcW w:w="2160" w:type="dxa"/>
            <w:shd w:val="clear" w:color="auto" w:fill="auto"/>
          </w:tcPr>
          <w:p w:rsidR="00DE2EBD" w:rsidRPr="00157DE2" w:rsidRDefault="00DE2EBD" w:rsidP="00157DE2">
            <w:pPr>
              <w:pStyle w:val="a3"/>
              <w:widowControl w:val="0"/>
              <w:tabs>
                <w:tab w:val="left" w:pos="1440"/>
              </w:tabs>
              <w:spacing w:after="0" w:line="360" w:lineRule="auto"/>
              <w:jc w:val="both"/>
              <w:rPr>
                <w:sz w:val="20"/>
                <w:szCs w:val="20"/>
              </w:rPr>
            </w:pPr>
            <w:r w:rsidRPr="00157DE2">
              <w:rPr>
                <w:sz w:val="20"/>
                <w:szCs w:val="20"/>
              </w:rPr>
              <w:t>Прогнозные значения амортизации</w:t>
            </w:r>
          </w:p>
        </w:tc>
        <w:tc>
          <w:tcPr>
            <w:tcW w:w="1440" w:type="dxa"/>
            <w:shd w:val="clear" w:color="auto" w:fill="auto"/>
          </w:tcPr>
          <w:p w:rsidR="00DE2EBD" w:rsidRPr="00157DE2" w:rsidRDefault="006F5A94" w:rsidP="00157DE2">
            <w:pPr>
              <w:widowControl w:val="0"/>
              <w:spacing w:line="360" w:lineRule="auto"/>
              <w:jc w:val="both"/>
              <w:rPr>
                <w:sz w:val="20"/>
                <w:szCs w:val="20"/>
              </w:rPr>
            </w:pPr>
            <w:r w:rsidRPr="00157DE2">
              <w:rPr>
                <w:sz w:val="20"/>
                <w:szCs w:val="20"/>
              </w:rPr>
              <w:t>675</w:t>
            </w:r>
          </w:p>
        </w:tc>
        <w:tc>
          <w:tcPr>
            <w:tcW w:w="1620" w:type="dxa"/>
            <w:shd w:val="clear" w:color="auto" w:fill="auto"/>
          </w:tcPr>
          <w:p w:rsidR="00DE2EBD" w:rsidRPr="00157DE2" w:rsidRDefault="006F5A94"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7 790</w:t>
            </w:r>
          </w:p>
        </w:tc>
        <w:tc>
          <w:tcPr>
            <w:tcW w:w="914" w:type="dxa"/>
            <w:shd w:val="clear" w:color="auto" w:fill="auto"/>
          </w:tcPr>
          <w:p w:rsidR="00DE2EBD" w:rsidRPr="00157DE2" w:rsidRDefault="002B332B" w:rsidP="00157DE2">
            <w:pPr>
              <w:widowControl w:val="0"/>
              <w:spacing w:line="360" w:lineRule="auto"/>
              <w:jc w:val="both"/>
              <w:rPr>
                <w:sz w:val="20"/>
                <w:szCs w:val="20"/>
              </w:rPr>
            </w:pPr>
            <w:r w:rsidRPr="00157DE2">
              <w:rPr>
                <w:sz w:val="20"/>
                <w:szCs w:val="20"/>
              </w:rPr>
              <w:t>9</w:t>
            </w:r>
            <w:r w:rsidR="006F5A94" w:rsidRPr="00157DE2">
              <w:rPr>
                <w:sz w:val="20"/>
                <w:szCs w:val="20"/>
              </w:rPr>
              <w:t xml:space="preserve"> 087</w:t>
            </w:r>
          </w:p>
        </w:tc>
        <w:tc>
          <w:tcPr>
            <w:tcW w:w="1276" w:type="dxa"/>
            <w:shd w:val="clear" w:color="auto" w:fill="auto"/>
          </w:tcPr>
          <w:p w:rsidR="00DE2EBD" w:rsidRPr="00157DE2" w:rsidRDefault="006F5A94" w:rsidP="00157DE2">
            <w:pPr>
              <w:pStyle w:val="a3"/>
              <w:widowControl w:val="0"/>
              <w:tabs>
                <w:tab w:val="left" w:pos="1440"/>
              </w:tabs>
              <w:spacing w:after="0" w:line="360" w:lineRule="auto"/>
              <w:jc w:val="both"/>
              <w:rPr>
                <w:sz w:val="20"/>
                <w:szCs w:val="20"/>
              </w:rPr>
            </w:pPr>
            <w:r w:rsidRPr="00157DE2">
              <w:rPr>
                <w:sz w:val="20"/>
                <w:szCs w:val="20"/>
              </w:rPr>
              <w:t>103 860</w:t>
            </w:r>
          </w:p>
        </w:tc>
        <w:tc>
          <w:tcPr>
            <w:tcW w:w="1514" w:type="dxa"/>
            <w:shd w:val="clear" w:color="auto" w:fill="auto"/>
          </w:tcPr>
          <w:p w:rsidR="00DE2EBD" w:rsidRPr="00157DE2" w:rsidRDefault="006F5A94" w:rsidP="00157DE2">
            <w:pPr>
              <w:pStyle w:val="a3"/>
              <w:widowControl w:val="0"/>
              <w:tabs>
                <w:tab w:val="left" w:pos="1440"/>
              </w:tabs>
              <w:spacing w:after="0" w:line="360" w:lineRule="auto"/>
              <w:jc w:val="both"/>
              <w:rPr>
                <w:sz w:val="20"/>
                <w:szCs w:val="20"/>
              </w:rPr>
            </w:pPr>
            <w:r w:rsidRPr="00157DE2">
              <w:rPr>
                <w:sz w:val="20"/>
                <w:szCs w:val="20"/>
              </w:rPr>
              <w:t>11 684</w:t>
            </w:r>
          </w:p>
        </w:tc>
      </w:tr>
    </w:tbl>
    <w:p w:rsidR="00DE2EBD" w:rsidRPr="007D3822" w:rsidRDefault="00DE2EBD" w:rsidP="007D3822">
      <w:pPr>
        <w:pStyle w:val="a3"/>
        <w:widowControl w:val="0"/>
        <w:tabs>
          <w:tab w:val="left" w:pos="1440"/>
        </w:tabs>
        <w:spacing w:after="0" w:line="360" w:lineRule="auto"/>
        <w:ind w:firstLine="709"/>
        <w:jc w:val="both"/>
        <w:rPr>
          <w:sz w:val="28"/>
          <w:szCs w:val="28"/>
        </w:rPr>
      </w:pPr>
    </w:p>
    <w:p w:rsidR="002D7C07" w:rsidRPr="007D3822" w:rsidRDefault="009D06F0" w:rsidP="007D3822">
      <w:pPr>
        <w:pStyle w:val="a3"/>
        <w:widowControl w:val="0"/>
        <w:tabs>
          <w:tab w:val="left" w:pos="540"/>
          <w:tab w:val="left" w:pos="720"/>
        </w:tabs>
        <w:spacing w:after="0" w:line="360" w:lineRule="auto"/>
        <w:ind w:firstLine="709"/>
        <w:jc w:val="both"/>
        <w:rPr>
          <w:sz w:val="28"/>
          <w:szCs w:val="28"/>
        </w:rPr>
      </w:pPr>
      <w:r w:rsidRPr="007D3822">
        <w:rPr>
          <w:sz w:val="28"/>
          <w:szCs w:val="28"/>
        </w:rPr>
        <w:t>С учетом полученных данных мы можем спрогнозировать денежный поток на интересующий нас период 20</w:t>
      </w:r>
      <w:r w:rsidR="00CE3BAC" w:rsidRPr="007D3822">
        <w:rPr>
          <w:sz w:val="28"/>
          <w:szCs w:val="28"/>
        </w:rPr>
        <w:t>10</w:t>
      </w:r>
      <w:r w:rsidRPr="007D3822">
        <w:rPr>
          <w:sz w:val="28"/>
          <w:szCs w:val="28"/>
        </w:rPr>
        <w:t>-201</w:t>
      </w:r>
      <w:r w:rsidR="00CE3BAC" w:rsidRPr="007D3822">
        <w:rPr>
          <w:sz w:val="28"/>
          <w:szCs w:val="28"/>
        </w:rPr>
        <w:t>4</w:t>
      </w:r>
      <w:r w:rsidRPr="007D3822">
        <w:rPr>
          <w:sz w:val="28"/>
          <w:szCs w:val="28"/>
        </w:rPr>
        <w:t>гг.</w:t>
      </w:r>
      <w:r w:rsidR="00876EE8" w:rsidRPr="007D3822">
        <w:rPr>
          <w:sz w:val="28"/>
          <w:szCs w:val="28"/>
        </w:rPr>
        <w:t xml:space="preserve"> (таблица 15).</w:t>
      </w:r>
    </w:p>
    <w:p w:rsidR="002D7C07" w:rsidRPr="007D3822" w:rsidRDefault="002D7C07" w:rsidP="007D3822">
      <w:pPr>
        <w:pStyle w:val="a3"/>
        <w:widowControl w:val="0"/>
        <w:tabs>
          <w:tab w:val="left" w:pos="540"/>
          <w:tab w:val="left" w:pos="720"/>
        </w:tabs>
        <w:spacing w:after="0" w:line="360" w:lineRule="auto"/>
        <w:ind w:firstLine="709"/>
        <w:jc w:val="both"/>
        <w:rPr>
          <w:sz w:val="28"/>
          <w:szCs w:val="28"/>
        </w:rPr>
      </w:pPr>
    </w:p>
    <w:p w:rsidR="00876EE8" w:rsidRPr="007D3822" w:rsidRDefault="00876EE8" w:rsidP="007D3822">
      <w:pPr>
        <w:pStyle w:val="a3"/>
        <w:widowControl w:val="0"/>
        <w:tabs>
          <w:tab w:val="left" w:pos="360"/>
          <w:tab w:val="left" w:pos="540"/>
        </w:tabs>
        <w:spacing w:after="0" w:line="360" w:lineRule="auto"/>
        <w:ind w:firstLine="709"/>
        <w:jc w:val="both"/>
        <w:rPr>
          <w:sz w:val="28"/>
          <w:szCs w:val="28"/>
        </w:rPr>
      </w:pPr>
      <w:r w:rsidRPr="007D3822">
        <w:rPr>
          <w:sz w:val="28"/>
          <w:szCs w:val="28"/>
        </w:rPr>
        <w:t xml:space="preserve">Таблица 15 – Денежные потоки </w:t>
      </w:r>
      <w:r w:rsidR="002D7C07" w:rsidRPr="007D3822">
        <w:rPr>
          <w:sz w:val="28"/>
          <w:szCs w:val="28"/>
        </w:rPr>
        <w:t xml:space="preserve">ОАО «Компания М.Видео» </w:t>
      </w:r>
      <w:r w:rsidRPr="007D3822">
        <w:rPr>
          <w:sz w:val="28"/>
          <w:szCs w:val="28"/>
        </w:rPr>
        <w:t>на 20</w:t>
      </w:r>
      <w:r w:rsidR="002D7C07" w:rsidRPr="007D3822">
        <w:rPr>
          <w:sz w:val="28"/>
          <w:szCs w:val="28"/>
        </w:rPr>
        <w:t>10</w:t>
      </w:r>
      <w:r w:rsidRPr="007D3822">
        <w:rPr>
          <w:sz w:val="28"/>
          <w:szCs w:val="28"/>
        </w:rPr>
        <w:t>-201</w:t>
      </w:r>
      <w:r w:rsidR="002D7C07" w:rsidRPr="007D3822">
        <w:rPr>
          <w:sz w:val="28"/>
          <w:szCs w:val="28"/>
        </w:rPr>
        <w:t>4</w:t>
      </w:r>
      <w:r w:rsidRPr="007D3822">
        <w:rPr>
          <w:sz w:val="28"/>
          <w:szCs w:val="28"/>
        </w:rPr>
        <w:t>гг.</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975"/>
        <w:gridCol w:w="1275"/>
        <w:gridCol w:w="1583"/>
        <w:gridCol w:w="1514"/>
      </w:tblGrid>
      <w:tr w:rsidR="007D3822" w:rsidRPr="00157DE2" w:rsidTr="00157DE2">
        <w:tc>
          <w:tcPr>
            <w:tcW w:w="2160"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Прогнозные значения</w:t>
            </w:r>
          </w:p>
        </w:tc>
        <w:tc>
          <w:tcPr>
            <w:tcW w:w="1440"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2010</w:t>
            </w:r>
          </w:p>
        </w:tc>
        <w:tc>
          <w:tcPr>
            <w:tcW w:w="975"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2011</w:t>
            </w:r>
          </w:p>
        </w:tc>
        <w:tc>
          <w:tcPr>
            <w:tcW w:w="1275"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2012</w:t>
            </w:r>
          </w:p>
        </w:tc>
        <w:tc>
          <w:tcPr>
            <w:tcW w:w="1583"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2013</w:t>
            </w:r>
          </w:p>
        </w:tc>
        <w:tc>
          <w:tcPr>
            <w:tcW w:w="1514"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2014</w:t>
            </w:r>
          </w:p>
        </w:tc>
      </w:tr>
      <w:tr w:rsidR="007D3822" w:rsidRPr="00157DE2" w:rsidTr="00157DE2">
        <w:tc>
          <w:tcPr>
            <w:tcW w:w="2160"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1</w:t>
            </w:r>
          </w:p>
        </w:tc>
        <w:tc>
          <w:tcPr>
            <w:tcW w:w="1440"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2</w:t>
            </w:r>
          </w:p>
        </w:tc>
        <w:tc>
          <w:tcPr>
            <w:tcW w:w="975"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3</w:t>
            </w:r>
          </w:p>
        </w:tc>
        <w:tc>
          <w:tcPr>
            <w:tcW w:w="1275"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4</w:t>
            </w:r>
          </w:p>
        </w:tc>
        <w:tc>
          <w:tcPr>
            <w:tcW w:w="1583"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5</w:t>
            </w:r>
          </w:p>
        </w:tc>
        <w:tc>
          <w:tcPr>
            <w:tcW w:w="1514"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6</w:t>
            </w:r>
          </w:p>
        </w:tc>
      </w:tr>
      <w:tr w:rsidR="007D3822" w:rsidRPr="00157DE2" w:rsidTr="00157DE2">
        <w:tc>
          <w:tcPr>
            <w:tcW w:w="2160"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Изменение оборотных средств</w:t>
            </w:r>
          </w:p>
        </w:tc>
        <w:tc>
          <w:tcPr>
            <w:tcW w:w="1440"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7 212</w:t>
            </w:r>
          </w:p>
        </w:tc>
        <w:tc>
          <w:tcPr>
            <w:tcW w:w="975" w:type="dxa"/>
            <w:shd w:val="clear" w:color="auto" w:fill="auto"/>
          </w:tcPr>
          <w:p w:rsidR="007D3822" w:rsidRPr="00157DE2" w:rsidRDefault="007D3822"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8 655</w:t>
            </w:r>
          </w:p>
        </w:tc>
        <w:tc>
          <w:tcPr>
            <w:tcW w:w="1275"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10 097</w:t>
            </w:r>
          </w:p>
        </w:tc>
        <w:tc>
          <w:tcPr>
            <w:tcW w:w="1583"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11 540</w:t>
            </w:r>
          </w:p>
        </w:tc>
        <w:tc>
          <w:tcPr>
            <w:tcW w:w="1514"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12 983</w:t>
            </w:r>
          </w:p>
        </w:tc>
      </w:tr>
      <w:tr w:rsidR="007D3822" w:rsidRPr="00157DE2" w:rsidTr="00157DE2">
        <w:tc>
          <w:tcPr>
            <w:tcW w:w="2160"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Капитальные вложения</w:t>
            </w:r>
          </w:p>
        </w:tc>
        <w:tc>
          <w:tcPr>
            <w:tcW w:w="1440"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9 375</w:t>
            </w:r>
          </w:p>
        </w:tc>
        <w:tc>
          <w:tcPr>
            <w:tcW w:w="975" w:type="dxa"/>
            <w:shd w:val="clear" w:color="auto" w:fill="auto"/>
          </w:tcPr>
          <w:p w:rsidR="007D3822" w:rsidRPr="00157DE2" w:rsidRDefault="007D3822"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11 251</w:t>
            </w:r>
          </w:p>
        </w:tc>
        <w:tc>
          <w:tcPr>
            <w:tcW w:w="1275"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13 126</w:t>
            </w:r>
          </w:p>
        </w:tc>
        <w:tc>
          <w:tcPr>
            <w:tcW w:w="1583"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15 002</w:t>
            </w:r>
          </w:p>
        </w:tc>
        <w:tc>
          <w:tcPr>
            <w:tcW w:w="1514"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16 878</w:t>
            </w:r>
          </w:p>
        </w:tc>
      </w:tr>
      <w:tr w:rsidR="007D3822" w:rsidRPr="00157DE2" w:rsidTr="00157DE2">
        <w:tc>
          <w:tcPr>
            <w:tcW w:w="2160"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Амортизация</w:t>
            </w:r>
          </w:p>
        </w:tc>
        <w:tc>
          <w:tcPr>
            <w:tcW w:w="1440"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675</w:t>
            </w:r>
          </w:p>
        </w:tc>
        <w:tc>
          <w:tcPr>
            <w:tcW w:w="975" w:type="dxa"/>
            <w:shd w:val="clear" w:color="auto" w:fill="auto"/>
          </w:tcPr>
          <w:p w:rsidR="007D3822" w:rsidRPr="00157DE2" w:rsidRDefault="007D3822"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7 790</w:t>
            </w:r>
          </w:p>
        </w:tc>
        <w:tc>
          <w:tcPr>
            <w:tcW w:w="1275"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9 087</w:t>
            </w:r>
          </w:p>
        </w:tc>
        <w:tc>
          <w:tcPr>
            <w:tcW w:w="1583"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103 860</w:t>
            </w:r>
          </w:p>
        </w:tc>
        <w:tc>
          <w:tcPr>
            <w:tcW w:w="1514"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11 684</w:t>
            </w:r>
          </w:p>
        </w:tc>
      </w:tr>
      <w:tr w:rsidR="007D3822" w:rsidRPr="00157DE2" w:rsidTr="00157DE2">
        <w:tc>
          <w:tcPr>
            <w:tcW w:w="2160"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ЧП</w:t>
            </w:r>
          </w:p>
        </w:tc>
        <w:tc>
          <w:tcPr>
            <w:tcW w:w="1440"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288 543</w:t>
            </w:r>
          </w:p>
        </w:tc>
        <w:tc>
          <w:tcPr>
            <w:tcW w:w="975" w:type="dxa"/>
            <w:shd w:val="clear" w:color="auto" w:fill="auto"/>
          </w:tcPr>
          <w:p w:rsidR="007D3822" w:rsidRPr="00157DE2" w:rsidRDefault="007D3822"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346 254</w:t>
            </w:r>
          </w:p>
        </w:tc>
        <w:tc>
          <w:tcPr>
            <w:tcW w:w="1275"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403 965</w:t>
            </w:r>
          </w:p>
        </w:tc>
        <w:tc>
          <w:tcPr>
            <w:tcW w:w="1583"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461 676</w:t>
            </w:r>
          </w:p>
        </w:tc>
        <w:tc>
          <w:tcPr>
            <w:tcW w:w="1514"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519 387</w:t>
            </w:r>
          </w:p>
        </w:tc>
      </w:tr>
      <w:tr w:rsidR="007D3822" w:rsidRPr="00157DE2" w:rsidTr="00157DE2">
        <w:tc>
          <w:tcPr>
            <w:tcW w:w="2160"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Изм-е сумм-ой задолженности</w:t>
            </w:r>
          </w:p>
        </w:tc>
        <w:tc>
          <w:tcPr>
            <w:tcW w:w="1440"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5 152</w:t>
            </w:r>
          </w:p>
        </w:tc>
        <w:tc>
          <w:tcPr>
            <w:tcW w:w="975" w:type="dxa"/>
            <w:shd w:val="clear" w:color="auto" w:fill="auto"/>
          </w:tcPr>
          <w:p w:rsidR="007D3822" w:rsidRPr="00157DE2" w:rsidRDefault="007D3822"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6 182</w:t>
            </w:r>
          </w:p>
        </w:tc>
        <w:tc>
          <w:tcPr>
            <w:tcW w:w="1275"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7 213</w:t>
            </w:r>
          </w:p>
        </w:tc>
        <w:tc>
          <w:tcPr>
            <w:tcW w:w="1583"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8 242</w:t>
            </w:r>
          </w:p>
        </w:tc>
        <w:tc>
          <w:tcPr>
            <w:tcW w:w="1514"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9 273</w:t>
            </w:r>
          </w:p>
        </w:tc>
      </w:tr>
      <w:tr w:rsidR="007D3822" w:rsidRPr="00157DE2" w:rsidTr="00157DE2">
        <w:tc>
          <w:tcPr>
            <w:tcW w:w="2160"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 xml:space="preserve"> Денежный поток</w:t>
            </w:r>
          </w:p>
        </w:tc>
        <w:tc>
          <w:tcPr>
            <w:tcW w:w="1440"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277 773</w:t>
            </w:r>
          </w:p>
        </w:tc>
        <w:tc>
          <w:tcPr>
            <w:tcW w:w="975" w:type="dxa"/>
            <w:shd w:val="clear" w:color="auto" w:fill="auto"/>
          </w:tcPr>
          <w:p w:rsidR="007D3822" w:rsidRPr="00157DE2" w:rsidRDefault="007D3822"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340 320</w:t>
            </w:r>
          </w:p>
        </w:tc>
        <w:tc>
          <w:tcPr>
            <w:tcW w:w="1275" w:type="dxa"/>
            <w:shd w:val="clear" w:color="auto" w:fill="auto"/>
          </w:tcPr>
          <w:p w:rsidR="007D3822" w:rsidRPr="00157DE2" w:rsidRDefault="007D3822" w:rsidP="00157DE2">
            <w:pPr>
              <w:widowControl w:val="0"/>
              <w:spacing w:line="360" w:lineRule="auto"/>
              <w:jc w:val="both"/>
              <w:rPr>
                <w:sz w:val="20"/>
                <w:szCs w:val="20"/>
              </w:rPr>
            </w:pPr>
            <w:r w:rsidRPr="00157DE2">
              <w:rPr>
                <w:sz w:val="20"/>
                <w:szCs w:val="20"/>
              </w:rPr>
              <w:t>397 042</w:t>
            </w:r>
          </w:p>
        </w:tc>
        <w:tc>
          <w:tcPr>
            <w:tcW w:w="1583"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547 236</w:t>
            </w:r>
          </w:p>
        </w:tc>
        <w:tc>
          <w:tcPr>
            <w:tcW w:w="1514" w:type="dxa"/>
            <w:shd w:val="clear" w:color="auto" w:fill="auto"/>
          </w:tcPr>
          <w:p w:rsidR="007D3822" w:rsidRPr="00157DE2" w:rsidRDefault="007D3822" w:rsidP="00157DE2">
            <w:pPr>
              <w:pStyle w:val="a3"/>
              <w:widowControl w:val="0"/>
              <w:tabs>
                <w:tab w:val="left" w:pos="1440"/>
              </w:tabs>
              <w:spacing w:after="0" w:line="360" w:lineRule="auto"/>
              <w:jc w:val="both"/>
              <w:rPr>
                <w:sz w:val="20"/>
                <w:szCs w:val="20"/>
              </w:rPr>
            </w:pPr>
            <w:r w:rsidRPr="00157DE2">
              <w:rPr>
                <w:sz w:val="20"/>
                <w:szCs w:val="20"/>
              </w:rPr>
              <w:t>510 483</w:t>
            </w:r>
          </w:p>
        </w:tc>
      </w:tr>
    </w:tbl>
    <w:p w:rsidR="00876EE8" w:rsidRPr="007D3822" w:rsidRDefault="00876EE8" w:rsidP="007D3822">
      <w:pPr>
        <w:pStyle w:val="a3"/>
        <w:widowControl w:val="0"/>
        <w:tabs>
          <w:tab w:val="left" w:pos="540"/>
          <w:tab w:val="left" w:pos="720"/>
        </w:tabs>
        <w:spacing w:after="0" w:line="360" w:lineRule="auto"/>
        <w:ind w:firstLine="709"/>
        <w:jc w:val="both"/>
        <w:rPr>
          <w:sz w:val="28"/>
          <w:szCs w:val="28"/>
        </w:rPr>
      </w:pPr>
    </w:p>
    <w:p w:rsidR="0011648D" w:rsidRPr="007D3822" w:rsidRDefault="00E1027B" w:rsidP="007D3822">
      <w:pPr>
        <w:pStyle w:val="a3"/>
        <w:widowControl w:val="0"/>
        <w:tabs>
          <w:tab w:val="left" w:pos="720"/>
        </w:tabs>
        <w:spacing w:after="0" w:line="360" w:lineRule="auto"/>
        <w:ind w:firstLine="709"/>
        <w:jc w:val="both"/>
        <w:rPr>
          <w:sz w:val="28"/>
          <w:szCs w:val="28"/>
        </w:rPr>
      </w:pPr>
      <w:r w:rsidRPr="007D3822">
        <w:rPr>
          <w:sz w:val="28"/>
          <w:szCs w:val="28"/>
        </w:rPr>
        <w:t>Для оценки стоимости банка методом ДД</w:t>
      </w:r>
      <w:r w:rsidR="00302812" w:rsidRPr="007D3822">
        <w:rPr>
          <w:sz w:val="28"/>
          <w:szCs w:val="28"/>
        </w:rPr>
        <w:t>П</w:t>
      </w:r>
      <w:r w:rsidRPr="007D3822">
        <w:rPr>
          <w:sz w:val="28"/>
          <w:szCs w:val="28"/>
        </w:rPr>
        <w:t xml:space="preserve"> </w:t>
      </w:r>
      <w:r w:rsidR="00D0798E" w:rsidRPr="007D3822">
        <w:rPr>
          <w:sz w:val="28"/>
          <w:szCs w:val="28"/>
        </w:rPr>
        <w:t>следует провести дисконтирование денежного потока, для этого необходимо определить ставку дисконтирования. В основе определения ставки будет лежать модель САРМ (5).</w:t>
      </w:r>
    </w:p>
    <w:p w:rsidR="007D3822" w:rsidRDefault="007D3822" w:rsidP="007D3822">
      <w:pPr>
        <w:pStyle w:val="a3"/>
        <w:widowControl w:val="0"/>
        <w:tabs>
          <w:tab w:val="left" w:pos="720"/>
        </w:tabs>
        <w:spacing w:after="0" w:line="360" w:lineRule="auto"/>
        <w:ind w:firstLine="709"/>
        <w:jc w:val="both"/>
        <w:rPr>
          <w:sz w:val="28"/>
          <w:szCs w:val="28"/>
        </w:rPr>
      </w:pPr>
    </w:p>
    <w:p w:rsidR="00D0798E" w:rsidRPr="007D3822" w:rsidRDefault="00D0798E" w:rsidP="007D3822">
      <w:pPr>
        <w:pStyle w:val="a3"/>
        <w:widowControl w:val="0"/>
        <w:tabs>
          <w:tab w:val="left" w:pos="720"/>
        </w:tabs>
        <w:spacing w:after="0" w:line="360" w:lineRule="auto"/>
        <w:ind w:firstLine="709"/>
        <w:jc w:val="both"/>
        <w:rPr>
          <w:sz w:val="28"/>
          <w:szCs w:val="28"/>
        </w:rPr>
      </w:pPr>
      <w:r w:rsidRPr="007D3822">
        <w:rPr>
          <w:sz w:val="28"/>
          <w:szCs w:val="28"/>
        </w:rPr>
        <w:t>Ri= Rf+b (Rm-Rf)</w:t>
      </w:r>
      <w:r w:rsidR="007D3822">
        <w:rPr>
          <w:sz w:val="28"/>
          <w:szCs w:val="28"/>
        </w:rPr>
        <w:t xml:space="preserve"> </w:t>
      </w:r>
      <w:r w:rsidRPr="007D3822">
        <w:rPr>
          <w:sz w:val="28"/>
          <w:szCs w:val="28"/>
        </w:rPr>
        <w:t>(5)</w:t>
      </w:r>
    </w:p>
    <w:p w:rsidR="007D3822" w:rsidRDefault="007D3822" w:rsidP="007D3822">
      <w:pPr>
        <w:pStyle w:val="a3"/>
        <w:widowControl w:val="0"/>
        <w:tabs>
          <w:tab w:val="left" w:pos="720"/>
        </w:tabs>
        <w:spacing w:after="0" w:line="360" w:lineRule="auto"/>
        <w:ind w:firstLine="709"/>
        <w:jc w:val="both"/>
        <w:rPr>
          <w:sz w:val="28"/>
          <w:szCs w:val="28"/>
        </w:rPr>
      </w:pPr>
    </w:p>
    <w:p w:rsidR="00D0798E" w:rsidRPr="007D3822" w:rsidRDefault="00D0798E" w:rsidP="007D3822">
      <w:pPr>
        <w:pStyle w:val="a3"/>
        <w:widowControl w:val="0"/>
        <w:tabs>
          <w:tab w:val="left" w:pos="720"/>
        </w:tabs>
        <w:spacing w:after="0" w:line="360" w:lineRule="auto"/>
        <w:ind w:firstLine="709"/>
        <w:jc w:val="both"/>
        <w:rPr>
          <w:sz w:val="28"/>
          <w:szCs w:val="28"/>
        </w:rPr>
      </w:pPr>
      <w:r w:rsidRPr="007D3822">
        <w:rPr>
          <w:sz w:val="28"/>
          <w:szCs w:val="28"/>
        </w:rPr>
        <w:t>Под доходностью безрисковых активов будем понимать средний уровень доходности по российским еврооблигациям – 6,5%.</w:t>
      </w:r>
    </w:p>
    <w:p w:rsidR="00D0798E" w:rsidRPr="007D3822" w:rsidRDefault="00D0798E" w:rsidP="007D3822">
      <w:pPr>
        <w:pStyle w:val="a3"/>
        <w:widowControl w:val="0"/>
        <w:tabs>
          <w:tab w:val="left" w:pos="720"/>
        </w:tabs>
        <w:spacing w:after="0" w:line="360" w:lineRule="auto"/>
        <w:ind w:firstLine="709"/>
        <w:jc w:val="both"/>
        <w:rPr>
          <w:sz w:val="28"/>
          <w:szCs w:val="28"/>
        </w:rPr>
      </w:pPr>
      <w:r w:rsidRPr="007D3822">
        <w:rPr>
          <w:sz w:val="28"/>
          <w:szCs w:val="28"/>
        </w:rPr>
        <w:t xml:space="preserve">Для определения средней рыночной доходности рассчитаем среднее значение рыночного индекса РТС на 1 сентября 2009г. Величина средней доходности за период составляет </w:t>
      </w:r>
      <w:r w:rsidR="00A02530" w:rsidRPr="007D3822">
        <w:rPr>
          <w:sz w:val="28"/>
          <w:szCs w:val="28"/>
        </w:rPr>
        <w:t>19</w:t>
      </w:r>
      <w:r w:rsidRPr="007D3822">
        <w:rPr>
          <w:sz w:val="28"/>
          <w:szCs w:val="28"/>
        </w:rPr>
        <w:t>%.</w:t>
      </w:r>
    </w:p>
    <w:p w:rsidR="00D0798E" w:rsidRPr="007D3822" w:rsidRDefault="00D0798E" w:rsidP="007D3822">
      <w:pPr>
        <w:pStyle w:val="a3"/>
        <w:widowControl w:val="0"/>
        <w:tabs>
          <w:tab w:val="left" w:pos="720"/>
        </w:tabs>
        <w:spacing w:after="0" w:line="360" w:lineRule="auto"/>
        <w:ind w:firstLine="709"/>
        <w:jc w:val="both"/>
        <w:rPr>
          <w:sz w:val="28"/>
          <w:szCs w:val="28"/>
        </w:rPr>
      </w:pPr>
      <w:r w:rsidRPr="007D3822">
        <w:rPr>
          <w:sz w:val="28"/>
          <w:szCs w:val="28"/>
        </w:rPr>
        <w:t>Коэффициент будет равен 0,85%.</w:t>
      </w:r>
    </w:p>
    <w:p w:rsidR="00D0798E" w:rsidRPr="007D3822" w:rsidRDefault="00D0798E" w:rsidP="007D3822">
      <w:pPr>
        <w:pStyle w:val="a3"/>
        <w:widowControl w:val="0"/>
        <w:tabs>
          <w:tab w:val="left" w:pos="720"/>
        </w:tabs>
        <w:spacing w:after="0" w:line="360" w:lineRule="auto"/>
        <w:ind w:firstLine="709"/>
        <w:jc w:val="both"/>
        <w:rPr>
          <w:sz w:val="28"/>
          <w:szCs w:val="28"/>
        </w:rPr>
      </w:pPr>
      <w:r w:rsidRPr="007D3822">
        <w:rPr>
          <w:sz w:val="28"/>
          <w:szCs w:val="28"/>
        </w:rPr>
        <w:t>На основании имеющихся значений определим коэффициент.</w:t>
      </w:r>
    </w:p>
    <w:p w:rsidR="00D0798E" w:rsidRPr="007D3822" w:rsidRDefault="007D3822" w:rsidP="007D3822">
      <w:pPr>
        <w:pStyle w:val="a3"/>
        <w:widowControl w:val="0"/>
        <w:tabs>
          <w:tab w:val="left" w:pos="540"/>
          <w:tab w:val="left" w:pos="720"/>
        </w:tabs>
        <w:spacing w:after="0" w:line="360" w:lineRule="auto"/>
        <w:ind w:firstLine="709"/>
        <w:jc w:val="both"/>
        <w:rPr>
          <w:sz w:val="28"/>
          <w:szCs w:val="28"/>
        </w:rPr>
      </w:pPr>
      <w:r>
        <w:rPr>
          <w:sz w:val="28"/>
          <w:szCs w:val="28"/>
        </w:rPr>
        <w:t xml:space="preserve"> </w:t>
      </w:r>
      <w:r w:rsidR="00D0798E" w:rsidRPr="007D3822">
        <w:rPr>
          <w:sz w:val="28"/>
          <w:szCs w:val="28"/>
        </w:rPr>
        <w:t>Ri= 6,5% + 0,85% (</w:t>
      </w:r>
      <w:r w:rsidR="00A02530" w:rsidRPr="007D3822">
        <w:rPr>
          <w:sz w:val="28"/>
          <w:szCs w:val="28"/>
        </w:rPr>
        <w:t>19</w:t>
      </w:r>
      <w:r w:rsidR="00D0798E" w:rsidRPr="007D3822">
        <w:rPr>
          <w:sz w:val="28"/>
          <w:szCs w:val="28"/>
        </w:rPr>
        <w:t>%-6,5%)=</w:t>
      </w:r>
      <w:r w:rsidR="00A02530" w:rsidRPr="007D3822">
        <w:rPr>
          <w:sz w:val="28"/>
          <w:szCs w:val="28"/>
        </w:rPr>
        <w:t>1</w:t>
      </w:r>
      <w:r w:rsidR="00F9199D" w:rsidRPr="007D3822">
        <w:rPr>
          <w:sz w:val="28"/>
          <w:szCs w:val="28"/>
        </w:rPr>
        <w:t>8</w:t>
      </w:r>
      <w:r w:rsidR="00D0798E" w:rsidRPr="007D3822">
        <w:rPr>
          <w:sz w:val="28"/>
          <w:szCs w:val="28"/>
        </w:rPr>
        <w:t xml:space="preserve"> %</w:t>
      </w:r>
      <w:r>
        <w:rPr>
          <w:sz w:val="28"/>
          <w:szCs w:val="28"/>
        </w:rPr>
        <w:t xml:space="preserve"> </w:t>
      </w:r>
    </w:p>
    <w:p w:rsidR="00E23000" w:rsidRPr="007D3822" w:rsidRDefault="007D3822" w:rsidP="007D3822">
      <w:pPr>
        <w:pStyle w:val="a3"/>
        <w:widowControl w:val="0"/>
        <w:tabs>
          <w:tab w:val="left" w:pos="540"/>
          <w:tab w:val="left" w:pos="720"/>
        </w:tabs>
        <w:spacing w:after="0" w:line="360" w:lineRule="auto"/>
        <w:ind w:firstLine="709"/>
        <w:jc w:val="both"/>
        <w:rPr>
          <w:sz w:val="28"/>
          <w:szCs w:val="28"/>
        </w:rPr>
      </w:pPr>
      <w:r>
        <w:rPr>
          <w:sz w:val="28"/>
          <w:szCs w:val="28"/>
        </w:rPr>
        <w:t xml:space="preserve"> </w:t>
      </w:r>
      <w:r w:rsidR="00A02530" w:rsidRPr="007D3822">
        <w:rPr>
          <w:sz w:val="28"/>
          <w:szCs w:val="28"/>
        </w:rPr>
        <w:t xml:space="preserve">Будущую стоимость </w:t>
      </w:r>
      <w:r w:rsidR="00302812" w:rsidRPr="007D3822">
        <w:rPr>
          <w:sz w:val="28"/>
          <w:szCs w:val="28"/>
        </w:rPr>
        <w:t>компании</w:t>
      </w:r>
      <w:r w:rsidR="00A02530" w:rsidRPr="007D3822">
        <w:rPr>
          <w:sz w:val="28"/>
          <w:szCs w:val="28"/>
        </w:rPr>
        <w:t xml:space="preserve"> рассчитаем на основании дисконтирования прогнозируемых денежных потоков следующим образом (таблица 16).</w:t>
      </w:r>
    </w:p>
    <w:p w:rsidR="00626718" w:rsidRPr="007D3822" w:rsidRDefault="00626718" w:rsidP="007D3822">
      <w:pPr>
        <w:pStyle w:val="a3"/>
        <w:widowControl w:val="0"/>
        <w:tabs>
          <w:tab w:val="left" w:pos="540"/>
          <w:tab w:val="left" w:pos="720"/>
        </w:tabs>
        <w:spacing w:after="0" w:line="360" w:lineRule="auto"/>
        <w:ind w:firstLine="709"/>
        <w:jc w:val="both"/>
        <w:rPr>
          <w:sz w:val="28"/>
          <w:szCs w:val="28"/>
        </w:rPr>
      </w:pPr>
    </w:p>
    <w:p w:rsidR="00A02530" w:rsidRPr="007D3822" w:rsidRDefault="00A02530" w:rsidP="007D3822">
      <w:pPr>
        <w:pStyle w:val="a3"/>
        <w:widowControl w:val="0"/>
        <w:tabs>
          <w:tab w:val="left" w:pos="540"/>
          <w:tab w:val="left" w:pos="720"/>
        </w:tabs>
        <w:spacing w:after="0" w:line="360" w:lineRule="auto"/>
        <w:ind w:firstLine="709"/>
        <w:jc w:val="both"/>
        <w:rPr>
          <w:sz w:val="28"/>
          <w:szCs w:val="28"/>
        </w:rPr>
      </w:pPr>
      <w:r w:rsidRPr="007D3822">
        <w:rPr>
          <w:sz w:val="28"/>
          <w:szCs w:val="28"/>
        </w:rPr>
        <w:t>Таблица 16 – Расчет дисконтированных денежных потоков</w:t>
      </w:r>
    </w:p>
    <w:tbl>
      <w:tblPr>
        <w:tblW w:w="92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42"/>
        <w:gridCol w:w="1276"/>
        <w:gridCol w:w="1276"/>
        <w:gridCol w:w="1583"/>
        <w:gridCol w:w="1514"/>
      </w:tblGrid>
      <w:tr w:rsidR="002C3317" w:rsidRPr="00157DE2" w:rsidTr="00157DE2">
        <w:tc>
          <w:tcPr>
            <w:tcW w:w="2340" w:type="dxa"/>
            <w:shd w:val="clear" w:color="auto" w:fill="auto"/>
          </w:tcPr>
          <w:p w:rsidR="002C3317" w:rsidRPr="00157DE2" w:rsidRDefault="002C3317" w:rsidP="00157DE2">
            <w:pPr>
              <w:pStyle w:val="a3"/>
              <w:widowControl w:val="0"/>
              <w:tabs>
                <w:tab w:val="left" w:pos="1440"/>
              </w:tabs>
              <w:spacing w:after="0" w:line="360" w:lineRule="auto"/>
              <w:jc w:val="both"/>
              <w:rPr>
                <w:sz w:val="20"/>
                <w:szCs w:val="20"/>
              </w:rPr>
            </w:pPr>
            <w:r w:rsidRPr="00157DE2">
              <w:rPr>
                <w:sz w:val="20"/>
                <w:szCs w:val="20"/>
              </w:rPr>
              <w:t>Прогнозные значения</w:t>
            </w:r>
          </w:p>
        </w:tc>
        <w:tc>
          <w:tcPr>
            <w:tcW w:w="1242" w:type="dxa"/>
            <w:shd w:val="clear" w:color="auto" w:fill="auto"/>
          </w:tcPr>
          <w:p w:rsidR="002C3317" w:rsidRPr="00157DE2" w:rsidRDefault="002C3317" w:rsidP="00157DE2">
            <w:pPr>
              <w:pStyle w:val="a3"/>
              <w:widowControl w:val="0"/>
              <w:tabs>
                <w:tab w:val="left" w:pos="1440"/>
              </w:tabs>
              <w:spacing w:after="0" w:line="360" w:lineRule="auto"/>
              <w:jc w:val="both"/>
              <w:rPr>
                <w:sz w:val="20"/>
                <w:szCs w:val="20"/>
              </w:rPr>
            </w:pPr>
            <w:r w:rsidRPr="00157DE2">
              <w:rPr>
                <w:sz w:val="20"/>
                <w:szCs w:val="20"/>
              </w:rPr>
              <w:t>2010</w:t>
            </w:r>
          </w:p>
        </w:tc>
        <w:tc>
          <w:tcPr>
            <w:tcW w:w="1276" w:type="dxa"/>
            <w:shd w:val="clear" w:color="auto" w:fill="auto"/>
          </w:tcPr>
          <w:p w:rsidR="002C3317" w:rsidRPr="00157DE2" w:rsidRDefault="002C3317" w:rsidP="00157DE2">
            <w:pPr>
              <w:pStyle w:val="a3"/>
              <w:widowControl w:val="0"/>
              <w:tabs>
                <w:tab w:val="left" w:pos="1440"/>
              </w:tabs>
              <w:spacing w:after="0" w:line="360" w:lineRule="auto"/>
              <w:jc w:val="both"/>
              <w:rPr>
                <w:sz w:val="20"/>
                <w:szCs w:val="20"/>
              </w:rPr>
            </w:pPr>
            <w:r w:rsidRPr="00157DE2">
              <w:rPr>
                <w:sz w:val="20"/>
                <w:szCs w:val="20"/>
              </w:rPr>
              <w:t>2011</w:t>
            </w:r>
          </w:p>
        </w:tc>
        <w:tc>
          <w:tcPr>
            <w:tcW w:w="1276" w:type="dxa"/>
            <w:shd w:val="clear" w:color="auto" w:fill="auto"/>
          </w:tcPr>
          <w:p w:rsidR="002C3317" w:rsidRPr="00157DE2" w:rsidRDefault="002C3317" w:rsidP="00157DE2">
            <w:pPr>
              <w:pStyle w:val="a3"/>
              <w:widowControl w:val="0"/>
              <w:tabs>
                <w:tab w:val="left" w:pos="1440"/>
              </w:tabs>
              <w:spacing w:after="0" w:line="360" w:lineRule="auto"/>
              <w:jc w:val="both"/>
              <w:rPr>
                <w:sz w:val="20"/>
                <w:szCs w:val="20"/>
              </w:rPr>
            </w:pPr>
            <w:r w:rsidRPr="00157DE2">
              <w:rPr>
                <w:sz w:val="20"/>
                <w:szCs w:val="20"/>
              </w:rPr>
              <w:t>2012</w:t>
            </w:r>
          </w:p>
        </w:tc>
        <w:tc>
          <w:tcPr>
            <w:tcW w:w="1583" w:type="dxa"/>
            <w:shd w:val="clear" w:color="auto" w:fill="auto"/>
          </w:tcPr>
          <w:p w:rsidR="002C3317" w:rsidRPr="00157DE2" w:rsidRDefault="002C3317" w:rsidP="00157DE2">
            <w:pPr>
              <w:pStyle w:val="a3"/>
              <w:widowControl w:val="0"/>
              <w:tabs>
                <w:tab w:val="left" w:pos="1440"/>
              </w:tabs>
              <w:spacing w:after="0" w:line="360" w:lineRule="auto"/>
              <w:jc w:val="both"/>
              <w:rPr>
                <w:sz w:val="20"/>
                <w:szCs w:val="20"/>
              </w:rPr>
            </w:pPr>
            <w:r w:rsidRPr="00157DE2">
              <w:rPr>
                <w:sz w:val="20"/>
                <w:szCs w:val="20"/>
              </w:rPr>
              <w:t>2013</w:t>
            </w:r>
          </w:p>
        </w:tc>
        <w:tc>
          <w:tcPr>
            <w:tcW w:w="1514" w:type="dxa"/>
            <w:shd w:val="clear" w:color="auto" w:fill="auto"/>
          </w:tcPr>
          <w:p w:rsidR="002C3317" w:rsidRPr="00157DE2" w:rsidRDefault="002C3317" w:rsidP="00157DE2">
            <w:pPr>
              <w:pStyle w:val="a3"/>
              <w:widowControl w:val="0"/>
              <w:tabs>
                <w:tab w:val="left" w:pos="1440"/>
              </w:tabs>
              <w:spacing w:after="0" w:line="360" w:lineRule="auto"/>
              <w:jc w:val="both"/>
              <w:rPr>
                <w:sz w:val="20"/>
                <w:szCs w:val="20"/>
              </w:rPr>
            </w:pPr>
            <w:r w:rsidRPr="00157DE2">
              <w:rPr>
                <w:sz w:val="20"/>
                <w:szCs w:val="20"/>
              </w:rPr>
              <w:t>2014</w:t>
            </w:r>
          </w:p>
        </w:tc>
      </w:tr>
      <w:tr w:rsidR="00A02530" w:rsidRPr="00157DE2" w:rsidTr="00157DE2">
        <w:tc>
          <w:tcPr>
            <w:tcW w:w="2340" w:type="dxa"/>
            <w:shd w:val="clear" w:color="auto" w:fill="auto"/>
          </w:tcPr>
          <w:p w:rsidR="00A02530" w:rsidRPr="00157DE2" w:rsidRDefault="00A02530" w:rsidP="00157DE2">
            <w:pPr>
              <w:pStyle w:val="a3"/>
              <w:widowControl w:val="0"/>
              <w:tabs>
                <w:tab w:val="left" w:pos="1440"/>
              </w:tabs>
              <w:spacing w:after="0" w:line="360" w:lineRule="auto"/>
              <w:jc w:val="both"/>
              <w:rPr>
                <w:sz w:val="20"/>
                <w:szCs w:val="20"/>
              </w:rPr>
            </w:pPr>
            <w:r w:rsidRPr="00157DE2">
              <w:rPr>
                <w:sz w:val="20"/>
                <w:szCs w:val="20"/>
              </w:rPr>
              <w:t>1</w:t>
            </w:r>
          </w:p>
        </w:tc>
        <w:tc>
          <w:tcPr>
            <w:tcW w:w="1242" w:type="dxa"/>
            <w:shd w:val="clear" w:color="auto" w:fill="auto"/>
          </w:tcPr>
          <w:p w:rsidR="00A02530" w:rsidRPr="00157DE2" w:rsidRDefault="00A02530" w:rsidP="00157DE2">
            <w:pPr>
              <w:pStyle w:val="a3"/>
              <w:widowControl w:val="0"/>
              <w:tabs>
                <w:tab w:val="left" w:pos="1440"/>
              </w:tabs>
              <w:spacing w:after="0" w:line="360" w:lineRule="auto"/>
              <w:jc w:val="both"/>
              <w:rPr>
                <w:sz w:val="20"/>
                <w:szCs w:val="20"/>
              </w:rPr>
            </w:pPr>
          </w:p>
        </w:tc>
        <w:tc>
          <w:tcPr>
            <w:tcW w:w="1276" w:type="dxa"/>
            <w:shd w:val="clear" w:color="auto" w:fill="auto"/>
          </w:tcPr>
          <w:p w:rsidR="00A02530" w:rsidRPr="00157DE2" w:rsidRDefault="00A02530" w:rsidP="00157DE2">
            <w:pPr>
              <w:pStyle w:val="a3"/>
              <w:widowControl w:val="0"/>
              <w:tabs>
                <w:tab w:val="left" w:pos="1440"/>
              </w:tabs>
              <w:spacing w:after="0" w:line="360" w:lineRule="auto"/>
              <w:jc w:val="both"/>
              <w:rPr>
                <w:sz w:val="20"/>
                <w:szCs w:val="20"/>
              </w:rPr>
            </w:pPr>
          </w:p>
        </w:tc>
        <w:tc>
          <w:tcPr>
            <w:tcW w:w="1276" w:type="dxa"/>
            <w:shd w:val="clear" w:color="auto" w:fill="auto"/>
          </w:tcPr>
          <w:p w:rsidR="00A02530" w:rsidRPr="00157DE2" w:rsidRDefault="00A02530" w:rsidP="00157DE2">
            <w:pPr>
              <w:pStyle w:val="a3"/>
              <w:widowControl w:val="0"/>
              <w:tabs>
                <w:tab w:val="left" w:pos="1440"/>
              </w:tabs>
              <w:spacing w:after="0" w:line="360" w:lineRule="auto"/>
              <w:jc w:val="both"/>
              <w:rPr>
                <w:sz w:val="20"/>
                <w:szCs w:val="20"/>
              </w:rPr>
            </w:pPr>
          </w:p>
        </w:tc>
        <w:tc>
          <w:tcPr>
            <w:tcW w:w="1583" w:type="dxa"/>
            <w:shd w:val="clear" w:color="auto" w:fill="auto"/>
          </w:tcPr>
          <w:p w:rsidR="00A02530" w:rsidRPr="00157DE2" w:rsidRDefault="00A02530" w:rsidP="00157DE2">
            <w:pPr>
              <w:pStyle w:val="a3"/>
              <w:widowControl w:val="0"/>
              <w:tabs>
                <w:tab w:val="left" w:pos="1440"/>
              </w:tabs>
              <w:spacing w:after="0" w:line="360" w:lineRule="auto"/>
              <w:jc w:val="both"/>
              <w:rPr>
                <w:sz w:val="20"/>
                <w:szCs w:val="20"/>
              </w:rPr>
            </w:pPr>
          </w:p>
        </w:tc>
        <w:tc>
          <w:tcPr>
            <w:tcW w:w="1514" w:type="dxa"/>
            <w:shd w:val="clear" w:color="auto" w:fill="auto"/>
          </w:tcPr>
          <w:p w:rsidR="00A02530" w:rsidRPr="00157DE2" w:rsidRDefault="00A02530" w:rsidP="00157DE2">
            <w:pPr>
              <w:pStyle w:val="a3"/>
              <w:widowControl w:val="0"/>
              <w:tabs>
                <w:tab w:val="left" w:pos="1440"/>
              </w:tabs>
              <w:spacing w:after="0" w:line="360" w:lineRule="auto"/>
              <w:jc w:val="both"/>
              <w:rPr>
                <w:sz w:val="20"/>
                <w:szCs w:val="20"/>
              </w:rPr>
            </w:pPr>
          </w:p>
        </w:tc>
      </w:tr>
      <w:tr w:rsidR="002C3317" w:rsidRPr="00157DE2" w:rsidTr="00157DE2">
        <w:tc>
          <w:tcPr>
            <w:tcW w:w="2340" w:type="dxa"/>
            <w:shd w:val="clear" w:color="auto" w:fill="auto"/>
          </w:tcPr>
          <w:p w:rsidR="002C3317" w:rsidRPr="00157DE2" w:rsidRDefault="002C3317" w:rsidP="00157DE2">
            <w:pPr>
              <w:pStyle w:val="a3"/>
              <w:widowControl w:val="0"/>
              <w:tabs>
                <w:tab w:val="left" w:pos="1440"/>
              </w:tabs>
              <w:spacing w:after="0" w:line="360" w:lineRule="auto"/>
              <w:jc w:val="both"/>
              <w:rPr>
                <w:sz w:val="20"/>
                <w:szCs w:val="20"/>
              </w:rPr>
            </w:pPr>
            <w:r w:rsidRPr="00157DE2">
              <w:rPr>
                <w:sz w:val="20"/>
                <w:szCs w:val="20"/>
              </w:rPr>
              <w:t>Денежный поток</w:t>
            </w:r>
          </w:p>
        </w:tc>
        <w:tc>
          <w:tcPr>
            <w:tcW w:w="1242" w:type="dxa"/>
            <w:shd w:val="clear" w:color="auto" w:fill="auto"/>
          </w:tcPr>
          <w:p w:rsidR="002C3317" w:rsidRPr="00157DE2" w:rsidRDefault="002C3317" w:rsidP="00157DE2">
            <w:pPr>
              <w:widowControl w:val="0"/>
              <w:spacing w:line="360" w:lineRule="auto"/>
              <w:jc w:val="both"/>
              <w:rPr>
                <w:sz w:val="20"/>
                <w:szCs w:val="20"/>
              </w:rPr>
            </w:pPr>
            <w:r w:rsidRPr="00157DE2">
              <w:rPr>
                <w:sz w:val="20"/>
                <w:szCs w:val="20"/>
              </w:rPr>
              <w:t>277 773</w:t>
            </w:r>
          </w:p>
        </w:tc>
        <w:tc>
          <w:tcPr>
            <w:tcW w:w="1276" w:type="dxa"/>
            <w:shd w:val="clear" w:color="auto" w:fill="auto"/>
          </w:tcPr>
          <w:p w:rsidR="002C3317" w:rsidRPr="00157DE2" w:rsidRDefault="002C3317"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340 320</w:t>
            </w:r>
          </w:p>
        </w:tc>
        <w:tc>
          <w:tcPr>
            <w:tcW w:w="1276" w:type="dxa"/>
            <w:shd w:val="clear" w:color="auto" w:fill="auto"/>
          </w:tcPr>
          <w:p w:rsidR="002C3317" w:rsidRPr="00157DE2" w:rsidRDefault="002C3317" w:rsidP="00157DE2">
            <w:pPr>
              <w:widowControl w:val="0"/>
              <w:spacing w:line="360" w:lineRule="auto"/>
              <w:jc w:val="both"/>
              <w:rPr>
                <w:sz w:val="20"/>
                <w:szCs w:val="20"/>
              </w:rPr>
            </w:pPr>
            <w:r w:rsidRPr="00157DE2">
              <w:rPr>
                <w:sz w:val="20"/>
                <w:szCs w:val="20"/>
              </w:rPr>
              <w:t>397 042</w:t>
            </w:r>
          </w:p>
        </w:tc>
        <w:tc>
          <w:tcPr>
            <w:tcW w:w="1583" w:type="dxa"/>
            <w:shd w:val="clear" w:color="auto" w:fill="auto"/>
          </w:tcPr>
          <w:p w:rsidR="002C3317" w:rsidRPr="00157DE2" w:rsidRDefault="002C3317" w:rsidP="00157DE2">
            <w:pPr>
              <w:pStyle w:val="a3"/>
              <w:widowControl w:val="0"/>
              <w:tabs>
                <w:tab w:val="left" w:pos="1440"/>
              </w:tabs>
              <w:spacing w:after="0" w:line="360" w:lineRule="auto"/>
              <w:jc w:val="both"/>
              <w:rPr>
                <w:sz w:val="20"/>
                <w:szCs w:val="20"/>
              </w:rPr>
            </w:pPr>
            <w:r w:rsidRPr="00157DE2">
              <w:rPr>
                <w:sz w:val="20"/>
                <w:szCs w:val="20"/>
              </w:rPr>
              <w:t>547 236</w:t>
            </w:r>
          </w:p>
        </w:tc>
        <w:tc>
          <w:tcPr>
            <w:tcW w:w="1514" w:type="dxa"/>
            <w:shd w:val="clear" w:color="auto" w:fill="auto"/>
          </w:tcPr>
          <w:p w:rsidR="002C3317" w:rsidRPr="00157DE2" w:rsidRDefault="002C3317" w:rsidP="00157DE2">
            <w:pPr>
              <w:pStyle w:val="a3"/>
              <w:widowControl w:val="0"/>
              <w:tabs>
                <w:tab w:val="left" w:pos="1440"/>
              </w:tabs>
              <w:spacing w:after="0" w:line="360" w:lineRule="auto"/>
              <w:jc w:val="both"/>
              <w:rPr>
                <w:sz w:val="20"/>
                <w:szCs w:val="20"/>
              </w:rPr>
            </w:pPr>
            <w:r w:rsidRPr="00157DE2">
              <w:rPr>
                <w:sz w:val="20"/>
                <w:szCs w:val="20"/>
              </w:rPr>
              <w:t>510 483</w:t>
            </w:r>
          </w:p>
        </w:tc>
      </w:tr>
      <w:tr w:rsidR="00A02530" w:rsidRPr="00157DE2" w:rsidTr="00157DE2">
        <w:tc>
          <w:tcPr>
            <w:tcW w:w="2340" w:type="dxa"/>
            <w:shd w:val="clear" w:color="auto" w:fill="auto"/>
          </w:tcPr>
          <w:p w:rsidR="00A02530" w:rsidRPr="00157DE2" w:rsidRDefault="00A02530" w:rsidP="00157DE2">
            <w:pPr>
              <w:pStyle w:val="a3"/>
              <w:widowControl w:val="0"/>
              <w:tabs>
                <w:tab w:val="left" w:pos="1440"/>
              </w:tabs>
              <w:spacing w:after="0" w:line="360" w:lineRule="auto"/>
              <w:jc w:val="both"/>
              <w:rPr>
                <w:sz w:val="20"/>
                <w:szCs w:val="20"/>
              </w:rPr>
            </w:pPr>
            <w:r w:rsidRPr="00157DE2">
              <w:rPr>
                <w:sz w:val="20"/>
                <w:szCs w:val="20"/>
              </w:rPr>
              <w:t>Диск</w:t>
            </w:r>
            <w:r w:rsidR="00DB5CC1" w:rsidRPr="00157DE2">
              <w:rPr>
                <w:sz w:val="20"/>
                <w:szCs w:val="20"/>
              </w:rPr>
              <w:t>.</w:t>
            </w:r>
            <w:r w:rsidRPr="00157DE2">
              <w:rPr>
                <w:sz w:val="20"/>
                <w:szCs w:val="20"/>
              </w:rPr>
              <w:t>множитель</w:t>
            </w:r>
          </w:p>
        </w:tc>
        <w:tc>
          <w:tcPr>
            <w:tcW w:w="1242" w:type="dxa"/>
            <w:shd w:val="clear" w:color="auto" w:fill="auto"/>
          </w:tcPr>
          <w:p w:rsidR="00A02530" w:rsidRPr="00157DE2" w:rsidRDefault="00F4268D" w:rsidP="00157DE2">
            <w:pPr>
              <w:widowControl w:val="0"/>
              <w:spacing w:line="360" w:lineRule="auto"/>
              <w:jc w:val="both"/>
              <w:rPr>
                <w:sz w:val="20"/>
                <w:szCs w:val="20"/>
              </w:rPr>
            </w:pPr>
            <w:r w:rsidRPr="00157DE2">
              <w:rPr>
                <w:sz w:val="20"/>
                <w:szCs w:val="20"/>
              </w:rPr>
              <w:t>0,05262</w:t>
            </w:r>
          </w:p>
        </w:tc>
        <w:tc>
          <w:tcPr>
            <w:tcW w:w="1276" w:type="dxa"/>
            <w:shd w:val="clear" w:color="auto" w:fill="auto"/>
          </w:tcPr>
          <w:p w:rsidR="00A02530" w:rsidRPr="00157DE2" w:rsidRDefault="009C0221"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0,00276</w:t>
            </w:r>
          </w:p>
        </w:tc>
        <w:tc>
          <w:tcPr>
            <w:tcW w:w="1276" w:type="dxa"/>
            <w:shd w:val="clear" w:color="auto" w:fill="auto"/>
          </w:tcPr>
          <w:p w:rsidR="00A02530" w:rsidRPr="00157DE2" w:rsidRDefault="009C0221" w:rsidP="00157DE2">
            <w:pPr>
              <w:widowControl w:val="0"/>
              <w:spacing w:line="360" w:lineRule="auto"/>
              <w:jc w:val="both"/>
              <w:rPr>
                <w:sz w:val="20"/>
                <w:szCs w:val="20"/>
              </w:rPr>
            </w:pPr>
            <w:r w:rsidRPr="00157DE2">
              <w:rPr>
                <w:sz w:val="20"/>
                <w:szCs w:val="20"/>
              </w:rPr>
              <w:t>0,00014</w:t>
            </w:r>
          </w:p>
        </w:tc>
        <w:tc>
          <w:tcPr>
            <w:tcW w:w="1583" w:type="dxa"/>
            <w:shd w:val="clear" w:color="auto" w:fill="auto"/>
          </w:tcPr>
          <w:p w:rsidR="00A02530" w:rsidRPr="00157DE2" w:rsidRDefault="009C0221" w:rsidP="00157DE2">
            <w:pPr>
              <w:pStyle w:val="a3"/>
              <w:widowControl w:val="0"/>
              <w:tabs>
                <w:tab w:val="left" w:pos="1440"/>
              </w:tabs>
              <w:spacing w:after="0" w:line="360" w:lineRule="auto"/>
              <w:jc w:val="both"/>
              <w:rPr>
                <w:sz w:val="20"/>
                <w:szCs w:val="20"/>
              </w:rPr>
            </w:pPr>
            <w:r w:rsidRPr="00157DE2">
              <w:rPr>
                <w:sz w:val="20"/>
                <w:szCs w:val="20"/>
              </w:rPr>
              <w:t>0,00007</w:t>
            </w:r>
          </w:p>
        </w:tc>
        <w:tc>
          <w:tcPr>
            <w:tcW w:w="1514" w:type="dxa"/>
            <w:shd w:val="clear" w:color="auto" w:fill="auto"/>
          </w:tcPr>
          <w:p w:rsidR="00A02530" w:rsidRPr="00157DE2" w:rsidRDefault="009C0221" w:rsidP="00157DE2">
            <w:pPr>
              <w:pStyle w:val="a3"/>
              <w:widowControl w:val="0"/>
              <w:tabs>
                <w:tab w:val="left" w:pos="1440"/>
              </w:tabs>
              <w:spacing w:after="0" w:line="360" w:lineRule="auto"/>
              <w:jc w:val="both"/>
              <w:rPr>
                <w:sz w:val="20"/>
                <w:szCs w:val="20"/>
              </w:rPr>
            </w:pPr>
            <w:r w:rsidRPr="00157DE2">
              <w:rPr>
                <w:sz w:val="20"/>
                <w:szCs w:val="20"/>
              </w:rPr>
              <w:t>0,000004</w:t>
            </w:r>
          </w:p>
        </w:tc>
      </w:tr>
      <w:tr w:rsidR="00A02530" w:rsidRPr="00157DE2" w:rsidTr="00157DE2">
        <w:tc>
          <w:tcPr>
            <w:tcW w:w="2340" w:type="dxa"/>
            <w:shd w:val="clear" w:color="auto" w:fill="auto"/>
          </w:tcPr>
          <w:p w:rsidR="00A02530" w:rsidRPr="00157DE2" w:rsidRDefault="00A02530" w:rsidP="00157DE2">
            <w:pPr>
              <w:pStyle w:val="a3"/>
              <w:widowControl w:val="0"/>
              <w:tabs>
                <w:tab w:val="left" w:pos="1440"/>
              </w:tabs>
              <w:spacing w:after="0" w:line="360" w:lineRule="auto"/>
              <w:jc w:val="both"/>
              <w:rPr>
                <w:sz w:val="20"/>
                <w:szCs w:val="20"/>
              </w:rPr>
            </w:pPr>
            <w:r w:rsidRPr="00157DE2">
              <w:rPr>
                <w:sz w:val="20"/>
                <w:szCs w:val="20"/>
              </w:rPr>
              <w:t>Дисконтирован</w:t>
            </w:r>
            <w:r w:rsidR="00302812" w:rsidRPr="00157DE2">
              <w:rPr>
                <w:sz w:val="20"/>
                <w:szCs w:val="20"/>
              </w:rPr>
              <w:t>.</w:t>
            </w:r>
            <w:r w:rsidRPr="00157DE2">
              <w:rPr>
                <w:sz w:val="20"/>
                <w:szCs w:val="20"/>
              </w:rPr>
              <w:t xml:space="preserve"> ден</w:t>
            </w:r>
            <w:r w:rsidR="00DB5CC1" w:rsidRPr="00157DE2">
              <w:rPr>
                <w:sz w:val="20"/>
                <w:szCs w:val="20"/>
              </w:rPr>
              <w:t>.</w:t>
            </w:r>
            <w:r w:rsidRPr="00157DE2">
              <w:rPr>
                <w:sz w:val="20"/>
                <w:szCs w:val="20"/>
              </w:rPr>
              <w:t>поток</w:t>
            </w:r>
          </w:p>
        </w:tc>
        <w:tc>
          <w:tcPr>
            <w:tcW w:w="1242" w:type="dxa"/>
            <w:shd w:val="clear" w:color="auto" w:fill="auto"/>
          </w:tcPr>
          <w:p w:rsidR="00A02530" w:rsidRPr="00157DE2" w:rsidRDefault="00F4268D" w:rsidP="00157DE2">
            <w:pPr>
              <w:widowControl w:val="0"/>
              <w:spacing w:line="360" w:lineRule="auto"/>
              <w:jc w:val="both"/>
              <w:rPr>
                <w:sz w:val="20"/>
                <w:szCs w:val="20"/>
              </w:rPr>
            </w:pPr>
            <w:r w:rsidRPr="00157DE2">
              <w:rPr>
                <w:sz w:val="20"/>
                <w:szCs w:val="20"/>
              </w:rPr>
              <w:t>14 619</w:t>
            </w:r>
          </w:p>
        </w:tc>
        <w:tc>
          <w:tcPr>
            <w:tcW w:w="1276" w:type="dxa"/>
            <w:shd w:val="clear" w:color="auto" w:fill="auto"/>
          </w:tcPr>
          <w:p w:rsidR="00A02530" w:rsidRPr="00157DE2" w:rsidRDefault="00F4268D" w:rsidP="00157DE2">
            <w:pPr>
              <w:pStyle w:val="ac"/>
              <w:widowControl w:val="0"/>
              <w:tabs>
                <w:tab w:val="left" w:pos="1440"/>
              </w:tabs>
              <w:spacing w:before="0" w:beforeAutospacing="0" w:after="0" w:afterAutospacing="0" w:line="360" w:lineRule="auto"/>
              <w:jc w:val="both"/>
              <w:rPr>
                <w:sz w:val="20"/>
                <w:szCs w:val="20"/>
              </w:rPr>
            </w:pPr>
            <w:r w:rsidRPr="00157DE2">
              <w:rPr>
                <w:sz w:val="20"/>
                <w:szCs w:val="20"/>
              </w:rPr>
              <w:t>17 911</w:t>
            </w:r>
          </w:p>
        </w:tc>
        <w:tc>
          <w:tcPr>
            <w:tcW w:w="1276" w:type="dxa"/>
            <w:shd w:val="clear" w:color="auto" w:fill="auto"/>
          </w:tcPr>
          <w:p w:rsidR="00A02530" w:rsidRPr="00157DE2" w:rsidRDefault="00F4268D" w:rsidP="00157DE2">
            <w:pPr>
              <w:widowControl w:val="0"/>
              <w:spacing w:line="360" w:lineRule="auto"/>
              <w:jc w:val="both"/>
              <w:rPr>
                <w:sz w:val="20"/>
                <w:szCs w:val="20"/>
              </w:rPr>
            </w:pPr>
            <w:r w:rsidRPr="00157DE2">
              <w:rPr>
                <w:sz w:val="20"/>
                <w:szCs w:val="20"/>
              </w:rPr>
              <w:t>20 896</w:t>
            </w:r>
          </w:p>
        </w:tc>
        <w:tc>
          <w:tcPr>
            <w:tcW w:w="1583" w:type="dxa"/>
            <w:shd w:val="clear" w:color="auto" w:fill="auto"/>
          </w:tcPr>
          <w:p w:rsidR="00A02530" w:rsidRPr="00157DE2" w:rsidRDefault="00F4268D" w:rsidP="00157DE2">
            <w:pPr>
              <w:pStyle w:val="a3"/>
              <w:widowControl w:val="0"/>
              <w:tabs>
                <w:tab w:val="left" w:pos="1440"/>
              </w:tabs>
              <w:spacing w:after="0" w:line="360" w:lineRule="auto"/>
              <w:jc w:val="both"/>
              <w:rPr>
                <w:sz w:val="20"/>
                <w:szCs w:val="20"/>
              </w:rPr>
            </w:pPr>
            <w:r w:rsidRPr="00157DE2">
              <w:rPr>
                <w:sz w:val="20"/>
                <w:szCs w:val="20"/>
              </w:rPr>
              <w:t>28 801</w:t>
            </w:r>
          </w:p>
        </w:tc>
        <w:tc>
          <w:tcPr>
            <w:tcW w:w="1514" w:type="dxa"/>
            <w:shd w:val="clear" w:color="auto" w:fill="auto"/>
          </w:tcPr>
          <w:p w:rsidR="00A02530" w:rsidRPr="00157DE2" w:rsidRDefault="00F4268D" w:rsidP="00157DE2">
            <w:pPr>
              <w:pStyle w:val="a3"/>
              <w:widowControl w:val="0"/>
              <w:tabs>
                <w:tab w:val="left" w:pos="1440"/>
              </w:tabs>
              <w:spacing w:after="0" w:line="360" w:lineRule="auto"/>
              <w:jc w:val="both"/>
              <w:rPr>
                <w:sz w:val="20"/>
                <w:szCs w:val="20"/>
              </w:rPr>
            </w:pPr>
            <w:r w:rsidRPr="00157DE2">
              <w:rPr>
                <w:sz w:val="20"/>
                <w:szCs w:val="20"/>
              </w:rPr>
              <w:t>26 867</w:t>
            </w:r>
          </w:p>
        </w:tc>
      </w:tr>
    </w:tbl>
    <w:p w:rsidR="00BF4BFF" w:rsidRPr="007D3822" w:rsidRDefault="00BF4BFF" w:rsidP="007D3822">
      <w:pPr>
        <w:pStyle w:val="a3"/>
        <w:widowControl w:val="0"/>
        <w:tabs>
          <w:tab w:val="left" w:pos="1440"/>
        </w:tabs>
        <w:spacing w:after="0" w:line="360" w:lineRule="auto"/>
        <w:ind w:firstLine="709"/>
        <w:jc w:val="both"/>
        <w:rPr>
          <w:sz w:val="28"/>
          <w:szCs w:val="28"/>
        </w:rPr>
      </w:pPr>
    </w:p>
    <w:p w:rsidR="007C40F0" w:rsidRPr="007D3822" w:rsidRDefault="007C40F0" w:rsidP="007D3822">
      <w:pPr>
        <w:pStyle w:val="a3"/>
        <w:widowControl w:val="0"/>
        <w:tabs>
          <w:tab w:val="left" w:pos="1440"/>
        </w:tabs>
        <w:spacing w:after="0" w:line="360" w:lineRule="auto"/>
        <w:ind w:firstLine="709"/>
        <w:jc w:val="both"/>
        <w:rPr>
          <w:sz w:val="28"/>
          <w:szCs w:val="28"/>
        </w:rPr>
      </w:pPr>
      <w:r w:rsidRPr="007D3822">
        <w:rPr>
          <w:sz w:val="28"/>
          <w:szCs w:val="28"/>
        </w:rPr>
        <w:t>Таким образом, стоимость</w:t>
      </w:r>
      <w:r w:rsidR="00626718" w:rsidRPr="007D3822">
        <w:rPr>
          <w:sz w:val="28"/>
          <w:szCs w:val="28"/>
        </w:rPr>
        <w:t xml:space="preserve"> компании</w:t>
      </w:r>
      <w:r w:rsidRPr="007D3822">
        <w:rPr>
          <w:sz w:val="28"/>
          <w:szCs w:val="28"/>
        </w:rPr>
        <w:t>, определенная методом ДДП составляет</w:t>
      </w:r>
      <w:r w:rsidR="007D3822">
        <w:rPr>
          <w:sz w:val="28"/>
          <w:szCs w:val="28"/>
        </w:rPr>
        <w:t xml:space="preserve"> </w:t>
      </w:r>
      <w:r w:rsidR="00F17917" w:rsidRPr="007D3822">
        <w:rPr>
          <w:sz w:val="28"/>
          <w:szCs w:val="28"/>
        </w:rPr>
        <w:t>28 867</w:t>
      </w:r>
      <w:r w:rsidRPr="007D3822">
        <w:rPr>
          <w:sz w:val="28"/>
          <w:szCs w:val="28"/>
        </w:rPr>
        <w:t>млн.долл.</w:t>
      </w:r>
    </w:p>
    <w:p w:rsidR="00656124" w:rsidRPr="007D3822" w:rsidRDefault="00656124" w:rsidP="007D3822">
      <w:pPr>
        <w:pStyle w:val="a3"/>
        <w:widowControl w:val="0"/>
        <w:tabs>
          <w:tab w:val="left" w:pos="1440"/>
        </w:tabs>
        <w:spacing w:after="0" w:line="360" w:lineRule="auto"/>
        <w:ind w:firstLine="709"/>
        <w:jc w:val="both"/>
        <w:rPr>
          <w:sz w:val="28"/>
          <w:szCs w:val="28"/>
        </w:rPr>
      </w:pPr>
    </w:p>
    <w:p w:rsidR="00656124" w:rsidRPr="007D3822" w:rsidRDefault="00656124" w:rsidP="007D3822">
      <w:pPr>
        <w:pStyle w:val="a3"/>
        <w:widowControl w:val="0"/>
        <w:tabs>
          <w:tab w:val="left" w:pos="1440"/>
        </w:tabs>
        <w:spacing w:after="0" w:line="360" w:lineRule="auto"/>
        <w:ind w:firstLine="709"/>
        <w:jc w:val="both"/>
        <w:rPr>
          <w:b/>
          <w:sz w:val="28"/>
          <w:szCs w:val="28"/>
        </w:rPr>
      </w:pPr>
      <w:r w:rsidRPr="007D3822">
        <w:rPr>
          <w:b/>
          <w:sz w:val="28"/>
          <w:szCs w:val="28"/>
        </w:rPr>
        <w:t xml:space="preserve">2.3 Расчет стоимости </w:t>
      </w:r>
      <w:r w:rsidR="00F17917" w:rsidRPr="007D3822">
        <w:rPr>
          <w:b/>
          <w:sz w:val="28"/>
          <w:szCs w:val="28"/>
        </w:rPr>
        <w:t>ОАО «Компания М.Видео»</w:t>
      </w:r>
      <w:r w:rsidR="007D3822">
        <w:rPr>
          <w:sz w:val="28"/>
          <w:szCs w:val="28"/>
        </w:rPr>
        <w:t xml:space="preserve"> </w:t>
      </w:r>
      <w:r w:rsidRPr="007D3822">
        <w:rPr>
          <w:b/>
          <w:sz w:val="28"/>
          <w:szCs w:val="28"/>
        </w:rPr>
        <w:t>методом сравнения с аналогом</w:t>
      </w:r>
    </w:p>
    <w:p w:rsidR="00BF4BFF" w:rsidRPr="007D3822" w:rsidRDefault="00BF4BFF" w:rsidP="007D3822">
      <w:pPr>
        <w:pStyle w:val="a3"/>
        <w:widowControl w:val="0"/>
        <w:tabs>
          <w:tab w:val="left" w:pos="1440"/>
        </w:tabs>
        <w:spacing w:after="0" w:line="360" w:lineRule="auto"/>
        <w:ind w:firstLine="709"/>
        <w:jc w:val="both"/>
        <w:rPr>
          <w:sz w:val="28"/>
          <w:szCs w:val="28"/>
        </w:rPr>
      </w:pPr>
    </w:p>
    <w:p w:rsidR="00656124" w:rsidRPr="007D3822" w:rsidRDefault="00656124" w:rsidP="007D3822">
      <w:pPr>
        <w:pStyle w:val="a3"/>
        <w:widowControl w:val="0"/>
        <w:tabs>
          <w:tab w:val="left" w:pos="720"/>
        </w:tabs>
        <w:spacing w:after="0" w:line="360" w:lineRule="auto"/>
        <w:ind w:firstLine="709"/>
        <w:jc w:val="both"/>
        <w:rPr>
          <w:sz w:val="28"/>
          <w:szCs w:val="28"/>
        </w:rPr>
      </w:pPr>
      <w:r w:rsidRPr="007D3822">
        <w:rPr>
          <w:sz w:val="28"/>
          <w:szCs w:val="28"/>
        </w:rPr>
        <w:t xml:space="preserve">На данном этапе необходимо определить, какова стоимость </w:t>
      </w:r>
      <w:r w:rsidR="00F17917" w:rsidRPr="007D3822">
        <w:rPr>
          <w:sz w:val="28"/>
          <w:szCs w:val="28"/>
        </w:rPr>
        <w:t xml:space="preserve">предприятия ОАО «Компания М.Видео» при </w:t>
      </w:r>
      <w:r w:rsidRPr="007D3822">
        <w:rPr>
          <w:sz w:val="28"/>
          <w:szCs w:val="28"/>
        </w:rPr>
        <w:t>использовании метода сравнения с аналогом.</w:t>
      </w:r>
      <w:r w:rsidR="00D30E38" w:rsidRPr="007D3822">
        <w:rPr>
          <w:sz w:val="28"/>
          <w:szCs w:val="28"/>
        </w:rPr>
        <w:t xml:space="preserve"> </w:t>
      </w:r>
      <w:r w:rsidRPr="007D3822">
        <w:rPr>
          <w:sz w:val="28"/>
          <w:szCs w:val="28"/>
        </w:rPr>
        <w:t>В качестве показателя</w:t>
      </w:r>
      <w:r w:rsidR="00F17917" w:rsidRPr="007D3822">
        <w:rPr>
          <w:sz w:val="28"/>
          <w:szCs w:val="28"/>
        </w:rPr>
        <w:t xml:space="preserve">, </w:t>
      </w:r>
      <w:r w:rsidRPr="007D3822">
        <w:rPr>
          <w:sz w:val="28"/>
          <w:szCs w:val="28"/>
        </w:rPr>
        <w:t xml:space="preserve">на </w:t>
      </w:r>
      <w:r w:rsidR="00F17917" w:rsidRPr="007D3822">
        <w:rPr>
          <w:sz w:val="28"/>
          <w:szCs w:val="28"/>
        </w:rPr>
        <w:t>основании</w:t>
      </w:r>
      <w:r w:rsidRPr="007D3822">
        <w:rPr>
          <w:sz w:val="28"/>
          <w:szCs w:val="28"/>
        </w:rPr>
        <w:t xml:space="preserve"> которого будет проводиться сравнение, используем значение коэффициента P/S (таблица 17).</w:t>
      </w:r>
    </w:p>
    <w:p w:rsidR="007D3822" w:rsidRDefault="007D3822" w:rsidP="007D3822">
      <w:pPr>
        <w:pStyle w:val="a3"/>
        <w:widowControl w:val="0"/>
        <w:tabs>
          <w:tab w:val="left" w:pos="540"/>
          <w:tab w:val="left" w:pos="720"/>
        </w:tabs>
        <w:spacing w:after="0" w:line="360" w:lineRule="auto"/>
        <w:ind w:firstLine="709"/>
        <w:jc w:val="both"/>
        <w:rPr>
          <w:sz w:val="28"/>
          <w:szCs w:val="28"/>
        </w:rPr>
      </w:pPr>
    </w:p>
    <w:p w:rsidR="00656124" w:rsidRPr="007D3822" w:rsidRDefault="00656124" w:rsidP="007D3822">
      <w:pPr>
        <w:pStyle w:val="a3"/>
        <w:widowControl w:val="0"/>
        <w:tabs>
          <w:tab w:val="left" w:pos="540"/>
          <w:tab w:val="left" w:pos="720"/>
        </w:tabs>
        <w:spacing w:after="0" w:line="360" w:lineRule="auto"/>
        <w:ind w:firstLine="709"/>
        <w:jc w:val="both"/>
        <w:rPr>
          <w:sz w:val="28"/>
          <w:szCs w:val="28"/>
        </w:rPr>
      </w:pPr>
      <w:r w:rsidRPr="007D3822">
        <w:rPr>
          <w:sz w:val="28"/>
          <w:szCs w:val="28"/>
        </w:rPr>
        <w:t>Таблица 1</w:t>
      </w:r>
      <w:r w:rsidR="00F17917" w:rsidRPr="007D3822">
        <w:rPr>
          <w:sz w:val="28"/>
          <w:szCs w:val="28"/>
        </w:rPr>
        <w:t>7</w:t>
      </w:r>
      <w:r w:rsidRPr="007D3822">
        <w:rPr>
          <w:sz w:val="28"/>
          <w:szCs w:val="28"/>
        </w:rPr>
        <w:t xml:space="preserve"> – Расчет среднеотраслевого показателя P/S</w:t>
      </w:r>
    </w:p>
    <w:tbl>
      <w:tblPr>
        <w:tblW w:w="8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440"/>
      </w:tblGrid>
      <w:tr w:rsidR="00656124" w:rsidRPr="00157DE2" w:rsidTr="00157DE2">
        <w:tc>
          <w:tcPr>
            <w:tcW w:w="7338" w:type="dxa"/>
            <w:shd w:val="clear" w:color="auto" w:fill="auto"/>
          </w:tcPr>
          <w:p w:rsidR="00656124" w:rsidRPr="00157DE2" w:rsidRDefault="00FF52E6" w:rsidP="00157DE2">
            <w:pPr>
              <w:pStyle w:val="a3"/>
              <w:widowControl w:val="0"/>
              <w:tabs>
                <w:tab w:val="left" w:pos="1440"/>
              </w:tabs>
              <w:spacing w:after="0" w:line="360" w:lineRule="auto"/>
              <w:jc w:val="both"/>
              <w:rPr>
                <w:sz w:val="20"/>
                <w:szCs w:val="20"/>
              </w:rPr>
            </w:pPr>
            <w:r w:rsidRPr="00157DE2">
              <w:rPr>
                <w:sz w:val="20"/>
                <w:szCs w:val="20"/>
              </w:rPr>
              <w:t>Торговые предприятия</w:t>
            </w:r>
          </w:p>
        </w:tc>
        <w:tc>
          <w:tcPr>
            <w:tcW w:w="1440" w:type="dxa"/>
            <w:shd w:val="clear" w:color="auto" w:fill="auto"/>
          </w:tcPr>
          <w:p w:rsidR="00656124" w:rsidRPr="00157DE2" w:rsidRDefault="00656124" w:rsidP="00157DE2">
            <w:pPr>
              <w:pStyle w:val="a3"/>
              <w:widowControl w:val="0"/>
              <w:tabs>
                <w:tab w:val="left" w:pos="1440"/>
              </w:tabs>
              <w:spacing w:after="0" w:line="360" w:lineRule="auto"/>
              <w:jc w:val="both"/>
              <w:rPr>
                <w:sz w:val="20"/>
                <w:szCs w:val="20"/>
              </w:rPr>
            </w:pPr>
            <w:r w:rsidRPr="00157DE2">
              <w:rPr>
                <w:sz w:val="20"/>
                <w:szCs w:val="20"/>
              </w:rPr>
              <w:t>P/S</w:t>
            </w:r>
          </w:p>
        </w:tc>
      </w:tr>
      <w:tr w:rsidR="00656124" w:rsidRPr="00157DE2" w:rsidTr="00157DE2">
        <w:tc>
          <w:tcPr>
            <w:tcW w:w="7338" w:type="dxa"/>
            <w:shd w:val="clear" w:color="auto" w:fill="auto"/>
          </w:tcPr>
          <w:p w:rsidR="00656124" w:rsidRPr="00157DE2" w:rsidRDefault="00774FF6" w:rsidP="00157DE2">
            <w:pPr>
              <w:pStyle w:val="a3"/>
              <w:widowControl w:val="0"/>
              <w:tabs>
                <w:tab w:val="left" w:pos="1440"/>
              </w:tabs>
              <w:spacing w:after="0" w:line="360" w:lineRule="auto"/>
              <w:jc w:val="both"/>
              <w:rPr>
                <w:sz w:val="20"/>
                <w:szCs w:val="20"/>
              </w:rPr>
            </w:pPr>
            <w:r w:rsidRPr="00157DE2">
              <w:rPr>
                <w:sz w:val="20"/>
                <w:szCs w:val="20"/>
              </w:rPr>
              <w:t>«</w:t>
            </w:r>
            <w:r w:rsidR="00F17917" w:rsidRPr="00157DE2">
              <w:rPr>
                <w:sz w:val="20"/>
                <w:szCs w:val="20"/>
              </w:rPr>
              <w:t>Компания М.Видео»</w:t>
            </w:r>
          </w:p>
        </w:tc>
        <w:tc>
          <w:tcPr>
            <w:tcW w:w="1440" w:type="dxa"/>
            <w:shd w:val="clear" w:color="auto" w:fill="auto"/>
          </w:tcPr>
          <w:p w:rsidR="00656124" w:rsidRPr="00157DE2" w:rsidRDefault="00774FF6" w:rsidP="00157DE2">
            <w:pPr>
              <w:pStyle w:val="a3"/>
              <w:widowControl w:val="0"/>
              <w:tabs>
                <w:tab w:val="left" w:pos="1440"/>
              </w:tabs>
              <w:spacing w:after="0" w:line="360" w:lineRule="auto"/>
              <w:jc w:val="both"/>
              <w:rPr>
                <w:sz w:val="20"/>
                <w:szCs w:val="20"/>
              </w:rPr>
            </w:pPr>
            <w:r w:rsidRPr="00157DE2">
              <w:rPr>
                <w:sz w:val="20"/>
                <w:szCs w:val="20"/>
              </w:rPr>
              <w:t>7,29</w:t>
            </w:r>
          </w:p>
        </w:tc>
      </w:tr>
      <w:tr w:rsidR="00656124" w:rsidRPr="00157DE2" w:rsidTr="00157DE2">
        <w:tc>
          <w:tcPr>
            <w:tcW w:w="7338" w:type="dxa"/>
            <w:shd w:val="clear" w:color="auto" w:fill="auto"/>
          </w:tcPr>
          <w:p w:rsidR="00656124" w:rsidRPr="00157DE2" w:rsidRDefault="00F9097C" w:rsidP="00157DE2">
            <w:pPr>
              <w:pStyle w:val="a3"/>
              <w:widowControl w:val="0"/>
              <w:tabs>
                <w:tab w:val="left" w:pos="1440"/>
              </w:tabs>
              <w:spacing w:after="0" w:line="360" w:lineRule="auto"/>
              <w:jc w:val="both"/>
              <w:rPr>
                <w:sz w:val="20"/>
                <w:szCs w:val="20"/>
              </w:rPr>
            </w:pPr>
            <w:r w:rsidRPr="00157DE2">
              <w:rPr>
                <w:sz w:val="20"/>
                <w:szCs w:val="20"/>
              </w:rPr>
              <w:t>«Седьмой континент»</w:t>
            </w:r>
          </w:p>
        </w:tc>
        <w:tc>
          <w:tcPr>
            <w:tcW w:w="1440" w:type="dxa"/>
            <w:shd w:val="clear" w:color="auto" w:fill="auto"/>
          </w:tcPr>
          <w:p w:rsidR="00656124" w:rsidRPr="00157DE2" w:rsidRDefault="00F9097C" w:rsidP="00157DE2">
            <w:pPr>
              <w:pStyle w:val="a3"/>
              <w:widowControl w:val="0"/>
              <w:tabs>
                <w:tab w:val="left" w:pos="1440"/>
              </w:tabs>
              <w:spacing w:after="0" w:line="360" w:lineRule="auto"/>
              <w:jc w:val="both"/>
              <w:rPr>
                <w:sz w:val="20"/>
                <w:szCs w:val="20"/>
              </w:rPr>
            </w:pPr>
            <w:r w:rsidRPr="00157DE2">
              <w:rPr>
                <w:sz w:val="20"/>
                <w:szCs w:val="20"/>
              </w:rPr>
              <w:t>8,20</w:t>
            </w:r>
          </w:p>
        </w:tc>
      </w:tr>
      <w:tr w:rsidR="00656124" w:rsidRPr="00157DE2" w:rsidTr="00157DE2">
        <w:tc>
          <w:tcPr>
            <w:tcW w:w="7338" w:type="dxa"/>
            <w:shd w:val="clear" w:color="auto" w:fill="auto"/>
          </w:tcPr>
          <w:p w:rsidR="00656124" w:rsidRPr="00157DE2" w:rsidRDefault="00F9097C" w:rsidP="00157DE2">
            <w:pPr>
              <w:pStyle w:val="a3"/>
              <w:widowControl w:val="0"/>
              <w:tabs>
                <w:tab w:val="left" w:pos="1440"/>
              </w:tabs>
              <w:spacing w:after="0" w:line="360" w:lineRule="auto"/>
              <w:jc w:val="both"/>
              <w:rPr>
                <w:sz w:val="20"/>
                <w:szCs w:val="20"/>
              </w:rPr>
            </w:pPr>
            <w:r w:rsidRPr="00157DE2">
              <w:rPr>
                <w:sz w:val="20"/>
                <w:szCs w:val="20"/>
              </w:rPr>
              <w:t>«Синергия»</w:t>
            </w:r>
          </w:p>
        </w:tc>
        <w:tc>
          <w:tcPr>
            <w:tcW w:w="1440" w:type="dxa"/>
            <w:shd w:val="clear" w:color="auto" w:fill="auto"/>
          </w:tcPr>
          <w:p w:rsidR="00656124" w:rsidRPr="00157DE2" w:rsidRDefault="00F9097C" w:rsidP="00157DE2">
            <w:pPr>
              <w:pStyle w:val="a3"/>
              <w:widowControl w:val="0"/>
              <w:tabs>
                <w:tab w:val="left" w:pos="1440"/>
              </w:tabs>
              <w:spacing w:after="0" w:line="360" w:lineRule="auto"/>
              <w:jc w:val="both"/>
              <w:rPr>
                <w:sz w:val="20"/>
                <w:szCs w:val="20"/>
              </w:rPr>
            </w:pPr>
            <w:r w:rsidRPr="00157DE2">
              <w:rPr>
                <w:sz w:val="20"/>
                <w:szCs w:val="20"/>
              </w:rPr>
              <w:t>35,50</w:t>
            </w:r>
          </w:p>
        </w:tc>
      </w:tr>
      <w:tr w:rsidR="00656124" w:rsidRPr="00157DE2" w:rsidTr="00157DE2">
        <w:tc>
          <w:tcPr>
            <w:tcW w:w="7338" w:type="dxa"/>
            <w:shd w:val="clear" w:color="auto" w:fill="auto"/>
          </w:tcPr>
          <w:p w:rsidR="00656124" w:rsidRPr="00157DE2" w:rsidRDefault="00F9097C" w:rsidP="00157DE2">
            <w:pPr>
              <w:pStyle w:val="a3"/>
              <w:widowControl w:val="0"/>
              <w:tabs>
                <w:tab w:val="left" w:pos="1440"/>
              </w:tabs>
              <w:spacing w:after="0" w:line="360" w:lineRule="auto"/>
              <w:jc w:val="both"/>
              <w:rPr>
                <w:sz w:val="20"/>
                <w:szCs w:val="20"/>
              </w:rPr>
            </w:pPr>
            <w:r w:rsidRPr="00157DE2">
              <w:rPr>
                <w:sz w:val="20"/>
                <w:szCs w:val="20"/>
              </w:rPr>
              <w:t>«Дикси»</w:t>
            </w:r>
          </w:p>
        </w:tc>
        <w:tc>
          <w:tcPr>
            <w:tcW w:w="1440" w:type="dxa"/>
            <w:shd w:val="clear" w:color="auto" w:fill="auto"/>
          </w:tcPr>
          <w:p w:rsidR="00656124" w:rsidRPr="00157DE2" w:rsidRDefault="00F9097C" w:rsidP="00157DE2">
            <w:pPr>
              <w:pStyle w:val="a3"/>
              <w:widowControl w:val="0"/>
              <w:tabs>
                <w:tab w:val="left" w:pos="1440"/>
              </w:tabs>
              <w:spacing w:after="0" w:line="360" w:lineRule="auto"/>
              <w:jc w:val="both"/>
              <w:rPr>
                <w:sz w:val="20"/>
                <w:szCs w:val="20"/>
              </w:rPr>
            </w:pPr>
            <w:r w:rsidRPr="00157DE2">
              <w:rPr>
                <w:sz w:val="20"/>
                <w:szCs w:val="20"/>
              </w:rPr>
              <w:t>12,80</w:t>
            </w:r>
          </w:p>
        </w:tc>
      </w:tr>
      <w:tr w:rsidR="008A3D33" w:rsidRPr="00157DE2" w:rsidTr="00157DE2">
        <w:tc>
          <w:tcPr>
            <w:tcW w:w="7338" w:type="dxa"/>
            <w:shd w:val="clear" w:color="auto" w:fill="auto"/>
          </w:tcPr>
          <w:p w:rsidR="008A3D33" w:rsidRPr="00157DE2" w:rsidRDefault="008A3D33" w:rsidP="00157DE2">
            <w:pPr>
              <w:pStyle w:val="a3"/>
              <w:widowControl w:val="0"/>
              <w:tabs>
                <w:tab w:val="left" w:pos="1440"/>
              </w:tabs>
              <w:spacing w:after="0" w:line="360" w:lineRule="auto"/>
              <w:jc w:val="both"/>
              <w:rPr>
                <w:sz w:val="20"/>
                <w:szCs w:val="20"/>
              </w:rPr>
            </w:pPr>
            <w:r w:rsidRPr="00157DE2">
              <w:rPr>
                <w:sz w:val="20"/>
                <w:szCs w:val="20"/>
              </w:rPr>
              <w:t>Среднее значение</w:t>
            </w:r>
          </w:p>
        </w:tc>
        <w:tc>
          <w:tcPr>
            <w:tcW w:w="1440" w:type="dxa"/>
            <w:shd w:val="clear" w:color="auto" w:fill="auto"/>
          </w:tcPr>
          <w:p w:rsidR="008A3D33" w:rsidRPr="00157DE2" w:rsidRDefault="00FF52E6" w:rsidP="00157DE2">
            <w:pPr>
              <w:pStyle w:val="a3"/>
              <w:widowControl w:val="0"/>
              <w:tabs>
                <w:tab w:val="left" w:pos="1440"/>
              </w:tabs>
              <w:spacing w:after="0" w:line="360" w:lineRule="auto"/>
              <w:jc w:val="both"/>
              <w:rPr>
                <w:sz w:val="20"/>
                <w:szCs w:val="20"/>
              </w:rPr>
            </w:pPr>
            <w:r w:rsidRPr="00157DE2">
              <w:rPr>
                <w:sz w:val="20"/>
                <w:szCs w:val="20"/>
              </w:rPr>
              <w:t>54,19</w:t>
            </w:r>
          </w:p>
        </w:tc>
      </w:tr>
    </w:tbl>
    <w:p w:rsidR="007D3822" w:rsidRDefault="007D3822" w:rsidP="007D3822">
      <w:pPr>
        <w:pStyle w:val="a3"/>
        <w:widowControl w:val="0"/>
        <w:tabs>
          <w:tab w:val="left" w:pos="720"/>
        </w:tabs>
        <w:spacing w:after="0" w:line="360" w:lineRule="auto"/>
        <w:ind w:firstLine="709"/>
        <w:jc w:val="both"/>
        <w:rPr>
          <w:sz w:val="28"/>
          <w:szCs w:val="28"/>
        </w:rPr>
      </w:pPr>
    </w:p>
    <w:p w:rsidR="008A3D33" w:rsidRPr="007D3822" w:rsidRDefault="008A3D33" w:rsidP="007D3822">
      <w:pPr>
        <w:pStyle w:val="a3"/>
        <w:widowControl w:val="0"/>
        <w:tabs>
          <w:tab w:val="left" w:pos="720"/>
        </w:tabs>
        <w:spacing w:after="0" w:line="360" w:lineRule="auto"/>
        <w:ind w:firstLine="709"/>
        <w:jc w:val="both"/>
        <w:rPr>
          <w:sz w:val="28"/>
          <w:szCs w:val="28"/>
        </w:rPr>
      </w:pPr>
      <w:r w:rsidRPr="007D3822">
        <w:rPr>
          <w:sz w:val="28"/>
          <w:szCs w:val="28"/>
        </w:rPr>
        <w:t>На основании полученного среднеотраслевого значения переделим стоимость ОАО «</w:t>
      </w:r>
      <w:r w:rsidR="00FF52E6" w:rsidRPr="007D3822">
        <w:rPr>
          <w:sz w:val="28"/>
          <w:szCs w:val="28"/>
        </w:rPr>
        <w:t>Компании М.Видео»</w:t>
      </w:r>
      <w:r w:rsidRPr="007D3822">
        <w:rPr>
          <w:sz w:val="28"/>
          <w:szCs w:val="28"/>
        </w:rPr>
        <w:t>, используя прогнозное значение выручки на 20</w:t>
      </w:r>
      <w:r w:rsidR="00FF52E6" w:rsidRPr="007D3822">
        <w:rPr>
          <w:sz w:val="28"/>
          <w:szCs w:val="28"/>
        </w:rPr>
        <w:t>10</w:t>
      </w:r>
      <w:r w:rsidRPr="007D3822">
        <w:rPr>
          <w:sz w:val="28"/>
          <w:szCs w:val="28"/>
        </w:rPr>
        <w:t>г.:</w:t>
      </w:r>
    </w:p>
    <w:p w:rsidR="00656124" w:rsidRPr="007D3822" w:rsidRDefault="008A3D33" w:rsidP="007D3822">
      <w:pPr>
        <w:pStyle w:val="a3"/>
        <w:widowControl w:val="0"/>
        <w:tabs>
          <w:tab w:val="left" w:pos="720"/>
        </w:tabs>
        <w:spacing w:after="0" w:line="360" w:lineRule="auto"/>
        <w:ind w:firstLine="709"/>
        <w:jc w:val="both"/>
        <w:rPr>
          <w:sz w:val="28"/>
          <w:szCs w:val="28"/>
        </w:rPr>
      </w:pPr>
      <w:r w:rsidRPr="007D3822">
        <w:rPr>
          <w:sz w:val="28"/>
          <w:szCs w:val="28"/>
        </w:rPr>
        <w:t>Стоимость банка =</w:t>
      </w:r>
      <w:r w:rsidR="007D3822">
        <w:rPr>
          <w:sz w:val="28"/>
          <w:szCs w:val="28"/>
        </w:rPr>
        <w:t xml:space="preserve"> </w:t>
      </w:r>
      <w:r w:rsidR="00FF52E6" w:rsidRPr="007D3822">
        <w:rPr>
          <w:sz w:val="28"/>
          <w:szCs w:val="28"/>
        </w:rPr>
        <w:t>91</w:t>
      </w:r>
      <w:r w:rsidR="007D3822">
        <w:rPr>
          <w:sz w:val="28"/>
          <w:szCs w:val="28"/>
        </w:rPr>
        <w:t xml:space="preserve"> </w:t>
      </w:r>
      <w:r w:rsidR="00FF52E6" w:rsidRPr="007D3822">
        <w:rPr>
          <w:sz w:val="28"/>
          <w:szCs w:val="28"/>
        </w:rPr>
        <w:t>601</w:t>
      </w:r>
      <w:r w:rsidRPr="007D3822">
        <w:rPr>
          <w:sz w:val="28"/>
          <w:szCs w:val="28"/>
        </w:rPr>
        <w:t>*</w:t>
      </w:r>
      <w:r w:rsidR="00FF52E6" w:rsidRPr="007D3822">
        <w:rPr>
          <w:sz w:val="28"/>
          <w:szCs w:val="28"/>
        </w:rPr>
        <w:t>54,19</w:t>
      </w:r>
      <w:r w:rsidRPr="007D3822">
        <w:rPr>
          <w:sz w:val="28"/>
          <w:szCs w:val="28"/>
        </w:rPr>
        <w:t>=</w:t>
      </w:r>
      <w:r w:rsidR="00FF52E6" w:rsidRPr="007D3822">
        <w:rPr>
          <w:sz w:val="28"/>
          <w:szCs w:val="28"/>
        </w:rPr>
        <w:t>496</w:t>
      </w:r>
      <w:r w:rsidR="007D3822">
        <w:rPr>
          <w:sz w:val="28"/>
          <w:szCs w:val="28"/>
        </w:rPr>
        <w:t xml:space="preserve"> </w:t>
      </w:r>
      <w:r w:rsidR="00FF52E6" w:rsidRPr="007D3822">
        <w:rPr>
          <w:sz w:val="28"/>
          <w:szCs w:val="28"/>
        </w:rPr>
        <w:t xml:space="preserve">434 </w:t>
      </w:r>
      <w:r w:rsidRPr="007D3822">
        <w:rPr>
          <w:sz w:val="28"/>
          <w:szCs w:val="28"/>
        </w:rPr>
        <w:t>млн.долл.</w:t>
      </w:r>
    </w:p>
    <w:p w:rsidR="00104913" w:rsidRPr="007D3822" w:rsidRDefault="00104913" w:rsidP="007D3822">
      <w:pPr>
        <w:pStyle w:val="a3"/>
        <w:widowControl w:val="0"/>
        <w:tabs>
          <w:tab w:val="left" w:pos="720"/>
        </w:tabs>
        <w:spacing w:after="0" w:line="360" w:lineRule="auto"/>
        <w:ind w:firstLine="709"/>
        <w:jc w:val="both"/>
        <w:rPr>
          <w:sz w:val="28"/>
          <w:szCs w:val="28"/>
        </w:rPr>
      </w:pPr>
      <w:r w:rsidRPr="007D3822">
        <w:rPr>
          <w:sz w:val="28"/>
          <w:szCs w:val="28"/>
        </w:rPr>
        <w:t xml:space="preserve">Итоговое значение стоимости </w:t>
      </w:r>
      <w:r w:rsidR="00FF52E6" w:rsidRPr="007D3822">
        <w:rPr>
          <w:sz w:val="28"/>
          <w:szCs w:val="28"/>
        </w:rPr>
        <w:t>предприятия</w:t>
      </w:r>
      <w:r w:rsidRPr="007D3822">
        <w:rPr>
          <w:sz w:val="28"/>
          <w:szCs w:val="28"/>
        </w:rPr>
        <w:t xml:space="preserve"> определяется как сумма результатов, полученных двумя вышеизложенными методами со следующими весовыми коэффициентами 06, 04.</w:t>
      </w:r>
    </w:p>
    <w:p w:rsidR="00104913" w:rsidRPr="007D3822" w:rsidRDefault="00104913" w:rsidP="007D3822">
      <w:pPr>
        <w:pStyle w:val="a3"/>
        <w:widowControl w:val="0"/>
        <w:tabs>
          <w:tab w:val="left" w:pos="720"/>
        </w:tabs>
        <w:spacing w:after="0" w:line="360" w:lineRule="auto"/>
        <w:ind w:firstLine="709"/>
        <w:jc w:val="both"/>
        <w:rPr>
          <w:sz w:val="28"/>
          <w:szCs w:val="28"/>
        </w:rPr>
      </w:pPr>
      <w:r w:rsidRPr="007D3822">
        <w:rPr>
          <w:sz w:val="28"/>
          <w:szCs w:val="28"/>
        </w:rPr>
        <w:t xml:space="preserve">Стоимость </w:t>
      </w:r>
      <w:r w:rsidR="00FF52E6" w:rsidRPr="007D3822">
        <w:rPr>
          <w:sz w:val="28"/>
          <w:szCs w:val="28"/>
        </w:rPr>
        <w:t>предприятия</w:t>
      </w:r>
      <w:r w:rsidRPr="007D3822">
        <w:rPr>
          <w:sz w:val="28"/>
          <w:szCs w:val="28"/>
        </w:rPr>
        <w:t xml:space="preserve">, рассчитанная методом ДДП, будет равна </w:t>
      </w:r>
      <w:r w:rsidR="00FF52E6" w:rsidRPr="007D3822">
        <w:rPr>
          <w:sz w:val="28"/>
          <w:szCs w:val="28"/>
        </w:rPr>
        <w:t>28</w:t>
      </w:r>
      <w:r w:rsidR="007D3822">
        <w:rPr>
          <w:sz w:val="28"/>
          <w:szCs w:val="28"/>
        </w:rPr>
        <w:t xml:space="preserve"> </w:t>
      </w:r>
      <w:r w:rsidR="00FF52E6" w:rsidRPr="007D3822">
        <w:rPr>
          <w:sz w:val="28"/>
          <w:szCs w:val="28"/>
        </w:rPr>
        <w:t xml:space="preserve">867 </w:t>
      </w:r>
      <w:r w:rsidRPr="007D3822">
        <w:rPr>
          <w:sz w:val="28"/>
          <w:szCs w:val="28"/>
        </w:rPr>
        <w:t>млн.долл.</w:t>
      </w:r>
    </w:p>
    <w:p w:rsidR="00104913" w:rsidRPr="007D3822" w:rsidRDefault="00104913" w:rsidP="007D3822">
      <w:pPr>
        <w:pStyle w:val="a3"/>
        <w:widowControl w:val="0"/>
        <w:tabs>
          <w:tab w:val="left" w:pos="720"/>
        </w:tabs>
        <w:spacing w:after="0" w:line="360" w:lineRule="auto"/>
        <w:ind w:firstLine="709"/>
        <w:jc w:val="both"/>
        <w:rPr>
          <w:sz w:val="28"/>
          <w:szCs w:val="28"/>
        </w:rPr>
      </w:pPr>
      <w:r w:rsidRPr="007D3822">
        <w:rPr>
          <w:sz w:val="28"/>
          <w:szCs w:val="28"/>
        </w:rPr>
        <w:t xml:space="preserve">Стоимость, рассчитанная методом сравнения с аналогами - </w:t>
      </w:r>
      <w:r w:rsidR="00FF52E6" w:rsidRPr="007D3822">
        <w:rPr>
          <w:sz w:val="28"/>
          <w:szCs w:val="28"/>
        </w:rPr>
        <w:t>496</w:t>
      </w:r>
      <w:r w:rsidR="007D3822">
        <w:rPr>
          <w:sz w:val="28"/>
          <w:szCs w:val="28"/>
        </w:rPr>
        <w:t xml:space="preserve"> </w:t>
      </w:r>
      <w:r w:rsidR="00FF52E6" w:rsidRPr="007D3822">
        <w:rPr>
          <w:sz w:val="28"/>
          <w:szCs w:val="28"/>
        </w:rPr>
        <w:t xml:space="preserve">434 </w:t>
      </w:r>
      <w:r w:rsidRPr="007D3822">
        <w:rPr>
          <w:sz w:val="28"/>
          <w:szCs w:val="28"/>
        </w:rPr>
        <w:t>млн.долл.</w:t>
      </w:r>
    </w:p>
    <w:p w:rsidR="00104913" w:rsidRPr="007D3822" w:rsidRDefault="00104913" w:rsidP="007D3822">
      <w:pPr>
        <w:pStyle w:val="a3"/>
        <w:widowControl w:val="0"/>
        <w:tabs>
          <w:tab w:val="left" w:pos="720"/>
        </w:tabs>
        <w:spacing w:after="0" w:line="360" w:lineRule="auto"/>
        <w:ind w:firstLine="709"/>
        <w:jc w:val="both"/>
        <w:rPr>
          <w:sz w:val="28"/>
          <w:szCs w:val="28"/>
        </w:rPr>
      </w:pPr>
      <w:r w:rsidRPr="007D3822">
        <w:rPr>
          <w:sz w:val="28"/>
          <w:szCs w:val="28"/>
        </w:rPr>
        <w:t xml:space="preserve">Итоговая стоимость банка = </w:t>
      </w:r>
      <w:r w:rsidR="00FF52E6" w:rsidRPr="007D3822">
        <w:rPr>
          <w:sz w:val="28"/>
          <w:szCs w:val="28"/>
        </w:rPr>
        <w:t>28 867</w:t>
      </w:r>
      <w:r w:rsidRPr="007D3822">
        <w:rPr>
          <w:sz w:val="28"/>
          <w:szCs w:val="28"/>
        </w:rPr>
        <w:t>*0,6+</w:t>
      </w:r>
      <w:r w:rsidR="00FF52E6" w:rsidRPr="007D3822">
        <w:rPr>
          <w:sz w:val="28"/>
          <w:szCs w:val="28"/>
        </w:rPr>
        <w:t>496 434</w:t>
      </w:r>
      <w:r w:rsidRPr="007D3822">
        <w:rPr>
          <w:sz w:val="28"/>
          <w:szCs w:val="28"/>
        </w:rPr>
        <w:t>*0,4=</w:t>
      </w:r>
      <w:r w:rsidR="00FF52E6" w:rsidRPr="007D3822">
        <w:rPr>
          <w:sz w:val="28"/>
          <w:szCs w:val="28"/>
        </w:rPr>
        <w:t>215 893</w:t>
      </w:r>
    </w:p>
    <w:p w:rsidR="00656124" w:rsidRPr="007D3822" w:rsidRDefault="00730D21" w:rsidP="007D3822">
      <w:pPr>
        <w:pStyle w:val="a3"/>
        <w:widowControl w:val="0"/>
        <w:tabs>
          <w:tab w:val="left" w:pos="1440"/>
        </w:tabs>
        <w:spacing w:after="0" w:line="360" w:lineRule="auto"/>
        <w:ind w:firstLine="709"/>
        <w:jc w:val="both"/>
        <w:rPr>
          <w:sz w:val="28"/>
          <w:szCs w:val="28"/>
        </w:rPr>
      </w:pPr>
      <w:r w:rsidRPr="007D3822">
        <w:rPr>
          <w:sz w:val="28"/>
          <w:szCs w:val="28"/>
        </w:rPr>
        <w:t xml:space="preserve">Справедливая стоимость </w:t>
      </w:r>
      <w:r w:rsidR="00FF52E6" w:rsidRPr="007D3822">
        <w:rPr>
          <w:sz w:val="28"/>
          <w:szCs w:val="28"/>
        </w:rPr>
        <w:t>облигаций</w:t>
      </w:r>
      <w:r w:rsidR="0099590C" w:rsidRPr="007D3822">
        <w:rPr>
          <w:sz w:val="28"/>
          <w:szCs w:val="28"/>
        </w:rPr>
        <w:t xml:space="preserve"> </w:t>
      </w:r>
      <w:r w:rsidRPr="007D3822">
        <w:rPr>
          <w:sz w:val="28"/>
          <w:szCs w:val="28"/>
        </w:rPr>
        <w:t>=</w:t>
      </w:r>
      <w:r w:rsidR="00250F4A" w:rsidRPr="007D3822">
        <w:rPr>
          <w:sz w:val="28"/>
          <w:szCs w:val="28"/>
        </w:rPr>
        <w:t>215 893</w:t>
      </w:r>
      <w:r w:rsidR="00E51632" w:rsidRPr="007D3822">
        <w:rPr>
          <w:sz w:val="28"/>
          <w:szCs w:val="28"/>
        </w:rPr>
        <w:t xml:space="preserve"> = 0,</w:t>
      </w:r>
      <w:r w:rsidR="00250F4A" w:rsidRPr="007D3822">
        <w:rPr>
          <w:sz w:val="28"/>
          <w:szCs w:val="28"/>
        </w:rPr>
        <w:t>40</w:t>
      </w:r>
      <w:r w:rsidR="003C7829" w:rsidRPr="007D3822">
        <w:rPr>
          <w:sz w:val="28"/>
          <w:szCs w:val="28"/>
        </w:rPr>
        <w:t xml:space="preserve"> долл</w:t>
      </w:r>
      <w:r w:rsidR="00E51632" w:rsidRPr="007D3822">
        <w:rPr>
          <w:sz w:val="28"/>
          <w:szCs w:val="28"/>
        </w:rPr>
        <w:t>.</w:t>
      </w:r>
    </w:p>
    <w:p w:rsidR="00656124" w:rsidRPr="007D3822" w:rsidRDefault="00250F4A" w:rsidP="007D3822">
      <w:pPr>
        <w:pStyle w:val="a3"/>
        <w:widowControl w:val="0"/>
        <w:tabs>
          <w:tab w:val="left" w:pos="1440"/>
        </w:tabs>
        <w:spacing w:after="0" w:line="360" w:lineRule="auto"/>
        <w:ind w:firstLine="709"/>
        <w:jc w:val="both"/>
        <w:rPr>
          <w:sz w:val="28"/>
          <w:szCs w:val="28"/>
        </w:rPr>
      </w:pPr>
      <w:r w:rsidRPr="007D3822">
        <w:rPr>
          <w:sz w:val="28"/>
          <w:szCs w:val="28"/>
        </w:rPr>
        <w:t>86 357</w:t>
      </w:r>
      <w:r w:rsidR="007D3822">
        <w:rPr>
          <w:sz w:val="28"/>
          <w:szCs w:val="28"/>
        </w:rPr>
        <w:t xml:space="preserve"> </w:t>
      </w:r>
    </w:p>
    <w:p w:rsidR="00D30E38" w:rsidRPr="007D3822" w:rsidRDefault="00D30E38" w:rsidP="007D3822">
      <w:pPr>
        <w:pStyle w:val="a3"/>
        <w:widowControl w:val="0"/>
        <w:tabs>
          <w:tab w:val="left" w:pos="720"/>
        </w:tabs>
        <w:spacing w:after="0" w:line="360" w:lineRule="auto"/>
        <w:ind w:firstLine="709"/>
        <w:jc w:val="both"/>
        <w:rPr>
          <w:sz w:val="28"/>
          <w:szCs w:val="28"/>
        </w:rPr>
      </w:pPr>
      <w:r w:rsidRPr="007D3822">
        <w:rPr>
          <w:sz w:val="28"/>
          <w:szCs w:val="28"/>
        </w:rPr>
        <w:t>Фактическая стоимость обыкновенной акции ОАО «</w:t>
      </w:r>
      <w:r w:rsidR="00250F4A" w:rsidRPr="007D3822">
        <w:rPr>
          <w:sz w:val="28"/>
          <w:szCs w:val="28"/>
        </w:rPr>
        <w:t xml:space="preserve">Компания М.Видео» составляет </w:t>
      </w:r>
      <w:r w:rsidRPr="007D3822">
        <w:rPr>
          <w:sz w:val="28"/>
          <w:szCs w:val="28"/>
        </w:rPr>
        <w:t>1</w:t>
      </w:r>
      <w:r w:rsidR="00250F4A" w:rsidRPr="007D3822">
        <w:rPr>
          <w:sz w:val="28"/>
          <w:szCs w:val="28"/>
        </w:rPr>
        <w:t>3</w:t>
      </w:r>
      <w:r w:rsidRPr="007D3822">
        <w:rPr>
          <w:sz w:val="28"/>
          <w:szCs w:val="28"/>
        </w:rPr>
        <w:t xml:space="preserve"> руб., т.е. – около 0,</w:t>
      </w:r>
      <w:r w:rsidR="00250F4A" w:rsidRPr="007D3822">
        <w:rPr>
          <w:sz w:val="28"/>
          <w:szCs w:val="28"/>
        </w:rPr>
        <w:t>40</w:t>
      </w:r>
      <w:r w:rsidRPr="007D3822">
        <w:rPr>
          <w:sz w:val="28"/>
          <w:szCs w:val="28"/>
        </w:rPr>
        <w:t xml:space="preserve"> долл. Сопоставляя справедливую и фактическую стоимости </w:t>
      </w:r>
      <w:r w:rsidR="00250F4A" w:rsidRPr="007D3822">
        <w:rPr>
          <w:sz w:val="28"/>
          <w:szCs w:val="28"/>
        </w:rPr>
        <w:t>облигаций торгового предприятия,</w:t>
      </w:r>
      <w:r w:rsidRPr="007D3822">
        <w:rPr>
          <w:sz w:val="28"/>
          <w:szCs w:val="28"/>
        </w:rPr>
        <w:t xml:space="preserve"> </w:t>
      </w:r>
      <w:r w:rsidR="00250F4A" w:rsidRPr="007D3822">
        <w:rPr>
          <w:sz w:val="28"/>
          <w:szCs w:val="28"/>
        </w:rPr>
        <w:t>необходимо отметить, что покупка облигаций целесообразна по причине небольших расхождений в стоимости.</w:t>
      </w:r>
    </w:p>
    <w:p w:rsidR="00D30E38" w:rsidRPr="007D3822" w:rsidRDefault="007D3822" w:rsidP="007D3822">
      <w:pPr>
        <w:pStyle w:val="ac"/>
        <w:widowControl w:val="0"/>
        <w:spacing w:before="0" w:beforeAutospacing="0" w:after="0" w:afterAutospacing="0" w:line="360" w:lineRule="auto"/>
        <w:ind w:firstLine="709"/>
        <w:jc w:val="both"/>
        <w:rPr>
          <w:b/>
          <w:sz w:val="28"/>
          <w:szCs w:val="28"/>
        </w:rPr>
      </w:pPr>
      <w:r>
        <w:rPr>
          <w:b/>
          <w:sz w:val="28"/>
          <w:szCs w:val="28"/>
        </w:rPr>
        <w:br w:type="page"/>
      </w:r>
      <w:r w:rsidR="00D30E38" w:rsidRPr="007D3822">
        <w:rPr>
          <w:b/>
          <w:sz w:val="28"/>
          <w:szCs w:val="28"/>
        </w:rPr>
        <w:t>ЗАКЛЮЧЕНИЕ</w:t>
      </w:r>
    </w:p>
    <w:p w:rsidR="00D30E38" w:rsidRPr="007D3822" w:rsidRDefault="00D30E38" w:rsidP="007D3822">
      <w:pPr>
        <w:pStyle w:val="ac"/>
        <w:widowControl w:val="0"/>
        <w:spacing w:before="0" w:beforeAutospacing="0" w:after="0" w:afterAutospacing="0" w:line="360" w:lineRule="auto"/>
        <w:ind w:firstLine="709"/>
        <w:jc w:val="both"/>
        <w:rPr>
          <w:b/>
          <w:sz w:val="28"/>
          <w:szCs w:val="28"/>
        </w:rPr>
      </w:pPr>
    </w:p>
    <w:p w:rsidR="00250F4A" w:rsidRPr="007D3822" w:rsidRDefault="004E7981" w:rsidP="007D3822">
      <w:pPr>
        <w:widowControl w:val="0"/>
        <w:spacing w:line="360" w:lineRule="auto"/>
        <w:ind w:firstLine="709"/>
        <w:jc w:val="both"/>
        <w:rPr>
          <w:rStyle w:val="apple-style-span"/>
          <w:sz w:val="28"/>
          <w:szCs w:val="28"/>
        </w:rPr>
      </w:pPr>
      <w:r w:rsidRPr="007D3822">
        <w:rPr>
          <w:rStyle w:val="apple-style-span"/>
          <w:sz w:val="28"/>
          <w:szCs w:val="28"/>
        </w:rPr>
        <w:t xml:space="preserve">В последние годы интерес инвесторов к облигациям значительно вырос, так как более высокие и гибкие процентные ставки привлекали к рынку облигаций инвесторов, ориентированных как на текущий доход, так и на прирост капитала; изменение процентных ставок является наиважнейшим фактором на рынке облигаций, поскольку оно определяет размер не только текущего дохода, но и прироста (или убытка) капитала, который получит инвестор. </w:t>
      </w:r>
    </w:p>
    <w:p w:rsidR="00F77317" w:rsidRPr="007D3822" w:rsidRDefault="004E7981" w:rsidP="007D3822">
      <w:pPr>
        <w:widowControl w:val="0"/>
        <w:spacing w:line="360" w:lineRule="auto"/>
        <w:ind w:firstLine="709"/>
        <w:jc w:val="both"/>
        <w:rPr>
          <w:rStyle w:val="apple-style-span"/>
          <w:sz w:val="28"/>
          <w:szCs w:val="28"/>
        </w:rPr>
      </w:pPr>
      <w:r w:rsidRPr="007D3822">
        <w:rPr>
          <w:rStyle w:val="apple-style-span"/>
          <w:sz w:val="28"/>
          <w:szCs w:val="28"/>
        </w:rPr>
        <w:t>К сожалению, изменения рыночных процентных ставок могут иметь драматические последствия для совокупных годовых прибылей, фактически полученных от облигаций. К тому же в то время как инвесторы, ориентированные на текущий доход, предпочитают высокие процентные ставки, те, кто ориентирован на прирост капитала, предпочитают, чтобы они снижались; благодаря своему более высокому статусу облигации являются относительно надежными инвестиционными инструментами и обычно рассматриваются как относительно гарантированные от невыполнения обязательств ценные бумаги. Однако существует ценовой (рыночный) риск, поскольку даже по первоклассным облигациям с высоким рейтингом курсы падают, когда рыночные процентные ставки начинают повышаться; поскольку условия действия облигации являются фиксированными на момент выпуска, изменения в рыночных условиях фактически ведут к изменению ее курса.</w:t>
      </w:r>
    </w:p>
    <w:p w:rsidR="00D30E38" w:rsidRPr="007D3822" w:rsidRDefault="00D30E38" w:rsidP="007D3822">
      <w:pPr>
        <w:widowControl w:val="0"/>
        <w:spacing w:line="360" w:lineRule="auto"/>
        <w:ind w:firstLine="709"/>
        <w:jc w:val="both"/>
        <w:rPr>
          <w:sz w:val="28"/>
          <w:szCs w:val="28"/>
        </w:rPr>
      </w:pPr>
      <w:r w:rsidRPr="007D3822">
        <w:rPr>
          <w:sz w:val="28"/>
          <w:szCs w:val="28"/>
        </w:rPr>
        <w:t xml:space="preserve">В данной курсовой работе на основе системного анализа и расчета стоимости </w:t>
      </w:r>
      <w:r w:rsidR="00250F4A" w:rsidRPr="007D3822">
        <w:rPr>
          <w:sz w:val="28"/>
          <w:szCs w:val="28"/>
        </w:rPr>
        <w:t xml:space="preserve">облигаций </w:t>
      </w:r>
      <w:r w:rsidRPr="007D3822">
        <w:rPr>
          <w:sz w:val="28"/>
          <w:szCs w:val="28"/>
        </w:rPr>
        <w:t>ОАО «</w:t>
      </w:r>
      <w:r w:rsidR="00250F4A" w:rsidRPr="007D3822">
        <w:rPr>
          <w:sz w:val="28"/>
          <w:szCs w:val="28"/>
        </w:rPr>
        <w:t>М.Видео</w:t>
      </w:r>
      <w:r w:rsidRPr="007D3822">
        <w:rPr>
          <w:sz w:val="28"/>
          <w:szCs w:val="28"/>
        </w:rPr>
        <w:t xml:space="preserve">» с применением расчетов методами ДДП и методом сравнения с аналогом, предпринята попытка выявить основные проблемы, связанные с оценкой </w:t>
      </w:r>
      <w:r w:rsidR="00250F4A" w:rsidRPr="007D3822">
        <w:rPr>
          <w:sz w:val="28"/>
          <w:szCs w:val="28"/>
        </w:rPr>
        <w:t>облигаций торгового предприятия.</w:t>
      </w:r>
    </w:p>
    <w:p w:rsidR="00250F4A" w:rsidRPr="007D3822" w:rsidRDefault="00250F4A" w:rsidP="007D3822">
      <w:pPr>
        <w:pStyle w:val="a3"/>
        <w:widowControl w:val="0"/>
        <w:spacing w:after="0" w:line="360" w:lineRule="auto"/>
        <w:ind w:firstLine="709"/>
        <w:jc w:val="both"/>
        <w:rPr>
          <w:iCs/>
          <w:sz w:val="28"/>
          <w:szCs w:val="28"/>
        </w:rPr>
      </w:pPr>
      <w:r w:rsidRPr="007D3822">
        <w:rPr>
          <w:iCs/>
          <w:sz w:val="28"/>
          <w:szCs w:val="28"/>
        </w:rPr>
        <w:t>В ходе исследования были решены следующие задачи:</w:t>
      </w:r>
    </w:p>
    <w:p w:rsidR="00250F4A" w:rsidRPr="007D3822" w:rsidRDefault="00250F4A" w:rsidP="007D3822">
      <w:pPr>
        <w:widowControl w:val="0"/>
        <w:numPr>
          <w:ilvl w:val="0"/>
          <w:numId w:val="29"/>
        </w:numPr>
        <w:autoSpaceDE/>
        <w:autoSpaceDN/>
        <w:spacing w:line="360" w:lineRule="auto"/>
        <w:ind w:left="0" w:firstLine="709"/>
        <w:jc w:val="both"/>
        <w:rPr>
          <w:rStyle w:val="ad"/>
          <w:b w:val="0"/>
          <w:bCs w:val="0"/>
          <w:snapToGrid w:val="0"/>
          <w:sz w:val="28"/>
          <w:szCs w:val="28"/>
        </w:rPr>
      </w:pPr>
      <w:r w:rsidRPr="007D3822">
        <w:rPr>
          <w:sz w:val="28"/>
          <w:szCs w:val="28"/>
        </w:rPr>
        <w:t>рассмотрены теоретические основы оценки облигаций торгового предприятия</w:t>
      </w:r>
      <w:r w:rsidRPr="007D3822">
        <w:rPr>
          <w:rStyle w:val="ad"/>
          <w:b w:val="0"/>
          <w:bCs w:val="0"/>
          <w:sz w:val="28"/>
          <w:szCs w:val="28"/>
        </w:rPr>
        <w:t>;</w:t>
      </w:r>
    </w:p>
    <w:p w:rsidR="00403C12" w:rsidRPr="007D3822" w:rsidRDefault="00403C12" w:rsidP="007D3822">
      <w:pPr>
        <w:widowControl w:val="0"/>
        <w:numPr>
          <w:ilvl w:val="0"/>
          <w:numId w:val="29"/>
        </w:numPr>
        <w:autoSpaceDE/>
        <w:autoSpaceDN/>
        <w:spacing w:line="360" w:lineRule="auto"/>
        <w:ind w:left="0" w:firstLine="709"/>
        <w:jc w:val="both"/>
        <w:rPr>
          <w:snapToGrid w:val="0"/>
          <w:sz w:val="28"/>
          <w:szCs w:val="28"/>
        </w:rPr>
      </w:pPr>
      <w:r w:rsidRPr="007D3822">
        <w:rPr>
          <w:snapToGrid w:val="0"/>
          <w:sz w:val="28"/>
          <w:szCs w:val="28"/>
        </w:rPr>
        <w:t>проведена практическая работа. Дана общая характеристика ОАО «</w:t>
      </w:r>
      <w:r w:rsidR="00250F4A" w:rsidRPr="007D3822">
        <w:rPr>
          <w:snapToGrid w:val="0"/>
          <w:sz w:val="28"/>
          <w:szCs w:val="28"/>
        </w:rPr>
        <w:t>Компания М.Видео»</w:t>
      </w:r>
      <w:r w:rsidRPr="007D3822">
        <w:rPr>
          <w:snapToGrid w:val="0"/>
          <w:sz w:val="28"/>
          <w:szCs w:val="28"/>
        </w:rPr>
        <w:t xml:space="preserve">. Произведены расчеты стоимости </w:t>
      </w:r>
      <w:r w:rsidR="00250F4A" w:rsidRPr="007D3822">
        <w:rPr>
          <w:snapToGrid w:val="0"/>
          <w:sz w:val="28"/>
          <w:szCs w:val="28"/>
        </w:rPr>
        <w:t>предприятия и облигаций.</w:t>
      </w:r>
    </w:p>
    <w:p w:rsidR="00403C12" w:rsidRPr="007D3822" w:rsidRDefault="00403C12" w:rsidP="007D3822">
      <w:pPr>
        <w:pStyle w:val="a3"/>
        <w:widowControl w:val="0"/>
        <w:tabs>
          <w:tab w:val="left" w:pos="720"/>
        </w:tabs>
        <w:spacing w:after="0" w:line="360" w:lineRule="auto"/>
        <w:ind w:firstLine="709"/>
        <w:jc w:val="both"/>
        <w:rPr>
          <w:sz w:val="28"/>
          <w:szCs w:val="28"/>
        </w:rPr>
      </w:pPr>
      <w:r w:rsidRPr="007D3822">
        <w:rPr>
          <w:sz w:val="28"/>
          <w:szCs w:val="28"/>
        </w:rPr>
        <w:t>В ходе проведения расчетов</w:t>
      </w:r>
      <w:r w:rsidR="00250F4A" w:rsidRPr="007D3822">
        <w:rPr>
          <w:sz w:val="28"/>
          <w:szCs w:val="28"/>
        </w:rPr>
        <w:t xml:space="preserve"> удалось выяснить, </w:t>
      </w:r>
      <w:r w:rsidRPr="007D3822">
        <w:rPr>
          <w:sz w:val="28"/>
          <w:szCs w:val="28"/>
        </w:rPr>
        <w:t xml:space="preserve">что фактическая стоимость </w:t>
      </w:r>
      <w:r w:rsidR="00250F4A" w:rsidRPr="007D3822">
        <w:rPr>
          <w:sz w:val="28"/>
          <w:szCs w:val="28"/>
        </w:rPr>
        <w:t>облигации ОАО «Компания М.Видео» находится на уровне справедливой цены, что подтверждает</w:t>
      </w:r>
      <w:r w:rsidR="00957D5C" w:rsidRPr="007D3822">
        <w:rPr>
          <w:sz w:val="28"/>
          <w:szCs w:val="28"/>
        </w:rPr>
        <w:t xml:space="preserve"> </w:t>
      </w:r>
      <w:r w:rsidRPr="007D3822">
        <w:rPr>
          <w:sz w:val="28"/>
          <w:szCs w:val="28"/>
        </w:rPr>
        <w:t>целесообразност</w:t>
      </w:r>
      <w:r w:rsidR="00957D5C" w:rsidRPr="007D3822">
        <w:rPr>
          <w:sz w:val="28"/>
          <w:szCs w:val="28"/>
        </w:rPr>
        <w:t>ь</w:t>
      </w:r>
      <w:r w:rsidRPr="007D3822">
        <w:rPr>
          <w:sz w:val="28"/>
          <w:szCs w:val="28"/>
        </w:rPr>
        <w:t xml:space="preserve"> покупки акций ОАО «</w:t>
      </w:r>
      <w:r w:rsidR="00957D5C" w:rsidRPr="007D3822">
        <w:rPr>
          <w:sz w:val="28"/>
          <w:szCs w:val="28"/>
        </w:rPr>
        <w:t>Компания М.Видео»</w:t>
      </w:r>
      <w:r w:rsidRPr="007D3822">
        <w:rPr>
          <w:sz w:val="28"/>
          <w:szCs w:val="28"/>
        </w:rPr>
        <w:t>.</w:t>
      </w:r>
    </w:p>
    <w:p w:rsidR="00D30E38" w:rsidRPr="007D3822" w:rsidRDefault="00957D5C" w:rsidP="007D3822">
      <w:pPr>
        <w:widowControl w:val="0"/>
        <w:spacing w:line="360" w:lineRule="auto"/>
        <w:ind w:firstLine="709"/>
        <w:jc w:val="both"/>
        <w:rPr>
          <w:sz w:val="28"/>
          <w:szCs w:val="28"/>
        </w:rPr>
      </w:pPr>
      <w:r w:rsidRPr="007D3822">
        <w:rPr>
          <w:sz w:val="28"/>
          <w:szCs w:val="28"/>
        </w:rPr>
        <w:t>С</w:t>
      </w:r>
      <w:r w:rsidR="00403C12" w:rsidRPr="007D3822">
        <w:rPr>
          <w:sz w:val="28"/>
          <w:szCs w:val="28"/>
        </w:rPr>
        <w:t xml:space="preserve">ледует заключить, что </w:t>
      </w:r>
      <w:r w:rsidR="00D30E38" w:rsidRPr="007D3822">
        <w:rPr>
          <w:sz w:val="28"/>
          <w:szCs w:val="28"/>
        </w:rPr>
        <w:t>ОАО «</w:t>
      </w:r>
      <w:r w:rsidRPr="007D3822">
        <w:rPr>
          <w:sz w:val="28"/>
          <w:szCs w:val="28"/>
        </w:rPr>
        <w:t>Компания М.Видео»</w:t>
      </w:r>
      <w:r w:rsidR="00D30E38" w:rsidRPr="007D3822">
        <w:rPr>
          <w:sz w:val="28"/>
          <w:szCs w:val="28"/>
        </w:rPr>
        <w:t xml:space="preserve"> </w:t>
      </w:r>
      <w:r w:rsidR="00403C12" w:rsidRPr="007D3822">
        <w:rPr>
          <w:sz w:val="28"/>
          <w:szCs w:val="28"/>
        </w:rPr>
        <w:t xml:space="preserve">имеет сильные позиции на рынке </w:t>
      </w:r>
      <w:r w:rsidRPr="007D3822">
        <w:rPr>
          <w:sz w:val="28"/>
          <w:szCs w:val="28"/>
        </w:rPr>
        <w:t>реализации бытовой</w:t>
      </w:r>
      <w:r w:rsidRPr="007D3822">
        <w:rPr>
          <w:sz w:val="28"/>
          <w:szCs w:val="28"/>
        </w:rPr>
        <w:tab/>
        <w:t xml:space="preserve"> техники и электроники, динамично развивается и имеет перспективу на дальнейший экономический рост.</w:t>
      </w:r>
    </w:p>
    <w:p w:rsidR="00183309" w:rsidRPr="007D3822" w:rsidRDefault="007D3822" w:rsidP="007D3822">
      <w:pPr>
        <w:widowControl w:val="0"/>
        <w:spacing w:line="360" w:lineRule="auto"/>
        <w:ind w:firstLine="709"/>
        <w:jc w:val="both"/>
        <w:rPr>
          <w:b/>
          <w:bCs/>
          <w:caps/>
          <w:sz w:val="28"/>
          <w:szCs w:val="28"/>
        </w:rPr>
      </w:pPr>
      <w:r>
        <w:rPr>
          <w:b/>
          <w:bCs/>
          <w:caps/>
          <w:sz w:val="28"/>
          <w:szCs w:val="28"/>
        </w:rPr>
        <w:br w:type="page"/>
      </w:r>
      <w:r w:rsidR="00183309" w:rsidRPr="007D3822">
        <w:rPr>
          <w:b/>
          <w:bCs/>
          <w:caps/>
          <w:sz w:val="28"/>
          <w:szCs w:val="28"/>
        </w:rPr>
        <w:t>БИБЛИОГРАФИЯ</w:t>
      </w:r>
    </w:p>
    <w:p w:rsidR="00183309" w:rsidRPr="007D3822" w:rsidRDefault="00183309" w:rsidP="007D3822">
      <w:pPr>
        <w:widowControl w:val="0"/>
        <w:spacing w:line="360" w:lineRule="auto"/>
        <w:ind w:firstLine="709"/>
        <w:jc w:val="both"/>
        <w:rPr>
          <w:b/>
          <w:bCs/>
          <w:caps/>
          <w:sz w:val="28"/>
          <w:szCs w:val="28"/>
        </w:rPr>
      </w:pPr>
    </w:p>
    <w:p w:rsidR="00A71ABE" w:rsidRPr="007D3822" w:rsidRDefault="00773464"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Федеральный Закон</w:t>
      </w:r>
      <w:r w:rsidR="00944A8C" w:rsidRPr="007D3822">
        <w:rPr>
          <w:sz w:val="28"/>
          <w:szCs w:val="28"/>
        </w:rPr>
        <w:t xml:space="preserve"> от 22.04.1996 N 39-ФЗ</w:t>
      </w:r>
      <w:r w:rsidR="007D3822">
        <w:rPr>
          <w:sz w:val="28"/>
          <w:szCs w:val="28"/>
        </w:rPr>
        <w:t xml:space="preserve"> </w:t>
      </w:r>
      <w:r w:rsidRPr="007D3822">
        <w:rPr>
          <w:sz w:val="28"/>
          <w:szCs w:val="28"/>
        </w:rPr>
        <w:t>«О рынке ценных бумаг</w:t>
      </w:r>
      <w:r w:rsidR="00944A8C" w:rsidRPr="007D3822">
        <w:rPr>
          <w:sz w:val="28"/>
          <w:szCs w:val="28"/>
        </w:rPr>
        <w:t>»</w:t>
      </w:r>
      <w:r w:rsidR="00BB6E7F" w:rsidRPr="007D3822">
        <w:rPr>
          <w:sz w:val="28"/>
          <w:szCs w:val="28"/>
        </w:rPr>
        <w:t>.</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Е.Антонов, Универсальные новинки // Рекламные технологии. – 2006. - № 2. - 48 с.</w:t>
      </w:r>
    </w:p>
    <w:p w:rsidR="000E3DC0" w:rsidRPr="007D3822" w:rsidRDefault="00BB6E7F"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Грязнова А.Г.</w:t>
      </w:r>
      <w:r w:rsidR="002A234D" w:rsidRPr="007D3822">
        <w:rPr>
          <w:sz w:val="28"/>
          <w:szCs w:val="28"/>
        </w:rPr>
        <w:t xml:space="preserve"> Оценка бизнеса. </w:t>
      </w:r>
      <w:r w:rsidRPr="007D3822">
        <w:rPr>
          <w:sz w:val="28"/>
          <w:szCs w:val="28"/>
        </w:rPr>
        <w:t xml:space="preserve">- </w:t>
      </w:r>
      <w:r w:rsidR="002A234D" w:rsidRPr="007D3822">
        <w:rPr>
          <w:sz w:val="28"/>
          <w:szCs w:val="28"/>
        </w:rPr>
        <w:t>М., И</w:t>
      </w:r>
      <w:r w:rsidRPr="007D3822">
        <w:rPr>
          <w:sz w:val="28"/>
          <w:szCs w:val="28"/>
        </w:rPr>
        <w:t xml:space="preserve">нтерреклама. </w:t>
      </w:r>
      <w:r w:rsidR="002A234D" w:rsidRPr="007D3822">
        <w:rPr>
          <w:sz w:val="28"/>
          <w:szCs w:val="28"/>
        </w:rPr>
        <w:t>200</w:t>
      </w:r>
      <w:r w:rsidR="009D6C73" w:rsidRPr="007D3822">
        <w:rPr>
          <w:sz w:val="28"/>
          <w:szCs w:val="28"/>
        </w:rPr>
        <w:t>9</w:t>
      </w:r>
      <w:r w:rsidR="002A234D" w:rsidRPr="007D3822">
        <w:rPr>
          <w:sz w:val="28"/>
          <w:szCs w:val="28"/>
        </w:rPr>
        <w:t xml:space="preserve">. </w:t>
      </w:r>
      <w:r w:rsidR="006858F6" w:rsidRPr="007D3822">
        <w:rPr>
          <w:sz w:val="28"/>
          <w:szCs w:val="28"/>
        </w:rPr>
        <w:t>-</w:t>
      </w:r>
      <w:r w:rsidRPr="007D3822">
        <w:rPr>
          <w:sz w:val="28"/>
          <w:szCs w:val="28"/>
        </w:rPr>
        <w:t xml:space="preserve"> С. </w:t>
      </w:r>
      <w:r w:rsidR="002A234D" w:rsidRPr="007D3822">
        <w:rPr>
          <w:sz w:val="28"/>
          <w:szCs w:val="28"/>
        </w:rPr>
        <w:t>544.</w:t>
      </w:r>
      <w:r w:rsidR="000E3DC0" w:rsidRPr="007D3822">
        <w:rPr>
          <w:sz w:val="28"/>
          <w:szCs w:val="28"/>
        </w:rPr>
        <w:t xml:space="preserve"> </w:t>
      </w:r>
    </w:p>
    <w:p w:rsidR="00A71ABE" w:rsidRPr="007D3822" w:rsidRDefault="000E3DC0"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 xml:space="preserve">Ермаков В.П., Макиев З.Г Менеджмент для студентов ВУЗов. - Ростов-н-Д. 2005. </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Власова В.М. Основы предпринимательской деятельности: маркетинг.- М.: Финансы и статистика, 2000. - С. 240.</w:t>
      </w:r>
    </w:p>
    <w:p w:rsidR="000E3DC0" w:rsidRPr="007D3822" w:rsidRDefault="000E3DC0" w:rsidP="007D3822">
      <w:pPr>
        <w:widowControl w:val="0"/>
        <w:numPr>
          <w:ilvl w:val="0"/>
          <w:numId w:val="32"/>
        </w:numPr>
        <w:tabs>
          <w:tab w:val="left" w:pos="540"/>
        </w:tabs>
        <w:autoSpaceDE/>
        <w:autoSpaceDN/>
        <w:spacing w:line="360" w:lineRule="auto"/>
        <w:ind w:left="0" w:firstLine="0"/>
        <w:jc w:val="both"/>
        <w:rPr>
          <w:snapToGrid w:val="0"/>
          <w:sz w:val="28"/>
          <w:szCs w:val="28"/>
        </w:rPr>
      </w:pPr>
      <w:r w:rsidRPr="007D3822">
        <w:rPr>
          <w:sz w:val="28"/>
          <w:szCs w:val="28"/>
        </w:rPr>
        <w:t>Виханский О.С., Наумов А.И. «Менеджмент: человек, стратегия, организация, процесс». - М.: Контакт, 2006г.</w:t>
      </w:r>
    </w:p>
    <w:p w:rsidR="000E3DC0" w:rsidRPr="007D3822" w:rsidRDefault="000E3DC0" w:rsidP="007D3822">
      <w:pPr>
        <w:widowControl w:val="0"/>
        <w:numPr>
          <w:ilvl w:val="0"/>
          <w:numId w:val="32"/>
        </w:numPr>
        <w:tabs>
          <w:tab w:val="left" w:pos="540"/>
        </w:tabs>
        <w:autoSpaceDE/>
        <w:autoSpaceDN/>
        <w:spacing w:line="360" w:lineRule="auto"/>
        <w:ind w:left="0" w:firstLine="0"/>
        <w:jc w:val="both"/>
        <w:rPr>
          <w:sz w:val="28"/>
          <w:szCs w:val="28"/>
        </w:rPr>
      </w:pPr>
      <w:r w:rsidRPr="007D3822">
        <w:rPr>
          <w:snapToGrid w:val="0"/>
          <w:sz w:val="28"/>
          <w:szCs w:val="28"/>
        </w:rPr>
        <w:t xml:space="preserve">Иванов А.И., Малявина А.В. Разработка управленческого решения. </w:t>
      </w:r>
      <w:r w:rsidR="006858F6" w:rsidRPr="007D3822">
        <w:rPr>
          <w:snapToGrid w:val="0"/>
          <w:sz w:val="28"/>
          <w:szCs w:val="28"/>
        </w:rPr>
        <w:t>-</w:t>
      </w:r>
      <w:r w:rsidRPr="007D3822">
        <w:rPr>
          <w:snapToGrid w:val="0"/>
          <w:sz w:val="28"/>
          <w:szCs w:val="28"/>
        </w:rPr>
        <w:t xml:space="preserve"> М.: НОУ МАЭП, ИИК</w:t>
      </w:r>
      <w:r w:rsidR="006858F6" w:rsidRPr="007D3822">
        <w:rPr>
          <w:snapToGrid w:val="0"/>
          <w:sz w:val="28"/>
          <w:szCs w:val="28"/>
        </w:rPr>
        <w:t>.</w:t>
      </w:r>
      <w:r w:rsidR="007D3822">
        <w:rPr>
          <w:snapToGrid w:val="0"/>
          <w:sz w:val="28"/>
          <w:szCs w:val="28"/>
        </w:rPr>
        <w:t xml:space="preserve"> </w:t>
      </w:r>
      <w:r w:rsidR="006858F6" w:rsidRPr="007D3822">
        <w:rPr>
          <w:snapToGrid w:val="0"/>
          <w:sz w:val="28"/>
          <w:szCs w:val="28"/>
        </w:rPr>
        <w:t xml:space="preserve">- </w:t>
      </w:r>
      <w:r w:rsidRPr="007D3822">
        <w:rPr>
          <w:snapToGrid w:val="0"/>
          <w:sz w:val="28"/>
          <w:szCs w:val="28"/>
        </w:rPr>
        <w:t>М.: Калита, 2000.</w:t>
      </w:r>
    </w:p>
    <w:p w:rsidR="000E3DC0" w:rsidRPr="007D3822" w:rsidRDefault="000E3DC0" w:rsidP="007D3822">
      <w:pPr>
        <w:widowControl w:val="0"/>
        <w:numPr>
          <w:ilvl w:val="0"/>
          <w:numId w:val="32"/>
        </w:numPr>
        <w:tabs>
          <w:tab w:val="left" w:pos="540"/>
        </w:tabs>
        <w:autoSpaceDE/>
        <w:autoSpaceDN/>
        <w:spacing w:line="360" w:lineRule="auto"/>
        <w:ind w:left="0" w:firstLine="0"/>
        <w:jc w:val="both"/>
        <w:rPr>
          <w:snapToGrid w:val="0"/>
          <w:sz w:val="28"/>
          <w:szCs w:val="28"/>
        </w:rPr>
      </w:pPr>
      <w:r w:rsidRPr="007D3822">
        <w:rPr>
          <w:sz w:val="28"/>
          <w:szCs w:val="28"/>
        </w:rPr>
        <w:t>Кравченко А.И. История менеджмента. Учебное пособие для студентов ВУЗов. - М.: Инфра-М,</w:t>
      </w:r>
      <w:r w:rsidR="007D3822">
        <w:rPr>
          <w:sz w:val="28"/>
          <w:szCs w:val="28"/>
        </w:rPr>
        <w:t xml:space="preserve"> </w:t>
      </w:r>
      <w:r w:rsidRPr="007D3822">
        <w:rPr>
          <w:sz w:val="28"/>
          <w:szCs w:val="28"/>
        </w:rPr>
        <w:t>2000г.</w:t>
      </w:r>
    </w:p>
    <w:p w:rsidR="000E3DC0" w:rsidRPr="007D3822" w:rsidRDefault="000E3DC0" w:rsidP="007D3822">
      <w:pPr>
        <w:widowControl w:val="0"/>
        <w:numPr>
          <w:ilvl w:val="0"/>
          <w:numId w:val="32"/>
        </w:numPr>
        <w:tabs>
          <w:tab w:val="left" w:pos="540"/>
        </w:tabs>
        <w:autoSpaceDE/>
        <w:autoSpaceDN/>
        <w:spacing w:line="360" w:lineRule="auto"/>
        <w:ind w:left="0" w:firstLine="0"/>
        <w:jc w:val="both"/>
        <w:rPr>
          <w:snapToGrid w:val="0"/>
          <w:sz w:val="28"/>
          <w:szCs w:val="28"/>
        </w:rPr>
      </w:pPr>
      <w:r w:rsidRPr="007D3822">
        <w:rPr>
          <w:snapToGrid w:val="0"/>
          <w:sz w:val="28"/>
          <w:szCs w:val="28"/>
        </w:rPr>
        <w:t xml:space="preserve">Литвак Б.Г. Управленческие решения. </w:t>
      </w:r>
      <w:r w:rsidR="006858F6" w:rsidRPr="007D3822">
        <w:rPr>
          <w:snapToGrid w:val="0"/>
          <w:sz w:val="28"/>
          <w:szCs w:val="28"/>
        </w:rPr>
        <w:t>-</w:t>
      </w:r>
      <w:r w:rsidRPr="007D3822">
        <w:rPr>
          <w:snapToGrid w:val="0"/>
          <w:sz w:val="28"/>
          <w:szCs w:val="28"/>
        </w:rPr>
        <w:t xml:space="preserve"> М.: ТАНДЕМ, ЭКМОС, 1998.</w:t>
      </w:r>
    </w:p>
    <w:p w:rsidR="000E3DC0" w:rsidRPr="007D3822" w:rsidRDefault="000E3DC0" w:rsidP="007D3822">
      <w:pPr>
        <w:widowControl w:val="0"/>
        <w:numPr>
          <w:ilvl w:val="0"/>
          <w:numId w:val="32"/>
        </w:numPr>
        <w:tabs>
          <w:tab w:val="left" w:pos="540"/>
        </w:tabs>
        <w:autoSpaceDE/>
        <w:autoSpaceDN/>
        <w:spacing w:line="360" w:lineRule="auto"/>
        <w:ind w:left="0" w:firstLine="0"/>
        <w:jc w:val="both"/>
        <w:rPr>
          <w:snapToGrid w:val="0"/>
          <w:sz w:val="28"/>
          <w:szCs w:val="28"/>
        </w:rPr>
      </w:pPr>
      <w:r w:rsidRPr="007D3822">
        <w:rPr>
          <w:snapToGrid w:val="0"/>
          <w:sz w:val="28"/>
          <w:szCs w:val="28"/>
        </w:rPr>
        <w:t xml:space="preserve">Робертсон Дж. Аудит: Пер. с англ. </w:t>
      </w:r>
      <w:r w:rsidR="006858F6" w:rsidRPr="007D3822">
        <w:rPr>
          <w:snapToGrid w:val="0"/>
          <w:sz w:val="28"/>
          <w:szCs w:val="28"/>
        </w:rPr>
        <w:t>-</w:t>
      </w:r>
      <w:r w:rsidRPr="007D3822">
        <w:rPr>
          <w:snapToGrid w:val="0"/>
          <w:sz w:val="28"/>
          <w:szCs w:val="28"/>
        </w:rPr>
        <w:t xml:space="preserve"> М.: Контакт, 1993.</w:t>
      </w:r>
    </w:p>
    <w:p w:rsidR="000E3DC0" w:rsidRPr="007D3822" w:rsidRDefault="000E3DC0" w:rsidP="007D3822">
      <w:pPr>
        <w:widowControl w:val="0"/>
        <w:numPr>
          <w:ilvl w:val="0"/>
          <w:numId w:val="32"/>
        </w:numPr>
        <w:tabs>
          <w:tab w:val="left" w:pos="540"/>
        </w:tabs>
        <w:autoSpaceDE/>
        <w:autoSpaceDN/>
        <w:spacing w:line="360" w:lineRule="auto"/>
        <w:ind w:left="0" w:firstLine="0"/>
        <w:jc w:val="both"/>
        <w:rPr>
          <w:snapToGrid w:val="0"/>
          <w:sz w:val="28"/>
          <w:szCs w:val="28"/>
        </w:rPr>
      </w:pPr>
      <w:r w:rsidRPr="007D3822">
        <w:rPr>
          <w:snapToGrid w:val="0"/>
          <w:sz w:val="28"/>
          <w:szCs w:val="28"/>
        </w:rPr>
        <w:t xml:space="preserve">Румянцева З.П. Общее управление организацией: принципы и процессы/Мод, прогр. для менеджеров № 3. </w:t>
      </w:r>
      <w:r w:rsidR="006858F6" w:rsidRPr="007D3822">
        <w:rPr>
          <w:snapToGrid w:val="0"/>
          <w:sz w:val="28"/>
          <w:szCs w:val="28"/>
        </w:rPr>
        <w:t>-</w:t>
      </w:r>
      <w:r w:rsidRPr="007D3822">
        <w:rPr>
          <w:snapToGrid w:val="0"/>
          <w:sz w:val="28"/>
          <w:szCs w:val="28"/>
        </w:rPr>
        <w:t xml:space="preserve"> М.: ИНФРА-М, 1999.</w:t>
      </w:r>
    </w:p>
    <w:p w:rsidR="00A71ABE" w:rsidRPr="007D3822" w:rsidRDefault="000E3DC0"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 xml:space="preserve">Румянцева З.П., Соломатин Н.А., Менеджмент организации. </w:t>
      </w:r>
      <w:r w:rsidR="006858F6" w:rsidRPr="007D3822">
        <w:rPr>
          <w:sz w:val="28"/>
          <w:szCs w:val="28"/>
        </w:rPr>
        <w:t>-</w:t>
      </w:r>
      <w:r w:rsidRPr="007D3822">
        <w:rPr>
          <w:snapToGrid w:val="0"/>
          <w:sz w:val="28"/>
          <w:szCs w:val="28"/>
        </w:rPr>
        <w:t xml:space="preserve"> М.: ИНФРА-М, 1999.</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Родичева В.П. Управление инвестиционно-финансовой деятельностью предприятий потребительской кооперации. - Брянск: Брянск.гос.инжен.акад., 2005. - С. 166.</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Пучкова С.И. Бухгалтерская отчетность организации и консолидированные группы. - М.: ИД ФКБ-Пресс, 2004. - С. 50.</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Селезнева Н.Н. Консолидированная бухгалтерская отчетность. - М.: ЮНИТИ-ДАНА, 2005. - С. 240.</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Скобара В.В. Аудит. - М.: Просвещение, 2005. - С. 100.</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Усоскин В. М. Управление и операции.</w:t>
      </w:r>
      <w:r w:rsidR="007D3822">
        <w:rPr>
          <w:sz w:val="28"/>
          <w:szCs w:val="28"/>
        </w:rPr>
        <w:t xml:space="preserve"> </w:t>
      </w:r>
      <w:r w:rsidRPr="007D3822">
        <w:rPr>
          <w:sz w:val="28"/>
          <w:szCs w:val="28"/>
        </w:rPr>
        <w:t xml:space="preserve">М.: Антидор, 2006. - С. 320. </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Хотинская Г.И. Анализ хозяйственной деятельности предприятий. - М.: Дело и сервис, 2007. - С. 240.</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Чая В.Т. Стандарты финансовой отчетности. - М.: Кнорус, 2006. - С 268.</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z w:val="28"/>
          <w:szCs w:val="28"/>
        </w:rPr>
        <w:t>Шеремет А.Д, Сайфуллин Р.С. Методика финансового анализа. - М.: Инфра-М. 2006. - С. 200.</w:t>
      </w:r>
    </w:p>
    <w:p w:rsidR="00A71ABE" w:rsidRPr="007D3822" w:rsidRDefault="00A71ABE" w:rsidP="007D3822">
      <w:pPr>
        <w:widowControl w:val="0"/>
        <w:numPr>
          <w:ilvl w:val="0"/>
          <w:numId w:val="32"/>
        </w:numPr>
        <w:tabs>
          <w:tab w:val="left" w:pos="540"/>
        </w:tabs>
        <w:autoSpaceDE/>
        <w:autoSpaceDN/>
        <w:spacing w:line="360" w:lineRule="auto"/>
        <w:ind w:left="0" w:firstLine="0"/>
        <w:jc w:val="both"/>
        <w:rPr>
          <w:sz w:val="28"/>
          <w:szCs w:val="28"/>
        </w:rPr>
      </w:pPr>
      <w:r w:rsidRPr="007D3822">
        <w:rPr>
          <w:snapToGrid w:val="0"/>
          <w:sz w:val="28"/>
          <w:szCs w:val="28"/>
        </w:rPr>
        <w:t xml:space="preserve">Юкаева </w:t>
      </w:r>
      <w:r w:rsidRPr="007D3822">
        <w:rPr>
          <w:snapToGrid w:val="0"/>
          <w:sz w:val="28"/>
          <w:szCs w:val="28"/>
          <w:lang w:val="en-US"/>
        </w:rPr>
        <w:t>B</w:t>
      </w:r>
      <w:r w:rsidRPr="007D3822">
        <w:rPr>
          <w:snapToGrid w:val="0"/>
          <w:sz w:val="28"/>
          <w:szCs w:val="28"/>
        </w:rPr>
        <w:t>.</w:t>
      </w:r>
      <w:r w:rsidRPr="007D3822">
        <w:rPr>
          <w:snapToGrid w:val="0"/>
          <w:sz w:val="28"/>
          <w:szCs w:val="28"/>
          <w:lang w:val="en-US"/>
        </w:rPr>
        <w:t>C</w:t>
      </w:r>
      <w:r w:rsidRPr="007D3822">
        <w:rPr>
          <w:snapToGrid w:val="0"/>
          <w:sz w:val="28"/>
          <w:szCs w:val="28"/>
        </w:rPr>
        <w:t>. Управленческие решения: Учебное пособие. - М.: ОПС,</w:t>
      </w:r>
      <w:r w:rsidR="007D3822">
        <w:rPr>
          <w:snapToGrid w:val="0"/>
          <w:sz w:val="28"/>
          <w:szCs w:val="28"/>
        </w:rPr>
        <w:t xml:space="preserve"> </w:t>
      </w:r>
      <w:r w:rsidRPr="007D3822">
        <w:rPr>
          <w:snapToGrid w:val="0"/>
          <w:sz w:val="28"/>
          <w:szCs w:val="28"/>
        </w:rPr>
        <w:t>2005. - С. 220.</w:t>
      </w:r>
    </w:p>
    <w:p w:rsidR="00183309" w:rsidRPr="007D3822" w:rsidRDefault="007D3822" w:rsidP="007D3822">
      <w:pPr>
        <w:widowControl w:val="0"/>
        <w:spacing w:line="360" w:lineRule="auto"/>
        <w:ind w:firstLine="709"/>
        <w:jc w:val="both"/>
        <w:rPr>
          <w:b/>
          <w:sz w:val="28"/>
          <w:szCs w:val="28"/>
        </w:rPr>
      </w:pPr>
      <w:r>
        <w:rPr>
          <w:b/>
          <w:sz w:val="28"/>
          <w:szCs w:val="28"/>
        </w:rPr>
        <w:br w:type="page"/>
      </w:r>
      <w:r w:rsidR="00E011B2" w:rsidRPr="007D3822">
        <w:rPr>
          <w:b/>
          <w:sz w:val="28"/>
          <w:szCs w:val="28"/>
        </w:rPr>
        <w:t>ПРИЛОЖЕНИЕ А</w:t>
      </w:r>
    </w:p>
    <w:p w:rsidR="00CC50A3" w:rsidRPr="007D3822" w:rsidRDefault="00CC50A3" w:rsidP="007D3822">
      <w:pPr>
        <w:widowControl w:val="0"/>
        <w:spacing w:line="360" w:lineRule="auto"/>
        <w:ind w:firstLine="709"/>
        <w:jc w:val="both"/>
        <w:rPr>
          <w:b/>
          <w:sz w:val="28"/>
          <w:szCs w:val="28"/>
        </w:rPr>
      </w:pPr>
    </w:p>
    <w:p w:rsidR="00957D5C" w:rsidRPr="007D3822" w:rsidRDefault="00957D5C" w:rsidP="007D3822">
      <w:pPr>
        <w:widowControl w:val="0"/>
        <w:autoSpaceDE/>
        <w:autoSpaceDN/>
        <w:spacing w:line="360" w:lineRule="auto"/>
        <w:ind w:firstLine="709"/>
        <w:jc w:val="both"/>
        <w:rPr>
          <w:sz w:val="28"/>
          <w:szCs w:val="28"/>
        </w:rPr>
      </w:pPr>
      <w:r w:rsidRPr="007D3822">
        <w:rPr>
          <w:sz w:val="28"/>
          <w:szCs w:val="28"/>
        </w:rPr>
        <w:t xml:space="preserve">Основные показатели работы сети </w:t>
      </w:r>
      <w:r w:rsidR="00887D9F" w:rsidRPr="007D3822">
        <w:rPr>
          <w:sz w:val="28"/>
          <w:szCs w:val="28"/>
        </w:rPr>
        <w:t>ОАО «Компания М.Видео</w:t>
      </w:r>
      <w:r w:rsidR="00806A9D" w:rsidRPr="007D3822">
        <w:rPr>
          <w:sz w:val="28"/>
          <w:szCs w:val="28"/>
        </w:rPr>
        <w:t>»</w:t>
      </w:r>
      <w:r w:rsidR="00887D9F" w:rsidRPr="007D3822">
        <w:rPr>
          <w:sz w:val="28"/>
          <w:szCs w:val="28"/>
        </w:rPr>
        <w:t xml:space="preserve"> з</w:t>
      </w:r>
      <w:r w:rsidRPr="007D3822">
        <w:rPr>
          <w:sz w:val="28"/>
          <w:szCs w:val="28"/>
        </w:rPr>
        <w:t>а 9 месяцев 2010г</w:t>
      </w:r>
    </w:p>
    <w:tbl>
      <w:tblPr>
        <w:tblW w:w="4753" w:type="pct"/>
        <w:tblCellSpacing w:w="0" w:type="dxa"/>
        <w:tblInd w:w="2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73"/>
        <w:gridCol w:w="1037"/>
        <w:gridCol w:w="1037"/>
        <w:gridCol w:w="1257"/>
        <w:gridCol w:w="929"/>
        <w:gridCol w:w="1487"/>
        <w:gridCol w:w="1257"/>
      </w:tblGrid>
      <w:tr w:rsidR="00957D5C" w:rsidRPr="007D3822" w:rsidTr="007D3822">
        <w:trPr>
          <w:tblCellSpacing w:w="0" w:type="dxa"/>
        </w:trPr>
        <w:tc>
          <w:tcPr>
            <w:tcW w:w="5000" w:type="pct"/>
            <w:gridSpan w:val="7"/>
            <w:tcBorders>
              <w:top w:val="outset" w:sz="6" w:space="0" w:color="auto"/>
              <w:bottom w:val="outset" w:sz="6" w:space="0" w:color="auto"/>
            </w:tcBorders>
            <w:tcMar>
              <w:top w:w="45" w:type="dxa"/>
              <w:left w:w="225" w:type="dxa"/>
              <w:bottom w:w="45" w:type="dxa"/>
              <w:right w:w="45" w:type="dxa"/>
            </w:tcMar>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Розничные продажи</w:t>
            </w:r>
          </w:p>
        </w:tc>
      </w:tr>
      <w:tr w:rsidR="00957D5C" w:rsidRPr="007D3822" w:rsidTr="007D3822">
        <w:trPr>
          <w:tblCellSpacing w:w="0" w:type="dxa"/>
        </w:trPr>
        <w:tc>
          <w:tcPr>
            <w:tcW w:w="0" w:type="auto"/>
            <w:tcBorders>
              <w:top w:val="outset" w:sz="6" w:space="0" w:color="auto"/>
              <w:bottom w:val="outset" w:sz="6" w:space="0" w:color="auto"/>
              <w:right w:val="outset" w:sz="6" w:space="0" w:color="auto"/>
            </w:tcBorders>
            <w:vAlign w:val="center"/>
          </w:tcPr>
          <w:p w:rsidR="00957D5C" w:rsidRPr="007D3822" w:rsidRDefault="007D3822" w:rsidP="007D3822">
            <w:pPr>
              <w:widowControl w:val="0"/>
              <w:autoSpaceDE/>
              <w:autoSpaceDN/>
              <w:spacing w:line="360" w:lineRule="auto"/>
              <w:jc w:val="both"/>
              <w:rPr>
                <w:sz w:val="20"/>
                <w:szCs w:val="20"/>
              </w:rPr>
            </w:pPr>
            <w:r w:rsidRPr="007D3822">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9 мес. 2010</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9 мес. 2009</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i/>
                <w:iCs/>
                <w:sz w:val="20"/>
                <w:szCs w:val="20"/>
              </w:rPr>
              <w:t>Изменение, %</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3 кв. 2010</w:t>
            </w:r>
          </w:p>
        </w:tc>
        <w:tc>
          <w:tcPr>
            <w:tcW w:w="810" w:type="pct"/>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3 кв. 2009</w:t>
            </w:r>
          </w:p>
        </w:tc>
        <w:tc>
          <w:tcPr>
            <w:tcW w:w="0" w:type="auto"/>
            <w:tcBorders>
              <w:top w:val="outset" w:sz="6" w:space="0" w:color="auto"/>
              <w:left w:val="outset" w:sz="6" w:space="0" w:color="auto"/>
              <w:bottom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i/>
                <w:iCs/>
                <w:sz w:val="20"/>
                <w:szCs w:val="20"/>
              </w:rPr>
              <w:t>Изменение, %</w:t>
            </w:r>
          </w:p>
        </w:tc>
      </w:tr>
      <w:tr w:rsidR="00957D5C" w:rsidRPr="007D3822" w:rsidTr="007D3822">
        <w:trPr>
          <w:tblCellSpacing w:w="0" w:type="dxa"/>
        </w:trPr>
        <w:tc>
          <w:tcPr>
            <w:tcW w:w="0" w:type="auto"/>
            <w:tcBorders>
              <w:top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В млн. рублей (с НДС)</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67 221</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57 552</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16,8%</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26 149</w:t>
            </w:r>
          </w:p>
        </w:tc>
        <w:tc>
          <w:tcPr>
            <w:tcW w:w="810" w:type="pct"/>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19 110</w:t>
            </w:r>
          </w:p>
        </w:tc>
        <w:tc>
          <w:tcPr>
            <w:tcW w:w="0" w:type="auto"/>
            <w:tcBorders>
              <w:top w:val="outset" w:sz="6" w:space="0" w:color="auto"/>
              <w:left w:val="outset" w:sz="6" w:space="0" w:color="auto"/>
              <w:bottom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36,8%</w:t>
            </w:r>
          </w:p>
        </w:tc>
      </w:tr>
      <w:tr w:rsidR="00957D5C" w:rsidRPr="007D3822" w:rsidTr="007D3822">
        <w:trPr>
          <w:tblCellSpacing w:w="0" w:type="dxa"/>
        </w:trPr>
        <w:tc>
          <w:tcPr>
            <w:tcW w:w="0" w:type="auto"/>
            <w:tcBorders>
              <w:top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В млн. рублей (без НДС)</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56 967</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48 773</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16,8%</w:t>
            </w:r>
          </w:p>
        </w:tc>
        <w:tc>
          <w:tcPr>
            <w:tcW w:w="0" w:type="auto"/>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22 160</w:t>
            </w:r>
          </w:p>
        </w:tc>
        <w:tc>
          <w:tcPr>
            <w:tcW w:w="810" w:type="pct"/>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16 195</w:t>
            </w:r>
          </w:p>
        </w:tc>
        <w:tc>
          <w:tcPr>
            <w:tcW w:w="0" w:type="auto"/>
            <w:tcBorders>
              <w:top w:val="outset" w:sz="6" w:space="0" w:color="auto"/>
              <w:left w:val="outset" w:sz="6" w:space="0" w:color="auto"/>
              <w:bottom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36,8%</w:t>
            </w:r>
          </w:p>
        </w:tc>
      </w:tr>
      <w:tr w:rsidR="00957D5C" w:rsidRPr="007D3822" w:rsidTr="007D3822">
        <w:trPr>
          <w:tblCellSpacing w:w="0" w:type="dxa"/>
        </w:trPr>
        <w:tc>
          <w:tcPr>
            <w:tcW w:w="5000" w:type="pct"/>
            <w:gridSpan w:val="7"/>
            <w:tcBorders>
              <w:top w:val="outset" w:sz="6" w:space="0" w:color="auto"/>
              <w:bottom w:val="outset" w:sz="6" w:space="0" w:color="auto"/>
            </w:tcBorders>
            <w:tcMar>
              <w:top w:w="45" w:type="dxa"/>
              <w:left w:w="225" w:type="dxa"/>
              <w:bottom w:w="45" w:type="dxa"/>
              <w:right w:w="45" w:type="dxa"/>
            </w:tcMar>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 xml:space="preserve">Динамика продаж сопоставимых магазинов </w:t>
            </w:r>
          </w:p>
        </w:tc>
      </w:tr>
      <w:tr w:rsidR="00957D5C" w:rsidRPr="007D3822" w:rsidTr="007D3822">
        <w:trPr>
          <w:tblCellSpacing w:w="0" w:type="dxa"/>
        </w:trPr>
        <w:tc>
          <w:tcPr>
            <w:tcW w:w="0" w:type="auto"/>
            <w:tcBorders>
              <w:top w:val="outset" w:sz="6" w:space="0" w:color="auto"/>
              <w:bottom w:val="outset" w:sz="6" w:space="0" w:color="auto"/>
              <w:right w:val="outset" w:sz="6" w:space="0" w:color="auto"/>
            </w:tcBorders>
            <w:vAlign w:val="center"/>
          </w:tcPr>
          <w:p w:rsidR="00957D5C" w:rsidRPr="007D3822" w:rsidRDefault="007D3822" w:rsidP="007D3822">
            <w:pPr>
              <w:widowControl w:val="0"/>
              <w:autoSpaceDE/>
              <w:autoSpaceDN/>
              <w:spacing w:line="360" w:lineRule="auto"/>
              <w:jc w:val="both"/>
              <w:rPr>
                <w:sz w:val="20"/>
                <w:szCs w:val="20"/>
              </w:rPr>
            </w:pPr>
            <w:r w:rsidRPr="007D3822">
              <w:rPr>
                <w:sz w:val="20"/>
                <w:szCs w:val="20"/>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 xml:space="preserve">Результаты за 9 мес. </w:t>
            </w:r>
            <w:smartTag w:uri="urn:schemas-microsoft-com:office:smarttags" w:element="metricconverter">
              <w:smartTagPr>
                <w:attr w:name="ProductID" w:val="2010 г"/>
              </w:smartTagPr>
              <w:r w:rsidRPr="007D3822">
                <w:rPr>
                  <w:bCs/>
                  <w:sz w:val="20"/>
                  <w:szCs w:val="20"/>
                </w:rPr>
                <w:t>2010 г</w:t>
              </w:r>
            </w:smartTag>
            <w:r w:rsidRPr="007D3822">
              <w:rPr>
                <w:bCs/>
                <w:sz w:val="20"/>
                <w:szCs w:val="20"/>
              </w:rPr>
              <w:t>., %</w:t>
            </w:r>
          </w:p>
        </w:tc>
        <w:tc>
          <w:tcPr>
            <w:tcW w:w="2001" w:type="pct"/>
            <w:gridSpan w:val="3"/>
            <w:tcBorders>
              <w:top w:val="outset" w:sz="6" w:space="0" w:color="auto"/>
              <w:left w:val="outset" w:sz="6" w:space="0" w:color="auto"/>
              <w:bottom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 xml:space="preserve">Результаты 3-го квартала </w:t>
            </w:r>
            <w:smartTag w:uri="urn:schemas-microsoft-com:office:smarttags" w:element="metricconverter">
              <w:smartTagPr>
                <w:attr w:name="ProductID" w:val="2010 г"/>
              </w:smartTagPr>
              <w:r w:rsidRPr="007D3822">
                <w:rPr>
                  <w:bCs/>
                  <w:sz w:val="20"/>
                  <w:szCs w:val="20"/>
                </w:rPr>
                <w:t>2010 г</w:t>
              </w:r>
            </w:smartTag>
            <w:r w:rsidRPr="007D3822">
              <w:rPr>
                <w:bCs/>
                <w:sz w:val="20"/>
                <w:szCs w:val="20"/>
              </w:rPr>
              <w:t>., %</w:t>
            </w:r>
          </w:p>
        </w:tc>
      </w:tr>
      <w:tr w:rsidR="00957D5C" w:rsidRPr="007D3822" w:rsidTr="007D3822">
        <w:trPr>
          <w:tblCellSpacing w:w="0" w:type="dxa"/>
        </w:trPr>
        <w:tc>
          <w:tcPr>
            <w:tcW w:w="0" w:type="auto"/>
            <w:tcBorders>
              <w:top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В российских рублях</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5,3%</w:t>
            </w:r>
          </w:p>
        </w:tc>
        <w:tc>
          <w:tcPr>
            <w:tcW w:w="2001" w:type="pct"/>
            <w:gridSpan w:val="3"/>
            <w:tcBorders>
              <w:top w:val="outset" w:sz="6" w:space="0" w:color="auto"/>
              <w:left w:val="outset" w:sz="6" w:space="0" w:color="auto"/>
              <w:bottom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20,6%</w:t>
            </w:r>
          </w:p>
        </w:tc>
      </w:tr>
      <w:tr w:rsidR="00957D5C" w:rsidRPr="007D3822" w:rsidTr="007D3822">
        <w:trPr>
          <w:tblCellSpacing w:w="0" w:type="dxa"/>
        </w:trPr>
        <w:tc>
          <w:tcPr>
            <w:tcW w:w="5000" w:type="pct"/>
            <w:gridSpan w:val="7"/>
            <w:tcBorders>
              <w:top w:val="outset" w:sz="6" w:space="0" w:color="auto"/>
              <w:bottom w:val="outset" w:sz="6" w:space="0" w:color="auto"/>
            </w:tcBorders>
            <w:tcMar>
              <w:top w:w="45" w:type="dxa"/>
              <w:left w:w="225" w:type="dxa"/>
              <w:bottom w:w="45" w:type="dxa"/>
              <w:right w:w="45" w:type="dxa"/>
            </w:tcMar>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Развитие сети</w:t>
            </w:r>
          </w:p>
        </w:tc>
      </w:tr>
      <w:tr w:rsidR="00957D5C" w:rsidRPr="007D3822" w:rsidTr="007D3822">
        <w:trPr>
          <w:tblCellSpacing w:w="0" w:type="dxa"/>
        </w:trPr>
        <w:tc>
          <w:tcPr>
            <w:tcW w:w="0" w:type="auto"/>
            <w:tcBorders>
              <w:top w:val="outset" w:sz="6" w:space="0" w:color="auto"/>
              <w:bottom w:val="outset" w:sz="6" w:space="0" w:color="auto"/>
              <w:right w:val="outset" w:sz="6" w:space="0" w:color="auto"/>
            </w:tcBorders>
            <w:vAlign w:val="center"/>
          </w:tcPr>
          <w:p w:rsidR="00957D5C" w:rsidRPr="007D3822" w:rsidRDefault="007D3822" w:rsidP="007D3822">
            <w:pPr>
              <w:widowControl w:val="0"/>
              <w:autoSpaceDE/>
              <w:autoSpaceDN/>
              <w:spacing w:line="360" w:lineRule="auto"/>
              <w:jc w:val="both"/>
              <w:rPr>
                <w:sz w:val="20"/>
                <w:szCs w:val="20"/>
              </w:rPr>
            </w:pPr>
            <w:r w:rsidRPr="007D3822">
              <w:rPr>
                <w:sz w:val="20"/>
                <w:szCs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 xml:space="preserve">На 30 сентября </w:t>
            </w:r>
            <w:smartTag w:uri="urn:schemas-microsoft-com:office:smarttags" w:element="metricconverter">
              <w:smartTagPr>
                <w:attr w:name="ProductID" w:val="2010 г"/>
              </w:smartTagPr>
              <w:r w:rsidRPr="007D3822">
                <w:rPr>
                  <w:bCs/>
                  <w:sz w:val="20"/>
                  <w:szCs w:val="20"/>
                </w:rPr>
                <w:t>2010 г</w:t>
              </w:r>
            </w:smartTag>
            <w:r w:rsidRPr="007D3822">
              <w:rPr>
                <w:bCs/>
                <w:sz w:val="20"/>
                <w:szCs w:val="20"/>
              </w:rPr>
              <w:t>.</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 xml:space="preserve">На 31 декабря </w:t>
            </w:r>
            <w:smartTag w:uri="urn:schemas-microsoft-com:office:smarttags" w:element="metricconverter">
              <w:smartTagPr>
                <w:attr w:name="ProductID" w:val="2009 г"/>
              </w:smartTagPr>
              <w:r w:rsidRPr="007D3822">
                <w:rPr>
                  <w:bCs/>
                  <w:sz w:val="20"/>
                  <w:szCs w:val="20"/>
                </w:rPr>
                <w:t>2009 г</w:t>
              </w:r>
            </w:smartTag>
            <w:r w:rsidRPr="007D3822">
              <w:rPr>
                <w:bCs/>
                <w:sz w:val="20"/>
                <w:szCs w:val="20"/>
              </w:rPr>
              <w:t>.</w:t>
            </w:r>
          </w:p>
        </w:tc>
        <w:tc>
          <w:tcPr>
            <w:tcW w:w="810" w:type="pct"/>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 xml:space="preserve">Новые за 9 мес. </w:t>
            </w:r>
            <w:smartTag w:uri="urn:schemas-microsoft-com:office:smarttags" w:element="metricconverter">
              <w:smartTagPr>
                <w:attr w:name="ProductID" w:val="2010 г"/>
              </w:smartTagPr>
              <w:r w:rsidRPr="007D3822">
                <w:rPr>
                  <w:bCs/>
                  <w:sz w:val="20"/>
                  <w:szCs w:val="20"/>
                </w:rPr>
                <w:t>2010 г</w:t>
              </w:r>
            </w:smartTag>
            <w:r w:rsidRPr="007D3822">
              <w:rPr>
                <w:bCs/>
                <w:sz w:val="20"/>
                <w:szCs w:val="20"/>
              </w:rPr>
              <w:t>.</w:t>
            </w:r>
          </w:p>
        </w:tc>
        <w:tc>
          <w:tcPr>
            <w:tcW w:w="0" w:type="auto"/>
            <w:tcBorders>
              <w:top w:val="outset" w:sz="6" w:space="0" w:color="auto"/>
              <w:left w:val="outset" w:sz="6" w:space="0" w:color="auto"/>
              <w:bottom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i/>
                <w:iCs/>
                <w:sz w:val="20"/>
                <w:szCs w:val="20"/>
              </w:rPr>
              <w:t>Изменение, %</w:t>
            </w:r>
          </w:p>
        </w:tc>
      </w:tr>
      <w:tr w:rsidR="00957D5C" w:rsidRPr="007D3822" w:rsidTr="007D3822">
        <w:trPr>
          <w:tblCellSpacing w:w="0" w:type="dxa"/>
        </w:trPr>
        <w:tc>
          <w:tcPr>
            <w:tcW w:w="0" w:type="auto"/>
            <w:tcBorders>
              <w:top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Магазины</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196</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177</w:t>
            </w:r>
          </w:p>
        </w:tc>
        <w:tc>
          <w:tcPr>
            <w:tcW w:w="810" w:type="pct"/>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19**</w:t>
            </w:r>
          </w:p>
        </w:tc>
        <w:tc>
          <w:tcPr>
            <w:tcW w:w="0" w:type="auto"/>
            <w:tcBorders>
              <w:top w:val="outset" w:sz="6" w:space="0" w:color="auto"/>
              <w:left w:val="outset" w:sz="6" w:space="0" w:color="auto"/>
              <w:bottom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11%</w:t>
            </w:r>
          </w:p>
        </w:tc>
      </w:tr>
      <w:tr w:rsidR="00957D5C" w:rsidRPr="007D3822" w:rsidTr="007D3822">
        <w:trPr>
          <w:tblCellSpacing w:w="0" w:type="dxa"/>
        </w:trPr>
        <w:tc>
          <w:tcPr>
            <w:tcW w:w="0" w:type="auto"/>
            <w:tcBorders>
              <w:top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bCs/>
                <w:sz w:val="20"/>
                <w:szCs w:val="20"/>
              </w:rPr>
              <w:t>Общая площадь, кв. м</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512 000</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467 000</w:t>
            </w:r>
          </w:p>
        </w:tc>
        <w:tc>
          <w:tcPr>
            <w:tcW w:w="810" w:type="pct"/>
            <w:tcBorders>
              <w:top w:val="outset" w:sz="6" w:space="0" w:color="auto"/>
              <w:left w:val="outset" w:sz="6" w:space="0" w:color="auto"/>
              <w:bottom w:val="outset" w:sz="6" w:space="0" w:color="auto"/>
              <w:right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45 000**</w:t>
            </w:r>
          </w:p>
        </w:tc>
        <w:tc>
          <w:tcPr>
            <w:tcW w:w="0" w:type="auto"/>
            <w:tcBorders>
              <w:top w:val="outset" w:sz="6" w:space="0" w:color="auto"/>
              <w:left w:val="outset" w:sz="6" w:space="0" w:color="auto"/>
              <w:bottom w:val="outset" w:sz="6" w:space="0" w:color="auto"/>
            </w:tcBorders>
            <w:vAlign w:val="center"/>
          </w:tcPr>
          <w:p w:rsidR="00957D5C" w:rsidRPr="007D3822" w:rsidRDefault="00957D5C" w:rsidP="007D3822">
            <w:pPr>
              <w:widowControl w:val="0"/>
              <w:autoSpaceDE/>
              <w:autoSpaceDN/>
              <w:spacing w:line="360" w:lineRule="auto"/>
              <w:jc w:val="both"/>
              <w:rPr>
                <w:sz w:val="20"/>
                <w:szCs w:val="20"/>
              </w:rPr>
            </w:pPr>
            <w:r w:rsidRPr="007D3822">
              <w:rPr>
                <w:sz w:val="20"/>
                <w:szCs w:val="20"/>
              </w:rPr>
              <w:t>10%</w:t>
            </w:r>
          </w:p>
        </w:tc>
      </w:tr>
    </w:tbl>
    <w:p w:rsidR="00CC50A3" w:rsidRPr="007D3822" w:rsidRDefault="00CC50A3" w:rsidP="007D3822">
      <w:pPr>
        <w:widowControl w:val="0"/>
        <w:spacing w:line="360" w:lineRule="auto"/>
        <w:ind w:firstLine="709"/>
        <w:jc w:val="both"/>
        <w:rPr>
          <w:b/>
          <w:sz w:val="28"/>
          <w:szCs w:val="28"/>
        </w:rPr>
      </w:pPr>
      <w:bookmarkStart w:id="2" w:name="_GoBack"/>
      <w:bookmarkEnd w:id="2"/>
    </w:p>
    <w:sectPr w:rsidR="00CC50A3" w:rsidRPr="007D3822" w:rsidSect="007D3822">
      <w:footerReference w:type="even"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E2" w:rsidRDefault="00157DE2">
      <w:r>
        <w:separator/>
      </w:r>
    </w:p>
  </w:endnote>
  <w:endnote w:type="continuationSeparator" w:id="0">
    <w:p w:rsidR="00157DE2" w:rsidRDefault="0015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317" w:rsidRDefault="002C3317" w:rsidP="00E255CB">
    <w:pPr>
      <w:pStyle w:val="a7"/>
      <w:framePr w:wrap="around" w:vAnchor="text" w:hAnchor="margin" w:xAlign="center" w:y="1"/>
      <w:rPr>
        <w:rStyle w:val="a9"/>
      </w:rPr>
    </w:pPr>
  </w:p>
  <w:p w:rsidR="002C3317" w:rsidRDefault="002C33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E2" w:rsidRDefault="00157DE2">
      <w:r>
        <w:separator/>
      </w:r>
    </w:p>
  </w:footnote>
  <w:footnote w:type="continuationSeparator" w:id="0">
    <w:p w:rsidR="00157DE2" w:rsidRDefault="00157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27CB64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47E80870"/>
    <w:lvl w:ilvl="0">
      <w:start w:val="1"/>
      <w:numFmt w:val="bullet"/>
      <w:lvlText w:val=""/>
      <w:lvlJc w:val="left"/>
      <w:pPr>
        <w:tabs>
          <w:tab w:val="num" w:pos="360"/>
        </w:tabs>
        <w:ind w:left="360" w:hanging="360"/>
      </w:pPr>
      <w:rPr>
        <w:rFonts w:ascii="Symbol" w:hAnsi="Symbol" w:hint="default"/>
      </w:rPr>
    </w:lvl>
  </w:abstractNum>
  <w:abstractNum w:abstractNumId="2">
    <w:nsid w:val="004A4F62"/>
    <w:multiLevelType w:val="hybridMultilevel"/>
    <w:tmpl w:val="8EE20B1A"/>
    <w:lvl w:ilvl="0" w:tplc="63F66F74">
      <w:start w:val="1"/>
      <w:numFmt w:val="decimal"/>
      <w:lvlText w:val="%1."/>
      <w:lvlJc w:val="left"/>
      <w:pPr>
        <w:tabs>
          <w:tab w:val="num" w:pos="720"/>
        </w:tabs>
        <w:ind w:left="720" w:hanging="360"/>
      </w:pPr>
      <w:rPr>
        <w:rFonts w:cs="Times New Roman"/>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FF2C7B"/>
    <w:multiLevelType w:val="multilevel"/>
    <w:tmpl w:val="467430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4927ABC"/>
    <w:multiLevelType w:val="hybridMultilevel"/>
    <w:tmpl w:val="16A046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65D4DA5"/>
    <w:multiLevelType w:val="hybridMultilevel"/>
    <w:tmpl w:val="E11C93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AD6EC7"/>
    <w:multiLevelType w:val="hybridMultilevel"/>
    <w:tmpl w:val="1EA29AF2"/>
    <w:lvl w:ilvl="0" w:tplc="1B98E36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88271F"/>
    <w:multiLevelType w:val="hybridMultilevel"/>
    <w:tmpl w:val="29864AA4"/>
    <w:lvl w:ilvl="0" w:tplc="1B98E36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E06F7D"/>
    <w:multiLevelType w:val="hybridMultilevel"/>
    <w:tmpl w:val="D76609AA"/>
    <w:lvl w:ilvl="0" w:tplc="1B98E362">
      <w:start w:val="1"/>
      <w:numFmt w:val="bullet"/>
      <w:lvlText w:val=""/>
      <w:lvlJc w:val="left"/>
      <w:pPr>
        <w:tabs>
          <w:tab w:val="num" w:pos="644"/>
        </w:tabs>
        <w:ind w:left="644" w:hanging="284"/>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9">
    <w:nsid w:val="165310BD"/>
    <w:multiLevelType w:val="multilevel"/>
    <w:tmpl w:val="9E0E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47B2F"/>
    <w:multiLevelType w:val="multilevel"/>
    <w:tmpl w:val="3E4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200DD"/>
    <w:multiLevelType w:val="multilevel"/>
    <w:tmpl w:val="BA7A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7D3EC8"/>
    <w:multiLevelType w:val="hybridMultilevel"/>
    <w:tmpl w:val="95845DA2"/>
    <w:lvl w:ilvl="0" w:tplc="2F1ED748">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2722A23"/>
    <w:multiLevelType w:val="hybridMultilevel"/>
    <w:tmpl w:val="5600B20A"/>
    <w:lvl w:ilvl="0" w:tplc="E7FEA90E">
      <w:start w:val="1"/>
      <w:numFmt w:val="bullet"/>
      <w:lvlText w:val=""/>
      <w:lvlJc w:val="left"/>
      <w:pPr>
        <w:tabs>
          <w:tab w:val="num" w:pos="1780"/>
        </w:tabs>
        <w:ind w:left="17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B675CCD"/>
    <w:multiLevelType w:val="multilevel"/>
    <w:tmpl w:val="B86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5160C"/>
    <w:multiLevelType w:val="hybridMultilevel"/>
    <w:tmpl w:val="175A3172"/>
    <w:lvl w:ilvl="0" w:tplc="1B98E36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0D61FA"/>
    <w:multiLevelType w:val="multilevel"/>
    <w:tmpl w:val="DBA6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2B2381"/>
    <w:multiLevelType w:val="multilevel"/>
    <w:tmpl w:val="9058F182"/>
    <w:lvl w:ilvl="0">
      <w:start w:val="2"/>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350"/>
        </w:tabs>
        <w:ind w:left="1350" w:hanging="555"/>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8">
    <w:nsid w:val="37DF26A3"/>
    <w:multiLevelType w:val="hybridMultilevel"/>
    <w:tmpl w:val="D7743D32"/>
    <w:lvl w:ilvl="0" w:tplc="1B98E36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7970B3"/>
    <w:multiLevelType w:val="multilevel"/>
    <w:tmpl w:val="A524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695C16"/>
    <w:multiLevelType w:val="multilevel"/>
    <w:tmpl w:val="E22A0FD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3394"/>
        </w:tabs>
        <w:ind w:left="3394" w:hanging="720"/>
      </w:pPr>
      <w:rPr>
        <w:rFonts w:cs="Times New Roman" w:hint="default"/>
      </w:rPr>
    </w:lvl>
    <w:lvl w:ilvl="2">
      <w:start w:val="1"/>
      <w:numFmt w:val="decimal"/>
      <w:lvlText w:val="%1.%2.%3."/>
      <w:lvlJc w:val="left"/>
      <w:pPr>
        <w:tabs>
          <w:tab w:val="num" w:pos="6068"/>
        </w:tabs>
        <w:ind w:left="6068" w:hanging="720"/>
      </w:pPr>
      <w:rPr>
        <w:rFonts w:cs="Times New Roman" w:hint="default"/>
      </w:rPr>
    </w:lvl>
    <w:lvl w:ilvl="3">
      <w:start w:val="1"/>
      <w:numFmt w:val="decimal"/>
      <w:lvlText w:val="%1.%2.%3.%4."/>
      <w:lvlJc w:val="left"/>
      <w:pPr>
        <w:tabs>
          <w:tab w:val="num" w:pos="9102"/>
        </w:tabs>
        <w:ind w:left="9102" w:hanging="1080"/>
      </w:pPr>
      <w:rPr>
        <w:rFonts w:cs="Times New Roman" w:hint="default"/>
      </w:rPr>
    </w:lvl>
    <w:lvl w:ilvl="4">
      <w:start w:val="1"/>
      <w:numFmt w:val="decimal"/>
      <w:lvlText w:val="%1.%2.%3.%4.%5."/>
      <w:lvlJc w:val="left"/>
      <w:pPr>
        <w:tabs>
          <w:tab w:val="num" w:pos="11776"/>
        </w:tabs>
        <w:ind w:left="11776" w:hanging="1080"/>
      </w:pPr>
      <w:rPr>
        <w:rFonts w:cs="Times New Roman" w:hint="default"/>
      </w:rPr>
    </w:lvl>
    <w:lvl w:ilvl="5">
      <w:start w:val="1"/>
      <w:numFmt w:val="decimal"/>
      <w:lvlText w:val="%1.%2.%3.%4.%5.%6."/>
      <w:lvlJc w:val="left"/>
      <w:pPr>
        <w:tabs>
          <w:tab w:val="num" w:pos="14810"/>
        </w:tabs>
        <w:ind w:left="14810" w:hanging="1440"/>
      </w:pPr>
      <w:rPr>
        <w:rFonts w:cs="Times New Roman" w:hint="default"/>
      </w:rPr>
    </w:lvl>
    <w:lvl w:ilvl="6">
      <w:start w:val="1"/>
      <w:numFmt w:val="decimal"/>
      <w:lvlText w:val="%1.%2.%3.%4.%5.%6.%7."/>
      <w:lvlJc w:val="left"/>
      <w:pPr>
        <w:tabs>
          <w:tab w:val="num" w:pos="17844"/>
        </w:tabs>
        <w:ind w:left="17844" w:hanging="1800"/>
      </w:pPr>
      <w:rPr>
        <w:rFonts w:cs="Times New Roman" w:hint="default"/>
      </w:rPr>
    </w:lvl>
    <w:lvl w:ilvl="7">
      <w:start w:val="1"/>
      <w:numFmt w:val="decimal"/>
      <w:lvlText w:val="%1.%2.%3.%4.%5.%6.%7.%8."/>
      <w:lvlJc w:val="left"/>
      <w:pPr>
        <w:tabs>
          <w:tab w:val="num" w:pos="20518"/>
        </w:tabs>
        <w:ind w:left="20518" w:hanging="1800"/>
      </w:pPr>
      <w:rPr>
        <w:rFonts w:cs="Times New Roman" w:hint="default"/>
      </w:rPr>
    </w:lvl>
    <w:lvl w:ilvl="8">
      <w:start w:val="1"/>
      <w:numFmt w:val="decimal"/>
      <w:lvlText w:val="%1.%2.%3.%4.%5.%6.%7.%8.%9."/>
      <w:lvlJc w:val="left"/>
      <w:pPr>
        <w:tabs>
          <w:tab w:val="num" w:pos="23552"/>
        </w:tabs>
        <w:ind w:left="23552" w:hanging="2160"/>
      </w:pPr>
      <w:rPr>
        <w:rFonts w:cs="Times New Roman" w:hint="default"/>
      </w:rPr>
    </w:lvl>
  </w:abstractNum>
  <w:abstractNum w:abstractNumId="21">
    <w:nsid w:val="47B64350"/>
    <w:multiLevelType w:val="hybridMultilevel"/>
    <w:tmpl w:val="01C8BC74"/>
    <w:lvl w:ilvl="0" w:tplc="28F2539A">
      <w:start w:val="1"/>
      <w:numFmt w:val="decimal"/>
      <w:lvlText w:val="%1."/>
      <w:lvlJc w:val="left"/>
      <w:pPr>
        <w:tabs>
          <w:tab w:val="num" w:pos="360"/>
        </w:tabs>
        <w:ind w:left="530" w:hanging="170"/>
      </w:pPr>
      <w:rPr>
        <w:rFonts w:cs="Times New Roman" w:hint="default"/>
        <w:b w:val="0"/>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22">
    <w:nsid w:val="487D35DF"/>
    <w:multiLevelType w:val="hybridMultilevel"/>
    <w:tmpl w:val="F228747A"/>
    <w:lvl w:ilvl="0" w:tplc="1B98E36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D01336"/>
    <w:multiLevelType w:val="multilevel"/>
    <w:tmpl w:val="48A6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462011"/>
    <w:multiLevelType w:val="singleLevel"/>
    <w:tmpl w:val="DE0CEDE4"/>
    <w:lvl w:ilvl="0">
      <w:start w:val="1"/>
      <w:numFmt w:val="decimal"/>
      <w:lvlText w:val="%1."/>
      <w:legacy w:legacy="1" w:legacySpace="0" w:legacyIndent="283"/>
      <w:lvlJc w:val="left"/>
      <w:pPr>
        <w:ind w:left="283" w:hanging="283"/>
      </w:pPr>
      <w:rPr>
        <w:rFonts w:cs="Times New Roman"/>
      </w:rPr>
    </w:lvl>
  </w:abstractNum>
  <w:abstractNum w:abstractNumId="25">
    <w:nsid w:val="55CF2931"/>
    <w:multiLevelType w:val="multilevel"/>
    <w:tmpl w:val="FA74DD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771"/>
        </w:tabs>
        <w:ind w:left="2771" w:hanging="360"/>
      </w:pPr>
      <w:rPr>
        <w:rFonts w:cs="Times New Roman" w:hint="default"/>
      </w:rPr>
    </w:lvl>
    <w:lvl w:ilvl="2">
      <w:start w:val="1"/>
      <w:numFmt w:val="decimal"/>
      <w:lvlText w:val="%1.%2.%3"/>
      <w:lvlJc w:val="left"/>
      <w:pPr>
        <w:tabs>
          <w:tab w:val="num" w:pos="5542"/>
        </w:tabs>
        <w:ind w:left="5542" w:hanging="720"/>
      </w:pPr>
      <w:rPr>
        <w:rFonts w:cs="Times New Roman" w:hint="default"/>
      </w:rPr>
    </w:lvl>
    <w:lvl w:ilvl="3">
      <w:start w:val="1"/>
      <w:numFmt w:val="decimal"/>
      <w:lvlText w:val="%1.%2.%3.%4"/>
      <w:lvlJc w:val="left"/>
      <w:pPr>
        <w:tabs>
          <w:tab w:val="num" w:pos="8313"/>
        </w:tabs>
        <w:ind w:left="8313" w:hanging="1080"/>
      </w:pPr>
      <w:rPr>
        <w:rFonts w:cs="Times New Roman" w:hint="default"/>
      </w:rPr>
    </w:lvl>
    <w:lvl w:ilvl="4">
      <w:start w:val="1"/>
      <w:numFmt w:val="decimal"/>
      <w:lvlText w:val="%1.%2.%3.%4.%5"/>
      <w:lvlJc w:val="left"/>
      <w:pPr>
        <w:tabs>
          <w:tab w:val="num" w:pos="10724"/>
        </w:tabs>
        <w:ind w:left="10724" w:hanging="1080"/>
      </w:pPr>
      <w:rPr>
        <w:rFonts w:cs="Times New Roman" w:hint="default"/>
      </w:rPr>
    </w:lvl>
    <w:lvl w:ilvl="5">
      <w:start w:val="1"/>
      <w:numFmt w:val="decimal"/>
      <w:lvlText w:val="%1.%2.%3.%4.%5.%6"/>
      <w:lvlJc w:val="left"/>
      <w:pPr>
        <w:tabs>
          <w:tab w:val="num" w:pos="13495"/>
        </w:tabs>
        <w:ind w:left="13495" w:hanging="1440"/>
      </w:pPr>
      <w:rPr>
        <w:rFonts w:cs="Times New Roman" w:hint="default"/>
      </w:rPr>
    </w:lvl>
    <w:lvl w:ilvl="6">
      <w:start w:val="1"/>
      <w:numFmt w:val="decimal"/>
      <w:lvlText w:val="%1.%2.%3.%4.%5.%6.%7"/>
      <w:lvlJc w:val="left"/>
      <w:pPr>
        <w:tabs>
          <w:tab w:val="num" w:pos="15906"/>
        </w:tabs>
        <w:ind w:left="15906" w:hanging="1440"/>
      </w:pPr>
      <w:rPr>
        <w:rFonts w:cs="Times New Roman" w:hint="default"/>
      </w:rPr>
    </w:lvl>
    <w:lvl w:ilvl="7">
      <w:start w:val="1"/>
      <w:numFmt w:val="decimal"/>
      <w:lvlText w:val="%1.%2.%3.%4.%5.%6.%7.%8"/>
      <w:lvlJc w:val="left"/>
      <w:pPr>
        <w:tabs>
          <w:tab w:val="num" w:pos="18677"/>
        </w:tabs>
        <w:ind w:left="18677" w:hanging="1800"/>
      </w:pPr>
      <w:rPr>
        <w:rFonts w:cs="Times New Roman" w:hint="default"/>
      </w:rPr>
    </w:lvl>
    <w:lvl w:ilvl="8">
      <w:start w:val="1"/>
      <w:numFmt w:val="decimal"/>
      <w:lvlText w:val="%1.%2.%3.%4.%5.%6.%7.%8.%9"/>
      <w:lvlJc w:val="left"/>
      <w:pPr>
        <w:tabs>
          <w:tab w:val="num" w:pos="21448"/>
        </w:tabs>
        <w:ind w:left="21448" w:hanging="2160"/>
      </w:pPr>
      <w:rPr>
        <w:rFonts w:cs="Times New Roman" w:hint="default"/>
      </w:rPr>
    </w:lvl>
  </w:abstractNum>
  <w:abstractNum w:abstractNumId="26">
    <w:nsid w:val="57FB01E7"/>
    <w:multiLevelType w:val="hybridMultilevel"/>
    <w:tmpl w:val="B6CC53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9ED3165"/>
    <w:multiLevelType w:val="hybridMultilevel"/>
    <w:tmpl w:val="64966A74"/>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C380D75"/>
    <w:multiLevelType w:val="hybridMultilevel"/>
    <w:tmpl w:val="F1B4324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F7671A6"/>
    <w:multiLevelType w:val="multilevel"/>
    <w:tmpl w:val="175A3172"/>
    <w:lvl w:ilvl="0">
      <w:start w:val="1"/>
      <w:numFmt w:val="bullet"/>
      <w:lvlText w:val=""/>
      <w:lvlJc w:val="left"/>
      <w:pPr>
        <w:tabs>
          <w:tab w:val="num" w:pos="633"/>
        </w:tabs>
        <w:ind w:left="633"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8264D0A"/>
    <w:multiLevelType w:val="singleLevel"/>
    <w:tmpl w:val="0419000F"/>
    <w:lvl w:ilvl="0">
      <w:start w:val="1"/>
      <w:numFmt w:val="decimal"/>
      <w:lvlText w:val="%1."/>
      <w:legacy w:legacy="1" w:legacySpace="0" w:legacyIndent="360"/>
      <w:lvlJc w:val="left"/>
      <w:pPr>
        <w:ind w:left="1080" w:hanging="360"/>
      </w:pPr>
      <w:rPr>
        <w:rFonts w:cs="Times New Roman"/>
      </w:rPr>
    </w:lvl>
  </w:abstractNum>
  <w:abstractNum w:abstractNumId="31">
    <w:nsid w:val="68DA4E28"/>
    <w:multiLevelType w:val="multilevel"/>
    <w:tmpl w:val="3054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9A2F7F"/>
    <w:multiLevelType w:val="hybridMultilevel"/>
    <w:tmpl w:val="A984D454"/>
    <w:lvl w:ilvl="0" w:tplc="1B98E362">
      <w:start w:val="1"/>
      <w:numFmt w:val="bullet"/>
      <w:lvlText w:val=""/>
      <w:lvlJc w:val="left"/>
      <w:pPr>
        <w:tabs>
          <w:tab w:val="num" w:pos="1342"/>
        </w:tabs>
        <w:ind w:left="134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07A3E50"/>
    <w:multiLevelType w:val="hybridMultilevel"/>
    <w:tmpl w:val="A01CCB58"/>
    <w:lvl w:ilvl="0" w:tplc="1B98E362">
      <w:start w:val="1"/>
      <w:numFmt w:val="bullet"/>
      <w:lvlText w:val=""/>
      <w:lvlJc w:val="left"/>
      <w:pPr>
        <w:tabs>
          <w:tab w:val="num" w:pos="1342"/>
        </w:tabs>
        <w:ind w:left="134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2305D56"/>
    <w:multiLevelType w:val="multilevel"/>
    <w:tmpl w:val="D1D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05359"/>
    <w:multiLevelType w:val="hybridMultilevel"/>
    <w:tmpl w:val="98660C1C"/>
    <w:lvl w:ilvl="0" w:tplc="1B98E362">
      <w:start w:val="1"/>
      <w:numFmt w:val="bullet"/>
      <w:lvlText w:val=""/>
      <w:lvlJc w:val="left"/>
      <w:pPr>
        <w:tabs>
          <w:tab w:val="num" w:pos="1342"/>
        </w:tabs>
        <w:ind w:left="134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B745950"/>
    <w:multiLevelType w:val="hybridMultilevel"/>
    <w:tmpl w:val="5C1C31D2"/>
    <w:lvl w:ilvl="0" w:tplc="1B98E362">
      <w:start w:val="1"/>
      <w:numFmt w:val="bullet"/>
      <w:lvlText w:val=""/>
      <w:lvlJc w:val="left"/>
      <w:pPr>
        <w:tabs>
          <w:tab w:val="num" w:pos="633"/>
        </w:tabs>
        <w:ind w:left="63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974EB9"/>
    <w:multiLevelType w:val="multilevel"/>
    <w:tmpl w:val="A3323CD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198"/>
        </w:tabs>
        <w:ind w:left="1198" w:hanging="405"/>
      </w:pPr>
      <w:rPr>
        <w:rFonts w:cs="Times New Roman" w:hint="default"/>
      </w:rPr>
    </w:lvl>
    <w:lvl w:ilvl="2">
      <w:start w:val="1"/>
      <w:numFmt w:val="decimal"/>
      <w:lvlText w:val="%1.%2.%3"/>
      <w:lvlJc w:val="left"/>
      <w:pPr>
        <w:tabs>
          <w:tab w:val="num" w:pos="2306"/>
        </w:tabs>
        <w:ind w:left="2306" w:hanging="720"/>
      </w:pPr>
      <w:rPr>
        <w:rFonts w:cs="Times New Roman" w:hint="default"/>
      </w:rPr>
    </w:lvl>
    <w:lvl w:ilvl="3">
      <w:start w:val="1"/>
      <w:numFmt w:val="decimal"/>
      <w:lvlText w:val="%1.%2.%3.%4"/>
      <w:lvlJc w:val="left"/>
      <w:pPr>
        <w:tabs>
          <w:tab w:val="num" w:pos="3459"/>
        </w:tabs>
        <w:ind w:left="3459" w:hanging="1080"/>
      </w:pPr>
      <w:rPr>
        <w:rFonts w:cs="Times New Roman" w:hint="default"/>
      </w:rPr>
    </w:lvl>
    <w:lvl w:ilvl="4">
      <w:start w:val="1"/>
      <w:numFmt w:val="decimal"/>
      <w:lvlText w:val="%1.%2.%3.%4.%5"/>
      <w:lvlJc w:val="left"/>
      <w:pPr>
        <w:tabs>
          <w:tab w:val="num" w:pos="4252"/>
        </w:tabs>
        <w:ind w:left="4252" w:hanging="1080"/>
      </w:pPr>
      <w:rPr>
        <w:rFonts w:cs="Times New Roman" w:hint="default"/>
      </w:rPr>
    </w:lvl>
    <w:lvl w:ilvl="5">
      <w:start w:val="1"/>
      <w:numFmt w:val="decimal"/>
      <w:lvlText w:val="%1.%2.%3.%4.%5.%6"/>
      <w:lvlJc w:val="left"/>
      <w:pPr>
        <w:tabs>
          <w:tab w:val="num" w:pos="5405"/>
        </w:tabs>
        <w:ind w:left="5405" w:hanging="1440"/>
      </w:pPr>
      <w:rPr>
        <w:rFonts w:cs="Times New Roman" w:hint="default"/>
      </w:rPr>
    </w:lvl>
    <w:lvl w:ilvl="6">
      <w:start w:val="1"/>
      <w:numFmt w:val="decimal"/>
      <w:lvlText w:val="%1.%2.%3.%4.%5.%6.%7"/>
      <w:lvlJc w:val="left"/>
      <w:pPr>
        <w:tabs>
          <w:tab w:val="num" w:pos="6198"/>
        </w:tabs>
        <w:ind w:left="6198" w:hanging="1440"/>
      </w:pPr>
      <w:rPr>
        <w:rFonts w:cs="Times New Roman" w:hint="default"/>
      </w:rPr>
    </w:lvl>
    <w:lvl w:ilvl="7">
      <w:start w:val="1"/>
      <w:numFmt w:val="decimal"/>
      <w:lvlText w:val="%1.%2.%3.%4.%5.%6.%7.%8"/>
      <w:lvlJc w:val="left"/>
      <w:pPr>
        <w:tabs>
          <w:tab w:val="num" w:pos="7351"/>
        </w:tabs>
        <w:ind w:left="7351" w:hanging="1800"/>
      </w:pPr>
      <w:rPr>
        <w:rFonts w:cs="Times New Roman" w:hint="default"/>
      </w:rPr>
    </w:lvl>
    <w:lvl w:ilvl="8">
      <w:start w:val="1"/>
      <w:numFmt w:val="decimal"/>
      <w:lvlText w:val="%1.%2.%3.%4.%5.%6.%7.%8.%9"/>
      <w:lvlJc w:val="left"/>
      <w:pPr>
        <w:tabs>
          <w:tab w:val="num" w:pos="8504"/>
        </w:tabs>
        <w:ind w:left="8504" w:hanging="216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17"/>
  </w:num>
  <w:num w:numId="8">
    <w:abstractNumId w:val="5"/>
  </w:num>
  <w:num w:numId="9">
    <w:abstractNumId w:val="27"/>
  </w:num>
  <w:num w:numId="10">
    <w:abstractNumId w:val="30"/>
  </w:num>
  <w:num w:numId="11">
    <w:abstractNumId w:val="24"/>
  </w:num>
  <w:num w:numId="12">
    <w:abstractNumId w:val="24"/>
    <w:lvlOverride w:ilvl="0">
      <w:lvl w:ilvl="0">
        <w:start w:val="1"/>
        <w:numFmt w:val="decimal"/>
        <w:lvlText w:val="%1."/>
        <w:legacy w:legacy="1" w:legacySpace="0" w:legacyIndent="283"/>
        <w:lvlJc w:val="left"/>
        <w:pPr>
          <w:ind w:left="283" w:hanging="283"/>
        </w:pPr>
        <w:rPr>
          <w:rFonts w:cs="Times New Roman"/>
        </w:rPr>
      </w:lvl>
    </w:lvlOverride>
  </w:num>
  <w:num w:numId="13">
    <w:abstractNumId w:val="24"/>
    <w:lvlOverride w:ilvl="0">
      <w:lvl w:ilvl="0">
        <w:start w:val="1"/>
        <w:numFmt w:val="decimal"/>
        <w:lvlText w:val="%1."/>
        <w:legacy w:legacy="1" w:legacySpace="0" w:legacyIndent="283"/>
        <w:lvlJc w:val="left"/>
        <w:pPr>
          <w:ind w:left="283" w:hanging="283"/>
        </w:pPr>
        <w:rPr>
          <w:rFonts w:cs="Times New Roman"/>
        </w:rPr>
      </w:lvl>
    </w:lvlOverride>
  </w:num>
  <w:num w:numId="14">
    <w:abstractNumId w:val="24"/>
    <w:lvlOverride w:ilvl="0">
      <w:lvl w:ilvl="0">
        <w:start w:val="1"/>
        <w:numFmt w:val="decimal"/>
        <w:lvlText w:val="%1."/>
        <w:legacy w:legacy="1" w:legacySpace="0" w:legacyIndent="283"/>
        <w:lvlJc w:val="left"/>
        <w:pPr>
          <w:ind w:left="283" w:hanging="283"/>
        </w:pPr>
        <w:rPr>
          <w:rFonts w:cs="Times New Roman"/>
        </w:rPr>
      </w:lvl>
    </w:lvlOverride>
  </w:num>
  <w:num w:numId="15">
    <w:abstractNumId w:val="14"/>
  </w:num>
  <w:num w:numId="16">
    <w:abstractNumId w:val="11"/>
  </w:num>
  <w:num w:numId="17">
    <w:abstractNumId w:val="16"/>
  </w:num>
  <w:num w:numId="18">
    <w:abstractNumId w:val="19"/>
  </w:num>
  <w:num w:numId="19">
    <w:abstractNumId w:val="3"/>
  </w:num>
  <w:num w:numId="20">
    <w:abstractNumId w:val="10"/>
  </w:num>
  <w:num w:numId="21">
    <w:abstractNumId w:val="9"/>
  </w:num>
  <w:num w:numId="22">
    <w:abstractNumId w:val="23"/>
  </w:num>
  <w:num w:numId="23">
    <w:abstractNumId w:val="31"/>
  </w:num>
  <w:num w:numId="24">
    <w:abstractNumId w:val="34"/>
  </w:num>
  <w:num w:numId="25">
    <w:abstractNumId w:val="6"/>
  </w:num>
  <w:num w:numId="26">
    <w:abstractNumId w:val="18"/>
  </w:num>
  <w:num w:numId="27">
    <w:abstractNumId w:val="22"/>
  </w:num>
  <w:num w:numId="28">
    <w:abstractNumId w:val="7"/>
  </w:num>
  <w:num w:numId="29">
    <w:abstractNumId w:val="8"/>
  </w:num>
  <w:num w:numId="30">
    <w:abstractNumId w:val="15"/>
  </w:num>
  <w:num w:numId="31">
    <w:abstractNumId w:val="29"/>
  </w:num>
  <w:num w:numId="32">
    <w:abstractNumId w:val="21"/>
  </w:num>
  <w:num w:numId="33">
    <w:abstractNumId w:val="2"/>
  </w:num>
  <w:num w:numId="34">
    <w:abstractNumId w:val="28"/>
  </w:num>
  <w:num w:numId="35">
    <w:abstractNumId w:val="13"/>
  </w:num>
  <w:num w:numId="36">
    <w:abstractNumId w:val="36"/>
  </w:num>
  <w:num w:numId="37">
    <w:abstractNumId w:val="20"/>
  </w:num>
  <w:num w:numId="38">
    <w:abstractNumId w:val="35"/>
  </w:num>
  <w:num w:numId="39">
    <w:abstractNumId w:val="33"/>
  </w:num>
  <w:num w:numId="40">
    <w:abstractNumId w:val="25"/>
  </w:num>
  <w:num w:numId="41">
    <w:abstractNumId w:val="37"/>
  </w:num>
  <w:num w:numId="42">
    <w:abstractNumId w:val="12"/>
  </w:num>
  <w:num w:numId="43">
    <w:abstractNumId w:val="32"/>
  </w:num>
  <w:num w:numId="44">
    <w:abstractNumId w:val="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80B"/>
    <w:rsid w:val="00002FFE"/>
    <w:rsid w:val="00014045"/>
    <w:rsid w:val="0003778C"/>
    <w:rsid w:val="00042BA1"/>
    <w:rsid w:val="00043A9B"/>
    <w:rsid w:val="00046326"/>
    <w:rsid w:val="00047594"/>
    <w:rsid w:val="000533B0"/>
    <w:rsid w:val="00064A9B"/>
    <w:rsid w:val="000747D8"/>
    <w:rsid w:val="000775C8"/>
    <w:rsid w:val="000816F2"/>
    <w:rsid w:val="000819B7"/>
    <w:rsid w:val="00095175"/>
    <w:rsid w:val="000956BA"/>
    <w:rsid w:val="0009606C"/>
    <w:rsid w:val="0009711B"/>
    <w:rsid w:val="000A2C7D"/>
    <w:rsid w:val="000A424A"/>
    <w:rsid w:val="000A5DC0"/>
    <w:rsid w:val="000A5F66"/>
    <w:rsid w:val="000B55E4"/>
    <w:rsid w:val="000D495B"/>
    <w:rsid w:val="000E085D"/>
    <w:rsid w:val="000E0CC8"/>
    <w:rsid w:val="000E3DC0"/>
    <w:rsid w:val="000F7F23"/>
    <w:rsid w:val="00104913"/>
    <w:rsid w:val="00111524"/>
    <w:rsid w:val="0011648D"/>
    <w:rsid w:val="001170A3"/>
    <w:rsid w:val="001226BE"/>
    <w:rsid w:val="0012497F"/>
    <w:rsid w:val="00136867"/>
    <w:rsid w:val="001373E3"/>
    <w:rsid w:val="00144AAB"/>
    <w:rsid w:val="00145857"/>
    <w:rsid w:val="00153F5F"/>
    <w:rsid w:val="00157017"/>
    <w:rsid w:val="00157DE2"/>
    <w:rsid w:val="00170A88"/>
    <w:rsid w:val="001822CE"/>
    <w:rsid w:val="00183309"/>
    <w:rsid w:val="001863D7"/>
    <w:rsid w:val="00195859"/>
    <w:rsid w:val="00195CB4"/>
    <w:rsid w:val="00195EB2"/>
    <w:rsid w:val="001A3C3E"/>
    <w:rsid w:val="001C2EAE"/>
    <w:rsid w:val="001D1551"/>
    <w:rsid w:val="001D337C"/>
    <w:rsid w:val="001E3FD5"/>
    <w:rsid w:val="001F091F"/>
    <w:rsid w:val="001F4AAD"/>
    <w:rsid w:val="00213F50"/>
    <w:rsid w:val="00222EE5"/>
    <w:rsid w:val="0022499C"/>
    <w:rsid w:val="0022746E"/>
    <w:rsid w:val="002379B2"/>
    <w:rsid w:val="00241B51"/>
    <w:rsid w:val="00250F4A"/>
    <w:rsid w:val="002546D3"/>
    <w:rsid w:val="00256D15"/>
    <w:rsid w:val="002723EE"/>
    <w:rsid w:val="00277B64"/>
    <w:rsid w:val="0028354D"/>
    <w:rsid w:val="0028720D"/>
    <w:rsid w:val="002A234D"/>
    <w:rsid w:val="002A59CB"/>
    <w:rsid w:val="002A755D"/>
    <w:rsid w:val="002B332B"/>
    <w:rsid w:val="002C3317"/>
    <w:rsid w:val="002C713A"/>
    <w:rsid w:val="002D0F90"/>
    <w:rsid w:val="002D7C07"/>
    <w:rsid w:val="002E24A5"/>
    <w:rsid w:val="002E4ACE"/>
    <w:rsid w:val="002F0477"/>
    <w:rsid w:val="00302812"/>
    <w:rsid w:val="00315E5D"/>
    <w:rsid w:val="00322708"/>
    <w:rsid w:val="00337B95"/>
    <w:rsid w:val="00382566"/>
    <w:rsid w:val="00392524"/>
    <w:rsid w:val="00394AAF"/>
    <w:rsid w:val="003957B0"/>
    <w:rsid w:val="003B34FE"/>
    <w:rsid w:val="003C7829"/>
    <w:rsid w:val="003F5A78"/>
    <w:rsid w:val="00403C12"/>
    <w:rsid w:val="0040535A"/>
    <w:rsid w:val="00407FDC"/>
    <w:rsid w:val="0041591A"/>
    <w:rsid w:val="004233E8"/>
    <w:rsid w:val="00450D7A"/>
    <w:rsid w:val="00451FFF"/>
    <w:rsid w:val="004758EE"/>
    <w:rsid w:val="004765E6"/>
    <w:rsid w:val="004812B4"/>
    <w:rsid w:val="00485817"/>
    <w:rsid w:val="004928AB"/>
    <w:rsid w:val="004A5C78"/>
    <w:rsid w:val="004B77F2"/>
    <w:rsid w:val="004D1723"/>
    <w:rsid w:val="004E031F"/>
    <w:rsid w:val="004E3A21"/>
    <w:rsid w:val="004E63DC"/>
    <w:rsid w:val="004E7981"/>
    <w:rsid w:val="00505999"/>
    <w:rsid w:val="00511079"/>
    <w:rsid w:val="00513DCD"/>
    <w:rsid w:val="0054565A"/>
    <w:rsid w:val="00547766"/>
    <w:rsid w:val="00554471"/>
    <w:rsid w:val="00560790"/>
    <w:rsid w:val="00574EDF"/>
    <w:rsid w:val="005836D7"/>
    <w:rsid w:val="005A1518"/>
    <w:rsid w:val="005A2A97"/>
    <w:rsid w:val="005A592B"/>
    <w:rsid w:val="005B50CF"/>
    <w:rsid w:val="005C12D8"/>
    <w:rsid w:val="005D1D20"/>
    <w:rsid w:val="005D3C24"/>
    <w:rsid w:val="005D554A"/>
    <w:rsid w:val="005E34A8"/>
    <w:rsid w:val="005E71FB"/>
    <w:rsid w:val="00615A40"/>
    <w:rsid w:val="00621439"/>
    <w:rsid w:val="006229AC"/>
    <w:rsid w:val="0062450E"/>
    <w:rsid w:val="00626718"/>
    <w:rsid w:val="00626C4F"/>
    <w:rsid w:val="00631740"/>
    <w:rsid w:val="00637AC0"/>
    <w:rsid w:val="00640FBA"/>
    <w:rsid w:val="00656124"/>
    <w:rsid w:val="006822EA"/>
    <w:rsid w:val="006858F6"/>
    <w:rsid w:val="0068697C"/>
    <w:rsid w:val="00691674"/>
    <w:rsid w:val="00691F60"/>
    <w:rsid w:val="006A1006"/>
    <w:rsid w:val="006C3E7A"/>
    <w:rsid w:val="006C524D"/>
    <w:rsid w:val="006C6BD2"/>
    <w:rsid w:val="006C7542"/>
    <w:rsid w:val="006D1DF7"/>
    <w:rsid w:val="006D25FC"/>
    <w:rsid w:val="006D34B8"/>
    <w:rsid w:val="006E346F"/>
    <w:rsid w:val="006E568A"/>
    <w:rsid w:val="006F410F"/>
    <w:rsid w:val="006F5A94"/>
    <w:rsid w:val="00700B88"/>
    <w:rsid w:val="00704FC7"/>
    <w:rsid w:val="007168B4"/>
    <w:rsid w:val="0071791E"/>
    <w:rsid w:val="00723127"/>
    <w:rsid w:val="0072449A"/>
    <w:rsid w:val="00725BE5"/>
    <w:rsid w:val="00730D21"/>
    <w:rsid w:val="007404B1"/>
    <w:rsid w:val="007409C9"/>
    <w:rsid w:val="0074332F"/>
    <w:rsid w:val="007655E4"/>
    <w:rsid w:val="00773464"/>
    <w:rsid w:val="00774FF6"/>
    <w:rsid w:val="00792AFF"/>
    <w:rsid w:val="007934A4"/>
    <w:rsid w:val="00794E01"/>
    <w:rsid w:val="007C0AD7"/>
    <w:rsid w:val="007C40F0"/>
    <w:rsid w:val="007C5CD4"/>
    <w:rsid w:val="007C6E7B"/>
    <w:rsid w:val="007C7C20"/>
    <w:rsid w:val="007D1A0F"/>
    <w:rsid w:val="007D216E"/>
    <w:rsid w:val="007D32E5"/>
    <w:rsid w:val="007D3822"/>
    <w:rsid w:val="007E224B"/>
    <w:rsid w:val="007E2E03"/>
    <w:rsid w:val="007F1973"/>
    <w:rsid w:val="007F776F"/>
    <w:rsid w:val="00804326"/>
    <w:rsid w:val="00806A9D"/>
    <w:rsid w:val="008234A8"/>
    <w:rsid w:val="00862541"/>
    <w:rsid w:val="0087475C"/>
    <w:rsid w:val="008754AA"/>
    <w:rsid w:val="00876EE8"/>
    <w:rsid w:val="00881B21"/>
    <w:rsid w:val="0088311F"/>
    <w:rsid w:val="00887D9F"/>
    <w:rsid w:val="008A2AA6"/>
    <w:rsid w:val="008A3D33"/>
    <w:rsid w:val="008C57C8"/>
    <w:rsid w:val="008D6044"/>
    <w:rsid w:val="008D610D"/>
    <w:rsid w:val="008E4787"/>
    <w:rsid w:val="008F26EE"/>
    <w:rsid w:val="009251CB"/>
    <w:rsid w:val="009331B8"/>
    <w:rsid w:val="009401FC"/>
    <w:rsid w:val="00944A8C"/>
    <w:rsid w:val="00957D5C"/>
    <w:rsid w:val="009660DE"/>
    <w:rsid w:val="009665B6"/>
    <w:rsid w:val="00977E32"/>
    <w:rsid w:val="0099590C"/>
    <w:rsid w:val="009A4F96"/>
    <w:rsid w:val="009B3C98"/>
    <w:rsid w:val="009C0221"/>
    <w:rsid w:val="009D06F0"/>
    <w:rsid w:val="009D55A7"/>
    <w:rsid w:val="009D6061"/>
    <w:rsid w:val="009D6C73"/>
    <w:rsid w:val="009E4369"/>
    <w:rsid w:val="00A02530"/>
    <w:rsid w:val="00A0787C"/>
    <w:rsid w:val="00A07A40"/>
    <w:rsid w:val="00A10F25"/>
    <w:rsid w:val="00A12146"/>
    <w:rsid w:val="00A23355"/>
    <w:rsid w:val="00A25885"/>
    <w:rsid w:val="00A50204"/>
    <w:rsid w:val="00A5618F"/>
    <w:rsid w:val="00A56426"/>
    <w:rsid w:val="00A70D4F"/>
    <w:rsid w:val="00A71ABE"/>
    <w:rsid w:val="00A73121"/>
    <w:rsid w:val="00A73690"/>
    <w:rsid w:val="00A739DD"/>
    <w:rsid w:val="00A76218"/>
    <w:rsid w:val="00A8259E"/>
    <w:rsid w:val="00A85572"/>
    <w:rsid w:val="00A86968"/>
    <w:rsid w:val="00A87A61"/>
    <w:rsid w:val="00AA1E3D"/>
    <w:rsid w:val="00AD1A67"/>
    <w:rsid w:val="00AD45DA"/>
    <w:rsid w:val="00AE18FE"/>
    <w:rsid w:val="00AE3BE1"/>
    <w:rsid w:val="00B22263"/>
    <w:rsid w:val="00B24FFB"/>
    <w:rsid w:val="00B40E8F"/>
    <w:rsid w:val="00B569FE"/>
    <w:rsid w:val="00B63871"/>
    <w:rsid w:val="00B71EA5"/>
    <w:rsid w:val="00B75608"/>
    <w:rsid w:val="00B81AD5"/>
    <w:rsid w:val="00B82EE4"/>
    <w:rsid w:val="00B8528D"/>
    <w:rsid w:val="00B90DB2"/>
    <w:rsid w:val="00B92D68"/>
    <w:rsid w:val="00B938D8"/>
    <w:rsid w:val="00BB470A"/>
    <w:rsid w:val="00BB6E7F"/>
    <w:rsid w:val="00BD6F2F"/>
    <w:rsid w:val="00BE1B13"/>
    <w:rsid w:val="00BF3624"/>
    <w:rsid w:val="00BF4013"/>
    <w:rsid w:val="00BF4BFF"/>
    <w:rsid w:val="00BF7511"/>
    <w:rsid w:val="00C10F55"/>
    <w:rsid w:val="00C110BC"/>
    <w:rsid w:val="00C16B1B"/>
    <w:rsid w:val="00C47841"/>
    <w:rsid w:val="00C50122"/>
    <w:rsid w:val="00C5382B"/>
    <w:rsid w:val="00C538B1"/>
    <w:rsid w:val="00C643B6"/>
    <w:rsid w:val="00C645E0"/>
    <w:rsid w:val="00C714A1"/>
    <w:rsid w:val="00C72A9C"/>
    <w:rsid w:val="00C754FE"/>
    <w:rsid w:val="00C755A7"/>
    <w:rsid w:val="00C770E0"/>
    <w:rsid w:val="00C839DD"/>
    <w:rsid w:val="00C87581"/>
    <w:rsid w:val="00C913DD"/>
    <w:rsid w:val="00C93D38"/>
    <w:rsid w:val="00C94281"/>
    <w:rsid w:val="00C9599D"/>
    <w:rsid w:val="00CC395C"/>
    <w:rsid w:val="00CC3A8D"/>
    <w:rsid w:val="00CC50A3"/>
    <w:rsid w:val="00CE0FE0"/>
    <w:rsid w:val="00CE3BAC"/>
    <w:rsid w:val="00CE5681"/>
    <w:rsid w:val="00D0798E"/>
    <w:rsid w:val="00D119DC"/>
    <w:rsid w:val="00D12402"/>
    <w:rsid w:val="00D14CA3"/>
    <w:rsid w:val="00D24BD2"/>
    <w:rsid w:val="00D30E38"/>
    <w:rsid w:val="00D512A0"/>
    <w:rsid w:val="00D53185"/>
    <w:rsid w:val="00D90407"/>
    <w:rsid w:val="00D916A1"/>
    <w:rsid w:val="00D921A8"/>
    <w:rsid w:val="00DA06B5"/>
    <w:rsid w:val="00DA0B04"/>
    <w:rsid w:val="00DB2145"/>
    <w:rsid w:val="00DB28A6"/>
    <w:rsid w:val="00DB5CC1"/>
    <w:rsid w:val="00DD422E"/>
    <w:rsid w:val="00DD42C3"/>
    <w:rsid w:val="00DE2EBD"/>
    <w:rsid w:val="00DE4E74"/>
    <w:rsid w:val="00E011B2"/>
    <w:rsid w:val="00E02087"/>
    <w:rsid w:val="00E1027B"/>
    <w:rsid w:val="00E1114D"/>
    <w:rsid w:val="00E14163"/>
    <w:rsid w:val="00E23000"/>
    <w:rsid w:val="00E255CB"/>
    <w:rsid w:val="00E32BBE"/>
    <w:rsid w:val="00E4305D"/>
    <w:rsid w:val="00E434A8"/>
    <w:rsid w:val="00E51632"/>
    <w:rsid w:val="00E728BE"/>
    <w:rsid w:val="00E818C7"/>
    <w:rsid w:val="00EC4EC5"/>
    <w:rsid w:val="00ED556E"/>
    <w:rsid w:val="00EE1581"/>
    <w:rsid w:val="00EE580B"/>
    <w:rsid w:val="00F17917"/>
    <w:rsid w:val="00F36AAF"/>
    <w:rsid w:val="00F37635"/>
    <w:rsid w:val="00F424A0"/>
    <w:rsid w:val="00F4268D"/>
    <w:rsid w:val="00F46087"/>
    <w:rsid w:val="00F61338"/>
    <w:rsid w:val="00F77317"/>
    <w:rsid w:val="00F85CA5"/>
    <w:rsid w:val="00F9097C"/>
    <w:rsid w:val="00F9199D"/>
    <w:rsid w:val="00F91EE5"/>
    <w:rsid w:val="00FB173C"/>
    <w:rsid w:val="00FF5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1A2F718-99E0-4507-A700-5C99E4EB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80B"/>
    <w:pPr>
      <w:autoSpaceDE w:val="0"/>
      <w:autoSpaceDN w:val="0"/>
    </w:pPr>
    <w:rPr>
      <w:sz w:val="24"/>
      <w:szCs w:val="24"/>
    </w:rPr>
  </w:style>
  <w:style w:type="paragraph" w:styleId="1">
    <w:name w:val="heading 1"/>
    <w:basedOn w:val="a"/>
    <w:next w:val="a"/>
    <w:link w:val="10"/>
    <w:uiPriority w:val="9"/>
    <w:qFormat/>
    <w:rsid w:val="00EE580B"/>
    <w:pPr>
      <w:keepNext/>
      <w:jc w:val="center"/>
      <w:outlineLvl w:val="0"/>
    </w:pPr>
    <w:rPr>
      <w:sz w:val="32"/>
      <w:szCs w:val="32"/>
    </w:rPr>
  </w:style>
  <w:style w:type="paragraph" w:styleId="20">
    <w:name w:val="heading 2"/>
    <w:basedOn w:val="a"/>
    <w:next w:val="a"/>
    <w:link w:val="21"/>
    <w:uiPriority w:val="9"/>
    <w:qFormat/>
    <w:rsid w:val="00773464"/>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2A234D"/>
    <w:pPr>
      <w:keepNext/>
      <w:spacing w:before="240" w:after="60"/>
      <w:outlineLvl w:val="3"/>
    </w:pPr>
    <w:rPr>
      <w:b/>
      <w:bCs/>
      <w:sz w:val="28"/>
      <w:szCs w:val="28"/>
    </w:rPr>
  </w:style>
  <w:style w:type="paragraph" w:styleId="5">
    <w:name w:val="heading 5"/>
    <w:basedOn w:val="a"/>
    <w:link w:val="50"/>
    <w:uiPriority w:val="9"/>
    <w:qFormat/>
    <w:rsid w:val="002A234D"/>
    <w:pPr>
      <w:autoSpaceDE/>
      <w:autoSpaceDN/>
      <w:spacing w:before="100" w:beforeAutospacing="1" w:after="100" w:afterAutospacing="1"/>
      <w:outlineLvl w:val="4"/>
    </w:pPr>
    <w:rPr>
      <w:b/>
      <w:bCs/>
      <w:sz w:val="20"/>
      <w:szCs w:val="20"/>
    </w:rPr>
  </w:style>
  <w:style w:type="paragraph" w:styleId="6">
    <w:name w:val="heading 6"/>
    <w:basedOn w:val="a"/>
    <w:link w:val="60"/>
    <w:uiPriority w:val="9"/>
    <w:qFormat/>
    <w:rsid w:val="002A234D"/>
    <w:pPr>
      <w:autoSpaceDE/>
      <w:autoSpaceDN/>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rsid w:val="00EE580B"/>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EE580B"/>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er"/>
    <w:basedOn w:val="a"/>
    <w:link w:val="a8"/>
    <w:uiPriority w:val="99"/>
    <w:rsid w:val="001226BE"/>
    <w:pPr>
      <w:tabs>
        <w:tab w:val="center" w:pos="4153"/>
        <w:tab w:val="right" w:pos="8306"/>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1226BE"/>
    <w:rPr>
      <w:rFonts w:cs="Times New Roman"/>
    </w:rPr>
  </w:style>
  <w:style w:type="paragraph" w:styleId="aa">
    <w:name w:val="footnote text"/>
    <w:basedOn w:val="a"/>
    <w:link w:val="ab"/>
    <w:uiPriority w:val="99"/>
    <w:semiHidden/>
    <w:rsid w:val="00183309"/>
    <w:rPr>
      <w:sz w:val="20"/>
      <w:szCs w:val="20"/>
    </w:rPr>
  </w:style>
  <w:style w:type="character" w:customStyle="1" w:styleId="ab">
    <w:name w:val="Текст сноски Знак"/>
    <w:link w:val="aa"/>
    <w:uiPriority w:val="99"/>
    <w:semiHidden/>
    <w:locked/>
    <w:rPr>
      <w:rFonts w:cs="Times New Roman"/>
    </w:rPr>
  </w:style>
  <w:style w:type="paragraph" w:styleId="ac">
    <w:name w:val="Normal (Web)"/>
    <w:basedOn w:val="a"/>
    <w:uiPriority w:val="99"/>
    <w:rsid w:val="00183309"/>
    <w:pPr>
      <w:autoSpaceDE/>
      <w:autoSpaceDN/>
      <w:spacing w:before="100" w:beforeAutospacing="1" w:after="100" w:afterAutospacing="1"/>
    </w:pPr>
  </w:style>
  <w:style w:type="character" w:styleId="ad">
    <w:name w:val="Strong"/>
    <w:uiPriority w:val="22"/>
    <w:qFormat/>
    <w:rsid w:val="00183309"/>
    <w:rPr>
      <w:rFonts w:cs="Times New Roman"/>
      <w:b/>
      <w:bCs/>
    </w:rPr>
  </w:style>
  <w:style w:type="paragraph" w:customStyle="1" w:styleId="22">
    <w:name w:val="заголовок 2"/>
    <w:basedOn w:val="a"/>
    <w:next w:val="a3"/>
    <w:rsid w:val="000B55E4"/>
    <w:pPr>
      <w:keepNext/>
      <w:keepLines/>
      <w:spacing w:after="180" w:line="240" w:lineRule="atLeast"/>
      <w:jc w:val="center"/>
      <w:outlineLvl w:val="1"/>
    </w:pPr>
    <w:rPr>
      <w:b/>
      <w:bCs/>
      <w:caps/>
      <w:spacing w:val="10"/>
      <w:kern w:val="20"/>
      <w:sz w:val="18"/>
      <w:szCs w:val="18"/>
    </w:rPr>
  </w:style>
  <w:style w:type="paragraph" w:customStyle="1" w:styleId="3">
    <w:name w:val="оглавление 3"/>
    <w:basedOn w:val="a"/>
    <w:next w:val="a"/>
    <w:autoRedefine/>
    <w:rsid w:val="000B55E4"/>
    <w:pPr>
      <w:tabs>
        <w:tab w:val="right" w:pos="8551"/>
      </w:tabs>
      <w:ind w:left="220"/>
    </w:pPr>
    <w:rPr>
      <w:sz w:val="20"/>
      <w:szCs w:val="20"/>
    </w:rPr>
  </w:style>
  <w:style w:type="paragraph" w:styleId="2">
    <w:name w:val="List Bullet 2"/>
    <w:basedOn w:val="ae"/>
    <w:autoRedefine/>
    <w:uiPriority w:val="99"/>
    <w:rsid w:val="000B55E4"/>
    <w:pPr>
      <w:spacing w:after="240" w:line="240" w:lineRule="atLeast"/>
      <w:ind w:left="1080" w:right="720"/>
      <w:jc w:val="both"/>
    </w:pPr>
    <w:rPr>
      <w:sz w:val="22"/>
      <w:szCs w:val="22"/>
    </w:rPr>
  </w:style>
  <w:style w:type="paragraph" w:styleId="ae">
    <w:name w:val="List Bullet"/>
    <w:basedOn w:val="a"/>
    <w:uiPriority w:val="99"/>
    <w:rsid w:val="000B55E4"/>
    <w:pPr>
      <w:tabs>
        <w:tab w:val="num" w:pos="643"/>
      </w:tabs>
      <w:ind w:left="283" w:hanging="283"/>
    </w:pPr>
  </w:style>
  <w:style w:type="character" w:customStyle="1" w:styleId="apple-converted-space">
    <w:name w:val="apple-converted-space"/>
    <w:rsid w:val="002C713A"/>
    <w:rPr>
      <w:rFonts w:cs="Times New Roman"/>
    </w:rPr>
  </w:style>
  <w:style w:type="character" w:styleId="af">
    <w:name w:val="Hyperlink"/>
    <w:uiPriority w:val="99"/>
    <w:rsid w:val="002C713A"/>
    <w:rPr>
      <w:rFonts w:cs="Times New Roman"/>
      <w:color w:val="0000FF"/>
      <w:u w:val="single"/>
    </w:rPr>
  </w:style>
  <w:style w:type="character" w:styleId="af0">
    <w:name w:val="footnote reference"/>
    <w:uiPriority w:val="99"/>
    <w:semiHidden/>
    <w:rsid w:val="00773464"/>
    <w:rPr>
      <w:rFonts w:cs="Times New Roman"/>
      <w:vertAlign w:val="superscript"/>
    </w:rPr>
  </w:style>
  <w:style w:type="character" w:customStyle="1" w:styleId="apple-style-span">
    <w:name w:val="apple-style-span"/>
    <w:rsid w:val="002A234D"/>
    <w:rPr>
      <w:rFonts w:cs="Times New Roman"/>
    </w:rPr>
  </w:style>
  <w:style w:type="paragraph" w:styleId="af1">
    <w:name w:val="Date"/>
    <w:basedOn w:val="a"/>
    <w:link w:val="af2"/>
    <w:uiPriority w:val="99"/>
    <w:rsid w:val="002A234D"/>
    <w:pPr>
      <w:autoSpaceDE/>
      <w:autoSpaceDN/>
      <w:spacing w:before="100" w:beforeAutospacing="1" w:after="100" w:afterAutospacing="1"/>
    </w:pPr>
  </w:style>
  <w:style w:type="character" w:customStyle="1" w:styleId="af2">
    <w:name w:val="Дата Знак"/>
    <w:link w:val="af1"/>
    <w:uiPriority w:val="99"/>
    <w:semiHidden/>
    <w:rPr>
      <w:sz w:val="24"/>
      <w:szCs w:val="24"/>
    </w:rPr>
  </w:style>
  <w:style w:type="paragraph" w:customStyle="1" w:styleId="nav">
    <w:name w:val="nav"/>
    <w:basedOn w:val="a"/>
    <w:rsid w:val="00B71EA5"/>
    <w:pPr>
      <w:autoSpaceDE/>
      <w:autoSpaceDN/>
      <w:spacing w:before="100" w:beforeAutospacing="1" w:after="100" w:afterAutospacing="1"/>
    </w:pPr>
  </w:style>
  <w:style w:type="paragraph" w:customStyle="1" w:styleId="af3">
    <w:name w:val="текст сноски"/>
    <w:basedOn w:val="a"/>
    <w:link w:val="af4"/>
    <w:rsid w:val="00BB470A"/>
    <w:pPr>
      <w:widowControl w:val="0"/>
      <w:adjustRightInd w:val="0"/>
    </w:pPr>
    <w:rPr>
      <w:sz w:val="20"/>
      <w:szCs w:val="20"/>
    </w:rPr>
  </w:style>
  <w:style w:type="character" w:customStyle="1" w:styleId="af4">
    <w:name w:val="текст сноски Знак"/>
    <w:link w:val="af3"/>
    <w:locked/>
    <w:rsid w:val="009D6C73"/>
    <w:rPr>
      <w:rFonts w:cs="Times New Roman"/>
      <w:lang w:val="ru-RU" w:eastAsia="ru-RU" w:bidi="ar-SA"/>
    </w:rPr>
  </w:style>
  <w:style w:type="character" w:customStyle="1" w:styleId="af5">
    <w:name w:val="знак сноски"/>
    <w:rsid w:val="00BB470A"/>
    <w:rPr>
      <w:rFonts w:cs="Times New Roman"/>
      <w:vertAlign w:val="superscript"/>
    </w:rPr>
  </w:style>
  <w:style w:type="table" w:styleId="af6">
    <w:name w:val="Table Grid"/>
    <w:basedOn w:val="a1"/>
    <w:uiPriority w:val="59"/>
    <w:rsid w:val="001D155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
    <w:name w:val="main"/>
    <w:basedOn w:val="a"/>
    <w:rsid w:val="00B569FE"/>
    <w:pPr>
      <w:autoSpaceDE/>
      <w:autoSpaceDN/>
      <w:spacing w:before="100" w:beforeAutospacing="1" w:after="100" w:afterAutospacing="1"/>
    </w:pPr>
  </w:style>
  <w:style w:type="paragraph" w:styleId="af7">
    <w:name w:val="header"/>
    <w:basedOn w:val="a"/>
    <w:link w:val="af8"/>
    <w:uiPriority w:val="99"/>
    <w:rsid w:val="007D3822"/>
    <w:pPr>
      <w:tabs>
        <w:tab w:val="center" w:pos="4677"/>
        <w:tab w:val="right" w:pos="9355"/>
      </w:tabs>
    </w:pPr>
  </w:style>
  <w:style w:type="character" w:customStyle="1" w:styleId="af8">
    <w:name w:val="Верхний колонтитул Знак"/>
    <w:link w:val="af7"/>
    <w:uiPriority w:val="99"/>
    <w:locked/>
    <w:rsid w:val="007D38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099834">
      <w:marLeft w:val="0"/>
      <w:marRight w:val="0"/>
      <w:marTop w:val="0"/>
      <w:marBottom w:val="0"/>
      <w:divBdr>
        <w:top w:val="none" w:sz="0" w:space="0" w:color="auto"/>
        <w:left w:val="none" w:sz="0" w:space="0" w:color="auto"/>
        <w:bottom w:val="none" w:sz="0" w:space="0" w:color="auto"/>
        <w:right w:val="none" w:sz="0" w:space="0" w:color="auto"/>
      </w:divBdr>
    </w:div>
    <w:div w:id="1298099835">
      <w:marLeft w:val="0"/>
      <w:marRight w:val="0"/>
      <w:marTop w:val="0"/>
      <w:marBottom w:val="0"/>
      <w:divBdr>
        <w:top w:val="none" w:sz="0" w:space="0" w:color="auto"/>
        <w:left w:val="none" w:sz="0" w:space="0" w:color="auto"/>
        <w:bottom w:val="none" w:sz="0" w:space="0" w:color="auto"/>
        <w:right w:val="none" w:sz="0" w:space="0" w:color="auto"/>
      </w:divBdr>
    </w:div>
    <w:div w:id="1298099836">
      <w:marLeft w:val="0"/>
      <w:marRight w:val="0"/>
      <w:marTop w:val="0"/>
      <w:marBottom w:val="0"/>
      <w:divBdr>
        <w:top w:val="none" w:sz="0" w:space="0" w:color="auto"/>
        <w:left w:val="none" w:sz="0" w:space="0" w:color="auto"/>
        <w:bottom w:val="none" w:sz="0" w:space="0" w:color="auto"/>
        <w:right w:val="none" w:sz="0" w:space="0" w:color="auto"/>
      </w:divBdr>
    </w:div>
    <w:div w:id="1298099837">
      <w:marLeft w:val="0"/>
      <w:marRight w:val="0"/>
      <w:marTop w:val="0"/>
      <w:marBottom w:val="0"/>
      <w:divBdr>
        <w:top w:val="none" w:sz="0" w:space="0" w:color="auto"/>
        <w:left w:val="none" w:sz="0" w:space="0" w:color="auto"/>
        <w:bottom w:val="none" w:sz="0" w:space="0" w:color="auto"/>
        <w:right w:val="none" w:sz="0" w:space="0" w:color="auto"/>
      </w:divBdr>
    </w:div>
    <w:div w:id="1298099838">
      <w:marLeft w:val="0"/>
      <w:marRight w:val="0"/>
      <w:marTop w:val="0"/>
      <w:marBottom w:val="0"/>
      <w:divBdr>
        <w:top w:val="none" w:sz="0" w:space="0" w:color="auto"/>
        <w:left w:val="none" w:sz="0" w:space="0" w:color="auto"/>
        <w:bottom w:val="none" w:sz="0" w:space="0" w:color="auto"/>
        <w:right w:val="none" w:sz="0" w:space="0" w:color="auto"/>
      </w:divBdr>
    </w:div>
    <w:div w:id="1298099839">
      <w:marLeft w:val="0"/>
      <w:marRight w:val="0"/>
      <w:marTop w:val="0"/>
      <w:marBottom w:val="0"/>
      <w:divBdr>
        <w:top w:val="none" w:sz="0" w:space="0" w:color="auto"/>
        <w:left w:val="none" w:sz="0" w:space="0" w:color="auto"/>
        <w:bottom w:val="none" w:sz="0" w:space="0" w:color="auto"/>
        <w:right w:val="none" w:sz="0" w:space="0" w:color="auto"/>
      </w:divBdr>
    </w:div>
    <w:div w:id="1298099840">
      <w:marLeft w:val="0"/>
      <w:marRight w:val="0"/>
      <w:marTop w:val="0"/>
      <w:marBottom w:val="0"/>
      <w:divBdr>
        <w:top w:val="none" w:sz="0" w:space="0" w:color="auto"/>
        <w:left w:val="none" w:sz="0" w:space="0" w:color="auto"/>
        <w:bottom w:val="none" w:sz="0" w:space="0" w:color="auto"/>
        <w:right w:val="none" w:sz="0" w:space="0" w:color="auto"/>
      </w:divBdr>
    </w:div>
    <w:div w:id="1298099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6137</Words>
  <Characters>34986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2014-03-20T10:43:00Z</dcterms:created>
  <dcterms:modified xsi:type="dcterms:W3CDTF">2014-03-20T10:43:00Z</dcterms:modified>
</cp:coreProperties>
</file>