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D3" w:rsidRPr="00B87831" w:rsidRDefault="001E2055" w:rsidP="00B87831">
      <w:pPr>
        <w:spacing w:line="360" w:lineRule="auto"/>
        <w:ind w:firstLine="709"/>
        <w:jc w:val="both"/>
        <w:rPr>
          <w:color w:val="000000"/>
          <w:sz w:val="28"/>
        </w:rPr>
      </w:pPr>
      <w:r w:rsidRPr="00B87831">
        <w:rPr>
          <w:sz w:val="28"/>
          <w:szCs w:val="32"/>
        </w:rPr>
        <w:t>Содержание</w:t>
      </w:r>
    </w:p>
    <w:p w:rsidR="000F146E" w:rsidRPr="00B87831" w:rsidRDefault="000F146E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011C9" w:rsidRPr="00B87831" w:rsidRDefault="00F32CD3" w:rsidP="00847C95">
      <w:pPr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Введение</w:t>
      </w:r>
    </w:p>
    <w:p w:rsidR="00847C95" w:rsidRDefault="00F32CD3" w:rsidP="00847C95">
      <w:pPr>
        <w:tabs>
          <w:tab w:val="left" w:pos="8340"/>
        </w:tabs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1</w:t>
      </w:r>
      <w:r w:rsidR="00847C95" w:rsidRPr="00847C95">
        <w:rPr>
          <w:sz w:val="28"/>
          <w:szCs w:val="28"/>
        </w:rPr>
        <w:t>.</w:t>
      </w:r>
      <w:r w:rsidRPr="00B87831">
        <w:rPr>
          <w:sz w:val="28"/>
          <w:szCs w:val="28"/>
        </w:rPr>
        <w:t xml:space="preserve"> Мифодизайн как технология рекламы</w:t>
      </w:r>
    </w:p>
    <w:p w:rsidR="00847C95" w:rsidRDefault="00F32CD3" w:rsidP="00847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40"/>
        </w:tabs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1.1</w:t>
      </w:r>
      <w:r w:rsidR="001C5467" w:rsidRPr="00B87831">
        <w:rPr>
          <w:sz w:val="28"/>
          <w:szCs w:val="28"/>
        </w:rPr>
        <w:t xml:space="preserve"> Об</w:t>
      </w:r>
      <w:r w:rsidR="00442AC0" w:rsidRPr="00B87831">
        <w:rPr>
          <w:sz w:val="28"/>
          <w:szCs w:val="28"/>
        </w:rPr>
        <w:t>щее понятие рекламы</w:t>
      </w:r>
    </w:p>
    <w:p w:rsidR="001C5467" w:rsidRPr="00B87831" w:rsidRDefault="00442AC0" w:rsidP="00847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1.2 Основные понятия мифодизайна</w:t>
      </w:r>
    </w:p>
    <w:p w:rsidR="00847C95" w:rsidRDefault="001C5467" w:rsidP="00847C95">
      <w:pPr>
        <w:tabs>
          <w:tab w:val="left" w:pos="8340"/>
        </w:tabs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1</w:t>
      </w:r>
      <w:r w:rsidR="00442AC0" w:rsidRPr="00B87831">
        <w:rPr>
          <w:sz w:val="28"/>
          <w:szCs w:val="28"/>
        </w:rPr>
        <w:t>.3</w:t>
      </w:r>
      <w:r w:rsidRPr="00B87831">
        <w:rPr>
          <w:sz w:val="28"/>
          <w:szCs w:val="28"/>
        </w:rPr>
        <w:t xml:space="preserve"> </w:t>
      </w:r>
      <w:r w:rsidR="00442AC0" w:rsidRPr="00B87831">
        <w:rPr>
          <w:sz w:val="28"/>
          <w:szCs w:val="28"/>
        </w:rPr>
        <w:t>Принципы мифодизайна</w:t>
      </w:r>
    </w:p>
    <w:p w:rsidR="00F32CD3" w:rsidRPr="00B87831" w:rsidRDefault="00442AC0" w:rsidP="00847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40"/>
        </w:tabs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1.4</w:t>
      </w:r>
      <w:r w:rsidR="00F32CD3" w:rsidRPr="00B87831">
        <w:rPr>
          <w:sz w:val="28"/>
          <w:szCs w:val="28"/>
        </w:rPr>
        <w:t xml:space="preserve"> Цикл мифодизайна</w:t>
      </w:r>
    </w:p>
    <w:p w:rsidR="00847C95" w:rsidRDefault="00F32CD3" w:rsidP="00847C95">
      <w:pPr>
        <w:tabs>
          <w:tab w:val="left" w:pos="8340"/>
        </w:tabs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2</w:t>
      </w:r>
      <w:r w:rsidR="00847C95" w:rsidRPr="00847C95">
        <w:rPr>
          <w:sz w:val="28"/>
          <w:szCs w:val="28"/>
        </w:rPr>
        <w:t>.</w:t>
      </w:r>
      <w:r w:rsidRPr="00B87831">
        <w:rPr>
          <w:sz w:val="28"/>
          <w:szCs w:val="28"/>
        </w:rPr>
        <w:t xml:space="preserve"> Исследование технологии мифодизайна</w:t>
      </w:r>
    </w:p>
    <w:p w:rsidR="00847C95" w:rsidRDefault="00F32CD3" w:rsidP="00847C95">
      <w:pPr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2.1 </w:t>
      </w:r>
      <w:r w:rsidR="00DD7250" w:rsidRPr="00B87831">
        <w:rPr>
          <w:sz w:val="28"/>
          <w:szCs w:val="28"/>
        </w:rPr>
        <w:t>Исследование приемов мифодизайна в восприятии рекламы с</w:t>
      </w:r>
      <w:r w:rsidR="00847C95">
        <w:rPr>
          <w:sz w:val="28"/>
          <w:szCs w:val="28"/>
        </w:rPr>
        <w:t xml:space="preserve"> </w:t>
      </w:r>
      <w:r w:rsidR="00DD7250" w:rsidRPr="00B87831">
        <w:rPr>
          <w:sz w:val="28"/>
          <w:szCs w:val="28"/>
        </w:rPr>
        <w:t>использованием метода контент-анализа</w:t>
      </w:r>
    </w:p>
    <w:p w:rsidR="00847C95" w:rsidRDefault="00F32CD3" w:rsidP="00847C95">
      <w:pPr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2.2 Разработка </w:t>
      </w:r>
      <w:r w:rsidR="00DD7250" w:rsidRPr="00B87831">
        <w:rPr>
          <w:sz w:val="28"/>
          <w:szCs w:val="28"/>
        </w:rPr>
        <w:t>видео</w:t>
      </w:r>
      <w:r w:rsidRPr="00B87831">
        <w:rPr>
          <w:sz w:val="28"/>
          <w:szCs w:val="28"/>
        </w:rPr>
        <w:t xml:space="preserve"> рекламы с использованием принципов мифодизайна</w:t>
      </w:r>
    </w:p>
    <w:p w:rsidR="00EE2DD2" w:rsidRPr="00B87831" w:rsidRDefault="00F616B6" w:rsidP="00847C95">
      <w:pPr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2.3</w:t>
      </w:r>
      <w:r w:rsidR="00EE2DD2" w:rsidRPr="00B87831">
        <w:rPr>
          <w:sz w:val="28"/>
          <w:szCs w:val="28"/>
        </w:rPr>
        <w:t xml:space="preserve"> Пакет документов для прессы</w:t>
      </w:r>
    </w:p>
    <w:p w:rsidR="00B87831" w:rsidRPr="00B87831" w:rsidRDefault="001C5467" w:rsidP="00847C95">
      <w:pPr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Заключение</w:t>
      </w:r>
    </w:p>
    <w:p w:rsidR="001C5467" w:rsidRPr="00B87831" w:rsidRDefault="001C5467" w:rsidP="00847C95">
      <w:pPr>
        <w:spacing w:line="360" w:lineRule="auto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Список литературы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062F7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  <w:u w:val="single"/>
        </w:rPr>
        <w:br w:type="page"/>
      </w:r>
      <w:r w:rsidR="004B046D" w:rsidRPr="00B87831">
        <w:rPr>
          <w:sz w:val="28"/>
          <w:szCs w:val="28"/>
        </w:rPr>
        <w:t>Введение</w:t>
      </w:r>
    </w:p>
    <w:p w:rsidR="00847C95" w:rsidRDefault="00847C95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47C95" w:rsidRDefault="005062F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Актуальность темы: реклама в современном мире играет не маловажную роль, а так как реклама очень разнообразна как по тематике, так и по видам выражения, следует понимать каким образом производители с помощью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 xml:space="preserve">рекламы воздействуют на потребителей в целях повышения своей прибыли. Данная тема </w:t>
      </w:r>
      <w:r w:rsidR="001C5467" w:rsidRPr="00B87831">
        <w:rPr>
          <w:sz w:val="28"/>
          <w:szCs w:val="28"/>
        </w:rPr>
        <w:t>раскрывает</w:t>
      </w:r>
      <w:r w:rsidRPr="00B87831">
        <w:rPr>
          <w:sz w:val="28"/>
          <w:szCs w:val="28"/>
        </w:rPr>
        <w:t xml:space="preserve"> понятие образности рекламы и </w:t>
      </w:r>
      <w:r w:rsidR="001C5467" w:rsidRPr="00B87831">
        <w:rPr>
          <w:sz w:val="28"/>
          <w:szCs w:val="28"/>
        </w:rPr>
        <w:t>описывает</w:t>
      </w:r>
      <w:r w:rsidRPr="00B87831">
        <w:rPr>
          <w:sz w:val="28"/>
          <w:szCs w:val="28"/>
        </w:rPr>
        <w:t xml:space="preserve"> её психологическое воздействие на потенциального потребителя.</w:t>
      </w:r>
      <w:r w:rsidR="00A817ED" w:rsidRPr="00B87831">
        <w:rPr>
          <w:sz w:val="28"/>
          <w:szCs w:val="28"/>
        </w:rPr>
        <w:t xml:space="preserve"> </w:t>
      </w:r>
      <w:r w:rsidR="00760DCB" w:rsidRPr="00B87831">
        <w:rPr>
          <w:sz w:val="28"/>
          <w:szCs w:val="28"/>
        </w:rPr>
        <w:t>Потребители имеют</w:t>
      </w:r>
      <w:r w:rsidR="00A817ED" w:rsidRPr="00B87831">
        <w:rPr>
          <w:sz w:val="28"/>
          <w:szCs w:val="28"/>
        </w:rPr>
        <w:t xml:space="preserve"> право и должны знать </w:t>
      </w:r>
      <w:r w:rsidR="00C7678A" w:rsidRPr="00B87831">
        <w:rPr>
          <w:sz w:val="28"/>
          <w:szCs w:val="28"/>
        </w:rPr>
        <w:t>основные</w:t>
      </w:r>
      <w:r w:rsidR="00A817ED" w:rsidRPr="00B87831">
        <w:rPr>
          <w:sz w:val="28"/>
          <w:szCs w:val="28"/>
        </w:rPr>
        <w:t xml:space="preserve"> принципы психологического </w:t>
      </w:r>
      <w:r w:rsidR="00C7678A" w:rsidRPr="00B87831">
        <w:rPr>
          <w:sz w:val="28"/>
          <w:szCs w:val="28"/>
        </w:rPr>
        <w:t>воздействия</w:t>
      </w:r>
      <w:r w:rsidR="00A817ED" w:rsidRPr="00B87831">
        <w:rPr>
          <w:sz w:val="28"/>
          <w:szCs w:val="28"/>
        </w:rPr>
        <w:t xml:space="preserve"> рекламы на людей, среди которых </w:t>
      </w:r>
      <w:r w:rsidR="00C7678A" w:rsidRPr="00B87831">
        <w:rPr>
          <w:sz w:val="28"/>
          <w:szCs w:val="28"/>
        </w:rPr>
        <w:t>немаловажное</w:t>
      </w:r>
      <w:r w:rsidR="00A817ED" w:rsidRPr="00B87831">
        <w:rPr>
          <w:sz w:val="28"/>
          <w:szCs w:val="28"/>
        </w:rPr>
        <w:t xml:space="preserve"> место занимает мифодизайн. С помощью красивых картинок и возвышенных слов легко прикрыть истинную цель, ради которой </w:t>
      </w:r>
      <w:r w:rsidR="00A3645B" w:rsidRPr="00B87831">
        <w:rPr>
          <w:sz w:val="28"/>
          <w:szCs w:val="28"/>
        </w:rPr>
        <w:t xml:space="preserve">создаётся реклама – получение максимальной прибыли. Часто польстившись на красивую и </w:t>
      </w:r>
      <w:r w:rsidR="00C7678A" w:rsidRPr="00B87831">
        <w:rPr>
          <w:sz w:val="28"/>
          <w:szCs w:val="28"/>
        </w:rPr>
        <w:t>увлекательную</w:t>
      </w:r>
      <w:r w:rsidR="00A3645B" w:rsidRPr="00B87831">
        <w:rPr>
          <w:sz w:val="28"/>
          <w:szCs w:val="28"/>
        </w:rPr>
        <w:t xml:space="preserve"> рекламу</w:t>
      </w:r>
      <w:r w:rsidR="00C7678A" w:rsidRPr="00B87831">
        <w:rPr>
          <w:sz w:val="28"/>
          <w:szCs w:val="28"/>
        </w:rPr>
        <w:t>,</w:t>
      </w:r>
      <w:r w:rsidR="00A3645B" w:rsidRPr="00B87831">
        <w:rPr>
          <w:sz w:val="28"/>
          <w:szCs w:val="28"/>
        </w:rPr>
        <w:t xml:space="preserve"> люди покупают абсолютно не нужную им вещь, совершенно не понимая этого. Поэтому </w:t>
      </w:r>
      <w:r w:rsidR="00760DCB" w:rsidRPr="00B87831">
        <w:rPr>
          <w:sz w:val="28"/>
          <w:szCs w:val="28"/>
        </w:rPr>
        <w:t>и была выбрана тема</w:t>
      </w:r>
      <w:r w:rsidR="00A3645B" w:rsidRPr="00B87831">
        <w:rPr>
          <w:sz w:val="28"/>
          <w:szCs w:val="28"/>
        </w:rPr>
        <w:t xml:space="preserve"> </w:t>
      </w:r>
      <w:r w:rsidR="00847C95">
        <w:rPr>
          <w:sz w:val="28"/>
          <w:szCs w:val="28"/>
        </w:rPr>
        <w:t>"</w:t>
      </w:r>
      <w:r w:rsidR="00A3645B" w:rsidRPr="00B87831">
        <w:rPr>
          <w:sz w:val="28"/>
          <w:szCs w:val="28"/>
        </w:rPr>
        <w:t>мифодизайн в рекламе</w:t>
      </w:r>
      <w:r w:rsidR="00847C95">
        <w:rPr>
          <w:sz w:val="28"/>
          <w:szCs w:val="28"/>
        </w:rPr>
        <w:t>"</w:t>
      </w:r>
      <w:r w:rsidR="00A3645B" w:rsidRPr="00B87831">
        <w:rPr>
          <w:sz w:val="28"/>
          <w:szCs w:val="28"/>
        </w:rPr>
        <w:t>, а в проектной части – разработку собственной рекламы с использованием приёмов мифодизайна.</w:t>
      </w:r>
    </w:p>
    <w:p w:rsidR="005062F7" w:rsidRPr="00B87831" w:rsidRDefault="005062F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Цель: изучить применение образов мифодизайна в современной рекламе.</w:t>
      </w:r>
    </w:p>
    <w:p w:rsidR="00847C95" w:rsidRDefault="00FE67A2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Задачи:</w:t>
      </w:r>
    </w:p>
    <w:p w:rsidR="001C5467" w:rsidRPr="00B87831" w:rsidRDefault="00FE67A2" w:rsidP="00B87831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изучить понятия мифодиз</w:t>
      </w:r>
      <w:r w:rsidR="00336829" w:rsidRPr="00B87831">
        <w:rPr>
          <w:sz w:val="28"/>
          <w:szCs w:val="28"/>
        </w:rPr>
        <w:t>айна и его применение в рекламе;</w:t>
      </w:r>
    </w:p>
    <w:p w:rsidR="001C5467" w:rsidRPr="00B87831" w:rsidRDefault="00FE67A2" w:rsidP="00B87831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исследовать современную рекламу на исп</w:t>
      </w:r>
      <w:r w:rsidR="00336829" w:rsidRPr="00B87831">
        <w:rPr>
          <w:sz w:val="28"/>
          <w:szCs w:val="28"/>
        </w:rPr>
        <w:t>ользование образов мифодизайна;</w:t>
      </w:r>
    </w:p>
    <w:p w:rsidR="00FE67A2" w:rsidRPr="00B87831" w:rsidRDefault="00FE67A2" w:rsidP="00B87831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создать рекламный проект с использованием образов мифодизайна.</w:t>
      </w:r>
    </w:p>
    <w:p w:rsidR="005062F7" w:rsidRPr="00B87831" w:rsidRDefault="005062F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Объект: </w:t>
      </w:r>
      <w:r w:rsidR="001C5467" w:rsidRPr="00B87831">
        <w:rPr>
          <w:sz w:val="28"/>
          <w:szCs w:val="28"/>
        </w:rPr>
        <w:t>реклама</w:t>
      </w:r>
    </w:p>
    <w:p w:rsidR="00847C95" w:rsidRDefault="00FE67A2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Предмет: </w:t>
      </w:r>
      <w:r w:rsidR="001C5467" w:rsidRPr="00B87831">
        <w:rPr>
          <w:sz w:val="28"/>
          <w:szCs w:val="28"/>
        </w:rPr>
        <w:t>мифодизайна как технология рекламы</w:t>
      </w:r>
    </w:p>
    <w:p w:rsidR="00FE67A2" w:rsidRPr="00B87831" w:rsidRDefault="00FE67A2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Метод</w:t>
      </w:r>
      <w:r w:rsidR="001C5467" w:rsidRPr="00B87831">
        <w:rPr>
          <w:sz w:val="28"/>
          <w:szCs w:val="28"/>
        </w:rPr>
        <w:t>ы</w:t>
      </w:r>
      <w:r w:rsidRPr="00B87831">
        <w:rPr>
          <w:sz w:val="28"/>
          <w:szCs w:val="28"/>
        </w:rPr>
        <w:t xml:space="preserve"> исследования: </w:t>
      </w:r>
      <w:r w:rsidR="001C5467" w:rsidRPr="00B87831">
        <w:rPr>
          <w:sz w:val="28"/>
          <w:szCs w:val="28"/>
        </w:rPr>
        <w:t xml:space="preserve">теоретические – анализ, синтез, обобщение информации, сравнение. Эмпирические методы: </w:t>
      </w:r>
      <w:r w:rsidRPr="00B87831">
        <w:rPr>
          <w:sz w:val="28"/>
          <w:szCs w:val="28"/>
        </w:rPr>
        <w:t>контент-анализ</w:t>
      </w:r>
      <w:r w:rsidR="002A5B7B" w:rsidRPr="00B87831">
        <w:rPr>
          <w:sz w:val="28"/>
          <w:szCs w:val="28"/>
        </w:rPr>
        <w:t>.</w:t>
      </w:r>
    </w:p>
    <w:p w:rsidR="00FE67A2" w:rsidRPr="00B87831" w:rsidRDefault="00FE67A2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F32CD3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br w:type="page"/>
      </w:r>
      <w:r w:rsidR="00F32CD3" w:rsidRPr="00B87831">
        <w:rPr>
          <w:sz w:val="28"/>
          <w:szCs w:val="28"/>
        </w:rPr>
        <w:t xml:space="preserve">1 </w:t>
      </w:r>
      <w:r w:rsidR="001366BF" w:rsidRPr="00B87831">
        <w:rPr>
          <w:sz w:val="28"/>
          <w:szCs w:val="28"/>
        </w:rPr>
        <w:t>Мифодизайн как технология рекламы</w:t>
      </w:r>
    </w:p>
    <w:p w:rsidR="00897B89" w:rsidRPr="00B87831" w:rsidRDefault="00897B89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D5D34" w:rsidRPr="00B87831" w:rsidRDefault="001366BF" w:rsidP="00B87831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Общее понятие рекламы</w:t>
      </w:r>
    </w:p>
    <w:p w:rsidR="00847C95" w:rsidRDefault="00847C95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47C95" w:rsidRDefault="007D5D34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Принято читать, что само слово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реклама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происходит от латинских глаголов ''reclamo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(выкрывать) и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reclamare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(откликаться, требовать).</w:t>
      </w:r>
    </w:p>
    <w:p w:rsidR="007D5D34" w:rsidRPr="00B87831" w:rsidRDefault="007D5D34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Реклама определяется как:</w:t>
      </w:r>
    </w:p>
    <w:p w:rsidR="007D5D34" w:rsidRPr="00B87831" w:rsidRDefault="007D5D34" w:rsidP="00B8783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информация о потребительских свойствах товаров и видах услуг с целью создания спроса на них (М Азейнберг)</w:t>
      </w:r>
    </w:p>
    <w:p w:rsidR="007D5D34" w:rsidRPr="00B87831" w:rsidRDefault="007D5D34" w:rsidP="00B8783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специальная форма коммуникации направленная на побуждение людей к определенному поведению, служащему целям сбыта (Дихтль, Ервин)</w:t>
      </w:r>
    </w:p>
    <w:p w:rsidR="007D5D34" w:rsidRPr="00B87831" w:rsidRDefault="007D5D34" w:rsidP="00B8783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информационный механизм экономики (А. На</w:t>
      </w:r>
      <w:r w:rsidR="00AB730A" w:rsidRPr="00B87831">
        <w:rPr>
          <w:sz w:val="28"/>
          <w:szCs w:val="28"/>
        </w:rPr>
        <w:t>й</w:t>
      </w:r>
      <w:r w:rsidRPr="00B87831">
        <w:rPr>
          <w:sz w:val="28"/>
          <w:szCs w:val="28"/>
        </w:rPr>
        <w:t>мушин)</w:t>
      </w:r>
    </w:p>
    <w:p w:rsidR="007D5D34" w:rsidRPr="00B87831" w:rsidRDefault="007D5D34" w:rsidP="00B8783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любая платная форма неличного представления и продвижения товаров или услуг от имени известного спонсора (Ф. Котлер)</w:t>
      </w:r>
    </w:p>
    <w:p w:rsidR="007D5D34" w:rsidRPr="00B87831" w:rsidRDefault="007D5D34" w:rsidP="00B8783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информация</w:t>
      </w:r>
      <w:r w:rsidR="00AB730A" w:rsidRPr="00B87831">
        <w:rPr>
          <w:sz w:val="28"/>
          <w:szCs w:val="28"/>
        </w:rPr>
        <w:t>, призванная помочь производителю выгодно реализовать свои товары, услуги, а покупателю с пользой приобрести их (словарь рыночной экономики)</w:t>
      </w:r>
    </w:p>
    <w:p w:rsidR="007D5D34" w:rsidRPr="00B87831" w:rsidRDefault="00AB730A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 рекламе можно отнести любой способ агитации, информации, убеждений (в рамках рынка), выставочные мероприятия, коммерческие семинары, упаковку, печатную продукцию (проспекты, каталоги, плакаты и т. д.), распространение сувениров, купонированиее и другие средства стимулирования торговой деятельности.</w:t>
      </w:r>
    </w:p>
    <w:p w:rsidR="00AB730A" w:rsidRPr="00B87831" w:rsidRDefault="00AB730A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Существуют следующие основные черты, характеризующие рекламу:</w:t>
      </w:r>
    </w:p>
    <w:p w:rsidR="00AB730A" w:rsidRPr="00B87831" w:rsidRDefault="00AB730A" w:rsidP="00B87831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Общественный характер. Реклама – сугубо общественная форма коммуникации</w:t>
      </w:r>
    </w:p>
    <w:p w:rsidR="00847C95" w:rsidRDefault="00AB730A" w:rsidP="00B87831">
      <w:pPr>
        <w:numPr>
          <w:ilvl w:val="1"/>
          <w:numId w:val="19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87831">
        <w:rPr>
          <w:iCs/>
          <w:sz w:val="28"/>
          <w:szCs w:val="28"/>
        </w:rPr>
        <w:t>Способность к увешиванию.</w:t>
      </w:r>
      <w:r w:rsidR="00B87831">
        <w:rPr>
          <w:iCs/>
          <w:sz w:val="28"/>
          <w:szCs w:val="28"/>
        </w:rPr>
        <w:t xml:space="preserve"> </w:t>
      </w:r>
    </w:p>
    <w:p w:rsidR="00AB730A" w:rsidRPr="00B87831" w:rsidRDefault="00AB730A" w:rsidP="00B87831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Реклама — это средство увещевания, позволяющее продавцу многократно повторить свое обращение. Одновременно она дает возможность покупателю получать между собой обращения разных конкурентов. Крупномасштабная реклама является своего рода положительным свидетельством популярности и преуспевания продавца.</w:t>
      </w:r>
    </w:p>
    <w:p w:rsidR="00AB730A" w:rsidRPr="00B87831" w:rsidRDefault="00AB730A" w:rsidP="00B87831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iCs/>
          <w:sz w:val="28"/>
          <w:szCs w:val="28"/>
        </w:rPr>
        <w:t xml:space="preserve">Экспрессивность. </w:t>
      </w:r>
      <w:r w:rsidRPr="00B87831">
        <w:rPr>
          <w:sz w:val="28"/>
          <w:szCs w:val="28"/>
        </w:rPr>
        <w:t>Благодаря искусному использованию шрифта, звука и цвета рекламы открывает возможности для броского, эффектного представления фирмы и ее товаров.</w:t>
      </w:r>
    </w:p>
    <w:p w:rsidR="00847C95" w:rsidRDefault="00AB730A" w:rsidP="00B87831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iCs/>
          <w:sz w:val="28"/>
          <w:szCs w:val="28"/>
        </w:rPr>
        <w:t xml:space="preserve">Обезличенность. </w:t>
      </w:r>
      <w:r w:rsidRPr="00B87831">
        <w:rPr>
          <w:sz w:val="28"/>
          <w:szCs w:val="28"/>
        </w:rPr>
        <w:t xml:space="preserve">Реклама не может быть актом столь же личностным, как общение с продавцом фирмы. Реклама способна только на монолог, но не на диалог с аудиторией. </w:t>
      </w:r>
    </w:p>
    <w:p w:rsidR="00AB730A" w:rsidRPr="00B87831" w:rsidRDefault="00AB730A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С одной стороной, рекламу можно использовать для создания долговременного стойкого образа товара (например товар фирмы Coka—Cola), а с другой стороны — для стимулирования быстрого сбыта. Реклама — это эффективный способ охвата множества географически </w:t>
      </w:r>
      <w:r w:rsidR="00F63E57" w:rsidRPr="00B87831">
        <w:rPr>
          <w:sz w:val="28"/>
          <w:szCs w:val="28"/>
        </w:rPr>
        <w:t>разбросанных</w:t>
      </w:r>
      <w:r w:rsidRPr="00B87831">
        <w:rPr>
          <w:sz w:val="28"/>
          <w:szCs w:val="28"/>
        </w:rPr>
        <w:t xml:space="preserve"> покупателей со схожими потребностями. Реклама с точки зрения потенциального потребителя — это обилие информации о товарах и услугах, своего рода проводник в мире рынка.</w:t>
      </w:r>
    </w:p>
    <w:p w:rsidR="00AB730A" w:rsidRPr="00B87831" w:rsidRDefault="00AB730A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Реклама — это не персонифицированная передача, обычно оплачиваемая и обычно имеющая характер убеждения о продукции, услугах или идея известными рекламодателями посредствам различных носителей.</w:t>
      </w:r>
    </w:p>
    <w:p w:rsidR="00847C95" w:rsidRDefault="00F63E5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Реклама – оплаченная форма неличной передачи информации о товарах и услугах с целью стимулирования продажи, предоставленной точно установленным заказчиком. Это определение можно прочитать в любом учебнике маркетинга.</w:t>
      </w:r>
    </w:p>
    <w:p w:rsidR="00847C95" w:rsidRDefault="00791FD8" w:rsidP="00B878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831">
        <w:rPr>
          <w:color w:val="000000"/>
          <w:sz w:val="28"/>
          <w:szCs w:val="28"/>
        </w:rPr>
        <w:t>Реклама - это информация:</w:t>
      </w:r>
      <w:r w:rsidR="00847C95">
        <w:rPr>
          <w:color w:val="000000"/>
          <w:sz w:val="28"/>
          <w:szCs w:val="28"/>
        </w:rPr>
        <w:t xml:space="preserve"> </w:t>
      </w:r>
      <w:r w:rsidRPr="00B87831">
        <w:rPr>
          <w:color w:val="000000"/>
          <w:sz w:val="28"/>
          <w:szCs w:val="28"/>
        </w:rPr>
        <w:t>а) распространяемая в любой форме (устной, письменной, с помощью рисунков, графиков и т.н.);</w:t>
      </w:r>
      <w:r w:rsidR="00847C95">
        <w:rPr>
          <w:color w:val="000000"/>
          <w:sz w:val="28"/>
          <w:szCs w:val="28"/>
        </w:rPr>
        <w:t xml:space="preserve"> </w:t>
      </w:r>
      <w:r w:rsidRPr="00B87831">
        <w:rPr>
          <w:color w:val="000000"/>
          <w:sz w:val="28"/>
          <w:szCs w:val="28"/>
        </w:rPr>
        <w:t>б) распространяемая с помощью любых средств (средств массовой информации, транспортных средств и др.);</w:t>
      </w:r>
      <w:r w:rsidR="00847C95">
        <w:rPr>
          <w:color w:val="000000"/>
          <w:sz w:val="28"/>
          <w:szCs w:val="28"/>
        </w:rPr>
        <w:t xml:space="preserve"> </w:t>
      </w:r>
      <w:r w:rsidR="00533C8C" w:rsidRPr="00B87831">
        <w:rPr>
          <w:color w:val="000000"/>
          <w:sz w:val="28"/>
          <w:szCs w:val="28"/>
        </w:rPr>
        <w:t xml:space="preserve">в) </w:t>
      </w:r>
      <w:r w:rsidRPr="00B87831">
        <w:rPr>
          <w:color w:val="000000"/>
          <w:sz w:val="28"/>
          <w:szCs w:val="28"/>
        </w:rPr>
        <w:t>о физическом или юридическом лице, товарах, идеях, начинаниях;</w:t>
      </w:r>
      <w:r w:rsidR="00847C95">
        <w:rPr>
          <w:color w:val="000000"/>
          <w:sz w:val="28"/>
          <w:szCs w:val="28"/>
        </w:rPr>
        <w:t xml:space="preserve"> </w:t>
      </w:r>
      <w:r w:rsidRPr="00B87831">
        <w:rPr>
          <w:color w:val="000000"/>
          <w:sz w:val="28"/>
          <w:szCs w:val="28"/>
        </w:rPr>
        <w:t>г) которая предназначена для неопределенного круга лиц;</w:t>
      </w:r>
      <w:r w:rsidR="00847C95">
        <w:rPr>
          <w:color w:val="000000"/>
          <w:sz w:val="28"/>
          <w:szCs w:val="28"/>
        </w:rPr>
        <w:t xml:space="preserve"> </w:t>
      </w:r>
      <w:r w:rsidRPr="00B87831">
        <w:rPr>
          <w:color w:val="000000"/>
          <w:sz w:val="28"/>
          <w:szCs w:val="28"/>
        </w:rPr>
        <w:t>д) целью которой является формирование или поддержание интереса к физическому, юридическому лицу, товарам, идеям, начинаниям;</w:t>
      </w:r>
      <w:r w:rsidR="00847C95">
        <w:rPr>
          <w:color w:val="000000"/>
          <w:sz w:val="28"/>
          <w:szCs w:val="28"/>
        </w:rPr>
        <w:t xml:space="preserve"> </w:t>
      </w:r>
      <w:r w:rsidRPr="00B87831">
        <w:rPr>
          <w:color w:val="000000"/>
          <w:sz w:val="28"/>
          <w:szCs w:val="28"/>
        </w:rPr>
        <w:t>е) которая в результате повышенного интереса к товарам, идеям, начинаниям способствует их реализации.</w:t>
      </w:r>
    </w:p>
    <w:p w:rsidR="00F63E57" w:rsidRPr="00B87831" w:rsidRDefault="00F63E57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F32CD3" w:rsidRPr="00B87831" w:rsidRDefault="001366BF" w:rsidP="00B87831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Основные понятия мифодизайна</w:t>
      </w:r>
    </w:p>
    <w:p w:rsidR="00533C8C" w:rsidRPr="00B87831" w:rsidRDefault="00533C8C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Мифодизайн – это предвидение, управление и удовлетворение потребностей потребителя посредством коммуникации.</w:t>
      </w:r>
    </w:p>
    <w:p w:rsidR="00847C95" w:rsidRDefault="006855A6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rStyle w:val="ad"/>
          <w:b w:val="0"/>
          <w:sz w:val="28"/>
          <w:szCs w:val="28"/>
        </w:rPr>
        <w:t>Мифодизайн</w:t>
      </w:r>
      <w:r w:rsidRPr="00B87831">
        <w:rPr>
          <w:sz w:val="28"/>
          <w:szCs w:val="28"/>
        </w:rPr>
        <w:t xml:space="preserve"> (англ. design – умысел, интрига, проект; myth – миф) – в широком смысле – метод развития цивилизации как рассредоточения власти, прав, свобод и ресурсов для удовлетворения потребностей по нескольким искусственно созданным внешним и внутренним реальностям</w:t>
      </w:r>
    </w:p>
    <w:p w:rsidR="006855A6" w:rsidRPr="00B87831" w:rsidRDefault="006855A6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узком смысле – прикладного мифодизайна – вид творческого маркетинга, отличающийся применением особых системных процедур конструирования коммуникативного качества и коммуникативно-предметного поля товара/услуги и особенным вниманием к поддержанию доверия целевых аудиторий. В мифодизайне социальные системы cубъективизированы иррациональными потребителями, что является с их (потребителей) точки зрения реальностями их жизненного мира, а с точки зрения системы описывается концептом современного мифа. Деятельность по мифодизайну проводится на основе специфически эстетического способа целостного осмысления и формирования массовой коммуникации в парадигме поля.</w:t>
      </w:r>
    </w:p>
    <w:p w:rsidR="006855A6" w:rsidRPr="00B87831" w:rsidRDefault="006855A6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Мифодизайн – вид дизайна, семантически практикуемого в творческо-психологическом смысле как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затея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,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ухищрение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,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умысел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,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интрига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, совместно с поэзией, музыкой, хореографией, концептуальным и электронным искусством художественно, образно модулирующим собственные свойства индивида, его внутриличностные проявления, межчеловеческие связи и отношения, представляющие в совокупности условные эталоны человека для различных целей</w:t>
      </w:r>
      <w:r w:rsidR="00E001E7" w:rsidRPr="00B87831">
        <w:rPr>
          <w:sz w:val="28"/>
          <w:szCs w:val="28"/>
        </w:rPr>
        <w:t>.</w:t>
      </w:r>
    </w:p>
    <w:p w:rsidR="00847C95" w:rsidRDefault="00E001E7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Структурированная видением потребителя функциональная философия фирмы, организации или человека, соблюдающих функциональные требования заключавших их в себе систем на эстетической основе видения проектировщика – это одна из основных концепций мифодизайна.</w:t>
      </w:r>
    </w:p>
    <w:p w:rsidR="00847C95" w:rsidRDefault="00E001E7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Ниже приведены другие немаловажные концепции:</w:t>
      </w:r>
    </w:p>
    <w:p w:rsidR="00847C95" w:rsidRDefault="00847C95" w:rsidP="00B8783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001E7" w:rsidRPr="00B87831">
        <w:rPr>
          <w:sz w:val="28"/>
          <w:szCs w:val="28"/>
        </w:rPr>
        <w:t>Законы природы</w:t>
      </w:r>
      <w:r>
        <w:rPr>
          <w:sz w:val="28"/>
          <w:szCs w:val="28"/>
        </w:rPr>
        <w:t>"</w:t>
      </w:r>
      <w:r w:rsidR="00E001E7" w:rsidRPr="00B87831">
        <w:rPr>
          <w:sz w:val="28"/>
          <w:szCs w:val="28"/>
        </w:rPr>
        <w:t xml:space="preserve"> сложны и нелинейны, их описания зависят от наблюдателя. Практика не в полной мере является критерием истины.</w:t>
      </w:r>
    </w:p>
    <w:p w:rsidR="00847C95" w:rsidRDefault="00E001E7" w:rsidP="00B8783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Присущие объекту характеристики играют меньшее значение, чем отношения между элементами, как формообразующими условиями.</w:t>
      </w:r>
    </w:p>
    <w:p w:rsidR="00847C95" w:rsidRDefault="00E001E7" w:rsidP="00B8783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Некоторые закономерности можно применять, но невозможно описать. Это своеобразные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черные ящики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Природы. Опираться в проектировании на такие закономерности можно только на основе вероятностных подходов.</w:t>
      </w:r>
    </w:p>
    <w:p w:rsidR="00847C95" w:rsidRDefault="00E001E7" w:rsidP="00B8783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Истина многозначна. Одни и те же функциональные требования могут быть одинаково хорошо удовлетворены разными сочетаниями подчиненных аспектов.</w:t>
      </w:r>
    </w:p>
    <w:p w:rsidR="00847C95" w:rsidRDefault="00E001E7" w:rsidP="00B8783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Субъекты и объекты обмена включены в сложную совокупность актов взаимовлияния и взаимодействия. На эту совокупность непосредственно влияет своими функциональными требованиями заключавшая их в себе система, а также среда.</w:t>
      </w:r>
    </w:p>
    <w:p w:rsidR="00847C95" w:rsidRDefault="00E001E7" w:rsidP="00B8783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Проектирование в постмаркетинге ведется как бы изнутри потребителя, на основе его видения, его психических процессов и психо-логики и ими определяется, но следует назначению заказчика взаимодействия. Это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на шаг глубже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в мозг потребителя, чем учет его потребностей в маркетинге.</w:t>
      </w:r>
    </w:p>
    <w:p w:rsidR="00847C95" w:rsidRDefault="00E001E7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Многое завит от</w:t>
      </w:r>
      <w:r w:rsidR="001366BF" w:rsidRPr="00B87831">
        <w:rPr>
          <w:color w:val="auto"/>
          <w:sz w:val="28"/>
          <w:szCs w:val="28"/>
        </w:rPr>
        <w:t>,</w:t>
      </w:r>
      <w:r w:rsidRPr="00B87831">
        <w:rPr>
          <w:color w:val="auto"/>
          <w:sz w:val="28"/>
          <w:szCs w:val="28"/>
        </w:rPr>
        <w:t xml:space="preserve"> специальным образом подготовленного</w:t>
      </w:r>
      <w:r w:rsidR="001366BF" w:rsidRPr="00B87831">
        <w:rPr>
          <w:color w:val="auto"/>
          <w:sz w:val="28"/>
          <w:szCs w:val="28"/>
        </w:rPr>
        <w:t>,</w:t>
      </w:r>
      <w:r w:rsidRPr="00B87831">
        <w:rPr>
          <w:color w:val="auto"/>
          <w:sz w:val="28"/>
          <w:szCs w:val="28"/>
        </w:rPr>
        <w:t xml:space="preserve"> проектировщика, который мог бы понимать и уметь сочетать назначение коммуникации для заказчика с видением потребителя и требованиями иерархически старшей системы и среды. Художественные модели проектировщики должны удовлетворять дополнительным по сравнению с художественными моделями системного дизайна требованиям. Иными словами можно сказать, что мифодизайн – предвидение, управление и удовлетворение потребностей потребителей посредством коммуникации.</w:t>
      </w:r>
      <w:r w:rsidR="00B87831">
        <w:rPr>
          <w:color w:val="auto"/>
          <w:sz w:val="28"/>
          <w:szCs w:val="28"/>
        </w:rPr>
        <w:t xml:space="preserve"> </w:t>
      </w:r>
    </w:p>
    <w:p w:rsidR="00847C95" w:rsidRDefault="00E001E7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Назначение научно-художественной модели мифодизайна – выполнение требований заказчика за определенное время или в другой определенной от него зависимости.</w:t>
      </w:r>
    </w:p>
    <w:p w:rsidR="00442AC0" w:rsidRPr="00B87831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Мифодизайнер может задавать несколько разных видов связанности:</w:t>
      </w:r>
    </w:p>
    <w:p w:rsidR="00847C95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через память (прошлое);</w:t>
      </w:r>
    </w:p>
    <w:p w:rsidR="00847C95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То есть в мозгу потребителя уже существуют представления, через каузальные и темпоральные связи по характеристикам, носителю и контексту сообщения;</w:t>
      </w:r>
    </w:p>
    <w:p w:rsidR="00847C95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несвязный фрагмент;</w:t>
      </w:r>
    </w:p>
    <w:p w:rsidR="00847C95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То есть не связанные с объектом рекламы фрагменты. Потребитель не совместит их с образом предмета;</w:t>
      </w:r>
    </w:p>
    <w:p w:rsidR="00847C95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через будущее;</w:t>
      </w:r>
    </w:p>
    <w:p w:rsidR="00847C95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Некоторое представление развивается самостоятельно, чтобы в какой-то момент проекта мифодизайнера слиться с образом предмета в голове потребителя;</w:t>
      </w:r>
    </w:p>
    <w:p w:rsidR="00847C95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связность в настоящем восприятии потребителя;</w:t>
      </w:r>
    </w:p>
    <w:p w:rsidR="00442AC0" w:rsidRPr="00B87831" w:rsidRDefault="00442AC0" w:rsidP="00B878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Синхронная связность.</w:t>
      </w:r>
    </w:p>
    <w:p w:rsidR="00847C95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В каждой точке проекта коммуникативно-предметное поле обладает интенцией. Сила интенции зависит от формальных и содержательных характеристик сообщения, характеристик канала, от того, на какие органы чувств воздействует сообщение, что в свою очередь зависит от соответствия мифологии потребителя и мифологии сообщения. Опытный мифодизайнер, способен интуитивно проектировать и задавать эти характеристики поля, но можно пользоваться и процедурами, известными под названием матриц коммуникации. Эти матрицы описывают экспериментально измеряемое изменение эмоций, мнений и поведения потребителя в результате убеждающего воздействия.</w:t>
      </w:r>
      <w:r w:rsidR="00B87831">
        <w:rPr>
          <w:color w:val="auto"/>
          <w:sz w:val="28"/>
          <w:szCs w:val="28"/>
        </w:rPr>
        <w:t xml:space="preserve"> </w:t>
      </w:r>
    </w:p>
    <w:p w:rsidR="00847C95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 xml:space="preserve">Ниже приведены основные факторы изменения социальной установки в процессе речевого воздействия – </w:t>
      </w:r>
      <w:r w:rsidR="00847C95">
        <w:rPr>
          <w:color w:val="auto"/>
          <w:sz w:val="28"/>
          <w:szCs w:val="28"/>
        </w:rPr>
        <w:t>"</w:t>
      </w:r>
      <w:r w:rsidRPr="00B87831">
        <w:rPr>
          <w:color w:val="auto"/>
          <w:sz w:val="28"/>
          <w:szCs w:val="28"/>
        </w:rPr>
        <w:t>Матрица убеждающей коммуникации</w:t>
      </w:r>
      <w:r w:rsidR="00847C95">
        <w:rPr>
          <w:color w:val="auto"/>
          <w:sz w:val="28"/>
          <w:szCs w:val="28"/>
        </w:rPr>
        <w:t>"</w:t>
      </w:r>
      <w:r w:rsidRPr="00B87831">
        <w:rPr>
          <w:color w:val="auto"/>
          <w:sz w:val="28"/>
          <w:szCs w:val="28"/>
        </w:rPr>
        <w:t xml:space="preserve"> </w:t>
      </w:r>
    </w:p>
    <w:p w:rsidR="00442AC0" w:rsidRPr="00B87831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Можно перечислить несколько объективных коммуникационных характеристик:</w:t>
      </w:r>
    </w:p>
    <w:p w:rsidR="00847C95" w:rsidRDefault="00442AC0" w:rsidP="00B8783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Характеристики сообщения (статические): тема, рекомендуемое мнение, апелляция, аргументация, форма;</w:t>
      </w:r>
    </w:p>
    <w:p w:rsidR="00847C95" w:rsidRDefault="00442AC0" w:rsidP="00B8783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Характеристики коммуникатора: социальная роль, групповая принадлежность, намерения;</w:t>
      </w:r>
    </w:p>
    <w:p w:rsidR="00847C95" w:rsidRDefault="00442AC0" w:rsidP="00B8783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Характеристики канала: прямой или опосредованный контакт, сенсорная модальность;</w:t>
      </w:r>
    </w:p>
    <w:p w:rsidR="00442AC0" w:rsidRPr="00B87831" w:rsidRDefault="00442AC0" w:rsidP="00B8783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Ситуационные характеристики: социальная среда, внешние (мешающие восприятию) факторы, внешние (облегчающие восприятие факторы);</w:t>
      </w:r>
    </w:p>
    <w:p w:rsidR="00442AC0" w:rsidRPr="00B87831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Все эти характеристики порождают соответствующие установки, которые, в свою очередь, влияют на общую убеждаемость реципиента, то есть на личностные характеристики, не связанные с ситуацией:</w:t>
      </w:r>
    </w:p>
    <w:p w:rsidR="00847C95" w:rsidRDefault="00442AC0" w:rsidP="00B8783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внимание;</w:t>
      </w:r>
    </w:p>
    <w:p w:rsidR="00847C95" w:rsidRDefault="00442AC0" w:rsidP="00B8783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понимание;</w:t>
      </w:r>
    </w:p>
    <w:p w:rsidR="00847C95" w:rsidRDefault="00442AC0" w:rsidP="00B8783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принятие;</w:t>
      </w:r>
    </w:p>
    <w:p w:rsidR="00847C95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И, в конце концов, следует изменение установки: изменение мнения, аффекта, поведения. В этом заключается сущность убеждающей коммуникации (в процессе речевого воздействия).</w:t>
      </w:r>
    </w:p>
    <w:p w:rsidR="00847C95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>Как известно, выделяются две основные парадигмы массовой коммуникации.</w:t>
      </w:r>
      <w:r w:rsidR="00847C95">
        <w:rPr>
          <w:color w:val="auto"/>
          <w:sz w:val="28"/>
          <w:szCs w:val="28"/>
        </w:rPr>
        <w:t xml:space="preserve"> </w:t>
      </w:r>
      <w:r w:rsidRPr="00B87831">
        <w:rPr>
          <w:color w:val="auto"/>
          <w:sz w:val="28"/>
          <w:szCs w:val="28"/>
        </w:rPr>
        <w:t>Медиацентрированная парадигма основное внимание уделяет проблеме воздействия канала массовой коммуникации на потребителя, на подчинение человека силе воздействия массовой коммуникации.</w:t>
      </w:r>
    </w:p>
    <w:p w:rsidR="00847C95" w:rsidRDefault="00442AC0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  <w:r w:rsidRPr="00B87831">
        <w:rPr>
          <w:color w:val="auto"/>
          <w:sz w:val="28"/>
          <w:szCs w:val="28"/>
        </w:rPr>
        <w:t xml:space="preserve">В Человекоцентрированной парадигме главный упор делается на потребителе массовой коммуникации, его потребностях. Мифодизайн строится на основе концепции </w:t>
      </w:r>
      <w:r w:rsidR="00847C95">
        <w:rPr>
          <w:color w:val="auto"/>
          <w:sz w:val="28"/>
          <w:szCs w:val="28"/>
        </w:rPr>
        <w:t>"</w:t>
      </w:r>
      <w:r w:rsidRPr="00B87831">
        <w:rPr>
          <w:color w:val="auto"/>
          <w:sz w:val="28"/>
          <w:szCs w:val="28"/>
        </w:rPr>
        <w:t>использование и удовлетворение</w:t>
      </w:r>
      <w:r w:rsidR="00847C95">
        <w:rPr>
          <w:color w:val="auto"/>
          <w:sz w:val="28"/>
          <w:szCs w:val="28"/>
        </w:rPr>
        <w:t>"</w:t>
      </w:r>
      <w:r w:rsidRPr="00B87831">
        <w:rPr>
          <w:color w:val="auto"/>
          <w:sz w:val="28"/>
          <w:szCs w:val="28"/>
        </w:rPr>
        <w:t>, т.е. удовлетворение потребностей потребителя в процессе использования им средств массовой коммуникации.</w:t>
      </w:r>
    </w:p>
    <w:p w:rsidR="00B87831" w:rsidRPr="00B87831" w:rsidRDefault="00B87831" w:rsidP="00B87831">
      <w:pPr>
        <w:pStyle w:val="text2"/>
        <w:spacing w:line="360" w:lineRule="auto"/>
        <w:ind w:firstLine="709"/>
        <w:rPr>
          <w:color w:val="auto"/>
          <w:sz w:val="28"/>
          <w:szCs w:val="28"/>
        </w:rPr>
      </w:pPr>
    </w:p>
    <w:p w:rsidR="00442AC0" w:rsidRPr="00B87831" w:rsidRDefault="008B4B8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1.3</w:t>
      </w:r>
      <w:r w:rsidR="00442AC0" w:rsidRPr="00B87831">
        <w:rPr>
          <w:sz w:val="28"/>
          <w:szCs w:val="28"/>
        </w:rPr>
        <w:t xml:space="preserve"> </w:t>
      </w:r>
      <w:r w:rsidR="001366BF" w:rsidRPr="00B87831">
        <w:rPr>
          <w:sz w:val="28"/>
          <w:szCs w:val="28"/>
        </w:rPr>
        <w:t>Принципы мифодизайна</w:t>
      </w:r>
    </w:p>
    <w:p w:rsidR="00487FC7" w:rsidRPr="00B87831" w:rsidRDefault="00487FC7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коммуникативно-предметного поля (КПП)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Коммуникативно-предметное поле определяется:</w:t>
      </w:r>
    </w:p>
    <w:p w:rsidR="00F32CD3" w:rsidRPr="00B87831" w:rsidRDefault="00F32CD3" w:rsidP="00B8783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Временным аспектом – оно существует в настоящем, прошлом и будущем, одновременно с вероятность, определяемой согласно научно-худжественной модели мифодизайнера;</w:t>
      </w:r>
    </w:p>
    <w:p w:rsidR="00F32CD3" w:rsidRPr="00B87831" w:rsidRDefault="00F32CD3" w:rsidP="00B8783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Пространственным аспектом – оно существует в информационном и физическом пространстве, в когнитивно-понятийных процессах людей, представляющих сегмент рынка;</w:t>
      </w:r>
    </w:p>
    <w:p w:rsidR="00F32CD3" w:rsidRPr="00B87831" w:rsidRDefault="00F32CD3" w:rsidP="00B8783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Составом – оно включат в себя информацию, коммуникацию, материальные объекты, процессы, когнитивно-понятийные процессы и модели;</w:t>
      </w:r>
    </w:p>
    <w:p w:rsidR="00F32CD3" w:rsidRPr="00B87831" w:rsidRDefault="00F32CD3" w:rsidP="00B8783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Аппаратом и инструментами описания и проектирования – коммуникативным качеством, парадигмой поля, научно-художественным моделированием, прозрачностью проектировщика;</w:t>
      </w:r>
    </w:p>
    <w:p w:rsidR="00F32CD3" w:rsidRPr="00B87831" w:rsidRDefault="00F32CD3" w:rsidP="00B8783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Связность и основной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осью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назначения – условия поддержания циркуляции коммуникативного разума определяют его связность, а инструментальный разум мифодизайнера определяет достижение назначения;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Научно-художественная модель мифодизайна – это представление мифодизайнером конечного образа рекламируемого объекта с определёнными установками потребителя относительно него и всей совокупности вытекающей из этого коммуникации, которую он последовательно воссоздаёт в потребителе, используя свои знания, навыки, власть, прозрачность и креативность.</w:t>
      </w:r>
    </w:p>
    <w:p w:rsidR="00A817ED" w:rsidRPr="00B87831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назначения и времени</w:t>
      </w:r>
    </w:p>
    <w:p w:rsidR="00847C95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назначения и времени определяет приоритетность назначения заказывающей КПП организации.</w:t>
      </w:r>
    </w:p>
    <w:p w:rsidR="00A817ED" w:rsidRPr="00B87831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Основы теории надёжности КПП включают следующие базовые термины: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Надёжность КПП (связана идейно-методически с менеджментом, теорией сложных систем, экономической теорией);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Безопасность 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Долговечность 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Ремонтопригодность 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Отказостойкость 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Меры безопасности КПП;</w:t>
      </w:r>
    </w:p>
    <w:p w:rsidR="00847C95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Аварийная ситуация в КПП;</w:t>
      </w:r>
    </w:p>
    <w:p w:rsidR="00847C95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Средства обеспечения безопасности 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Аварийно-аосстановительная операция 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Происшествие в</w:t>
      </w:r>
      <w:r w:rsid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Поражённое состояние КПП;</w:t>
      </w:r>
    </w:p>
    <w:p w:rsidR="00A817ED" w:rsidRPr="00B87831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Психологический отказ (ошибка) мифодизайнера КПП;</w:t>
      </w:r>
    </w:p>
    <w:p w:rsidR="00847C95" w:rsidRDefault="00A817ED" w:rsidP="00B8783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Психологический отказ (ошибка) потребителя КПП.</w:t>
      </w:r>
    </w:p>
    <w:p w:rsidR="00847C95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 более низких иерархических уровнях мифодизайна можно выделить КК1 фрагментов КПП во внешней среде.</w:t>
      </w:r>
    </w:p>
    <w:p w:rsidR="00A817ED" w:rsidRPr="00B87831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  <w:lang w:val="en-US"/>
        </w:rPr>
        <w:t>ComQmn</w:t>
      </w:r>
      <w:r w:rsidRPr="00B87831">
        <w:rPr>
          <w:sz w:val="28"/>
          <w:szCs w:val="28"/>
        </w:rPr>
        <w:t xml:space="preserve"> – сильно взаимосвязанные коммуникативные качества. На каждом уровне КК получается как результат вычисления некой многомерной матрицы со взаимосвязанными составляющими.</w:t>
      </w:r>
    </w:p>
    <w:p w:rsidR="00A817ED" w:rsidRPr="00B87831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каждом синхронном срезе КПП определяется субъективизированное КК2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Назначения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 xml:space="preserve">КК2 являются назначениями в духе метода </w:t>
      </w:r>
      <w:r w:rsidRPr="00B87831">
        <w:rPr>
          <w:sz w:val="28"/>
          <w:szCs w:val="28"/>
          <w:lang w:val="en-US"/>
        </w:rPr>
        <w:t>ad</w:t>
      </w:r>
      <w:r w:rsidRPr="00B87831">
        <w:rPr>
          <w:sz w:val="28"/>
          <w:szCs w:val="28"/>
        </w:rPr>
        <w:t xml:space="preserve"> </w:t>
      </w:r>
      <w:r w:rsidRPr="00B87831">
        <w:rPr>
          <w:sz w:val="28"/>
          <w:szCs w:val="28"/>
          <w:lang w:val="en-US"/>
        </w:rPr>
        <w:t>hoc</w:t>
      </w:r>
      <w:r w:rsidRPr="00B87831">
        <w:rPr>
          <w:sz w:val="28"/>
          <w:szCs w:val="28"/>
        </w:rPr>
        <w:t xml:space="preserve"> (близких людей). Это отражает видение потребителями назначения КПП. Назначение КК1 связано с назначением КК2, где назначение КК1 – независимая переменная, а КК2 – зависимая переменная. Все аспекты качества КК1 в каждом синхронном срезе отражаются в их субъективном видении КК2.</w:t>
      </w:r>
    </w:p>
    <w:p w:rsidR="00847C95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некоторых случаях, понимание потребителями назначения КК1 может вести к разрушению КПП, т. к. мера КПП у проектировщика и потребителя разная. КК1 связано с социальной и групповой прагматичностью КПП, а КК2 – с личной прагматичностью КПП для потребителя, т. е. имеет место тенденция перераспределения потоков финансирования на повышения КК2 в структуре КК.</w:t>
      </w:r>
    </w:p>
    <w:p w:rsidR="00847C95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Развитие цивилизации объективно ведёт к возрастанию роли КК2 в структуре КК.</w:t>
      </w:r>
    </w:p>
    <w:p w:rsidR="00847C95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Усложнение – плата за переход от естественно научного понимания качества к коммуникативному качеству с точки зрения потребителя, но рассчитанному по критериям назначения заказчика.</w:t>
      </w:r>
    </w:p>
    <w:p w:rsidR="00847C95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Теоретически возможна ситуации, когда КПП существует при определённой надёжности одновременно в настоящем и будущем, т. е. представляет из себя неподвижный за проектный промежуток времени объект, все события в котором разворачиваются с точностью часового механизма, согласно научно-художественной модели мифодизайнера.</w:t>
      </w:r>
    </w:p>
    <w:p w:rsidR="00847C95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Наиболее приемлемы положения теории надёжности разрабатываемые для сложных систем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человек-машина-среда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, в особенности – космической техники, т к. сам объект диктует здесь тщательность и приоритетность в вопросах надёжности.</w:t>
      </w:r>
    </w:p>
    <w:p w:rsidR="00A817ED" w:rsidRPr="00B87831" w:rsidRDefault="00A817E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Более соответствует сути КПП модель, в которой надёжность состоит из безопасности, долговечности, ремонтопригодности и отказ</w:t>
      </w:r>
      <w:r w:rsidR="00FB07B4" w:rsidRP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о</w:t>
      </w:r>
      <w:r w:rsidR="00FB07B4" w:rsidRPr="00B87831">
        <w:rPr>
          <w:sz w:val="28"/>
          <w:szCs w:val="28"/>
        </w:rPr>
        <w:t xml:space="preserve">т </w:t>
      </w:r>
      <w:r w:rsidRPr="00B87831">
        <w:rPr>
          <w:sz w:val="28"/>
          <w:szCs w:val="28"/>
        </w:rPr>
        <w:t>стойкости.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социальной, групповой и личной прагматичности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определяет одновременное удовлетворение потребностей и общества и потребителя через достижение назначения заказывающей КПП организации.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Это становится возможным на основании концепции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использование и удовлетворение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и принципа мифоцентрированности.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Мифодизайн строится на основе концепции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использование и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удовлетворение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, т е. удовлетворение потребностей потребителя в процессе использования им средств массовой коммуникации (СМК).</w:t>
      </w:r>
    </w:p>
    <w:p w:rsidR="00847C95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Воздействие рекламы на потребителя через СМК, основывается на том, что его определённые поступки и суждения связываются якобы с одними потребностями, но на самом деле за ними стоят другие потребности, которые и управляют потребителям. Мотив такой смещённой потребности называется Мифом, а система постоянно употребляемых в данном типе общества мифов – мифологией. Вид мифологии определяется тем, к какой страте общества принадлежит человек, а также культурными традициями, воспитанием и т. д.</w:t>
      </w:r>
    </w:p>
    <w:p w:rsidR="00847C95" w:rsidRDefault="001461FA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мифоцентрированности сообщения означает, что потребитель действительно активно выбирает сообщения СМК, но удовлетворяющие не его потребности, а его Мифы. Мифы же вытекают из системы ценностей общества и группы, к которой принадлежит потребитель. Удовлетворение мифов совсем не обязательно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ведёт к удовлетворению потребностей, оно только обещает это удовлетворение.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Мифология технического общества (Т-мифология) – мифология потребностей современного информационного технического общества.</w:t>
      </w:r>
    </w:p>
    <w:p w:rsidR="00D66B50" w:rsidRPr="00B87831" w:rsidRDefault="00D66B50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Мифологические аргументации – это искажение структуры и смысла сообщения относительно некоторых проблем и путей их решения.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Мифологические аргументации описывают приёмы аргументации через эмоционально-образные решения, стереотипы, не осознаваемые человеком.</w:t>
      </w:r>
    </w:p>
    <w:p w:rsidR="00F32CD3" w:rsidRPr="00B87831" w:rsidRDefault="00BC313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Т-мифология</w:t>
      </w:r>
    </w:p>
    <w:p w:rsidR="001461FA" w:rsidRPr="00B87831" w:rsidRDefault="001461FA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Воздействие Т-мифологии через изображения </w:t>
      </w:r>
      <w:r w:rsidR="00261BAF" w:rsidRPr="00B87831">
        <w:rPr>
          <w:sz w:val="28"/>
          <w:szCs w:val="28"/>
        </w:rPr>
        <w:t>связано,</w:t>
      </w:r>
      <w:r w:rsidRPr="00B87831">
        <w:rPr>
          <w:sz w:val="28"/>
          <w:szCs w:val="28"/>
        </w:rPr>
        <w:t xml:space="preserve"> в том числе с их характеристиками.</w:t>
      </w:r>
    </w:p>
    <w:p w:rsidR="00847C95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Для систематического описания мифов важным является описание потребностей человека.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Потребности человека: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Физиологические потребности (в пище, дыхание, движении, отдыхе)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Экзистенциальные потребности (в безопасности, уверенности, положительной самооценке)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слиянии с каким-либо существом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творчестве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познании, освоении мира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проявлении воли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мировоззрении</w:t>
      </w:r>
    </w:p>
    <w:p w:rsidR="00F32CD3" w:rsidRPr="00B87831" w:rsidRDefault="00F32CD3" w:rsidP="00B878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сверхсмысле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От мировоззрения человека в значительной степени зависят пути удовлетворения потребностей.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Т-мифолгия – мир реализации потребностей человека, потребителя, спроецированные на плоскость его отношений с предметным окружением.</w:t>
      </w:r>
    </w:p>
    <w:p w:rsidR="00847C95" w:rsidRDefault="00F32CD3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7831">
        <w:rPr>
          <w:sz w:val="28"/>
          <w:szCs w:val="28"/>
          <w:u w:val="single"/>
        </w:rPr>
        <w:t>Потребностные мифологии</w:t>
      </w:r>
    </w:p>
    <w:p w:rsidR="00F32CD3" w:rsidRPr="00B87831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Волшебность (8)</w:t>
      </w:r>
      <w:r w:rsidRPr="00B87831">
        <w:rPr>
          <w:rStyle w:val="a5"/>
          <w:sz w:val="28"/>
          <w:szCs w:val="28"/>
        </w:rPr>
        <w:t xml:space="preserve"> </w:t>
      </w:r>
      <w:r w:rsidRPr="00B87831">
        <w:rPr>
          <w:rStyle w:val="a5"/>
          <w:sz w:val="28"/>
          <w:szCs w:val="28"/>
        </w:rPr>
        <w:footnoteReference w:id="1"/>
      </w:r>
    </w:p>
    <w:p w:rsidR="00F32CD3" w:rsidRPr="00B87831" w:rsidRDefault="00F32CD3" w:rsidP="00B8783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Усиление (волшебная палочка): данная мифология обещает каждому чудесное усиление своих ресурсов, которое связывает с обладанием неким предметом;</w:t>
      </w:r>
    </w:p>
    <w:p w:rsidR="00F32CD3" w:rsidRPr="00B87831" w:rsidRDefault="00F32CD3" w:rsidP="00B8783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Антропоморфность (5): мифология эксплуатирует особенность нашего мышления, одушевляющую объекты окружающего мира и заставляющую ждать этого одушевления;</w:t>
      </w:r>
    </w:p>
    <w:p w:rsidR="00F32CD3" w:rsidRPr="00B87831" w:rsidRDefault="00F32CD3" w:rsidP="00B8783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Тотемичность (5, 7): мифология придаёт объектам статус загадочных и могущественных существ, пред которыми </w:t>
      </w:r>
      <w:r w:rsidR="005F1080" w:rsidRPr="00B87831">
        <w:rPr>
          <w:sz w:val="28"/>
          <w:szCs w:val="28"/>
        </w:rPr>
        <w:t>недолго,</w:t>
      </w:r>
      <w:r w:rsidRPr="00B87831">
        <w:rPr>
          <w:sz w:val="28"/>
          <w:szCs w:val="28"/>
        </w:rPr>
        <w:t xml:space="preserve"> и оробеть, но обладание ими так приятно…;</w:t>
      </w:r>
    </w:p>
    <w:p w:rsidR="00F32CD3" w:rsidRPr="00B87831" w:rsidRDefault="00F32CD3" w:rsidP="00B8783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Загадочность (8): действует, если образ жизни излишне запрограммирован, строг и рационален;</w:t>
      </w:r>
    </w:p>
    <w:p w:rsidR="00F32CD3" w:rsidRPr="00B87831" w:rsidRDefault="00F32CD3" w:rsidP="00B8783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Символичность (8): эта мифология склонна предавать объектам значение символов успеха.</w:t>
      </w:r>
    </w:p>
    <w:p w:rsidR="00F32CD3" w:rsidRPr="00B87831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Псевдоэкзистенцальность (2)</w:t>
      </w:r>
    </w:p>
    <w:p w:rsidR="00F32CD3" w:rsidRPr="00B87831" w:rsidRDefault="00F32CD3" w:rsidP="00B8783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Ложные смыслы жизни: смысл жизни декларируется в следовании некоторым условным действиям;</w:t>
      </w:r>
    </w:p>
    <w:p w:rsidR="00F32CD3" w:rsidRPr="00B87831" w:rsidRDefault="00F32CD3" w:rsidP="00B8783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Замена процесса обладанием (псевдосчастье): человек с определёнными личностными проблемами может превратить совою жизнь в безрезультатную попытку преодоления этих проблем через владение различными объектами;</w:t>
      </w:r>
    </w:p>
    <w:p w:rsidR="00F32CD3" w:rsidRPr="00B87831" w:rsidRDefault="00F32CD3" w:rsidP="00B8783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Бегство от действительности (развлечения, гиперинформированность, трансы): информационные программы, безумные путешествия, смены впечатлений, компьютерные игры, алкоголь и т. п.;</w:t>
      </w:r>
    </w:p>
    <w:p w:rsidR="00F32CD3" w:rsidRPr="00B87831" w:rsidRDefault="00F32CD3" w:rsidP="00B8783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Стремление отгородиться: убеждение, что совершение некоторой последовательности действий, владение некоторыми объектами, даст покой и безопасность.</w:t>
      </w:r>
    </w:p>
    <w:p w:rsidR="00F32CD3" w:rsidRPr="00B87831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Ложное слияние (3): в отличии от Фрейда, Фромм, например, разделял Эрос на физиологическую эротическую потребность и глубинное духовное слияние с каким-либо объектом (субъектом). Данная мифология и предполагает подобное слияние.</w:t>
      </w:r>
    </w:p>
    <w:p w:rsidR="00F32CD3" w:rsidRPr="00B87831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Ложное творчество (4): вместо настоящего творчества данная мифология обещает его имитацию.</w:t>
      </w:r>
    </w:p>
    <w:p w:rsidR="00F32CD3" w:rsidRPr="00B87831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Качественные искажения информации (5): в этой мифологии под формальными признаками беспристрастного информирования скрываются глубокие структурные искажения ситуации.</w:t>
      </w:r>
    </w:p>
    <w:p w:rsidR="00F32CD3" w:rsidRPr="00B87831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Замена деятельности наблюдением (5): потребителя можно социально обездвижить неким периодическим и развивающимся действием.</w:t>
      </w:r>
    </w:p>
    <w:p w:rsidR="00F32CD3" w:rsidRPr="00B87831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Ложные препятствия, опасность (6): внушается мысль, что обладание данным объектом требует силы воли, мужества, т. к. оно опасно и / или опасен путь его получения.</w:t>
      </w:r>
    </w:p>
    <w:p w:rsidR="00847C95" w:rsidRDefault="00F32CD3" w:rsidP="00B8783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Искажения мировоззрения (7):</w:t>
      </w:r>
    </w:p>
    <w:p w:rsidR="00F32CD3" w:rsidRPr="00B87831" w:rsidRDefault="00F32CD3" w:rsidP="00B8783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Принудительно означивание: рекламируемый объект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смыкают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в мышлении потребителя с некоторыми хорошо известными и значимыми. Для этого используют связи по сходству (видеометафора), связи по смежности (видеометонимия), имитируют причинно следственные связи через временные посредством монтажа изображений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одно после другого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.</w:t>
      </w:r>
    </w:p>
    <w:p w:rsidR="00F32CD3" w:rsidRPr="00B87831" w:rsidRDefault="00F32CD3" w:rsidP="00B8783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Ложная аффилиация через маркеры (самоприсоединения к группе): потребители склонны осознавать свою причастность к некоторым группам, даже если в реальности они не дотягивают до этой группы. Здесь им на помощь приходит данная мифология, предлагая за умеренную цену объект – маркер принадлежности к группе;</w:t>
      </w:r>
    </w:p>
    <w:p w:rsidR="00F32CD3" w:rsidRPr="00B87831" w:rsidRDefault="00F32CD3" w:rsidP="00B8783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Ложная аффилиация через врагов: эта мифология использует второй механизм объединения-аффилиации – сплачивание против окружающего антагониста – врага;</w:t>
      </w:r>
    </w:p>
    <w:p w:rsidR="00F32CD3" w:rsidRPr="00B87831" w:rsidRDefault="00F32CD3" w:rsidP="00B8783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Фаллологоцентрация: складывается из двух понятий: логоцентрации – особенности европейского мышления из двух составляющих бинарной оппозиции одну наделять положительным значением и считать основной, а вторую – наделять отрицательным значением и считать как дополнительную; и фаллоцентрации – в оппозиции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мужчина-женщина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первый наделяется главенствующим положительным значением;</w:t>
      </w:r>
    </w:p>
    <w:p w:rsidR="00F32CD3" w:rsidRPr="00B87831" w:rsidRDefault="00F32CD3" w:rsidP="00B8783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Ложные стереотипы, роли, сценарии поведения: в Западной рекламной критике выделять эту мифологию не принято (каждый живет, как может).</w:t>
      </w:r>
    </w:p>
    <w:p w:rsidR="00F32CD3" w:rsidRPr="00B87831" w:rsidRDefault="00BC313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Мифологические аргументации</w:t>
      </w:r>
    </w:p>
    <w:p w:rsidR="00F32CD3" w:rsidRPr="00B87831" w:rsidRDefault="00F32CD3" w:rsidP="00B8783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Надстрочные сообщения (коннотации).</w:t>
      </w:r>
    </w:p>
    <w:p w:rsidR="00F32CD3" w:rsidRPr="00B87831" w:rsidRDefault="00F32CD3" w:rsidP="00B8783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Психо-логика: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Если все думают как ты, ты думаешь правильно;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Выбор своего опыта в виде исходного;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Большинство людей в исходных условиях будут поступать также;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Если обстоятельства не меняются, то и поведение знакомого человека не меняется (чем больше знакомство, тем актуальнее);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Своё поведение объясняется внешними и ситуационными факторами, чужое – внутренними личностными свойствами;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Эффект ареола – выдающийся человек считается выдающимся везде;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Эффект порядка – большое значение предаётся более ранним данным;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Эффект ложного обобщения – определённые качества отдельных представителей класса переносятся на всех его представителей;</w:t>
      </w:r>
    </w:p>
    <w:p w:rsidR="00847C95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Публикация следствий и выводов без описания причин и посылок производит большее впечатление;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Обаяние сложных формул;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Внесистемное рассмотрение критериев выбора;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Нарушение баланса оценки нюанс / целое;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Сужение поля фактов при оценке;</w:t>
      </w:r>
    </w:p>
    <w:p w:rsidR="00F32CD3" w:rsidRPr="00B87831" w:rsidRDefault="00F32CD3" w:rsidP="00B8783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 др.</w:t>
      </w:r>
    </w:p>
    <w:p w:rsidR="00F32CD3" w:rsidRPr="00B87831" w:rsidRDefault="00F32CD3" w:rsidP="00B8783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Аспекты качества</w:t>
      </w:r>
    </w:p>
    <w:p w:rsidR="00F32CD3" w:rsidRPr="00B87831" w:rsidRDefault="00F32CD3" w:rsidP="00B8783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Возможности производства;</w:t>
      </w:r>
    </w:p>
    <w:p w:rsidR="00F32CD3" w:rsidRPr="00B87831" w:rsidRDefault="00F32CD3" w:rsidP="00B8783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Технология;</w:t>
      </w:r>
    </w:p>
    <w:p w:rsidR="00F32CD3" w:rsidRPr="00B87831" w:rsidRDefault="00F32CD3" w:rsidP="00B8783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Назначение;</w:t>
      </w:r>
    </w:p>
    <w:p w:rsidR="00F32CD3" w:rsidRPr="00B87831" w:rsidRDefault="00F32CD3" w:rsidP="00B8783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Материалы;</w:t>
      </w:r>
    </w:p>
    <w:p w:rsidR="00F32CD3" w:rsidRPr="00B87831" w:rsidRDefault="00F32CD3" w:rsidP="00B8783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Внешняя среда;</w:t>
      </w:r>
    </w:p>
    <w:p w:rsidR="00F32CD3" w:rsidRPr="00B87831" w:rsidRDefault="00F32CD3" w:rsidP="00B8783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Режимы;</w:t>
      </w:r>
    </w:p>
    <w:p w:rsidR="00F32CD3" w:rsidRPr="00B87831" w:rsidRDefault="00F32CD3" w:rsidP="00B8783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Надёжность.</w:t>
      </w:r>
    </w:p>
    <w:p w:rsidR="00F32CD3" w:rsidRPr="00B87831" w:rsidRDefault="00F32CD3" w:rsidP="00B8783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Культурные метафоры и символы</w:t>
      </w:r>
    </w:p>
    <w:p w:rsidR="00F32CD3" w:rsidRPr="00B87831" w:rsidRDefault="00F32CD3" w:rsidP="00B8783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Перенесение системных концептов в жизненный мир</w:t>
      </w:r>
      <w:r w:rsidR="00F62BCA" w:rsidRPr="00B87831">
        <w:rPr>
          <w:sz w:val="28"/>
          <w:szCs w:val="28"/>
        </w:rPr>
        <w:t>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структуры коммуникативного качества</w:t>
      </w:r>
    </w:p>
    <w:p w:rsidR="00847C95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Коммуникативное качество (КК, </w:t>
      </w:r>
      <w:r w:rsidRPr="00B87831">
        <w:rPr>
          <w:sz w:val="28"/>
          <w:szCs w:val="28"/>
          <w:lang w:val="en-US"/>
        </w:rPr>
        <w:t>ComQ</w:t>
      </w:r>
      <w:r w:rsidRPr="00B87831">
        <w:rPr>
          <w:sz w:val="28"/>
          <w:szCs w:val="28"/>
        </w:rPr>
        <w:t xml:space="preserve"> – англ.) состоит из трёх частей: мастерства мифодизайнера, КК1 – структурно-функциональная составляющая и КК2 – видение качества КПП из жизненного мира потребителя.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 уровне стратегического планирования мифодизайна коммуникативное качество является показателем КПП связанным непосредственно с его существованием в будущем, с вероятностью выполнения функциональных требований заказчика.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Существует гипотеза, что коммуникативное качество поддаётся вычислению, и объектом оценки может быть имидж личности, организации, конъюнктурных произведений искусства, рекламных компаний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с точки зрения кого-то при таких-то условия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Подобные вычисления требуют развитого математического аппарата, современного программного обеспечения. Основой может послужить:</w:t>
      </w:r>
    </w:p>
    <w:p w:rsidR="00F32CD3" w:rsidRPr="00B87831" w:rsidRDefault="00F32CD3" w:rsidP="00B8783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Компьютерный подход к теории поля, предлагающих возможность численного и аналитического расчёта </w:t>
      </w:r>
      <w:r w:rsidRPr="00B87831">
        <w:rPr>
          <w:sz w:val="28"/>
          <w:szCs w:val="28"/>
          <w:lang w:val="en-US"/>
        </w:rPr>
        <w:t>N</w:t>
      </w:r>
      <w:r w:rsidRPr="00B87831">
        <w:rPr>
          <w:sz w:val="28"/>
          <w:szCs w:val="28"/>
        </w:rPr>
        <w:t>-мерных полей в неограниченных областях;</w:t>
      </w:r>
    </w:p>
    <w:p w:rsidR="00F32CD3" w:rsidRPr="00B87831" w:rsidRDefault="00F32CD3" w:rsidP="00B8783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Объектоориентированные языки программирования, предназначенные для моделирования взаимоотношений человека и техники при их движении в пространстве и времени;</w:t>
      </w:r>
    </w:p>
    <w:p w:rsidR="00F32CD3" w:rsidRPr="00B87831" w:rsidRDefault="00F32CD3" w:rsidP="00B8783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Теория нечётких множеств, нечёткой логики, исходящей из того, что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99,9% человеческих суждений не конкретны, а несколько расплывчаты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и формирующая математический аппарат применительно к этому обстоятельству;</w:t>
      </w:r>
    </w:p>
    <w:p w:rsidR="00F32CD3" w:rsidRPr="00B87831" w:rsidRDefault="00F32CD3" w:rsidP="00B8783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Экспертные системы – компьютеризированные системы, основанные на использовании прошлого опыта и знаний экспертов;</w:t>
      </w:r>
    </w:p>
    <w:p w:rsidR="00F32CD3" w:rsidRPr="00B87831" w:rsidRDefault="00F32CD3" w:rsidP="00B8783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Нейронные цепи – сложные системы, обладающие возможностью учиться на собственных ошибках и используемые в прогнозирование динамики рыночной стоимости ценных бумаг и рисков; теория хаоса – утверждающая, что явлениям, кажущимся случайными, присущи особые закономерности развития.</w:t>
      </w:r>
    </w:p>
    <w:p w:rsidR="00847C95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алиби для сознания.</w:t>
      </w:r>
    </w:p>
    <w:p w:rsidR="00847C95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связан со структурой рекламного сообщения. Применительно к рекламному сообщению, понятие его структуры разработано и введено Р. Бартом.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Изображение расслаивается на 3 структурных составляющих:</w:t>
      </w:r>
    </w:p>
    <w:p w:rsidR="00F32CD3" w:rsidRPr="00B87831" w:rsidRDefault="00F32CD3" w:rsidP="00B8783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Текст (звуковой и кодовый)</w:t>
      </w:r>
    </w:p>
    <w:p w:rsidR="00F32CD3" w:rsidRPr="00B87831" w:rsidRDefault="00F32CD3" w:rsidP="00B8783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Денотативная составляющая (буквальное изображение)</w:t>
      </w:r>
    </w:p>
    <w:p w:rsidR="00F32CD3" w:rsidRPr="00B87831" w:rsidRDefault="00F32CD3" w:rsidP="00B8783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Коннотативная составляющая (подразумеваемые и выделяемые потребителем смыслы изображения)</w:t>
      </w:r>
    </w:p>
    <w:p w:rsidR="00847C95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Денотативная составляющая воплощает в себе природность, естественность для потребителя и служит как бы Алиби, маскировкой интенции коннотативной составляющей. Текстовая составляющая чаще всего запускает механизм интерпретации в нужном направлении. Целям усиления алиби способствует раздельное проектирование воздействия на слух, зрение и кинестетические ощущения. Парадокс: смысл сообщения может выступать только в роли алиби для воздействия на потребителя. Современная реклама имеет тенденцию создавать КПП с ослабленной интенцией на сознание потребителя.</w:t>
      </w: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Принцип алиби для сознания является результирующим модельным прогнозом доверия потребителя.</w:t>
      </w:r>
    </w:p>
    <w:p w:rsidR="00487FC7" w:rsidRPr="00B87831" w:rsidRDefault="00487FC7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F32CD3" w:rsidRPr="00B87831" w:rsidRDefault="00487FC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1.4 </w:t>
      </w:r>
      <w:r w:rsidR="005F1080" w:rsidRPr="00B87831">
        <w:rPr>
          <w:sz w:val="28"/>
          <w:szCs w:val="28"/>
        </w:rPr>
        <w:t>Цикл мифодизайна</w:t>
      </w:r>
    </w:p>
    <w:p w:rsidR="00487FC7" w:rsidRPr="00B87831" w:rsidRDefault="00487FC7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32CD3" w:rsidRPr="00B87831" w:rsidRDefault="00F32CD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Реальный цикл мифодизайна выглядит следующим образом.</w:t>
      </w:r>
    </w:p>
    <w:p w:rsidR="00847C95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Подготовка мифодизайнера из дизайнера (частичное моделирование) – программы учебных курсов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Мифология и семиотика рекламы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,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Поэтика рекламы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и др. Необходимо применение специализированных психотехнологий, методов практической психологии для развития у дизайнеров духовных состояний креативности и прозрачности. Эти состояния необходимы для проектирования рекламных сообщений.</w:t>
      </w:r>
    </w:p>
    <w:p w:rsidR="00847C95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Формирование социального заказа – тексты о мифодизайне в СМИ. Они должны предоставить обществу альтернативные точки зрения: целеориентированные подходы нуждаются в адаптации к условиям России. </w:t>
      </w:r>
    </w:p>
    <w:p w:rsidR="00847C95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Целеориентированное проектирование с ценностноориентированными критериями. Создаётся структура </w:t>
      </w:r>
      <w:r w:rsidR="00261BAF" w:rsidRPr="00B87831">
        <w:rPr>
          <w:sz w:val="28"/>
          <w:szCs w:val="28"/>
        </w:rPr>
        <w:t>целедостиджения</w:t>
      </w:r>
      <w:r w:rsidRPr="00B87831">
        <w:rPr>
          <w:sz w:val="28"/>
          <w:szCs w:val="28"/>
        </w:rPr>
        <w:t xml:space="preserve"> назначения.</w:t>
      </w:r>
    </w:p>
    <w:p w:rsidR="00847C95" w:rsidRDefault="00261BAF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Научно-художественное</w:t>
      </w:r>
      <w:r w:rsidR="00F32CD3" w:rsidRPr="00B87831">
        <w:rPr>
          <w:sz w:val="28"/>
          <w:szCs w:val="28"/>
        </w:rPr>
        <w:t xml:space="preserve"> моделирование КПП. Научно-художественная модель КПП состоит из целерациональной модели достижения назначения</w:t>
      </w:r>
      <w:r w:rsidR="00847C95">
        <w:rPr>
          <w:sz w:val="28"/>
          <w:szCs w:val="28"/>
        </w:rPr>
        <w:t xml:space="preserve"> </w:t>
      </w:r>
      <w:r w:rsidR="00F32CD3" w:rsidRPr="00B87831">
        <w:rPr>
          <w:sz w:val="28"/>
          <w:szCs w:val="28"/>
        </w:rPr>
        <w:t>мифодизайнером и художественной</w:t>
      </w:r>
      <w:r w:rsidR="00847C95">
        <w:rPr>
          <w:sz w:val="28"/>
          <w:szCs w:val="28"/>
        </w:rPr>
        <w:t xml:space="preserve"> </w:t>
      </w:r>
      <w:r w:rsidR="00F32CD3" w:rsidRPr="00B87831">
        <w:rPr>
          <w:sz w:val="28"/>
          <w:szCs w:val="28"/>
        </w:rPr>
        <w:t>модели синхронной и диахронной связности КПП,</w:t>
      </w:r>
      <w:r w:rsidR="00847C95">
        <w:rPr>
          <w:sz w:val="28"/>
          <w:szCs w:val="28"/>
        </w:rPr>
        <w:t xml:space="preserve"> </w:t>
      </w:r>
      <w:r w:rsidR="00F32CD3" w:rsidRPr="00B87831">
        <w:rPr>
          <w:sz w:val="28"/>
          <w:szCs w:val="28"/>
        </w:rPr>
        <w:t>Мифодизайнер, используя методику художественного моделирования, создаёт целостный художественный образ КПП.</w:t>
      </w:r>
    </w:p>
    <w:p w:rsidR="00F32CD3" w:rsidRPr="00B87831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Уточнение целеориентирования стратегии на основании образа КПП (согласование элементов поля с представлениями заказчика, либо с условиями внешней среды).</w:t>
      </w:r>
    </w:p>
    <w:p w:rsidR="00847C95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Сканирование КПП – рассмотрение синхронных срезов КПП. Каждый срез представляет из себя видение поля событий в феноменологическом мире потребителя за время сохранения сообщений коммуникации в кратковременной памяти потребителя.</w:t>
      </w:r>
    </w:p>
    <w:p w:rsidR="00F32CD3" w:rsidRPr="00B87831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Выявление значимых точек синхронного среза. На этом шаге происходит постановка информационно-коммуникативной задачи в значимых точках синхронного среза.</w:t>
      </w:r>
    </w:p>
    <w:p w:rsidR="00F32CD3" w:rsidRPr="00B87831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Обеспечение связности КПП научно-художественным моделированием в значимых точках поля.</w:t>
      </w:r>
    </w:p>
    <w:p w:rsidR="00847C95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Создание и руководство созданием неопрагматичных произведений искусства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в каждой точке КПП в соответствии с синхронными и диахронными моделями.</w:t>
      </w:r>
    </w:p>
    <w:p w:rsidR="00F32CD3" w:rsidRPr="00B87831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Согласование итогов работ с заказчиком – все реализованные работы положительно оценены заказчиком.</w:t>
      </w:r>
    </w:p>
    <w:p w:rsidR="00847C95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Коммуникация с социумом относительно влияния мифодизайна на посредством КПП на среду. Этот шаг вместе с завершающим шагом 12 переходит в шаг 2 нового цикла мифодизайна.</w:t>
      </w:r>
    </w:p>
    <w:p w:rsidR="00F32CD3" w:rsidRPr="00B87831" w:rsidRDefault="00F32CD3" w:rsidP="00B87831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Общественно-профессиональная оценка работы и введение в дальнейший научно-практический оборот.</w:t>
      </w:r>
    </w:p>
    <w:p w:rsidR="00847C95" w:rsidRDefault="00BD387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Из всего выше сказанного можно сделать следующие выводы:</w:t>
      </w:r>
    </w:p>
    <w:p w:rsidR="008B4B87" w:rsidRPr="00B87831" w:rsidRDefault="00BD3878" w:rsidP="00B87831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реклама неотъемлемая часть существования любой фирмы, поэтому, чем более эффективна реклама, тем эффективнее и про</w:t>
      </w:r>
      <w:r w:rsidR="008B4B87" w:rsidRPr="00B87831">
        <w:rPr>
          <w:sz w:val="28"/>
          <w:szCs w:val="28"/>
        </w:rPr>
        <w:t>дуктивнее будет работать фирма;</w:t>
      </w:r>
    </w:p>
    <w:p w:rsidR="00BD3878" w:rsidRPr="00B87831" w:rsidRDefault="00BD3878" w:rsidP="00B87831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мифодизайн в рекламе необходим, так как он придаёт ей более интересную форму, а значит, создаёт больше шансов, что на рекламу обратит внимание потенциальный потребитель, она его заинтересует, </w:t>
      </w:r>
      <w:r w:rsidR="008B4B87" w:rsidRPr="00B87831">
        <w:rPr>
          <w:sz w:val="28"/>
          <w:szCs w:val="28"/>
        </w:rPr>
        <w:t>и захочется купить данный товар;</w:t>
      </w:r>
    </w:p>
    <w:p w:rsidR="008B4B87" w:rsidRPr="00B87831" w:rsidRDefault="004D403E" w:rsidP="00B87831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теория по теме 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>мифодизайн в рекламе</w:t>
      </w:r>
      <w:r w:rsidR="00847C95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недостаточно проработана, в отличие от основных понятий рекламы, так как это недавно появившееся, молодое направление в рекламе, что затрудняет анализ и оценку рекламы с данной позиции</w:t>
      </w:r>
    </w:p>
    <w:p w:rsidR="00487FC7" w:rsidRPr="00B87831" w:rsidRDefault="00487FC7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FE67A2" w:rsidRPr="00B87831" w:rsidRDefault="00B87831" w:rsidP="00847C95">
      <w:pPr>
        <w:spacing w:line="360" w:lineRule="auto"/>
        <w:ind w:left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br w:type="page"/>
      </w:r>
      <w:r w:rsidR="00847C95" w:rsidRPr="001B7EE3">
        <w:rPr>
          <w:sz w:val="28"/>
          <w:szCs w:val="28"/>
        </w:rPr>
        <w:t xml:space="preserve">2. </w:t>
      </w:r>
      <w:r w:rsidR="008629B4" w:rsidRPr="00B87831">
        <w:rPr>
          <w:sz w:val="28"/>
          <w:szCs w:val="28"/>
        </w:rPr>
        <w:t>Исследование технологии мифодизаина</w:t>
      </w:r>
    </w:p>
    <w:p w:rsidR="005C0DD0" w:rsidRPr="00B87831" w:rsidRDefault="005C0DD0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DD7250" w:rsidRPr="00B87831" w:rsidRDefault="00BC313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2.1 </w:t>
      </w:r>
      <w:r w:rsidR="00DD7250" w:rsidRPr="00B87831">
        <w:rPr>
          <w:sz w:val="28"/>
          <w:szCs w:val="28"/>
        </w:rPr>
        <w:t>Исследование приемов мифодизайна в восприятии рекламы с</w:t>
      </w:r>
      <w:r w:rsidR="00847C95">
        <w:rPr>
          <w:sz w:val="28"/>
          <w:szCs w:val="28"/>
        </w:rPr>
        <w:t xml:space="preserve"> </w:t>
      </w:r>
      <w:r w:rsidR="00DD7250" w:rsidRPr="00B87831">
        <w:rPr>
          <w:sz w:val="28"/>
          <w:szCs w:val="28"/>
        </w:rPr>
        <w:t>использованием метода контент-анализа</w:t>
      </w:r>
    </w:p>
    <w:p w:rsidR="00847C95" w:rsidRDefault="00847C95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F63E57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Контент - анализ</w:t>
      </w:r>
      <w:r w:rsidR="00F63E57" w:rsidRPr="00B87831">
        <w:rPr>
          <w:sz w:val="28"/>
          <w:szCs w:val="28"/>
        </w:rPr>
        <w:t xml:space="preserve"> – </w:t>
      </w:r>
      <w:r w:rsidR="00F63E57" w:rsidRPr="00B87831">
        <w:rPr>
          <w:color w:val="000000"/>
          <w:sz w:val="28"/>
          <w:szCs w:val="28"/>
        </w:rPr>
        <w:t>количественный анализ книг, эссе, интервью, дискуссий, газетных статей, исторических документов и других текстов и текстовых массивов с целью последующей содержательной интерпретации выявленных числовых закономерностей</w:t>
      </w:r>
    </w:p>
    <w:p w:rsidR="00847C95" w:rsidRDefault="00F63E5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Контент-анализ (от англ. contens - содержание) - специальный достаточно строгий метод качественно-количественного анализа содержания документов в целях выявления или измерения социальных фактов и тенденций, отраженных этими документами. Особенность Контент-анализ состоит в том, что он изучает документы в их социальном контексте. Контент-анализ может использоваться в качестве основного метода исследования (например, в исследовании социальной направленности газеты); параллельного, т.е. в сочетании с другими методами (например, в исследовании эффективности функционирования средств массовой информации); вспомогательного или контрольного (например, при классификации ответов на открытые вопросы анкет).</w:t>
      </w:r>
      <w:r w:rsidR="00847C95">
        <w:rPr>
          <w:sz w:val="28"/>
          <w:szCs w:val="28"/>
        </w:rPr>
        <w:t xml:space="preserve"> </w:t>
      </w: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Исследование приемов мифодизайна в восприятии рекламы с</w:t>
      </w:r>
      <w:r w:rsidR="00847C95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использованием метода контент-анализа</w:t>
      </w:r>
    </w:p>
    <w:p w:rsidR="00B87831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Таблица 1 – Кодировочный бланк </w:t>
      </w:r>
    </w:p>
    <w:tbl>
      <w:tblPr>
        <w:tblW w:w="599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0"/>
        <w:gridCol w:w="4678"/>
        <w:gridCol w:w="804"/>
      </w:tblGrid>
      <w:tr w:rsidR="00995838" w:rsidRPr="00B87831" w:rsidTr="00E930DE">
        <w:tc>
          <w:tcPr>
            <w:tcW w:w="510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both"/>
              <w:rPr>
                <w:szCs w:val="28"/>
              </w:rPr>
            </w:pPr>
            <w:r w:rsidRPr="00E930DE">
              <w:rPr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Признак, его градация</w:t>
            </w:r>
          </w:p>
        </w:tc>
        <w:tc>
          <w:tcPr>
            <w:tcW w:w="804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Код</w:t>
            </w:r>
          </w:p>
        </w:tc>
      </w:tr>
      <w:tr w:rsidR="00995838" w:rsidRPr="00B87831" w:rsidTr="00E930DE">
        <w:tc>
          <w:tcPr>
            <w:tcW w:w="510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both"/>
              <w:rPr>
                <w:szCs w:val="28"/>
              </w:rPr>
            </w:pPr>
            <w:r w:rsidRPr="00E930DE">
              <w:rPr>
                <w:szCs w:val="28"/>
              </w:rPr>
              <w:t>Формирование мифодизайна.</w:t>
            </w:r>
          </w:p>
        </w:tc>
        <w:tc>
          <w:tcPr>
            <w:tcW w:w="804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01</w:t>
            </w:r>
          </w:p>
        </w:tc>
      </w:tr>
      <w:tr w:rsidR="00995838" w:rsidRPr="00B87831" w:rsidTr="00E930DE">
        <w:tc>
          <w:tcPr>
            <w:tcW w:w="510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both"/>
              <w:rPr>
                <w:szCs w:val="28"/>
              </w:rPr>
            </w:pPr>
            <w:r w:rsidRPr="00E930DE">
              <w:rPr>
                <w:szCs w:val="28"/>
              </w:rPr>
              <w:t>Влияние мифодизаина на восприятие рекламы.</w:t>
            </w:r>
          </w:p>
        </w:tc>
        <w:tc>
          <w:tcPr>
            <w:tcW w:w="804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02</w:t>
            </w:r>
          </w:p>
        </w:tc>
      </w:tr>
      <w:tr w:rsidR="00995838" w:rsidRPr="00B87831" w:rsidTr="00E930DE">
        <w:tc>
          <w:tcPr>
            <w:tcW w:w="510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both"/>
              <w:rPr>
                <w:szCs w:val="28"/>
              </w:rPr>
            </w:pPr>
            <w:r w:rsidRPr="00E930DE">
              <w:rPr>
                <w:szCs w:val="28"/>
              </w:rPr>
              <w:t>Тотемизм в рекламе</w:t>
            </w:r>
          </w:p>
        </w:tc>
        <w:tc>
          <w:tcPr>
            <w:tcW w:w="804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03</w:t>
            </w:r>
          </w:p>
        </w:tc>
      </w:tr>
      <w:tr w:rsidR="00995838" w:rsidRPr="00B87831" w:rsidTr="00E930DE">
        <w:tc>
          <w:tcPr>
            <w:tcW w:w="510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both"/>
              <w:rPr>
                <w:szCs w:val="28"/>
              </w:rPr>
            </w:pPr>
            <w:r w:rsidRPr="00E930DE">
              <w:rPr>
                <w:szCs w:val="28"/>
              </w:rPr>
              <w:t>Анимизм в рекламе</w:t>
            </w:r>
          </w:p>
        </w:tc>
        <w:tc>
          <w:tcPr>
            <w:tcW w:w="804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jc w:val="center"/>
              <w:rPr>
                <w:szCs w:val="28"/>
              </w:rPr>
            </w:pPr>
            <w:r w:rsidRPr="00E930DE">
              <w:rPr>
                <w:szCs w:val="28"/>
              </w:rPr>
              <w:t>04</w:t>
            </w:r>
          </w:p>
        </w:tc>
      </w:tr>
    </w:tbl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995838" w:rsidRPr="00B87831" w:rsidRDefault="00847C95" w:rsidP="00B878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5838" w:rsidRPr="00B87831">
        <w:rPr>
          <w:sz w:val="28"/>
          <w:szCs w:val="28"/>
        </w:rPr>
        <w:t>Таблица 2 – Результаты контент-анализа</w:t>
      </w:r>
    </w:p>
    <w:tbl>
      <w:tblPr>
        <w:tblW w:w="687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91"/>
        <w:gridCol w:w="4397"/>
        <w:gridCol w:w="1488"/>
      </w:tblGrid>
      <w:tr w:rsidR="00995838" w:rsidRPr="00B87831" w:rsidTr="00E930DE">
        <w:tc>
          <w:tcPr>
            <w:tcW w:w="991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Код признака</w:t>
            </w:r>
          </w:p>
        </w:tc>
        <w:tc>
          <w:tcPr>
            <w:tcW w:w="4397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Название источника</w:t>
            </w:r>
          </w:p>
        </w:tc>
        <w:tc>
          <w:tcPr>
            <w:tcW w:w="148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Количество упоминаний</w:t>
            </w:r>
          </w:p>
        </w:tc>
      </w:tr>
      <w:tr w:rsidR="00995838" w:rsidRPr="00B87831" w:rsidTr="00E930DE">
        <w:tc>
          <w:tcPr>
            <w:tcW w:w="991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01</w:t>
            </w:r>
          </w:p>
        </w:tc>
        <w:tc>
          <w:tcPr>
            <w:tcW w:w="4397" w:type="dxa"/>
            <w:shd w:val="clear" w:color="auto" w:fill="auto"/>
          </w:tcPr>
          <w:p w:rsidR="00847C95" w:rsidRPr="00E930DE" w:rsidRDefault="00847C95" w:rsidP="00E930DE">
            <w:pPr>
              <w:spacing w:line="360" w:lineRule="auto"/>
              <w:rPr>
                <w:szCs w:val="28"/>
                <w:lang w:val="en-US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Общественные науки и современность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 xml:space="preserve"> </w:t>
            </w: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СОЦИС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Психологический журнал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Наука и жизнь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ЭКО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Психологическая реклама на транспорте</w:t>
            </w:r>
            <w:r w:rsidRPr="00E930DE">
              <w:rPr>
                <w:szCs w:val="28"/>
              </w:rPr>
              <w:t>"</w:t>
            </w:r>
          </w:p>
        </w:tc>
        <w:tc>
          <w:tcPr>
            <w:tcW w:w="148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2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</w:tc>
      </w:tr>
      <w:tr w:rsidR="00995838" w:rsidRPr="00B87831" w:rsidTr="00E930DE">
        <w:tc>
          <w:tcPr>
            <w:tcW w:w="991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02</w:t>
            </w:r>
          </w:p>
        </w:tc>
        <w:tc>
          <w:tcPr>
            <w:tcW w:w="4397" w:type="dxa"/>
            <w:shd w:val="clear" w:color="auto" w:fill="auto"/>
          </w:tcPr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Вопросы психологии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Психологический журнал</w:t>
            </w:r>
            <w:r w:rsidRPr="00E930DE">
              <w:rPr>
                <w:szCs w:val="28"/>
              </w:rPr>
              <w:t>"</w:t>
            </w:r>
          </w:p>
          <w:p w:rsidR="00847C95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СОЦИС</w:t>
            </w:r>
            <w:r w:rsidRPr="00E930DE">
              <w:rPr>
                <w:szCs w:val="28"/>
              </w:rPr>
              <w:t>"</w:t>
            </w:r>
          </w:p>
          <w:p w:rsidR="00995838" w:rsidRPr="00B87831" w:rsidRDefault="00847C95" w:rsidP="00E930DE">
            <w:pPr>
              <w:spacing w:line="360" w:lineRule="auto"/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ЭКО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Общественные науки и современность</w:t>
            </w:r>
            <w:r w:rsidRPr="00E930DE">
              <w:rPr>
                <w:szCs w:val="28"/>
              </w:rPr>
              <w:t>"</w:t>
            </w:r>
          </w:p>
        </w:tc>
        <w:tc>
          <w:tcPr>
            <w:tcW w:w="148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3</w:t>
            </w:r>
          </w:p>
        </w:tc>
      </w:tr>
      <w:tr w:rsidR="00995838" w:rsidRPr="00B87831" w:rsidTr="00E930DE">
        <w:tc>
          <w:tcPr>
            <w:tcW w:w="991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03</w:t>
            </w:r>
          </w:p>
        </w:tc>
        <w:tc>
          <w:tcPr>
            <w:tcW w:w="4397" w:type="dxa"/>
            <w:shd w:val="clear" w:color="auto" w:fill="auto"/>
          </w:tcPr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Вопросы психологии</w:t>
            </w:r>
            <w:r w:rsidRPr="00E930DE">
              <w:rPr>
                <w:szCs w:val="28"/>
              </w:rPr>
              <w:t>"</w:t>
            </w:r>
          </w:p>
          <w:p w:rsidR="00847C95" w:rsidRPr="00E930DE" w:rsidRDefault="00847C95" w:rsidP="00E930DE">
            <w:pPr>
              <w:spacing w:line="360" w:lineRule="auto"/>
              <w:rPr>
                <w:szCs w:val="28"/>
                <w:lang w:val="en-US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Общественные науки и современность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ЭКО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СОЦИС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Психологический журнал</w:t>
            </w:r>
            <w:r w:rsidRPr="00E930DE">
              <w:rPr>
                <w:szCs w:val="28"/>
              </w:rPr>
              <w:t>"</w:t>
            </w:r>
          </w:p>
        </w:tc>
        <w:tc>
          <w:tcPr>
            <w:tcW w:w="148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2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2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2</w:t>
            </w:r>
          </w:p>
        </w:tc>
      </w:tr>
      <w:tr w:rsidR="00995838" w:rsidRPr="00B87831" w:rsidTr="00E930DE">
        <w:tc>
          <w:tcPr>
            <w:tcW w:w="991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04</w:t>
            </w:r>
          </w:p>
        </w:tc>
        <w:tc>
          <w:tcPr>
            <w:tcW w:w="4397" w:type="dxa"/>
            <w:shd w:val="clear" w:color="auto" w:fill="auto"/>
          </w:tcPr>
          <w:p w:rsidR="00847C95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Общественные науки и современность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Вопросы психологии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СОЦИС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Наука и жизнь</w:t>
            </w:r>
            <w:r w:rsidRPr="00E930DE">
              <w:rPr>
                <w:szCs w:val="28"/>
              </w:rPr>
              <w:t>"</w:t>
            </w:r>
          </w:p>
          <w:p w:rsidR="00995838" w:rsidRPr="00B87831" w:rsidRDefault="00847C95" w:rsidP="00E930DE">
            <w:pPr>
              <w:spacing w:line="360" w:lineRule="auto"/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ЭКО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Психологический журнал</w:t>
            </w:r>
            <w:r w:rsidRPr="00E930DE">
              <w:rPr>
                <w:szCs w:val="28"/>
              </w:rPr>
              <w:t>"</w:t>
            </w:r>
          </w:p>
          <w:p w:rsidR="00995838" w:rsidRPr="00E930DE" w:rsidRDefault="00847C95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"</w:t>
            </w:r>
            <w:r w:rsidR="00995838" w:rsidRPr="00E930DE">
              <w:rPr>
                <w:szCs w:val="28"/>
              </w:rPr>
              <w:t>Стратегии успеха</w:t>
            </w:r>
            <w:r w:rsidRPr="00E930DE">
              <w:rPr>
                <w:szCs w:val="28"/>
              </w:rPr>
              <w:t>"</w:t>
            </w:r>
          </w:p>
        </w:tc>
        <w:tc>
          <w:tcPr>
            <w:tcW w:w="1488" w:type="dxa"/>
            <w:shd w:val="clear" w:color="auto" w:fill="auto"/>
          </w:tcPr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4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1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  <w:p w:rsidR="00995838" w:rsidRPr="00E930DE" w:rsidRDefault="00995838" w:rsidP="00E930DE">
            <w:pPr>
              <w:spacing w:line="360" w:lineRule="auto"/>
              <w:rPr>
                <w:szCs w:val="28"/>
              </w:rPr>
            </w:pPr>
            <w:r w:rsidRPr="00E930DE">
              <w:rPr>
                <w:szCs w:val="28"/>
              </w:rPr>
              <w:t>0</w:t>
            </w:r>
          </w:p>
        </w:tc>
      </w:tr>
    </w:tbl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Резюме контент-анализа</w:t>
      </w: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ходе контент-анализа были просмотрены следующие периодические издания:</w:t>
      </w: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1.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Социологические исследования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за период с 1999 года по 2005 год</w:t>
      </w: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2.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Вопросы психологии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за период с 2000 года по 2005 год</w:t>
      </w: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3.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Психологический журнал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за период с 1997 года по 2003 год.</w:t>
      </w:r>
    </w:p>
    <w:p w:rsidR="00995838" w:rsidRP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А также такие издания как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Знамя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(1998 год №11),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ЭКО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(1995 год №2, 2003 год №3, 2004 №8),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Психологическая реклама на транспорте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(2003 год №1),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Общественные науки и современность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(2001 год №3),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Стратегии успеха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(2007 №10)</w:t>
      </w:r>
    </w:p>
    <w:p w:rsidR="00B87831" w:rsidRDefault="0099583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Если рассмотреть результаты контент-анализа, то можно сделать следующие выводы: массив информации, относящийся к рассматриваемой теме (мифодизаин рекламы), невелик по объему.</w:t>
      </w:r>
      <w:r w:rsid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Это можно объяснить незначительным количеством специализированных</w:t>
      </w:r>
      <w:r w:rsid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периодических изданий по данной теме и незначительностью разработок по данному вопросу, возможно из-за недооценки его значимости и актуальности в процессе создания рекламы.</w:t>
      </w:r>
    </w:p>
    <w:p w:rsidR="005565B3" w:rsidRPr="00B87831" w:rsidRDefault="005565B3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B87831" w:rsidRDefault="00D66B50" w:rsidP="00B87831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2.2 </w:t>
      </w:r>
      <w:r w:rsidR="00847C95" w:rsidRPr="00B87831">
        <w:rPr>
          <w:sz w:val="28"/>
          <w:szCs w:val="28"/>
        </w:rPr>
        <w:t>Разработка видео рекламы с использованием принципов мифодизайна</w:t>
      </w:r>
    </w:p>
    <w:p w:rsidR="00B87831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9B6A9D" w:rsidRPr="00B87831" w:rsidRDefault="009B6A9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Общее представление об организации</w:t>
      </w:r>
    </w:p>
    <w:p w:rsidR="00B87831" w:rsidRDefault="00E824DF" w:rsidP="00B87831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данном разделе представлен</w:t>
      </w:r>
      <w:r w:rsidR="003E2FA8" w:rsidRPr="00B87831">
        <w:rPr>
          <w:sz w:val="28"/>
          <w:szCs w:val="28"/>
        </w:rPr>
        <w:t>о планирование</w:t>
      </w:r>
      <w:r w:rsidR="00B87831">
        <w:rPr>
          <w:sz w:val="28"/>
          <w:szCs w:val="28"/>
        </w:rPr>
        <w:t xml:space="preserve"> </w:t>
      </w:r>
      <w:r w:rsidR="00763940" w:rsidRPr="00B87831">
        <w:rPr>
          <w:sz w:val="28"/>
          <w:szCs w:val="28"/>
          <w:lang w:val="en-US"/>
        </w:rPr>
        <w:t>PR</w:t>
      </w:r>
      <w:r w:rsidR="00763940" w:rsidRPr="00B87831">
        <w:rPr>
          <w:sz w:val="28"/>
          <w:szCs w:val="28"/>
        </w:rPr>
        <w:t xml:space="preserve"> – кампани</w:t>
      </w:r>
      <w:r w:rsidR="003E2FA8" w:rsidRPr="00B87831">
        <w:rPr>
          <w:sz w:val="28"/>
          <w:szCs w:val="28"/>
        </w:rPr>
        <w:t>и</w:t>
      </w:r>
      <w:r w:rsidR="00763940" w:rsidRPr="00B87831">
        <w:rPr>
          <w:sz w:val="28"/>
          <w:szCs w:val="28"/>
        </w:rPr>
        <w:t xml:space="preserve"> релакс –</w:t>
      </w:r>
      <w:r w:rsidR="00F602A6" w:rsidRPr="00B87831">
        <w:rPr>
          <w:sz w:val="28"/>
          <w:szCs w:val="28"/>
        </w:rPr>
        <w:t xml:space="preserve"> центра </w:t>
      </w:r>
      <w:r w:rsidR="00B87831">
        <w:rPr>
          <w:sz w:val="28"/>
          <w:szCs w:val="28"/>
        </w:rPr>
        <w:t>"</w:t>
      </w:r>
      <w:r w:rsidR="00763940"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>"</w:t>
      </w:r>
      <w:r w:rsidR="00763940" w:rsidRPr="00B87831">
        <w:rPr>
          <w:sz w:val="28"/>
          <w:szCs w:val="28"/>
        </w:rPr>
        <w:t>.</w:t>
      </w:r>
      <w:r w:rsidR="00B87831">
        <w:rPr>
          <w:sz w:val="28"/>
          <w:szCs w:val="28"/>
        </w:rPr>
        <w:t xml:space="preserve"> </w:t>
      </w:r>
      <w:r w:rsidR="00763940" w:rsidRPr="00B87831">
        <w:rPr>
          <w:sz w:val="28"/>
          <w:szCs w:val="28"/>
        </w:rPr>
        <w:t xml:space="preserve">Головной </w:t>
      </w:r>
      <w:r w:rsidR="003E2FA8" w:rsidRPr="00B87831">
        <w:rPr>
          <w:sz w:val="28"/>
          <w:szCs w:val="28"/>
        </w:rPr>
        <w:t xml:space="preserve">офис, </w:t>
      </w:r>
      <w:r w:rsidR="00763940" w:rsidRPr="00B87831">
        <w:rPr>
          <w:sz w:val="28"/>
          <w:szCs w:val="28"/>
        </w:rPr>
        <w:t>которого</w:t>
      </w:r>
      <w:r w:rsidR="003E2FA8" w:rsidRPr="00B87831">
        <w:rPr>
          <w:sz w:val="28"/>
          <w:szCs w:val="28"/>
        </w:rPr>
        <w:t xml:space="preserve"> находится </w:t>
      </w:r>
      <w:r w:rsidR="00F602A6" w:rsidRPr="00B87831">
        <w:rPr>
          <w:sz w:val="28"/>
          <w:szCs w:val="28"/>
        </w:rPr>
        <w:t>в бизнес -</w:t>
      </w:r>
      <w:r w:rsidR="00B87831">
        <w:rPr>
          <w:sz w:val="28"/>
          <w:szCs w:val="28"/>
        </w:rPr>
        <w:t xml:space="preserve"> </w:t>
      </w:r>
      <w:r w:rsidR="00F602A6" w:rsidRPr="00B87831">
        <w:rPr>
          <w:sz w:val="28"/>
          <w:szCs w:val="28"/>
        </w:rPr>
        <w:t>центре</w:t>
      </w:r>
      <w:r w:rsidR="00B87831">
        <w:rPr>
          <w:sz w:val="28"/>
          <w:szCs w:val="28"/>
        </w:rPr>
        <w:t xml:space="preserve"> "</w:t>
      </w:r>
      <w:r w:rsidR="00F602A6" w:rsidRPr="00B87831">
        <w:rPr>
          <w:sz w:val="28"/>
          <w:szCs w:val="28"/>
        </w:rPr>
        <w:t xml:space="preserve">Рос Евро </w:t>
      </w:r>
      <w:r w:rsidR="00F602A6" w:rsidRPr="00B87831">
        <w:rPr>
          <w:sz w:val="28"/>
          <w:szCs w:val="28"/>
          <w:lang w:val="en-US"/>
        </w:rPr>
        <w:t>Development</w:t>
      </w:r>
      <w:r w:rsidR="00B87831">
        <w:rPr>
          <w:sz w:val="28"/>
          <w:szCs w:val="28"/>
        </w:rPr>
        <w:t>"</w:t>
      </w:r>
      <w:r w:rsidR="00E052C3" w:rsidRPr="00B87831">
        <w:rPr>
          <w:sz w:val="28"/>
          <w:szCs w:val="28"/>
        </w:rPr>
        <w:t>.</w:t>
      </w:r>
    </w:p>
    <w:p w:rsidR="009B6A9D" w:rsidRPr="00B87831" w:rsidRDefault="009B6A9D" w:rsidP="00B87831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Итак, осовной смысл реакс – центра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- это дельфинарий, следовательно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Оушен –</w:t>
      </w:r>
      <w:r w:rsidR="00AE61BE" w:rsidRP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парк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предназначен для отдыха. </w:t>
      </w:r>
      <w:r w:rsidR="00D0493E" w:rsidRPr="00B87831">
        <w:rPr>
          <w:sz w:val="28"/>
          <w:szCs w:val="28"/>
        </w:rPr>
        <w:t>Входной билет не ограничен по времени нахождения в релакс</w:t>
      </w:r>
      <w:r w:rsidR="00EA2606" w:rsidRPr="00B87831">
        <w:rPr>
          <w:sz w:val="28"/>
          <w:szCs w:val="28"/>
        </w:rPr>
        <w:t xml:space="preserve"> </w:t>
      </w:r>
      <w:r w:rsidR="00D0493E" w:rsidRPr="00B87831">
        <w:rPr>
          <w:sz w:val="28"/>
          <w:szCs w:val="28"/>
        </w:rPr>
        <w:t>- центре,</w:t>
      </w:r>
      <w:r w:rsidR="00EA2606" w:rsidRPr="00B87831">
        <w:rPr>
          <w:sz w:val="28"/>
          <w:szCs w:val="28"/>
        </w:rPr>
        <w:t xml:space="preserve"> </w:t>
      </w:r>
      <w:r w:rsidR="00D0493E" w:rsidRPr="00B87831">
        <w:rPr>
          <w:sz w:val="28"/>
          <w:szCs w:val="28"/>
        </w:rPr>
        <w:t>но</w:t>
      </w:r>
      <w:r w:rsidR="00EA2606" w:rsidRPr="00B87831">
        <w:rPr>
          <w:sz w:val="28"/>
          <w:szCs w:val="28"/>
        </w:rPr>
        <w:t>,</w:t>
      </w:r>
      <w:r w:rsidR="00D0493E" w:rsidRPr="00B87831">
        <w:rPr>
          <w:sz w:val="28"/>
          <w:szCs w:val="28"/>
        </w:rPr>
        <w:t xml:space="preserve"> </w:t>
      </w:r>
      <w:r w:rsidR="00EA2606" w:rsidRPr="00B87831">
        <w:rPr>
          <w:sz w:val="28"/>
          <w:szCs w:val="28"/>
        </w:rPr>
        <w:t>в</w:t>
      </w:r>
      <w:r w:rsidR="00D0493E" w:rsidRPr="00B87831">
        <w:rPr>
          <w:sz w:val="28"/>
          <w:szCs w:val="28"/>
        </w:rPr>
        <w:t xml:space="preserve"> </w:t>
      </w:r>
      <w:r w:rsidR="00EA2606" w:rsidRPr="00B87831">
        <w:rPr>
          <w:sz w:val="28"/>
          <w:szCs w:val="28"/>
        </w:rPr>
        <w:t>то</w:t>
      </w:r>
      <w:r w:rsidR="00D0493E" w:rsidRPr="00B87831">
        <w:rPr>
          <w:sz w:val="28"/>
          <w:szCs w:val="28"/>
        </w:rPr>
        <w:t xml:space="preserve"> же время</w:t>
      </w:r>
      <w:r w:rsidR="00EA2606" w:rsidRPr="00B87831">
        <w:rPr>
          <w:sz w:val="28"/>
          <w:szCs w:val="28"/>
        </w:rPr>
        <w:t>,</w:t>
      </w:r>
      <w:r w:rsidR="00D0493E" w:rsidRPr="00B87831">
        <w:rPr>
          <w:sz w:val="28"/>
          <w:szCs w:val="28"/>
        </w:rPr>
        <w:t xml:space="preserve"> подразумевает только одно посещение шоу с дельфинами</w:t>
      </w:r>
      <w:r w:rsidR="00EA2606" w:rsidRPr="00B87831">
        <w:rPr>
          <w:sz w:val="28"/>
          <w:szCs w:val="28"/>
        </w:rPr>
        <w:t>. Шоу с дельфинами включает в себя выступление морских обитателей (что занимает один час) и последующ</w:t>
      </w:r>
      <w:r w:rsidR="00767974" w:rsidRPr="00B87831">
        <w:rPr>
          <w:sz w:val="28"/>
          <w:szCs w:val="28"/>
        </w:rPr>
        <w:t xml:space="preserve">ие </w:t>
      </w:r>
      <w:r w:rsidR="00EA2606" w:rsidRPr="00B87831">
        <w:rPr>
          <w:sz w:val="28"/>
          <w:szCs w:val="28"/>
        </w:rPr>
        <w:t>катания желающих на делфинах</w:t>
      </w:r>
      <w:r w:rsidR="00767974" w:rsidRPr="00B87831">
        <w:rPr>
          <w:sz w:val="28"/>
          <w:szCs w:val="28"/>
        </w:rPr>
        <w:t xml:space="preserve"> и фото с ними. За день шоу проводится </w:t>
      </w:r>
      <w:r w:rsidR="009808E2" w:rsidRPr="00B87831">
        <w:rPr>
          <w:sz w:val="28"/>
          <w:szCs w:val="28"/>
        </w:rPr>
        <w:t>4</w:t>
      </w:r>
      <w:r w:rsidR="00767974" w:rsidRPr="00B87831">
        <w:rPr>
          <w:sz w:val="28"/>
          <w:szCs w:val="28"/>
        </w:rPr>
        <w:t xml:space="preserve"> -</w:t>
      </w:r>
      <w:r w:rsidR="009808E2" w:rsidRPr="00B87831">
        <w:rPr>
          <w:sz w:val="28"/>
          <w:szCs w:val="28"/>
        </w:rPr>
        <w:t>5</w:t>
      </w:r>
      <w:r w:rsidR="00767974" w:rsidRPr="00B87831">
        <w:rPr>
          <w:sz w:val="28"/>
          <w:szCs w:val="28"/>
        </w:rPr>
        <w:t xml:space="preserve"> раз (в зависимости от сложности выступления). Каждую неделю меняется программа проведения шоу.</w:t>
      </w:r>
      <w:r w:rsidR="00EA2606" w:rsidRPr="00B87831">
        <w:rPr>
          <w:sz w:val="28"/>
          <w:szCs w:val="28"/>
        </w:rPr>
        <w:t xml:space="preserve"> В оставшееся время посетителям предоставляется возможность п</w:t>
      </w:r>
      <w:r w:rsidR="00767974" w:rsidRPr="00B87831">
        <w:rPr>
          <w:sz w:val="28"/>
          <w:szCs w:val="28"/>
        </w:rPr>
        <w:t>р</w:t>
      </w:r>
      <w:r w:rsidR="00EA2606" w:rsidRPr="00B87831">
        <w:rPr>
          <w:sz w:val="28"/>
          <w:szCs w:val="28"/>
        </w:rPr>
        <w:t>осмотреть фото- галерею</w:t>
      </w:r>
      <w:r w:rsidR="00767974" w:rsidRPr="00B87831">
        <w:rPr>
          <w:sz w:val="28"/>
          <w:szCs w:val="28"/>
        </w:rPr>
        <w:t>, приобрести сувенирную продукцию</w:t>
      </w:r>
      <w:r w:rsidR="00772FBE" w:rsidRPr="00B87831">
        <w:rPr>
          <w:sz w:val="28"/>
          <w:szCs w:val="28"/>
        </w:rPr>
        <w:t xml:space="preserve"> и </w:t>
      </w:r>
      <w:r w:rsidR="00767974" w:rsidRPr="00B87831">
        <w:rPr>
          <w:sz w:val="28"/>
          <w:szCs w:val="28"/>
        </w:rPr>
        <w:t>посетить комнаты аромотер</w:t>
      </w:r>
      <w:r w:rsidR="00772FBE" w:rsidRPr="00B87831">
        <w:rPr>
          <w:sz w:val="28"/>
          <w:szCs w:val="28"/>
        </w:rPr>
        <w:t>апии</w:t>
      </w:r>
      <w:r w:rsidR="00767974" w:rsidRPr="00B87831">
        <w:rPr>
          <w:sz w:val="28"/>
          <w:szCs w:val="28"/>
        </w:rPr>
        <w:t xml:space="preserve"> с</w:t>
      </w:r>
      <w:r w:rsidR="00772FBE" w:rsidRPr="00B87831">
        <w:rPr>
          <w:sz w:val="28"/>
          <w:szCs w:val="28"/>
        </w:rPr>
        <w:t xml:space="preserve"> присутствием морской тематики. Часы, проведенные здесь, станут настоящим праздником для всей вашей семьи!</w:t>
      </w:r>
    </w:p>
    <w:p w:rsidR="00772FBE" w:rsidRPr="00B87831" w:rsidRDefault="00772FBE" w:rsidP="00B87831">
      <w:pPr>
        <w:pStyle w:val="tit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831">
        <w:rPr>
          <w:rFonts w:ascii="Times New Roman" w:hAnsi="Times New Roman" w:cs="Times New Roman"/>
          <w:b w:val="0"/>
          <w:sz w:val="28"/>
          <w:szCs w:val="28"/>
        </w:rPr>
        <w:t>Вкусная еда</w:t>
      </w:r>
    </w:p>
    <w:p w:rsidR="00B87831" w:rsidRDefault="00772FBE" w:rsidP="00B87831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31">
        <w:rPr>
          <w:rFonts w:ascii="Times New Roman" w:hAnsi="Times New Roman" w:cs="Times New Roman"/>
          <w:sz w:val="28"/>
          <w:szCs w:val="28"/>
        </w:rPr>
        <w:t xml:space="preserve">Разумеется, долгое и приятное время препровождение должно подкрепляться хорошей и вкусной едой. Для проголодавшихся посетителей создано Кафе </w:t>
      </w:r>
      <w:r w:rsidR="00B87831">
        <w:rPr>
          <w:rFonts w:ascii="Times New Roman" w:hAnsi="Times New Roman" w:cs="Times New Roman"/>
          <w:sz w:val="28"/>
          <w:szCs w:val="28"/>
        </w:rPr>
        <w:t>"</w:t>
      </w:r>
      <w:r w:rsidRPr="00B87831">
        <w:rPr>
          <w:rFonts w:ascii="Times New Roman" w:hAnsi="Times New Roman" w:cs="Times New Roman"/>
          <w:sz w:val="28"/>
          <w:szCs w:val="28"/>
        </w:rPr>
        <w:t xml:space="preserve"> Океан</w:t>
      </w:r>
      <w:r w:rsidR="00B87831">
        <w:rPr>
          <w:rFonts w:ascii="Times New Roman" w:hAnsi="Times New Roman" w:cs="Times New Roman"/>
          <w:sz w:val="28"/>
          <w:szCs w:val="28"/>
        </w:rPr>
        <w:t>"</w:t>
      </w:r>
      <w:r w:rsidRPr="00B87831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smartTag w:uri="urn:schemas-microsoft-com:office:smarttags" w:element="metricconverter">
        <w:smartTagPr>
          <w:attr w:name="ProductID" w:val="900 кв. м"/>
        </w:smartTagPr>
        <w:r w:rsidRPr="00B87831">
          <w:rPr>
            <w:rFonts w:ascii="Times New Roman" w:hAnsi="Times New Roman" w:cs="Times New Roman"/>
            <w:sz w:val="28"/>
            <w:szCs w:val="28"/>
          </w:rPr>
          <w:t>900 кв. м</w:t>
        </w:r>
      </w:smartTag>
      <w:r w:rsidRPr="00B87831">
        <w:rPr>
          <w:rFonts w:ascii="Times New Roman" w:hAnsi="Times New Roman" w:cs="Times New Roman"/>
          <w:sz w:val="28"/>
          <w:szCs w:val="28"/>
        </w:rPr>
        <w:t>.</w:t>
      </w:r>
    </w:p>
    <w:p w:rsidR="00931CBF" w:rsidRPr="00B87831" w:rsidRDefault="00931CBF" w:rsidP="00B87831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31">
        <w:rPr>
          <w:rFonts w:ascii="Times New Roman" w:hAnsi="Times New Roman" w:cs="Times New Roman"/>
          <w:sz w:val="28"/>
          <w:szCs w:val="28"/>
        </w:rPr>
        <w:t>Уют и комфорт</w:t>
      </w:r>
    </w:p>
    <w:p w:rsidR="00B87831" w:rsidRDefault="00931CBF" w:rsidP="00B87831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31">
        <w:rPr>
          <w:rFonts w:ascii="Times New Roman" w:hAnsi="Times New Roman" w:cs="Times New Roman"/>
          <w:sz w:val="28"/>
          <w:szCs w:val="28"/>
        </w:rPr>
        <w:t xml:space="preserve">Комплекс представляет собой шестиэтажное здание с подземной двухуровневой парковкой. Общая площадь комплекса - огромна, около 60.000 квадратных метров. Площадь зала для проведения шоу – программ позволяет уместить сразу около 200 человек. Благодаря этим и другим уникальным особенностям, </w:t>
      </w:r>
      <w:r w:rsidR="009808E2" w:rsidRPr="00B87831">
        <w:rPr>
          <w:rFonts w:ascii="Times New Roman" w:hAnsi="Times New Roman" w:cs="Times New Roman"/>
          <w:sz w:val="28"/>
          <w:szCs w:val="28"/>
        </w:rPr>
        <w:t>релакс - центр</w:t>
      </w:r>
      <w:r w:rsidRPr="00B87831">
        <w:rPr>
          <w:rFonts w:ascii="Times New Roman" w:hAnsi="Times New Roman" w:cs="Times New Roman"/>
          <w:sz w:val="28"/>
          <w:szCs w:val="28"/>
        </w:rPr>
        <w:t xml:space="preserve"> способен ежедневно обслуживать </w:t>
      </w:r>
      <w:r w:rsidR="009808E2" w:rsidRPr="00B87831">
        <w:rPr>
          <w:rFonts w:ascii="Times New Roman" w:hAnsi="Times New Roman" w:cs="Times New Roman"/>
          <w:sz w:val="28"/>
          <w:szCs w:val="28"/>
        </w:rPr>
        <w:t>1000</w:t>
      </w:r>
      <w:r w:rsidRPr="00B87831">
        <w:rPr>
          <w:rFonts w:ascii="Times New Roman" w:hAnsi="Times New Roman" w:cs="Times New Roman"/>
          <w:sz w:val="28"/>
          <w:szCs w:val="28"/>
        </w:rPr>
        <w:t xml:space="preserve"> и более посетителей, предоставляя им максимум уюта и комфорта.</w:t>
      </w:r>
    </w:p>
    <w:p w:rsidR="00752B35" w:rsidRPr="00B87831" w:rsidRDefault="00752B35" w:rsidP="00B87831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31">
        <w:rPr>
          <w:rFonts w:ascii="Times New Roman" w:hAnsi="Times New Roman" w:cs="Times New Roman"/>
          <w:sz w:val="28"/>
          <w:szCs w:val="28"/>
        </w:rPr>
        <w:t xml:space="preserve">Слоган компании: </w:t>
      </w:r>
      <w:r w:rsidR="00B87831">
        <w:rPr>
          <w:rFonts w:ascii="Times New Roman" w:hAnsi="Times New Roman" w:cs="Times New Roman"/>
          <w:sz w:val="28"/>
          <w:szCs w:val="28"/>
        </w:rPr>
        <w:t>"</w:t>
      </w:r>
      <w:r w:rsidRPr="00B87831">
        <w:rPr>
          <w:rFonts w:ascii="Times New Roman" w:hAnsi="Times New Roman" w:cs="Times New Roman"/>
          <w:sz w:val="28"/>
          <w:szCs w:val="28"/>
        </w:rPr>
        <w:t>Мы приносим гармонию в вашу жизнь!</w:t>
      </w:r>
      <w:r w:rsidR="00B87831">
        <w:rPr>
          <w:rFonts w:ascii="Times New Roman" w:hAnsi="Times New Roman" w:cs="Times New Roman"/>
          <w:sz w:val="28"/>
          <w:szCs w:val="28"/>
        </w:rPr>
        <w:t>"</w:t>
      </w:r>
    </w:p>
    <w:p w:rsidR="00931CBF" w:rsidRPr="00B87831" w:rsidRDefault="00752B35" w:rsidP="00B87831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31">
        <w:rPr>
          <w:rFonts w:ascii="Times New Roman" w:hAnsi="Times New Roman" w:cs="Times New Roman"/>
          <w:sz w:val="28"/>
          <w:szCs w:val="28"/>
        </w:rPr>
        <w:t xml:space="preserve">Рекламный лозунг: </w:t>
      </w:r>
      <w:r w:rsidR="00B87831">
        <w:rPr>
          <w:rFonts w:ascii="Times New Roman" w:hAnsi="Times New Roman" w:cs="Times New Roman"/>
          <w:sz w:val="28"/>
          <w:szCs w:val="28"/>
        </w:rPr>
        <w:t>"</w:t>
      </w:r>
      <w:r w:rsidRPr="00B87831">
        <w:rPr>
          <w:rFonts w:ascii="Times New Roman" w:hAnsi="Times New Roman" w:cs="Times New Roman"/>
          <w:sz w:val="28"/>
          <w:szCs w:val="28"/>
        </w:rPr>
        <w:t>Почувствуй дыхание океана!</w:t>
      </w:r>
      <w:r w:rsidR="00B87831">
        <w:rPr>
          <w:rFonts w:ascii="Times New Roman" w:hAnsi="Times New Roman" w:cs="Times New Roman"/>
          <w:sz w:val="28"/>
          <w:szCs w:val="28"/>
        </w:rPr>
        <w:t>"</w:t>
      </w:r>
    </w:p>
    <w:p w:rsidR="00B87831" w:rsidRDefault="009808E2" w:rsidP="00B87831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31">
        <w:rPr>
          <w:rFonts w:ascii="Times New Roman" w:hAnsi="Times New Roman" w:cs="Times New Roman"/>
          <w:bCs/>
          <w:sz w:val="28"/>
          <w:szCs w:val="28"/>
        </w:rPr>
        <w:t>Режим работы релакс -</w:t>
      </w:r>
      <w:r w:rsidR="00752B35" w:rsidRPr="00B87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831">
        <w:rPr>
          <w:rFonts w:ascii="Times New Roman" w:hAnsi="Times New Roman" w:cs="Times New Roman"/>
          <w:bCs/>
          <w:sz w:val="28"/>
          <w:szCs w:val="28"/>
        </w:rPr>
        <w:t xml:space="preserve">центра: с 10:00 до 21:00, без обеда понедельник - выходной. Релакс – центр </w:t>
      </w:r>
      <w:r w:rsidR="00B87831">
        <w:rPr>
          <w:rFonts w:ascii="Times New Roman" w:hAnsi="Times New Roman" w:cs="Times New Roman"/>
          <w:bCs/>
          <w:sz w:val="28"/>
          <w:szCs w:val="28"/>
        </w:rPr>
        <w:t>"</w:t>
      </w:r>
      <w:r w:rsidRPr="00B87831">
        <w:rPr>
          <w:rFonts w:ascii="Times New Roman" w:hAnsi="Times New Roman" w:cs="Times New Roman"/>
          <w:bCs/>
          <w:sz w:val="28"/>
          <w:szCs w:val="28"/>
        </w:rPr>
        <w:t>Оушен парк</w:t>
      </w:r>
      <w:r w:rsidR="00B87831">
        <w:rPr>
          <w:rFonts w:ascii="Times New Roman" w:hAnsi="Times New Roman" w:cs="Times New Roman"/>
          <w:bCs/>
          <w:sz w:val="28"/>
          <w:szCs w:val="28"/>
        </w:rPr>
        <w:t>"</w:t>
      </w:r>
      <w:r w:rsidRPr="00B87831">
        <w:rPr>
          <w:rFonts w:ascii="Times New Roman" w:hAnsi="Times New Roman" w:cs="Times New Roman"/>
          <w:bCs/>
          <w:sz w:val="28"/>
          <w:szCs w:val="28"/>
        </w:rPr>
        <w:t xml:space="preserve"> предлагает дополнительную услугу: круглосуточная или почасовая, комфортабельная и безопасная АВТОСТОЯНКА в подземном двухъярусном охраняемом паркинге.</w:t>
      </w:r>
    </w:p>
    <w:p w:rsidR="00B87831" w:rsidRDefault="009808E2" w:rsidP="00B87831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31">
        <w:rPr>
          <w:rFonts w:ascii="Times New Roman" w:hAnsi="Times New Roman" w:cs="Times New Roman"/>
          <w:bCs/>
          <w:sz w:val="28"/>
          <w:szCs w:val="28"/>
        </w:rPr>
        <w:t>Стоимость почасовой парковки - 30 руб. в час.</w:t>
      </w:r>
    </w:p>
    <w:p w:rsidR="00847C95" w:rsidRPr="00847C95" w:rsidRDefault="00E052C3" w:rsidP="00847C9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  <w:lang w:val="en-US"/>
        </w:rPr>
        <w:t>PR</w:t>
      </w:r>
      <w:r w:rsidRPr="00B87831">
        <w:rPr>
          <w:sz w:val="28"/>
          <w:szCs w:val="28"/>
        </w:rPr>
        <w:t xml:space="preserve"> – кампания проводится с целью создания позитивного имиджа организации</w:t>
      </w:r>
      <w:r w:rsidR="00E4253C" w:rsidRPr="00B87831">
        <w:rPr>
          <w:sz w:val="28"/>
          <w:szCs w:val="28"/>
        </w:rPr>
        <w:t>,</w:t>
      </w:r>
      <w:r w:rsidRPr="00B87831">
        <w:rPr>
          <w:sz w:val="28"/>
          <w:szCs w:val="28"/>
        </w:rPr>
        <w:t xml:space="preserve"> потребностью </w:t>
      </w:r>
      <w:r w:rsidR="003E2FA8" w:rsidRPr="00B87831">
        <w:rPr>
          <w:sz w:val="28"/>
          <w:szCs w:val="28"/>
        </w:rPr>
        <w:t>проникновения на новые рынки</w:t>
      </w:r>
      <w:r w:rsidR="00E4253C" w:rsidRPr="00B87831">
        <w:rPr>
          <w:sz w:val="28"/>
          <w:szCs w:val="28"/>
        </w:rPr>
        <w:t xml:space="preserve"> и привлечения максимального колличества потенциальных клиентов.</w:t>
      </w:r>
      <w:r w:rsidR="003E2FA8" w:rsidRPr="00B87831">
        <w:rPr>
          <w:sz w:val="28"/>
          <w:szCs w:val="28"/>
        </w:rPr>
        <w:t xml:space="preserve"> Причина проведения: открытие релакс – центра.</w:t>
      </w:r>
      <w:r w:rsidR="00B87831">
        <w:rPr>
          <w:sz w:val="28"/>
          <w:szCs w:val="28"/>
        </w:rPr>
        <w:t xml:space="preserve"> </w:t>
      </w:r>
      <w:r w:rsidR="00E4253C" w:rsidRPr="00B87831">
        <w:rPr>
          <w:sz w:val="28"/>
          <w:szCs w:val="28"/>
        </w:rPr>
        <w:t>З</w:t>
      </w:r>
      <w:r w:rsidR="00CC184F" w:rsidRPr="00B87831">
        <w:rPr>
          <w:sz w:val="28"/>
          <w:szCs w:val="28"/>
        </w:rPr>
        <w:t>адач</w:t>
      </w:r>
      <w:r w:rsidR="00E4253C" w:rsidRPr="00B87831">
        <w:rPr>
          <w:sz w:val="28"/>
          <w:szCs w:val="28"/>
        </w:rPr>
        <w:t>и</w:t>
      </w:r>
      <w:r w:rsidR="00CC184F" w:rsidRPr="00B87831">
        <w:rPr>
          <w:sz w:val="28"/>
          <w:szCs w:val="28"/>
        </w:rPr>
        <w:t xml:space="preserve"> </w:t>
      </w:r>
      <w:r w:rsidR="00CC184F" w:rsidRPr="00B87831">
        <w:rPr>
          <w:sz w:val="28"/>
          <w:szCs w:val="28"/>
          <w:lang w:val="en-US"/>
        </w:rPr>
        <w:t>PR</w:t>
      </w:r>
      <w:r w:rsidR="00CC184F" w:rsidRPr="00B87831">
        <w:rPr>
          <w:sz w:val="28"/>
          <w:szCs w:val="28"/>
        </w:rPr>
        <w:t xml:space="preserve"> – кампании </w:t>
      </w:r>
      <w:r w:rsidR="00E4253C" w:rsidRPr="00B87831">
        <w:rPr>
          <w:sz w:val="28"/>
          <w:szCs w:val="28"/>
        </w:rPr>
        <w:t>направлены на</w:t>
      </w:r>
      <w:r w:rsidR="00B87831">
        <w:rPr>
          <w:sz w:val="28"/>
          <w:szCs w:val="28"/>
        </w:rPr>
        <w:t xml:space="preserve"> </w:t>
      </w:r>
      <w:r w:rsidR="00E4253C" w:rsidRPr="00B87831">
        <w:rPr>
          <w:sz w:val="28"/>
          <w:szCs w:val="28"/>
        </w:rPr>
        <w:t>изучение потребностей целевых аудиторий и на исследование рынка.</w:t>
      </w:r>
    </w:p>
    <w:p w:rsidR="00E4253C" w:rsidRPr="00B87831" w:rsidRDefault="000A4958" w:rsidP="00847C9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 помощью социального опроса-анкетирования</w:t>
      </w:r>
      <w:r w:rsid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планируется в</w:t>
      </w:r>
      <w:r w:rsidR="00E4253C" w:rsidRPr="00B87831">
        <w:rPr>
          <w:sz w:val="28"/>
          <w:szCs w:val="28"/>
        </w:rPr>
        <w:t>ыделение целевой аудитории, ее потребностей, и сопоставление с ресурсами организации.</w:t>
      </w:r>
    </w:p>
    <w:p w:rsidR="00B87831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E4253C" w:rsidRPr="00B87831" w:rsidRDefault="00847C95" w:rsidP="00B878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53C" w:rsidRPr="00B87831">
        <w:rPr>
          <w:sz w:val="28"/>
          <w:szCs w:val="28"/>
        </w:rPr>
        <w:t>Примерный вариант бланка анкеты:</w:t>
      </w:r>
    </w:p>
    <w:p w:rsidR="004E4816" w:rsidRPr="00B87831" w:rsidRDefault="00AB7346" w:rsidP="00B87831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540.75pt">
            <v:imagedata r:id="rId8" o:title=""/>
          </v:shape>
        </w:pict>
      </w:r>
    </w:p>
    <w:p w:rsidR="00B87831" w:rsidRPr="00B87831" w:rsidRDefault="00B87831" w:rsidP="00B87831">
      <w:pPr>
        <w:pStyle w:val="ac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87831" w:rsidRDefault="005565B3" w:rsidP="00B87831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В рамках </w:t>
      </w:r>
      <w:r w:rsidRPr="00B87831">
        <w:rPr>
          <w:sz w:val="28"/>
          <w:szCs w:val="28"/>
          <w:lang w:val="en-US"/>
        </w:rPr>
        <w:t>PR</w:t>
      </w:r>
      <w:r w:rsidRPr="00B87831">
        <w:rPr>
          <w:sz w:val="28"/>
          <w:szCs w:val="28"/>
        </w:rPr>
        <w:t xml:space="preserve"> – кампании планируется провести следующие мероприятия:</w:t>
      </w:r>
    </w:p>
    <w:p w:rsidR="005565B3" w:rsidRPr="00B87831" w:rsidRDefault="005565B3" w:rsidP="00B8783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пресс – релиз;</w:t>
      </w:r>
    </w:p>
    <w:p w:rsidR="005565B3" w:rsidRPr="00B87831" w:rsidRDefault="005565B3" w:rsidP="00B8783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бесплатные акции;</w:t>
      </w:r>
    </w:p>
    <w:p w:rsidR="005565B3" w:rsidRPr="00B87831" w:rsidRDefault="005565B3" w:rsidP="00B8783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</w:t>
      </w:r>
      <w:r w:rsidR="00ED1B16" w:rsidRPr="00B87831">
        <w:rPr>
          <w:sz w:val="28"/>
          <w:szCs w:val="28"/>
        </w:rPr>
        <w:t>резентации</w:t>
      </w:r>
      <w:r w:rsidRPr="00B87831">
        <w:rPr>
          <w:sz w:val="28"/>
          <w:szCs w:val="28"/>
        </w:rPr>
        <w:t>;</w:t>
      </w:r>
    </w:p>
    <w:p w:rsidR="005565B3" w:rsidRPr="00B87831" w:rsidRDefault="005565B3" w:rsidP="00B8783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пресс – конфетенция;</w:t>
      </w:r>
    </w:p>
    <w:p w:rsidR="005565B3" w:rsidRPr="00B87831" w:rsidRDefault="005565B3" w:rsidP="00B8783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организация горячей линии</w:t>
      </w:r>
      <w:r w:rsidR="00ED1B16" w:rsidRPr="00B87831">
        <w:rPr>
          <w:sz w:val="28"/>
          <w:szCs w:val="28"/>
        </w:rPr>
        <w:t>;</w:t>
      </w:r>
    </w:p>
    <w:p w:rsidR="00B87831" w:rsidRDefault="00681126" w:rsidP="00B8783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видео </w:t>
      </w:r>
      <w:r w:rsidR="00ED1B16" w:rsidRPr="00B87831">
        <w:rPr>
          <w:sz w:val="28"/>
          <w:szCs w:val="28"/>
        </w:rPr>
        <w:t>реклама</w:t>
      </w:r>
      <w:r w:rsidRPr="00B87831">
        <w:rPr>
          <w:sz w:val="28"/>
          <w:szCs w:val="28"/>
        </w:rPr>
        <w:t>.</w:t>
      </w:r>
    </w:p>
    <w:p w:rsidR="00B87831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65B3" w:rsidRPr="00B87831" w:rsidRDefault="005565B3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Календарный план</w:t>
      </w:r>
      <w:r w:rsidR="008E3196" w:rsidRPr="00B87831">
        <w:rPr>
          <w:sz w:val="28"/>
          <w:szCs w:val="28"/>
        </w:rPr>
        <w:t xml:space="preserve"> проведения</w:t>
      </w:r>
      <w:r w:rsidRPr="00B87831">
        <w:rPr>
          <w:sz w:val="28"/>
          <w:szCs w:val="28"/>
        </w:rPr>
        <w:t xml:space="preserve"> мероприятий</w:t>
      </w:r>
      <w:r w:rsidR="00B87831">
        <w:rPr>
          <w:sz w:val="28"/>
          <w:szCs w:val="28"/>
        </w:rPr>
        <w:t xml:space="preserve"> </w:t>
      </w:r>
      <w:r w:rsidR="003B6417" w:rsidRPr="00B87831">
        <w:rPr>
          <w:sz w:val="28"/>
          <w:szCs w:val="28"/>
        </w:rPr>
        <w:t>на 6 месяцев.</w:t>
      </w:r>
    </w:p>
    <w:tbl>
      <w:tblPr>
        <w:tblpPr w:leftFromText="180" w:rightFromText="180" w:vertAnchor="text" w:horzAnchor="margin" w:tblpXSpec="center" w:tblpY="349"/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2049"/>
        <w:gridCol w:w="2323"/>
      </w:tblGrid>
      <w:tr w:rsidR="005565B3" w:rsidRPr="00847C95" w:rsidTr="00847C95">
        <w:trPr>
          <w:jc w:val="center"/>
        </w:trPr>
        <w:tc>
          <w:tcPr>
            <w:tcW w:w="1951" w:type="dxa"/>
          </w:tcPr>
          <w:p w:rsidR="005565B3" w:rsidRPr="00847C95" w:rsidRDefault="005565B3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Аудитория</w:t>
            </w:r>
          </w:p>
        </w:tc>
        <w:tc>
          <w:tcPr>
            <w:tcW w:w="2693" w:type="dxa"/>
          </w:tcPr>
          <w:p w:rsidR="005565B3" w:rsidRPr="00847C95" w:rsidRDefault="005565B3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Мероприятия</w:t>
            </w:r>
          </w:p>
        </w:tc>
        <w:tc>
          <w:tcPr>
            <w:tcW w:w="2049" w:type="dxa"/>
          </w:tcPr>
          <w:p w:rsidR="005565B3" w:rsidRPr="00847C95" w:rsidRDefault="005565B3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Сроки</w:t>
            </w:r>
          </w:p>
        </w:tc>
        <w:tc>
          <w:tcPr>
            <w:tcW w:w="2323" w:type="dxa"/>
          </w:tcPr>
          <w:p w:rsidR="005565B3" w:rsidRPr="00847C95" w:rsidRDefault="005565B3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Ответственный</w:t>
            </w:r>
          </w:p>
        </w:tc>
      </w:tr>
      <w:tr w:rsidR="009C029E" w:rsidRPr="00847C95" w:rsidTr="00847C95">
        <w:trPr>
          <w:jc w:val="center"/>
        </w:trPr>
        <w:tc>
          <w:tcPr>
            <w:tcW w:w="1951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Потребители</w:t>
            </w:r>
          </w:p>
        </w:tc>
        <w:tc>
          <w:tcPr>
            <w:tcW w:w="2693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Запуск рекламного ролика</w:t>
            </w:r>
          </w:p>
        </w:tc>
        <w:tc>
          <w:tcPr>
            <w:tcW w:w="2049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15.12. 2007</w:t>
            </w:r>
          </w:p>
        </w:tc>
        <w:tc>
          <w:tcPr>
            <w:tcW w:w="2323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Серебренникова Е. В.</w:t>
            </w:r>
          </w:p>
        </w:tc>
      </w:tr>
      <w:tr w:rsidR="009C029E" w:rsidRPr="00847C95" w:rsidTr="00847C95">
        <w:trPr>
          <w:jc w:val="center"/>
        </w:trPr>
        <w:tc>
          <w:tcPr>
            <w:tcW w:w="1951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Партнёры</w:t>
            </w:r>
          </w:p>
        </w:tc>
        <w:tc>
          <w:tcPr>
            <w:tcW w:w="2693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Презентация</w:t>
            </w:r>
          </w:p>
        </w:tc>
        <w:tc>
          <w:tcPr>
            <w:tcW w:w="2049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22.12.2007</w:t>
            </w:r>
          </w:p>
        </w:tc>
        <w:tc>
          <w:tcPr>
            <w:tcW w:w="2323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Зиновьева М.В.</w:t>
            </w:r>
          </w:p>
        </w:tc>
      </w:tr>
      <w:tr w:rsidR="009C029E" w:rsidRPr="00847C95" w:rsidTr="00847C95">
        <w:trPr>
          <w:jc w:val="center"/>
        </w:trPr>
        <w:tc>
          <w:tcPr>
            <w:tcW w:w="1951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Потребители</w:t>
            </w:r>
          </w:p>
        </w:tc>
        <w:tc>
          <w:tcPr>
            <w:tcW w:w="2693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Организация горячей</w:t>
            </w:r>
            <w:r w:rsidR="00B87831" w:rsidRPr="00847C95">
              <w:rPr>
                <w:szCs w:val="28"/>
              </w:rPr>
              <w:t xml:space="preserve"> </w:t>
            </w:r>
            <w:r w:rsidRPr="00847C95">
              <w:rPr>
                <w:szCs w:val="28"/>
              </w:rPr>
              <w:t>линии</w:t>
            </w:r>
          </w:p>
        </w:tc>
        <w:tc>
          <w:tcPr>
            <w:tcW w:w="2049" w:type="dxa"/>
          </w:tcPr>
          <w:p w:rsidR="009C029E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 xml:space="preserve">С </w:t>
            </w:r>
            <w:r w:rsidR="009C029E" w:rsidRPr="00847C95">
              <w:rPr>
                <w:szCs w:val="28"/>
              </w:rPr>
              <w:t>23.12.2007</w:t>
            </w:r>
            <w:r w:rsidRPr="00847C95">
              <w:rPr>
                <w:szCs w:val="28"/>
              </w:rPr>
              <w:t xml:space="preserve"> по 26.12.2007</w:t>
            </w:r>
          </w:p>
        </w:tc>
        <w:tc>
          <w:tcPr>
            <w:tcW w:w="2323" w:type="dxa"/>
          </w:tcPr>
          <w:p w:rsidR="009C029E" w:rsidRPr="00847C95" w:rsidRDefault="009C029E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Серебренникова Е. В.</w:t>
            </w:r>
          </w:p>
        </w:tc>
      </w:tr>
      <w:tr w:rsidR="00681126" w:rsidRPr="00847C95" w:rsidTr="00847C95">
        <w:trPr>
          <w:jc w:val="center"/>
        </w:trPr>
        <w:tc>
          <w:tcPr>
            <w:tcW w:w="1951" w:type="dxa"/>
          </w:tcPr>
          <w:p w:rsidR="00681126" w:rsidRPr="00847C95" w:rsidRDefault="00DB2DC8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Работники СМИ</w:t>
            </w:r>
          </w:p>
        </w:tc>
        <w:tc>
          <w:tcPr>
            <w:tcW w:w="2693" w:type="dxa"/>
          </w:tcPr>
          <w:p w:rsidR="00681126" w:rsidRPr="00847C95" w:rsidRDefault="00DB2DC8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Презентация</w:t>
            </w:r>
          </w:p>
        </w:tc>
        <w:tc>
          <w:tcPr>
            <w:tcW w:w="2049" w:type="dxa"/>
          </w:tcPr>
          <w:p w:rsidR="00681126" w:rsidRPr="00847C95" w:rsidRDefault="00DB2DC8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24.12.2007</w:t>
            </w:r>
          </w:p>
        </w:tc>
        <w:tc>
          <w:tcPr>
            <w:tcW w:w="2323" w:type="dxa"/>
          </w:tcPr>
          <w:p w:rsidR="00681126" w:rsidRPr="00847C95" w:rsidRDefault="00DB2DC8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Сергеева Е.В.</w:t>
            </w:r>
          </w:p>
        </w:tc>
      </w:tr>
      <w:tr w:rsidR="00681126" w:rsidRPr="00847C95" w:rsidTr="00847C95">
        <w:trPr>
          <w:jc w:val="center"/>
        </w:trPr>
        <w:tc>
          <w:tcPr>
            <w:tcW w:w="1951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Потребители</w:t>
            </w:r>
          </w:p>
        </w:tc>
        <w:tc>
          <w:tcPr>
            <w:tcW w:w="2693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Проведение бесплатной акции</w:t>
            </w:r>
            <w:r w:rsidR="00DB2DC8" w:rsidRPr="00847C95">
              <w:rPr>
                <w:szCs w:val="28"/>
              </w:rPr>
              <w:t xml:space="preserve"> </w:t>
            </w:r>
            <w:r w:rsidR="00B87831" w:rsidRPr="00847C95">
              <w:rPr>
                <w:szCs w:val="28"/>
              </w:rPr>
              <w:t>"</w:t>
            </w:r>
            <w:r w:rsidR="00DB2DC8" w:rsidRPr="00847C95">
              <w:rPr>
                <w:szCs w:val="28"/>
              </w:rPr>
              <w:t>День открытых дверей</w:t>
            </w:r>
            <w:r w:rsidR="00B87831" w:rsidRPr="00847C95">
              <w:rPr>
                <w:szCs w:val="28"/>
              </w:rPr>
              <w:t>"</w:t>
            </w:r>
          </w:p>
        </w:tc>
        <w:tc>
          <w:tcPr>
            <w:tcW w:w="2049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28.12.2007</w:t>
            </w:r>
          </w:p>
        </w:tc>
        <w:tc>
          <w:tcPr>
            <w:tcW w:w="2323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Зайцев К.Ф.</w:t>
            </w:r>
          </w:p>
        </w:tc>
      </w:tr>
      <w:tr w:rsidR="00681126" w:rsidRPr="00847C95" w:rsidTr="00847C95">
        <w:trPr>
          <w:jc w:val="center"/>
        </w:trPr>
        <w:tc>
          <w:tcPr>
            <w:tcW w:w="1951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Работники СМИ</w:t>
            </w:r>
          </w:p>
        </w:tc>
        <w:tc>
          <w:tcPr>
            <w:tcW w:w="2693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 xml:space="preserve">Пресс-конференция </w:t>
            </w:r>
            <w:r w:rsidR="00B87831" w:rsidRPr="00847C95">
              <w:rPr>
                <w:szCs w:val="28"/>
              </w:rPr>
              <w:t>"</w:t>
            </w:r>
            <w:r w:rsidRPr="00847C95">
              <w:rPr>
                <w:szCs w:val="28"/>
              </w:rPr>
              <w:t>Оушен парк</w:t>
            </w:r>
            <w:r w:rsidR="00B87831" w:rsidRPr="00847C95">
              <w:rPr>
                <w:szCs w:val="28"/>
              </w:rPr>
              <w:t xml:space="preserve"> </w:t>
            </w:r>
            <w:r w:rsidRPr="00847C95">
              <w:rPr>
                <w:szCs w:val="28"/>
              </w:rPr>
              <w:t>– почувствуй дыхание океана</w:t>
            </w:r>
            <w:r w:rsidR="00B87831" w:rsidRPr="00847C95">
              <w:rPr>
                <w:szCs w:val="28"/>
              </w:rPr>
              <w:t>"</w:t>
            </w:r>
          </w:p>
        </w:tc>
        <w:tc>
          <w:tcPr>
            <w:tcW w:w="2049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15.01 2008</w:t>
            </w:r>
          </w:p>
        </w:tc>
        <w:tc>
          <w:tcPr>
            <w:tcW w:w="2323" w:type="dxa"/>
          </w:tcPr>
          <w:p w:rsidR="00681126" w:rsidRPr="00847C95" w:rsidRDefault="0068112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Пичугина Ю. А.</w:t>
            </w:r>
          </w:p>
        </w:tc>
      </w:tr>
      <w:tr w:rsidR="00CB341F" w:rsidRPr="00847C95" w:rsidTr="00847C95">
        <w:trPr>
          <w:jc w:val="center"/>
        </w:trPr>
        <w:tc>
          <w:tcPr>
            <w:tcW w:w="1951" w:type="dxa"/>
          </w:tcPr>
          <w:p w:rsidR="00CB341F" w:rsidRPr="00847C95" w:rsidRDefault="00364B99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Деловые партнеры</w:t>
            </w:r>
          </w:p>
        </w:tc>
        <w:tc>
          <w:tcPr>
            <w:tcW w:w="2693" w:type="dxa"/>
          </w:tcPr>
          <w:p w:rsidR="00CB341F" w:rsidRPr="00847C95" w:rsidRDefault="00CB341F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 xml:space="preserve">Выставка </w:t>
            </w:r>
          </w:p>
        </w:tc>
        <w:tc>
          <w:tcPr>
            <w:tcW w:w="2049" w:type="dxa"/>
          </w:tcPr>
          <w:p w:rsidR="00CB341F" w:rsidRPr="00847C95" w:rsidRDefault="00CB341F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 1.02.2008 по 10.02.2008</w:t>
            </w:r>
          </w:p>
        </w:tc>
        <w:tc>
          <w:tcPr>
            <w:tcW w:w="2323" w:type="dxa"/>
          </w:tcPr>
          <w:p w:rsidR="00CB341F" w:rsidRPr="00847C95" w:rsidRDefault="00CB341F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Серебренникова Е. В.</w:t>
            </w:r>
          </w:p>
        </w:tc>
      </w:tr>
      <w:tr w:rsidR="00CB341F" w:rsidRPr="00847C95" w:rsidTr="00847C95">
        <w:trPr>
          <w:jc w:val="center"/>
        </w:trPr>
        <w:tc>
          <w:tcPr>
            <w:tcW w:w="1951" w:type="dxa"/>
          </w:tcPr>
          <w:p w:rsidR="00CB341F" w:rsidRPr="00847C95" w:rsidRDefault="00CB341F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Потребители</w:t>
            </w:r>
          </w:p>
        </w:tc>
        <w:tc>
          <w:tcPr>
            <w:tcW w:w="2693" w:type="dxa"/>
          </w:tcPr>
          <w:p w:rsidR="00CB341F" w:rsidRPr="00847C95" w:rsidRDefault="00CB341F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Проведение праздичных акций</w:t>
            </w:r>
            <w:r w:rsidR="00DB2DC8" w:rsidRPr="00847C95">
              <w:rPr>
                <w:szCs w:val="28"/>
              </w:rPr>
              <w:t xml:space="preserve"> </w:t>
            </w:r>
          </w:p>
        </w:tc>
        <w:tc>
          <w:tcPr>
            <w:tcW w:w="2049" w:type="dxa"/>
          </w:tcPr>
          <w:p w:rsidR="00CB341F" w:rsidRPr="00847C95" w:rsidRDefault="00CB341F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</w:t>
            </w:r>
            <w:r w:rsidR="00DB2DC8" w:rsidRPr="00847C95">
              <w:rPr>
                <w:szCs w:val="28"/>
              </w:rPr>
              <w:t xml:space="preserve"> 22.02. 2008 по 9.03.2008</w:t>
            </w:r>
            <w:r w:rsidRPr="00847C95">
              <w:rPr>
                <w:szCs w:val="28"/>
              </w:rPr>
              <w:t xml:space="preserve"> </w:t>
            </w:r>
          </w:p>
        </w:tc>
        <w:tc>
          <w:tcPr>
            <w:tcW w:w="2323" w:type="dxa"/>
          </w:tcPr>
          <w:p w:rsidR="00CB341F" w:rsidRPr="00847C95" w:rsidRDefault="00DB2DC8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Зиновьева М.В.</w:t>
            </w:r>
          </w:p>
        </w:tc>
      </w:tr>
      <w:tr w:rsidR="00364B99" w:rsidRPr="00847C95" w:rsidTr="00847C95">
        <w:trPr>
          <w:jc w:val="center"/>
        </w:trPr>
        <w:tc>
          <w:tcPr>
            <w:tcW w:w="1951" w:type="dxa"/>
          </w:tcPr>
          <w:p w:rsidR="00364B99" w:rsidRPr="00847C95" w:rsidRDefault="00364B99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Потребители</w:t>
            </w:r>
          </w:p>
        </w:tc>
        <w:tc>
          <w:tcPr>
            <w:tcW w:w="2693" w:type="dxa"/>
          </w:tcPr>
          <w:p w:rsidR="00364B99" w:rsidRPr="00847C95" w:rsidRDefault="00364B99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Запуск нового видео ролика</w:t>
            </w:r>
          </w:p>
        </w:tc>
        <w:tc>
          <w:tcPr>
            <w:tcW w:w="2049" w:type="dxa"/>
          </w:tcPr>
          <w:p w:rsidR="00364B99" w:rsidRPr="00847C95" w:rsidRDefault="00364B99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13.03.2008</w:t>
            </w:r>
          </w:p>
        </w:tc>
        <w:tc>
          <w:tcPr>
            <w:tcW w:w="2323" w:type="dxa"/>
          </w:tcPr>
          <w:p w:rsidR="00364B99" w:rsidRPr="00847C95" w:rsidRDefault="00364B99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Серебренникова Е.В.</w:t>
            </w:r>
          </w:p>
        </w:tc>
      </w:tr>
      <w:tr w:rsidR="00627EDB" w:rsidRPr="00847C95" w:rsidTr="00847C95">
        <w:trPr>
          <w:jc w:val="center"/>
        </w:trPr>
        <w:tc>
          <w:tcPr>
            <w:tcW w:w="1951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 xml:space="preserve">Потребители </w:t>
            </w:r>
          </w:p>
        </w:tc>
        <w:tc>
          <w:tcPr>
            <w:tcW w:w="2693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Проведение благотворительной акции для детских домов</w:t>
            </w:r>
          </w:p>
        </w:tc>
        <w:tc>
          <w:tcPr>
            <w:tcW w:w="2049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 20.03. по 1.04.2008</w:t>
            </w:r>
          </w:p>
        </w:tc>
        <w:tc>
          <w:tcPr>
            <w:tcW w:w="2323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Пичугина Ю.А.</w:t>
            </w:r>
          </w:p>
        </w:tc>
      </w:tr>
      <w:tr w:rsidR="00627EDB" w:rsidRPr="00847C95" w:rsidTr="00847C95">
        <w:trPr>
          <w:jc w:val="center"/>
        </w:trPr>
        <w:tc>
          <w:tcPr>
            <w:tcW w:w="1951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Потребители</w:t>
            </w:r>
          </w:p>
        </w:tc>
        <w:tc>
          <w:tcPr>
            <w:tcW w:w="2693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Спонсирование строительства церкви</w:t>
            </w:r>
          </w:p>
        </w:tc>
        <w:tc>
          <w:tcPr>
            <w:tcW w:w="2049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 1.04. по 1.05.2008</w:t>
            </w:r>
          </w:p>
        </w:tc>
        <w:tc>
          <w:tcPr>
            <w:tcW w:w="2323" w:type="dxa"/>
          </w:tcPr>
          <w:p w:rsidR="00627EDB" w:rsidRPr="00847C95" w:rsidRDefault="00627EDB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Серебренникова Е.В.</w:t>
            </w:r>
          </w:p>
        </w:tc>
      </w:tr>
      <w:tr w:rsidR="008E3196" w:rsidRPr="00847C95" w:rsidTr="00847C95">
        <w:trPr>
          <w:jc w:val="center"/>
        </w:trPr>
        <w:tc>
          <w:tcPr>
            <w:tcW w:w="1951" w:type="dxa"/>
          </w:tcPr>
          <w:p w:rsidR="008E3196" w:rsidRPr="00847C95" w:rsidRDefault="008E319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Деловые партнеры</w:t>
            </w:r>
          </w:p>
        </w:tc>
        <w:tc>
          <w:tcPr>
            <w:tcW w:w="2693" w:type="dxa"/>
          </w:tcPr>
          <w:p w:rsidR="008E3196" w:rsidRPr="00847C95" w:rsidRDefault="008E319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 xml:space="preserve">Конференция </w:t>
            </w:r>
          </w:p>
        </w:tc>
        <w:tc>
          <w:tcPr>
            <w:tcW w:w="2049" w:type="dxa"/>
          </w:tcPr>
          <w:p w:rsidR="008E3196" w:rsidRPr="00847C95" w:rsidRDefault="008E319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10.05.2008</w:t>
            </w:r>
          </w:p>
        </w:tc>
        <w:tc>
          <w:tcPr>
            <w:tcW w:w="2323" w:type="dxa"/>
          </w:tcPr>
          <w:p w:rsidR="008E3196" w:rsidRPr="00847C95" w:rsidRDefault="008E3196" w:rsidP="00847C95">
            <w:pPr>
              <w:spacing w:line="360" w:lineRule="auto"/>
              <w:rPr>
                <w:szCs w:val="28"/>
              </w:rPr>
            </w:pPr>
            <w:r w:rsidRPr="00847C95">
              <w:rPr>
                <w:szCs w:val="28"/>
              </w:rPr>
              <w:t>Зайцев К.Ф.</w:t>
            </w:r>
          </w:p>
        </w:tc>
      </w:tr>
    </w:tbl>
    <w:p w:rsidR="00E4253C" w:rsidRPr="00B87831" w:rsidRDefault="00E4253C" w:rsidP="00B87831">
      <w:pPr>
        <w:spacing w:line="360" w:lineRule="auto"/>
        <w:ind w:firstLine="709"/>
        <w:jc w:val="both"/>
        <w:rPr>
          <w:sz w:val="28"/>
          <w:szCs w:val="22"/>
        </w:rPr>
      </w:pPr>
    </w:p>
    <w:p w:rsidR="00FE0556" w:rsidRPr="00B87831" w:rsidRDefault="00763940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Разработка видео рекламы, с использованием средств мифодизаина</w:t>
      </w:r>
    </w:p>
    <w:p w:rsidR="00B87831" w:rsidRDefault="00277391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В рамках </w:t>
      </w:r>
      <w:r w:rsidRPr="00B87831">
        <w:rPr>
          <w:sz w:val="28"/>
          <w:szCs w:val="28"/>
          <w:lang w:val="en-US"/>
        </w:rPr>
        <w:t>PR</w:t>
      </w:r>
      <w:r w:rsidRPr="00B87831">
        <w:rPr>
          <w:sz w:val="28"/>
          <w:szCs w:val="28"/>
        </w:rPr>
        <w:t>- кампании была разработана видео реклама</w:t>
      </w:r>
      <w:r w:rsidR="00FE0556" w:rsidRPr="00B87831">
        <w:rPr>
          <w:sz w:val="28"/>
          <w:szCs w:val="28"/>
        </w:rPr>
        <w:t xml:space="preserve"> с</w:t>
      </w:r>
      <w:r w:rsid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признаками мифодизайна.</w:t>
      </w:r>
      <w:r w:rsidR="00CE63B2" w:rsidRPr="00B87831">
        <w:rPr>
          <w:sz w:val="28"/>
          <w:szCs w:val="28"/>
        </w:rPr>
        <w:t xml:space="preserve"> Реклама проекта выступает средством передачи информации потенциальным клиентам</w:t>
      </w:r>
      <w:r w:rsidR="000719C1" w:rsidRPr="00B87831">
        <w:rPr>
          <w:sz w:val="28"/>
          <w:szCs w:val="28"/>
        </w:rPr>
        <w:t xml:space="preserve"> о его (проекта)</w:t>
      </w:r>
      <w:r w:rsidR="00CE63B2" w:rsidRPr="00B87831">
        <w:rPr>
          <w:sz w:val="28"/>
          <w:szCs w:val="28"/>
        </w:rPr>
        <w:t xml:space="preserve"> открытии</w:t>
      </w:r>
      <w:r w:rsidR="000719C1" w:rsidRPr="00B87831">
        <w:rPr>
          <w:sz w:val="28"/>
          <w:szCs w:val="28"/>
        </w:rPr>
        <w:t>.</w:t>
      </w:r>
    </w:p>
    <w:p w:rsidR="00034853" w:rsidRPr="00B87831" w:rsidRDefault="00277391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Видео ролик состоит из </w:t>
      </w:r>
      <w:r w:rsidR="008D626C" w:rsidRPr="00B87831">
        <w:rPr>
          <w:sz w:val="28"/>
          <w:szCs w:val="28"/>
        </w:rPr>
        <w:t>четырех</w:t>
      </w:r>
      <w:r w:rsid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частей.</w:t>
      </w:r>
      <w:r w:rsidR="00B87831">
        <w:rPr>
          <w:sz w:val="28"/>
          <w:szCs w:val="28"/>
        </w:rPr>
        <w:t xml:space="preserve"> </w:t>
      </w:r>
      <w:r w:rsidR="006B4838" w:rsidRPr="00B87831">
        <w:rPr>
          <w:sz w:val="28"/>
          <w:szCs w:val="28"/>
        </w:rPr>
        <w:t>П</w:t>
      </w:r>
      <w:r w:rsidRPr="00B87831">
        <w:rPr>
          <w:sz w:val="28"/>
          <w:szCs w:val="28"/>
        </w:rPr>
        <w:t xml:space="preserve">ервая часть состоит из следующих вопросов: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Устаете от городской суеты? Иногда мир вокруг кажется серым? И хочется спокойствия?</w:t>
      </w:r>
      <w:r w:rsidR="00B87831">
        <w:rPr>
          <w:sz w:val="28"/>
          <w:szCs w:val="28"/>
        </w:rPr>
        <w:t xml:space="preserve">" </w:t>
      </w:r>
      <w:r w:rsidR="006B4838" w:rsidRPr="00B87831">
        <w:rPr>
          <w:sz w:val="28"/>
          <w:szCs w:val="28"/>
        </w:rPr>
        <w:t>В</w:t>
      </w:r>
      <w:r w:rsidRPr="00B87831">
        <w:rPr>
          <w:sz w:val="28"/>
          <w:szCs w:val="28"/>
        </w:rPr>
        <w:t>се эти вопросы</w:t>
      </w:r>
      <w:r w:rsidR="006B4838" w:rsidRPr="00B87831">
        <w:rPr>
          <w:sz w:val="28"/>
          <w:szCs w:val="28"/>
        </w:rPr>
        <w:t xml:space="preserve"> расположены на фоне соответствующих картинок в сопровождении различными эффектами</w:t>
      </w:r>
      <w:r w:rsidR="00D95EE0" w:rsidRPr="00B87831">
        <w:rPr>
          <w:sz w:val="28"/>
          <w:szCs w:val="28"/>
        </w:rPr>
        <w:t xml:space="preserve"> и предполагают</w:t>
      </w:r>
      <w:r w:rsidR="00B87831">
        <w:rPr>
          <w:sz w:val="28"/>
          <w:szCs w:val="28"/>
        </w:rPr>
        <w:t xml:space="preserve"> </w:t>
      </w:r>
      <w:r w:rsidR="00D95EE0" w:rsidRPr="00B87831">
        <w:rPr>
          <w:sz w:val="28"/>
          <w:szCs w:val="28"/>
        </w:rPr>
        <w:t xml:space="preserve">ответ: </w:t>
      </w:r>
      <w:r w:rsidR="00B87831">
        <w:rPr>
          <w:sz w:val="28"/>
          <w:szCs w:val="28"/>
        </w:rPr>
        <w:t>"</w:t>
      </w:r>
      <w:r w:rsidR="00D95EE0" w:rsidRPr="00B87831">
        <w:rPr>
          <w:sz w:val="28"/>
          <w:szCs w:val="28"/>
        </w:rPr>
        <w:t>да</w:t>
      </w:r>
      <w:r w:rsidR="00B87831">
        <w:rPr>
          <w:sz w:val="28"/>
          <w:szCs w:val="28"/>
        </w:rPr>
        <w:t>"</w:t>
      </w:r>
      <w:r w:rsidR="00D95EE0" w:rsidRPr="00B87831">
        <w:rPr>
          <w:sz w:val="28"/>
          <w:szCs w:val="28"/>
        </w:rPr>
        <w:t>.</w:t>
      </w:r>
      <w:r w:rsidR="00B87831">
        <w:rPr>
          <w:sz w:val="28"/>
          <w:szCs w:val="28"/>
        </w:rPr>
        <w:t xml:space="preserve"> </w:t>
      </w:r>
      <w:r w:rsidR="00BB2C36" w:rsidRPr="00B87831">
        <w:rPr>
          <w:sz w:val="28"/>
          <w:szCs w:val="28"/>
        </w:rPr>
        <w:t>Эта часть</w:t>
      </w:r>
      <w:r w:rsidR="00D95EE0" w:rsidRPr="00B87831">
        <w:rPr>
          <w:sz w:val="28"/>
          <w:szCs w:val="28"/>
        </w:rPr>
        <w:t xml:space="preserve"> ролика предусмотрена на то, что у зрителей возникнет вопрос: </w:t>
      </w:r>
      <w:r w:rsidR="00B87831">
        <w:rPr>
          <w:sz w:val="28"/>
          <w:szCs w:val="28"/>
        </w:rPr>
        <w:t>"</w:t>
      </w:r>
      <w:r w:rsidR="00D95EE0" w:rsidRPr="00B87831">
        <w:rPr>
          <w:sz w:val="28"/>
          <w:szCs w:val="28"/>
        </w:rPr>
        <w:t xml:space="preserve"> Как</w:t>
      </w:r>
      <w:r w:rsidR="00B87831">
        <w:rPr>
          <w:sz w:val="28"/>
          <w:szCs w:val="28"/>
        </w:rPr>
        <w:t xml:space="preserve"> </w:t>
      </w:r>
      <w:r w:rsidR="00BB2C36" w:rsidRPr="00B87831">
        <w:rPr>
          <w:sz w:val="28"/>
          <w:szCs w:val="28"/>
        </w:rPr>
        <w:t xml:space="preserve">же </w:t>
      </w:r>
      <w:r w:rsidR="00D95EE0" w:rsidRPr="00B87831">
        <w:rPr>
          <w:sz w:val="28"/>
          <w:szCs w:val="28"/>
        </w:rPr>
        <w:t>бороться с усталостью</w:t>
      </w:r>
      <w:r w:rsidR="00BB2C36" w:rsidRPr="00B87831">
        <w:rPr>
          <w:sz w:val="28"/>
          <w:szCs w:val="28"/>
        </w:rPr>
        <w:t xml:space="preserve"> и утомлением?</w:t>
      </w:r>
      <w:r w:rsidR="00B87831">
        <w:rPr>
          <w:sz w:val="28"/>
          <w:szCs w:val="28"/>
        </w:rPr>
        <w:t>"</w:t>
      </w:r>
      <w:r w:rsidR="00BB2C36" w:rsidRPr="00B87831">
        <w:rPr>
          <w:sz w:val="28"/>
          <w:szCs w:val="28"/>
        </w:rPr>
        <w:t xml:space="preserve"> </w:t>
      </w:r>
      <w:r w:rsidR="00892C96" w:rsidRPr="00B87831">
        <w:rPr>
          <w:sz w:val="28"/>
          <w:szCs w:val="28"/>
        </w:rPr>
        <w:t>И тут появляется втора</w:t>
      </w:r>
      <w:r w:rsidR="00E15AA9" w:rsidRPr="00B87831">
        <w:rPr>
          <w:sz w:val="28"/>
          <w:szCs w:val="28"/>
        </w:rPr>
        <w:t>я</w:t>
      </w:r>
      <w:r w:rsidR="00892C96" w:rsidRPr="00B87831">
        <w:rPr>
          <w:sz w:val="28"/>
          <w:szCs w:val="28"/>
        </w:rPr>
        <w:t>, загадочная и магическая,</w:t>
      </w:r>
      <w:r w:rsidR="00BB2C36" w:rsidRPr="00B87831">
        <w:rPr>
          <w:sz w:val="28"/>
          <w:szCs w:val="28"/>
        </w:rPr>
        <w:t xml:space="preserve"> часть рекламы –</w:t>
      </w:r>
      <w:r w:rsidR="00BF49E5" w:rsidRPr="00B87831">
        <w:rPr>
          <w:sz w:val="28"/>
          <w:szCs w:val="28"/>
        </w:rPr>
        <w:t xml:space="preserve"> </w:t>
      </w:r>
      <w:r w:rsidR="00BB2C36" w:rsidRPr="00B87831">
        <w:rPr>
          <w:sz w:val="28"/>
          <w:szCs w:val="28"/>
        </w:rPr>
        <w:t>это дельфины на фоне волны</w:t>
      </w:r>
      <w:r w:rsidR="00BF49E5" w:rsidRPr="00B87831">
        <w:rPr>
          <w:sz w:val="28"/>
          <w:szCs w:val="28"/>
        </w:rPr>
        <w:t xml:space="preserve">, один из главных образов релакс – центра. </w:t>
      </w:r>
      <w:r w:rsidR="00B03D4C" w:rsidRPr="00B87831">
        <w:rPr>
          <w:sz w:val="28"/>
          <w:szCs w:val="28"/>
        </w:rPr>
        <w:t>Образ волны</w:t>
      </w:r>
      <w:r w:rsidR="00F3156D" w:rsidRPr="00B87831">
        <w:rPr>
          <w:sz w:val="28"/>
          <w:szCs w:val="28"/>
        </w:rPr>
        <w:t xml:space="preserve"> и дельфинов</w:t>
      </w:r>
      <w:r w:rsidR="00B03D4C" w:rsidRPr="00B87831">
        <w:rPr>
          <w:sz w:val="28"/>
          <w:szCs w:val="28"/>
        </w:rPr>
        <w:t xml:space="preserve"> символизирует внутреннюю гармонию</w:t>
      </w:r>
      <w:r w:rsidR="00F3156D" w:rsidRPr="00B87831">
        <w:rPr>
          <w:sz w:val="28"/>
          <w:szCs w:val="28"/>
        </w:rPr>
        <w:t xml:space="preserve"> и спокойствие. И на этом фоне появляются, подтверждающие его символичность, надписи: </w:t>
      </w:r>
      <w:r w:rsidR="00B87831">
        <w:rPr>
          <w:sz w:val="28"/>
          <w:szCs w:val="28"/>
        </w:rPr>
        <w:t>"</w:t>
      </w:r>
      <w:r w:rsidR="00F3156D" w:rsidRPr="00B87831">
        <w:rPr>
          <w:sz w:val="28"/>
          <w:szCs w:val="28"/>
        </w:rPr>
        <w:t>Релакс</w:t>
      </w:r>
      <w:r w:rsidR="008D626C" w:rsidRPr="00B87831">
        <w:rPr>
          <w:sz w:val="28"/>
          <w:szCs w:val="28"/>
        </w:rPr>
        <w:t xml:space="preserve"> </w:t>
      </w:r>
      <w:r w:rsidR="00F3156D" w:rsidRPr="00B87831">
        <w:rPr>
          <w:sz w:val="28"/>
          <w:szCs w:val="28"/>
        </w:rPr>
        <w:t xml:space="preserve">- центр </w:t>
      </w:r>
      <w:r w:rsidR="00B87831">
        <w:rPr>
          <w:sz w:val="28"/>
          <w:szCs w:val="28"/>
        </w:rPr>
        <w:t>"</w:t>
      </w:r>
      <w:r w:rsidR="00F3156D"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>"</w:t>
      </w:r>
      <w:r w:rsidR="00F3156D" w:rsidRPr="00B87831">
        <w:rPr>
          <w:sz w:val="28"/>
          <w:szCs w:val="28"/>
        </w:rPr>
        <w:t>. Мы приносим гармонию в вашу жизнь!</w:t>
      </w:r>
      <w:r w:rsidR="00B87831">
        <w:rPr>
          <w:sz w:val="28"/>
          <w:szCs w:val="28"/>
        </w:rPr>
        <w:t>"</w:t>
      </w:r>
      <w:r w:rsidR="00B03D4C" w:rsidRPr="00B87831">
        <w:rPr>
          <w:sz w:val="28"/>
          <w:szCs w:val="28"/>
        </w:rPr>
        <w:t xml:space="preserve"> </w:t>
      </w:r>
      <w:r w:rsidR="00F3156D" w:rsidRPr="00B87831">
        <w:rPr>
          <w:sz w:val="28"/>
          <w:szCs w:val="28"/>
        </w:rPr>
        <w:t>О</w:t>
      </w:r>
      <w:r w:rsidR="00B03D4C" w:rsidRPr="00B87831">
        <w:rPr>
          <w:sz w:val="28"/>
          <w:szCs w:val="28"/>
        </w:rPr>
        <w:t xml:space="preserve">браз подводного мира изображен в темных, близко к черному цвету, что придает всему образу картинки некую магию и загадочность, этот прием направлен на то, чтобы </w:t>
      </w:r>
      <w:r w:rsidR="00F3156D" w:rsidRPr="00B87831">
        <w:rPr>
          <w:sz w:val="28"/>
          <w:szCs w:val="28"/>
        </w:rPr>
        <w:t xml:space="preserve">зрителям захотелось </w:t>
      </w:r>
      <w:r w:rsidR="008D626C" w:rsidRPr="00B87831">
        <w:rPr>
          <w:sz w:val="28"/>
          <w:szCs w:val="28"/>
        </w:rPr>
        <w:t>узнать,</w:t>
      </w:r>
      <w:r w:rsidR="00F3156D" w:rsidRPr="00B87831">
        <w:rPr>
          <w:sz w:val="28"/>
          <w:szCs w:val="28"/>
        </w:rPr>
        <w:t xml:space="preserve"> что же действительно скрывается за этим образом.</w:t>
      </w:r>
    </w:p>
    <w:p w:rsidR="008D626C" w:rsidRPr="00B87831" w:rsidRDefault="008D626C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В третьей части рассказывается о том, для чего предназначен релакс </w:t>
      </w:r>
      <w:r w:rsidR="00C37022" w:rsidRPr="00B87831">
        <w:rPr>
          <w:sz w:val="28"/>
          <w:szCs w:val="28"/>
        </w:rPr>
        <w:t>–</w:t>
      </w:r>
      <w:r w:rsidRPr="00B87831">
        <w:rPr>
          <w:sz w:val="28"/>
          <w:szCs w:val="28"/>
        </w:rPr>
        <w:t xml:space="preserve"> центр</w:t>
      </w:r>
      <w:r w:rsidR="00C37022" w:rsidRPr="00B87831">
        <w:rPr>
          <w:sz w:val="28"/>
          <w:szCs w:val="28"/>
        </w:rPr>
        <w:t xml:space="preserve">. Часть этого ролика сопровождается образами дельфинов - главной фишкой компании. В этой части говорится о том, что </w:t>
      </w:r>
      <w:r w:rsidR="00B87831">
        <w:rPr>
          <w:sz w:val="28"/>
          <w:szCs w:val="28"/>
        </w:rPr>
        <w:t>"</w:t>
      </w:r>
      <w:r w:rsidR="00C37022"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>"</w:t>
      </w:r>
      <w:r w:rsidR="00C37022" w:rsidRPr="00B87831">
        <w:rPr>
          <w:sz w:val="28"/>
          <w:szCs w:val="28"/>
        </w:rPr>
        <w:t xml:space="preserve"> -</w:t>
      </w:r>
      <w:r w:rsidR="00684BC1" w:rsidRPr="00B87831">
        <w:rPr>
          <w:sz w:val="28"/>
          <w:szCs w:val="28"/>
        </w:rPr>
        <w:t xml:space="preserve"> </w:t>
      </w:r>
      <w:r w:rsidR="00C37022" w:rsidRPr="00B87831">
        <w:rPr>
          <w:sz w:val="28"/>
          <w:szCs w:val="28"/>
        </w:rPr>
        <w:t xml:space="preserve">это </w:t>
      </w:r>
      <w:r w:rsidR="00084D8C" w:rsidRPr="00B87831">
        <w:rPr>
          <w:sz w:val="28"/>
          <w:szCs w:val="28"/>
        </w:rPr>
        <w:t>островок</w:t>
      </w:r>
      <w:r w:rsidR="00C37022" w:rsidRPr="00B87831">
        <w:rPr>
          <w:sz w:val="28"/>
          <w:szCs w:val="28"/>
        </w:rPr>
        <w:t xml:space="preserve"> для отдыха </w:t>
      </w:r>
      <w:r w:rsidR="00084D8C" w:rsidRPr="00B87831">
        <w:rPr>
          <w:sz w:val="28"/>
          <w:szCs w:val="28"/>
        </w:rPr>
        <w:t>от города</w:t>
      </w:r>
      <w:r w:rsidR="00C37022" w:rsidRPr="00B87831">
        <w:rPr>
          <w:sz w:val="28"/>
          <w:szCs w:val="28"/>
        </w:rPr>
        <w:t>, место для встречи с любимыми и просто яркий момент в жизни. Последняя картинка</w:t>
      </w:r>
      <w:r w:rsidR="00684BC1" w:rsidRPr="00B87831">
        <w:rPr>
          <w:sz w:val="28"/>
          <w:szCs w:val="28"/>
        </w:rPr>
        <w:t xml:space="preserve">, сопровождающаяся словами: </w:t>
      </w:r>
      <w:r w:rsidR="00B87831">
        <w:rPr>
          <w:sz w:val="28"/>
          <w:szCs w:val="28"/>
        </w:rPr>
        <w:t>"</w:t>
      </w:r>
      <w:r w:rsidR="00684BC1" w:rsidRPr="00B87831">
        <w:rPr>
          <w:sz w:val="28"/>
          <w:szCs w:val="28"/>
        </w:rPr>
        <w:t>И просто яркий момент в жизни</w:t>
      </w:r>
      <w:r w:rsidR="00B87831">
        <w:rPr>
          <w:sz w:val="28"/>
          <w:szCs w:val="28"/>
        </w:rPr>
        <w:t>"</w:t>
      </w:r>
      <w:r w:rsidR="00684BC1" w:rsidRPr="00B87831">
        <w:rPr>
          <w:sz w:val="28"/>
          <w:szCs w:val="28"/>
        </w:rPr>
        <w:t>,</w:t>
      </w:r>
      <w:r w:rsidR="00C37022" w:rsidRPr="00B87831">
        <w:rPr>
          <w:sz w:val="28"/>
          <w:szCs w:val="28"/>
        </w:rPr>
        <w:t xml:space="preserve"> </w:t>
      </w:r>
      <w:r w:rsidR="00684BC1" w:rsidRPr="00B87831">
        <w:rPr>
          <w:sz w:val="28"/>
          <w:szCs w:val="28"/>
        </w:rPr>
        <w:t xml:space="preserve">рассчитана на то, чтобы на долго оставаться в памяти зрителей. Для этого использован эффект </w:t>
      </w:r>
      <w:r w:rsidR="00B87831">
        <w:rPr>
          <w:sz w:val="28"/>
          <w:szCs w:val="28"/>
        </w:rPr>
        <w:t>"</w:t>
      </w:r>
      <w:r w:rsidR="00684BC1" w:rsidRPr="00B87831">
        <w:rPr>
          <w:sz w:val="28"/>
          <w:szCs w:val="28"/>
        </w:rPr>
        <w:t>проход всего спектра цветов</w:t>
      </w:r>
      <w:r w:rsidR="00B87831">
        <w:rPr>
          <w:sz w:val="28"/>
          <w:szCs w:val="28"/>
        </w:rPr>
        <w:t>"</w:t>
      </w:r>
      <w:r w:rsidR="00684BC1" w:rsidRPr="00B87831">
        <w:rPr>
          <w:sz w:val="28"/>
          <w:szCs w:val="28"/>
        </w:rPr>
        <w:t>,</w:t>
      </w:r>
      <w:r w:rsidR="00C053E0" w:rsidRPr="00B87831">
        <w:rPr>
          <w:sz w:val="28"/>
          <w:szCs w:val="28"/>
        </w:rPr>
        <w:t xml:space="preserve"> так сочетание синего и красного цветов на белом фоне создаёт ассоциацию с природными стихиями – лёд и огонь. Эта ассоциация напоминает человеку о его природных корнях, о древних пещерных жителях, воспринимается на подсознании – поэтому является наиболее устойчивой и остаётся в памяти, в подсознание надолго.</w:t>
      </w:r>
      <w:r w:rsidR="00B87831">
        <w:rPr>
          <w:sz w:val="28"/>
          <w:szCs w:val="28"/>
        </w:rPr>
        <w:t xml:space="preserve"> </w:t>
      </w:r>
      <w:r w:rsidR="00C053E0" w:rsidRPr="00B87831">
        <w:rPr>
          <w:sz w:val="28"/>
          <w:szCs w:val="28"/>
        </w:rPr>
        <w:t>Т</w:t>
      </w:r>
      <w:r w:rsidR="00684BC1" w:rsidRPr="00B87831">
        <w:rPr>
          <w:sz w:val="28"/>
          <w:szCs w:val="28"/>
        </w:rPr>
        <w:t>ак же</w:t>
      </w:r>
      <w:r w:rsidR="00C053E0" w:rsidRPr="00B87831">
        <w:rPr>
          <w:sz w:val="28"/>
          <w:szCs w:val="28"/>
        </w:rPr>
        <w:t xml:space="preserve"> использован</w:t>
      </w:r>
      <w:r w:rsidR="00684BC1" w:rsidRPr="00B87831">
        <w:rPr>
          <w:sz w:val="28"/>
          <w:szCs w:val="28"/>
        </w:rPr>
        <w:t xml:space="preserve"> при</w:t>
      </w:r>
      <w:r w:rsidR="00084D8C" w:rsidRPr="00B87831">
        <w:rPr>
          <w:sz w:val="28"/>
          <w:szCs w:val="28"/>
        </w:rPr>
        <w:t>ем</w:t>
      </w:r>
      <w:r w:rsidR="00684BC1" w:rsidRPr="00B87831">
        <w:rPr>
          <w:sz w:val="28"/>
          <w:szCs w:val="28"/>
        </w:rPr>
        <w:t xml:space="preserve"> мифодизаина</w:t>
      </w:r>
      <w:r w:rsidR="00084D8C" w:rsidRPr="00B87831">
        <w:rPr>
          <w:sz w:val="28"/>
          <w:szCs w:val="28"/>
        </w:rPr>
        <w:t xml:space="preserve">: тотемичность - мифология придаёт объектам статус загадочных и могущественных существ, пред которыми недолго, и оробеть, но видеть их так приятно! </w:t>
      </w:r>
      <w:r w:rsidR="00C053E0" w:rsidRPr="00B87831">
        <w:rPr>
          <w:sz w:val="28"/>
          <w:szCs w:val="28"/>
        </w:rPr>
        <w:t>Так же загадочный образ дельфинов призван к появлению положительных эмоций у зрителей.</w:t>
      </w:r>
    </w:p>
    <w:p w:rsidR="00B87831" w:rsidRDefault="00C053E0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 заключительная часть ролика особенно интересна тем, что мелодичная и спокойна</w:t>
      </w:r>
      <w:r w:rsidR="007B2F50" w:rsidRPr="00B87831">
        <w:rPr>
          <w:sz w:val="28"/>
          <w:szCs w:val="28"/>
        </w:rPr>
        <w:t>я</w:t>
      </w:r>
      <w:r w:rsidRPr="00B87831">
        <w:rPr>
          <w:sz w:val="28"/>
          <w:szCs w:val="28"/>
        </w:rPr>
        <w:t xml:space="preserve"> музыка всего ролика</w:t>
      </w:r>
      <w:r w:rsidR="007B2F50" w:rsidRPr="00B87831">
        <w:rPr>
          <w:sz w:val="28"/>
          <w:szCs w:val="28"/>
        </w:rPr>
        <w:t>,</w:t>
      </w:r>
      <w:r w:rsidRPr="00B87831">
        <w:rPr>
          <w:sz w:val="28"/>
          <w:szCs w:val="28"/>
        </w:rPr>
        <w:t xml:space="preserve"> в это</w:t>
      </w:r>
      <w:r w:rsidR="007B2F50" w:rsidRPr="00B87831">
        <w:rPr>
          <w:sz w:val="28"/>
          <w:szCs w:val="28"/>
        </w:rPr>
        <w:t>т</w:t>
      </w:r>
      <w:r w:rsidRPr="00B87831">
        <w:rPr>
          <w:sz w:val="28"/>
          <w:szCs w:val="28"/>
        </w:rPr>
        <w:t xml:space="preserve"> момент</w:t>
      </w:r>
      <w:r w:rsidR="007B2F50" w:rsidRPr="00B87831">
        <w:rPr>
          <w:sz w:val="28"/>
          <w:szCs w:val="28"/>
        </w:rPr>
        <w:t>, сменяется</w:t>
      </w:r>
      <w:r w:rsidRPr="00B87831">
        <w:rPr>
          <w:sz w:val="28"/>
          <w:szCs w:val="28"/>
        </w:rPr>
        <w:t xml:space="preserve"> шумом океанской волны</w:t>
      </w:r>
      <w:r w:rsidR="007B2F50" w:rsidRPr="00B87831">
        <w:rPr>
          <w:sz w:val="28"/>
          <w:szCs w:val="28"/>
        </w:rPr>
        <w:t xml:space="preserve">, что достаточно неожиданно. </w:t>
      </w:r>
      <w:r w:rsidR="00163C5F" w:rsidRPr="00B87831">
        <w:rPr>
          <w:sz w:val="28"/>
          <w:szCs w:val="28"/>
        </w:rPr>
        <w:t>И вместе с этим логотип компании появляется с эффектом газетной статьи, что ассоциируется с тем, что</w:t>
      </w:r>
      <w:r w:rsidR="004402F9" w:rsidRPr="00B87831">
        <w:rPr>
          <w:sz w:val="28"/>
          <w:szCs w:val="28"/>
        </w:rPr>
        <w:t xml:space="preserve"> это сенсационный проект, о котором говорят</w:t>
      </w:r>
      <w:r w:rsidR="00B87831">
        <w:rPr>
          <w:sz w:val="28"/>
          <w:szCs w:val="28"/>
        </w:rPr>
        <w:t xml:space="preserve"> </w:t>
      </w:r>
      <w:r w:rsidR="004402F9" w:rsidRPr="00B87831">
        <w:rPr>
          <w:sz w:val="28"/>
          <w:szCs w:val="28"/>
        </w:rPr>
        <w:t>все газеты!</w:t>
      </w:r>
    </w:p>
    <w:p w:rsidR="004402F9" w:rsidRPr="00B87831" w:rsidRDefault="004402F9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В общем</w:t>
      </w:r>
      <w:r w:rsidR="00AB2881" w:rsidRPr="00B87831">
        <w:rPr>
          <w:sz w:val="28"/>
          <w:szCs w:val="28"/>
        </w:rPr>
        <w:t>,</w:t>
      </w:r>
      <w:r w:rsidRPr="00B87831">
        <w:rPr>
          <w:sz w:val="28"/>
          <w:szCs w:val="28"/>
        </w:rPr>
        <w:t xml:space="preserve"> рекламный проект ориентирован на психологические потребности личности</w:t>
      </w:r>
      <w:r w:rsidR="00AB2881" w:rsidRPr="00B87831">
        <w:rPr>
          <w:sz w:val="28"/>
          <w:szCs w:val="28"/>
        </w:rPr>
        <w:t>: на внутренне спокойствие, гармонию души и тела. В нем использован такой прием мифодизаина, как псевдосчастье, т.е. после посещения релакс – центра жизнь становится яркой!</w:t>
      </w:r>
    </w:p>
    <w:p w:rsidR="000F3FF4" w:rsidRPr="00B87831" w:rsidRDefault="000F3FF4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8B4B87" w:rsidRPr="00B87831" w:rsidRDefault="00F616B6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2.3 </w:t>
      </w:r>
      <w:r w:rsidR="00BC42E8" w:rsidRPr="00B87831">
        <w:rPr>
          <w:sz w:val="28"/>
          <w:szCs w:val="28"/>
        </w:rPr>
        <w:t>Пакет документов для связи с прессой</w:t>
      </w:r>
    </w:p>
    <w:p w:rsidR="00B87831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104258" w:rsidRPr="00B87831" w:rsidRDefault="00EE2DD2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1 </w:t>
      </w:r>
      <w:r w:rsidR="00BC42E8" w:rsidRPr="00B87831">
        <w:rPr>
          <w:sz w:val="28"/>
          <w:szCs w:val="28"/>
        </w:rPr>
        <w:t>Пресс -</w:t>
      </w:r>
      <w:r w:rsidR="00446E36" w:rsidRPr="00B87831">
        <w:rPr>
          <w:sz w:val="28"/>
          <w:szCs w:val="28"/>
        </w:rPr>
        <w:t xml:space="preserve"> </w:t>
      </w:r>
      <w:r w:rsidR="00BC42E8" w:rsidRPr="00B87831">
        <w:rPr>
          <w:sz w:val="28"/>
          <w:szCs w:val="28"/>
        </w:rPr>
        <w:t>релиз</w:t>
      </w:r>
    </w:p>
    <w:p w:rsidR="0084788E" w:rsidRPr="00B87831" w:rsidRDefault="0084788E" w:rsidP="00847C95">
      <w:pPr>
        <w:spacing w:line="360" w:lineRule="auto"/>
        <w:ind w:firstLine="709"/>
        <w:jc w:val="center"/>
        <w:rPr>
          <w:sz w:val="28"/>
          <w:szCs w:val="28"/>
        </w:rPr>
      </w:pPr>
      <w:r w:rsidRPr="00B87831">
        <w:rPr>
          <w:sz w:val="28"/>
          <w:szCs w:val="28"/>
        </w:rPr>
        <w:t xml:space="preserve">Пресс-центр ООО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>"</w:t>
      </w:r>
    </w:p>
    <w:p w:rsidR="000719C1" w:rsidRPr="00B87831" w:rsidRDefault="0064084C" w:rsidP="00847C95">
      <w:pPr>
        <w:tabs>
          <w:tab w:val="left" w:pos="6990"/>
        </w:tabs>
        <w:spacing w:line="360" w:lineRule="auto"/>
        <w:ind w:firstLine="709"/>
        <w:jc w:val="center"/>
        <w:rPr>
          <w:sz w:val="28"/>
          <w:szCs w:val="28"/>
        </w:rPr>
      </w:pPr>
      <w:r w:rsidRPr="00B87831">
        <w:rPr>
          <w:sz w:val="28"/>
          <w:szCs w:val="28"/>
        </w:rPr>
        <w:t>Серебренникова Е. В.</w:t>
      </w:r>
    </w:p>
    <w:p w:rsidR="0084788E" w:rsidRPr="00B87831" w:rsidRDefault="000719C1" w:rsidP="00847C95">
      <w:pPr>
        <w:tabs>
          <w:tab w:val="left" w:pos="6990"/>
        </w:tabs>
        <w:spacing w:line="360" w:lineRule="auto"/>
        <w:ind w:firstLine="709"/>
        <w:jc w:val="center"/>
        <w:rPr>
          <w:sz w:val="28"/>
          <w:szCs w:val="28"/>
        </w:rPr>
      </w:pPr>
      <w:r w:rsidRPr="00B87831">
        <w:rPr>
          <w:sz w:val="28"/>
          <w:szCs w:val="28"/>
        </w:rPr>
        <w:t>89231591316</w:t>
      </w:r>
      <w:r w:rsidR="00B87831">
        <w:rPr>
          <w:sz w:val="28"/>
          <w:szCs w:val="28"/>
        </w:rPr>
        <w:t xml:space="preserve"> </w:t>
      </w:r>
      <w:r w:rsidR="0064084C" w:rsidRPr="00B87831">
        <w:rPr>
          <w:sz w:val="28"/>
          <w:szCs w:val="28"/>
        </w:rPr>
        <w:t>2</w:t>
      </w:r>
      <w:r w:rsidR="00446E36" w:rsidRPr="00B87831">
        <w:rPr>
          <w:sz w:val="28"/>
          <w:szCs w:val="28"/>
        </w:rPr>
        <w:t>5</w:t>
      </w:r>
      <w:r w:rsidR="0064084C" w:rsidRPr="00B87831">
        <w:rPr>
          <w:sz w:val="28"/>
          <w:szCs w:val="28"/>
        </w:rPr>
        <w:t>.12.2007</w:t>
      </w:r>
    </w:p>
    <w:p w:rsidR="0084788E" w:rsidRPr="00B87831" w:rsidRDefault="00446E36" w:rsidP="00847C95">
      <w:pPr>
        <w:spacing w:line="360" w:lineRule="auto"/>
        <w:ind w:firstLine="709"/>
        <w:jc w:val="center"/>
        <w:rPr>
          <w:sz w:val="28"/>
          <w:szCs w:val="28"/>
        </w:rPr>
      </w:pPr>
      <w:r w:rsidRPr="00B87831">
        <w:rPr>
          <w:sz w:val="28"/>
          <w:szCs w:val="28"/>
        </w:rPr>
        <w:t>Открыти</w:t>
      </w:r>
      <w:r w:rsidR="00752B35" w:rsidRPr="00B87831">
        <w:rPr>
          <w:sz w:val="28"/>
          <w:szCs w:val="28"/>
        </w:rPr>
        <w:t>е</w:t>
      </w:r>
      <w:r w:rsidRPr="00B87831">
        <w:rPr>
          <w:sz w:val="28"/>
          <w:szCs w:val="28"/>
        </w:rPr>
        <w:t xml:space="preserve"> первого дельфинария в Новосибирске</w:t>
      </w:r>
    </w:p>
    <w:p w:rsidR="00F570EC" w:rsidRPr="00B87831" w:rsidRDefault="0084788E" w:rsidP="00B87831">
      <w:pPr>
        <w:pStyle w:val="a6"/>
        <w:spacing w:line="360" w:lineRule="auto"/>
        <w:ind w:firstLine="709"/>
        <w:rPr>
          <w:szCs w:val="28"/>
        </w:rPr>
      </w:pPr>
      <w:r w:rsidRPr="00B87831">
        <w:rPr>
          <w:szCs w:val="28"/>
        </w:rPr>
        <w:t>2</w:t>
      </w:r>
      <w:r w:rsidR="000719C1" w:rsidRPr="00B87831">
        <w:rPr>
          <w:szCs w:val="28"/>
        </w:rPr>
        <w:t>8</w:t>
      </w:r>
      <w:r w:rsidRPr="00B87831">
        <w:rPr>
          <w:szCs w:val="28"/>
        </w:rPr>
        <w:t xml:space="preserve">.12.2007 состоится </w:t>
      </w:r>
      <w:r w:rsidR="000719C1" w:rsidRPr="00B87831">
        <w:rPr>
          <w:szCs w:val="28"/>
        </w:rPr>
        <w:t xml:space="preserve">открытие релакс – центра </w:t>
      </w:r>
      <w:r w:rsidR="00B87831">
        <w:rPr>
          <w:szCs w:val="28"/>
        </w:rPr>
        <w:t>"</w:t>
      </w:r>
      <w:r w:rsidR="000719C1" w:rsidRPr="00B87831">
        <w:rPr>
          <w:szCs w:val="28"/>
        </w:rPr>
        <w:t>Оушен парк</w:t>
      </w:r>
      <w:r w:rsidR="00B87831">
        <w:rPr>
          <w:szCs w:val="28"/>
        </w:rPr>
        <w:t>"</w:t>
      </w:r>
      <w:r w:rsidR="00446E36" w:rsidRPr="00B87831">
        <w:rPr>
          <w:szCs w:val="28"/>
        </w:rPr>
        <w:t>.</w:t>
      </w:r>
      <w:r w:rsidR="00B87831">
        <w:rPr>
          <w:szCs w:val="28"/>
        </w:rPr>
        <w:t xml:space="preserve"> </w:t>
      </w:r>
      <w:r w:rsidR="00F570EC" w:rsidRPr="00B87831">
        <w:rPr>
          <w:szCs w:val="28"/>
        </w:rPr>
        <w:t xml:space="preserve">Мэру Новосибирска доверено разрезать красную ленточку. </w:t>
      </w:r>
      <w:r w:rsidR="00EF1FC7" w:rsidRPr="00B87831">
        <w:rPr>
          <w:szCs w:val="28"/>
        </w:rPr>
        <w:t xml:space="preserve">Генеральный спонсор предоставил возможность организовать бесплатный </w:t>
      </w:r>
      <w:r w:rsidR="00B87831">
        <w:rPr>
          <w:szCs w:val="28"/>
        </w:rPr>
        <w:t>"</w:t>
      </w:r>
      <w:r w:rsidR="00EF1FC7" w:rsidRPr="00B87831">
        <w:rPr>
          <w:szCs w:val="28"/>
        </w:rPr>
        <w:t>День открытых дверей</w:t>
      </w:r>
      <w:r w:rsidR="00B87831">
        <w:rPr>
          <w:szCs w:val="28"/>
        </w:rPr>
        <w:t>"</w:t>
      </w:r>
      <w:r w:rsidR="00E90F49" w:rsidRPr="00B87831">
        <w:rPr>
          <w:szCs w:val="28"/>
        </w:rPr>
        <w:t>.</w:t>
      </w:r>
    </w:p>
    <w:p w:rsidR="00F570EC" w:rsidRPr="00B87831" w:rsidRDefault="00EF1FC7" w:rsidP="00B87831">
      <w:pPr>
        <w:pStyle w:val="a6"/>
        <w:spacing w:line="360" w:lineRule="auto"/>
        <w:ind w:firstLine="709"/>
        <w:rPr>
          <w:szCs w:val="28"/>
        </w:rPr>
      </w:pPr>
      <w:r w:rsidRPr="00B87831">
        <w:rPr>
          <w:szCs w:val="28"/>
        </w:rPr>
        <w:t xml:space="preserve">Первые 200 </w:t>
      </w:r>
      <w:r w:rsidR="001B7EE3" w:rsidRPr="00B87831">
        <w:rPr>
          <w:szCs w:val="28"/>
        </w:rPr>
        <w:t>человек</w:t>
      </w:r>
      <w:r w:rsidRPr="00B87831">
        <w:rPr>
          <w:szCs w:val="28"/>
        </w:rPr>
        <w:t xml:space="preserve"> познакомятся с обитателями релакс – центра в 10 – 30 утра. </w:t>
      </w:r>
      <w:r w:rsidR="00E90F49" w:rsidRPr="00B87831">
        <w:rPr>
          <w:szCs w:val="28"/>
        </w:rPr>
        <w:t xml:space="preserve">В 12 часов дня состоится открытие кафе </w:t>
      </w:r>
      <w:r w:rsidR="00B87831">
        <w:rPr>
          <w:szCs w:val="28"/>
        </w:rPr>
        <w:t>"</w:t>
      </w:r>
      <w:r w:rsidR="00E90F49" w:rsidRPr="00B87831">
        <w:rPr>
          <w:szCs w:val="28"/>
        </w:rPr>
        <w:t>Океан</w:t>
      </w:r>
      <w:r w:rsidR="00B87831">
        <w:rPr>
          <w:szCs w:val="28"/>
        </w:rPr>
        <w:t>"</w:t>
      </w:r>
      <w:r w:rsidR="00E90F49" w:rsidRPr="00B87831">
        <w:rPr>
          <w:szCs w:val="28"/>
        </w:rPr>
        <w:t xml:space="preserve">. Посетителей встретит группа </w:t>
      </w:r>
      <w:r w:rsidR="00B87831">
        <w:rPr>
          <w:szCs w:val="28"/>
        </w:rPr>
        <w:t>"</w:t>
      </w:r>
      <w:r w:rsidR="00E90F49" w:rsidRPr="00B87831">
        <w:rPr>
          <w:szCs w:val="28"/>
        </w:rPr>
        <w:t>Зеленые дельфины</w:t>
      </w:r>
      <w:r w:rsidR="00B87831">
        <w:rPr>
          <w:szCs w:val="28"/>
        </w:rPr>
        <w:t>"</w:t>
      </w:r>
      <w:r w:rsidR="00E90F49" w:rsidRPr="00B87831">
        <w:rPr>
          <w:szCs w:val="28"/>
        </w:rPr>
        <w:t>.</w:t>
      </w:r>
    </w:p>
    <w:p w:rsidR="00B87831" w:rsidRDefault="00E90F49" w:rsidP="00B87831">
      <w:pPr>
        <w:pStyle w:val="a6"/>
        <w:spacing w:line="360" w:lineRule="auto"/>
        <w:ind w:firstLine="709"/>
        <w:rPr>
          <w:szCs w:val="28"/>
        </w:rPr>
      </w:pPr>
      <w:r w:rsidRPr="00B87831">
        <w:rPr>
          <w:szCs w:val="28"/>
        </w:rPr>
        <w:t>Так же всех клиентов встретят уютные ароматерапические комнаты отдыха</w:t>
      </w:r>
      <w:r w:rsidR="00752B35" w:rsidRPr="00B87831">
        <w:rPr>
          <w:szCs w:val="28"/>
        </w:rPr>
        <w:t>.</w:t>
      </w:r>
    </w:p>
    <w:p w:rsidR="0084788E" w:rsidRPr="00B87831" w:rsidRDefault="0084788E" w:rsidP="00B87831">
      <w:pPr>
        <w:pStyle w:val="a6"/>
        <w:spacing w:line="360" w:lineRule="auto"/>
        <w:ind w:firstLine="709"/>
        <w:rPr>
          <w:szCs w:val="28"/>
        </w:rPr>
      </w:pPr>
      <w:r w:rsidRPr="00B87831">
        <w:rPr>
          <w:szCs w:val="28"/>
        </w:rPr>
        <w:t>Адрес</w:t>
      </w:r>
      <w:r w:rsidR="0064084C" w:rsidRPr="00B87831">
        <w:rPr>
          <w:szCs w:val="28"/>
        </w:rPr>
        <w:t>:</w:t>
      </w:r>
      <w:r w:rsidR="00B87831">
        <w:rPr>
          <w:szCs w:val="28"/>
        </w:rPr>
        <w:t xml:space="preserve"> </w:t>
      </w:r>
      <w:r w:rsidRPr="00B87831">
        <w:rPr>
          <w:szCs w:val="28"/>
        </w:rPr>
        <w:t xml:space="preserve">Новосибирск, </w:t>
      </w:r>
      <w:r w:rsidR="00446E36" w:rsidRPr="00B87831">
        <w:rPr>
          <w:szCs w:val="28"/>
        </w:rPr>
        <w:t>ул. Новая, 153</w:t>
      </w:r>
    </w:p>
    <w:p w:rsidR="00B87831" w:rsidRDefault="0084788E" w:rsidP="00B87831">
      <w:pPr>
        <w:pStyle w:val="a6"/>
        <w:spacing w:line="360" w:lineRule="auto"/>
        <w:ind w:firstLine="709"/>
        <w:rPr>
          <w:szCs w:val="28"/>
        </w:rPr>
      </w:pPr>
      <w:r w:rsidRPr="00B87831">
        <w:rPr>
          <w:szCs w:val="28"/>
        </w:rPr>
        <w:t>Проезд автобусами</w:t>
      </w:r>
      <w:r w:rsidR="00B87831">
        <w:rPr>
          <w:szCs w:val="28"/>
        </w:rPr>
        <w:t xml:space="preserve"> </w:t>
      </w:r>
      <w:r w:rsidRPr="00B87831">
        <w:rPr>
          <w:szCs w:val="28"/>
        </w:rPr>
        <w:t xml:space="preserve">№ </w:t>
      </w:r>
      <w:r w:rsidR="00446E36" w:rsidRPr="00B87831">
        <w:rPr>
          <w:szCs w:val="28"/>
        </w:rPr>
        <w:t>4567</w:t>
      </w:r>
      <w:r w:rsidRPr="00B87831">
        <w:rPr>
          <w:szCs w:val="28"/>
        </w:rPr>
        <w:t xml:space="preserve">, </w:t>
      </w:r>
      <w:r w:rsidR="00446E36" w:rsidRPr="00B87831">
        <w:rPr>
          <w:szCs w:val="28"/>
        </w:rPr>
        <w:t>1290</w:t>
      </w:r>
      <w:r w:rsidRPr="00B87831">
        <w:rPr>
          <w:szCs w:val="28"/>
        </w:rPr>
        <w:t xml:space="preserve"> до ост. </w:t>
      </w:r>
      <w:r w:rsidR="00B87831">
        <w:rPr>
          <w:szCs w:val="28"/>
        </w:rPr>
        <w:t>"</w:t>
      </w:r>
      <w:r w:rsidR="00446E36" w:rsidRPr="00B87831">
        <w:rPr>
          <w:szCs w:val="28"/>
        </w:rPr>
        <w:t>ул.</w:t>
      </w:r>
      <w:r w:rsidR="00F570EC" w:rsidRPr="00B87831">
        <w:rPr>
          <w:szCs w:val="28"/>
        </w:rPr>
        <w:t xml:space="preserve"> </w:t>
      </w:r>
      <w:r w:rsidR="00446E36" w:rsidRPr="00B87831">
        <w:rPr>
          <w:szCs w:val="28"/>
        </w:rPr>
        <w:t>Новая</w:t>
      </w:r>
      <w:r w:rsidR="00B87831">
        <w:rPr>
          <w:szCs w:val="28"/>
        </w:rPr>
        <w:t>"</w:t>
      </w:r>
    </w:p>
    <w:p w:rsidR="00104258" w:rsidRPr="00B87831" w:rsidRDefault="008629B4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2 </w:t>
      </w:r>
      <w:r w:rsidR="000E1512" w:rsidRPr="00B87831">
        <w:rPr>
          <w:sz w:val="28"/>
          <w:szCs w:val="28"/>
        </w:rPr>
        <w:t>Бэкграундер</w:t>
      </w:r>
    </w:p>
    <w:p w:rsidR="00B87831" w:rsidRDefault="0010425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С 2</w:t>
      </w:r>
      <w:r w:rsidR="00CD3146" w:rsidRPr="00B87831">
        <w:rPr>
          <w:sz w:val="28"/>
          <w:szCs w:val="28"/>
        </w:rPr>
        <w:t>8</w:t>
      </w:r>
      <w:r w:rsidRPr="00B87831">
        <w:rPr>
          <w:sz w:val="28"/>
          <w:szCs w:val="28"/>
        </w:rPr>
        <w:t xml:space="preserve">декабря 2006 года по </w:t>
      </w:r>
      <w:r w:rsidR="00CD3146" w:rsidRPr="00B87831">
        <w:rPr>
          <w:sz w:val="28"/>
          <w:szCs w:val="28"/>
        </w:rPr>
        <w:t>5</w:t>
      </w:r>
      <w:r w:rsidRPr="00B87831">
        <w:rPr>
          <w:sz w:val="28"/>
          <w:szCs w:val="28"/>
        </w:rPr>
        <w:t xml:space="preserve"> января 2007 </w:t>
      </w:r>
      <w:r w:rsidR="00CD3146" w:rsidRPr="00B87831">
        <w:rPr>
          <w:sz w:val="28"/>
          <w:szCs w:val="28"/>
        </w:rPr>
        <w:t xml:space="preserve">Релакс – центр </w:t>
      </w:r>
      <w:r w:rsidR="00B87831">
        <w:rPr>
          <w:sz w:val="28"/>
          <w:szCs w:val="28"/>
        </w:rPr>
        <w:t>"</w:t>
      </w:r>
      <w:r w:rsidR="00CD3146"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 xml:space="preserve"> проводит грандиозную подарочную акцию </w:t>
      </w:r>
      <w:r w:rsidR="00B87831">
        <w:rPr>
          <w:sz w:val="28"/>
          <w:szCs w:val="28"/>
        </w:rPr>
        <w:t>"</w:t>
      </w:r>
      <w:r w:rsidR="00911F7D" w:rsidRPr="00B87831">
        <w:rPr>
          <w:sz w:val="28"/>
          <w:szCs w:val="28"/>
        </w:rPr>
        <w:t>М</w:t>
      </w:r>
      <w:r w:rsidR="00CD3146" w:rsidRPr="00B87831">
        <w:rPr>
          <w:sz w:val="28"/>
          <w:szCs w:val="28"/>
        </w:rPr>
        <w:t>агический Новый год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.</w:t>
      </w:r>
    </w:p>
    <w:p w:rsidR="00104258" w:rsidRPr="00B87831" w:rsidRDefault="0010425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В рамках акции каждому </w:t>
      </w:r>
      <w:r w:rsidR="00CD3146" w:rsidRPr="00B87831">
        <w:rPr>
          <w:sz w:val="28"/>
          <w:szCs w:val="28"/>
        </w:rPr>
        <w:t xml:space="preserve">посетителю релакс – центра </w:t>
      </w:r>
      <w:r w:rsidR="00B87831">
        <w:rPr>
          <w:sz w:val="28"/>
          <w:szCs w:val="28"/>
        </w:rPr>
        <w:t>"</w:t>
      </w:r>
      <w:r w:rsidR="00CD3146"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 xml:space="preserve">" </w:t>
      </w:r>
      <w:r w:rsidRPr="00B87831">
        <w:rPr>
          <w:sz w:val="28"/>
          <w:szCs w:val="28"/>
        </w:rPr>
        <w:t>будут вручены подарки с символикой компании. Помимо традиционных пакетов это будут: ручки, футболки, брелки, шарфы, шапки, кепки,</w:t>
      </w:r>
      <w:r w:rsidR="00B87831">
        <w:rPr>
          <w:sz w:val="28"/>
          <w:szCs w:val="28"/>
        </w:rPr>
        <w:t xml:space="preserve"> </w:t>
      </w:r>
      <w:r w:rsidRPr="00B87831">
        <w:rPr>
          <w:sz w:val="28"/>
          <w:szCs w:val="28"/>
        </w:rPr>
        <w:t>календари, ёлочные игрушки.</w:t>
      </w:r>
    </w:p>
    <w:p w:rsidR="00B87831" w:rsidRDefault="0010425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Каждому сотому </w:t>
      </w:r>
      <w:r w:rsidR="00911F7D" w:rsidRPr="00B87831">
        <w:rPr>
          <w:sz w:val="28"/>
          <w:szCs w:val="28"/>
        </w:rPr>
        <w:t>посетителю</w:t>
      </w:r>
      <w:r w:rsidRPr="00B87831">
        <w:rPr>
          <w:sz w:val="28"/>
          <w:szCs w:val="28"/>
        </w:rPr>
        <w:t xml:space="preserve"> </w:t>
      </w:r>
      <w:r w:rsidR="00911F7D" w:rsidRPr="00B87831">
        <w:rPr>
          <w:sz w:val="28"/>
          <w:szCs w:val="28"/>
        </w:rPr>
        <w:t>релакс - центра</w:t>
      </w:r>
      <w:r w:rsidRPr="00B87831">
        <w:rPr>
          <w:sz w:val="28"/>
          <w:szCs w:val="28"/>
        </w:rPr>
        <w:t xml:space="preserve"> станет грандиозным подарком подарочный сертификат, позволяющий </w:t>
      </w:r>
      <w:r w:rsidR="00911F7D" w:rsidRPr="00B87831">
        <w:rPr>
          <w:sz w:val="28"/>
          <w:szCs w:val="28"/>
        </w:rPr>
        <w:t>проводить один выходной в месяц релакс - центре</w:t>
      </w:r>
      <w:r w:rsidR="00B87831">
        <w:rPr>
          <w:sz w:val="28"/>
          <w:szCs w:val="28"/>
        </w:rPr>
        <w:t xml:space="preserve"> </w:t>
      </w:r>
      <w:r w:rsidR="00911F7D" w:rsidRPr="00B87831">
        <w:rPr>
          <w:sz w:val="28"/>
          <w:szCs w:val="28"/>
        </w:rPr>
        <w:t xml:space="preserve">бесплатно в течение </w:t>
      </w:r>
      <w:r w:rsidRPr="00B87831">
        <w:rPr>
          <w:sz w:val="28"/>
          <w:szCs w:val="28"/>
        </w:rPr>
        <w:t>200</w:t>
      </w:r>
      <w:r w:rsidR="00911F7D" w:rsidRPr="00B87831">
        <w:rPr>
          <w:sz w:val="28"/>
          <w:szCs w:val="28"/>
        </w:rPr>
        <w:t xml:space="preserve">8 </w:t>
      </w:r>
      <w:r w:rsidRPr="00B87831">
        <w:rPr>
          <w:sz w:val="28"/>
          <w:szCs w:val="28"/>
        </w:rPr>
        <w:t>года. Каждый сотый покупатель будет считаться начиная с 00:00 часов 2</w:t>
      </w:r>
      <w:r w:rsidR="00911F7D" w:rsidRPr="00B87831">
        <w:rPr>
          <w:sz w:val="28"/>
          <w:szCs w:val="28"/>
        </w:rPr>
        <w:t>2</w:t>
      </w:r>
      <w:r w:rsidRPr="00B87831">
        <w:rPr>
          <w:sz w:val="28"/>
          <w:szCs w:val="28"/>
        </w:rPr>
        <w:t xml:space="preserve"> декабря 200</w:t>
      </w:r>
      <w:r w:rsidR="00911F7D" w:rsidRPr="00B87831">
        <w:rPr>
          <w:sz w:val="28"/>
          <w:szCs w:val="28"/>
        </w:rPr>
        <w:t>7</w:t>
      </w:r>
      <w:r w:rsidRPr="00B87831">
        <w:rPr>
          <w:sz w:val="28"/>
          <w:szCs w:val="28"/>
        </w:rPr>
        <w:t xml:space="preserve"> по Московскому времени до 00:00 часов </w:t>
      </w:r>
      <w:r w:rsidR="00911F7D" w:rsidRPr="00B87831">
        <w:rPr>
          <w:sz w:val="28"/>
          <w:szCs w:val="28"/>
        </w:rPr>
        <w:t>5</w:t>
      </w:r>
      <w:r w:rsidRPr="00B87831">
        <w:rPr>
          <w:sz w:val="28"/>
          <w:szCs w:val="28"/>
        </w:rPr>
        <w:t xml:space="preserve"> января 200</w:t>
      </w:r>
      <w:r w:rsidR="00911F7D" w:rsidRPr="00B87831">
        <w:rPr>
          <w:sz w:val="28"/>
          <w:szCs w:val="28"/>
        </w:rPr>
        <w:t xml:space="preserve">8 </w:t>
      </w:r>
      <w:r w:rsidRPr="00B87831">
        <w:rPr>
          <w:sz w:val="28"/>
          <w:szCs w:val="28"/>
        </w:rPr>
        <w:t>также по московскому времени.</w:t>
      </w:r>
    </w:p>
    <w:p w:rsidR="00B87831" w:rsidRDefault="0010425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На проведение акции будет затрачено 5 миллионов рублей.</w:t>
      </w:r>
    </w:p>
    <w:p w:rsidR="00104258" w:rsidRPr="00B87831" w:rsidRDefault="00104258" w:rsidP="00847C95">
      <w:pPr>
        <w:spacing w:line="360" w:lineRule="auto"/>
        <w:ind w:firstLine="709"/>
        <w:jc w:val="center"/>
        <w:rPr>
          <w:sz w:val="28"/>
          <w:szCs w:val="28"/>
        </w:rPr>
      </w:pPr>
      <w:r w:rsidRPr="00B87831">
        <w:rPr>
          <w:sz w:val="28"/>
          <w:szCs w:val="28"/>
        </w:rPr>
        <w:t>Дата написания 14 декабря 2006 года.</w:t>
      </w:r>
    </w:p>
    <w:p w:rsidR="00104258" w:rsidRPr="00B87831" w:rsidRDefault="00104258" w:rsidP="00847C95">
      <w:pPr>
        <w:spacing w:line="360" w:lineRule="auto"/>
        <w:ind w:firstLine="709"/>
        <w:jc w:val="center"/>
        <w:rPr>
          <w:sz w:val="28"/>
          <w:szCs w:val="28"/>
        </w:rPr>
      </w:pPr>
      <w:r w:rsidRPr="00B87831">
        <w:rPr>
          <w:sz w:val="28"/>
          <w:szCs w:val="28"/>
        </w:rPr>
        <w:t>Дата отправления 15 декабря 2006 года.</w:t>
      </w:r>
    </w:p>
    <w:p w:rsidR="00B87831" w:rsidRDefault="00EE072D" w:rsidP="00847C95">
      <w:pPr>
        <w:spacing w:line="360" w:lineRule="auto"/>
        <w:ind w:firstLine="709"/>
        <w:jc w:val="right"/>
        <w:rPr>
          <w:sz w:val="28"/>
          <w:szCs w:val="28"/>
        </w:rPr>
      </w:pPr>
      <w:r w:rsidRPr="00B87831">
        <w:rPr>
          <w:sz w:val="28"/>
          <w:szCs w:val="28"/>
        </w:rPr>
        <w:t>Зиновьева М.</w:t>
      </w:r>
      <w:r w:rsidR="00911F7D" w:rsidRPr="00B87831">
        <w:rPr>
          <w:sz w:val="28"/>
          <w:szCs w:val="28"/>
        </w:rPr>
        <w:t xml:space="preserve"> В</w:t>
      </w:r>
      <w:r w:rsidR="00104258" w:rsidRPr="00B87831">
        <w:rPr>
          <w:sz w:val="28"/>
          <w:szCs w:val="28"/>
        </w:rPr>
        <w:t>.,</w:t>
      </w:r>
    </w:p>
    <w:p w:rsidR="00104258" w:rsidRPr="00B87831" w:rsidRDefault="00104258" w:rsidP="00847C95">
      <w:pPr>
        <w:spacing w:line="360" w:lineRule="auto"/>
        <w:ind w:firstLine="709"/>
        <w:jc w:val="right"/>
        <w:rPr>
          <w:sz w:val="28"/>
          <w:szCs w:val="28"/>
        </w:rPr>
      </w:pPr>
      <w:r w:rsidRPr="00B87831">
        <w:rPr>
          <w:sz w:val="28"/>
          <w:szCs w:val="28"/>
        </w:rPr>
        <w:t>менеджер по продажам</w:t>
      </w:r>
    </w:p>
    <w:p w:rsidR="00104258" w:rsidRPr="00B87831" w:rsidRDefault="0010425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Тел</w:t>
      </w:r>
      <w:r w:rsidRPr="00B87831">
        <w:rPr>
          <w:sz w:val="28"/>
          <w:szCs w:val="28"/>
          <w:lang w:val="de-DE"/>
        </w:rPr>
        <w:t>. 8-(383)-</w:t>
      </w:r>
      <w:r w:rsidR="00790724" w:rsidRPr="00B87831">
        <w:rPr>
          <w:sz w:val="28"/>
          <w:szCs w:val="28"/>
        </w:rPr>
        <w:t>345</w:t>
      </w:r>
      <w:r w:rsidRPr="00B87831">
        <w:rPr>
          <w:sz w:val="28"/>
          <w:szCs w:val="28"/>
          <w:lang w:val="de-DE"/>
        </w:rPr>
        <w:t>-</w:t>
      </w:r>
      <w:r w:rsidR="00790724" w:rsidRPr="00B87831">
        <w:rPr>
          <w:sz w:val="28"/>
          <w:szCs w:val="28"/>
        </w:rPr>
        <w:t>45</w:t>
      </w:r>
      <w:r w:rsidRPr="00B87831">
        <w:rPr>
          <w:sz w:val="28"/>
          <w:szCs w:val="28"/>
          <w:lang w:val="de-DE"/>
        </w:rPr>
        <w:t>-</w:t>
      </w:r>
      <w:r w:rsidR="00790724" w:rsidRPr="00B87831">
        <w:rPr>
          <w:sz w:val="28"/>
          <w:szCs w:val="28"/>
        </w:rPr>
        <w:t>45</w:t>
      </w:r>
    </w:p>
    <w:p w:rsidR="00104258" w:rsidRPr="00B87831" w:rsidRDefault="00911F7D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Релакс – центр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Оушен парк</w:t>
      </w:r>
      <w:r w:rsidR="00B87831">
        <w:rPr>
          <w:sz w:val="28"/>
          <w:szCs w:val="28"/>
        </w:rPr>
        <w:t>"</w:t>
      </w:r>
    </w:p>
    <w:p w:rsidR="00104258" w:rsidRPr="00B87831" w:rsidRDefault="00104258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г. Новосибирск, ул. </w:t>
      </w:r>
      <w:r w:rsidR="00911F7D" w:rsidRPr="00B87831">
        <w:rPr>
          <w:sz w:val="28"/>
          <w:szCs w:val="28"/>
        </w:rPr>
        <w:t>Новая, 235</w:t>
      </w:r>
    </w:p>
    <w:p w:rsidR="00B87831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104258" w:rsidRP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br w:type="page"/>
      </w:r>
      <w:r w:rsidR="00BC42E8" w:rsidRPr="00B87831">
        <w:rPr>
          <w:sz w:val="28"/>
          <w:szCs w:val="28"/>
        </w:rPr>
        <w:t>Заключение</w:t>
      </w:r>
    </w:p>
    <w:p w:rsidR="00DB6707" w:rsidRPr="00B87831" w:rsidRDefault="00DB6707" w:rsidP="00B878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36829" w:rsidRPr="00B87831" w:rsidRDefault="00DB670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Исходя из всей проведённой в данном курсовом проекте работы, можно сделать следующие выводы.</w:t>
      </w:r>
    </w:p>
    <w:p w:rsidR="00B87831" w:rsidRDefault="00DB670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Теория по рекламе достаточно проработана – много информации, информация глубокая и подробная. Теория же по более узкой теме – мифодизайн в рекламе – проработана намного хуже. Найти по ней информацию достаточно проблематично. Информации очень мало и они ещё не полностью раскрывает тему.</w:t>
      </w:r>
    </w:p>
    <w:p w:rsidR="00B87831" w:rsidRDefault="00DB670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>Однако на практике широко используются потребностные мифологии мифодизайна.</w:t>
      </w:r>
    </w:p>
    <w:p w:rsidR="00B87831" w:rsidRDefault="00DB6707" w:rsidP="00B87831">
      <w:pPr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t xml:space="preserve">Можно сказать, </w:t>
      </w:r>
      <w:r w:rsidR="00AF077D" w:rsidRPr="00B87831">
        <w:rPr>
          <w:sz w:val="28"/>
          <w:szCs w:val="28"/>
        </w:rPr>
        <w:t>что,</w:t>
      </w:r>
      <w:r w:rsidRPr="00B87831">
        <w:rPr>
          <w:sz w:val="28"/>
          <w:szCs w:val="28"/>
        </w:rPr>
        <w:t xml:space="preserve"> не смотря на практическое отсутствие теории по теме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мифодизайн в рекламе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, данная тема является актуальн</w:t>
      </w:r>
      <w:r w:rsidR="00AF077D" w:rsidRPr="00B87831">
        <w:rPr>
          <w:sz w:val="28"/>
          <w:szCs w:val="28"/>
        </w:rPr>
        <w:t>ой, так широко используется на практике, потому что реклама с содержанием элементов мифодизайна является более эффективной.</w:t>
      </w:r>
    </w:p>
    <w:p w:rsidR="00B87831" w:rsidRDefault="00B87831" w:rsidP="00B87831">
      <w:pPr>
        <w:spacing w:line="360" w:lineRule="auto"/>
        <w:ind w:firstLine="709"/>
        <w:jc w:val="both"/>
        <w:rPr>
          <w:sz w:val="28"/>
          <w:szCs w:val="28"/>
        </w:rPr>
      </w:pPr>
    </w:p>
    <w:p w:rsidR="00C94024" w:rsidRPr="00B87831" w:rsidRDefault="00B87831" w:rsidP="00B87831">
      <w:pPr>
        <w:tabs>
          <w:tab w:val="left" w:pos="2250"/>
        </w:tabs>
        <w:spacing w:line="360" w:lineRule="auto"/>
        <w:ind w:firstLine="709"/>
        <w:jc w:val="both"/>
        <w:rPr>
          <w:sz w:val="28"/>
          <w:szCs w:val="28"/>
        </w:rPr>
      </w:pPr>
      <w:r w:rsidRPr="00B87831">
        <w:rPr>
          <w:sz w:val="28"/>
          <w:szCs w:val="28"/>
        </w:rPr>
        <w:br w:type="page"/>
      </w:r>
      <w:r w:rsidR="00BC42E8" w:rsidRPr="00B87831">
        <w:rPr>
          <w:sz w:val="28"/>
          <w:szCs w:val="28"/>
        </w:rPr>
        <w:t>Список литературы</w:t>
      </w:r>
    </w:p>
    <w:p w:rsidR="000B1B67" w:rsidRPr="00B87831" w:rsidRDefault="000B1B67" w:rsidP="00B87831">
      <w:pPr>
        <w:tabs>
          <w:tab w:val="left" w:pos="22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 xml:space="preserve">1. Викентьев И. Л. Приёмы рекламы и </w:t>
      </w:r>
      <w:r w:rsidRPr="00B87831">
        <w:rPr>
          <w:sz w:val="28"/>
          <w:szCs w:val="28"/>
          <w:lang w:val="en-US"/>
        </w:rPr>
        <w:t>Public</w:t>
      </w:r>
      <w:r w:rsidRPr="00B87831">
        <w:rPr>
          <w:sz w:val="28"/>
          <w:szCs w:val="28"/>
        </w:rPr>
        <w:t xml:space="preserve"> </w:t>
      </w:r>
      <w:r w:rsidRPr="00B87831">
        <w:rPr>
          <w:sz w:val="28"/>
          <w:szCs w:val="28"/>
          <w:lang w:val="en-US"/>
        </w:rPr>
        <w:t>relations</w:t>
      </w:r>
      <w:r w:rsidRPr="00B87831">
        <w:rPr>
          <w:sz w:val="28"/>
          <w:szCs w:val="28"/>
        </w:rPr>
        <w:t>., СПб, 2002</w:t>
      </w: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>2. Викентьев И. Л. Приёмы рекламы., Новосибирск, 1993</w:t>
      </w: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 xml:space="preserve">3. Картер Г. Эффективная реклама., прил. к журналу 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Новости рекламы</w:t>
      </w:r>
      <w:r w:rsidR="00B87831">
        <w:rPr>
          <w:sz w:val="28"/>
          <w:szCs w:val="28"/>
        </w:rPr>
        <w:t>"</w:t>
      </w:r>
      <w:r w:rsidRPr="00B87831">
        <w:rPr>
          <w:sz w:val="28"/>
          <w:szCs w:val="28"/>
        </w:rPr>
        <w:t>, М, 1990</w:t>
      </w: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>4. Невзлин Л. Б. Паблик рилейшнз – кому это нужно?, М, 1993</w:t>
      </w: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>5 .Ривс Р. Реальность в рекламе., М, 1992</w:t>
      </w: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>6. Росситер Д., Перси Л. Реклама и продвижение товаров., СПб, 2003</w:t>
      </w: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>7. Сэндидж Ч., Фрайбургер В., Ротцолл К. Реклама: теория и практика, М, 1989</w:t>
      </w:r>
    </w:p>
    <w:p w:rsidR="000B1B67" w:rsidRPr="00B87831" w:rsidRDefault="000B1B67" w:rsidP="00847C95">
      <w:pPr>
        <w:tabs>
          <w:tab w:val="left" w:pos="2250"/>
        </w:tabs>
        <w:spacing w:line="360" w:lineRule="auto"/>
        <w:rPr>
          <w:sz w:val="28"/>
          <w:szCs w:val="28"/>
        </w:rPr>
      </w:pPr>
      <w:r w:rsidRPr="00B87831">
        <w:rPr>
          <w:sz w:val="28"/>
          <w:szCs w:val="28"/>
        </w:rPr>
        <w:t>8. Ульяновский А. Мифодизайн рекламы., СПб, 1995</w:t>
      </w:r>
    </w:p>
    <w:p w:rsidR="00C94024" w:rsidRPr="00B87831" w:rsidRDefault="00C94024" w:rsidP="00847C95">
      <w:pPr>
        <w:tabs>
          <w:tab w:val="left" w:pos="45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94024" w:rsidRPr="00B87831" w:rsidSect="00B87831"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DE" w:rsidRDefault="00E930DE">
      <w:r>
        <w:separator/>
      </w:r>
    </w:p>
  </w:endnote>
  <w:endnote w:type="continuationSeparator" w:id="0">
    <w:p w:rsidR="00E930DE" w:rsidRDefault="00E9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85" w:rsidRDefault="00A67585" w:rsidP="00AF077D">
    <w:pPr>
      <w:pStyle w:val="a8"/>
      <w:framePr w:wrap="around" w:vAnchor="text" w:hAnchor="margin" w:xAlign="center" w:y="1"/>
      <w:rPr>
        <w:rStyle w:val="aa"/>
      </w:rPr>
    </w:pPr>
  </w:p>
  <w:p w:rsidR="00A67585" w:rsidRDefault="00A675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DE" w:rsidRDefault="00E930DE">
      <w:r>
        <w:separator/>
      </w:r>
    </w:p>
  </w:footnote>
  <w:footnote w:type="continuationSeparator" w:id="0">
    <w:p w:rsidR="00E930DE" w:rsidRDefault="00E930DE">
      <w:r>
        <w:continuationSeparator/>
      </w:r>
    </w:p>
  </w:footnote>
  <w:footnote w:id="1">
    <w:p w:rsidR="00E930DE" w:rsidRDefault="00A67585" w:rsidP="00F32CD3">
      <w:pPr>
        <w:pStyle w:val="a3"/>
      </w:pPr>
      <w:r>
        <w:rPr>
          <w:rStyle w:val="a5"/>
        </w:rPr>
        <w:footnoteRef/>
      </w:r>
      <w:r>
        <w:t xml:space="preserve"> Цифры в скобках указывают на номер искажаемой и эксплуатируемой потребности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2F55"/>
    <w:multiLevelType w:val="multilevel"/>
    <w:tmpl w:val="24D41D1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0"/>
        </w:tabs>
        <w:ind w:left="51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00"/>
        </w:tabs>
        <w:ind w:left="6900" w:hanging="2160"/>
      </w:pPr>
      <w:rPr>
        <w:rFonts w:cs="Times New Roman" w:hint="default"/>
      </w:rPr>
    </w:lvl>
  </w:abstractNum>
  <w:abstractNum w:abstractNumId="1">
    <w:nsid w:val="053B4762"/>
    <w:multiLevelType w:val="multilevel"/>
    <w:tmpl w:val="8094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B5EBA"/>
    <w:multiLevelType w:val="hybridMultilevel"/>
    <w:tmpl w:val="A7AE4310"/>
    <w:lvl w:ilvl="0" w:tplc="52BE9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A4E74BE"/>
    <w:multiLevelType w:val="multilevel"/>
    <w:tmpl w:val="E3E8EA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0ACA2806"/>
    <w:multiLevelType w:val="multilevel"/>
    <w:tmpl w:val="198C69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0D15059A"/>
    <w:multiLevelType w:val="hybridMultilevel"/>
    <w:tmpl w:val="44EA43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0F1C5F99"/>
    <w:multiLevelType w:val="hybridMultilevel"/>
    <w:tmpl w:val="54B61EE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10B7786"/>
    <w:multiLevelType w:val="multilevel"/>
    <w:tmpl w:val="1D3E18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16847627"/>
    <w:multiLevelType w:val="hybridMultilevel"/>
    <w:tmpl w:val="1DA0C590"/>
    <w:lvl w:ilvl="0" w:tplc="010EC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D734D0"/>
    <w:multiLevelType w:val="multilevel"/>
    <w:tmpl w:val="686463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1C6040B3"/>
    <w:multiLevelType w:val="hybridMultilevel"/>
    <w:tmpl w:val="C40C9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60DF8"/>
    <w:multiLevelType w:val="hybridMultilevel"/>
    <w:tmpl w:val="10DAD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F24699"/>
    <w:multiLevelType w:val="multilevel"/>
    <w:tmpl w:val="15D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B445A"/>
    <w:multiLevelType w:val="multilevel"/>
    <w:tmpl w:val="7DF8149C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D13833"/>
    <w:multiLevelType w:val="hybridMultilevel"/>
    <w:tmpl w:val="32D0B486"/>
    <w:lvl w:ilvl="0" w:tplc="29A88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CEA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0D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8D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F888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A00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BE68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160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383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6DD767F"/>
    <w:multiLevelType w:val="multilevel"/>
    <w:tmpl w:val="5AC003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380D1504"/>
    <w:multiLevelType w:val="multilevel"/>
    <w:tmpl w:val="E1AE77C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A0105ED"/>
    <w:multiLevelType w:val="multilevel"/>
    <w:tmpl w:val="19E26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1668"/>
        </w:tabs>
        <w:ind w:left="1668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88"/>
        </w:tabs>
        <w:ind w:left="62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8"/>
        </w:tabs>
        <w:ind w:left="7188" w:hanging="2160"/>
      </w:pPr>
      <w:rPr>
        <w:rFonts w:cs="Times New Roman" w:hint="default"/>
      </w:rPr>
    </w:lvl>
  </w:abstractNum>
  <w:abstractNum w:abstractNumId="18">
    <w:nsid w:val="3B2416CA"/>
    <w:multiLevelType w:val="hybridMultilevel"/>
    <w:tmpl w:val="D9BEFBA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9">
    <w:nsid w:val="3B572F48"/>
    <w:multiLevelType w:val="multilevel"/>
    <w:tmpl w:val="0D668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03AE2"/>
    <w:multiLevelType w:val="multilevel"/>
    <w:tmpl w:val="E244DD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1">
    <w:nsid w:val="46101060"/>
    <w:multiLevelType w:val="hybridMultilevel"/>
    <w:tmpl w:val="E4845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B61FD9"/>
    <w:multiLevelType w:val="hybridMultilevel"/>
    <w:tmpl w:val="DD6C0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722671"/>
    <w:multiLevelType w:val="hybridMultilevel"/>
    <w:tmpl w:val="EBC0E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21DDA"/>
    <w:multiLevelType w:val="hybridMultilevel"/>
    <w:tmpl w:val="F51028B6"/>
    <w:lvl w:ilvl="0" w:tplc="EE98EE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5F7221B"/>
    <w:multiLevelType w:val="hybridMultilevel"/>
    <w:tmpl w:val="1ACED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064FA"/>
    <w:multiLevelType w:val="multilevel"/>
    <w:tmpl w:val="E244DD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598A5734"/>
    <w:multiLevelType w:val="multilevel"/>
    <w:tmpl w:val="50E00C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8">
    <w:nsid w:val="5B551B61"/>
    <w:multiLevelType w:val="hybridMultilevel"/>
    <w:tmpl w:val="3C8E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F7498"/>
    <w:multiLevelType w:val="multilevel"/>
    <w:tmpl w:val="9B24580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1668"/>
        </w:tabs>
        <w:ind w:left="1668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88"/>
        </w:tabs>
        <w:ind w:left="62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8"/>
        </w:tabs>
        <w:ind w:left="7188" w:hanging="2160"/>
      </w:pPr>
      <w:rPr>
        <w:rFonts w:cs="Times New Roman" w:hint="default"/>
      </w:rPr>
    </w:lvl>
  </w:abstractNum>
  <w:abstractNum w:abstractNumId="30">
    <w:nsid w:val="5CC06C83"/>
    <w:multiLevelType w:val="hybridMultilevel"/>
    <w:tmpl w:val="5DA2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7D81C44"/>
    <w:multiLevelType w:val="multilevel"/>
    <w:tmpl w:val="078278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8F973EE"/>
    <w:multiLevelType w:val="multilevel"/>
    <w:tmpl w:val="78CA5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72DE1"/>
    <w:multiLevelType w:val="multilevel"/>
    <w:tmpl w:val="B12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837C5D"/>
    <w:multiLevelType w:val="hybridMultilevel"/>
    <w:tmpl w:val="3C7A9B98"/>
    <w:lvl w:ilvl="0" w:tplc="FE00CDB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7FDE4441"/>
    <w:multiLevelType w:val="multilevel"/>
    <w:tmpl w:val="5D0CE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21"/>
  </w:num>
  <w:num w:numId="5">
    <w:abstractNumId w:val="25"/>
  </w:num>
  <w:num w:numId="6">
    <w:abstractNumId w:val="0"/>
  </w:num>
  <w:num w:numId="7">
    <w:abstractNumId w:val="27"/>
  </w:num>
  <w:num w:numId="8">
    <w:abstractNumId w:val="17"/>
  </w:num>
  <w:num w:numId="9">
    <w:abstractNumId w:val="29"/>
  </w:num>
  <w:num w:numId="10">
    <w:abstractNumId w:val="30"/>
  </w:num>
  <w:num w:numId="11">
    <w:abstractNumId w:val="11"/>
  </w:num>
  <w:num w:numId="12">
    <w:abstractNumId w:val="15"/>
  </w:num>
  <w:num w:numId="13">
    <w:abstractNumId w:val="4"/>
  </w:num>
  <w:num w:numId="14">
    <w:abstractNumId w:val="8"/>
  </w:num>
  <w:num w:numId="15">
    <w:abstractNumId w:val="18"/>
  </w:num>
  <w:num w:numId="16">
    <w:abstractNumId w:val="2"/>
  </w:num>
  <w:num w:numId="17">
    <w:abstractNumId w:val="12"/>
  </w:num>
  <w:num w:numId="18">
    <w:abstractNumId w:val="10"/>
  </w:num>
  <w:num w:numId="19">
    <w:abstractNumId w:val="7"/>
  </w:num>
  <w:num w:numId="20">
    <w:abstractNumId w:val="26"/>
  </w:num>
  <w:num w:numId="21">
    <w:abstractNumId w:val="3"/>
  </w:num>
  <w:num w:numId="22">
    <w:abstractNumId w:val="32"/>
  </w:num>
  <w:num w:numId="23">
    <w:abstractNumId w:val="35"/>
  </w:num>
  <w:num w:numId="24">
    <w:abstractNumId w:val="1"/>
  </w:num>
  <w:num w:numId="25">
    <w:abstractNumId w:val="19"/>
  </w:num>
  <w:num w:numId="26">
    <w:abstractNumId w:val="31"/>
  </w:num>
  <w:num w:numId="27">
    <w:abstractNumId w:val="33"/>
  </w:num>
  <w:num w:numId="28">
    <w:abstractNumId w:val="34"/>
  </w:num>
  <w:num w:numId="29">
    <w:abstractNumId w:val="24"/>
  </w:num>
  <w:num w:numId="30">
    <w:abstractNumId w:val="6"/>
  </w:num>
  <w:num w:numId="31">
    <w:abstractNumId w:val="13"/>
  </w:num>
  <w:num w:numId="32">
    <w:abstractNumId w:val="16"/>
  </w:num>
  <w:num w:numId="33">
    <w:abstractNumId w:val="5"/>
  </w:num>
  <w:num w:numId="34">
    <w:abstractNumId w:val="28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F3A"/>
    <w:rsid w:val="00011DBD"/>
    <w:rsid w:val="00012F3A"/>
    <w:rsid w:val="00027580"/>
    <w:rsid w:val="000305FE"/>
    <w:rsid w:val="00034853"/>
    <w:rsid w:val="000719C1"/>
    <w:rsid w:val="00084D8C"/>
    <w:rsid w:val="000A4958"/>
    <w:rsid w:val="000B1B67"/>
    <w:rsid w:val="000B3EDF"/>
    <w:rsid w:val="000C48C1"/>
    <w:rsid w:val="000E1512"/>
    <w:rsid w:val="000F146E"/>
    <w:rsid w:val="000F3FF4"/>
    <w:rsid w:val="00104258"/>
    <w:rsid w:val="00113041"/>
    <w:rsid w:val="001366BF"/>
    <w:rsid w:val="0014080C"/>
    <w:rsid w:val="001461FA"/>
    <w:rsid w:val="001463DB"/>
    <w:rsid w:val="00160A3C"/>
    <w:rsid w:val="00163C5F"/>
    <w:rsid w:val="0019441E"/>
    <w:rsid w:val="001975E3"/>
    <w:rsid w:val="001A787D"/>
    <w:rsid w:val="001A7F9C"/>
    <w:rsid w:val="001B7EE3"/>
    <w:rsid w:val="001C5467"/>
    <w:rsid w:val="001D1F33"/>
    <w:rsid w:val="001E2055"/>
    <w:rsid w:val="00201147"/>
    <w:rsid w:val="002128D1"/>
    <w:rsid w:val="00223610"/>
    <w:rsid w:val="00261BAF"/>
    <w:rsid w:val="002755BD"/>
    <w:rsid w:val="00277391"/>
    <w:rsid w:val="002A5B7B"/>
    <w:rsid w:val="003011C9"/>
    <w:rsid w:val="00314DF4"/>
    <w:rsid w:val="00335C25"/>
    <w:rsid w:val="00336829"/>
    <w:rsid w:val="00360A1F"/>
    <w:rsid w:val="00364B99"/>
    <w:rsid w:val="0037086B"/>
    <w:rsid w:val="003B62FE"/>
    <w:rsid w:val="003B6417"/>
    <w:rsid w:val="003B6648"/>
    <w:rsid w:val="003C7C96"/>
    <w:rsid w:val="003D0D84"/>
    <w:rsid w:val="003E2FA8"/>
    <w:rsid w:val="004015C8"/>
    <w:rsid w:val="004402F9"/>
    <w:rsid w:val="00442AC0"/>
    <w:rsid w:val="00446E36"/>
    <w:rsid w:val="00487FC7"/>
    <w:rsid w:val="0049059F"/>
    <w:rsid w:val="004A1680"/>
    <w:rsid w:val="004B046D"/>
    <w:rsid w:val="004B09D5"/>
    <w:rsid w:val="004D403E"/>
    <w:rsid w:val="004E4816"/>
    <w:rsid w:val="005062F7"/>
    <w:rsid w:val="00506A71"/>
    <w:rsid w:val="00533C8C"/>
    <w:rsid w:val="00553CB8"/>
    <w:rsid w:val="005565B3"/>
    <w:rsid w:val="005B0148"/>
    <w:rsid w:val="005C0DD0"/>
    <w:rsid w:val="005C50F0"/>
    <w:rsid w:val="005F1080"/>
    <w:rsid w:val="00607444"/>
    <w:rsid w:val="00627EDB"/>
    <w:rsid w:val="0063628C"/>
    <w:rsid w:val="0064084C"/>
    <w:rsid w:val="00681126"/>
    <w:rsid w:val="00684BC1"/>
    <w:rsid w:val="006855A6"/>
    <w:rsid w:val="006B4838"/>
    <w:rsid w:val="00711BF1"/>
    <w:rsid w:val="007242B7"/>
    <w:rsid w:val="00736793"/>
    <w:rsid w:val="00737F6E"/>
    <w:rsid w:val="0074459E"/>
    <w:rsid w:val="00752B35"/>
    <w:rsid w:val="00760DCB"/>
    <w:rsid w:val="00763940"/>
    <w:rsid w:val="00767974"/>
    <w:rsid w:val="00772FBE"/>
    <w:rsid w:val="00790724"/>
    <w:rsid w:val="00791FD8"/>
    <w:rsid w:val="007932E6"/>
    <w:rsid w:val="00796342"/>
    <w:rsid w:val="007A44F1"/>
    <w:rsid w:val="007B2F50"/>
    <w:rsid w:val="007D5D34"/>
    <w:rsid w:val="007E78DF"/>
    <w:rsid w:val="007F6B62"/>
    <w:rsid w:val="008011CD"/>
    <w:rsid w:val="00841960"/>
    <w:rsid w:val="0084788E"/>
    <w:rsid w:val="00847C95"/>
    <w:rsid w:val="00850B4D"/>
    <w:rsid w:val="008629B4"/>
    <w:rsid w:val="00892C96"/>
    <w:rsid w:val="00897B89"/>
    <w:rsid w:val="008A3253"/>
    <w:rsid w:val="008B4B87"/>
    <w:rsid w:val="008C4191"/>
    <w:rsid w:val="008C67D6"/>
    <w:rsid w:val="008D626C"/>
    <w:rsid w:val="008E217D"/>
    <w:rsid w:val="008E3196"/>
    <w:rsid w:val="008F60A8"/>
    <w:rsid w:val="00906562"/>
    <w:rsid w:val="00911F7D"/>
    <w:rsid w:val="00931CBF"/>
    <w:rsid w:val="009808E2"/>
    <w:rsid w:val="00995838"/>
    <w:rsid w:val="009B6A9D"/>
    <w:rsid w:val="009B6D57"/>
    <w:rsid w:val="009C029E"/>
    <w:rsid w:val="00A3645B"/>
    <w:rsid w:val="00A537B6"/>
    <w:rsid w:val="00A67585"/>
    <w:rsid w:val="00A817ED"/>
    <w:rsid w:val="00A81F64"/>
    <w:rsid w:val="00A91FFE"/>
    <w:rsid w:val="00A97CCC"/>
    <w:rsid w:val="00AB2881"/>
    <w:rsid w:val="00AB730A"/>
    <w:rsid w:val="00AB7346"/>
    <w:rsid w:val="00AC4E6E"/>
    <w:rsid w:val="00AE0BFA"/>
    <w:rsid w:val="00AE61BE"/>
    <w:rsid w:val="00AF077D"/>
    <w:rsid w:val="00B03D4C"/>
    <w:rsid w:val="00B81EFC"/>
    <w:rsid w:val="00B87831"/>
    <w:rsid w:val="00BB1342"/>
    <w:rsid w:val="00BB2C36"/>
    <w:rsid w:val="00BC313D"/>
    <w:rsid w:val="00BC42E8"/>
    <w:rsid w:val="00BD3878"/>
    <w:rsid w:val="00BF49E5"/>
    <w:rsid w:val="00C053E0"/>
    <w:rsid w:val="00C054D5"/>
    <w:rsid w:val="00C37022"/>
    <w:rsid w:val="00C7678A"/>
    <w:rsid w:val="00C876ED"/>
    <w:rsid w:val="00C94024"/>
    <w:rsid w:val="00CB0CAA"/>
    <w:rsid w:val="00CB341F"/>
    <w:rsid w:val="00CC184F"/>
    <w:rsid w:val="00CD3146"/>
    <w:rsid w:val="00CE63B2"/>
    <w:rsid w:val="00CF2410"/>
    <w:rsid w:val="00D0493E"/>
    <w:rsid w:val="00D66B50"/>
    <w:rsid w:val="00D67D49"/>
    <w:rsid w:val="00D95EE0"/>
    <w:rsid w:val="00DB2DC8"/>
    <w:rsid w:val="00DB48E2"/>
    <w:rsid w:val="00DB6707"/>
    <w:rsid w:val="00DD7250"/>
    <w:rsid w:val="00DE2257"/>
    <w:rsid w:val="00E001E7"/>
    <w:rsid w:val="00E052C3"/>
    <w:rsid w:val="00E15AA9"/>
    <w:rsid w:val="00E4253C"/>
    <w:rsid w:val="00E47B86"/>
    <w:rsid w:val="00E77987"/>
    <w:rsid w:val="00E824DF"/>
    <w:rsid w:val="00E90F49"/>
    <w:rsid w:val="00E930DE"/>
    <w:rsid w:val="00EA2606"/>
    <w:rsid w:val="00EA6C9D"/>
    <w:rsid w:val="00ED1B16"/>
    <w:rsid w:val="00EE072D"/>
    <w:rsid w:val="00EE2DD2"/>
    <w:rsid w:val="00EE7879"/>
    <w:rsid w:val="00EF1FC7"/>
    <w:rsid w:val="00F00FA0"/>
    <w:rsid w:val="00F07EBC"/>
    <w:rsid w:val="00F3156D"/>
    <w:rsid w:val="00F32CD3"/>
    <w:rsid w:val="00F5129A"/>
    <w:rsid w:val="00F570EC"/>
    <w:rsid w:val="00F602A6"/>
    <w:rsid w:val="00F616B6"/>
    <w:rsid w:val="00F62BCA"/>
    <w:rsid w:val="00F63E57"/>
    <w:rsid w:val="00F67B7E"/>
    <w:rsid w:val="00F92C57"/>
    <w:rsid w:val="00FA5C3C"/>
    <w:rsid w:val="00FB07B4"/>
    <w:rsid w:val="00FE0556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8B67B77-0C8F-444E-A191-AC51DB7A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3A"/>
  </w:style>
  <w:style w:type="paragraph" w:styleId="1">
    <w:name w:val="heading 1"/>
    <w:basedOn w:val="a"/>
    <w:next w:val="a"/>
    <w:link w:val="10"/>
    <w:uiPriority w:val="9"/>
    <w:qFormat/>
    <w:rsid w:val="00012F3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1A78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012F3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12F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F32CD3"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F32CD3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1A787D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1A787D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1A787D"/>
    <w:rPr>
      <w:szCs w:val="24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FE67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FE67A2"/>
    <w:rPr>
      <w:rFonts w:cs="Times New Roman"/>
    </w:rPr>
  </w:style>
  <w:style w:type="table" w:styleId="ab">
    <w:name w:val="Table Grid"/>
    <w:basedOn w:val="a1"/>
    <w:uiPriority w:val="59"/>
    <w:rsid w:val="004A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copy">
    <w:name w:val="textcopy"/>
    <w:basedOn w:val="a"/>
    <w:rsid w:val="007D5D34"/>
    <w:pPr>
      <w:spacing w:before="100" w:beforeAutospacing="1" w:after="100" w:afterAutospacing="1"/>
    </w:pPr>
    <w:rPr>
      <w:rFonts w:ascii="Arial CYR" w:hAnsi="Arial CYR" w:cs="Arial CYR"/>
      <w:color w:val="020266"/>
      <w:sz w:val="14"/>
      <w:szCs w:val="14"/>
    </w:rPr>
  </w:style>
  <w:style w:type="paragraph" w:styleId="ac">
    <w:name w:val="Normal (Web)"/>
    <w:basedOn w:val="a"/>
    <w:uiPriority w:val="99"/>
    <w:rsid w:val="00F63E57"/>
    <w:pPr>
      <w:spacing w:after="240"/>
    </w:pPr>
    <w:rPr>
      <w:sz w:val="24"/>
      <w:szCs w:val="24"/>
    </w:rPr>
  </w:style>
  <w:style w:type="character" w:styleId="ad">
    <w:name w:val="Strong"/>
    <w:uiPriority w:val="22"/>
    <w:qFormat/>
    <w:rsid w:val="006855A6"/>
    <w:rPr>
      <w:rFonts w:cs="Times New Roman"/>
      <w:b/>
      <w:bCs/>
    </w:rPr>
  </w:style>
  <w:style w:type="paragraph" w:customStyle="1" w:styleId="text2">
    <w:name w:val="text2"/>
    <w:basedOn w:val="a"/>
    <w:rsid w:val="00E001E7"/>
    <w:pPr>
      <w:jc w:val="both"/>
    </w:pPr>
    <w:rPr>
      <w:color w:val="555555"/>
    </w:rPr>
  </w:style>
  <w:style w:type="character" w:styleId="ae">
    <w:name w:val="Hyperlink"/>
    <w:uiPriority w:val="99"/>
    <w:rsid w:val="0010425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1366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366BF"/>
    <w:rPr>
      <w:rFonts w:cs="Times New Roman"/>
    </w:rPr>
  </w:style>
  <w:style w:type="paragraph" w:customStyle="1" w:styleId="text">
    <w:name w:val="text"/>
    <w:basedOn w:val="a"/>
    <w:rsid w:val="00772FB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itle1">
    <w:name w:val="title1"/>
    <w:basedOn w:val="a"/>
    <w:rsid w:val="00772FBE"/>
    <w:pPr>
      <w:spacing w:before="100" w:beforeAutospacing="1" w:after="100" w:afterAutospacing="1"/>
    </w:pPr>
    <w:rPr>
      <w:rFonts w:ascii="Verdana" w:hAnsi="Verdana" w:cs="Arial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54D1-0E2F-4E2B-9D08-3447CCC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2014-02-24T05:54:00Z</dcterms:created>
  <dcterms:modified xsi:type="dcterms:W3CDTF">2014-02-24T05:54:00Z</dcterms:modified>
</cp:coreProperties>
</file>