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851" w:rsidRPr="00ED2469" w:rsidRDefault="00904851" w:rsidP="00ED2469">
      <w:pPr>
        <w:pStyle w:val="a9"/>
        <w:widowControl w:val="0"/>
        <w:ind w:firstLine="709"/>
        <w:jc w:val="both"/>
        <w:rPr>
          <w:i w:val="0"/>
          <w:szCs w:val="25"/>
        </w:rPr>
      </w:pPr>
      <w:r w:rsidRPr="00ED2469">
        <w:rPr>
          <w:i w:val="0"/>
          <w:szCs w:val="25"/>
        </w:rPr>
        <w:t xml:space="preserve">содержание </w:t>
      </w:r>
    </w:p>
    <w:p w:rsidR="00904851" w:rsidRPr="00ED2469" w:rsidRDefault="00904851" w:rsidP="00ED2469">
      <w:pPr>
        <w:widowControl w:val="0"/>
        <w:autoSpaceDE w:val="0"/>
        <w:autoSpaceDN w:val="0"/>
        <w:adjustRightInd w:val="0"/>
        <w:spacing w:line="360" w:lineRule="auto"/>
        <w:ind w:firstLine="709"/>
        <w:jc w:val="both"/>
        <w:rPr>
          <w:i/>
          <w:iCs/>
          <w:sz w:val="28"/>
          <w:szCs w:val="25"/>
        </w:rPr>
      </w:pPr>
    </w:p>
    <w:p w:rsidR="00ED2469" w:rsidRPr="00ED2469" w:rsidRDefault="00ED2469" w:rsidP="00ED2469">
      <w:pPr>
        <w:pStyle w:val="11"/>
        <w:widowControl w:val="0"/>
        <w:tabs>
          <w:tab w:val="right" w:leader="hyphen" w:pos="9530"/>
        </w:tabs>
        <w:spacing w:line="360" w:lineRule="auto"/>
        <w:rPr>
          <w:sz w:val="28"/>
          <w:szCs w:val="26"/>
        </w:rPr>
      </w:pPr>
      <w:r w:rsidRPr="00ED2469">
        <w:rPr>
          <w:sz w:val="28"/>
          <w:szCs w:val="26"/>
        </w:rPr>
        <w:t>ВВЕДЕНИЕ</w:t>
      </w:r>
    </w:p>
    <w:p w:rsidR="00ED2469" w:rsidRPr="00ED2469" w:rsidRDefault="00ED2469" w:rsidP="00ED2469">
      <w:pPr>
        <w:pStyle w:val="11"/>
        <w:widowControl w:val="0"/>
        <w:tabs>
          <w:tab w:val="right" w:leader="hyphen" w:pos="9530"/>
        </w:tabs>
        <w:spacing w:line="360" w:lineRule="auto"/>
        <w:rPr>
          <w:sz w:val="28"/>
          <w:szCs w:val="26"/>
        </w:rPr>
      </w:pPr>
      <w:r w:rsidRPr="00ED2469">
        <w:rPr>
          <w:sz w:val="28"/>
          <w:szCs w:val="26"/>
        </w:rPr>
        <w:t>1. СУЩНОСТЬ, ПРИЧИНЫ И ПОСЛЕДСТВИЯ МЕЖДУНАРОДНОЙ МИГРАЦИИ ТРУДА</w:t>
      </w:r>
    </w:p>
    <w:p w:rsidR="00ED2469" w:rsidRPr="00ED2469" w:rsidRDefault="00ED2469" w:rsidP="00ED2469">
      <w:pPr>
        <w:pStyle w:val="11"/>
        <w:widowControl w:val="0"/>
        <w:tabs>
          <w:tab w:val="right" w:leader="hyphen" w:pos="9530"/>
        </w:tabs>
        <w:spacing w:line="360" w:lineRule="auto"/>
        <w:rPr>
          <w:sz w:val="28"/>
          <w:szCs w:val="26"/>
        </w:rPr>
      </w:pPr>
      <w:r w:rsidRPr="00ED2469">
        <w:rPr>
          <w:sz w:val="28"/>
          <w:szCs w:val="26"/>
        </w:rPr>
        <w:t>2. РОССИЙСКАЯ ФЕДЕРАЦИЯ КАК ЦЕНТР ПРИТЯЖЕНИЯ РАБОЧЕЙ СИЛЫ</w:t>
      </w:r>
    </w:p>
    <w:p w:rsidR="00ED2469" w:rsidRPr="00ED2469" w:rsidRDefault="00ED2469" w:rsidP="00ED2469">
      <w:pPr>
        <w:pStyle w:val="11"/>
        <w:widowControl w:val="0"/>
        <w:tabs>
          <w:tab w:val="right" w:leader="hyphen" w:pos="9530"/>
        </w:tabs>
        <w:spacing w:line="360" w:lineRule="auto"/>
        <w:rPr>
          <w:sz w:val="28"/>
          <w:szCs w:val="26"/>
        </w:rPr>
      </w:pPr>
      <w:r w:rsidRPr="00ED2469">
        <w:rPr>
          <w:sz w:val="28"/>
          <w:szCs w:val="26"/>
        </w:rPr>
        <w:t>3. РОССИЙСКАЯ ФЕДЕРАЦИЯ КАК ЭКСПОРТЕР РАБОЧЕЙ СИЛЫ</w:t>
      </w:r>
    </w:p>
    <w:p w:rsidR="00ED2469" w:rsidRPr="00ED2469" w:rsidRDefault="00ED2469" w:rsidP="00ED2469">
      <w:pPr>
        <w:pStyle w:val="11"/>
        <w:widowControl w:val="0"/>
        <w:tabs>
          <w:tab w:val="right" w:leader="hyphen" w:pos="9530"/>
        </w:tabs>
        <w:spacing w:line="360" w:lineRule="auto"/>
        <w:rPr>
          <w:sz w:val="28"/>
          <w:szCs w:val="26"/>
        </w:rPr>
      </w:pPr>
      <w:r w:rsidRPr="00ED2469">
        <w:rPr>
          <w:sz w:val="28"/>
          <w:szCs w:val="26"/>
        </w:rPr>
        <w:t>4. ГОСУДАРСТВЕННОЕ РЕГУЛИРОВАНИЕ ТРУДОВОЙ МИГРАЦИИ В РОССИЙСКОЙ ФЕДЕРАЦИИ</w:t>
      </w:r>
    </w:p>
    <w:p w:rsidR="00ED2469" w:rsidRPr="00ED2469" w:rsidRDefault="00ED2469" w:rsidP="00ED2469">
      <w:pPr>
        <w:pStyle w:val="11"/>
        <w:widowControl w:val="0"/>
        <w:tabs>
          <w:tab w:val="right" w:leader="hyphen" w:pos="9530"/>
        </w:tabs>
        <w:spacing w:line="360" w:lineRule="auto"/>
        <w:rPr>
          <w:sz w:val="28"/>
          <w:szCs w:val="26"/>
        </w:rPr>
      </w:pPr>
      <w:r w:rsidRPr="00ED2469">
        <w:rPr>
          <w:sz w:val="28"/>
          <w:szCs w:val="26"/>
        </w:rPr>
        <w:t>ЗАКЛЮЧЕНИЕ</w:t>
      </w:r>
    </w:p>
    <w:p w:rsidR="00ED2469" w:rsidRPr="00ED2469" w:rsidRDefault="00ED2469" w:rsidP="00ED2469">
      <w:pPr>
        <w:pStyle w:val="11"/>
        <w:widowControl w:val="0"/>
        <w:tabs>
          <w:tab w:val="right" w:leader="hyphen" w:pos="9530"/>
        </w:tabs>
        <w:spacing w:line="360" w:lineRule="auto"/>
        <w:rPr>
          <w:sz w:val="28"/>
          <w:szCs w:val="26"/>
        </w:rPr>
      </w:pPr>
      <w:r w:rsidRPr="00ED2469">
        <w:rPr>
          <w:sz w:val="28"/>
          <w:szCs w:val="26"/>
        </w:rPr>
        <w:t>СПИСОК ИСПОЛЬЗОВАННОЙ ЛИТЕРАТУРЫ</w:t>
      </w:r>
    </w:p>
    <w:p w:rsidR="00904851" w:rsidRPr="00ED2469" w:rsidRDefault="00904851" w:rsidP="00ED2469">
      <w:pPr>
        <w:widowControl w:val="0"/>
        <w:autoSpaceDE w:val="0"/>
        <w:autoSpaceDN w:val="0"/>
        <w:adjustRightInd w:val="0"/>
        <w:spacing w:line="360" w:lineRule="auto"/>
        <w:ind w:firstLine="709"/>
        <w:jc w:val="both"/>
        <w:rPr>
          <w:sz w:val="28"/>
          <w:szCs w:val="25"/>
        </w:rPr>
      </w:pPr>
    </w:p>
    <w:p w:rsidR="00904851" w:rsidRPr="00ED2469" w:rsidRDefault="00904851" w:rsidP="00ED2469">
      <w:pPr>
        <w:pStyle w:val="1"/>
        <w:keepNext w:val="0"/>
        <w:widowControl w:val="0"/>
        <w:ind w:firstLine="709"/>
        <w:jc w:val="both"/>
        <w:rPr>
          <w:i w:val="0"/>
          <w:szCs w:val="25"/>
        </w:rPr>
      </w:pPr>
      <w:r w:rsidRPr="00ED2469">
        <w:rPr>
          <w:szCs w:val="25"/>
        </w:rPr>
        <w:br w:type="page"/>
      </w:r>
      <w:bookmarkStart w:id="0" w:name="_Toc87922414"/>
      <w:bookmarkStart w:id="1" w:name="_Toc129759855"/>
      <w:r w:rsidRPr="00ED2469">
        <w:rPr>
          <w:i w:val="0"/>
          <w:szCs w:val="25"/>
        </w:rPr>
        <w:t>Введение</w:t>
      </w:r>
      <w:bookmarkEnd w:id="0"/>
      <w:bookmarkEnd w:id="1"/>
    </w:p>
    <w:p w:rsidR="00904851" w:rsidRPr="00ED2469" w:rsidRDefault="00904851" w:rsidP="00ED2469">
      <w:pPr>
        <w:widowControl w:val="0"/>
        <w:autoSpaceDE w:val="0"/>
        <w:autoSpaceDN w:val="0"/>
        <w:adjustRightInd w:val="0"/>
        <w:spacing w:line="360" w:lineRule="auto"/>
        <w:ind w:firstLine="709"/>
        <w:jc w:val="both"/>
        <w:rPr>
          <w:sz w:val="28"/>
          <w:szCs w:val="25"/>
        </w:rPr>
      </w:pP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Международная миграция самодеятельного населения приобрела в наше время массовый характер. По оценкам специалистов, примерно к 2020 г. 200 млн человек</w:t>
      </w:r>
      <w:r w:rsidRPr="00ED2469">
        <w:rPr>
          <w:b/>
          <w:bCs/>
          <w:sz w:val="28"/>
          <w:szCs w:val="25"/>
        </w:rPr>
        <w:t xml:space="preserve"> </w:t>
      </w:r>
      <w:r w:rsidRPr="00ED2469">
        <w:rPr>
          <w:sz w:val="28"/>
          <w:szCs w:val="25"/>
        </w:rPr>
        <w:t>во</w:t>
      </w:r>
      <w:r w:rsidRPr="00ED2469">
        <w:rPr>
          <w:b/>
          <w:bCs/>
          <w:sz w:val="28"/>
          <w:szCs w:val="25"/>
        </w:rPr>
        <w:t xml:space="preserve"> </w:t>
      </w:r>
      <w:r w:rsidRPr="00ED2469">
        <w:rPr>
          <w:sz w:val="28"/>
          <w:szCs w:val="25"/>
        </w:rPr>
        <w:t>всем мире будут жить и обеспечивать свое существование в странах, гражданами которых они не являются.</w:t>
      </w:r>
      <w:r w:rsidRPr="00ED2469">
        <w:rPr>
          <w:rStyle w:val="af"/>
          <w:sz w:val="28"/>
          <w:szCs w:val="25"/>
        </w:rPr>
        <w:footnoteReference w:id="1"/>
      </w:r>
      <w:r w:rsidRPr="00ED2469">
        <w:rPr>
          <w:sz w:val="28"/>
          <w:szCs w:val="25"/>
        </w:rPr>
        <w:t xml:space="preserve"> Перемещение населения в таких масштабах влечет за собой серьезные социально-экономические и политические последствия, как для стран происхождения мигрантов, так и для государств</w:t>
      </w:r>
      <w:r w:rsidRPr="00ED2469">
        <w:rPr>
          <w:b/>
          <w:bCs/>
          <w:sz w:val="28"/>
          <w:szCs w:val="25"/>
        </w:rPr>
        <w:t xml:space="preserve"> </w:t>
      </w:r>
      <w:r w:rsidRPr="00ED2469">
        <w:rPr>
          <w:sz w:val="28"/>
          <w:szCs w:val="25"/>
        </w:rPr>
        <w:t>их пребывания. Длительное пребывание иностранцев отражается на темпах экономического роста, состоянии платежного баланса, внутриполитическом положении, приросте населения, тенденциях развития национальных культур, межгосударственных отношениях.</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Ежегодное перемещение через границы России миллионов соотечественников и граждан стран ближнего и дальнего зарубежья создает существенные трудности для страны, обостряет ситуацию на рынке труда, требует дополнительных расходов на социальные цели, ведет к потере части научно-технического, интеллектуального потенциала. Формирование эффективной и обоснованной на перспективу государственной миграционной политики стало одной из национальных задач России.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Мировой опыт свидетельствует, что трудовая миграция обеспечивает несомненные преимущества как принимающим рабочую силу странам, так и поставляющим ее. Но она способна породить и острые социально-экономические проблемы.</w:t>
      </w:r>
    </w:p>
    <w:p w:rsidR="00904851" w:rsidRPr="00ED2469" w:rsidRDefault="00904851" w:rsidP="00ED2469">
      <w:pPr>
        <w:widowControl w:val="0"/>
        <w:spacing w:line="360" w:lineRule="auto"/>
        <w:ind w:firstLine="709"/>
        <w:jc w:val="both"/>
        <w:rPr>
          <w:sz w:val="28"/>
          <w:szCs w:val="25"/>
        </w:rPr>
      </w:pPr>
      <w:r w:rsidRPr="00ED2469">
        <w:rPr>
          <w:sz w:val="28"/>
          <w:szCs w:val="25"/>
        </w:rPr>
        <w:t>В свете всего вышесказанного актуальность исследования темы данной курсовой работы (</w:t>
      </w:r>
      <w:r w:rsidR="00D267F5" w:rsidRPr="00ED2469">
        <w:rPr>
          <w:sz w:val="28"/>
          <w:szCs w:val="25"/>
        </w:rPr>
        <w:t>Проблемы участия РФ в процессах международной миграции труда</w:t>
      </w:r>
      <w:r w:rsidR="008C0420" w:rsidRPr="00ED2469">
        <w:rPr>
          <w:sz w:val="28"/>
          <w:szCs w:val="25"/>
        </w:rPr>
        <w:t xml:space="preserve">) </w:t>
      </w:r>
      <w:r w:rsidRPr="00ED2469">
        <w:rPr>
          <w:sz w:val="28"/>
          <w:szCs w:val="25"/>
        </w:rPr>
        <w:t xml:space="preserve">представляется особенно актуальной. </w:t>
      </w:r>
    </w:p>
    <w:p w:rsidR="00D267F5" w:rsidRPr="00ED2469" w:rsidRDefault="00D267F5" w:rsidP="00ED2469">
      <w:pPr>
        <w:widowControl w:val="0"/>
        <w:spacing w:line="360" w:lineRule="auto"/>
        <w:ind w:firstLine="709"/>
        <w:jc w:val="both"/>
        <w:rPr>
          <w:sz w:val="28"/>
          <w:szCs w:val="25"/>
        </w:rPr>
      </w:pPr>
      <w:r w:rsidRPr="00ED2469">
        <w:rPr>
          <w:sz w:val="28"/>
          <w:szCs w:val="25"/>
        </w:rPr>
        <w:t>В работе представляется целесообразным исследование следующих задач:</w:t>
      </w:r>
    </w:p>
    <w:p w:rsidR="00984388" w:rsidRPr="00ED2469" w:rsidRDefault="00D267F5" w:rsidP="00ED2469">
      <w:pPr>
        <w:widowControl w:val="0"/>
        <w:numPr>
          <w:ilvl w:val="0"/>
          <w:numId w:val="20"/>
        </w:numPr>
        <w:autoSpaceDE w:val="0"/>
        <w:autoSpaceDN w:val="0"/>
        <w:adjustRightInd w:val="0"/>
        <w:spacing w:line="360" w:lineRule="auto"/>
        <w:ind w:left="0" w:firstLine="709"/>
        <w:jc w:val="both"/>
        <w:rPr>
          <w:sz w:val="28"/>
          <w:szCs w:val="25"/>
        </w:rPr>
      </w:pPr>
      <w:r w:rsidRPr="00ED2469">
        <w:rPr>
          <w:sz w:val="28"/>
          <w:szCs w:val="25"/>
        </w:rPr>
        <w:t>Сущность, причины и последствия международной миграции труда</w:t>
      </w:r>
      <w:r w:rsidR="006728C6" w:rsidRPr="00ED2469">
        <w:rPr>
          <w:sz w:val="28"/>
          <w:szCs w:val="25"/>
        </w:rPr>
        <w:t>;</w:t>
      </w:r>
    </w:p>
    <w:p w:rsidR="00984388" w:rsidRPr="00ED2469" w:rsidRDefault="00984388" w:rsidP="00ED2469">
      <w:pPr>
        <w:widowControl w:val="0"/>
        <w:numPr>
          <w:ilvl w:val="0"/>
          <w:numId w:val="20"/>
        </w:numPr>
        <w:autoSpaceDE w:val="0"/>
        <w:autoSpaceDN w:val="0"/>
        <w:adjustRightInd w:val="0"/>
        <w:spacing w:line="360" w:lineRule="auto"/>
        <w:ind w:left="0" w:firstLine="709"/>
        <w:jc w:val="both"/>
        <w:rPr>
          <w:iCs/>
          <w:sz w:val="28"/>
          <w:szCs w:val="25"/>
        </w:rPr>
      </w:pPr>
      <w:r w:rsidRPr="00ED2469">
        <w:rPr>
          <w:iCs/>
          <w:noProof/>
          <w:sz w:val="28"/>
          <w:szCs w:val="25"/>
        </w:rPr>
        <w:t xml:space="preserve"> </w:t>
      </w:r>
      <w:r w:rsidRPr="00ED2469">
        <w:rPr>
          <w:iCs/>
          <w:sz w:val="28"/>
          <w:szCs w:val="25"/>
        </w:rPr>
        <w:t>Российская федерация</w:t>
      </w:r>
      <w:r w:rsidR="00ED2469">
        <w:rPr>
          <w:iCs/>
          <w:sz w:val="28"/>
          <w:szCs w:val="25"/>
        </w:rPr>
        <w:t xml:space="preserve"> </w:t>
      </w:r>
      <w:r w:rsidRPr="00ED2469">
        <w:rPr>
          <w:iCs/>
          <w:sz w:val="28"/>
          <w:szCs w:val="25"/>
        </w:rPr>
        <w:t>как</w:t>
      </w:r>
      <w:r w:rsidR="00ED2469">
        <w:rPr>
          <w:iCs/>
          <w:sz w:val="28"/>
          <w:szCs w:val="25"/>
        </w:rPr>
        <w:t xml:space="preserve"> </w:t>
      </w:r>
      <w:r w:rsidRPr="00ED2469">
        <w:rPr>
          <w:iCs/>
          <w:sz w:val="28"/>
          <w:szCs w:val="25"/>
        </w:rPr>
        <w:t>цент</w:t>
      </w:r>
      <w:r w:rsidR="006728C6" w:rsidRPr="00ED2469">
        <w:rPr>
          <w:iCs/>
          <w:sz w:val="28"/>
          <w:szCs w:val="25"/>
        </w:rPr>
        <w:t>р</w:t>
      </w:r>
      <w:r w:rsidRPr="00ED2469">
        <w:rPr>
          <w:iCs/>
          <w:sz w:val="28"/>
          <w:szCs w:val="25"/>
        </w:rPr>
        <w:t xml:space="preserve"> притяжения рабочей силы</w:t>
      </w:r>
      <w:r w:rsidR="006728C6" w:rsidRPr="00ED2469">
        <w:rPr>
          <w:iCs/>
          <w:sz w:val="28"/>
          <w:szCs w:val="25"/>
        </w:rPr>
        <w:t>;</w:t>
      </w:r>
    </w:p>
    <w:p w:rsidR="00984388" w:rsidRPr="00ED2469" w:rsidRDefault="00984388" w:rsidP="00ED2469">
      <w:pPr>
        <w:widowControl w:val="0"/>
        <w:numPr>
          <w:ilvl w:val="0"/>
          <w:numId w:val="20"/>
        </w:numPr>
        <w:autoSpaceDE w:val="0"/>
        <w:autoSpaceDN w:val="0"/>
        <w:adjustRightInd w:val="0"/>
        <w:spacing w:line="360" w:lineRule="auto"/>
        <w:ind w:left="0" w:firstLine="709"/>
        <w:jc w:val="both"/>
        <w:rPr>
          <w:iCs/>
          <w:sz w:val="28"/>
          <w:szCs w:val="25"/>
        </w:rPr>
      </w:pPr>
      <w:r w:rsidRPr="00ED2469">
        <w:rPr>
          <w:iCs/>
          <w:sz w:val="28"/>
          <w:szCs w:val="25"/>
        </w:rPr>
        <w:t>Российская Федерация как экспортер рабочей силы</w:t>
      </w:r>
      <w:r w:rsidR="006728C6" w:rsidRPr="00ED2469">
        <w:rPr>
          <w:iCs/>
          <w:sz w:val="28"/>
          <w:szCs w:val="25"/>
        </w:rPr>
        <w:t>;</w:t>
      </w:r>
    </w:p>
    <w:p w:rsidR="00984388" w:rsidRPr="00ED2469" w:rsidRDefault="00984388" w:rsidP="00ED2469">
      <w:pPr>
        <w:widowControl w:val="0"/>
        <w:numPr>
          <w:ilvl w:val="0"/>
          <w:numId w:val="20"/>
        </w:numPr>
        <w:autoSpaceDE w:val="0"/>
        <w:autoSpaceDN w:val="0"/>
        <w:adjustRightInd w:val="0"/>
        <w:spacing w:line="360" w:lineRule="auto"/>
        <w:ind w:left="0" w:firstLine="709"/>
        <w:jc w:val="both"/>
        <w:rPr>
          <w:sz w:val="28"/>
          <w:szCs w:val="25"/>
        </w:rPr>
      </w:pPr>
      <w:r w:rsidRPr="00ED2469">
        <w:rPr>
          <w:iCs/>
          <w:sz w:val="28"/>
          <w:szCs w:val="25"/>
        </w:rPr>
        <w:t>Государственное регулирование трудовой миграции в Российской федерации</w:t>
      </w:r>
      <w:r w:rsidR="006728C6" w:rsidRPr="00ED2469">
        <w:rPr>
          <w:iCs/>
          <w:sz w:val="28"/>
          <w:szCs w:val="25"/>
        </w:rPr>
        <w:t>.</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 xml:space="preserve"> В основе данного исследования лежит анализ учебной </w:t>
      </w:r>
      <w:r w:rsidR="00DB04DE" w:rsidRPr="00ED2469">
        <w:rPr>
          <w:sz w:val="28"/>
          <w:szCs w:val="25"/>
        </w:rPr>
        <w:t xml:space="preserve">и научной </w:t>
      </w:r>
      <w:r w:rsidRPr="00ED2469">
        <w:rPr>
          <w:sz w:val="28"/>
          <w:szCs w:val="25"/>
        </w:rPr>
        <w:t>литературы, а также актуальных публикаций в периодической печати.</w:t>
      </w:r>
    </w:p>
    <w:p w:rsidR="0069478A" w:rsidRPr="00ED2469" w:rsidRDefault="00904851" w:rsidP="00ED2469">
      <w:pPr>
        <w:pStyle w:val="1"/>
        <w:keepNext w:val="0"/>
        <w:widowControl w:val="0"/>
        <w:ind w:firstLine="709"/>
        <w:jc w:val="both"/>
        <w:rPr>
          <w:i w:val="0"/>
          <w:szCs w:val="25"/>
        </w:rPr>
      </w:pPr>
      <w:r w:rsidRPr="00ED2469">
        <w:rPr>
          <w:szCs w:val="25"/>
        </w:rPr>
        <w:br w:type="page"/>
      </w:r>
      <w:bookmarkStart w:id="2" w:name="_Toc87922415"/>
      <w:bookmarkStart w:id="3" w:name="_Toc129759856"/>
      <w:r w:rsidRPr="00ED2469">
        <w:rPr>
          <w:i w:val="0"/>
          <w:szCs w:val="25"/>
        </w:rPr>
        <w:t xml:space="preserve">1. </w:t>
      </w:r>
      <w:bookmarkEnd w:id="2"/>
      <w:r w:rsidR="0069478A" w:rsidRPr="00ED2469">
        <w:rPr>
          <w:i w:val="0"/>
          <w:szCs w:val="25"/>
        </w:rPr>
        <w:t>Сущность, причины и последствия международной миграции труда</w:t>
      </w:r>
      <w:bookmarkEnd w:id="3"/>
    </w:p>
    <w:p w:rsidR="00904851" w:rsidRPr="00ED2469" w:rsidRDefault="00904851" w:rsidP="00ED2469">
      <w:pPr>
        <w:pStyle w:val="2"/>
        <w:keepNext w:val="0"/>
        <w:widowControl w:val="0"/>
        <w:ind w:firstLine="709"/>
        <w:rPr>
          <w:szCs w:val="25"/>
        </w:rPr>
      </w:pP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Международная миграция рабочей силы представляет собой процесс перемещения трудовых ресурсов из одной страны в другую с целью трудоустройства на более выгодных условиях, чем в стране происхождения. Помимо экономических мотивов процесс международной миграции обусловливается также соображениями политического, этнического, культурного, семейного и иного характера.</w:t>
      </w:r>
    </w:p>
    <w:p w:rsidR="00904851" w:rsidRPr="00ED2469" w:rsidRDefault="00904851" w:rsidP="00ED2469">
      <w:pPr>
        <w:pStyle w:val="ab"/>
        <w:widowControl w:val="0"/>
        <w:spacing w:before="0"/>
        <w:ind w:firstLine="709"/>
        <w:rPr>
          <w:szCs w:val="25"/>
        </w:rPr>
      </w:pPr>
      <w:r w:rsidRPr="00ED2469">
        <w:rPr>
          <w:szCs w:val="25"/>
        </w:rPr>
        <w:t>Международная миграция включает две основные составляющие: эмиграцию и иммиграцию. Под эмиграцией понимается выезд из страны на постоянное место жительства, под иммиграцией — въезд в страну на постоянное место жительства. Международная миграция включает также процесс репатриации — возвращение в страну происхождения ранее выехавших из нее граждан.</w:t>
      </w:r>
      <w:r w:rsidR="00AB1C5D" w:rsidRPr="00ED2469">
        <w:rPr>
          <w:rStyle w:val="af"/>
          <w:szCs w:val="25"/>
        </w:rPr>
        <w:footnoteReference w:id="2"/>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Международные мигранты подраздел</w:t>
      </w:r>
      <w:r w:rsidR="006952CC" w:rsidRPr="00ED2469">
        <w:rPr>
          <w:sz w:val="28"/>
          <w:szCs w:val="25"/>
        </w:rPr>
        <w:t>яются на пять основных категорий</w:t>
      </w:r>
      <w:r w:rsidR="006952CC" w:rsidRPr="00ED2469">
        <w:rPr>
          <w:rStyle w:val="af"/>
          <w:sz w:val="28"/>
          <w:szCs w:val="25"/>
        </w:rPr>
        <w:footnoteReference w:id="3"/>
      </w:r>
      <w:r w:rsidRPr="00ED2469">
        <w:rPr>
          <w:sz w:val="28"/>
          <w:szCs w:val="25"/>
        </w:rPr>
        <w:t>:</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noProof/>
          <w:sz w:val="28"/>
          <w:szCs w:val="25"/>
        </w:rPr>
        <w:t>—</w:t>
      </w:r>
      <w:r w:rsidRPr="00ED2469">
        <w:rPr>
          <w:sz w:val="28"/>
          <w:szCs w:val="25"/>
        </w:rPr>
        <w:t xml:space="preserve"> иммигранты и неиммигранты, легально допущенные в страну. Для стран, которые традиционно принимают иммигрантов, 80—90-е гг. были периодом высокого уровня иммиграции;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noProof/>
          <w:sz w:val="28"/>
          <w:szCs w:val="25"/>
        </w:rPr>
        <w:t>—</w:t>
      </w:r>
      <w:r w:rsidRPr="00ED2469">
        <w:rPr>
          <w:sz w:val="28"/>
          <w:szCs w:val="25"/>
        </w:rPr>
        <w:t xml:space="preserve"> работники-мигранты по контракту. Многие страны зависят от иностранной рабочей силы. Договоренности о ее контрактировании заключаются между странами с избыточной рабочей силой в некоторых районах Азии и, например, рядом стран Ближнего Востока, Европы;</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noProof/>
          <w:sz w:val="28"/>
          <w:szCs w:val="25"/>
        </w:rPr>
        <w:t>—</w:t>
      </w:r>
      <w:r w:rsidRPr="00ED2469">
        <w:rPr>
          <w:sz w:val="28"/>
          <w:szCs w:val="25"/>
        </w:rPr>
        <w:t xml:space="preserve"> нелегальные иммигранты. Почти все индустриальные страны имеют у себя нелегальных иммигрантов. Часть из них проникают через границу, другие остаются в чужой стране с просроченными визами; обычно они замещают рабочие места, находящиеся на низшей ступени трудовой иерархии;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noProof/>
          <w:sz w:val="28"/>
          <w:szCs w:val="25"/>
        </w:rPr>
        <w:t>—</w:t>
      </w:r>
      <w:r w:rsidRPr="00ED2469">
        <w:rPr>
          <w:sz w:val="28"/>
          <w:szCs w:val="25"/>
        </w:rPr>
        <w:t xml:space="preserve"> лица, просящие убежища. До 80-х гг. численность этой категории мигрантов была крайне незначительна, затем она заметно увеличилась. Просьбы об убежище люди направляют по политическим мотивам, а также в силу тяжелого экономического положения в своих странах;</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noProof/>
          <w:sz w:val="28"/>
          <w:szCs w:val="25"/>
        </w:rPr>
        <w:t>—</w:t>
      </w:r>
      <w:r w:rsidRPr="00ED2469">
        <w:rPr>
          <w:sz w:val="28"/>
          <w:szCs w:val="25"/>
        </w:rPr>
        <w:t xml:space="preserve"> беженцы. По данным ООН в мире в начале 90-х гг. насчитывалось более 17 млн. беженцев. Большинство сегодняшних беженцев являются жертвами войн. Обычно они живут в специальных лагерях, находящихся под опекой ООН или частных агентств. По оценкам, лишь менее 1% беженцев расселяются в развитых странах Запада</w:t>
      </w:r>
      <w:r w:rsidRPr="00ED2469">
        <w:rPr>
          <w:rStyle w:val="af"/>
          <w:sz w:val="28"/>
          <w:szCs w:val="25"/>
        </w:rPr>
        <w:footnoteReference w:id="4"/>
      </w:r>
      <w:r w:rsidRPr="00ED2469">
        <w:rPr>
          <w:sz w:val="28"/>
          <w:szCs w:val="25"/>
        </w:rPr>
        <w:t>.</w:t>
      </w:r>
    </w:p>
    <w:p w:rsidR="00904851" w:rsidRPr="00ED2469" w:rsidRDefault="00904851" w:rsidP="00ED2469">
      <w:pPr>
        <w:pStyle w:val="a3"/>
        <w:widowControl w:val="0"/>
        <w:ind w:firstLine="709"/>
        <w:rPr>
          <w:szCs w:val="25"/>
        </w:rPr>
      </w:pPr>
      <w:r w:rsidRPr="00ED2469">
        <w:rPr>
          <w:szCs w:val="25"/>
        </w:rPr>
        <w:t>Международная миграция рабочей силы непосредственно связана, прежде всего, с проблемой вывоза капитала, в значительной мере определяется внутренними закономерностями его движения, хотя речь идет о передвижении товара „особого рода"</w:t>
      </w:r>
      <w:r w:rsidRPr="00ED2469">
        <w:rPr>
          <w:rStyle w:val="af"/>
          <w:szCs w:val="25"/>
        </w:rPr>
        <w:footnoteReference w:id="5"/>
      </w:r>
      <w:r w:rsidRPr="00ED2469">
        <w:rPr>
          <w:szCs w:val="25"/>
        </w:rPr>
        <w:t>. На чем она основана? Объективно возможность международной миграции рабочей силы формируется в силу появления национальных различий в размерах заработной платы — так традиционно принято рассматривать экономическую сущность переселенческих движений. Но это, однако, лишь один, пусть даже сущностный, аспект этой проблемы. Другой, реальный, заключается в существовании органической безработицы в отдельных странах, особенно развивающихся. Поэтому не всегда правомерно объяснение переселенческих движений наемного труда лишь факторами, связанными со стремлением продать свою способность к труду подороже. Часто речь идет о крупных массивах переселенцев, готовых работать «за кусок хлеба». Совершенно иначе обстоит дело с миграцией рабочей силы в рамках собственно постиндустриальных стран, в которых есть возможность выбора и конкретной профессии, и конкретной работы. Думается, в традиционных подходах к проблеме ощущается явный перекос в сторону „классовости" и „объективности" — вместо анализа конкретной ситуации, складывающейся в процессе общения людей в сфере международно-трудовой деятельности.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Навряд ли здесь нам помогут положения „капитала" при всей их кажущейся универсальности. Хотя бы потому, что речь не может вообще идти о „железном законе обнищания пролетариата", законе классовой борьбы, да и многом другом — с чем история не согласилась. Можно понять причины миграции трудового населения из развивающихся стран в развитые или миграции из менее экономически развитых европейских стран в более индустриально развитые — из Турции, Испании, Португалии в Англию, Францию, ФРГ, Бенилюкс, Скандинавию и т.д. Но какие экономические основы действуют на миграцию населения между США и Канадой, Англией и США, в перемещениях огромной массы людей между странами ЕС — то есть между экономически развитыми странами, находящимися на «однопорядковом уровне» с точки зрения социальных, культурных, бытовых условий жизни населения? По всей видимости, есть такие факторы, не всегда экономические, которые влияют на миграционные процессы. Это факторы гуманитарного, культурного, экологического, психологического, правового порядков. Они будут усиливаться по мере выравнивания уровней социально-экономического развития стран, укрепления интеграционного потенциала, в первую очередь в странах ЕС, и — самое главное — когда проблема поиска хлеба насущного перестанет быть первоочередной проблемой. Все это делает проблему международной миграции рабочей силы в развитых странах сложной, связанной отнюдь не только с собственно экономическими факторами, но и возрастанием значения таких понятий, как „социальный комфорт", социально-политические условия, социально-культурные, психологические условия и т.д</w:t>
      </w:r>
      <w:r w:rsidRPr="00ED2469">
        <w:rPr>
          <w:rStyle w:val="af"/>
          <w:sz w:val="28"/>
          <w:szCs w:val="25"/>
        </w:rPr>
        <w:footnoteReference w:id="6"/>
      </w:r>
      <w:r w:rsidRPr="00ED2469">
        <w:rPr>
          <w:sz w:val="28"/>
          <w:szCs w:val="25"/>
        </w:rPr>
        <w:t>.</w:t>
      </w:r>
    </w:p>
    <w:p w:rsidR="00904851" w:rsidRPr="00ED2469" w:rsidRDefault="00904851" w:rsidP="00ED2469">
      <w:pPr>
        <w:widowControl w:val="0"/>
        <w:spacing w:line="360" w:lineRule="auto"/>
        <w:ind w:firstLine="709"/>
        <w:jc w:val="both"/>
        <w:rPr>
          <w:sz w:val="28"/>
          <w:szCs w:val="25"/>
        </w:rPr>
      </w:pPr>
      <w:r w:rsidRPr="00ED2469">
        <w:rPr>
          <w:sz w:val="28"/>
          <w:szCs w:val="25"/>
        </w:rPr>
        <w:t>Международная миграция рабочей силы — это объективный процесс, присущий рыночной экономике. Он так же объективен, как процесс перелива капитала между странами, развития внешнеторговых связей, международной экономической интеграции. Трудовые ресурсы в соответствии с рыночными законами ищут себе наиболее выгодное применение, дающее максимальную эффективность.</w:t>
      </w:r>
      <w:r w:rsidRPr="00ED2469">
        <w:rPr>
          <w:rStyle w:val="af"/>
          <w:sz w:val="28"/>
          <w:szCs w:val="25"/>
        </w:rPr>
        <w:footnoteReference w:id="7"/>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Не вдаваясь в социально-этическую область миграции населения, остановимся в основном на современных социально-экономических причинах, вызывающих международное движение трудовых ресурсов.</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Прежде всего, я считаю необходимым указать на причину демографического свойства, с которой связаны избыточные население и рабочая сила. Она возникает, когда масштабы и структура общественного производства не соответствуют предложению рабочей силы. В результате часть населения эмигрирует в поисках рабочих мест и улучшения своего социального положения в другие страны.</w:t>
      </w:r>
      <w:r w:rsidRPr="00ED2469">
        <w:rPr>
          <w:b/>
          <w:bCs/>
          <w:sz w:val="28"/>
          <w:szCs w:val="25"/>
        </w:rPr>
        <w:t xml:space="preserve"> </w:t>
      </w:r>
      <w:r w:rsidRPr="00ED2469">
        <w:rPr>
          <w:sz w:val="28"/>
          <w:szCs w:val="25"/>
        </w:rPr>
        <w:t>Это</w:t>
      </w:r>
      <w:r w:rsidR="00ED2469">
        <w:rPr>
          <w:sz w:val="28"/>
          <w:szCs w:val="25"/>
        </w:rPr>
        <w:t xml:space="preserve"> </w:t>
      </w:r>
      <w:r w:rsidRPr="00ED2469">
        <w:rPr>
          <w:sz w:val="28"/>
          <w:szCs w:val="25"/>
        </w:rPr>
        <w:t>тем более становится возможным в результате низкой рождаемости и малозаметной динамики роста населения в целом ряде стран. Однако интенсивные потоки миграции населения уже в настоящее время порождают социально-политические и иные проблемы в странах, принимающих иммигрантов. Тому примером могут служить такие промышленно развитые страны, как Франция и Германия.</w:t>
      </w:r>
      <w:r w:rsidRPr="00ED2469">
        <w:rPr>
          <w:rStyle w:val="af"/>
          <w:sz w:val="28"/>
          <w:szCs w:val="25"/>
        </w:rPr>
        <w:footnoteReference w:id="8"/>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Другой причиной международной миграции трудовых ресурсов служит различие в уровнях оплаты труда, что также вызывает перетоки рабочей силы из одних стран в другие. Речь идет в первую очередь о высококвалифицированных рабочих, специалистах, научно-техническом персонале, научно-педагогических кадрах. Страны, из которых эмигрируют такого рода ресурсы, выполняют роль донора, тогда как страны, принимающие этих иммигрантов, «выкачивают» высшие по качеству ресурсы, не затратив на их формирование и подготовку никаких средств.</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Причем государства-«вампиры» проводят довольно гибкую иммиграционную политику и по формам, и по методам, и по срокам. Наглядной демонстрацией могут служить США и бывшие социалистические страны. Так, в США с 1990 по 1994 гг. иммиграционная квота была увеличена в 1,5 раза</w:t>
      </w:r>
      <w:r w:rsidRPr="00ED2469">
        <w:rPr>
          <w:rStyle w:val="af"/>
          <w:sz w:val="28"/>
          <w:szCs w:val="25"/>
        </w:rPr>
        <w:footnoteReference w:id="9"/>
      </w:r>
      <w:r w:rsidRPr="00ED2469">
        <w:rPr>
          <w:sz w:val="28"/>
          <w:szCs w:val="25"/>
        </w:rPr>
        <w:t>. Это позволило осуществить «перекачку умов» из этих стран, так как последние стали испытывать огромные трудности в области финансирования науки, образования, культуры, профессионального роста и т.п. Мало того, России и другим странам навязываются программы развития, предусматривающие резкое сокращение государственных расходов на социальные нужды под угрозой непредоставления кредитов. Российская система образования, науки и культура испытали и продолжают испытывать на себе последствия «благотворительной» зарубежной помощи в борьбе с инфляцией и становлении рыночной экономики. В нашей стране разрушены многие научные школы, особенно в области фундаментальных наук, резко ухудшилась система образования, снизился уровень культуры.</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Среди других причин миграции рабочей силы следует назвать цикличность экономического развития и структурные сдвиги, происходящие в народном хозяйстве. Во время экономических кризисов и структурных преобразований в национальной экономике формируется циклическая и структурная безработица. В этих условиях работники сфер и отраслей народного хозяйства, имеющих избыток рабочей силы, устремляются за рубеж в поисках рабочих мест, соответствующих их профессиональной подготовке.</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В современных условиях заметную роль в миграции трудовых ресурсов играют НТП и движение реального капитала, за которыми следует поток специалистов, научных работников, преподавательских кадров, инженерных работников, рабочих высокой квалификации. Причем параллельно идет подготовка специалистов и рабочих из национальных кадров, способных выполнять те или иные профессиональные функции в процессе эксплуатации вновь вводимых объектов.</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Необходимо учитывать и те качественные изменения, которые происходят под воздействием фронтального научно-технического переворота. Использование новых технологий, широкое внедрение микропроцессоров, роботов резко снижают роль живого труда в производственных процессах, уменьшают масштабы трудоемких производств, что ведет к переоценке роли стран с так называемыми рынками дешевой рабочей силы. Применение принципиально новых технологий может существенно снизить и спрос на сырье, что поставит развивающиеся страны перед проблемой валютных поступлений и соответственно проблемой экономического роста.</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Процесс миграции населения в каждой стране регулируется и регламентируется ее законодательством и международными правовыми актами, если они подписываются соответствующими государственными органами. В правовом поле регулирования миграционных потоков можно выделить две тенденции. Одна из них отстаивает свободное перемещение трудовых ресурсов и населения как одно из важных условий открытой экономики. Другая сопряжена с ограничениями в области международной миграции и проведением политики протекционизма в отношении и иммигрантов, и эмигрантов. Иногда он носит только однонаправленный характер. Все зависит от многих составляющих, определяющих специфику страны, прежде всего связанных с населением, рынком труда, его структурой и перспективами экономического развития.</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 xml:space="preserve">Каждая страна вырабатывает национальную миграционную политику, которая опирается на комплекс законодательных, организационно-финансовых и иных мер, направленных на регулирование эмиграционных и иммиграционных потоков: предоставление и лишение гражданства или иного статуса проживания в стране, привлечение зарубежных рабочих ресурсов, создание системы социальной защиты своих работников в период их пребывания за рубежом, регламентирование потоков беженцев и их социальной защиты. </w:t>
      </w:r>
    </w:p>
    <w:p w:rsidR="00904851" w:rsidRPr="00ED2469" w:rsidRDefault="00904851" w:rsidP="00ED2469">
      <w:pPr>
        <w:pStyle w:val="21"/>
        <w:widowControl w:val="0"/>
        <w:ind w:firstLine="709"/>
        <w:rPr>
          <w:szCs w:val="25"/>
        </w:rPr>
      </w:pPr>
      <w:r w:rsidRPr="00ED2469">
        <w:rPr>
          <w:szCs w:val="25"/>
        </w:rPr>
        <w:t>Учитывая, что правительство каждой страны суверенно в своем праве определять направления и цели миграционной политики, при разработке комплекса мер, регулирующих процессы внешней трудовой миграции, признано целесообразным и необходимым условием придерживаться определенных правовых норм и стандартов, закрепленных в документах международных организаций. Ратифицируя международные конвенции, страны, регламентирующие процесс трудовой миграции, признают приоритет норм международного права над национальным законодательством, что имеет важное значение как для самой страны с точки зрения ее интеграции в мировое сообщество, так и для мигрантов, чьи права за рубежом существенно расширяются и нуждаются в защите.</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Важная особенность международной миграции рабочей силы состоит в том, что регулирование данного процесса осуществляется двумя (или более) субъектами, воздействующими на разные стадии перемещения населения и преследующими зачастую несовпадающие интересы. Если страна—импортер рабочей силы в большей степени отвечает за прибытие и использование мигрантов, то в функции страны—экспортера рабочей силы в большей степени входит регулирование оттока и защита интересов мигрантов за рубежом.</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 xml:space="preserve">Во многих аспектах интересы стран—экспортеров и импортеров рабочей силы оказываются тесно переплетенными. Правовое выражение взаимной заинтересованности стран, принимающих и направляющих мигрантов, осуществляется в форме </w:t>
      </w:r>
      <w:r w:rsidRPr="00ED2469">
        <w:rPr>
          <w:i/>
          <w:iCs/>
          <w:sz w:val="28"/>
          <w:szCs w:val="25"/>
        </w:rPr>
        <w:t>двух- или многосторонних международных соглашений по вопросам миграции.</w:t>
      </w:r>
      <w:r w:rsidRPr="00ED2469">
        <w:rPr>
          <w:sz w:val="28"/>
          <w:szCs w:val="25"/>
        </w:rPr>
        <w:t xml:space="preserve"> Согласно Программе действий, принятой в 1976 г. на Всемирной конференции по занятости в рамках МОТ (Международный организации труда), организация набора рабочей силы должна производиться на базе двух- или многосторонних соглашений, разработанных на основе изучения экономических и социальных потребностей стран—экспортеров и импортеров рабочей силы.</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В настоящее время значительное число учреждений и организаций, прежде всего в рамках ООН, а также региональных группировок занимаются проблемами, связанными с миграцией населения и трудовых ресурсов.</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 xml:space="preserve">Так, Комиссия ООН по народонаселению располагает соответствующим фондом, часть которого используется на субсидирование национальных программ в области миграции населения. Деятельность МОТ в качестве одной из целей предусматривает регулирование миграции населения. Ряд международных договоров, принятых ВОЗ (Всемирной организацией здравоохранения), содержит специальные нормы, которые касаются физического состояния трудящихся-мигрантов. В конвенциях ЮНЕСКО имеются положения, направленные на улучшение образования трудящихся-мигрантов и членов их семей. Возрастает роль </w:t>
      </w:r>
      <w:r w:rsidRPr="00ED2469">
        <w:rPr>
          <w:sz w:val="28"/>
          <w:szCs w:val="25"/>
          <w:lang w:val="en-US"/>
        </w:rPr>
        <w:t>Me</w:t>
      </w:r>
      <w:r w:rsidRPr="00ED2469">
        <w:rPr>
          <w:sz w:val="28"/>
          <w:szCs w:val="25"/>
        </w:rPr>
        <w:t>ждународной организации по миграции (</w:t>
      </w:r>
      <w:r w:rsidRPr="00ED2469">
        <w:rPr>
          <w:sz w:val="28"/>
          <w:szCs w:val="25"/>
          <w:lang w:val="en-US"/>
        </w:rPr>
        <w:t>MOM</w:t>
      </w:r>
      <w:r w:rsidRPr="00ED2469">
        <w:rPr>
          <w:sz w:val="28"/>
          <w:szCs w:val="25"/>
        </w:rPr>
        <w:t>), целью которой г является обеспечение упорядоченной и плановой международной миграции, ее организация, обмен опытом и информацией по указанным вопросам. В Западной Европе деятельностью, связанной с обеспечением и защитой прав трудящихся мигрантов, занимается Межправительственный комитет по вопросам миграции (СИМЕ).</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Соответствующие документы международных организаций имеют большое значение применительно к национальному законодательству, поскольку при формировании национальной политики в области внешней трудовой миграции должны быть учтены требования международных конвенций.</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Одной из основных идей Конвенции МОТ о трудящихся-мигрантах</w:t>
      </w:r>
      <w:r w:rsidRPr="00ED2469">
        <w:rPr>
          <w:rStyle w:val="af"/>
          <w:sz w:val="28"/>
          <w:szCs w:val="25"/>
        </w:rPr>
        <w:footnoteReference w:id="10"/>
      </w:r>
      <w:r w:rsidRPr="00ED2469">
        <w:rPr>
          <w:sz w:val="28"/>
          <w:szCs w:val="25"/>
        </w:rPr>
        <w:t xml:space="preserve"> является признание государствами, ратифицирующими данный документ, равенства в отношении мигрантов независимо от их национальности, расовой принадлежности, религии, пола и т.п. Конвенция содержит статьи, направленные на регулирование условий, при которых трудящиеся-мигранты будут иметь равные с гражданами принимающего государства права в вопросах, определенных Конвенцией. Защита прав трудящихся-мигрантов обеспечивается:</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noProof/>
          <w:sz w:val="28"/>
          <w:szCs w:val="25"/>
        </w:rPr>
        <w:t>•</w:t>
      </w:r>
      <w:r w:rsidRPr="00ED2469">
        <w:rPr>
          <w:sz w:val="28"/>
          <w:szCs w:val="25"/>
        </w:rPr>
        <w:t xml:space="preserve"> организацией бесплатных служб для помощи мигрантам и обеспечения их необходимой информацией (ст. 2);</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noProof/>
          <w:sz w:val="28"/>
          <w:szCs w:val="25"/>
        </w:rPr>
        <w:t>•</w:t>
      </w:r>
      <w:r w:rsidRPr="00ED2469">
        <w:rPr>
          <w:sz w:val="28"/>
          <w:szCs w:val="25"/>
        </w:rPr>
        <w:t xml:space="preserve"> принятием мер против недостоверной информации и пропаганды в отношении вопросов, касающихся иммиграции и эмиграции граждан (ст. 3);</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noProof/>
          <w:sz w:val="28"/>
          <w:szCs w:val="25"/>
        </w:rPr>
        <w:t>•</w:t>
      </w:r>
      <w:r w:rsidRPr="00ED2469">
        <w:rPr>
          <w:sz w:val="28"/>
          <w:szCs w:val="25"/>
        </w:rPr>
        <w:t xml:space="preserve"> принятием мер, облегчающих все стадии миграции: отъезд, перемещение и прием мигрантов (ст. 4);</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noProof/>
          <w:sz w:val="28"/>
          <w:szCs w:val="25"/>
        </w:rPr>
        <w:t>•</w:t>
      </w:r>
      <w:r w:rsidRPr="00ED2469">
        <w:rPr>
          <w:sz w:val="28"/>
          <w:szCs w:val="25"/>
        </w:rPr>
        <w:t xml:space="preserve"> организацией соответствующих медицинских служб (ст. 5);</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noProof/>
          <w:sz w:val="28"/>
          <w:szCs w:val="25"/>
        </w:rPr>
        <w:t>•</w:t>
      </w:r>
      <w:r w:rsidRPr="00ED2469">
        <w:rPr>
          <w:sz w:val="28"/>
          <w:szCs w:val="25"/>
        </w:rPr>
        <w:t xml:space="preserve"> разрешением переводить на родину заработок и сбережения трудящихся-мигрантов (ст. 9).</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Два приложения к Конвенции касаются найма, размещения и условий труда мигрантов, еще одно — вопросов ввоза мигрантами личного имущества, рабочих инструментов и оборудования. В приложении 1, в частности, указывается, что посреднической деятельностью по трудоустройству мигрантов могут заниматься:</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noProof/>
          <w:sz w:val="28"/>
          <w:szCs w:val="25"/>
        </w:rPr>
        <w:t>•</w:t>
      </w:r>
      <w:r w:rsidRPr="00ED2469">
        <w:rPr>
          <w:sz w:val="28"/>
          <w:szCs w:val="25"/>
        </w:rPr>
        <w:t xml:space="preserve"> наниматель или лицо, находящееся у него на службе и действующее от его имени, при наличии разрешения</w:t>
      </w:r>
      <w:r w:rsidRPr="00ED2469">
        <w:rPr>
          <w:b/>
          <w:bCs/>
          <w:sz w:val="28"/>
          <w:szCs w:val="25"/>
        </w:rPr>
        <w:t xml:space="preserve"> </w:t>
      </w:r>
      <w:r w:rsidRPr="00ED2469">
        <w:rPr>
          <w:sz w:val="28"/>
          <w:szCs w:val="25"/>
        </w:rPr>
        <w:t>от</w:t>
      </w:r>
      <w:r w:rsidRPr="00ED2469">
        <w:rPr>
          <w:b/>
          <w:bCs/>
          <w:sz w:val="28"/>
          <w:szCs w:val="25"/>
        </w:rPr>
        <w:t xml:space="preserve"> </w:t>
      </w:r>
      <w:r w:rsidRPr="00ED2469">
        <w:rPr>
          <w:sz w:val="28"/>
          <w:szCs w:val="25"/>
        </w:rPr>
        <w:t>компетентных властей и под их контролем;</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noProof/>
          <w:sz w:val="28"/>
          <w:szCs w:val="25"/>
        </w:rPr>
        <w:t>•</w:t>
      </w:r>
      <w:r w:rsidRPr="00ED2469">
        <w:rPr>
          <w:sz w:val="28"/>
          <w:szCs w:val="25"/>
        </w:rPr>
        <w:t xml:space="preserve"> частное агентство, получившее на это предварительное разрешение компетентных властей территории, на которой данные операции будут производиться, при соблюдении условий и в тех случаях, которые могут быть предусмотрены либо законодательством данной территории, либо соглашением между компетентными органами принимающей и направляющей стран.</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В данной Конвенции также указывается, что лицо или организация, способствующие незаконной миграции, подлежат соответствующему наказанию. В ней подчеркивается также необходимость письменного оформления трудовых контрактов и соблюдения права трудящихся-мигрантов на получение данных документов с указанием сроков найма, условий и содержания труда и уровня его оплаты.</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Документы МОТ провозглашают равенство мигрантов с гражданами страны пребывания также и в уровне минимальной заработной платы, а в тех странах, где это предусмотрено национальными законодательствами, — возможность участвовать в процедурах по установлению размера заработной платы. При этом оговаривается, что заработная плата трудящимся-мигрантам должна выплачиваться регулярно и наличными деньгами.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Статья 9 Конвенции № 97 закрепляет право трудящегося-мигранта на свободный перевод полученных валютных средств на родину.</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Международными стандартами предусматривается также возможность для трудящихся-мигрантов получить образование или повысить квалификацию в стране пребывания. Так, в Рекомендациях МОТ для мигрантов оговаривается равный с гражданами принимающей страны доступ к получению образования.</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Конвенция МОТ, принятая в 1962 г., гарантирует равноправие граждан стран пребывания и иностранцев или лиц без гражданства в области социального обеспечения. Государства, принявшие настоящую Конвенцию, обязуются соблюдать по отношению к гражданам любого другого государства, подписавшего данную Конвенцию, равенство в социальном обеспечении независимо от срока пребывания в стране. При этом принятые обязательства по желанию сторон могут предусматривать одну или более социальных гарантий: медицинское обслуживание, пособие по инвалидности в случае потери трудоспособности, пенсионное обеспечение, пособие по временной нетрудоспособности, пособие по безработице и т.п.</w:t>
      </w:r>
      <w:r w:rsidRPr="00ED2469">
        <w:rPr>
          <w:rStyle w:val="af"/>
          <w:sz w:val="28"/>
          <w:szCs w:val="25"/>
        </w:rPr>
        <w:footnoteReference w:id="11"/>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Согласно Конвенции МОТ 1975 г., государства должны выявлять на своей территории нелегальную миграцию и принимать необходимые меры по ее сокращению. Конвенция содержит требования, предъявляемые государствам в отношении равенства в образовании, занятости, социального обеспечения, участия в профсоюзах и прочих гражданских прав и социальных гарантий для лиц, находящихся на территории государства на законном основании в качестве трудящихся-мигрантов или членов их семей.</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Наконец, в Конвенции МОТ, одобренной в 1982 г., изложена международная система сохранения прав трудящихся-мигрантов в области социального обеспечения</w:t>
      </w:r>
      <w:r w:rsidRPr="00ED2469">
        <w:rPr>
          <w:rStyle w:val="af"/>
          <w:sz w:val="28"/>
          <w:szCs w:val="25"/>
        </w:rPr>
        <w:footnoteReference w:id="12"/>
      </w:r>
      <w:r w:rsidRPr="00ED2469">
        <w:rPr>
          <w:sz w:val="28"/>
          <w:szCs w:val="25"/>
        </w:rPr>
        <w:t>. Назначение данной Конвенции — координация национальных систем социального обеспечения с учетом различий в уровнях развития отдельных стран.</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Ратификация заинтересованными государствами международных конвенций, регламентирующих процесс трудовой миграции, является необходимым условием для их осуществления.</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Миграционные потоки населения и трудовых ресурсов можно классифицировать по нескольким направлениям или группам. Это прежде всего иммигранты и неиммигранты, допущенные в страну</w:t>
      </w:r>
      <w:r w:rsidR="00ED2469">
        <w:rPr>
          <w:sz w:val="28"/>
          <w:szCs w:val="25"/>
        </w:rPr>
        <w:t xml:space="preserve"> </w:t>
      </w:r>
      <w:r w:rsidRPr="00ED2469">
        <w:rPr>
          <w:sz w:val="28"/>
          <w:szCs w:val="25"/>
        </w:rPr>
        <w:t>в соответствии с законодательством и другими нормативными документами, регулирующими процесс въезда в страну.</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Другое направление представляют собой нелегальные иммигранты — лица, незаконно пересекшие границу государства или законно въехавшие в страну, но не покинувшие ее по истечении предоставленного срока пребывания с целью получить работу. Значительная часть подобного рода лиц составляет так называемую группу нелегальных работников. Это самая обездоленная и бесправная часть населения любой страны, так как на них не распространяются никакие права и требования по обеспечению достойных условий труда и проживания.</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Следующее направление формируется из работников-контрактников, которые въезжают в страну на сроки, оговоренные в договорах, заключенных со странами с избыточной рабочей силой. В частности, в нефтедобывающих странах Арабского Востока численность привлеченных работников из-за рубежа порой достигает 60—75% от общей численности их населения.</w:t>
      </w:r>
      <w:r w:rsidRPr="00ED2469">
        <w:rPr>
          <w:rStyle w:val="af"/>
          <w:sz w:val="28"/>
          <w:szCs w:val="25"/>
        </w:rPr>
        <w:footnoteReference w:id="13"/>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Заметную долю в миграции занимают беженцы, которые становятся жертвами войн, обострения этнических, межрелигиозных или иных отношений. По данным ООН на начало 90-х гг. в мире насчитывалось около 16 млн. беженцев. Трагично складывается судьба беженцев на просторах бывшего Советского Союза. Антиконституционное упразднение великой державы привело к тому, что за пределами России оказалось более 25 млн. так называемого русскоязычного населения, основная часть которого приходится на русских. В результате число мигрантов, пополнивших население России, превышает 6 млн. человек, большинство из которых можно смело отнести к категории беженцев.</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Законы и нормативные акты по регулированию миграционных потоков, закрепив права граждан на свободный выезд, проживание и работу за границей, в условиях политико-экономического кризиса стали важной предпосылкой для эмиграции из России научно-технических кадров. В условиях недофинансирования системы образования, науки, здравоохранения Россия не может допустить продления процесса «похищения умов». Выходит, что десятилетиями общество несло бремя соответствующих расходов ради того, . чтобы в тяжелейшее для страны время облагодетельствовать процветающие страны Запада. В последние годы США благодаря «похищению умов» ежегодно экономят только в сфере образования и научной деятельности примерно 7 млрд долл. Это и есть реальная экономическая подоплека борьбы за «права человека».</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Насколько политизирована борьба США за права человека, свидетельствует их неоднозначная и неадекватная реакция на положение русскоязычного населения в Латвии и курдов в Турции, а также на сугубо внутреннее дело Югославии — положение в Косово. В первом случае, когда попираются права русских, которые и исторически не могут не считаться коренным населением балтийского региона, со стороны США слышны какие-то невнятные пожелания и никакой реакции — на геноцид в отношении курдов в Турции, численность которых превышает 20 млн. человек. Во втором случае, когда на исконно сербских землях образовалась албанская этническая группа, обладающая куда более широкими правами по сравнению с русскими в Латвии, США добились введения жестких экономических санкций и осуществили агрессию против суверенного государства, Югославии</w:t>
      </w:r>
      <w:r w:rsidRPr="00ED2469">
        <w:rPr>
          <w:rStyle w:val="af"/>
          <w:sz w:val="28"/>
          <w:szCs w:val="25"/>
        </w:rPr>
        <w:footnoteReference w:id="14"/>
      </w:r>
      <w:r w:rsidRPr="00ED2469">
        <w:rPr>
          <w:sz w:val="28"/>
          <w:szCs w:val="25"/>
        </w:rPr>
        <w:t>.</w:t>
      </w:r>
    </w:p>
    <w:p w:rsidR="00904851" w:rsidRPr="00ED2469" w:rsidRDefault="00AB1C5D" w:rsidP="00ED2469">
      <w:pPr>
        <w:widowControl w:val="0"/>
        <w:autoSpaceDE w:val="0"/>
        <w:autoSpaceDN w:val="0"/>
        <w:adjustRightInd w:val="0"/>
        <w:spacing w:line="360" w:lineRule="auto"/>
        <w:ind w:firstLine="709"/>
        <w:jc w:val="both"/>
        <w:rPr>
          <w:sz w:val="28"/>
          <w:szCs w:val="25"/>
        </w:rPr>
      </w:pPr>
      <w:r w:rsidRPr="00ED2469">
        <w:rPr>
          <w:sz w:val="28"/>
          <w:szCs w:val="25"/>
        </w:rPr>
        <w:t xml:space="preserve">Представляется </w:t>
      </w:r>
      <w:r w:rsidR="00904851" w:rsidRPr="00ED2469">
        <w:rPr>
          <w:sz w:val="28"/>
          <w:szCs w:val="25"/>
        </w:rPr>
        <w:t>необходим</w:t>
      </w:r>
      <w:r w:rsidRPr="00ED2469">
        <w:rPr>
          <w:sz w:val="28"/>
          <w:szCs w:val="25"/>
        </w:rPr>
        <w:t>ым</w:t>
      </w:r>
      <w:r w:rsidR="00904851" w:rsidRPr="00ED2469">
        <w:rPr>
          <w:sz w:val="28"/>
          <w:szCs w:val="25"/>
        </w:rPr>
        <w:t xml:space="preserve"> осознать, что наряду с правами человека есть и права народа, общества, государства, интересы которых всегда на Руси были и должны быть приоритетными, особенно в это трудное и грозное время социально-экономических потрясений, испытываемых нашей Родиной, а также в условиях изменяющейся геополитической ситуации в мире.</w:t>
      </w:r>
    </w:p>
    <w:p w:rsidR="00904851" w:rsidRPr="00ED2469" w:rsidRDefault="00904851" w:rsidP="00ED2469">
      <w:pPr>
        <w:widowControl w:val="0"/>
        <w:tabs>
          <w:tab w:val="left" w:pos="1260"/>
        </w:tabs>
        <w:spacing w:line="360" w:lineRule="auto"/>
        <w:ind w:firstLine="709"/>
        <w:jc w:val="both"/>
        <w:rPr>
          <w:sz w:val="28"/>
          <w:szCs w:val="25"/>
        </w:rPr>
      </w:pPr>
    </w:p>
    <w:p w:rsidR="00FE2EDC" w:rsidRPr="00ED2469" w:rsidRDefault="00E72D0D" w:rsidP="00ED2469">
      <w:pPr>
        <w:pStyle w:val="1"/>
        <w:keepNext w:val="0"/>
        <w:widowControl w:val="0"/>
        <w:ind w:firstLine="709"/>
        <w:jc w:val="both"/>
        <w:rPr>
          <w:i w:val="0"/>
          <w:iCs w:val="0"/>
          <w:noProof/>
          <w:szCs w:val="25"/>
        </w:rPr>
      </w:pPr>
      <w:bookmarkStart w:id="4" w:name="_Toc129759857"/>
      <w:r w:rsidRPr="00ED2469">
        <w:rPr>
          <w:i w:val="0"/>
          <w:iCs w:val="0"/>
          <w:noProof/>
          <w:szCs w:val="25"/>
        </w:rPr>
        <w:t xml:space="preserve">2. </w:t>
      </w:r>
      <w:r w:rsidR="00FE2EDC" w:rsidRPr="00ED2469">
        <w:rPr>
          <w:i w:val="0"/>
          <w:iCs w:val="0"/>
          <w:szCs w:val="25"/>
        </w:rPr>
        <w:t>Российская федерация</w:t>
      </w:r>
      <w:r w:rsidR="00ED2469">
        <w:rPr>
          <w:i w:val="0"/>
          <w:iCs w:val="0"/>
          <w:szCs w:val="25"/>
        </w:rPr>
        <w:t xml:space="preserve"> </w:t>
      </w:r>
      <w:r w:rsidR="00FE2EDC" w:rsidRPr="00ED2469">
        <w:rPr>
          <w:i w:val="0"/>
          <w:iCs w:val="0"/>
          <w:szCs w:val="25"/>
        </w:rPr>
        <w:t>как</w:t>
      </w:r>
      <w:r w:rsidR="00ED2469">
        <w:rPr>
          <w:i w:val="0"/>
          <w:iCs w:val="0"/>
          <w:szCs w:val="25"/>
        </w:rPr>
        <w:t xml:space="preserve"> </w:t>
      </w:r>
      <w:r w:rsidR="00FE2EDC" w:rsidRPr="00ED2469">
        <w:rPr>
          <w:i w:val="0"/>
          <w:iCs w:val="0"/>
          <w:szCs w:val="25"/>
        </w:rPr>
        <w:t>цент</w:t>
      </w:r>
      <w:r w:rsidR="009637EF" w:rsidRPr="00ED2469">
        <w:rPr>
          <w:i w:val="0"/>
          <w:iCs w:val="0"/>
          <w:szCs w:val="25"/>
        </w:rPr>
        <w:t>р</w:t>
      </w:r>
      <w:r w:rsidR="00FE2EDC" w:rsidRPr="00ED2469">
        <w:rPr>
          <w:i w:val="0"/>
          <w:iCs w:val="0"/>
          <w:szCs w:val="25"/>
        </w:rPr>
        <w:t xml:space="preserve"> притяжения рабочей силы</w:t>
      </w:r>
      <w:bookmarkEnd w:id="4"/>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За годы реформ наша страна вошла в тройку ведущих мировых центров иммиграции (после США и Германии). В среднем в 1992-2005 гг. за год США "впитывали" 925 тыс. человек, Германия - 865 тыс. Для России соответствующий показатель был на уровне 610 тыс. Основными факторами развития такой тенденции являются</w:t>
      </w:r>
      <w:r w:rsidRPr="00ED2469">
        <w:rPr>
          <w:rStyle w:val="af"/>
          <w:sz w:val="28"/>
          <w:szCs w:val="25"/>
        </w:rPr>
        <w:footnoteReference w:id="15"/>
      </w:r>
      <w:r w:rsidRPr="00ED2469">
        <w:rPr>
          <w:sz w:val="28"/>
          <w:szCs w:val="25"/>
        </w:rPr>
        <w:t>:</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 геополитическое переустройство постсоветского пространства, изменение национально-политической ориентации в государствах старого и нового зарубежья;</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 развал в республиках бывшего СССР крупных промышленных предприятий (особенно в высокотехнологичных отраслях), на которых работало в основном русскоязычное население;</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 более прочное экономическое положение и более высокий уровень жизни в России по сравнению со странами СНГ, Азии, Африки, Ближнего и Среднего Востока</w:t>
      </w:r>
      <w:r w:rsidRPr="00ED2469">
        <w:rPr>
          <w:rStyle w:val="af"/>
          <w:sz w:val="28"/>
          <w:szCs w:val="25"/>
        </w:rPr>
        <w:footnoteReference w:id="16"/>
      </w:r>
      <w:r w:rsidRPr="00ED2469">
        <w:rPr>
          <w:sz w:val="28"/>
          <w:szCs w:val="25"/>
        </w:rPr>
        <w:t>;</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 развитие в результате экономических реформ на российском рынке труда альтернативных форм занятости, связанных с расширением частного сектора, индивидуальной трудовой деятельности, смешанных форм собственности с участием иностранного капитала.</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Анализ официальных статистических данных об иммиграции в Россию подводит к двум основным выводам.</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1.</w:t>
      </w:r>
      <w:r w:rsidR="00ED2469">
        <w:rPr>
          <w:sz w:val="28"/>
          <w:szCs w:val="25"/>
        </w:rPr>
        <w:t xml:space="preserve"> </w:t>
      </w:r>
      <w:r w:rsidRPr="00ED2469">
        <w:rPr>
          <w:sz w:val="28"/>
          <w:szCs w:val="25"/>
        </w:rPr>
        <w:t>Въезд в страну иммигрантов из дальнего и ближнего зарубежья в 1992-2005 гг. характеризуется понижательной тенденцией с 1995 г.: в 1994 г. число прибывших в Россию находилось на максимальном уровне 1.15 млн. человек, а за 1995-2005 гг. оно снизилось с 842 тыс. до 185 тыс. в год. Всего в Россию за последние 11 лет официально иммигрировало 6.7 млн. человек.</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2.</w:t>
      </w:r>
      <w:r w:rsidR="00ED2469">
        <w:rPr>
          <w:sz w:val="28"/>
          <w:szCs w:val="25"/>
        </w:rPr>
        <w:t xml:space="preserve"> </w:t>
      </w:r>
      <w:r w:rsidRPr="00ED2469">
        <w:rPr>
          <w:sz w:val="28"/>
          <w:szCs w:val="25"/>
        </w:rPr>
        <w:t>Основной поток иммигрантов составляют жители бывших союзных республик (стран СНГ и Балтии). В целом за 1992-2005 гг. на них приходилось 98.5% всех въехавших в Россию граждан других государств. С 1992 по 1994 г. их доля составляла фактически 100%, но в 1995-2005 гг. этот показатель снизился с 99.3 до 96% при соответствующем</w:t>
      </w:r>
      <w:r w:rsidR="00ED2469">
        <w:rPr>
          <w:sz w:val="28"/>
          <w:szCs w:val="25"/>
        </w:rPr>
        <w:t xml:space="preserve"> </w:t>
      </w:r>
      <w:r w:rsidRPr="00ED2469">
        <w:rPr>
          <w:sz w:val="28"/>
          <w:szCs w:val="25"/>
        </w:rPr>
        <w:t>увеличении</w:t>
      </w:r>
      <w:r w:rsidR="00ED2469">
        <w:rPr>
          <w:sz w:val="28"/>
          <w:szCs w:val="25"/>
        </w:rPr>
        <w:t xml:space="preserve"> </w:t>
      </w:r>
      <w:r w:rsidRPr="00ED2469">
        <w:rPr>
          <w:sz w:val="28"/>
          <w:szCs w:val="25"/>
        </w:rPr>
        <w:t>доли</w:t>
      </w:r>
      <w:r w:rsidR="00ED2469">
        <w:rPr>
          <w:sz w:val="28"/>
          <w:szCs w:val="25"/>
        </w:rPr>
        <w:t xml:space="preserve"> </w:t>
      </w:r>
      <w:r w:rsidRPr="00ED2469">
        <w:rPr>
          <w:sz w:val="28"/>
          <w:szCs w:val="25"/>
        </w:rPr>
        <w:t>мигрантов</w:t>
      </w:r>
      <w:r w:rsidR="00ED2469">
        <w:rPr>
          <w:sz w:val="28"/>
          <w:szCs w:val="25"/>
        </w:rPr>
        <w:t xml:space="preserve"> </w:t>
      </w:r>
      <w:r w:rsidRPr="00ED2469">
        <w:rPr>
          <w:sz w:val="28"/>
          <w:szCs w:val="25"/>
        </w:rPr>
        <w:t>из стран дальнего зарубежья. При этом основной поток шел из республик СНГ - 92.8% в 1992 г. и 95% в 2005 г. общего числа иммигрантов из постсоветских государств.</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Обращает на себя внимание несовпадение географической структуры иммиграции населения и структуры официально регистрируемой иностранной рабочей силы. За годы реформ совокупный поток иммигрирующего в Россию населения в подавляющем объеме формировался за счет республик СНГ и Балтии. В структуре же используемой иностранной рабочей силы соотношение по странам ее происхождения совсем иное - в указанный период доля стран Балтии и СНГ в среднем находилась на уровне 49%, дальнего зарубежья - 51%. У этого явления две причины. Во-первых, в отличие от приезжающих из стран дальнего зарубежья иммиграционный поток из стран СНГ и Балтии включал не только трудовой контингент, но и членов семей. Во-вторых, преобладающему числу иммигрантов из государств СНГ гораздо легче удавалось (и удается) избегать официальной регистрации при найме на работу, что, впрочем, не снижает остроты проблемы нелегальной трудовой иммиграции из стран дальнего зарубежья.</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По официальным данным, в притоке иммигрантов в Россию из стран СНГ в годы реформ преобладали в основном жители Казахстана, Украины, Узбекистана, Киргизии, Грузии, Молдавии и Туркменистана, а из стран дальнего зарубежья - Китая, Турции, КНДР и республик бывшей СФРЮ.</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В территориальном разрезе основная часть -более 1/3 иностранной рабочей силы сконцентрирована в центральном регионе, из них в Москве и Московской области - свыше 1/4, в Ханты-Мансийском и Ямало-Ненецком автономных округах - около 1/5, в Белгородской области - более 5%, Приморском (около 5%) и Краснодарском краях (3.5%). Официально отраслевая структура иностранной рабочей силы в России в 2005 г. была следующей: промышленность - 22.5% (в 1995 г. -25.8%), сельское хозяйство - 12.6 (14.7), строительство - 7.6 (9.3), транспорт - 6.5 (6.6), торговля и общественное питание - 14.9% (10.1%).</w:t>
      </w:r>
      <w:r w:rsidR="00AB1C5D" w:rsidRPr="00ED2469">
        <w:rPr>
          <w:rStyle w:val="af"/>
          <w:sz w:val="28"/>
          <w:szCs w:val="25"/>
        </w:rPr>
        <w:footnoteReference w:id="17"/>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Как показывает мировая практика, для страны-реципиента рост иммиграции имеет положительные и отрицательные стороны. Для России положительным являлось то, что за счет иностранных граждан была в значительной мере решена проблема нехватки рабочей силы в трудодефицитных отраслях экономики и регионах страны (нефте- и газодобыча в Западной Сибири, содержание и развитие инфраструктуры в городах-мегаполисах). Кроме того, миграционный приток из-за рубежа позволил более чем наполовину компенсировать естественную убыль населения России в 1992-2005 гг.</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Однако экономические и социальные издержки иммиграционной политики, проводившейся в России в 90-е годы, оказались гораздо весомее, чем приобретения. Это связано прежде всего с такой типичной для всех стран, принимающих трудовые ресурсы из-за рубежа, тенденцией как нелегальная иммиграция. Ее развитие помимо указанных выше общих факторов роста иммиграционных потоков в России стимулируется слабостью законодательства в отношении въезда, пребывания и занятости иностранцев, отсутствием эффективной системы иммиграционного контроля, прозрачностью границ со странами СНГ; наличием влиятельных национальных диаспор, связи которых с этнической родиной облегчают начальный этап миграции и провоцируют ее дальнейшее развитие; географическим положением России, удобным для транзита из Азии в Европу; высоким уровнем и быстрым ростом теневой экономики и коррупцией части властного аппарата.</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Нелегальная иммиграция по определению не может быть количественно точно отражена на официальном уровне. По оценке Федеральной миграционной службы МВД России, Госкомстата, пограничной и налоговой служб, в стране нелегально проживает от 3 до 10 млн. граждан, прежде всего из республик СНГ, Китая, Вьетнама, КНДР, Афганистана, африканских государств</w:t>
      </w:r>
      <w:r w:rsidR="00AD46FB" w:rsidRPr="00ED2469">
        <w:rPr>
          <w:rStyle w:val="af"/>
          <w:sz w:val="28"/>
          <w:szCs w:val="25"/>
        </w:rPr>
        <w:footnoteReference w:id="18"/>
      </w:r>
      <w:r w:rsidRPr="00ED2469">
        <w:rPr>
          <w:sz w:val="28"/>
          <w:szCs w:val="25"/>
        </w:rPr>
        <w:t>.</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Негативные стороны этого явления:</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 утечка из России в масштабных объемах финансовых, в том числе валютных, средств за счет ухода от уплаты налогов и приобретения западной валюты с последующим ее переводом на родину</w:t>
      </w:r>
      <w:r w:rsidRPr="00ED2469">
        <w:rPr>
          <w:rStyle w:val="af"/>
          <w:sz w:val="28"/>
          <w:szCs w:val="25"/>
        </w:rPr>
        <w:footnoteReference w:id="19"/>
      </w:r>
      <w:r w:rsidRPr="00ED2469">
        <w:rPr>
          <w:sz w:val="28"/>
          <w:szCs w:val="25"/>
        </w:rPr>
        <w:t>;</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 формирование "иноземных" этнических анклавов в регионах страны, не испытывающих недостатка в трудовых ресурсах. Из-за наплыва иммигрантов там усложняется ситуация на рынке труда (южные районы России - Краснодарский и Ставропольский края, Ростовская область, нижнее и среднее Поволжье). Эти расширяющиеся анклавы носят все более закрытый характер, игнорируют российские законы и обычаи коренного населения, что все чаще приводит к межнациональным конфликтам;</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 растущие претензии нелегальных иммигрантов, включая и их многочисленных родственников, на пользование дефицитными услугами социальной инфраструктуры нашей страны (здравоохранение, образование), что усиливает негативное отношение коренного населения к приезжим и утяжеляет нагрузку на местные бюджеты. К тому же иммигранты, как правило, обладают значительно большими финансовыми средствами для гласной</w:t>
      </w:r>
      <w:r w:rsidR="00AD46FB" w:rsidRPr="00ED2469">
        <w:rPr>
          <w:sz w:val="28"/>
          <w:szCs w:val="25"/>
        </w:rPr>
        <w:t xml:space="preserve"> </w:t>
      </w:r>
      <w:r w:rsidRPr="00ED2469">
        <w:rPr>
          <w:sz w:val="28"/>
          <w:szCs w:val="25"/>
        </w:rPr>
        <w:t>и негласной оплаты таких услуг, вздувая на них тарифы и отсекая возможности россиян пользоваться ими. То же относится и к потенциальным возможностям нелегальных (да и легальных) иммигрантов приобретать недвижимость, землю и т.п.;</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 активизация нелегалов в финансировании теневого и криминального бизнеса.</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Нельзя сбрасывать со счетов и тот факт, что в последние годы расширяются официальные и закрытые контакты части республик СНГ со странами блока НАТО. В этих условиях бесконтрольная иммиграция создает определенную угрозу геополитической и военной безопасности страны</w:t>
      </w:r>
      <w:r w:rsidRPr="00ED2469">
        <w:rPr>
          <w:rStyle w:val="af"/>
          <w:sz w:val="28"/>
          <w:szCs w:val="25"/>
        </w:rPr>
        <w:footnoteReference w:id="20"/>
      </w:r>
      <w:r w:rsidRPr="00ED2469">
        <w:rPr>
          <w:sz w:val="28"/>
          <w:szCs w:val="25"/>
        </w:rPr>
        <w:t>. Наконец, тесные связи определенных кругов наших южных соседей с антироссийски настроенными единомышленниками из Пакистана, Турции и стран Ближнего Востока никак не способствуют ослаблению угрозы международного терроризма против России (добавим, что размещение военных баз США в среднеазиатских республиках не стало преградой для наркотрафика в нашу страну). Следует учесть, что закавказские и среднеазиатские государства имеют соглашения о безвизовом обмене с Турцией, Ираном, Пакистаном, Китаем и в условиях прозрачности наших границ со странами Содружества этот режим по сути автоматически распространяется и на Россию.</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Формирование незаконного иммиграционного контингента из стран дальнего зарубежья имеет свою специфику. Помимо лиц, прибывающих в Россию для ведения коммерческой деятельности, в стране сложились достаточно крупные этнические группы иностранцев и лиц без гражданства из числа жителей 46 стран (Афганистана, Ирака, Сомали, Шри-Ланки, Бангладеш и др.), рассчитывающих на получение статуса беженца; обучавшихся ранее в учебных заведениях СССР и не желающих возвращаться домой (в основном из Афганистана, Ирака, Кубы, Эфиопии); работавших в СССР по межгосударственным соглашениям, срок действия которых истек (граждане Вьетнама, КНР, КНДР и др.); транзитных беженцев (Китай, Ирак, Афганистан, Бангладеш, Сомали, Индия, Эфиопия, Шри-Ланка, Ангола, Нигерия), рассчитывающих использовать территорию России для выезда в европейские и другие страны. Значительная масса этого контингента, в основном доставшаяся России по наследству от СССР, просто потерялась на ее просторах, воплотив тот негативный потенциал, о котором говорилось.</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Особая проблема, имеющая тревожные перспективы обострения, - неконтролируемая масштабная лавина нелегальных иммигрантов из Китая, в первую очередь в дальневосточные регионы, хотя многочисленные "чайна-тауны" возникли практически во всех крупных городах России.</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Соседство Китая с его более чем миллиардным населением, бурно развивающейся экономикой и сравнительно ограниченными территориальными и природными ресурсами не может не настораживать Россию с ее малонаселенным Дальним Востоком. Пессимисты не без основания опасаются, что Россия в конечном счете потеряет Сибирь, причем не в результате действий 2,5-миллионной армии КНР, а из-за китайской иммиграции . При этом следует обратить внимание на тот факт, что в отличие от кавказских и среднеазиатских диаспор, опирающихся только на родственников или соплеменников, китайские землячества тесно связаны с "большой землей".</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Пока поддержка эмиграционной экспансии со стороны официального Пекина носит скрытый характер, но она постоянно растет. Не стоит забывать, как Китай в 60-70-е годы "мирно" расширял свое легальное присутствие в странах Юго-Восточной Азии (Малайзии, Таиланде, Индонезии) и к каким этническим, социальным, экономическим и политическим конфликтам в этих странах привело такое развитие событий. Но с тех пор ситуация резко изменилась - если тогда китайская экспансия носила стихийный характер, то теперь власти страны понимают, что свои территориальные и ресурсные проблемы и проблемы расширения внешних рынков Китай сможет решить в первую очередь за счет своего большого, но политически и экономически очень ослабевшего северного соседа.</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p>
    <w:p w:rsidR="00FE2EDC" w:rsidRPr="00ED2469" w:rsidRDefault="00E72D0D" w:rsidP="00ED2469">
      <w:pPr>
        <w:pStyle w:val="1"/>
        <w:keepNext w:val="0"/>
        <w:widowControl w:val="0"/>
        <w:ind w:firstLine="709"/>
        <w:jc w:val="both"/>
        <w:rPr>
          <w:i w:val="0"/>
          <w:iCs w:val="0"/>
          <w:szCs w:val="25"/>
        </w:rPr>
      </w:pPr>
      <w:bookmarkStart w:id="5" w:name="_Toc87860116"/>
      <w:bookmarkStart w:id="6" w:name="_Toc129759858"/>
      <w:r w:rsidRPr="00ED2469">
        <w:rPr>
          <w:i w:val="0"/>
          <w:iCs w:val="0"/>
          <w:szCs w:val="25"/>
        </w:rPr>
        <w:t>3.</w:t>
      </w:r>
      <w:bookmarkEnd w:id="5"/>
      <w:r w:rsidR="00ED2469">
        <w:rPr>
          <w:i w:val="0"/>
          <w:iCs w:val="0"/>
          <w:szCs w:val="25"/>
        </w:rPr>
        <w:t xml:space="preserve"> </w:t>
      </w:r>
      <w:r w:rsidR="00FE2EDC" w:rsidRPr="00ED2469">
        <w:rPr>
          <w:i w:val="0"/>
          <w:iCs w:val="0"/>
          <w:szCs w:val="25"/>
        </w:rPr>
        <w:t>Российская Федерация как экспортер рабочей силы</w:t>
      </w:r>
      <w:bookmarkEnd w:id="6"/>
    </w:p>
    <w:p w:rsidR="00E72D0D" w:rsidRPr="00ED2469" w:rsidRDefault="00E72D0D" w:rsidP="00ED2469">
      <w:pPr>
        <w:pStyle w:val="2"/>
        <w:keepNext w:val="0"/>
        <w:widowControl w:val="0"/>
        <w:ind w:firstLine="709"/>
        <w:rPr>
          <w:i w:val="0"/>
          <w:iCs w:val="0"/>
          <w:szCs w:val="25"/>
        </w:rPr>
      </w:pP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Отток населения и рабочей силы из России количественно и качественно отличается от иммиграционных потоков в страну. Пикового значения выезд граждан из России достиг в 1992 г. (более 673 тыс. человек), затем он неуклонно сокращался и в 200</w:t>
      </w:r>
      <w:r w:rsidR="00A57257" w:rsidRPr="00ED2469">
        <w:rPr>
          <w:sz w:val="28"/>
          <w:szCs w:val="25"/>
        </w:rPr>
        <w:t>5</w:t>
      </w:r>
      <w:r w:rsidRPr="00ED2469">
        <w:rPr>
          <w:sz w:val="28"/>
          <w:szCs w:val="25"/>
        </w:rPr>
        <w:t xml:space="preserve"> г. составил 107 тыс. человек. В экспорте населения в отличие от его импорта доля стран ближнего зарубежья была заметно ниже - 84.7% в 1992 г., 68.7 - в 1994 г., 57.3 - в 2000 г., 49.6% - в 200</w:t>
      </w:r>
      <w:r w:rsidR="00A57257" w:rsidRPr="00ED2469">
        <w:rPr>
          <w:sz w:val="28"/>
          <w:szCs w:val="25"/>
        </w:rPr>
        <w:t>5 г. В первой п</w:t>
      </w:r>
      <w:r w:rsidRPr="00ED2469">
        <w:rPr>
          <w:sz w:val="28"/>
          <w:szCs w:val="25"/>
        </w:rPr>
        <w:t>оловине 90-х годов эмиграционный поток более чем на 50% состоял из немцев, русских было 1/4, евреев - 13-16%. В дальнейшем доля русских стабильно увеличивалась.</w:t>
      </w:r>
      <w:r w:rsidR="00AB1C5D" w:rsidRPr="00ED2469">
        <w:rPr>
          <w:rStyle w:val="af"/>
          <w:sz w:val="28"/>
          <w:szCs w:val="25"/>
        </w:rPr>
        <w:footnoteReference w:id="21"/>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Со второй половины 90-х годов маршруты российской трудовой миграции все больше совпадают с направлениями международной трудовой миграции - в страны Западной Европы (прежде всего в Германию) и Северной Америки. Для нашей страны негативное значение имеет то, что среди трудовых мигрантов возрастает доля ученых, квалифицированного медицинского персонала, инженерно-технических работников, программистов, потенциальных специалистов - аспирантов, студентов, стажеров. По имеющимся данным, они составляют до 1/3 всех эмигрантов, и убытки, связанные с "утечкой умов", столь необходимых национальной экономике, оцениваются специалистами в 45 млрд. долл. в год. Притом почти 90% российских эмигрантов трудоустраиваются за рубежом самостоятельно, что не предполагает для них социальных гарантий и отчислений в российский бюджет</w:t>
      </w:r>
      <w:r w:rsidRPr="00ED2469">
        <w:rPr>
          <w:rStyle w:val="af"/>
          <w:sz w:val="28"/>
          <w:szCs w:val="25"/>
        </w:rPr>
        <w:footnoteReference w:id="22"/>
      </w:r>
      <w:r w:rsidRPr="00ED2469">
        <w:rPr>
          <w:sz w:val="28"/>
          <w:szCs w:val="25"/>
        </w:rPr>
        <w:t>.</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Кумулятивный негативный эффект нерациональной миграционной политики, осуществляемой в России в годы реформ, огромен и имеет далеко идущие последствия, исправить которые, пожалуй, будет труднее, чем решить проблемы восстановления и развития производственного (и в частности экспортного и импортзамещающего) потенциала страны.</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Следует признать, что иммиграционное законодательство России даже с учетом тех нововведений, которые были приняты в 2003 г., не решило двух кардинально важных проблем: возведения реальных барьеров на пути нелегальной иммиграции в страну и обеспечения достойных условий жизни и труда в России миллионов наших соотечественников, проживавших за рубежом, прежде всего в странах СНГ и Балтии, и вернувшихся на родину.</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Действительно, демографическая ситуация в России плачевна. По прогнозам ООН, численность населения планеты возрастет с 6.</w:t>
      </w:r>
      <w:r w:rsidR="00A57257" w:rsidRPr="00ED2469">
        <w:rPr>
          <w:sz w:val="28"/>
          <w:szCs w:val="25"/>
        </w:rPr>
        <w:t>5</w:t>
      </w:r>
      <w:r w:rsidRPr="00ED2469">
        <w:rPr>
          <w:sz w:val="28"/>
          <w:szCs w:val="25"/>
        </w:rPr>
        <w:t xml:space="preserve"> млрд. человек в 200</w:t>
      </w:r>
      <w:r w:rsidR="00A57257" w:rsidRPr="00ED2469">
        <w:rPr>
          <w:sz w:val="28"/>
          <w:szCs w:val="25"/>
        </w:rPr>
        <w:t>5</w:t>
      </w:r>
      <w:r w:rsidRPr="00ED2469">
        <w:rPr>
          <w:sz w:val="28"/>
          <w:szCs w:val="25"/>
        </w:rPr>
        <w:t xml:space="preserve"> г. до 9.3 млрд. к 2050 г. Для России соответствующие показатели естественной динамики населения равны 144 и 114 млн. человек</w:t>
      </w:r>
      <w:r w:rsidRPr="00ED2469">
        <w:rPr>
          <w:rStyle w:val="af"/>
          <w:sz w:val="28"/>
          <w:szCs w:val="25"/>
        </w:rPr>
        <w:footnoteReference w:id="23"/>
      </w:r>
      <w:r w:rsidRPr="00ED2469">
        <w:rPr>
          <w:sz w:val="28"/>
          <w:szCs w:val="25"/>
        </w:rPr>
        <w:t>. Идея улучшения демографической ситуации в стране путем привлечения иностранных граждан и пополнения национального фонда трудовых ресурсов из того же источника неразумна и опасна. Здесь уместно еще раз обратиться к опыту западных стран - основных реципиентов миграционных ресурсов, в первую очередь Западной Европы, которые обожглись на либеральной иммиграционной политике и на фоне разгоревшихся социальных и межэтнических проблем резко ужесточили в последние годы условия получения иностранными гражданами прав на жительство, временную и постоянную работу, получение гражданства.</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Проблему восстановления национального демофонда нельзя решить за счет иностранцев. Как показывает практика, им нелегко интегрироваться в российское общество. Поэтому рецепт лечения болезни одновременно и банально прост, и неимоверно сложен - повышение уровня благосостояния россиян, рождаемости населения на базе реализации эффективных программ социального развития. Уже сейчас необходимо разработать и внедрить в хозяйственную практику системы предоставления прямых и косвенных материальных льгот для сохранения людских ресурсов на трудодефицитных территориях и привлечения туда населения и рабочей силы из других регионов страны (как во времена П. Столыпина).</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Властным федеральным и региональным структурам следует понять, что трудовые ресурсы, которые можно использовать в России, - это не только граждане соседних стран СНГ, Китая, Вьетнама или Северной Кореи, но и те миллионы русских, которые готовы выехать на свою историческую родину из постсоветских государств. Причем это в основном высококвалифицированные кадры. Однако сейчас они фактически приравнены к иностранцам, им трудно не только натурализоваться в России, но даже получить вид на жительство. Наконец вопрос о нелегальной трудовой иммиграции - да, ее необходимо свести к минимуму, но это не значит, что всю ее надо легализовать. Современная российская экономика вряд ли нуждается в том, чтобы в ней ежегодно были заняты 3-4 млн. иностранцев, хотя бы в основном и на временной основе</w:t>
      </w:r>
      <w:r w:rsidRPr="00ED2469">
        <w:rPr>
          <w:rStyle w:val="af"/>
          <w:sz w:val="28"/>
          <w:szCs w:val="25"/>
        </w:rPr>
        <w:footnoteReference w:id="24"/>
      </w:r>
      <w:r w:rsidRPr="00ED2469">
        <w:rPr>
          <w:sz w:val="28"/>
          <w:szCs w:val="25"/>
        </w:rPr>
        <w:t>.</w:t>
      </w:r>
    </w:p>
    <w:p w:rsidR="00E72D0D" w:rsidRPr="00ED2469" w:rsidRDefault="00E72D0D"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Урегулировать проблему эмиграции специалистов из России также невозможно без решения общих вопросов макроэкономического уровня. При этом в отличие от регулирования иммиграционных потоков проблема эмиграции не может быть даже частично решена мерами оперативного характера. Пока вектор отраслевой специализации экономики России не будет скорректирован в пользу более динамичного развития высокотехнологичных производств и технологий, совершенствования социальной инфраструктуры, говорить о прекращении</w:t>
      </w:r>
      <w:r w:rsidR="00ED2469">
        <w:rPr>
          <w:sz w:val="28"/>
          <w:szCs w:val="25"/>
        </w:rPr>
        <w:t xml:space="preserve"> </w:t>
      </w:r>
      <w:r w:rsidRPr="00ED2469">
        <w:rPr>
          <w:sz w:val="28"/>
          <w:szCs w:val="25"/>
        </w:rPr>
        <w:t>утечки умов</w:t>
      </w:r>
      <w:r w:rsidR="00ED2469">
        <w:rPr>
          <w:sz w:val="28"/>
          <w:szCs w:val="25"/>
        </w:rPr>
        <w:t xml:space="preserve"> </w:t>
      </w:r>
      <w:r w:rsidRPr="00ED2469">
        <w:rPr>
          <w:sz w:val="28"/>
          <w:szCs w:val="25"/>
        </w:rPr>
        <w:t>из страны бессмысленно.</w:t>
      </w:r>
    </w:p>
    <w:p w:rsidR="00AE43DB" w:rsidRPr="00ED2469" w:rsidRDefault="0048023D" w:rsidP="00ED2469">
      <w:pPr>
        <w:pStyle w:val="1"/>
        <w:keepNext w:val="0"/>
        <w:widowControl w:val="0"/>
        <w:ind w:firstLine="709"/>
        <w:jc w:val="both"/>
        <w:rPr>
          <w:i w:val="0"/>
          <w:iCs w:val="0"/>
          <w:szCs w:val="25"/>
        </w:rPr>
      </w:pPr>
      <w:r w:rsidRPr="00ED2469">
        <w:rPr>
          <w:szCs w:val="25"/>
        </w:rPr>
        <w:br w:type="page"/>
      </w:r>
      <w:bookmarkStart w:id="7" w:name="_Toc87922422"/>
      <w:bookmarkStart w:id="8" w:name="_Toc129759859"/>
      <w:r w:rsidR="00AE43DB" w:rsidRPr="00ED2469">
        <w:rPr>
          <w:i w:val="0"/>
          <w:iCs w:val="0"/>
          <w:szCs w:val="25"/>
        </w:rPr>
        <w:t>4</w:t>
      </w:r>
      <w:r w:rsidR="00904851" w:rsidRPr="00ED2469">
        <w:rPr>
          <w:i w:val="0"/>
          <w:iCs w:val="0"/>
          <w:szCs w:val="25"/>
        </w:rPr>
        <w:t xml:space="preserve">. </w:t>
      </w:r>
      <w:bookmarkEnd w:id="7"/>
      <w:r w:rsidR="00AE43DB" w:rsidRPr="00ED2469">
        <w:rPr>
          <w:i w:val="0"/>
          <w:iCs w:val="0"/>
          <w:szCs w:val="25"/>
        </w:rPr>
        <w:t>Государственное регулирование трудовой миграции в Российской федерации</w:t>
      </w:r>
      <w:bookmarkEnd w:id="8"/>
    </w:p>
    <w:p w:rsidR="001720C9" w:rsidRPr="00ED2469" w:rsidRDefault="001720C9" w:rsidP="00ED2469">
      <w:pPr>
        <w:widowControl w:val="0"/>
        <w:autoSpaceDE w:val="0"/>
        <w:autoSpaceDN w:val="0"/>
        <w:adjustRightInd w:val="0"/>
        <w:spacing w:line="360" w:lineRule="auto"/>
        <w:ind w:firstLine="709"/>
        <w:jc w:val="both"/>
        <w:rPr>
          <w:sz w:val="28"/>
          <w:szCs w:val="25"/>
        </w:rPr>
      </w:pP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Рыночная международная миграция населения России началась в процессе перестройки, облегчился выезд за рубеж. Возможности конвертации рубля в иностранные валюты, разница в экономическом положении отдельных республик СНГ способствовали перемещению трудовых ресурсов и предпринимателей через границы Российской Федерации.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С переходом к рыночной экономике облегчилась эмиграция из России: с 1988 по 2000 г.г. страну покинуло около 2,5 млн чел. Значительно больше людей прибыло в Россию в основном из ближнего, но также и дальнего зарубежья.</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Выезд трудоспособного населения из России навсегда за рубеж нанес заметный ущерб ее научно-экономическому потенциалу, т.к. более половины всех уехавших имели высшее или среднее техническое образование, а значительная часть эмигрантов представляла, собой золотой фонд отечественной науки. Уехали и уезжают в условиях экономических трудностей самые конкурентоспособные и пользующиеся спросом в развитых странах кадры.</w:t>
      </w:r>
    </w:p>
    <w:p w:rsidR="00904851" w:rsidRPr="00ED2469" w:rsidRDefault="00904851" w:rsidP="00ED2469">
      <w:pPr>
        <w:pStyle w:val="21"/>
        <w:widowControl w:val="0"/>
        <w:ind w:firstLine="709"/>
        <w:rPr>
          <w:szCs w:val="25"/>
        </w:rPr>
      </w:pPr>
      <w:r w:rsidRPr="00ED2469">
        <w:rPr>
          <w:szCs w:val="25"/>
        </w:rPr>
        <w:t>Положение России в мировой миграции населения неоднозначно. Страна является крупным поставщиком рабочей силы и в то же время ежегодно принимает сотни тысяч выходцев из ближнего и дальнего зарубежья на временную работу (ВР) и постоянное место жительства (ПМЖ).</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Современное состояние движения населения через границы Российской Федерации таково</w:t>
      </w:r>
      <w:r w:rsidRPr="00ED2469">
        <w:rPr>
          <w:rStyle w:val="af"/>
          <w:sz w:val="28"/>
          <w:szCs w:val="25"/>
        </w:rPr>
        <w:footnoteReference w:id="25"/>
      </w:r>
      <w:r w:rsidRPr="00ED2469">
        <w:rPr>
          <w:sz w:val="28"/>
          <w:szCs w:val="25"/>
        </w:rPr>
        <w:t>:</w:t>
      </w:r>
    </w:p>
    <w:p w:rsidR="00904851" w:rsidRPr="00ED2469" w:rsidRDefault="00904851" w:rsidP="00ED2469">
      <w:pPr>
        <w:widowControl w:val="0"/>
        <w:numPr>
          <w:ilvl w:val="0"/>
          <w:numId w:val="10"/>
        </w:numPr>
        <w:autoSpaceDE w:val="0"/>
        <w:autoSpaceDN w:val="0"/>
        <w:adjustRightInd w:val="0"/>
        <w:spacing w:line="360" w:lineRule="auto"/>
        <w:ind w:left="0" w:firstLine="709"/>
        <w:jc w:val="both"/>
        <w:rPr>
          <w:sz w:val="28"/>
          <w:szCs w:val="25"/>
        </w:rPr>
      </w:pPr>
      <w:r w:rsidRPr="00ED2469">
        <w:rPr>
          <w:sz w:val="28"/>
          <w:szCs w:val="25"/>
        </w:rPr>
        <w:t>Из России ежегодно уезжает на ПМЖ за границу 300 - 350 тыс человек, официально заявляя об этом или натурализуясь на месте за рубежом. Примерно половина эмигрантов - немцы, евреи и корейцы.</w:t>
      </w:r>
    </w:p>
    <w:p w:rsidR="00904851" w:rsidRPr="00ED2469" w:rsidRDefault="00904851" w:rsidP="00ED2469">
      <w:pPr>
        <w:widowControl w:val="0"/>
        <w:numPr>
          <w:ilvl w:val="0"/>
          <w:numId w:val="10"/>
        </w:numPr>
        <w:autoSpaceDE w:val="0"/>
        <w:autoSpaceDN w:val="0"/>
        <w:adjustRightInd w:val="0"/>
        <w:spacing w:line="360" w:lineRule="auto"/>
        <w:ind w:left="0" w:firstLine="709"/>
        <w:jc w:val="both"/>
        <w:rPr>
          <w:sz w:val="28"/>
          <w:szCs w:val="25"/>
        </w:rPr>
      </w:pPr>
      <w:r w:rsidRPr="00ED2469">
        <w:rPr>
          <w:sz w:val="28"/>
          <w:szCs w:val="25"/>
        </w:rPr>
        <w:t>Около 800 тыс россиян по официальным каналам (квотам, контрактам, заключенным в России) и неофициально временно работают за границей. Структура этой категории граждан чрезвычайно разнообразна: от строительных и сельскохозяйственных рабочих до предпринимателей - хозяев магазинов, ресторанов и игорных салонов. Можно встретить российских граждан, работающих агентами по продаже недвижимости на Кипре,</w:t>
      </w:r>
      <w:r w:rsidR="00ED2469">
        <w:rPr>
          <w:sz w:val="28"/>
          <w:szCs w:val="25"/>
        </w:rPr>
        <w:t xml:space="preserve"> </w:t>
      </w:r>
      <w:r w:rsidRPr="00ED2469">
        <w:rPr>
          <w:sz w:val="28"/>
          <w:szCs w:val="25"/>
        </w:rPr>
        <w:t>официантами в Турции, строительными рабочими в Германии.</w:t>
      </w:r>
    </w:p>
    <w:p w:rsidR="00904851" w:rsidRPr="00ED2469" w:rsidRDefault="00904851" w:rsidP="00ED2469">
      <w:pPr>
        <w:widowControl w:val="0"/>
        <w:numPr>
          <w:ilvl w:val="0"/>
          <w:numId w:val="10"/>
        </w:numPr>
        <w:autoSpaceDE w:val="0"/>
        <w:autoSpaceDN w:val="0"/>
        <w:adjustRightInd w:val="0"/>
        <w:spacing w:line="360" w:lineRule="auto"/>
        <w:ind w:left="0" w:firstLine="709"/>
        <w:jc w:val="both"/>
        <w:rPr>
          <w:sz w:val="28"/>
          <w:szCs w:val="25"/>
        </w:rPr>
      </w:pPr>
      <w:r w:rsidRPr="00ED2469">
        <w:rPr>
          <w:sz w:val="28"/>
          <w:szCs w:val="25"/>
        </w:rPr>
        <w:t>В настоящее время существует правовая база для выезда наших соотечественников за рубеж на заработки. Правительство РФ заключило со многими государствами договоры в этой области отношений. Экономический спад, глубокие структурные изменения, сокращение производства в оборонной промышленности, уменьшение армии и приток переселенцев из республик СНГ, вызвавшие безработицу и снижение уровня доходов ряда социальных групп, являются факторами, стимулирующими выезд из нашей страны на заработки за рубеж. По результатам опросов наиболее предрасположены к выезду на работу за границу научные работники, а также беженцы и вынужденные переселенцы из других частей СНГ в Россию.</w:t>
      </w:r>
    </w:p>
    <w:p w:rsidR="00904851" w:rsidRPr="00ED2469" w:rsidRDefault="00904851" w:rsidP="00ED2469">
      <w:pPr>
        <w:pStyle w:val="31"/>
        <w:widowControl w:val="0"/>
        <w:ind w:firstLine="709"/>
        <w:rPr>
          <w:szCs w:val="25"/>
        </w:rPr>
      </w:pPr>
      <w:r w:rsidRPr="00ED2469">
        <w:rPr>
          <w:szCs w:val="25"/>
        </w:rPr>
        <w:t>Среди работающих за границей россиян много квалифицированных специалистов. По оценке, выходящей в Париже русскоязычной газеты "Последние новости",</w:t>
      </w:r>
      <w:r w:rsidR="00BD604B" w:rsidRPr="00ED2469">
        <w:rPr>
          <w:szCs w:val="25"/>
        </w:rPr>
        <w:t xml:space="preserve"> только в Западной Европе в 2003</w:t>
      </w:r>
      <w:r w:rsidRPr="00ED2469">
        <w:rPr>
          <w:szCs w:val="25"/>
        </w:rPr>
        <w:t xml:space="preserve"> г. работало не менее 50 тыс научных работников, преподавателей, деятелей культуры и искусства, медицинского персонала - выходцев из России.</w:t>
      </w:r>
    </w:p>
    <w:p w:rsidR="00904851" w:rsidRPr="00ED2469" w:rsidRDefault="00904851" w:rsidP="00ED2469">
      <w:pPr>
        <w:widowControl w:val="0"/>
        <w:numPr>
          <w:ilvl w:val="0"/>
          <w:numId w:val="10"/>
        </w:numPr>
        <w:autoSpaceDE w:val="0"/>
        <w:autoSpaceDN w:val="0"/>
        <w:adjustRightInd w:val="0"/>
        <w:spacing w:line="360" w:lineRule="auto"/>
        <w:ind w:left="0" w:firstLine="709"/>
        <w:jc w:val="both"/>
        <w:rPr>
          <w:sz w:val="28"/>
          <w:szCs w:val="25"/>
        </w:rPr>
      </w:pPr>
      <w:r w:rsidRPr="00ED2469">
        <w:rPr>
          <w:sz w:val="28"/>
          <w:szCs w:val="25"/>
        </w:rPr>
        <w:t>В Россию ежегодно на постоянное место жительства приезжает значительно больше народа, чем уезжает. На 1 сентября 200</w:t>
      </w:r>
      <w:r w:rsidR="00AE43DB" w:rsidRPr="00ED2469">
        <w:rPr>
          <w:sz w:val="28"/>
          <w:szCs w:val="25"/>
        </w:rPr>
        <w:t xml:space="preserve">5 </w:t>
      </w:r>
      <w:r w:rsidRPr="00ED2469">
        <w:rPr>
          <w:sz w:val="28"/>
          <w:szCs w:val="25"/>
        </w:rPr>
        <w:t>г. в РФ было зарегистрировано 4,3 млн чел., переехавших сюда после распада Советского Союза. Оценить число незарегистрированных лиц не представляется возможным. В основном это этнические русские, но не только они. Российское гражданство или разрешение на проживание получили многие армяне, азербайджанцы, переехавшие в Россию во время вооруженных конфликтов или по деловым соображениям.</w:t>
      </w:r>
    </w:p>
    <w:p w:rsidR="00904851" w:rsidRPr="00ED2469" w:rsidRDefault="00904851" w:rsidP="00ED2469">
      <w:pPr>
        <w:widowControl w:val="0"/>
        <w:numPr>
          <w:ilvl w:val="0"/>
          <w:numId w:val="10"/>
        </w:numPr>
        <w:autoSpaceDE w:val="0"/>
        <w:autoSpaceDN w:val="0"/>
        <w:adjustRightInd w:val="0"/>
        <w:spacing w:line="360" w:lineRule="auto"/>
        <w:ind w:left="0" w:firstLine="709"/>
        <w:jc w:val="both"/>
        <w:rPr>
          <w:sz w:val="28"/>
          <w:szCs w:val="25"/>
        </w:rPr>
      </w:pPr>
      <w:r w:rsidRPr="00ED2469">
        <w:rPr>
          <w:sz w:val="28"/>
          <w:szCs w:val="25"/>
        </w:rPr>
        <w:t>На временной основе в нашей стране находится не менее 5 млн иностранцев. Таким образом, наша страна вошла в число крупнейших государств, реципиентов иностранной рабочей силы. В России временно работает больше иностранцев и лиц без гражданства, чем в Англии, Франции или Италии.</w:t>
      </w:r>
    </w:p>
    <w:p w:rsidR="00904851" w:rsidRPr="00ED2469" w:rsidRDefault="00ED2469" w:rsidP="00ED2469">
      <w:pPr>
        <w:pStyle w:val="31"/>
        <w:widowControl w:val="0"/>
        <w:ind w:firstLine="709"/>
        <w:rPr>
          <w:szCs w:val="25"/>
        </w:rPr>
      </w:pPr>
      <w:r>
        <w:rPr>
          <w:szCs w:val="25"/>
        </w:rPr>
        <w:t xml:space="preserve"> </w:t>
      </w:r>
      <w:r w:rsidR="00904851" w:rsidRPr="00ED2469">
        <w:rPr>
          <w:szCs w:val="25"/>
        </w:rPr>
        <w:t>В основном это выходцы из республик СНГ - украинцы, молдаване, армяне, азербайджанцы, таджики. Они трудятся на строительстве, в городском хозяйстве, практически монополизировали овощную торговлю в городах и торговлю на рынках вообще. Особенно велика роль мигрантов в крупнейших городах России. В Москве трудятся рабочие примерно из 80 стран мира. Они составляют приблизительно половину строительных рабочих и 1/3 работников городского и пригородного транспорта.</w:t>
      </w:r>
    </w:p>
    <w:p w:rsidR="00904851" w:rsidRPr="00ED2469" w:rsidRDefault="00904851" w:rsidP="00ED2469">
      <w:pPr>
        <w:pStyle w:val="31"/>
        <w:widowControl w:val="0"/>
        <w:ind w:firstLine="709"/>
        <w:rPr>
          <w:szCs w:val="25"/>
        </w:rPr>
      </w:pPr>
      <w:r w:rsidRPr="00ED2469">
        <w:rPr>
          <w:szCs w:val="25"/>
        </w:rPr>
        <w:t>Определенную категорию составляют лица без гражданства - беженцы или политические эмигранты - афганцы, курды, иранцы. На Дальнем Востоке проживает много китайцев и корейцев. Среди выходцев из стран дальнего зарубежья выделяются две группы лиц:</w:t>
      </w:r>
    </w:p>
    <w:p w:rsidR="00904851" w:rsidRPr="00ED2469" w:rsidRDefault="00904851" w:rsidP="00ED2469">
      <w:pPr>
        <w:widowControl w:val="0"/>
        <w:numPr>
          <w:ilvl w:val="0"/>
          <w:numId w:val="11"/>
        </w:numPr>
        <w:autoSpaceDE w:val="0"/>
        <w:autoSpaceDN w:val="0"/>
        <w:adjustRightInd w:val="0"/>
        <w:spacing w:line="360" w:lineRule="auto"/>
        <w:ind w:left="0" w:firstLine="709"/>
        <w:jc w:val="both"/>
        <w:rPr>
          <w:sz w:val="28"/>
          <w:szCs w:val="25"/>
        </w:rPr>
      </w:pPr>
      <w:r w:rsidRPr="00ED2469">
        <w:rPr>
          <w:sz w:val="28"/>
          <w:szCs w:val="25"/>
        </w:rPr>
        <w:t>первая, это граждане развитых стран, как правило, высококвалифицированные специалисты, работающие по контрактам или в представительствах фирм, банков, в совместных предприятиях;</w:t>
      </w:r>
    </w:p>
    <w:p w:rsidR="00904851" w:rsidRPr="00ED2469" w:rsidRDefault="00904851" w:rsidP="00ED2469">
      <w:pPr>
        <w:widowControl w:val="0"/>
        <w:numPr>
          <w:ilvl w:val="0"/>
          <w:numId w:val="11"/>
        </w:numPr>
        <w:autoSpaceDE w:val="0"/>
        <w:autoSpaceDN w:val="0"/>
        <w:adjustRightInd w:val="0"/>
        <w:spacing w:line="360" w:lineRule="auto"/>
        <w:ind w:left="0" w:firstLine="709"/>
        <w:jc w:val="both"/>
        <w:rPr>
          <w:sz w:val="28"/>
          <w:szCs w:val="25"/>
        </w:rPr>
      </w:pPr>
      <w:r w:rsidRPr="00ED2469">
        <w:rPr>
          <w:sz w:val="28"/>
          <w:szCs w:val="25"/>
        </w:rPr>
        <w:t>вторая - выходцы из развивающихся стран, часто нелегально находящиеся в России, для которых условия труда и жизни в нашей стране предпочтительнее, чем на родине; к ним относятся вьетнамцы, китайцы, пакистанцы, индусы. Главная сфера их деятельности - торговля, общественное питание, строительство, теневая экономика.</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В целом баланс международной миграции населения для России положительный, т.е. в РФ больше народа приезжает навсегда и на время, чем уезжает.</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Положительный баланс перемещения населения через российские границы позволяет отнести нашу страну к экономически развитым государствам с неблагополучной демографической ситуацией, испытывающим нехватку рабочих рук. В таких странах иммиграция и прибытие иностранцев на заработки приводит к целому ряду положительных последствий, как было показано выше, в первую очередь к ликвидации дефицита рабочей силы, хозяйственному росту, расширению внутреннего рынка, налоговых поступлений в бюджет.</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Однако в реальной жизни последствия международной миграции для нашей страны скорее отрицательные. Рассмотрим некоторые из них. Вначале последствия въезда иностранцев в нашу страну:</w:t>
      </w:r>
      <w:r w:rsidRPr="00ED2469">
        <w:rPr>
          <w:rStyle w:val="af"/>
          <w:sz w:val="28"/>
          <w:szCs w:val="25"/>
        </w:rPr>
        <w:footnoteReference w:id="26"/>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1. Прибытие из-за границы переселенцев в значительной степени вызвано не экономическими, а политическими и национальными соображениями. Это далеко не всегда подготовленные и конкурентоспособные люди, ищущие работу, а беженцы, вынужденные покинуть прежнее место жительства. Они надеются не на свою предприимчивость и трудоспособность, а на помощь центральных и местных властей, соотечественников.</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2. Приезд на постоянное место жительства и на временные заработки никак не координируется с реальными потребностями в рабочих руках, наличием свободных рабочих мест, он не регулируется и происходит в условиях безработицы в стране. В результате безработица растет и соответствующего прироста ВВП не происходит.</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3. Одна из главных проблем российской экономики - упадок сельского хозяйства, обезлюдение деревень, сокращение населения в восточной части страны. Приток населения в Россию практически не идет в сельское хозяйство, не направляется в Сибирь или на Дальний Восток, а оседает в больших городах, в первую очередь в Москве, Поволжье и на юге России.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4. Значительная часть переселенцев и приехавших на заработки занимаются розничной торговлей, подпольным бизнесом, строительством и ремонтом по заказам частных лиц и фирм и не платят налогов и социальных платежей, что является уходом в теневую экономику. Результат - недобор налогов в федеральный и местные бюджеты, социальные фонды.</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5. Концентрация мигрантов в названных сферах деятельности ведет к монополизации ими рыночной и уличной торговли, сетей магазинов, общественного питания, ограничению доступа на рынки местных мелких производителей продуктов питания, в первую очередь овощей, фруктов, мяса, установления завышенных цен. Монополизация торговых точек, районов сбыта часто происходит по землячествам, что приводит к криминальным разборкам, осложнению криминогенной обстановки, ухудшению отношений с коренными жителями.</w:t>
      </w:r>
      <w:r w:rsidR="00ED2469">
        <w:rPr>
          <w:sz w:val="28"/>
          <w:szCs w:val="25"/>
        </w:rPr>
        <w:t xml:space="preserve"> </w:t>
      </w:r>
      <w:r w:rsidRPr="00ED2469">
        <w:rPr>
          <w:sz w:val="28"/>
          <w:szCs w:val="25"/>
        </w:rPr>
        <w:t>Было бы неправильным считать, что в теневой экономике, недобросовестной торговле или в преступлениях участвуют исключительно приезжие из южных республик. Однако доля их в раскрытых фактах ввоза и распространения наркотиков и прочих нарушениях законов значительно выше, чем процент среди жителей.</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6. Прибытие значительных масс населения в страну увеличивает расходы на социально-культурные нужды - выплату пенсий, здравоохранение, просвещение, различные пособия.</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Из положительных последствий прибытия населения в Россию из-за рубежа следует отметить следующее:</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 xml:space="preserve">1. Частичную компенсацию демографического кризиса в стране. Резкое сокращение рождаемости и увеличение смертности </w:t>
      </w:r>
      <w:r w:rsidR="00BD604B" w:rsidRPr="00ED2469">
        <w:rPr>
          <w:sz w:val="28"/>
          <w:szCs w:val="25"/>
        </w:rPr>
        <w:t>за</w:t>
      </w:r>
      <w:r w:rsidRPr="00ED2469">
        <w:rPr>
          <w:smallCaps/>
          <w:sz w:val="28"/>
          <w:szCs w:val="25"/>
        </w:rPr>
        <w:t xml:space="preserve"> </w:t>
      </w:r>
      <w:r w:rsidRPr="00ED2469">
        <w:rPr>
          <w:sz w:val="28"/>
          <w:szCs w:val="25"/>
        </w:rPr>
        <w:t>последнее время, не будь переселенцев, привело бы к еще большему сокращению населения РФ и уменьшению численности русских.</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2. Приезжающие на временные заработки способствуют восполнению недостатка низкоквалифицированной рабочее силы в жилищном, дорожном строительстве в розничной торговле.</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Серьезные отрицательные последствия вызывает эмиграция населения из России.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Несмотря на то, что баланс миграции переселенцев в пользу нашей страны, по уровню квалификации разрыв между эмигрантами и иммигрантами огромен.</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Из выезжающих на постоянное место жительства россиян, по крайней мере, три группы представляют собой серьезный ущерб для страны.</w:t>
      </w:r>
      <w:r w:rsidRPr="00ED2469">
        <w:rPr>
          <w:rStyle w:val="af"/>
          <w:sz w:val="28"/>
          <w:szCs w:val="25"/>
        </w:rPr>
        <w:footnoteReference w:id="27"/>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Первая - ученые и высококвалифицированные специалисты. Прибытие этих людей в какую-либо страну - это подарок судьбы, будь то математики или артисты в США, физики и преподаватели в Германии или военные инженеры в странах Ближнего Востока. Известен удельный вес этих людей и их роль в науке и высшем образовании многих стран.</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Вторая - бизнесмены, уезжающие навсегда из России и осуществляющие таким образом эмиграцию капитала. Не рассматривая причины массового вывоза частного российского капитала за границу, отметим, что его размеры чрезвычайно велики. По оценкам, с 1990 по 200</w:t>
      </w:r>
      <w:r w:rsidR="00AE43DB" w:rsidRPr="00ED2469">
        <w:rPr>
          <w:sz w:val="28"/>
          <w:szCs w:val="25"/>
        </w:rPr>
        <w:t>4</w:t>
      </w:r>
      <w:r w:rsidRPr="00ED2469">
        <w:rPr>
          <w:sz w:val="28"/>
          <w:szCs w:val="25"/>
        </w:rPr>
        <w:t xml:space="preserve"> г. вывоз частного каптала из России за границу составил не менее 300 млрд долл. США, т.е. он намного превосходит иностранные государственные кредиты и частные капиталовложения в экономику России вместе взятые.</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Конечно, не весь российский капитал за границей переместился туда вместе с его владельцами. Но такое перемещение, т.е. эмиграция собственников капитала из России в США и Канаду, Западную Европу, офшорные зоны, представляет собой массовое явление, обескровливая и без того не процветающую нашу экономику.</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Третья группа - этнические немцы, составляющие во многих районах восточной части страны значительную часть средней технической интеллигенции, квалифицированных работников, особенно в сельском хозяйстве, связи, на транспорте. Заменить этих непьющих, дисциплинированных и добросовестных работников, часто бывает некем.</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 xml:space="preserve">Трудно провести грань между научными работниками и специалистами, уезжающими из России на время и </w:t>
      </w:r>
      <w:r w:rsidR="00BD604B" w:rsidRPr="00ED2469">
        <w:rPr>
          <w:sz w:val="28"/>
          <w:szCs w:val="25"/>
        </w:rPr>
        <w:t>насовсем. По оценке, в конце 2003</w:t>
      </w:r>
      <w:r w:rsidRPr="00ED2469">
        <w:rPr>
          <w:sz w:val="28"/>
          <w:szCs w:val="25"/>
        </w:rPr>
        <w:t xml:space="preserve"> г. за рубежом на временной основе находилось около 80 тыс научных работников и преподавателей в разных статусах - на практике, стажировке, по различным иностранным или международным стипендиям, по контрактам. К сожалению, я не располагаю данными, какая часть их остается за рубежом после истечения срока пребывания. Руководство зарубежных научно-исследовательских центров проводит целенаправленную политику отбора российских специалистов для постоянной работы. Известно, что значительная часть наиболее квалифицированных сотрудников известных НИИ АН РФ, например института математики им. Стеклова, работает за границей.</w:t>
      </w:r>
      <w:r w:rsidR="00BD604B" w:rsidRPr="00ED2469">
        <w:rPr>
          <w:rStyle w:val="af"/>
          <w:sz w:val="28"/>
          <w:szCs w:val="25"/>
        </w:rPr>
        <w:footnoteReference w:id="28"/>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Во время работы по контрактам в зарубежных университетах мне проходилось встречаться со многими нашими соотечественниками, приехавшими на время и получившими приглашения остаться там на работу.</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Разница между иностранным специалистом, приехавшим в Россию, и нашими научными работниками за рубежом состоит в том, что иностранец наверняка вернется домой, а россиянин возможно и не вернется.</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Социально-экономические последствия международной миграции населения для России настолько серьезны, что не заниматься ими наше правительство просто не может. Однако государственное регулирование перемещения населения через границы -задача чрезвычайно сложная. Государственное регулирование миграции сталкивается с гуманитарными, экономическими, юридическими, национальными и внешнеэкономическими проблемами.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Основные предпосылки этой политики следующие</w:t>
      </w:r>
      <w:r w:rsidRPr="00ED2469">
        <w:rPr>
          <w:rStyle w:val="af"/>
          <w:sz w:val="28"/>
          <w:szCs w:val="25"/>
        </w:rPr>
        <w:footnoteReference w:id="29"/>
      </w:r>
      <w:r w:rsidRPr="00ED2469">
        <w:rPr>
          <w:sz w:val="28"/>
          <w:szCs w:val="25"/>
        </w:rPr>
        <w:t>:</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1. В демократическом государстве невозможно запретить гражданам выезжать за границу и возвращаться на родину. Это право закреплено в конституции.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2. Российское правительство не может запретить въезд этнических россиян,</w:t>
      </w:r>
      <w:r w:rsidR="00AE43DB" w:rsidRPr="00ED2469">
        <w:rPr>
          <w:sz w:val="28"/>
          <w:szCs w:val="25"/>
        </w:rPr>
        <w:t xml:space="preserve"> </w:t>
      </w:r>
      <w:r w:rsidRPr="00ED2469">
        <w:rPr>
          <w:sz w:val="28"/>
          <w:szCs w:val="25"/>
        </w:rPr>
        <w:t>проживающих в странах ближнего и дальнего зарубежья.</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3. Демографическая ситуация в нашей стране такова, что при переходе страны к устойчивому хозяйственному росту привлечение иностранной рабочей силы на долговременной основе будет необходимым.</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4. Масштабы, структура и сальдо баланса потоков эмигрантов и иммигрантов, а также лиц, приезжающих и уезжающих на временные заработки .будут зависеть от размеров и динамики безработицы, уровня жизни, показателей инфляции, политической стабильности, научно-технической политики и юридических норм въезда и выезда в России и странах партнеров.</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5. Выезд из России десятков тысяч ученых и специалистов высокого класса представляет собой печальное явление, но административными мерами изменить ситуацию нельзя. Пока в стране не будет четкой перспективной государственной политики в области НИОКР, пока ученые и преподаватели не смогут получать интересную, престижную и достойно оплачиваемую работу, многие из них будут стремиться уезжать за рубеж в современно оснащенные лаборатории, центры научной мысли, где их ждет признание и материальная обеспеченность.</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Однако это вовсе не значит, что правительство может не предпринимать никаких мер по регулированию международной миграции населения через границы России. Изучение экономических, социальных и демографических последствий растущего перемещения населения через российские границы и выработка концепции государственной миграционной политики является насущным требованием времени.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Российская государственная политика регулирования международной миграции населения должна включать в себя следующие элементы</w:t>
      </w:r>
      <w:r w:rsidRPr="00ED2469">
        <w:rPr>
          <w:rStyle w:val="af"/>
          <w:sz w:val="28"/>
          <w:szCs w:val="25"/>
        </w:rPr>
        <w:footnoteReference w:id="30"/>
      </w:r>
      <w:r w:rsidRPr="00ED2469">
        <w:rPr>
          <w:sz w:val="28"/>
          <w:szCs w:val="25"/>
        </w:rPr>
        <w:t>:</w:t>
      </w:r>
    </w:p>
    <w:p w:rsidR="00904851" w:rsidRPr="00ED2469" w:rsidRDefault="00904851" w:rsidP="00ED2469">
      <w:pPr>
        <w:widowControl w:val="0"/>
        <w:numPr>
          <w:ilvl w:val="0"/>
          <w:numId w:val="12"/>
        </w:numPr>
        <w:autoSpaceDE w:val="0"/>
        <w:autoSpaceDN w:val="0"/>
        <w:adjustRightInd w:val="0"/>
        <w:spacing w:line="360" w:lineRule="auto"/>
        <w:ind w:left="0" w:firstLine="709"/>
        <w:jc w:val="both"/>
        <w:rPr>
          <w:sz w:val="28"/>
          <w:szCs w:val="25"/>
        </w:rPr>
      </w:pPr>
      <w:r w:rsidRPr="00ED2469">
        <w:rPr>
          <w:sz w:val="28"/>
          <w:szCs w:val="25"/>
        </w:rPr>
        <w:t xml:space="preserve">научный анализ потребностей нашей страны в дополнительной рабочей силе в целом, по отраслям и районам; </w:t>
      </w:r>
    </w:p>
    <w:p w:rsidR="00904851" w:rsidRPr="00ED2469" w:rsidRDefault="00904851" w:rsidP="00ED2469">
      <w:pPr>
        <w:widowControl w:val="0"/>
        <w:numPr>
          <w:ilvl w:val="0"/>
          <w:numId w:val="12"/>
        </w:numPr>
        <w:autoSpaceDE w:val="0"/>
        <w:autoSpaceDN w:val="0"/>
        <w:adjustRightInd w:val="0"/>
        <w:spacing w:line="360" w:lineRule="auto"/>
        <w:ind w:left="0" w:firstLine="709"/>
        <w:jc w:val="both"/>
        <w:rPr>
          <w:sz w:val="28"/>
          <w:szCs w:val="25"/>
        </w:rPr>
      </w:pPr>
      <w:r w:rsidRPr="00ED2469">
        <w:rPr>
          <w:sz w:val="28"/>
          <w:szCs w:val="25"/>
        </w:rPr>
        <w:t>расчет возможностей приема переселенцев - соотечественников из ближнего зарубежья, на базе которого разрабатывается обеспеченная ресурсами программа их размещения;</w:t>
      </w:r>
    </w:p>
    <w:p w:rsidR="00904851" w:rsidRPr="00ED2469" w:rsidRDefault="00904851" w:rsidP="00ED2469">
      <w:pPr>
        <w:widowControl w:val="0"/>
        <w:numPr>
          <w:ilvl w:val="0"/>
          <w:numId w:val="12"/>
        </w:numPr>
        <w:autoSpaceDE w:val="0"/>
        <w:autoSpaceDN w:val="0"/>
        <w:adjustRightInd w:val="0"/>
        <w:spacing w:line="360" w:lineRule="auto"/>
        <w:ind w:left="0" w:firstLine="709"/>
        <w:jc w:val="both"/>
        <w:rPr>
          <w:sz w:val="28"/>
          <w:szCs w:val="25"/>
        </w:rPr>
      </w:pPr>
      <w:r w:rsidRPr="00ED2469">
        <w:rPr>
          <w:sz w:val="28"/>
          <w:szCs w:val="25"/>
        </w:rPr>
        <w:t>осуществление эффективного контроля за прибытием и проживанием иностранцев на территории РФ (введение обязательных въездных виз для граждан республик СНГ в связи с этим можно только приветствовать);</w:t>
      </w:r>
    </w:p>
    <w:p w:rsidR="00904851" w:rsidRPr="00ED2469" w:rsidRDefault="00904851" w:rsidP="00ED2469">
      <w:pPr>
        <w:widowControl w:val="0"/>
        <w:numPr>
          <w:ilvl w:val="0"/>
          <w:numId w:val="12"/>
        </w:numPr>
        <w:autoSpaceDE w:val="0"/>
        <w:autoSpaceDN w:val="0"/>
        <w:adjustRightInd w:val="0"/>
        <w:spacing w:line="360" w:lineRule="auto"/>
        <w:ind w:left="0" w:firstLine="709"/>
        <w:jc w:val="both"/>
        <w:rPr>
          <w:sz w:val="28"/>
          <w:szCs w:val="25"/>
        </w:rPr>
      </w:pPr>
      <w:r w:rsidRPr="00ED2469">
        <w:rPr>
          <w:sz w:val="28"/>
          <w:szCs w:val="25"/>
        </w:rPr>
        <w:t>развивать международные связи в области миграции населения с тем, чтобы выезд на работу или учебу за границу носил легальный характер, чтобы наши граждане пользовались за рубежом всеми гражданскими правами и защитой наших государственных органов;</w:t>
      </w:r>
    </w:p>
    <w:p w:rsidR="00904851" w:rsidRPr="00ED2469" w:rsidRDefault="00904851" w:rsidP="00ED2469">
      <w:pPr>
        <w:widowControl w:val="0"/>
        <w:numPr>
          <w:ilvl w:val="0"/>
          <w:numId w:val="12"/>
        </w:numPr>
        <w:autoSpaceDE w:val="0"/>
        <w:autoSpaceDN w:val="0"/>
        <w:adjustRightInd w:val="0"/>
        <w:spacing w:line="360" w:lineRule="auto"/>
        <w:ind w:left="0" w:firstLine="709"/>
        <w:jc w:val="both"/>
        <w:rPr>
          <w:sz w:val="28"/>
          <w:szCs w:val="25"/>
        </w:rPr>
      </w:pPr>
      <w:r w:rsidRPr="00ED2469">
        <w:rPr>
          <w:sz w:val="28"/>
          <w:szCs w:val="25"/>
        </w:rPr>
        <w:t>защитить интересы этнических русских и представителей других народов России, проживающих за рубежом, не допускать их дискриминации, поддерживать с ними культурные связи, чтобы иметь возможность регулировать их переселение на историческую Родину.</w:t>
      </w:r>
    </w:p>
    <w:p w:rsidR="00904851" w:rsidRPr="00ED2469" w:rsidRDefault="00904851" w:rsidP="00ED2469">
      <w:pPr>
        <w:pStyle w:val="1"/>
        <w:keepNext w:val="0"/>
        <w:widowControl w:val="0"/>
        <w:ind w:firstLine="709"/>
        <w:jc w:val="both"/>
        <w:rPr>
          <w:i w:val="0"/>
          <w:iCs w:val="0"/>
          <w:szCs w:val="25"/>
        </w:rPr>
      </w:pPr>
      <w:r w:rsidRPr="00ED2469">
        <w:rPr>
          <w:szCs w:val="25"/>
        </w:rPr>
        <w:br w:type="page"/>
      </w:r>
      <w:bookmarkStart w:id="9" w:name="_Toc87922426"/>
      <w:bookmarkStart w:id="10" w:name="_Toc129759860"/>
      <w:r w:rsidRPr="00ED2469">
        <w:rPr>
          <w:i w:val="0"/>
          <w:iCs w:val="0"/>
          <w:szCs w:val="25"/>
        </w:rPr>
        <w:t>Заключение</w:t>
      </w:r>
      <w:bookmarkEnd w:id="9"/>
      <w:bookmarkEnd w:id="10"/>
    </w:p>
    <w:p w:rsidR="00904851" w:rsidRPr="00ED2469" w:rsidRDefault="00904851" w:rsidP="00ED2469">
      <w:pPr>
        <w:widowControl w:val="0"/>
        <w:spacing w:line="360" w:lineRule="auto"/>
        <w:ind w:firstLine="709"/>
        <w:jc w:val="both"/>
        <w:rPr>
          <w:sz w:val="28"/>
          <w:szCs w:val="25"/>
        </w:rPr>
      </w:pPr>
    </w:p>
    <w:p w:rsidR="00904851" w:rsidRPr="00ED2469" w:rsidRDefault="00ED2469" w:rsidP="00ED2469">
      <w:pPr>
        <w:widowControl w:val="0"/>
        <w:spacing w:line="360" w:lineRule="auto"/>
        <w:ind w:firstLine="709"/>
        <w:jc w:val="both"/>
        <w:rPr>
          <w:sz w:val="28"/>
          <w:szCs w:val="25"/>
        </w:rPr>
      </w:pPr>
      <w:r>
        <w:rPr>
          <w:sz w:val="28"/>
          <w:szCs w:val="25"/>
        </w:rPr>
        <w:t xml:space="preserve"> </w:t>
      </w:r>
      <w:r w:rsidR="00904851" w:rsidRPr="00ED2469">
        <w:rPr>
          <w:sz w:val="28"/>
          <w:szCs w:val="25"/>
        </w:rPr>
        <w:t>Подводя заключительные итоги</w:t>
      </w:r>
      <w:r w:rsidR="001720C9" w:rsidRPr="00ED2469">
        <w:rPr>
          <w:sz w:val="28"/>
          <w:szCs w:val="25"/>
        </w:rPr>
        <w:t xml:space="preserve"> проведенного</w:t>
      </w:r>
      <w:r>
        <w:rPr>
          <w:sz w:val="28"/>
          <w:szCs w:val="25"/>
        </w:rPr>
        <w:t xml:space="preserve"> </w:t>
      </w:r>
      <w:r w:rsidR="00904851" w:rsidRPr="00ED2469">
        <w:rPr>
          <w:sz w:val="28"/>
          <w:szCs w:val="25"/>
        </w:rPr>
        <w:t>исследования</w:t>
      </w:r>
      <w:r w:rsidR="005E67D9" w:rsidRPr="00ED2469">
        <w:rPr>
          <w:sz w:val="28"/>
          <w:szCs w:val="25"/>
        </w:rPr>
        <w:t xml:space="preserve"> проблем участия Российской Федерации</w:t>
      </w:r>
      <w:r>
        <w:rPr>
          <w:sz w:val="28"/>
          <w:szCs w:val="25"/>
        </w:rPr>
        <w:t xml:space="preserve"> </w:t>
      </w:r>
      <w:r w:rsidR="005E67D9" w:rsidRPr="00ED2469">
        <w:rPr>
          <w:sz w:val="28"/>
          <w:szCs w:val="25"/>
        </w:rPr>
        <w:t>в процессах международной миграции труда</w:t>
      </w:r>
      <w:r w:rsidR="00904851" w:rsidRPr="00ED2469">
        <w:rPr>
          <w:sz w:val="28"/>
          <w:szCs w:val="25"/>
        </w:rPr>
        <w:t>, можно сделать следующие основные выводы:</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Международная миграция рабочей силы представляет собой объективный процесс, отражающий интернационализацию хозяйственной жизни. Трудовые ресурсы, как и прочие экономические ресурсы, ориентированы на максимально эффективное использование, в том числе и в масштабах -мировой экономики.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Правовая база современных миграционных процессов отражает, с одной стороны, тенденцию к экономическому либерализму и открытой экономике, а с другой стороны, к протекционизму и ограничениям в области международной миграции.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Основными мировыми центрами притяжения миграционных потоков являются развитые страны, прежде всего США и Западная Европа. Существуют и локальные, региональные центры притяжения миграционных потоков. Главными странами — донорами в сфере международной миграции являются развивающиеся страны Азии, Латинской Америки и Африки, а также бывшие социалистические страны.</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Страны—экспортеры и страны — импортеры трудовых ресурсов, международные организации по миграции совершенствуют законодательство, механизм регулирования миграционных процессов и потоков, руководствуясь принципами свободы и демократии с учетом национальных интересов.</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Международная организация труда является уникальной среди всемирных организаций в том отношении, что при разработке ее политики представители трудящихся и предпринимателей обладают равным количеством голосов с представителями правительств. Одна из ее наиболее важных функций состоит в принятие конвенций и рекомендаций, устанавливающих международные трудовые стандарты в таких областях, как свобода ассоциаций, заработная плата, продолжительность рабочего дня, социальное страхование, оплачиваемый отпуск, охрана труда, служба найма, рабочая инспекция.</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Конвенции налагают обязательства — для государств-членов, которые их ратифицировали, рекомендации обеспечивают ориентир для национальной политики, законодательства, практики. Со времени основания МОТ принято более 300 конвенций и рекомендаций. МОТ контролирует применение конвенций ратифицировавшими их государствами.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В России создана правовая и организационная база эмиграции и иммиграции трудовых ресурсов, разработана федеральная миграционная программа, заключены двусторонние соглашения с рядом стран по миграции населения и трудовых ресурсов. Важным направлением интегрирования России в мировое сообщество должна стать ратификация международных конвенций, регламентирующих процессы трудовой миграции.</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Процессы миграции оказывают многогранное влияние на экономику, социальную сферу и внутриполитическое положение как принимающих стран, так и стран-доноров. Баланс позитивных и негативных последствий для каждой страны — участницы данного процесса обусловливается конкретными внутренними условиями каждой страны, ее положением в мировой, экономике и международных отношениях.</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Положительным</w:t>
      </w:r>
      <w:r w:rsidR="00ED2469">
        <w:rPr>
          <w:sz w:val="28"/>
          <w:szCs w:val="25"/>
        </w:rPr>
        <w:t xml:space="preserve"> </w:t>
      </w:r>
      <w:r w:rsidRPr="00ED2469">
        <w:rPr>
          <w:sz w:val="28"/>
          <w:szCs w:val="25"/>
        </w:rPr>
        <w:t>является то, что, прежде всего,</w:t>
      </w:r>
      <w:r w:rsidR="00ED2469">
        <w:rPr>
          <w:sz w:val="28"/>
          <w:szCs w:val="25"/>
        </w:rPr>
        <w:t xml:space="preserve"> </w:t>
      </w:r>
      <w:r w:rsidRPr="00ED2469">
        <w:rPr>
          <w:sz w:val="28"/>
          <w:szCs w:val="25"/>
        </w:rPr>
        <w:t>процессы трудовой миграции способствуют смягчению условий безработицы, появлению для страны—экспортера рабочей силы дополнительного источника валютного дохода в форме поступлений от эмигрантов, а также приобретению ими знаний и опыта. По возвращении домой они, как правило, пополняют ряды среднего класса, вкладывая заработанные средства в собственное дело, создавая дополнительные рабочие места.</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К отрицательным последствиям трудовой миграции следует отнести тенденции роста потребления заработанных за границей средств, желание скрыть получаемые доходы, «утечку умов», иногда и понижение квалификации работающих мигрантов и т.п.</w:t>
      </w:r>
    </w:p>
    <w:p w:rsidR="00904851" w:rsidRPr="00ED2469" w:rsidRDefault="00904851" w:rsidP="00ED2469">
      <w:pPr>
        <w:widowControl w:val="0"/>
        <w:autoSpaceDE w:val="0"/>
        <w:autoSpaceDN w:val="0"/>
        <w:adjustRightInd w:val="0"/>
        <w:spacing w:line="360" w:lineRule="auto"/>
        <w:ind w:firstLine="709"/>
        <w:jc w:val="both"/>
        <w:rPr>
          <w:sz w:val="28"/>
          <w:szCs w:val="25"/>
        </w:rPr>
      </w:pPr>
      <w:r w:rsidRPr="00ED2469">
        <w:rPr>
          <w:sz w:val="28"/>
          <w:szCs w:val="25"/>
        </w:rPr>
        <w:t>Для нейтрализации отрицательных последствий и усиления положительного эффекта, получаемого страной в результате трудовой миграции, используют средства государственной политики. Просчеты в выборе ориентиров миграционной политики вызывают нежелательную реакцию в виде роста нелегальной миграции и последующей социальной активности возвращающихся мигрантов и др. В этой области особенно очевидны неэффективность жестких, директивных мер и необходимость косвенных, координирующих воздействий со стороны государств и правительств.</w:t>
      </w:r>
    </w:p>
    <w:p w:rsidR="00B720D0" w:rsidRPr="00ED2469" w:rsidRDefault="00B720D0"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Распад СССР и выбор Россией неолиберальной модели экономического развития обусловили стремительное вхождение страны в международный рынок трудовых ресурсов, причем в качестве одного из ведущих импортеров этого товара. При этом качественный состав въезжающих в Россию иммигрантов отличается от эмиграционного контингента - в число стран-доноров иностранной рабочей силы входят только государства с низким уровнем развития, поставляющие на российский рынок низкоквалифицированные дешевые рабочие руки. Наоборот, в экспорте рабочей силы достаточно велик удельный вес специалистов высокой квалификации, которые из-за дешевизны пользуются спросом в развитых странах Запада.</w:t>
      </w:r>
    </w:p>
    <w:p w:rsidR="00B720D0" w:rsidRPr="00ED2469" w:rsidRDefault="00B720D0" w:rsidP="00ED2469">
      <w:pPr>
        <w:widowControl w:val="0"/>
        <w:shd w:val="clear" w:color="auto" w:fill="FFFFFF"/>
        <w:autoSpaceDE w:val="0"/>
        <w:autoSpaceDN w:val="0"/>
        <w:adjustRightInd w:val="0"/>
        <w:spacing w:line="360" w:lineRule="auto"/>
        <w:ind w:firstLine="709"/>
        <w:jc w:val="both"/>
        <w:rPr>
          <w:sz w:val="28"/>
          <w:szCs w:val="25"/>
        </w:rPr>
      </w:pPr>
      <w:r w:rsidRPr="00ED2469">
        <w:rPr>
          <w:sz w:val="28"/>
          <w:szCs w:val="25"/>
        </w:rPr>
        <w:t>Выявившаяся неэффективность внешней миграционной политики страны в годы реформ обусловлена как объективной общеэкономической основой, порожденной самим ходом реформ, так и просчетами, допущенными в ходе реализации конкретных направлений этой политики. В результате в России сформировался широкомасштабный рынок нелегальной рабочей силы, все больше ориентированный на теневой и криминальный бизнес, приносящий стране крупные финансовые потери, рост преступности и напряженность в межэтнических отношениях. Огромная масса соотечественников по-прежнему остается в постсоветских республиках, зачастую на дискриминационных условиях. Ставший лишним у себя в государстве национальный квалифицированный труд находит себе применение за рубежом, уменьшая потенциал развития отечественных отраслей высоких технологий.</w:t>
      </w:r>
    </w:p>
    <w:p w:rsidR="00B720D0" w:rsidRPr="00ED2469" w:rsidRDefault="00B720D0" w:rsidP="00ED2469">
      <w:pPr>
        <w:widowControl w:val="0"/>
        <w:spacing w:line="360" w:lineRule="auto"/>
        <w:ind w:firstLine="709"/>
        <w:jc w:val="both"/>
        <w:rPr>
          <w:sz w:val="28"/>
          <w:szCs w:val="25"/>
        </w:rPr>
      </w:pPr>
      <w:r w:rsidRPr="00ED2469">
        <w:rPr>
          <w:sz w:val="28"/>
          <w:szCs w:val="25"/>
        </w:rPr>
        <w:t>Решение миграционных проблем, большинство из которых носит крайне инерционный характер, потребует значительных затрат времени и средств. Они могут быть существенно сокращены за счет разработки и реализации эффективных мер оперативного характера. В эмиграционной политике акцент должен быть сделан на обеспечение привлекательных материальных условий использования высококвалифицированного труда в отечественной экономике и на возвращение уехавших специалистов, в иммиграционной - на ужесточение контроля за въездом иностранной рабочей силы и на трудоустройство русскоязычного населения из стран нового зарубежья.</w:t>
      </w:r>
    </w:p>
    <w:p w:rsidR="00904851" w:rsidRPr="00ED2469" w:rsidRDefault="00904851" w:rsidP="00ED2469">
      <w:pPr>
        <w:widowControl w:val="0"/>
        <w:autoSpaceDE w:val="0"/>
        <w:autoSpaceDN w:val="0"/>
        <w:adjustRightInd w:val="0"/>
        <w:spacing w:line="360" w:lineRule="auto"/>
        <w:ind w:firstLine="709"/>
        <w:jc w:val="both"/>
        <w:rPr>
          <w:i/>
          <w:iCs/>
          <w:sz w:val="28"/>
          <w:szCs w:val="25"/>
        </w:rPr>
      </w:pPr>
    </w:p>
    <w:p w:rsidR="00904851" w:rsidRPr="00ED2469" w:rsidRDefault="009637EF" w:rsidP="00ED2469">
      <w:pPr>
        <w:pStyle w:val="1"/>
        <w:keepNext w:val="0"/>
        <w:widowControl w:val="0"/>
        <w:ind w:firstLine="709"/>
        <w:jc w:val="both"/>
        <w:rPr>
          <w:i w:val="0"/>
          <w:iCs w:val="0"/>
          <w:szCs w:val="25"/>
        </w:rPr>
      </w:pPr>
      <w:bookmarkStart w:id="11" w:name="_Toc87922427"/>
      <w:bookmarkStart w:id="12" w:name="_Toc129759861"/>
      <w:r w:rsidRPr="00ED2469">
        <w:rPr>
          <w:i w:val="0"/>
          <w:iCs w:val="0"/>
          <w:szCs w:val="25"/>
        </w:rPr>
        <w:br w:type="page"/>
      </w:r>
      <w:r w:rsidR="00904851" w:rsidRPr="00ED2469">
        <w:rPr>
          <w:i w:val="0"/>
          <w:iCs w:val="0"/>
          <w:szCs w:val="25"/>
        </w:rPr>
        <w:t>С</w:t>
      </w:r>
      <w:r w:rsidR="001720C9" w:rsidRPr="00ED2469">
        <w:rPr>
          <w:i w:val="0"/>
          <w:iCs w:val="0"/>
          <w:szCs w:val="25"/>
        </w:rPr>
        <w:t>писок использованной литературы</w:t>
      </w:r>
      <w:bookmarkEnd w:id="11"/>
      <w:bookmarkEnd w:id="12"/>
    </w:p>
    <w:p w:rsidR="00904851" w:rsidRPr="00ED2469" w:rsidRDefault="00904851" w:rsidP="00ED2469">
      <w:pPr>
        <w:widowControl w:val="0"/>
        <w:spacing w:line="360" w:lineRule="auto"/>
        <w:ind w:firstLine="709"/>
        <w:jc w:val="both"/>
        <w:rPr>
          <w:sz w:val="28"/>
          <w:szCs w:val="25"/>
        </w:rPr>
      </w:pPr>
    </w:p>
    <w:p w:rsidR="00E25412" w:rsidRPr="00ED2469" w:rsidRDefault="00E25412" w:rsidP="00ED2469">
      <w:pPr>
        <w:widowControl w:val="0"/>
        <w:numPr>
          <w:ilvl w:val="0"/>
          <w:numId w:val="1"/>
        </w:numPr>
        <w:spacing w:line="360" w:lineRule="auto"/>
        <w:ind w:left="0" w:firstLine="0"/>
        <w:jc w:val="both"/>
        <w:rPr>
          <w:sz w:val="28"/>
          <w:szCs w:val="25"/>
        </w:rPr>
      </w:pPr>
      <w:r w:rsidRPr="00ED2469">
        <w:rPr>
          <w:bCs/>
          <w:sz w:val="28"/>
          <w:szCs w:val="25"/>
        </w:rPr>
        <w:t xml:space="preserve">Богодевич Г. </w:t>
      </w:r>
      <w:r w:rsidRPr="00ED2469">
        <w:rPr>
          <w:sz w:val="28"/>
          <w:szCs w:val="25"/>
        </w:rPr>
        <w:t>Трудовая миграция и государственная политика // Социальное обеспечение.-2005.-N 11. - С. 22-25</w:t>
      </w:r>
    </w:p>
    <w:p w:rsidR="00E25412" w:rsidRPr="00ED2469" w:rsidRDefault="00E25412" w:rsidP="00ED2469">
      <w:pPr>
        <w:widowControl w:val="0"/>
        <w:numPr>
          <w:ilvl w:val="0"/>
          <w:numId w:val="1"/>
        </w:numPr>
        <w:autoSpaceDE w:val="0"/>
        <w:autoSpaceDN w:val="0"/>
        <w:adjustRightInd w:val="0"/>
        <w:spacing w:line="360" w:lineRule="auto"/>
        <w:ind w:left="0" w:firstLine="0"/>
        <w:jc w:val="both"/>
        <w:rPr>
          <w:sz w:val="28"/>
          <w:szCs w:val="25"/>
        </w:rPr>
      </w:pPr>
      <w:r w:rsidRPr="00ED2469">
        <w:rPr>
          <w:sz w:val="28"/>
          <w:szCs w:val="25"/>
        </w:rPr>
        <w:t>Вишневская В.С., Астапенко С.С. Международная миграция рабочей силы: проблемы и перспективы// Современные аспекты экономики. 200</w:t>
      </w:r>
      <w:r w:rsidR="00414666" w:rsidRPr="00ED2469">
        <w:rPr>
          <w:sz w:val="28"/>
          <w:szCs w:val="25"/>
        </w:rPr>
        <w:t>7</w:t>
      </w:r>
      <w:r w:rsidRPr="00ED2469">
        <w:rPr>
          <w:sz w:val="28"/>
          <w:szCs w:val="25"/>
        </w:rPr>
        <w:t>.№ 2-С.41-49</w:t>
      </w:r>
    </w:p>
    <w:p w:rsidR="00E25412" w:rsidRPr="00ED2469" w:rsidRDefault="00E25412" w:rsidP="00ED2469">
      <w:pPr>
        <w:widowControl w:val="0"/>
        <w:numPr>
          <w:ilvl w:val="0"/>
          <w:numId w:val="1"/>
        </w:numPr>
        <w:autoSpaceDE w:val="0"/>
        <w:autoSpaceDN w:val="0"/>
        <w:adjustRightInd w:val="0"/>
        <w:spacing w:line="360" w:lineRule="auto"/>
        <w:ind w:left="0" w:firstLine="0"/>
        <w:jc w:val="both"/>
        <w:rPr>
          <w:sz w:val="28"/>
          <w:szCs w:val="25"/>
        </w:rPr>
      </w:pPr>
      <w:r w:rsidRPr="00ED2469">
        <w:rPr>
          <w:sz w:val="28"/>
          <w:szCs w:val="25"/>
        </w:rPr>
        <w:t>Вишневская Н. Внешнеэкономическая либерализация и рынок труда// МЭиМО.2004.№ 3-С.81-88</w:t>
      </w:r>
    </w:p>
    <w:p w:rsidR="00E25412" w:rsidRPr="00ED2469" w:rsidRDefault="00E25412" w:rsidP="00ED2469">
      <w:pPr>
        <w:widowControl w:val="0"/>
        <w:numPr>
          <w:ilvl w:val="0"/>
          <w:numId w:val="1"/>
        </w:numPr>
        <w:spacing w:line="360" w:lineRule="auto"/>
        <w:ind w:left="0" w:firstLine="0"/>
        <w:jc w:val="both"/>
        <w:rPr>
          <w:sz w:val="28"/>
          <w:szCs w:val="25"/>
        </w:rPr>
      </w:pPr>
      <w:r w:rsidRPr="00ED2469">
        <w:rPr>
          <w:bCs/>
          <w:sz w:val="28"/>
          <w:szCs w:val="25"/>
        </w:rPr>
        <w:t xml:space="preserve">Говорова Н. В. </w:t>
      </w:r>
      <w:r w:rsidRPr="00ED2469">
        <w:rPr>
          <w:sz w:val="28"/>
          <w:szCs w:val="25"/>
        </w:rPr>
        <w:t>Трудовая миграция в странах Центральной и Восточной Европы // Народонаселение.-2005.-N 1. - С. 81-93.-</w:t>
      </w:r>
    </w:p>
    <w:p w:rsidR="00E25412" w:rsidRPr="00ED2469" w:rsidRDefault="00E25412" w:rsidP="00ED2469">
      <w:pPr>
        <w:widowControl w:val="0"/>
        <w:numPr>
          <w:ilvl w:val="0"/>
          <w:numId w:val="1"/>
        </w:numPr>
        <w:spacing w:line="360" w:lineRule="auto"/>
        <w:ind w:left="0" w:firstLine="0"/>
        <w:jc w:val="both"/>
        <w:rPr>
          <w:sz w:val="28"/>
          <w:szCs w:val="25"/>
        </w:rPr>
      </w:pPr>
      <w:r w:rsidRPr="00ED2469">
        <w:rPr>
          <w:bCs/>
          <w:sz w:val="28"/>
          <w:szCs w:val="25"/>
        </w:rPr>
        <w:t xml:space="preserve">Жириновский В. </w:t>
      </w:r>
      <w:r w:rsidRPr="00ED2469">
        <w:rPr>
          <w:sz w:val="28"/>
          <w:szCs w:val="25"/>
        </w:rPr>
        <w:t>Миграция и государство // Российская Федерация сегодня.-2005.-N 18. - С. 2-3</w:t>
      </w:r>
    </w:p>
    <w:p w:rsidR="00E25412" w:rsidRPr="00ED2469" w:rsidRDefault="00E25412" w:rsidP="00ED2469">
      <w:pPr>
        <w:widowControl w:val="0"/>
        <w:numPr>
          <w:ilvl w:val="0"/>
          <w:numId w:val="1"/>
        </w:numPr>
        <w:spacing w:line="360" w:lineRule="auto"/>
        <w:ind w:left="0" w:firstLine="0"/>
        <w:jc w:val="both"/>
        <w:rPr>
          <w:sz w:val="28"/>
          <w:szCs w:val="25"/>
        </w:rPr>
      </w:pPr>
      <w:r w:rsidRPr="00ED2469">
        <w:rPr>
          <w:bCs/>
          <w:sz w:val="28"/>
          <w:szCs w:val="25"/>
        </w:rPr>
        <w:t xml:space="preserve">Зайончковский Ж. </w:t>
      </w:r>
      <w:r w:rsidRPr="00ED2469">
        <w:rPr>
          <w:sz w:val="28"/>
          <w:szCs w:val="25"/>
        </w:rPr>
        <w:t>Миграция издержки и достижения цивилизации // Социальное обеспечение.-2005.-N 6. - С. 15-16</w:t>
      </w:r>
    </w:p>
    <w:p w:rsidR="00E25412" w:rsidRPr="00ED2469" w:rsidRDefault="00E25412" w:rsidP="00ED2469">
      <w:pPr>
        <w:widowControl w:val="0"/>
        <w:numPr>
          <w:ilvl w:val="0"/>
          <w:numId w:val="1"/>
        </w:numPr>
        <w:spacing w:line="360" w:lineRule="auto"/>
        <w:ind w:left="0" w:firstLine="0"/>
        <w:jc w:val="both"/>
        <w:rPr>
          <w:sz w:val="28"/>
          <w:szCs w:val="25"/>
        </w:rPr>
      </w:pPr>
      <w:r w:rsidRPr="00ED2469">
        <w:rPr>
          <w:bCs/>
          <w:sz w:val="28"/>
          <w:szCs w:val="25"/>
        </w:rPr>
        <w:t xml:space="preserve">Иванова Т. Д. </w:t>
      </w:r>
      <w:r w:rsidRPr="00ED2469">
        <w:rPr>
          <w:sz w:val="28"/>
          <w:szCs w:val="25"/>
        </w:rPr>
        <w:t>Трудовая миграция россиян некоторые результаты социологического исследования // Проблемы прогнозирования.-2005.-N 2. - С. 150-160</w:t>
      </w:r>
    </w:p>
    <w:p w:rsidR="00E25412" w:rsidRPr="00ED2469" w:rsidRDefault="00E25412" w:rsidP="00ED2469">
      <w:pPr>
        <w:widowControl w:val="0"/>
        <w:numPr>
          <w:ilvl w:val="0"/>
          <w:numId w:val="1"/>
        </w:numPr>
        <w:autoSpaceDE w:val="0"/>
        <w:autoSpaceDN w:val="0"/>
        <w:adjustRightInd w:val="0"/>
        <w:spacing w:line="360" w:lineRule="auto"/>
        <w:ind w:left="0" w:firstLine="0"/>
        <w:jc w:val="both"/>
        <w:rPr>
          <w:sz w:val="28"/>
          <w:szCs w:val="25"/>
        </w:rPr>
      </w:pPr>
      <w:r w:rsidRPr="00ED2469">
        <w:rPr>
          <w:sz w:val="28"/>
          <w:szCs w:val="25"/>
        </w:rPr>
        <w:t>Костаков В. Миграция: беда или благо?// Экономист. 2004. № 2. С.34-39</w:t>
      </w:r>
    </w:p>
    <w:p w:rsidR="00E25412" w:rsidRPr="00ED2469" w:rsidRDefault="00E25412" w:rsidP="00ED2469">
      <w:pPr>
        <w:widowControl w:val="0"/>
        <w:numPr>
          <w:ilvl w:val="0"/>
          <w:numId w:val="1"/>
        </w:numPr>
        <w:spacing w:line="360" w:lineRule="auto"/>
        <w:ind w:left="0" w:firstLine="0"/>
        <w:jc w:val="both"/>
        <w:rPr>
          <w:sz w:val="28"/>
          <w:szCs w:val="25"/>
        </w:rPr>
      </w:pPr>
      <w:r w:rsidRPr="00ED2469">
        <w:rPr>
          <w:sz w:val="28"/>
          <w:szCs w:val="25"/>
        </w:rPr>
        <w:t>Лях Т.Б. Регулирование международной трудовой миграции// Внешнеэкономический бюллетень. 2003.№ 9-С.15-20</w:t>
      </w:r>
    </w:p>
    <w:p w:rsidR="00E25412" w:rsidRPr="00ED2469" w:rsidRDefault="00E25412" w:rsidP="00ED2469">
      <w:pPr>
        <w:widowControl w:val="0"/>
        <w:numPr>
          <w:ilvl w:val="0"/>
          <w:numId w:val="1"/>
        </w:numPr>
        <w:spacing w:line="360" w:lineRule="auto"/>
        <w:ind w:left="0" w:firstLine="0"/>
        <w:jc w:val="both"/>
        <w:rPr>
          <w:sz w:val="28"/>
          <w:szCs w:val="25"/>
        </w:rPr>
      </w:pPr>
      <w:r w:rsidRPr="00ED2469">
        <w:rPr>
          <w:sz w:val="28"/>
          <w:szCs w:val="25"/>
        </w:rPr>
        <w:t>Международные экономические отношения. Учебник. // Под ред. Е.Ф. Жуко</w:t>
      </w:r>
      <w:r w:rsidR="00414666" w:rsidRPr="00ED2469">
        <w:rPr>
          <w:sz w:val="28"/>
          <w:szCs w:val="25"/>
        </w:rPr>
        <w:t>ва. М. Юнити. 2006</w:t>
      </w:r>
    </w:p>
    <w:p w:rsidR="00E25412" w:rsidRPr="00ED2469" w:rsidRDefault="00E25412" w:rsidP="00ED2469">
      <w:pPr>
        <w:widowControl w:val="0"/>
        <w:numPr>
          <w:ilvl w:val="0"/>
          <w:numId w:val="1"/>
        </w:numPr>
        <w:autoSpaceDE w:val="0"/>
        <w:autoSpaceDN w:val="0"/>
        <w:adjustRightInd w:val="0"/>
        <w:spacing w:line="360" w:lineRule="auto"/>
        <w:ind w:left="0" w:firstLine="0"/>
        <w:jc w:val="both"/>
        <w:rPr>
          <w:sz w:val="28"/>
          <w:szCs w:val="25"/>
        </w:rPr>
      </w:pPr>
      <w:r w:rsidRPr="00ED2469">
        <w:rPr>
          <w:sz w:val="28"/>
          <w:szCs w:val="25"/>
        </w:rPr>
        <w:t>Мировая экономика и международные экономические отношения.// Акопова Е.С. и др. – Ростов – на – Д</w:t>
      </w:r>
      <w:r w:rsidR="00414666" w:rsidRPr="00ED2469">
        <w:rPr>
          <w:sz w:val="28"/>
          <w:szCs w:val="25"/>
        </w:rPr>
        <w:t>ону.: Феникс. 2007</w:t>
      </w:r>
    </w:p>
    <w:p w:rsidR="00E25412" w:rsidRPr="00ED2469" w:rsidRDefault="00E25412" w:rsidP="00ED2469">
      <w:pPr>
        <w:widowControl w:val="0"/>
        <w:numPr>
          <w:ilvl w:val="0"/>
          <w:numId w:val="1"/>
        </w:numPr>
        <w:spacing w:line="360" w:lineRule="auto"/>
        <w:ind w:left="0" w:firstLine="0"/>
        <w:jc w:val="both"/>
        <w:rPr>
          <w:sz w:val="28"/>
          <w:szCs w:val="25"/>
        </w:rPr>
      </w:pPr>
      <w:r w:rsidRPr="00ED2469">
        <w:rPr>
          <w:sz w:val="28"/>
          <w:szCs w:val="25"/>
        </w:rPr>
        <w:t>Мировая экономика. // Под ред. Булатов</w:t>
      </w:r>
      <w:r w:rsidR="00414666" w:rsidRPr="00ED2469">
        <w:rPr>
          <w:sz w:val="28"/>
          <w:szCs w:val="25"/>
        </w:rPr>
        <w:t>а А.С. - М. :Юрист. 2007</w:t>
      </w:r>
    </w:p>
    <w:p w:rsidR="00E25412" w:rsidRPr="00ED2469" w:rsidRDefault="00E25412" w:rsidP="00ED2469">
      <w:pPr>
        <w:widowControl w:val="0"/>
        <w:numPr>
          <w:ilvl w:val="0"/>
          <w:numId w:val="1"/>
        </w:numPr>
        <w:autoSpaceDE w:val="0"/>
        <w:autoSpaceDN w:val="0"/>
        <w:adjustRightInd w:val="0"/>
        <w:spacing w:line="360" w:lineRule="auto"/>
        <w:ind w:left="0" w:firstLine="0"/>
        <w:jc w:val="both"/>
        <w:rPr>
          <w:sz w:val="28"/>
          <w:szCs w:val="25"/>
        </w:rPr>
      </w:pPr>
      <w:r w:rsidRPr="00ED2469">
        <w:rPr>
          <w:sz w:val="28"/>
          <w:szCs w:val="25"/>
        </w:rPr>
        <w:t>Мировая экономика.// Под ред. И.П. Николаевой. М. «Финстатин</w:t>
      </w:r>
      <w:r w:rsidR="00414666" w:rsidRPr="00ED2469">
        <w:rPr>
          <w:sz w:val="28"/>
          <w:szCs w:val="25"/>
        </w:rPr>
        <w:t>форм». 2007</w:t>
      </w:r>
    </w:p>
    <w:p w:rsidR="00E25412" w:rsidRPr="00ED2469" w:rsidRDefault="00E25412" w:rsidP="00ED2469">
      <w:pPr>
        <w:widowControl w:val="0"/>
        <w:numPr>
          <w:ilvl w:val="0"/>
          <w:numId w:val="1"/>
        </w:numPr>
        <w:autoSpaceDE w:val="0"/>
        <w:autoSpaceDN w:val="0"/>
        <w:adjustRightInd w:val="0"/>
        <w:spacing w:line="360" w:lineRule="auto"/>
        <w:ind w:left="0" w:firstLine="0"/>
        <w:jc w:val="both"/>
        <w:rPr>
          <w:sz w:val="28"/>
          <w:szCs w:val="25"/>
        </w:rPr>
      </w:pPr>
      <w:r w:rsidRPr="00ED2469">
        <w:rPr>
          <w:sz w:val="28"/>
          <w:szCs w:val="25"/>
        </w:rPr>
        <w:t>Мировой рынок труда. М.: Наука, 1994., гл. 1-3</w:t>
      </w:r>
    </w:p>
    <w:p w:rsidR="00E25412" w:rsidRPr="00ED2469" w:rsidRDefault="00E25412" w:rsidP="00ED2469">
      <w:pPr>
        <w:widowControl w:val="0"/>
        <w:numPr>
          <w:ilvl w:val="0"/>
          <w:numId w:val="1"/>
        </w:numPr>
        <w:autoSpaceDE w:val="0"/>
        <w:autoSpaceDN w:val="0"/>
        <w:adjustRightInd w:val="0"/>
        <w:spacing w:line="360" w:lineRule="auto"/>
        <w:ind w:left="0" w:firstLine="0"/>
        <w:jc w:val="both"/>
        <w:rPr>
          <w:sz w:val="28"/>
          <w:szCs w:val="25"/>
        </w:rPr>
      </w:pPr>
      <w:r w:rsidRPr="00ED2469">
        <w:rPr>
          <w:sz w:val="28"/>
          <w:szCs w:val="25"/>
        </w:rPr>
        <w:t>МТБ. Конвенции и рекомендации, принятые Международной конференцией труда. 1919-1986.-Женева, 1988- С. 1428-1446</w:t>
      </w:r>
    </w:p>
    <w:p w:rsidR="00E25412" w:rsidRPr="00ED2469" w:rsidRDefault="00E25412" w:rsidP="00ED2469">
      <w:pPr>
        <w:widowControl w:val="0"/>
        <w:numPr>
          <w:ilvl w:val="0"/>
          <w:numId w:val="1"/>
        </w:numPr>
        <w:autoSpaceDE w:val="0"/>
        <w:autoSpaceDN w:val="0"/>
        <w:adjustRightInd w:val="0"/>
        <w:spacing w:line="360" w:lineRule="auto"/>
        <w:ind w:left="0" w:firstLine="0"/>
        <w:jc w:val="both"/>
        <w:rPr>
          <w:sz w:val="28"/>
          <w:szCs w:val="25"/>
        </w:rPr>
      </w:pPr>
      <w:r w:rsidRPr="00ED2469">
        <w:rPr>
          <w:sz w:val="28"/>
          <w:szCs w:val="25"/>
        </w:rPr>
        <w:t>Неисповедимы пути иммиграции // Российская газета, 8 октября 2005., С. 3</w:t>
      </w:r>
    </w:p>
    <w:p w:rsidR="00E25412" w:rsidRPr="00ED2469" w:rsidRDefault="00E25412" w:rsidP="00ED2469">
      <w:pPr>
        <w:widowControl w:val="0"/>
        <w:numPr>
          <w:ilvl w:val="0"/>
          <w:numId w:val="1"/>
        </w:numPr>
        <w:spacing w:line="360" w:lineRule="auto"/>
        <w:ind w:left="0" w:firstLine="0"/>
        <w:jc w:val="both"/>
        <w:rPr>
          <w:sz w:val="28"/>
          <w:szCs w:val="25"/>
        </w:rPr>
      </w:pPr>
      <w:r w:rsidRPr="00ED2469">
        <w:rPr>
          <w:sz w:val="28"/>
          <w:szCs w:val="25"/>
        </w:rPr>
        <w:t>Орешкин В. Россия и международная миграция трудовых ресурсов // МЭ и МО.2004.№ 3-С.74-80</w:t>
      </w:r>
    </w:p>
    <w:p w:rsidR="00E25412" w:rsidRPr="00ED2469" w:rsidRDefault="00E25412" w:rsidP="00ED2469">
      <w:pPr>
        <w:widowControl w:val="0"/>
        <w:numPr>
          <w:ilvl w:val="0"/>
          <w:numId w:val="1"/>
        </w:numPr>
        <w:autoSpaceDE w:val="0"/>
        <w:autoSpaceDN w:val="0"/>
        <w:adjustRightInd w:val="0"/>
        <w:spacing w:line="360" w:lineRule="auto"/>
        <w:ind w:left="0" w:firstLine="0"/>
        <w:jc w:val="both"/>
        <w:rPr>
          <w:sz w:val="28"/>
          <w:szCs w:val="25"/>
        </w:rPr>
      </w:pPr>
      <w:r w:rsidRPr="00ED2469">
        <w:rPr>
          <w:sz w:val="28"/>
          <w:szCs w:val="25"/>
        </w:rPr>
        <w:t>Основы внешнеэкономических знаний / П</w:t>
      </w:r>
      <w:r w:rsidR="00414666" w:rsidRPr="00ED2469">
        <w:rPr>
          <w:sz w:val="28"/>
          <w:szCs w:val="25"/>
        </w:rPr>
        <w:t>од ред. И.П. Фаминского. М. 2007</w:t>
      </w:r>
    </w:p>
    <w:p w:rsidR="00E25412" w:rsidRPr="00ED2469" w:rsidRDefault="00E25412" w:rsidP="00ED2469">
      <w:pPr>
        <w:widowControl w:val="0"/>
        <w:numPr>
          <w:ilvl w:val="0"/>
          <w:numId w:val="1"/>
        </w:numPr>
        <w:spacing w:line="360" w:lineRule="auto"/>
        <w:ind w:left="0" w:firstLine="0"/>
        <w:jc w:val="both"/>
        <w:rPr>
          <w:sz w:val="28"/>
          <w:szCs w:val="25"/>
        </w:rPr>
      </w:pPr>
      <w:r w:rsidRPr="00ED2469">
        <w:rPr>
          <w:bCs/>
          <w:sz w:val="28"/>
          <w:szCs w:val="25"/>
        </w:rPr>
        <w:t xml:space="preserve">Раков А. А. </w:t>
      </w:r>
      <w:r w:rsidRPr="00ED2469">
        <w:rPr>
          <w:sz w:val="28"/>
          <w:szCs w:val="25"/>
        </w:rPr>
        <w:t>Вынужденная миграция в рамках постсоветского // Народонаселение.-2005.-N 1. - С. 94-103.-</w:t>
      </w:r>
    </w:p>
    <w:p w:rsidR="00E25412" w:rsidRPr="00ED2469" w:rsidRDefault="00E25412" w:rsidP="00ED2469">
      <w:pPr>
        <w:widowControl w:val="0"/>
        <w:numPr>
          <w:ilvl w:val="0"/>
          <w:numId w:val="1"/>
        </w:numPr>
        <w:spacing w:line="360" w:lineRule="auto"/>
        <w:ind w:left="0" w:firstLine="0"/>
        <w:jc w:val="both"/>
        <w:rPr>
          <w:sz w:val="28"/>
          <w:szCs w:val="25"/>
        </w:rPr>
      </w:pPr>
      <w:r w:rsidRPr="00ED2469">
        <w:rPr>
          <w:sz w:val="28"/>
          <w:szCs w:val="25"/>
        </w:rPr>
        <w:t>Рахимов Р. М. Нурмахмадов Внешняя трудовая миграция и политика занятости// Общество и экономика. 2002. № 2. С. 131</w:t>
      </w:r>
    </w:p>
    <w:p w:rsidR="00E25412" w:rsidRPr="00ED2469" w:rsidRDefault="00E25412" w:rsidP="00ED2469">
      <w:pPr>
        <w:widowControl w:val="0"/>
        <w:numPr>
          <w:ilvl w:val="0"/>
          <w:numId w:val="1"/>
        </w:numPr>
        <w:spacing w:line="360" w:lineRule="auto"/>
        <w:ind w:left="0" w:firstLine="0"/>
        <w:jc w:val="both"/>
        <w:rPr>
          <w:sz w:val="28"/>
          <w:szCs w:val="25"/>
        </w:rPr>
      </w:pPr>
      <w:r w:rsidRPr="00ED2469">
        <w:rPr>
          <w:bCs/>
          <w:sz w:val="28"/>
          <w:szCs w:val="25"/>
        </w:rPr>
        <w:t xml:space="preserve">Рязанцев С. В. </w:t>
      </w:r>
      <w:r w:rsidRPr="00ED2469">
        <w:rPr>
          <w:sz w:val="28"/>
          <w:szCs w:val="25"/>
        </w:rPr>
        <w:t>Трудовая миграция в СНГ: тенденции и проблемы регулирования // Мировая экономика и международные отношения.-2005.-N 11. - С. 65-69</w:t>
      </w:r>
    </w:p>
    <w:p w:rsidR="00E25412" w:rsidRPr="00ED2469" w:rsidRDefault="00E25412" w:rsidP="00ED2469">
      <w:pPr>
        <w:widowControl w:val="0"/>
        <w:numPr>
          <w:ilvl w:val="0"/>
          <w:numId w:val="1"/>
        </w:numPr>
        <w:spacing w:line="360" w:lineRule="auto"/>
        <w:ind w:left="0" w:firstLine="0"/>
        <w:jc w:val="both"/>
        <w:rPr>
          <w:sz w:val="28"/>
          <w:szCs w:val="25"/>
        </w:rPr>
      </w:pPr>
      <w:r w:rsidRPr="00ED2469">
        <w:rPr>
          <w:bCs/>
          <w:sz w:val="28"/>
          <w:szCs w:val="25"/>
        </w:rPr>
        <w:t xml:space="preserve">Рязанцев С. </w:t>
      </w:r>
      <w:r w:rsidRPr="00ED2469">
        <w:rPr>
          <w:sz w:val="28"/>
          <w:szCs w:val="25"/>
        </w:rPr>
        <w:t>Внутрироссийская миграция населения: тенденции и социально-экономические последствия // Вопросы экономики.-2005.-N 7. - С. 37-49</w:t>
      </w:r>
    </w:p>
    <w:p w:rsidR="00E25412" w:rsidRPr="00ED2469" w:rsidRDefault="00E25412" w:rsidP="00ED2469">
      <w:pPr>
        <w:widowControl w:val="0"/>
        <w:numPr>
          <w:ilvl w:val="0"/>
          <w:numId w:val="1"/>
        </w:numPr>
        <w:spacing w:line="360" w:lineRule="auto"/>
        <w:ind w:left="0" w:firstLine="0"/>
        <w:jc w:val="both"/>
        <w:rPr>
          <w:sz w:val="28"/>
          <w:szCs w:val="25"/>
        </w:rPr>
      </w:pPr>
      <w:r w:rsidRPr="00ED2469">
        <w:rPr>
          <w:sz w:val="28"/>
          <w:szCs w:val="25"/>
        </w:rPr>
        <w:t>Сальваторе Д. Международная экономика.-М.: Институт внешнеэкономических связей и управления. 1998</w:t>
      </w:r>
    </w:p>
    <w:p w:rsidR="00E25412" w:rsidRPr="00ED2469" w:rsidRDefault="00E25412" w:rsidP="00ED2469">
      <w:pPr>
        <w:widowControl w:val="0"/>
        <w:numPr>
          <w:ilvl w:val="0"/>
          <w:numId w:val="1"/>
        </w:numPr>
        <w:spacing w:line="360" w:lineRule="auto"/>
        <w:ind w:left="0" w:firstLine="0"/>
        <w:jc w:val="both"/>
        <w:rPr>
          <w:sz w:val="28"/>
          <w:szCs w:val="25"/>
        </w:rPr>
      </w:pPr>
      <w:r w:rsidRPr="00ED2469">
        <w:rPr>
          <w:sz w:val="28"/>
          <w:szCs w:val="25"/>
        </w:rPr>
        <w:t>Топилин А. Фактор миграции и демографический кризис в России.// Экономист. 2000. № 11. С. 67-72</w:t>
      </w:r>
    </w:p>
    <w:p w:rsidR="00E25412" w:rsidRPr="00ED2469" w:rsidRDefault="00E25412" w:rsidP="00ED2469">
      <w:pPr>
        <w:widowControl w:val="0"/>
        <w:numPr>
          <w:ilvl w:val="0"/>
          <w:numId w:val="1"/>
        </w:numPr>
        <w:spacing w:line="360" w:lineRule="auto"/>
        <w:ind w:left="0" w:firstLine="0"/>
        <w:jc w:val="both"/>
        <w:rPr>
          <w:sz w:val="28"/>
          <w:szCs w:val="25"/>
        </w:rPr>
      </w:pPr>
      <w:r w:rsidRPr="00ED2469">
        <w:rPr>
          <w:sz w:val="28"/>
          <w:szCs w:val="25"/>
        </w:rPr>
        <w:t>Тюркин М.Л. Сущность структура и перспективы совершенствования миграционного процесса в РФ// Государство и право. 2004.№ 9-С.97-101</w:t>
      </w:r>
    </w:p>
    <w:p w:rsidR="00E25412" w:rsidRPr="00ED2469" w:rsidRDefault="00E25412" w:rsidP="00ED2469">
      <w:pPr>
        <w:widowControl w:val="0"/>
        <w:numPr>
          <w:ilvl w:val="0"/>
          <w:numId w:val="1"/>
        </w:numPr>
        <w:spacing w:line="360" w:lineRule="auto"/>
        <w:ind w:left="0" w:firstLine="0"/>
        <w:jc w:val="both"/>
        <w:rPr>
          <w:sz w:val="28"/>
          <w:szCs w:val="25"/>
        </w:rPr>
      </w:pPr>
      <w:r w:rsidRPr="00ED2469">
        <w:rPr>
          <w:sz w:val="28"/>
          <w:szCs w:val="25"/>
        </w:rPr>
        <w:t>Ходов Л.Г. Последствия международной миграции рабочей силы для России// Внешнеэкономический бюллетень. 2002. № 3.-С. 49- 54</w:t>
      </w:r>
    </w:p>
    <w:p w:rsidR="00E25412" w:rsidRPr="00ED2469" w:rsidRDefault="00E25412" w:rsidP="00ED2469">
      <w:pPr>
        <w:widowControl w:val="0"/>
        <w:numPr>
          <w:ilvl w:val="0"/>
          <w:numId w:val="1"/>
        </w:numPr>
        <w:spacing w:line="360" w:lineRule="auto"/>
        <w:ind w:left="0" w:firstLine="0"/>
        <w:jc w:val="both"/>
        <w:rPr>
          <w:sz w:val="28"/>
          <w:szCs w:val="25"/>
        </w:rPr>
      </w:pPr>
      <w:r w:rsidRPr="00ED2469">
        <w:rPr>
          <w:sz w:val="28"/>
          <w:szCs w:val="25"/>
        </w:rPr>
        <w:t>Цапенко И. «Ренессанс» экономической миграции на Западе// Вопросы экономики. 2002. № 11</w:t>
      </w:r>
    </w:p>
    <w:p w:rsidR="00E25412" w:rsidRPr="00ED2469" w:rsidRDefault="00E25412" w:rsidP="00ED2469">
      <w:pPr>
        <w:widowControl w:val="0"/>
        <w:numPr>
          <w:ilvl w:val="0"/>
          <w:numId w:val="1"/>
        </w:numPr>
        <w:spacing w:line="360" w:lineRule="auto"/>
        <w:ind w:left="0" w:firstLine="0"/>
        <w:jc w:val="both"/>
        <w:rPr>
          <w:sz w:val="28"/>
          <w:szCs w:val="25"/>
        </w:rPr>
      </w:pPr>
      <w:r w:rsidRPr="00ED2469">
        <w:rPr>
          <w:sz w:val="28"/>
          <w:szCs w:val="25"/>
        </w:rPr>
        <w:t>Цапенко И. От иммиграционного контроля к управлению миграционными процессами// МЭ и МО. 2001. № 10</w:t>
      </w:r>
    </w:p>
    <w:p w:rsidR="00E25412" w:rsidRPr="00ED2469" w:rsidRDefault="00E25412" w:rsidP="00ED2469">
      <w:pPr>
        <w:widowControl w:val="0"/>
        <w:numPr>
          <w:ilvl w:val="0"/>
          <w:numId w:val="1"/>
        </w:numPr>
        <w:spacing w:line="360" w:lineRule="auto"/>
        <w:ind w:left="0" w:firstLine="0"/>
        <w:jc w:val="both"/>
        <w:rPr>
          <w:sz w:val="28"/>
          <w:szCs w:val="25"/>
        </w:rPr>
      </w:pPr>
      <w:r w:rsidRPr="00ED2469">
        <w:rPr>
          <w:sz w:val="28"/>
          <w:szCs w:val="25"/>
        </w:rPr>
        <w:t>Цапенко И. Роль иммиграции в экономике развитых стран// МЭиМО. 2004.№ 5-С.27-39</w:t>
      </w:r>
      <w:bookmarkStart w:id="13" w:name="_GoBack"/>
      <w:bookmarkEnd w:id="13"/>
    </w:p>
    <w:sectPr w:rsidR="00E25412" w:rsidRPr="00ED2469" w:rsidSect="00ED2469">
      <w:headerReference w:type="even" r:id="rId7"/>
      <w:footnotePr>
        <w:numRestart w:val="eachPage"/>
      </w:footnotePr>
      <w:pgSz w:w="11907" w:h="16840"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4E5" w:rsidRDefault="00B424E5">
      <w:r>
        <w:separator/>
      </w:r>
    </w:p>
  </w:endnote>
  <w:endnote w:type="continuationSeparator" w:id="0">
    <w:p w:rsidR="00B424E5" w:rsidRDefault="00B4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4E5" w:rsidRDefault="00B424E5">
      <w:r>
        <w:separator/>
      </w:r>
    </w:p>
  </w:footnote>
  <w:footnote w:type="continuationSeparator" w:id="0">
    <w:p w:rsidR="00B424E5" w:rsidRDefault="00B424E5">
      <w:r>
        <w:continuationSeparator/>
      </w:r>
    </w:p>
  </w:footnote>
  <w:footnote w:id="1">
    <w:p w:rsidR="00B424E5" w:rsidRDefault="00553804" w:rsidP="006952CC">
      <w:pPr>
        <w:autoSpaceDE w:val="0"/>
        <w:autoSpaceDN w:val="0"/>
        <w:adjustRightInd w:val="0"/>
        <w:spacing w:before="80"/>
        <w:jc w:val="both"/>
      </w:pPr>
      <w:r w:rsidRPr="006952CC">
        <w:rPr>
          <w:rStyle w:val="af"/>
          <w:sz w:val="18"/>
          <w:szCs w:val="18"/>
        </w:rPr>
        <w:footnoteRef/>
      </w:r>
      <w:r w:rsidRPr="006952CC">
        <w:rPr>
          <w:sz w:val="18"/>
          <w:szCs w:val="18"/>
        </w:rPr>
        <w:t xml:space="preserve"> Вишневская В.С., Астапенко С.С. Международная миграция рабочей силы в современной мировой экономике// Совреме</w:t>
      </w:r>
      <w:r>
        <w:rPr>
          <w:sz w:val="18"/>
          <w:szCs w:val="18"/>
        </w:rPr>
        <w:t>нные аспекты экономики. 2006.№ 8</w:t>
      </w:r>
      <w:r w:rsidRPr="006952CC">
        <w:rPr>
          <w:sz w:val="18"/>
          <w:szCs w:val="18"/>
        </w:rPr>
        <w:t>-С.41</w:t>
      </w:r>
    </w:p>
  </w:footnote>
  <w:footnote w:id="2">
    <w:p w:rsidR="00B424E5" w:rsidRDefault="00553804" w:rsidP="00AB1C5D">
      <w:pPr>
        <w:jc w:val="both"/>
      </w:pPr>
      <w:r w:rsidRPr="00AB1C5D">
        <w:rPr>
          <w:rStyle w:val="af"/>
          <w:sz w:val="20"/>
        </w:rPr>
        <w:footnoteRef/>
      </w:r>
      <w:r w:rsidRPr="00AB1C5D">
        <w:rPr>
          <w:sz w:val="20"/>
          <w:szCs w:val="20"/>
        </w:rPr>
        <w:t xml:space="preserve"> </w:t>
      </w:r>
      <w:r w:rsidRPr="00AB1C5D">
        <w:rPr>
          <w:bCs/>
          <w:sz w:val="20"/>
          <w:szCs w:val="20"/>
        </w:rPr>
        <w:t xml:space="preserve">Рязанцев С. </w:t>
      </w:r>
      <w:r w:rsidRPr="00AB1C5D">
        <w:rPr>
          <w:sz w:val="20"/>
          <w:szCs w:val="20"/>
        </w:rPr>
        <w:t>Внутрироссийская миграция населения: тенденции и социально-экономические последствия // Вопросы экономики.-2005.-N 7. - С. 37</w:t>
      </w:r>
    </w:p>
  </w:footnote>
  <w:footnote w:id="3">
    <w:p w:rsidR="00B424E5" w:rsidRDefault="00553804" w:rsidP="00ED2469">
      <w:pPr>
        <w:autoSpaceDE w:val="0"/>
        <w:autoSpaceDN w:val="0"/>
        <w:adjustRightInd w:val="0"/>
        <w:jc w:val="both"/>
      </w:pPr>
      <w:r w:rsidRPr="00AB1C5D">
        <w:rPr>
          <w:rStyle w:val="af"/>
          <w:sz w:val="20"/>
          <w:szCs w:val="20"/>
        </w:rPr>
        <w:footnoteRef/>
      </w:r>
      <w:r w:rsidRPr="00AB1C5D">
        <w:rPr>
          <w:sz w:val="20"/>
          <w:szCs w:val="20"/>
        </w:rPr>
        <w:t xml:space="preserve"> Вишневская В.С., Астапенко С.С. Международная миграция рабочей силы в современной мировой экономике// Современные аспекты экономики. 200</w:t>
      </w:r>
      <w:r>
        <w:rPr>
          <w:sz w:val="20"/>
          <w:szCs w:val="20"/>
        </w:rPr>
        <w:t>7</w:t>
      </w:r>
      <w:r w:rsidRPr="00AB1C5D">
        <w:rPr>
          <w:sz w:val="20"/>
          <w:szCs w:val="20"/>
        </w:rPr>
        <w:t>.№ 2-С.42</w:t>
      </w:r>
    </w:p>
  </w:footnote>
  <w:footnote w:id="4">
    <w:p w:rsidR="00B424E5" w:rsidRDefault="00553804">
      <w:pPr>
        <w:pStyle w:val="ad"/>
      </w:pPr>
      <w:r>
        <w:rPr>
          <w:rStyle w:val="af"/>
        </w:rPr>
        <w:footnoteRef/>
      </w:r>
      <w:r>
        <w:t xml:space="preserve"> Экономика. // Под ред. А.С. Булатова.- М.: Юристъ. 2007. С. 666-667</w:t>
      </w:r>
    </w:p>
  </w:footnote>
  <w:footnote w:id="5">
    <w:p w:rsidR="00B424E5" w:rsidRDefault="00553804">
      <w:pPr>
        <w:pStyle w:val="ad"/>
      </w:pPr>
      <w:r>
        <w:rPr>
          <w:rStyle w:val="af"/>
        </w:rPr>
        <w:footnoteRef/>
      </w:r>
      <w:r>
        <w:t xml:space="preserve"> Международные экономические отношения. Том 1. / Под ред.</w:t>
      </w:r>
      <w:r w:rsidRPr="00AA343D">
        <w:t xml:space="preserve"> </w:t>
      </w:r>
      <w:r>
        <w:t>Р.И. Хасбулатова.-М.: 2006.-С. 263</w:t>
      </w:r>
    </w:p>
  </w:footnote>
  <w:footnote w:id="6">
    <w:p w:rsidR="00B424E5" w:rsidRDefault="00553804">
      <w:pPr>
        <w:pStyle w:val="ad"/>
      </w:pPr>
      <w:r>
        <w:rPr>
          <w:rStyle w:val="af"/>
        </w:rPr>
        <w:footnoteRef/>
      </w:r>
      <w:r>
        <w:t xml:space="preserve"> Международные экономические отношения. Том 1. // Под ред.Хасбулатова Р.И.-М.: 2005.-С. 264</w:t>
      </w:r>
    </w:p>
  </w:footnote>
  <w:footnote w:id="7">
    <w:p w:rsidR="00B424E5" w:rsidRDefault="00553804">
      <w:pPr>
        <w:pStyle w:val="ad"/>
      </w:pPr>
      <w:r>
        <w:rPr>
          <w:rStyle w:val="af"/>
        </w:rPr>
        <w:footnoteRef/>
      </w:r>
      <w:r>
        <w:t xml:space="preserve"> Экономика. // Под ред. А.С. Булатова.- М.: Юрист. 2007. С.667</w:t>
      </w:r>
    </w:p>
  </w:footnote>
  <w:footnote w:id="8">
    <w:p w:rsidR="00B424E5" w:rsidRDefault="00553804">
      <w:pPr>
        <w:pStyle w:val="ad"/>
      </w:pPr>
      <w:r>
        <w:rPr>
          <w:rStyle w:val="af"/>
        </w:rPr>
        <w:footnoteRef/>
      </w:r>
      <w:r>
        <w:t xml:space="preserve"> См. </w:t>
      </w:r>
      <w:r>
        <w:rPr>
          <w:szCs w:val="18"/>
        </w:rPr>
        <w:t>Мировая экономика и международные экономические отношения/ Акопова Е.С. и др. – Ростов – на – Дону.: Феникс. 2007-С.87</w:t>
      </w:r>
    </w:p>
  </w:footnote>
  <w:footnote w:id="9">
    <w:p w:rsidR="00B424E5" w:rsidRDefault="00553804">
      <w:pPr>
        <w:pStyle w:val="ad"/>
      </w:pPr>
      <w:r>
        <w:rPr>
          <w:rStyle w:val="af"/>
        </w:rPr>
        <w:footnoteRef/>
      </w:r>
      <w:r>
        <w:t xml:space="preserve"> См. Мировая экономика/ Под ред. Булатова Е.С.- М. :Юрист. 2007.-С.132</w:t>
      </w:r>
    </w:p>
  </w:footnote>
  <w:footnote w:id="10">
    <w:p w:rsidR="00B424E5" w:rsidRDefault="00553804">
      <w:pPr>
        <w:pStyle w:val="ad"/>
      </w:pPr>
      <w:r>
        <w:rPr>
          <w:rStyle w:val="af"/>
        </w:rPr>
        <w:footnoteRef/>
      </w:r>
      <w:r>
        <w:t xml:space="preserve"> См. Мировой рынок труда.-М.: Наука, 1994, гл. 1-3</w:t>
      </w:r>
    </w:p>
  </w:footnote>
  <w:footnote w:id="11">
    <w:p w:rsidR="00B424E5" w:rsidRDefault="00553804">
      <w:pPr>
        <w:pStyle w:val="ad"/>
      </w:pPr>
      <w:r>
        <w:rPr>
          <w:rStyle w:val="af"/>
        </w:rPr>
        <w:footnoteRef/>
      </w:r>
      <w:r>
        <w:t xml:space="preserve"> МТБ. Конвенции и рекомендации, принятые Международной конференцией труда. 1919-1986.-Женева, 1988- С. 1428-1446</w:t>
      </w:r>
    </w:p>
  </w:footnote>
  <w:footnote w:id="12">
    <w:p w:rsidR="00B424E5" w:rsidRDefault="00553804">
      <w:pPr>
        <w:pStyle w:val="ad"/>
      </w:pPr>
      <w:r>
        <w:rPr>
          <w:rStyle w:val="af"/>
        </w:rPr>
        <w:footnoteRef/>
      </w:r>
      <w:r>
        <w:t xml:space="preserve"> Тюркин М.Л. Сущность структура и перспективы совершенствования миграционного процесса в РФ// Государство и право. 2004.№ 9-С.98</w:t>
      </w:r>
    </w:p>
  </w:footnote>
  <w:footnote w:id="13">
    <w:p w:rsidR="00B424E5" w:rsidRDefault="00553804">
      <w:pPr>
        <w:pStyle w:val="ad"/>
      </w:pPr>
      <w:r>
        <w:rPr>
          <w:rStyle w:val="af"/>
        </w:rPr>
        <w:footnoteRef/>
      </w:r>
      <w:r>
        <w:t xml:space="preserve"> См. Сальваторе Д. Международная экономика.-М.: Институт внешнеэкономических связей и управления. 1998.-С.231</w:t>
      </w:r>
    </w:p>
  </w:footnote>
  <w:footnote w:id="14">
    <w:p w:rsidR="00B424E5" w:rsidRDefault="00553804">
      <w:pPr>
        <w:pStyle w:val="ad"/>
      </w:pPr>
      <w:r>
        <w:rPr>
          <w:rStyle w:val="af"/>
        </w:rPr>
        <w:footnoteRef/>
      </w:r>
      <w:r>
        <w:t xml:space="preserve"> Сальваторе Д. Международная экономика.-М.: Институт внешнеэкономических связей и управления. 1998.-С.245</w:t>
      </w:r>
    </w:p>
  </w:footnote>
  <w:footnote w:id="15">
    <w:p w:rsidR="00B424E5" w:rsidRDefault="00553804" w:rsidP="00E72D0D">
      <w:pPr>
        <w:pStyle w:val="ad"/>
      </w:pPr>
      <w:r>
        <w:rPr>
          <w:rStyle w:val="af"/>
        </w:rPr>
        <w:footnoteRef/>
      </w:r>
      <w:r>
        <w:t xml:space="preserve"> </w:t>
      </w:r>
      <w:r w:rsidRPr="009169CE">
        <w:t>Астахова В.В.Трудовые отношения в современном мире: особенности и перспективы.-М.:МО.200</w:t>
      </w:r>
      <w:r>
        <w:t>5-С.39</w:t>
      </w:r>
    </w:p>
  </w:footnote>
  <w:footnote w:id="16">
    <w:p w:rsidR="00B424E5" w:rsidRDefault="00553804" w:rsidP="00E72D0D">
      <w:pPr>
        <w:pStyle w:val="ad"/>
      </w:pPr>
      <w:r>
        <w:rPr>
          <w:rStyle w:val="af"/>
        </w:rPr>
        <w:footnoteRef/>
      </w:r>
      <w:r>
        <w:t xml:space="preserve"> </w:t>
      </w:r>
      <w:r w:rsidRPr="00BF64B4">
        <w:t xml:space="preserve">В </w:t>
      </w:r>
      <w:r>
        <w:t>2005</w:t>
      </w:r>
      <w:r w:rsidRPr="00BF64B4">
        <w:t xml:space="preserve"> г. среднемесячная заработная плата (при расчете по обменным курсам) в Азербайджане равнялась 64.8 долл., в Армении - 46.1, в Белоруссии - 106.2, в Грузии - 46.3, в Казахстане - 132.8, в Киргизии - 34.5, в Молдавии - 50.2, в Таджикистане - 12.4, в Украине - 70.5, в России -141.2 долл. (см.: Содружество Независимых Государств в </w:t>
      </w:r>
      <w:r>
        <w:t>2005</w:t>
      </w:r>
      <w:r w:rsidRPr="00BF64B4">
        <w:t xml:space="preserve"> году. М., 200</w:t>
      </w:r>
      <w:r>
        <w:t>6</w:t>
      </w:r>
      <w:r w:rsidRPr="00BF64B4">
        <w:t>. С. 134).</w:t>
      </w:r>
    </w:p>
  </w:footnote>
  <w:footnote w:id="17">
    <w:p w:rsidR="00B424E5" w:rsidRDefault="00553804" w:rsidP="00ED2469">
      <w:pPr>
        <w:jc w:val="both"/>
      </w:pPr>
      <w:r>
        <w:rPr>
          <w:rStyle w:val="af"/>
        </w:rPr>
        <w:footnoteRef/>
      </w:r>
      <w:r>
        <w:t xml:space="preserve"> </w:t>
      </w:r>
      <w:r>
        <w:rPr>
          <w:bCs/>
          <w:color w:val="000000"/>
          <w:sz w:val="20"/>
          <w:szCs w:val="20"/>
        </w:rPr>
        <w:t xml:space="preserve">Рязанцев С. </w:t>
      </w:r>
      <w:r>
        <w:rPr>
          <w:color w:val="000000"/>
          <w:sz w:val="20"/>
          <w:szCs w:val="20"/>
        </w:rPr>
        <w:t>Внутрироссийская миграция населения: тенденции и социально-экономические последствия // Вопросы экономики.-2005.-N 7. - С. 39</w:t>
      </w:r>
    </w:p>
  </w:footnote>
  <w:footnote w:id="18">
    <w:p w:rsidR="00B424E5" w:rsidRDefault="00553804" w:rsidP="00AD46FB">
      <w:pPr>
        <w:pStyle w:val="ad"/>
        <w:jc w:val="both"/>
      </w:pPr>
      <w:r w:rsidRPr="00AD46FB">
        <w:rPr>
          <w:rStyle w:val="af"/>
        </w:rPr>
        <w:footnoteRef/>
      </w:r>
      <w:r w:rsidRPr="00AD46FB">
        <w:t xml:space="preserve"> По словам начальника Федеральной миграционной служ</w:t>
      </w:r>
      <w:r w:rsidRPr="00AD46FB">
        <w:softHyphen/>
        <w:t>бы МВД России А. Черненко, в 2005 г. в России было офи</w:t>
      </w:r>
      <w:r w:rsidRPr="00AD46FB">
        <w:softHyphen/>
        <w:t>циально зарегистрировано 300 тыс. трудовых мигрантов, хотя их в стране порядка 4.5 млн. Заместитель руководите</w:t>
      </w:r>
      <w:r w:rsidRPr="00AD46FB">
        <w:softHyphen/>
        <w:t>ля администрации президента В. Иванов приводит следую</w:t>
      </w:r>
      <w:r w:rsidRPr="00AD46FB">
        <w:softHyphen/>
        <w:t>щие данные. Государство получает от одного среднестати</w:t>
      </w:r>
      <w:r w:rsidRPr="00AD46FB">
        <w:softHyphen/>
        <w:t>стического иммигранта всего около 20 руб. налоговых по</w:t>
      </w:r>
      <w:r w:rsidRPr="00AD46FB">
        <w:softHyphen/>
        <w:t>ступлений в год. Денежные суммы, вывозимые из России мигрантами из некоторых республик СНГ, превышают объемы годовых инвестиций в их национальные экономи</w:t>
      </w:r>
      <w:r w:rsidRPr="00AD46FB">
        <w:softHyphen/>
        <w:t>ки. Примечательно, что до 76% иностранной рабочей силы (то есть во много раз больше, чем отражается в официаль</w:t>
      </w:r>
      <w:r w:rsidRPr="00AD46FB">
        <w:softHyphen/>
        <w:t>ной статистике) занято в сфере торговли и услуг. Именно в этом секторе наиболее высока оборачиваемость капитала и возможность ухода от уплаты налогов (см.: Экономика и жизнь. 200</w:t>
      </w:r>
      <w:r>
        <w:t>5</w:t>
      </w:r>
      <w:r w:rsidRPr="00AD46FB">
        <w:t>. № 39; Эксперт. 27.08.200</w:t>
      </w:r>
      <w:r>
        <w:t>5</w:t>
      </w:r>
      <w:r w:rsidRPr="00AD46FB">
        <w:t>).</w:t>
      </w:r>
    </w:p>
  </w:footnote>
  <w:footnote w:id="19">
    <w:p w:rsidR="00B424E5" w:rsidRDefault="00553804" w:rsidP="00ED2469">
      <w:pPr>
        <w:shd w:val="clear" w:color="auto" w:fill="FFFFFF"/>
        <w:autoSpaceDE w:val="0"/>
        <w:autoSpaceDN w:val="0"/>
        <w:adjustRightInd w:val="0"/>
        <w:jc w:val="both"/>
      </w:pPr>
      <w:r w:rsidRPr="002C7F1D">
        <w:rPr>
          <w:rStyle w:val="af"/>
          <w:sz w:val="20"/>
          <w:szCs w:val="20"/>
        </w:rPr>
        <w:footnoteRef/>
      </w:r>
      <w:r w:rsidRPr="002C7F1D">
        <w:rPr>
          <w:sz w:val="20"/>
          <w:szCs w:val="20"/>
        </w:rPr>
        <w:t xml:space="preserve"> В таком контексте официальная позиция о возможности и необходимости привлечения на контрактной основе в ар</w:t>
      </w:r>
      <w:r w:rsidRPr="002C7F1D">
        <w:rPr>
          <w:sz w:val="20"/>
          <w:szCs w:val="20"/>
        </w:rPr>
        <w:softHyphen/>
        <w:t>мию России молодежи из стран СНГ с последующим, по окончании службы, предоставлением ей российского гражданства выглядит по меньшей мере странно.</w:t>
      </w:r>
    </w:p>
  </w:footnote>
  <w:footnote w:id="20">
    <w:p w:rsidR="00B424E5" w:rsidRDefault="00553804" w:rsidP="00E72D0D">
      <w:pPr>
        <w:pStyle w:val="ad"/>
      </w:pPr>
      <w:r>
        <w:rPr>
          <w:rStyle w:val="af"/>
        </w:rPr>
        <w:footnoteRef/>
      </w:r>
      <w:r>
        <w:t xml:space="preserve"> </w:t>
      </w:r>
      <w:r w:rsidRPr="00BF64B4">
        <w:t>В аналитическом обзоре журнала "Деловые люди" (но</w:t>
      </w:r>
      <w:r w:rsidRPr="00BF64B4">
        <w:softHyphen/>
        <w:t xml:space="preserve">ябрь </w:t>
      </w:r>
      <w:r>
        <w:t>2005</w:t>
      </w:r>
      <w:r w:rsidRPr="00BF64B4">
        <w:t>) приводятся данные, отражающие сравнитель</w:t>
      </w:r>
      <w:r w:rsidRPr="00BF64B4">
        <w:softHyphen/>
        <w:t>ные уровни развития регионов российского Дальнего Вос</w:t>
      </w:r>
      <w:r w:rsidRPr="00BF64B4">
        <w:softHyphen/>
        <w:t>тока (Амурской области, Хабаровского и Приморского краев) и приграничных районов Китая. На территории указанных регионов России проживает 5.5 млн</w:t>
      </w:r>
      <w:r>
        <w:t>.</w:t>
      </w:r>
      <w:r w:rsidRPr="00BF64B4">
        <w:t xml:space="preserve"> человек, Китая - 102 млн. при плотности населения 1 и 120 человек на 1 кв. км соответственно. Дефицит в рабочей силе на российской территории составляет 5 млн., безработица на китайской - 8 млн. человек.</w:t>
      </w:r>
    </w:p>
  </w:footnote>
  <w:footnote w:id="21">
    <w:p w:rsidR="00B424E5" w:rsidRDefault="00553804" w:rsidP="00AB1C5D">
      <w:pPr>
        <w:jc w:val="both"/>
      </w:pPr>
      <w:r w:rsidRPr="00AB1C5D">
        <w:rPr>
          <w:rStyle w:val="af"/>
          <w:sz w:val="20"/>
          <w:szCs w:val="20"/>
        </w:rPr>
        <w:footnoteRef/>
      </w:r>
      <w:r w:rsidRPr="00AB1C5D">
        <w:rPr>
          <w:sz w:val="20"/>
          <w:szCs w:val="20"/>
        </w:rPr>
        <w:t xml:space="preserve"> </w:t>
      </w:r>
      <w:r w:rsidRPr="00AB1C5D">
        <w:rPr>
          <w:bCs/>
          <w:sz w:val="20"/>
          <w:szCs w:val="20"/>
        </w:rPr>
        <w:t xml:space="preserve">Рязанцев С. В. </w:t>
      </w:r>
      <w:r w:rsidRPr="00AB1C5D">
        <w:rPr>
          <w:sz w:val="20"/>
          <w:szCs w:val="20"/>
        </w:rPr>
        <w:t>Трудовая миграция в СНГ: тенденции и проблемы регулирования // Мировая экономика и международные отношения.-2005.-N 11. - С. 65-69</w:t>
      </w:r>
    </w:p>
  </w:footnote>
  <w:footnote w:id="22">
    <w:p w:rsidR="00B424E5" w:rsidRDefault="00553804" w:rsidP="00E72D0D">
      <w:pPr>
        <w:pStyle w:val="ad"/>
      </w:pPr>
      <w:r w:rsidRPr="00AB1C5D">
        <w:rPr>
          <w:rStyle w:val="af"/>
        </w:rPr>
        <w:footnoteRef/>
      </w:r>
      <w:r w:rsidRPr="00AB1C5D">
        <w:t xml:space="preserve"> См.: Россия в современном мировом хозяйстве. М., 2003. С. 149-150.</w:t>
      </w:r>
    </w:p>
  </w:footnote>
  <w:footnote w:id="23">
    <w:p w:rsidR="00B424E5" w:rsidRDefault="00553804" w:rsidP="00E72D0D">
      <w:pPr>
        <w:pStyle w:val="ad"/>
      </w:pPr>
      <w:r>
        <w:rPr>
          <w:rStyle w:val="af"/>
        </w:rPr>
        <w:footnoteRef/>
      </w:r>
      <w:r>
        <w:t xml:space="preserve"> См.: Известия. 12.07.2005</w:t>
      </w:r>
      <w:r w:rsidRPr="00BF64B4">
        <w:t>.</w:t>
      </w:r>
      <w:r>
        <w:t xml:space="preserve"> </w:t>
      </w:r>
    </w:p>
  </w:footnote>
  <w:footnote w:id="24">
    <w:p w:rsidR="00B424E5" w:rsidRDefault="00553804" w:rsidP="00E72D0D">
      <w:pPr>
        <w:pStyle w:val="ad"/>
      </w:pPr>
      <w:r>
        <w:rPr>
          <w:rStyle w:val="af"/>
        </w:rPr>
        <w:footnoteRef/>
      </w:r>
      <w:r>
        <w:t xml:space="preserve"> </w:t>
      </w:r>
      <w:r w:rsidRPr="00BF64B4">
        <w:t>Расчеты демографов показывают, что реального сокра</w:t>
      </w:r>
      <w:r w:rsidRPr="00BF64B4">
        <w:softHyphen/>
        <w:t>щения трудовых ресурсов в России можно ожидать только после 2010 г. При сохранении нынешних тенденций для восполнения трудовых ресурсов действительно понадобит</w:t>
      </w:r>
      <w:r w:rsidRPr="00BF64B4">
        <w:softHyphen/>
        <w:t>ся трудовая иммиграция на уровне 500 тыс. человек еже</w:t>
      </w:r>
      <w:r w:rsidRPr="00BF64B4">
        <w:softHyphen/>
        <w:t>годно (см.: Итоги. 27.08.</w:t>
      </w:r>
      <w:r>
        <w:t>2003</w:t>
      </w:r>
      <w:r w:rsidRPr="00BF64B4">
        <w:t>. С. 19).</w:t>
      </w:r>
    </w:p>
  </w:footnote>
  <w:footnote w:id="25">
    <w:p w:rsidR="00553804" w:rsidRDefault="00553804" w:rsidP="00AB1C5D">
      <w:pPr>
        <w:jc w:val="both"/>
        <w:rPr>
          <w:color w:val="000000"/>
          <w:sz w:val="20"/>
          <w:szCs w:val="20"/>
        </w:rPr>
      </w:pPr>
      <w:r>
        <w:rPr>
          <w:rStyle w:val="af"/>
        </w:rPr>
        <w:footnoteRef/>
      </w:r>
      <w:r>
        <w:rPr>
          <w:bCs/>
          <w:color w:val="000000"/>
          <w:sz w:val="20"/>
          <w:szCs w:val="20"/>
        </w:rPr>
        <w:t xml:space="preserve">Богодевич Г. </w:t>
      </w:r>
      <w:r>
        <w:rPr>
          <w:color w:val="000000"/>
          <w:sz w:val="20"/>
          <w:szCs w:val="20"/>
        </w:rPr>
        <w:t>Трудовая миграция и государственная политика // Социальное обеспечение.-2005.-N 11. - С. 22-25;</w:t>
      </w:r>
    </w:p>
    <w:p w:rsidR="00B424E5" w:rsidRDefault="00553804">
      <w:pPr>
        <w:pStyle w:val="ad"/>
      </w:pPr>
      <w:r>
        <w:t xml:space="preserve"> Тюркин М.Л. Сущность структура и перспективы совершенствования миграционного процесса в РФ// Государство и право. 2004.№ 9-С.97-101;</w:t>
      </w:r>
      <w:r w:rsidRPr="00DB04DE">
        <w:t xml:space="preserve"> </w:t>
      </w:r>
      <w:r>
        <w:t>Орешкин В. Россия и международная миграция трудовых ресурсов//МЭиМО.2004.№ 3-С.74-80</w:t>
      </w:r>
    </w:p>
  </w:footnote>
  <w:footnote w:id="26">
    <w:p w:rsidR="00B424E5" w:rsidRDefault="00553804">
      <w:pPr>
        <w:pStyle w:val="ad"/>
      </w:pPr>
      <w:r>
        <w:rPr>
          <w:rStyle w:val="af"/>
        </w:rPr>
        <w:footnoteRef/>
      </w:r>
      <w:r>
        <w:t xml:space="preserve"> Ходов Л.Г. Последствия международной миграции рабочей силы для России// Внешнеэкономический бюллетень. 2002. № 3.-С. 51</w:t>
      </w:r>
    </w:p>
  </w:footnote>
  <w:footnote w:id="27">
    <w:p w:rsidR="00B424E5" w:rsidRDefault="00553804">
      <w:pPr>
        <w:pStyle w:val="ad"/>
      </w:pPr>
      <w:r>
        <w:rPr>
          <w:rStyle w:val="af"/>
        </w:rPr>
        <w:footnoteRef/>
      </w:r>
      <w:r>
        <w:t xml:space="preserve"> </w:t>
      </w:r>
      <w:r>
        <w:rPr>
          <w:szCs w:val="18"/>
        </w:rPr>
        <w:t>Костаков В. Миграция: беда или благо?// Экономист. 2005. № 2.-С.34-39</w:t>
      </w:r>
    </w:p>
  </w:footnote>
  <w:footnote w:id="28">
    <w:p w:rsidR="00B424E5" w:rsidRDefault="00553804" w:rsidP="00AE43DB">
      <w:pPr>
        <w:autoSpaceDE w:val="0"/>
        <w:autoSpaceDN w:val="0"/>
        <w:adjustRightInd w:val="0"/>
        <w:spacing w:before="80"/>
        <w:jc w:val="both"/>
      </w:pPr>
      <w:r w:rsidRPr="00AE43DB">
        <w:rPr>
          <w:rStyle w:val="af"/>
          <w:sz w:val="20"/>
          <w:szCs w:val="20"/>
        </w:rPr>
        <w:footnoteRef/>
      </w:r>
      <w:r w:rsidRPr="00AE43DB">
        <w:rPr>
          <w:sz w:val="20"/>
          <w:szCs w:val="20"/>
        </w:rPr>
        <w:t xml:space="preserve"> Вишневская В.С., Астапенко С.С. Международная миграция рабочей силы в современной мировой экономике// Современные аспекты экономики. 200</w:t>
      </w:r>
      <w:r>
        <w:rPr>
          <w:sz w:val="20"/>
          <w:szCs w:val="20"/>
        </w:rPr>
        <w:t>7</w:t>
      </w:r>
      <w:r w:rsidRPr="00AE43DB">
        <w:rPr>
          <w:sz w:val="20"/>
          <w:szCs w:val="20"/>
        </w:rPr>
        <w:t>.№ 2-С.48</w:t>
      </w:r>
    </w:p>
  </w:footnote>
  <w:footnote w:id="29">
    <w:p w:rsidR="00B424E5" w:rsidRDefault="00553804" w:rsidP="00ED2469">
      <w:pPr>
        <w:jc w:val="both"/>
      </w:pPr>
      <w:r w:rsidRPr="00AE43DB">
        <w:rPr>
          <w:rStyle w:val="af"/>
        </w:rPr>
        <w:footnoteRef/>
      </w:r>
      <w:r w:rsidRPr="00AE43DB">
        <w:t xml:space="preserve"> </w:t>
      </w:r>
      <w:r>
        <w:rPr>
          <w:bCs/>
          <w:color w:val="000000"/>
          <w:sz w:val="20"/>
          <w:szCs w:val="20"/>
        </w:rPr>
        <w:t xml:space="preserve">Богодевич Г. </w:t>
      </w:r>
      <w:r>
        <w:rPr>
          <w:color w:val="000000"/>
          <w:sz w:val="20"/>
          <w:szCs w:val="20"/>
        </w:rPr>
        <w:t>Трудовая миграция и государственная политика // Социальное обеспечение.-2005.-N 11. - С. 25</w:t>
      </w:r>
    </w:p>
  </w:footnote>
  <w:footnote w:id="30">
    <w:p w:rsidR="00B424E5" w:rsidRDefault="00553804">
      <w:pPr>
        <w:pStyle w:val="ad"/>
      </w:pPr>
      <w:r>
        <w:rPr>
          <w:rStyle w:val="af"/>
        </w:rPr>
        <w:footnoteRef/>
      </w:r>
      <w:r>
        <w:t xml:space="preserve"> Тюркин М.Л. Сущность структура и перспективы совершенствования миграционного процесса в РФ// Государство и право. 2004.№ 9-С.97-101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804" w:rsidRDefault="00553804">
    <w:pPr>
      <w:pStyle w:val="a5"/>
      <w:framePr w:wrap="around" w:vAnchor="text" w:hAnchor="margin" w:xAlign="right" w:y="1"/>
      <w:rPr>
        <w:rStyle w:val="af2"/>
      </w:rPr>
    </w:pPr>
  </w:p>
  <w:p w:rsidR="00553804" w:rsidRDefault="0055380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33E8"/>
    <w:multiLevelType w:val="hybridMultilevel"/>
    <w:tmpl w:val="16841640"/>
    <w:lvl w:ilvl="0" w:tplc="7A5C7FF0">
      <w:start w:val="1"/>
      <w:numFmt w:val="bullet"/>
      <w:lvlText w:val=""/>
      <w:lvlJc w:val="left"/>
      <w:pPr>
        <w:tabs>
          <w:tab w:val="num" w:pos="1200"/>
        </w:tabs>
        <w:ind w:left="1200" w:hanging="360"/>
      </w:pPr>
      <w:rPr>
        <w:rFonts w:ascii="Symbol" w:eastAsia="Arial Unicode MS"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FF06A4"/>
    <w:multiLevelType w:val="multilevel"/>
    <w:tmpl w:val="C66A541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
    <w:nsid w:val="146053A9"/>
    <w:multiLevelType w:val="multilevel"/>
    <w:tmpl w:val="85F80AF8"/>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3">
    <w:nsid w:val="19503C0C"/>
    <w:multiLevelType w:val="hybridMultilevel"/>
    <w:tmpl w:val="AE8CE516"/>
    <w:lvl w:ilvl="0" w:tplc="8B40C25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517F99"/>
    <w:multiLevelType w:val="multilevel"/>
    <w:tmpl w:val="DDDCC1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5">
    <w:nsid w:val="1BEF6824"/>
    <w:multiLevelType w:val="hybridMultilevel"/>
    <w:tmpl w:val="0FBC19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6F3011"/>
    <w:multiLevelType w:val="multilevel"/>
    <w:tmpl w:val="8E143012"/>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047"/>
        </w:tabs>
        <w:ind w:left="1047" w:hanging="48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7">
    <w:nsid w:val="26E37E50"/>
    <w:multiLevelType w:val="multilevel"/>
    <w:tmpl w:val="8E143012"/>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047"/>
        </w:tabs>
        <w:ind w:left="1047" w:hanging="48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8">
    <w:nsid w:val="27245D35"/>
    <w:multiLevelType w:val="hybridMultilevel"/>
    <w:tmpl w:val="D9C87FD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13B5995"/>
    <w:multiLevelType w:val="hybridMultilevel"/>
    <w:tmpl w:val="EDB6184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3172304C"/>
    <w:multiLevelType w:val="multilevel"/>
    <w:tmpl w:val="436ABA6E"/>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25072D6"/>
    <w:multiLevelType w:val="hybridMultilevel"/>
    <w:tmpl w:val="813EAB96"/>
    <w:lvl w:ilvl="0" w:tplc="FDAC77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204CA3"/>
    <w:multiLevelType w:val="hybridMultilevel"/>
    <w:tmpl w:val="BA4A6054"/>
    <w:lvl w:ilvl="0" w:tplc="00088844">
      <w:start w:val="1"/>
      <w:numFmt w:val="bullet"/>
      <w:lvlText w:val="♦"/>
      <w:lvlJc w:val="left"/>
      <w:pPr>
        <w:tabs>
          <w:tab w:val="num" w:pos="417"/>
        </w:tabs>
        <w:ind w:left="41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C3B590A"/>
    <w:multiLevelType w:val="multilevel"/>
    <w:tmpl w:val="8E143012"/>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047"/>
        </w:tabs>
        <w:ind w:left="1047" w:hanging="48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4">
    <w:nsid w:val="539708F5"/>
    <w:multiLevelType w:val="hybridMultilevel"/>
    <w:tmpl w:val="DB0E2A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7F5F24"/>
    <w:multiLevelType w:val="multilevel"/>
    <w:tmpl w:val="436ABA6E"/>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747B732D"/>
    <w:multiLevelType w:val="multilevel"/>
    <w:tmpl w:val="D1705C3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77"/>
        </w:tabs>
        <w:ind w:left="1077"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7">
    <w:nsid w:val="7666025C"/>
    <w:multiLevelType w:val="hybridMultilevel"/>
    <w:tmpl w:val="943E9B9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CB622C8"/>
    <w:multiLevelType w:val="hybridMultilevel"/>
    <w:tmpl w:val="1BAA9AD2"/>
    <w:lvl w:ilvl="0" w:tplc="6AFA52C6">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3"/>
  </w:num>
  <w:num w:numId="3">
    <w:abstractNumId w:val="4"/>
  </w:num>
  <w:num w:numId="4">
    <w:abstractNumId w:val="6"/>
  </w:num>
  <w:num w:numId="5">
    <w:abstractNumId w:val="13"/>
  </w:num>
  <w:num w:numId="6">
    <w:abstractNumId w:val="7"/>
  </w:num>
  <w:num w:numId="7">
    <w:abstractNumId w:val="9"/>
  </w:num>
  <w:num w:numId="8">
    <w:abstractNumId w:val="1"/>
  </w:num>
  <w:num w:numId="9">
    <w:abstractNumId w:val="2"/>
  </w:num>
  <w:num w:numId="10">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10"/>
  </w:num>
  <w:num w:numId="17">
    <w:abstractNumId w:val="0"/>
  </w:num>
  <w:num w:numId="18">
    <w:abstractNumId w:val="14"/>
  </w:num>
  <w:num w:numId="19">
    <w:abstractNumId w:val="17"/>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43D"/>
    <w:rsid w:val="0010737A"/>
    <w:rsid w:val="001720C9"/>
    <w:rsid w:val="0020039E"/>
    <w:rsid w:val="00295651"/>
    <w:rsid w:val="002C7F1D"/>
    <w:rsid w:val="002D0E30"/>
    <w:rsid w:val="002F2421"/>
    <w:rsid w:val="003A68BE"/>
    <w:rsid w:val="003B472E"/>
    <w:rsid w:val="003B4BD4"/>
    <w:rsid w:val="003D250A"/>
    <w:rsid w:val="00414666"/>
    <w:rsid w:val="00472913"/>
    <w:rsid w:val="00476A8B"/>
    <w:rsid w:val="0048023D"/>
    <w:rsid w:val="005017AE"/>
    <w:rsid w:val="00553804"/>
    <w:rsid w:val="005E67D9"/>
    <w:rsid w:val="00631C44"/>
    <w:rsid w:val="006644B1"/>
    <w:rsid w:val="006728C6"/>
    <w:rsid w:val="00684B74"/>
    <w:rsid w:val="0069478A"/>
    <w:rsid w:val="006952CC"/>
    <w:rsid w:val="006C1D93"/>
    <w:rsid w:val="00714CA2"/>
    <w:rsid w:val="00734C78"/>
    <w:rsid w:val="00742D8C"/>
    <w:rsid w:val="00774BA2"/>
    <w:rsid w:val="007828A5"/>
    <w:rsid w:val="00785383"/>
    <w:rsid w:val="007B4720"/>
    <w:rsid w:val="0083382A"/>
    <w:rsid w:val="00844DF4"/>
    <w:rsid w:val="00860EB0"/>
    <w:rsid w:val="008C0420"/>
    <w:rsid w:val="008C4F0F"/>
    <w:rsid w:val="008C6995"/>
    <w:rsid w:val="00904851"/>
    <w:rsid w:val="009169CE"/>
    <w:rsid w:val="009238A7"/>
    <w:rsid w:val="009637EF"/>
    <w:rsid w:val="00984388"/>
    <w:rsid w:val="009B17A3"/>
    <w:rsid w:val="00A13869"/>
    <w:rsid w:val="00A57257"/>
    <w:rsid w:val="00A72ABA"/>
    <w:rsid w:val="00A74230"/>
    <w:rsid w:val="00AA343D"/>
    <w:rsid w:val="00AB1C5D"/>
    <w:rsid w:val="00AD46FB"/>
    <w:rsid w:val="00AE43DB"/>
    <w:rsid w:val="00B424E5"/>
    <w:rsid w:val="00B720D0"/>
    <w:rsid w:val="00BD604B"/>
    <w:rsid w:val="00BF64B4"/>
    <w:rsid w:val="00C669C8"/>
    <w:rsid w:val="00C73B9A"/>
    <w:rsid w:val="00CB2750"/>
    <w:rsid w:val="00D00561"/>
    <w:rsid w:val="00D267F5"/>
    <w:rsid w:val="00DA4059"/>
    <w:rsid w:val="00DB0426"/>
    <w:rsid w:val="00DB04DE"/>
    <w:rsid w:val="00E25412"/>
    <w:rsid w:val="00E44478"/>
    <w:rsid w:val="00E56532"/>
    <w:rsid w:val="00E72D0D"/>
    <w:rsid w:val="00EC035B"/>
    <w:rsid w:val="00EC30D6"/>
    <w:rsid w:val="00ED2469"/>
    <w:rsid w:val="00F37D9E"/>
    <w:rsid w:val="00F57F56"/>
    <w:rsid w:val="00FE2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68E490-A922-48FB-AE01-12FA18EC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spacing w:line="360" w:lineRule="auto"/>
      <w:ind w:firstLine="567"/>
      <w:jc w:val="center"/>
      <w:outlineLvl w:val="0"/>
    </w:pPr>
    <w:rPr>
      <w:b/>
      <w:bCs/>
      <w:i/>
      <w:iCs/>
      <w:caps/>
      <w:sz w:val="28"/>
      <w:szCs w:val="22"/>
    </w:rPr>
  </w:style>
  <w:style w:type="paragraph" w:styleId="2">
    <w:name w:val="heading 2"/>
    <w:basedOn w:val="a"/>
    <w:next w:val="a"/>
    <w:link w:val="20"/>
    <w:uiPriority w:val="9"/>
    <w:qFormat/>
    <w:pPr>
      <w:keepNext/>
      <w:autoSpaceDE w:val="0"/>
      <w:autoSpaceDN w:val="0"/>
      <w:adjustRightInd w:val="0"/>
      <w:spacing w:line="360" w:lineRule="auto"/>
      <w:ind w:firstLine="567"/>
      <w:jc w:val="both"/>
      <w:outlineLvl w:val="1"/>
    </w:pPr>
    <w:rPr>
      <w:b/>
      <w:bCs/>
      <w:i/>
      <w:iCs/>
      <w:caps/>
      <w:sz w:val="28"/>
      <w:szCs w:val="22"/>
    </w:rPr>
  </w:style>
  <w:style w:type="paragraph" w:styleId="3">
    <w:name w:val="heading 3"/>
    <w:basedOn w:val="a"/>
    <w:next w:val="a"/>
    <w:link w:val="30"/>
    <w:uiPriority w:val="9"/>
    <w:qFormat/>
    <w:pPr>
      <w:keepNext/>
      <w:autoSpaceDE w:val="0"/>
      <w:autoSpaceDN w:val="0"/>
      <w:adjustRightInd w:val="0"/>
      <w:spacing w:before="460"/>
      <w:jc w:val="center"/>
      <w:outlineLvl w:val="2"/>
    </w:pPr>
    <w:rPr>
      <w:b/>
      <w:bCs/>
      <w:i/>
      <w:iCs/>
      <w:caps/>
      <w:szCs w:val="20"/>
    </w:rPr>
  </w:style>
  <w:style w:type="paragraph" w:styleId="4">
    <w:name w:val="heading 4"/>
    <w:basedOn w:val="a"/>
    <w:next w:val="a"/>
    <w:link w:val="40"/>
    <w:uiPriority w:val="9"/>
    <w:qFormat/>
    <w:pPr>
      <w:keepNext/>
      <w:autoSpaceDE w:val="0"/>
      <w:autoSpaceDN w:val="0"/>
      <w:adjustRightInd w:val="0"/>
      <w:spacing w:line="360" w:lineRule="auto"/>
      <w:jc w:val="both"/>
      <w:outlineLvl w:val="3"/>
    </w:pPr>
    <w:rPr>
      <w:b/>
      <w:bCs/>
      <w:i/>
      <w:iCs/>
      <w:caps/>
    </w:rPr>
  </w:style>
  <w:style w:type="paragraph" w:styleId="5">
    <w:name w:val="heading 5"/>
    <w:basedOn w:val="a"/>
    <w:next w:val="a"/>
    <w:link w:val="50"/>
    <w:uiPriority w:val="9"/>
    <w:qFormat/>
    <w:pPr>
      <w:keepNext/>
      <w:autoSpaceDE w:val="0"/>
      <w:autoSpaceDN w:val="0"/>
      <w:adjustRightInd w:val="0"/>
      <w:spacing w:line="360" w:lineRule="auto"/>
      <w:ind w:firstLine="480"/>
      <w:jc w:val="center"/>
      <w:outlineLvl w:val="4"/>
    </w:pPr>
    <w:rPr>
      <w:b/>
      <w:bCs/>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autoSpaceDE w:val="0"/>
      <w:autoSpaceDN w:val="0"/>
      <w:adjustRightInd w:val="0"/>
      <w:spacing w:line="360" w:lineRule="auto"/>
      <w:ind w:firstLine="567"/>
      <w:jc w:val="both"/>
    </w:pPr>
    <w:rPr>
      <w:sz w:val="28"/>
      <w:szCs w:val="22"/>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Title"/>
    <w:basedOn w:val="a"/>
    <w:link w:val="aa"/>
    <w:uiPriority w:val="10"/>
    <w:qFormat/>
    <w:pPr>
      <w:autoSpaceDE w:val="0"/>
      <w:autoSpaceDN w:val="0"/>
      <w:adjustRightInd w:val="0"/>
      <w:spacing w:line="360" w:lineRule="auto"/>
      <w:ind w:firstLine="567"/>
      <w:jc w:val="center"/>
    </w:pPr>
    <w:rPr>
      <w:b/>
      <w:bCs/>
      <w:i/>
      <w:iCs/>
      <w:caps/>
      <w:sz w:val="28"/>
      <w:szCs w:val="2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w:basedOn w:val="a"/>
    <w:link w:val="ac"/>
    <w:uiPriority w:val="99"/>
    <w:pPr>
      <w:autoSpaceDE w:val="0"/>
      <w:autoSpaceDN w:val="0"/>
      <w:adjustRightInd w:val="0"/>
      <w:spacing w:before="20" w:line="360" w:lineRule="auto"/>
      <w:jc w:val="both"/>
    </w:pPr>
    <w:rPr>
      <w:sz w:val="28"/>
      <w:szCs w:val="20"/>
    </w:rPr>
  </w:style>
  <w:style w:type="character" w:customStyle="1" w:styleId="ac">
    <w:name w:val="Основной текст Знак"/>
    <w:link w:val="ab"/>
    <w:uiPriority w:val="99"/>
    <w:semiHidden/>
    <w:rPr>
      <w:sz w:val="24"/>
      <w:szCs w:val="24"/>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style>
  <w:style w:type="character" w:styleId="af">
    <w:name w:val="footnote reference"/>
    <w:uiPriority w:val="99"/>
    <w:semiHidden/>
    <w:rPr>
      <w:rFonts w:cs="Times New Roman"/>
      <w:vertAlign w:val="superscript"/>
    </w:rPr>
  </w:style>
  <w:style w:type="paragraph" w:styleId="21">
    <w:name w:val="Body Text Indent 2"/>
    <w:basedOn w:val="a"/>
    <w:link w:val="22"/>
    <w:uiPriority w:val="99"/>
    <w:pPr>
      <w:autoSpaceDE w:val="0"/>
      <w:autoSpaceDN w:val="0"/>
      <w:adjustRightInd w:val="0"/>
      <w:spacing w:line="360" w:lineRule="auto"/>
      <w:ind w:firstLine="340"/>
      <w:jc w:val="both"/>
    </w:pPr>
    <w:rPr>
      <w:sz w:val="28"/>
      <w:szCs w:val="22"/>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autoSpaceDE w:val="0"/>
      <w:autoSpaceDN w:val="0"/>
      <w:adjustRightInd w:val="0"/>
      <w:spacing w:line="360" w:lineRule="auto"/>
      <w:ind w:firstLine="320"/>
      <w:jc w:val="both"/>
    </w:pPr>
    <w:rPr>
      <w:sz w:val="28"/>
      <w:szCs w:val="22"/>
    </w:rPr>
  </w:style>
  <w:style w:type="character" w:customStyle="1" w:styleId="32">
    <w:name w:val="Основной текст с отступом 3 Знак"/>
    <w:link w:val="31"/>
    <w:uiPriority w:val="99"/>
    <w:semiHidden/>
    <w:rPr>
      <w:sz w:val="16"/>
      <w:szCs w:val="16"/>
    </w:rPr>
  </w:style>
  <w:style w:type="paragraph" w:styleId="af0">
    <w:name w:val="Subtitle"/>
    <w:basedOn w:val="a"/>
    <w:link w:val="af1"/>
    <w:uiPriority w:val="11"/>
    <w:qFormat/>
    <w:pPr>
      <w:autoSpaceDE w:val="0"/>
      <w:autoSpaceDN w:val="0"/>
      <w:adjustRightInd w:val="0"/>
      <w:spacing w:line="360" w:lineRule="auto"/>
    </w:pPr>
    <w:rPr>
      <w:b/>
      <w:bCs/>
      <w:i/>
      <w:iCs/>
      <w:caps/>
    </w:rPr>
  </w:style>
  <w:style w:type="character" w:customStyle="1" w:styleId="af1">
    <w:name w:val="Подзаголовок Знак"/>
    <w:link w:val="af0"/>
    <w:uiPriority w:val="11"/>
    <w:rPr>
      <w:rFonts w:ascii="Cambria" w:eastAsia="Times New Roman" w:hAnsi="Cambria" w:cs="Times New Roman"/>
      <w:sz w:val="24"/>
      <w:szCs w:val="24"/>
    </w:rPr>
  </w:style>
  <w:style w:type="character" w:styleId="af2">
    <w:name w:val="page number"/>
    <w:uiPriority w:val="99"/>
    <w:rPr>
      <w:rFonts w:cs="Times New Roman"/>
    </w:rPr>
  </w:style>
  <w:style w:type="paragraph" w:styleId="11">
    <w:name w:val="toc 1"/>
    <w:basedOn w:val="a"/>
    <w:next w:val="a"/>
    <w:autoRedefine/>
    <w:uiPriority w:val="39"/>
    <w:semiHidden/>
    <w:rsid w:val="009238A7"/>
  </w:style>
  <w:style w:type="paragraph" w:styleId="23">
    <w:name w:val="toc 2"/>
    <w:basedOn w:val="a"/>
    <w:next w:val="a"/>
    <w:autoRedefine/>
    <w:uiPriority w:val="39"/>
    <w:semiHidden/>
    <w:rsid w:val="009238A7"/>
    <w:pPr>
      <w:ind w:left="240"/>
    </w:pPr>
  </w:style>
  <w:style w:type="character" w:styleId="af3">
    <w:name w:val="Hyperlink"/>
    <w:uiPriority w:val="99"/>
    <w:rsid w:val="009238A7"/>
    <w:rPr>
      <w:rFonts w:cs="Times New Roman"/>
      <w:color w:val="0000FF"/>
      <w:u w:val="single"/>
    </w:rPr>
  </w:style>
  <w:style w:type="character" w:styleId="af4">
    <w:name w:val="FollowedHyperlink"/>
    <w:uiPriority w:val="99"/>
    <w:rsid w:val="00D267F5"/>
    <w:rPr>
      <w:rFonts w:cs="Times New Roman"/>
      <w:color w:val="800080"/>
      <w:u w:val="single"/>
    </w:rPr>
  </w:style>
  <w:style w:type="paragraph" w:styleId="af5">
    <w:name w:val="Balloon Text"/>
    <w:basedOn w:val="a"/>
    <w:link w:val="af6"/>
    <w:uiPriority w:val="99"/>
    <w:semiHidden/>
    <w:rsid w:val="00DB0426"/>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4301">
      <w:marLeft w:val="0"/>
      <w:marRight w:val="0"/>
      <w:marTop w:val="0"/>
      <w:marBottom w:val="0"/>
      <w:divBdr>
        <w:top w:val="none" w:sz="0" w:space="0" w:color="auto"/>
        <w:left w:val="none" w:sz="0" w:space="0" w:color="auto"/>
        <w:bottom w:val="none" w:sz="0" w:space="0" w:color="auto"/>
        <w:right w:val="none" w:sz="0" w:space="0" w:color="auto"/>
      </w:divBdr>
    </w:div>
    <w:div w:id="97334302">
      <w:marLeft w:val="0"/>
      <w:marRight w:val="0"/>
      <w:marTop w:val="0"/>
      <w:marBottom w:val="0"/>
      <w:divBdr>
        <w:top w:val="none" w:sz="0" w:space="0" w:color="auto"/>
        <w:left w:val="none" w:sz="0" w:space="0" w:color="auto"/>
        <w:bottom w:val="none" w:sz="0" w:space="0" w:color="auto"/>
        <w:right w:val="none" w:sz="0" w:space="0" w:color="auto"/>
      </w:divBdr>
    </w:div>
    <w:div w:id="97334303">
      <w:marLeft w:val="0"/>
      <w:marRight w:val="0"/>
      <w:marTop w:val="0"/>
      <w:marBottom w:val="0"/>
      <w:divBdr>
        <w:top w:val="none" w:sz="0" w:space="0" w:color="auto"/>
        <w:left w:val="none" w:sz="0" w:space="0" w:color="auto"/>
        <w:bottom w:val="none" w:sz="0" w:space="0" w:color="auto"/>
        <w:right w:val="none" w:sz="0" w:space="0" w:color="auto"/>
      </w:divBdr>
    </w:div>
    <w:div w:id="97334304">
      <w:marLeft w:val="0"/>
      <w:marRight w:val="0"/>
      <w:marTop w:val="0"/>
      <w:marBottom w:val="0"/>
      <w:divBdr>
        <w:top w:val="none" w:sz="0" w:space="0" w:color="auto"/>
        <w:left w:val="none" w:sz="0" w:space="0" w:color="auto"/>
        <w:bottom w:val="none" w:sz="0" w:space="0" w:color="auto"/>
        <w:right w:val="none" w:sz="0" w:space="0" w:color="auto"/>
      </w:divBdr>
    </w:div>
    <w:div w:id="97334305">
      <w:marLeft w:val="0"/>
      <w:marRight w:val="0"/>
      <w:marTop w:val="0"/>
      <w:marBottom w:val="0"/>
      <w:divBdr>
        <w:top w:val="none" w:sz="0" w:space="0" w:color="auto"/>
        <w:left w:val="none" w:sz="0" w:space="0" w:color="auto"/>
        <w:bottom w:val="none" w:sz="0" w:space="0" w:color="auto"/>
        <w:right w:val="none" w:sz="0" w:space="0" w:color="auto"/>
      </w:divBdr>
    </w:div>
    <w:div w:id="97334306">
      <w:marLeft w:val="0"/>
      <w:marRight w:val="0"/>
      <w:marTop w:val="0"/>
      <w:marBottom w:val="0"/>
      <w:divBdr>
        <w:top w:val="none" w:sz="0" w:space="0" w:color="auto"/>
        <w:left w:val="none" w:sz="0" w:space="0" w:color="auto"/>
        <w:bottom w:val="none" w:sz="0" w:space="0" w:color="auto"/>
        <w:right w:val="none" w:sz="0" w:space="0" w:color="auto"/>
      </w:divBdr>
    </w:div>
    <w:div w:id="97334307">
      <w:marLeft w:val="0"/>
      <w:marRight w:val="0"/>
      <w:marTop w:val="0"/>
      <w:marBottom w:val="0"/>
      <w:divBdr>
        <w:top w:val="none" w:sz="0" w:space="0" w:color="auto"/>
        <w:left w:val="none" w:sz="0" w:space="0" w:color="auto"/>
        <w:bottom w:val="none" w:sz="0" w:space="0" w:color="auto"/>
        <w:right w:val="none" w:sz="0" w:space="0" w:color="auto"/>
      </w:divBdr>
    </w:div>
    <w:div w:id="97334308">
      <w:marLeft w:val="0"/>
      <w:marRight w:val="0"/>
      <w:marTop w:val="0"/>
      <w:marBottom w:val="0"/>
      <w:divBdr>
        <w:top w:val="none" w:sz="0" w:space="0" w:color="auto"/>
        <w:left w:val="none" w:sz="0" w:space="0" w:color="auto"/>
        <w:bottom w:val="none" w:sz="0" w:space="0" w:color="auto"/>
        <w:right w:val="none" w:sz="0" w:space="0" w:color="auto"/>
      </w:divBdr>
    </w:div>
    <w:div w:id="97334309">
      <w:marLeft w:val="0"/>
      <w:marRight w:val="0"/>
      <w:marTop w:val="0"/>
      <w:marBottom w:val="0"/>
      <w:divBdr>
        <w:top w:val="none" w:sz="0" w:space="0" w:color="auto"/>
        <w:left w:val="none" w:sz="0" w:space="0" w:color="auto"/>
        <w:bottom w:val="none" w:sz="0" w:space="0" w:color="auto"/>
        <w:right w:val="none" w:sz="0" w:space="0" w:color="auto"/>
      </w:divBdr>
    </w:div>
    <w:div w:id="97334310">
      <w:marLeft w:val="0"/>
      <w:marRight w:val="0"/>
      <w:marTop w:val="0"/>
      <w:marBottom w:val="0"/>
      <w:divBdr>
        <w:top w:val="none" w:sz="0" w:space="0" w:color="auto"/>
        <w:left w:val="none" w:sz="0" w:space="0" w:color="auto"/>
        <w:bottom w:val="none" w:sz="0" w:space="0" w:color="auto"/>
        <w:right w:val="none" w:sz="0" w:space="0" w:color="auto"/>
      </w:divBdr>
    </w:div>
    <w:div w:id="97334311">
      <w:marLeft w:val="0"/>
      <w:marRight w:val="0"/>
      <w:marTop w:val="0"/>
      <w:marBottom w:val="0"/>
      <w:divBdr>
        <w:top w:val="none" w:sz="0" w:space="0" w:color="auto"/>
        <w:left w:val="none" w:sz="0" w:space="0" w:color="auto"/>
        <w:bottom w:val="none" w:sz="0" w:space="0" w:color="auto"/>
        <w:right w:val="none" w:sz="0" w:space="0" w:color="auto"/>
      </w:divBdr>
    </w:div>
    <w:div w:id="97334312">
      <w:marLeft w:val="0"/>
      <w:marRight w:val="0"/>
      <w:marTop w:val="0"/>
      <w:marBottom w:val="0"/>
      <w:divBdr>
        <w:top w:val="none" w:sz="0" w:space="0" w:color="auto"/>
        <w:left w:val="none" w:sz="0" w:space="0" w:color="auto"/>
        <w:bottom w:val="none" w:sz="0" w:space="0" w:color="auto"/>
        <w:right w:val="none" w:sz="0" w:space="0" w:color="auto"/>
      </w:divBdr>
    </w:div>
    <w:div w:id="97334313">
      <w:marLeft w:val="0"/>
      <w:marRight w:val="0"/>
      <w:marTop w:val="0"/>
      <w:marBottom w:val="0"/>
      <w:divBdr>
        <w:top w:val="none" w:sz="0" w:space="0" w:color="auto"/>
        <w:left w:val="none" w:sz="0" w:space="0" w:color="auto"/>
        <w:bottom w:val="none" w:sz="0" w:space="0" w:color="auto"/>
        <w:right w:val="none" w:sz="0" w:space="0" w:color="auto"/>
      </w:divBdr>
    </w:div>
    <w:div w:id="97334314">
      <w:marLeft w:val="0"/>
      <w:marRight w:val="0"/>
      <w:marTop w:val="0"/>
      <w:marBottom w:val="0"/>
      <w:divBdr>
        <w:top w:val="none" w:sz="0" w:space="0" w:color="auto"/>
        <w:left w:val="none" w:sz="0" w:space="0" w:color="auto"/>
        <w:bottom w:val="none" w:sz="0" w:space="0" w:color="auto"/>
        <w:right w:val="none" w:sz="0" w:space="0" w:color="auto"/>
      </w:divBdr>
    </w:div>
    <w:div w:id="97334315">
      <w:marLeft w:val="0"/>
      <w:marRight w:val="0"/>
      <w:marTop w:val="0"/>
      <w:marBottom w:val="0"/>
      <w:divBdr>
        <w:top w:val="none" w:sz="0" w:space="0" w:color="auto"/>
        <w:left w:val="none" w:sz="0" w:space="0" w:color="auto"/>
        <w:bottom w:val="none" w:sz="0" w:space="0" w:color="auto"/>
        <w:right w:val="none" w:sz="0" w:space="0" w:color="auto"/>
      </w:divBdr>
    </w:div>
    <w:div w:id="97334316">
      <w:marLeft w:val="0"/>
      <w:marRight w:val="0"/>
      <w:marTop w:val="0"/>
      <w:marBottom w:val="0"/>
      <w:divBdr>
        <w:top w:val="none" w:sz="0" w:space="0" w:color="auto"/>
        <w:left w:val="none" w:sz="0" w:space="0" w:color="auto"/>
        <w:bottom w:val="none" w:sz="0" w:space="0" w:color="auto"/>
        <w:right w:val="none" w:sz="0" w:space="0" w:color="auto"/>
      </w:divBdr>
    </w:div>
    <w:div w:id="97334317">
      <w:marLeft w:val="0"/>
      <w:marRight w:val="0"/>
      <w:marTop w:val="0"/>
      <w:marBottom w:val="0"/>
      <w:divBdr>
        <w:top w:val="none" w:sz="0" w:space="0" w:color="auto"/>
        <w:left w:val="none" w:sz="0" w:space="0" w:color="auto"/>
        <w:bottom w:val="none" w:sz="0" w:space="0" w:color="auto"/>
        <w:right w:val="none" w:sz="0" w:space="0" w:color="auto"/>
      </w:divBdr>
    </w:div>
    <w:div w:id="97334318">
      <w:marLeft w:val="0"/>
      <w:marRight w:val="0"/>
      <w:marTop w:val="0"/>
      <w:marBottom w:val="0"/>
      <w:divBdr>
        <w:top w:val="none" w:sz="0" w:space="0" w:color="auto"/>
        <w:left w:val="none" w:sz="0" w:space="0" w:color="auto"/>
        <w:bottom w:val="none" w:sz="0" w:space="0" w:color="auto"/>
        <w:right w:val="none" w:sz="0" w:space="0" w:color="auto"/>
      </w:divBdr>
    </w:div>
    <w:div w:id="97334319">
      <w:marLeft w:val="0"/>
      <w:marRight w:val="0"/>
      <w:marTop w:val="0"/>
      <w:marBottom w:val="0"/>
      <w:divBdr>
        <w:top w:val="none" w:sz="0" w:space="0" w:color="auto"/>
        <w:left w:val="none" w:sz="0" w:space="0" w:color="auto"/>
        <w:bottom w:val="none" w:sz="0" w:space="0" w:color="auto"/>
        <w:right w:val="none" w:sz="0" w:space="0" w:color="auto"/>
      </w:divBdr>
    </w:div>
    <w:div w:id="97334320">
      <w:marLeft w:val="0"/>
      <w:marRight w:val="0"/>
      <w:marTop w:val="0"/>
      <w:marBottom w:val="0"/>
      <w:divBdr>
        <w:top w:val="none" w:sz="0" w:space="0" w:color="auto"/>
        <w:left w:val="none" w:sz="0" w:space="0" w:color="auto"/>
        <w:bottom w:val="none" w:sz="0" w:space="0" w:color="auto"/>
        <w:right w:val="none" w:sz="0" w:space="0" w:color="auto"/>
      </w:divBdr>
    </w:div>
    <w:div w:id="97334321">
      <w:marLeft w:val="0"/>
      <w:marRight w:val="0"/>
      <w:marTop w:val="0"/>
      <w:marBottom w:val="0"/>
      <w:divBdr>
        <w:top w:val="none" w:sz="0" w:space="0" w:color="auto"/>
        <w:left w:val="none" w:sz="0" w:space="0" w:color="auto"/>
        <w:bottom w:val="none" w:sz="0" w:space="0" w:color="auto"/>
        <w:right w:val="none" w:sz="0" w:space="0" w:color="auto"/>
      </w:divBdr>
    </w:div>
    <w:div w:id="97334322">
      <w:marLeft w:val="0"/>
      <w:marRight w:val="0"/>
      <w:marTop w:val="0"/>
      <w:marBottom w:val="0"/>
      <w:divBdr>
        <w:top w:val="none" w:sz="0" w:space="0" w:color="auto"/>
        <w:left w:val="none" w:sz="0" w:space="0" w:color="auto"/>
        <w:bottom w:val="none" w:sz="0" w:space="0" w:color="auto"/>
        <w:right w:val="none" w:sz="0" w:space="0" w:color="auto"/>
      </w:divBdr>
    </w:div>
    <w:div w:id="97334323">
      <w:marLeft w:val="0"/>
      <w:marRight w:val="0"/>
      <w:marTop w:val="0"/>
      <w:marBottom w:val="0"/>
      <w:divBdr>
        <w:top w:val="none" w:sz="0" w:space="0" w:color="auto"/>
        <w:left w:val="none" w:sz="0" w:space="0" w:color="auto"/>
        <w:bottom w:val="none" w:sz="0" w:space="0" w:color="auto"/>
        <w:right w:val="none" w:sz="0" w:space="0" w:color="auto"/>
      </w:divBdr>
    </w:div>
    <w:div w:id="97334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9549</Words>
  <Characters>54432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ПЛАН</vt:lpstr>
    </vt:vector>
  </TitlesOfParts>
  <Company>БАУМАНА 49</Company>
  <LinksUpToDate>false</LinksUpToDate>
  <CharactersWithSpaces>63854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ЮРИЙ ИВАНОВИЧ</dc:creator>
  <cp:keywords/>
  <dc:description/>
  <cp:lastModifiedBy>admin</cp:lastModifiedBy>
  <cp:revision>2</cp:revision>
  <cp:lastPrinted>2006-03-10T13:00:00Z</cp:lastPrinted>
  <dcterms:created xsi:type="dcterms:W3CDTF">2014-02-28T08:49:00Z</dcterms:created>
  <dcterms:modified xsi:type="dcterms:W3CDTF">2014-02-28T08:49:00Z</dcterms:modified>
</cp:coreProperties>
</file>