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EC" w:rsidRDefault="00BC5AEC" w:rsidP="00807155">
      <w:pPr>
        <w:pStyle w:val="11"/>
        <w:tabs>
          <w:tab w:val="right" w:leader="dot" w:pos="9622"/>
        </w:tabs>
        <w:spacing w:before="0" w:line="360" w:lineRule="auto"/>
        <w:ind w:firstLine="709"/>
        <w:jc w:val="both"/>
        <w:rPr>
          <w:rFonts w:ascii="Times New Roman" w:hAnsi="Times New Roman"/>
          <w:caps w:val="0"/>
          <w:sz w:val="28"/>
        </w:rPr>
      </w:pPr>
      <w:r w:rsidRPr="00807155">
        <w:rPr>
          <w:rFonts w:ascii="Times New Roman" w:hAnsi="Times New Roman"/>
          <w:caps w:val="0"/>
          <w:sz w:val="28"/>
        </w:rPr>
        <w:t>Содержание</w:t>
      </w:r>
    </w:p>
    <w:p w:rsidR="00807155" w:rsidRPr="00807155" w:rsidRDefault="00807155" w:rsidP="00807155">
      <w:pPr>
        <w:rPr>
          <w:sz w:val="28"/>
          <w:szCs w:val="28"/>
        </w:rPr>
      </w:pPr>
    </w:p>
    <w:p w:rsidR="00BC5AEC" w:rsidRPr="00807155" w:rsidRDefault="00807155" w:rsidP="00807155">
      <w:pPr>
        <w:pStyle w:val="11"/>
        <w:tabs>
          <w:tab w:val="right" w:leader="dot" w:pos="9622"/>
        </w:tabs>
        <w:spacing w:before="0" w:line="360" w:lineRule="auto"/>
        <w:jc w:val="both"/>
        <w:rPr>
          <w:rFonts w:ascii="Times New Roman" w:hAnsi="Times New Roman"/>
          <w:b w:val="0"/>
          <w:bCs w:val="0"/>
          <w:caps w:val="0"/>
          <w:sz w:val="28"/>
        </w:rPr>
      </w:pPr>
      <w:r w:rsidRPr="00807155">
        <w:rPr>
          <w:rFonts w:ascii="Times New Roman" w:hAnsi="Times New Roman"/>
          <w:b w:val="0"/>
          <w:bCs w:val="0"/>
          <w:caps w:val="0"/>
          <w:sz w:val="28"/>
        </w:rPr>
        <w:t>В</w:t>
      </w:r>
      <w:r>
        <w:rPr>
          <w:rFonts w:ascii="Times New Roman" w:hAnsi="Times New Roman"/>
          <w:b w:val="0"/>
          <w:bCs w:val="0"/>
          <w:caps w:val="0"/>
          <w:sz w:val="28"/>
        </w:rPr>
        <w:t>в</w:t>
      </w:r>
      <w:r w:rsidRPr="00807155">
        <w:rPr>
          <w:rFonts w:ascii="Times New Roman" w:hAnsi="Times New Roman"/>
          <w:b w:val="0"/>
          <w:bCs w:val="0"/>
          <w:caps w:val="0"/>
          <w:sz w:val="28"/>
        </w:rPr>
        <w:t>едение</w:t>
      </w:r>
    </w:p>
    <w:p w:rsidR="00807155" w:rsidRPr="00807155" w:rsidRDefault="00807155" w:rsidP="00807155">
      <w:pPr>
        <w:pStyle w:val="11"/>
        <w:tabs>
          <w:tab w:val="right" w:leader="dot" w:pos="9622"/>
        </w:tabs>
        <w:spacing w:before="0" w:line="360" w:lineRule="auto"/>
        <w:jc w:val="both"/>
        <w:rPr>
          <w:rFonts w:ascii="Times New Roman" w:hAnsi="Times New Roman"/>
          <w:b w:val="0"/>
          <w:bCs w:val="0"/>
          <w:caps w:val="0"/>
          <w:noProof/>
          <w:sz w:val="28"/>
        </w:rPr>
      </w:pPr>
      <w:r w:rsidRPr="00807155">
        <w:rPr>
          <w:rStyle w:val="ab"/>
          <w:rFonts w:ascii="Times New Roman" w:hAnsi="Times New Roman"/>
          <w:b w:val="0"/>
          <w:bCs w:val="0"/>
          <w:caps w:val="0"/>
          <w:noProof/>
          <w:color w:val="auto"/>
          <w:sz w:val="28"/>
          <w:u w:val="none"/>
        </w:rPr>
        <w:t>1.</w:t>
      </w:r>
      <w:r>
        <w:rPr>
          <w:rStyle w:val="ab"/>
          <w:rFonts w:ascii="Times New Roman" w:hAnsi="Times New Roman"/>
          <w:b w:val="0"/>
          <w:bCs w:val="0"/>
          <w:caps w:val="0"/>
          <w:noProof/>
          <w:color w:val="auto"/>
          <w:sz w:val="28"/>
          <w:u w:val="none"/>
        </w:rPr>
        <w:t xml:space="preserve"> </w:t>
      </w:r>
      <w:r w:rsidRPr="00807155">
        <w:rPr>
          <w:rStyle w:val="ab"/>
          <w:rFonts w:ascii="Times New Roman" w:hAnsi="Times New Roman"/>
          <w:b w:val="0"/>
          <w:bCs w:val="0"/>
          <w:caps w:val="0"/>
          <w:noProof/>
          <w:color w:val="auto"/>
          <w:sz w:val="28"/>
          <w:u w:val="none"/>
        </w:rPr>
        <w:t>Министерство юстиции России: история и современность</w:t>
      </w:r>
    </w:p>
    <w:p w:rsidR="00807155" w:rsidRPr="00807155" w:rsidRDefault="00807155" w:rsidP="00807155">
      <w:pPr>
        <w:pStyle w:val="11"/>
        <w:tabs>
          <w:tab w:val="right" w:leader="dot" w:pos="9622"/>
        </w:tabs>
        <w:spacing w:before="0" w:line="360" w:lineRule="auto"/>
        <w:jc w:val="both"/>
        <w:rPr>
          <w:rFonts w:ascii="Times New Roman" w:hAnsi="Times New Roman"/>
          <w:b w:val="0"/>
          <w:bCs w:val="0"/>
          <w:caps w:val="0"/>
          <w:noProof/>
          <w:sz w:val="28"/>
        </w:rPr>
      </w:pPr>
      <w:r w:rsidRPr="00807155">
        <w:rPr>
          <w:rStyle w:val="ab"/>
          <w:rFonts w:ascii="Times New Roman" w:hAnsi="Times New Roman"/>
          <w:b w:val="0"/>
          <w:bCs w:val="0"/>
          <w:caps w:val="0"/>
          <w:noProof/>
          <w:color w:val="auto"/>
          <w:sz w:val="28"/>
          <w:u w:val="none"/>
        </w:rPr>
        <w:t>2.</w:t>
      </w:r>
      <w:r>
        <w:rPr>
          <w:rStyle w:val="ab"/>
          <w:rFonts w:ascii="Times New Roman" w:hAnsi="Times New Roman"/>
          <w:b w:val="0"/>
          <w:bCs w:val="0"/>
          <w:caps w:val="0"/>
          <w:noProof/>
          <w:color w:val="auto"/>
          <w:sz w:val="28"/>
          <w:u w:val="none"/>
        </w:rPr>
        <w:t xml:space="preserve"> </w:t>
      </w:r>
      <w:r w:rsidRPr="00807155">
        <w:rPr>
          <w:rStyle w:val="ab"/>
          <w:rFonts w:ascii="Times New Roman" w:hAnsi="Times New Roman"/>
          <w:b w:val="0"/>
          <w:bCs w:val="0"/>
          <w:caps w:val="0"/>
          <w:noProof/>
          <w:color w:val="auto"/>
          <w:sz w:val="28"/>
          <w:u w:val="none"/>
        </w:rPr>
        <w:t>Правовое положение и организация Министерства юстиции РФ и его органов</w:t>
      </w:r>
    </w:p>
    <w:p w:rsidR="00807155" w:rsidRPr="00807155" w:rsidRDefault="00807155" w:rsidP="00807155">
      <w:pPr>
        <w:pStyle w:val="11"/>
        <w:tabs>
          <w:tab w:val="right" w:leader="dot" w:pos="9622"/>
        </w:tabs>
        <w:spacing w:before="0" w:line="360" w:lineRule="auto"/>
        <w:jc w:val="both"/>
        <w:rPr>
          <w:rFonts w:ascii="Times New Roman" w:hAnsi="Times New Roman"/>
          <w:b w:val="0"/>
          <w:bCs w:val="0"/>
          <w:caps w:val="0"/>
          <w:noProof/>
          <w:sz w:val="28"/>
        </w:rPr>
      </w:pPr>
      <w:r w:rsidRPr="00807155">
        <w:rPr>
          <w:rStyle w:val="ab"/>
          <w:rFonts w:ascii="Times New Roman" w:hAnsi="Times New Roman"/>
          <w:b w:val="0"/>
          <w:bCs w:val="0"/>
          <w:caps w:val="0"/>
          <w:noProof/>
          <w:color w:val="auto"/>
          <w:sz w:val="28"/>
          <w:u w:val="none"/>
        </w:rPr>
        <w:t>3. Территориальные органы юстиции: их задачи и функции</w:t>
      </w:r>
    </w:p>
    <w:p w:rsidR="00807155" w:rsidRPr="00807155" w:rsidRDefault="00807155" w:rsidP="00807155">
      <w:pPr>
        <w:pStyle w:val="11"/>
        <w:tabs>
          <w:tab w:val="right" w:leader="dot" w:pos="9622"/>
        </w:tabs>
        <w:spacing w:before="0" w:line="360" w:lineRule="auto"/>
        <w:jc w:val="both"/>
        <w:rPr>
          <w:rFonts w:ascii="Times New Roman" w:hAnsi="Times New Roman"/>
          <w:b w:val="0"/>
          <w:bCs w:val="0"/>
          <w:caps w:val="0"/>
          <w:noProof/>
          <w:sz w:val="28"/>
        </w:rPr>
      </w:pPr>
      <w:r w:rsidRPr="00807155">
        <w:rPr>
          <w:rStyle w:val="ab"/>
          <w:rFonts w:ascii="Times New Roman" w:hAnsi="Times New Roman"/>
          <w:b w:val="0"/>
          <w:bCs w:val="0"/>
          <w:caps w:val="0"/>
          <w:noProof/>
          <w:color w:val="auto"/>
          <w:sz w:val="28"/>
          <w:u w:val="none"/>
        </w:rPr>
        <w:t>4. Служба судебных приставов как орган Министерства юстиции РФ</w:t>
      </w:r>
    </w:p>
    <w:p w:rsidR="00807155" w:rsidRPr="00807155" w:rsidRDefault="00807155" w:rsidP="00807155">
      <w:pPr>
        <w:pStyle w:val="11"/>
        <w:tabs>
          <w:tab w:val="right" w:leader="dot" w:pos="9622"/>
        </w:tabs>
        <w:spacing w:before="0" w:line="360" w:lineRule="auto"/>
        <w:jc w:val="both"/>
        <w:rPr>
          <w:rFonts w:ascii="Times New Roman" w:hAnsi="Times New Roman"/>
          <w:b w:val="0"/>
          <w:bCs w:val="0"/>
          <w:caps w:val="0"/>
          <w:noProof/>
          <w:sz w:val="28"/>
        </w:rPr>
      </w:pPr>
      <w:r w:rsidRPr="00807155">
        <w:rPr>
          <w:rStyle w:val="ab"/>
          <w:rFonts w:ascii="Times New Roman" w:hAnsi="Times New Roman"/>
          <w:b w:val="0"/>
          <w:bCs w:val="0"/>
          <w:caps w:val="0"/>
          <w:noProof/>
          <w:color w:val="auto"/>
          <w:sz w:val="28"/>
          <w:u w:val="none"/>
        </w:rPr>
        <w:t>5. Органы уголовно-исполнительной системы Министерства юстиции</w:t>
      </w:r>
      <w:r>
        <w:rPr>
          <w:rStyle w:val="ab"/>
          <w:rFonts w:ascii="Times New Roman" w:hAnsi="Times New Roman"/>
          <w:b w:val="0"/>
          <w:bCs w:val="0"/>
          <w:caps w:val="0"/>
          <w:noProof/>
          <w:color w:val="auto"/>
          <w:sz w:val="28"/>
          <w:u w:val="none"/>
        </w:rPr>
        <w:t xml:space="preserve"> </w:t>
      </w:r>
      <w:r w:rsidRPr="00807155">
        <w:rPr>
          <w:rStyle w:val="ab"/>
          <w:rFonts w:ascii="Times New Roman" w:hAnsi="Times New Roman"/>
          <w:b w:val="0"/>
          <w:bCs w:val="0"/>
          <w:caps w:val="0"/>
          <w:noProof/>
          <w:color w:val="auto"/>
          <w:sz w:val="28"/>
          <w:u w:val="none"/>
        </w:rPr>
        <w:t>РФ</w:t>
      </w:r>
    </w:p>
    <w:p w:rsidR="00807155" w:rsidRPr="00807155" w:rsidRDefault="00807155" w:rsidP="00807155">
      <w:pPr>
        <w:rPr>
          <w:sz w:val="28"/>
          <w:szCs w:val="28"/>
        </w:rPr>
      </w:pPr>
      <w:r w:rsidRPr="00807155">
        <w:rPr>
          <w:sz w:val="28"/>
          <w:szCs w:val="28"/>
        </w:rPr>
        <w:t>Заключение</w:t>
      </w:r>
    </w:p>
    <w:p w:rsidR="00BC5AEC" w:rsidRDefault="00BC5AEC" w:rsidP="00807155">
      <w:pPr>
        <w:pStyle w:val="1"/>
        <w:spacing w:after="0"/>
        <w:ind w:firstLine="709"/>
        <w:jc w:val="both"/>
        <w:rPr>
          <w:rFonts w:ascii="Times New Roman" w:hAnsi="Times New Roman"/>
        </w:rPr>
      </w:pPr>
      <w:r w:rsidRPr="00807155">
        <w:rPr>
          <w:rFonts w:ascii="Times New Roman" w:hAnsi="Times New Roman"/>
        </w:rPr>
        <w:br w:type="page"/>
      </w:r>
      <w:bookmarkStart w:id="0" w:name="_Toc67581836"/>
      <w:bookmarkStart w:id="1" w:name="_Toc67582164"/>
      <w:r w:rsidRPr="00807155">
        <w:rPr>
          <w:rFonts w:ascii="Times New Roman" w:hAnsi="Times New Roman"/>
        </w:rPr>
        <w:t>Введение</w:t>
      </w:r>
      <w:bookmarkEnd w:id="0"/>
      <w:bookmarkEnd w:id="1"/>
    </w:p>
    <w:p w:rsidR="00807155" w:rsidRPr="00807155" w:rsidRDefault="00807155" w:rsidP="00807155">
      <w:pPr>
        <w:rPr>
          <w:sz w:val="28"/>
          <w:szCs w:val="28"/>
        </w:rPr>
      </w:pPr>
    </w:p>
    <w:p w:rsidR="00BC5AEC" w:rsidRPr="00807155" w:rsidRDefault="00BC5AEC" w:rsidP="00807155">
      <w:pPr>
        <w:pStyle w:val="a6"/>
        <w:rPr>
          <w:szCs w:val="24"/>
        </w:rPr>
      </w:pPr>
      <w:r w:rsidRPr="00807155">
        <w:rPr>
          <w:szCs w:val="24"/>
        </w:rPr>
        <w:t xml:space="preserve">В данной курсовой работе рассматривается тема «Министерство юстиции РФ и его органы». </w:t>
      </w:r>
    </w:p>
    <w:p w:rsidR="00BC5AEC" w:rsidRPr="00807155" w:rsidRDefault="00BC5AEC" w:rsidP="00807155">
      <w:pPr>
        <w:pStyle w:val="a6"/>
        <w:rPr>
          <w:szCs w:val="24"/>
        </w:rPr>
      </w:pPr>
      <w:r w:rsidRPr="00807155">
        <w:rPr>
          <w:szCs w:val="24"/>
        </w:rPr>
        <w:t>Актуальность курсовой работы заключается в том, что современный этап развития Российской Федерации как правового государства требует нового видения места и роли органов и учреждений юстиции. Построение в России подлинно гражданского общества невозможно без формирования у населения развитого правового сознания. Именно поэтому значение органов юстиции в правовом государстве должно быть первостепенным, поскольку они являются правовым каркасом российского общества.</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Сегодня органы юстиции решают задачу восстановления их изначального статуса, реформирования их структуры и функций с целью участия в правовой политике государства. При этом речь идет не столько о нововведениях, сколько о возвращении к истокам становления Министерства юстиции, которое в Российской империи было главным институтом, занимающимся законопроектной и правоохранительной деятельностью. Конечная цель преобразований в том, что органы юстиции должны стать ведущим звеном в области формирования правовой культуры и правового сознания в самом широком смысле этих слов, отвечать потребностям и нуждам населения в юридической сфере, используя имеющиеся правовые рычаги, новые функции и возможности.</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Цель курсовой работы – представить Министерство юстиции и его органы. Для достижения цели курсовой работы будут выполнены следующие задачи:</w:t>
      </w:r>
    </w:p>
    <w:p w:rsidR="00BC5AEC" w:rsidRPr="00807155" w:rsidRDefault="00BC5AEC" w:rsidP="00807155">
      <w:pPr>
        <w:numPr>
          <w:ilvl w:val="0"/>
          <w:numId w:val="1"/>
        </w:numPr>
        <w:autoSpaceDE w:val="0"/>
        <w:autoSpaceDN w:val="0"/>
        <w:adjustRightInd w:val="0"/>
        <w:spacing w:line="360" w:lineRule="auto"/>
        <w:ind w:left="0" w:firstLine="709"/>
        <w:jc w:val="both"/>
        <w:rPr>
          <w:sz w:val="28"/>
          <w:szCs w:val="20"/>
        </w:rPr>
      </w:pPr>
      <w:r w:rsidRPr="00807155">
        <w:rPr>
          <w:sz w:val="28"/>
          <w:szCs w:val="20"/>
        </w:rPr>
        <w:t>представлена история и современность Министерства юстиции РФ;</w:t>
      </w:r>
    </w:p>
    <w:p w:rsidR="00BC5AEC" w:rsidRPr="00807155" w:rsidRDefault="00BC5AEC" w:rsidP="00807155">
      <w:pPr>
        <w:numPr>
          <w:ilvl w:val="0"/>
          <w:numId w:val="1"/>
        </w:numPr>
        <w:autoSpaceDE w:val="0"/>
        <w:autoSpaceDN w:val="0"/>
        <w:adjustRightInd w:val="0"/>
        <w:spacing w:line="360" w:lineRule="auto"/>
        <w:ind w:left="0" w:firstLine="709"/>
        <w:jc w:val="both"/>
        <w:rPr>
          <w:sz w:val="28"/>
          <w:szCs w:val="20"/>
        </w:rPr>
      </w:pPr>
      <w:r w:rsidRPr="00807155">
        <w:rPr>
          <w:sz w:val="28"/>
        </w:rPr>
        <w:t>раскрыто правовое положение и организация Министерства юстиции РФ и его органов;</w:t>
      </w:r>
    </w:p>
    <w:p w:rsidR="00BC5AEC" w:rsidRPr="00807155" w:rsidRDefault="00BC5AEC" w:rsidP="00807155">
      <w:pPr>
        <w:numPr>
          <w:ilvl w:val="0"/>
          <w:numId w:val="1"/>
        </w:numPr>
        <w:autoSpaceDE w:val="0"/>
        <w:autoSpaceDN w:val="0"/>
        <w:adjustRightInd w:val="0"/>
        <w:spacing w:line="360" w:lineRule="auto"/>
        <w:ind w:left="0" w:firstLine="709"/>
        <w:jc w:val="both"/>
        <w:rPr>
          <w:sz w:val="28"/>
          <w:szCs w:val="20"/>
        </w:rPr>
      </w:pPr>
      <w:r w:rsidRPr="00807155">
        <w:rPr>
          <w:sz w:val="28"/>
          <w:szCs w:val="20"/>
        </w:rPr>
        <w:t>рассмотрены территориальные органы юстиции: их задачи и функции;</w:t>
      </w:r>
    </w:p>
    <w:p w:rsidR="00BC5AEC" w:rsidRPr="00807155" w:rsidRDefault="00BC5AEC" w:rsidP="00807155">
      <w:pPr>
        <w:numPr>
          <w:ilvl w:val="0"/>
          <w:numId w:val="1"/>
        </w:numPr>
        <w:autoSpaceDE w:val="0"/>
        <w:autoSpaceDN w:val="0"/>
        <w:adjustRightInd w:val="0"/>
        <w:spacing w:line="360" w:lineRule="auto"/>
        <w:ind w:left="0" w:firstLine="709"/>
        <w:jc w:val="both"/>
        <w:rPr>
          <w:sz w:val="28"/>
          <w:szCs w:val="20"/>
        </w:rPr>
      </w:pPr>
      <w:r w:rsidRPr="00807155">
        <w:rPr>
          <w:sz w:val="28"/>
          <w:szCs w:val="20"/>
        </w:rPr>
        <w:t>рассмотрены как одни из главных органов Министерства юстиции – институт судебных приставов и уголовно-исполнительную систему.</w:t>
      </w:r>
    </w:p>
    <w:p w:rsidR="00BC5AEC" w:rsidRDefault="00BC5AEC" w:rsidP="00807155">
      <w:pPr>
        <w:pStyle w:val="1"/>
        <w:spacing w:after="0"/>
        <w:ind w:firstLine="709"/>
        <w:jc w:val="both"/>
        <w:rPr>
          <w:rFonts w:ascii="Times New Roman" w:hAnsi="Times New Roman"/>
        </w:rPr>
      </w:pPr>
      <w:r w:rsidRPr="00807155">
        <w:rPr>
          <w:rFonts w:ascii="Times New Roman" w:hAnsi="Times New Roman"/>
        </w:rPr>
        <w:br w:type="page"/>
      </w:r>
      <w:bookmarkStart w:id="2" w:name="_Toc67581837"/>
      <w:bookmarkStart w:id="3" w:name="_Toc67582165"/>
      <w:r w:rsidRPr="00807155">
        <w:rPr>
          <w:rFonts w:ascii="Times New Roman" w:hAnsi="Times New Roman"/>
        </w:rPr>
        <w:t>1.Министерство юстиции России: история и современность</w:t>
      </w:r>
      <w:bookmarkEnd w:id="2"/>
      <w:bookmarkEnd w:id="3"/>
    </w:p>
    <w:p w:rsidR="00807155" w:rsidRPr="00807155" w:rsidRDefault="00807155" w:rsidP="00807155">
      <w:pPr>
        <w:rPr>
          <w:sz w:val="28"/>
          <w:szCs w:val="28"/>
        </w:rPr>
      </w:pP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 xml:space="preserve">История российской юстиции берет свое начало с Манифеста «Об учреждении министерств», который был издан Александром </w:t>
      </w:r>
      <w:r w:rsidRPr="00807155">
        <w:rPr>
          <w:sz w:val="28"/>
          <w:szCs w:val="20"/>
          <w:lang w:val="en-US"/>
        </w:rPr>
        <w:t>I</w:t>
      </w:r>
      <w:r w:rsidRPr="00807155">
        <w:rPr>
          <w:sz w:val="28"/>
          <w:szCs w:val="20"/>
        </w:rPr>
        <w:t xml:space="preserve"> 8 сентября 1802 года.</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Согласно п.1 Манифеста было создано 8 министерств: военное, морское, иностранных дел, внутренних дел, коммерции, финансов, юстиции, народного просвещения. С образованием Министерства юстиции в его ведение была передана прокуратура на местах. В составе Правительства была учреждена должность Министра юстиции — Генерального прокурора.</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На Министерство юстиции возлагались функции подготовки актов законодательного характера, кодификации и систематизации действующего законодательства. Минюст принимал участие в разработке и обсуждении законопроектов, составлял отзывы на проекты законов, подготовленные в других ведомствах. Но основной задачей Министерства юстиции было осуществление надзора за судебной деятельностью.</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После проведенной в 1864 году в России судебной реформы заметно расширились полномочия Министерства в решении кадровых и правоохранительных задач. В сфере управления личным составом судебного ведомства Министерство юстиции получило право назначения и увольнения следователей по важнейшим делам в окружных судах, городских судей, уездных членов окружных судов. По представлению министра юстиции указами царя назначались обер-прокуроры судебных палат, обер-прокурор общего собрания кассационных департаментов, товарищи обер-прокуроров и прокуроров судебных палат.</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В сфере надзора за деятельностью судебных учреждений права Министерства юстиции также были расширены. К числу его полномочий были отнесены контроль за ведением судебной отчетности, производством ревизий судебных учреждений, принятие мер по сокращению сроков прохождения дел в судах. После введения института мировых судей и присяжных заседателей Минюсту был поручен надзор за их деятельностью. Как генерал-прокурор министр юстиции осуществлял руководство прокурорским надзором с момента возбуждения уголовного дела до окончательного его разрешения. По закону от 19 мая 1871 года, предоставившему Правительству право решать дела по государственным преступлениям внесудебным порядком, министр юстиции получил также возможность рассматривать и разрешать дела по этим преступлениям по согласованию с шефом жандармов в административном порядке.</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В 1895 году Минюсту была впервые передана функция управления местами лишения свободы, которую ранее осуществляло Министерство внутренних дел (впоследствии эта сфера деятельности неоднократно переходила в юрисдикцию органов внутренних дел и обратно).</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Таким образом, в царской России Министерство юстиции обладало достаточными правами, чтобы не только влиять на формирование судейского корпуса Империи, но и определять и проводить в жизнь правовую политику страны. За годы советской власти роль органов юстиции в осуществлении государственной политики ослабла, стала номинальной.</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После Октябрьской революции 1917 года прежнее министерство было преобразовано в Народный комиссариат юстиции. В его ведение были отданы судебное управление, руководство прокуратурой, управление местами заключения.</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На месте «до основанья» разрушенной судебной системы предстояло создать новую. 22 ноября (5 декабря) 1917 года был принят Декрет о суде №</w:t>
      </w:r>
      <w:r w:rsidRPr="00807155">
        <w:rPr>
          <w:b/>
          <w:bCs/>
          <w:sz w:val="28"/>
          <w:szCs w:val="20"/>
        </w:rPr>
        <w:t xml:space="preserve"> 1,</w:t>
      </w:r>
      <w:r w:rsidRPr="00807155">
        <w:rPr>
          <w:sz w:val="28"/>
          <w:szCs w:val="20"/>
        </w:rPr>
        <w:t xml:space="preserve"> которым перед органами юстиции была поставлена задача формирования судов и подбора для них кадров. Предусматривалось создание следующих органов юстиции: местных, окружных и областных народных судов, революционных трибуналов, следственных комиссий, комиссий правозаступников. Это была основная задача, но не единственная. Заметное место в деятельности Народного комиссариата юстиции занимало создание огромного массива нового законодательства.</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Важной вехой, определяющей последующую деятельность органов юстиции, стало принятие в октябре 1920 года новой редакции Положения о Народном комиссариате юстиции. На Наркомюст возлагалось выполнение новых функций. Он впервые был официально наделен полномочиями по судебному надзору.</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Роль НКЮ как органа, осуществляющего контроль и надзор за отправлением правосудия, еще больше усилилась в 1921 году предоставлением ему права пересмотра судебных приговоров и решений в порядке высшего судебного контроля. Предоставление Наркомюсту столь широких полномочий означало создание в Республике единой судебно-надзорной инстанции для всех судов.</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После завершения судебной реформы в 1922 году законодательно была закреплена трехзвенная система судопроизводства: народный суд — губернский суд — Верховный Суд РСФСР. Таким образом, Верховный Суд был провозглашен высшим судебным органом Республики, и от Наркомюста полностью отошла функция судебного надзора. Однако Народный комиссариат юстиции оставался центральным органом судебного управления, за ним сохранялось организационное руководство судами.</w:t>
      </w:r>
    </w:p>
    <w:p w:rsidR="00BC5AEC" w:rsidRPr="00807155" w:rsidRDefault="00BC5AEC" w:rsidP="00807155">
      <w:pPr>
        <w:pStyle w:val="a6"/>
        <w:rPr>
          <w:szCs w:val="20"/>
        </w:rPr>
      </w:pPr>
      <w:r w:rsidRPr="00807155">
        <w:rPr>
          <w:szCs w:val="20"/>
        </w:rPr>
        <w:t>Создание Верховного Суда РСФСР породило оживленную дискуссию о передаче именно ему функций судебного управления от Наркомюста, которая закончилась принятием 30 января 1928 года Постановления ВЦИК и Совнаркома РСФСР «О порядке руководства судебными органами РСФСР», в котором указывалось, что «вся работа по руководству судебным управлением остаётся сосредоточенной в Народном комиссариате юстиции.... Наркому юстиции были непосредственно подчинены в качестве заместителей Прокурор и Председатель Верховного Суда Республики. Согласно Положению о народном комиссариате юстиции, утвержденному 26 ноября 1929 года. Верховный Суд входил в состав аппарата Наркомюста. Таким образом, несмотря на создание Верховного Суда, Народный комиссариат юстиции шаг за шагом становился учреждением, осуществляющим не общее, а прямое и непосредственное руководство судами.</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В целях укрепления социалистической законности 20 июня 1933 года Постановлением ЦИК и СНК СССР была учреждена Прокуратура СССР. На неё был возложен ряд функций по надзору за соблюдением законности, которые ранее осуществлялись республиканскими наркоматами юстиции. Однако в союзных республиках органы прокуратуры продолжали оставаться в составе Наркоматов юстиции вплоть до июня 1936 года.</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20</w:t>
      </w:r>
      <w:r w:rsidRPr="00807155">
        <w:rPr>
          <w:sz w:val="28"/>
          <w:szCs w:val="20"/>
        </w:rPr>
        <w:t xml:space="preserve"> июля 1936 года Постановлением ЦИК и СНК СССР был образован Наркомат юстиции СССР, который в 1946 году был преобразован в Министерство. На него было возложено руководство организацией и деятельностью нотариальных органов и адвокатуры. С 1951 года в систему юстиции были включены судебно-экспертные учреждения.</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Что же касается взаимоотношений органов юстиции с судами, то они радикально не изменились.</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Незаконное воздействие органов юстиции на суды послужило одним из поводов упразднения Министерства юстиции СССР в 1956 году. Позже были ликвидированы и республиканские министерства юстиции. В РСФСР Министерство юстиции было упразднено Указом Президиума Верховного Совета от 13 апреля 1963 года.</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Однако практика последующих лет доказала ошибочность принятого решения. Суды нуждались в материально-техническом и организационном содействии со стороны органов юстиции. И 30 августа 1970 года Президиум Верховного Совета СССР издал Указ, положивший начало воссозданию органов юстиции. 31 августа того же года было образовано союзно-республиканское Министерство юстиции СССР, которое наделялось правом осуществлять организационное руководство судами при строгом соблюдении принципа независимости судей.</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В Российской Федерации структура и функции Минюста полностью оформились к середине 1972 года после утверждения Советом Министров Положения о Министерстве юстиции Республики. Поставленные им задачи решались Минюстом вплоть до распада Советского Союза.</w:t>
      </w:r>
    </w:p>
    <w:p w:rsidR="00BC5AEC" w:rsidRPr="00807155" w:rsidRDefault="00BC5AEC" w:rsidP="00807155">
      <w:pPr>
        <w:pStyle w:val="a6"/>
        <w:rPr>
          <w:i/>
          <w:iCs/>
          <w:szCs w:val="20"/>
        </w:rPr>
      </w:pPr>
      <w:r w:rsidRPr="00807155">
        <w:rPr>
          <w:szCs w:val="20"/>
        </w:rPr>
        <w:t>Появление нового демократического правового государства, изменение политических и экономических условий жизни страны, проведение политики, ориентированной на защиту прав и интересов граждан, потребовало от Минюста «эффективного освоения новых компетенции».</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1995</w:t>
      </w:r>
      <w:r w:rsidRPr="00807155">
        <w:rPr>
          <w:sz w:val="28"/>
          <w:szCs w:val="20"/>
        </w:rPr>
        <w:t xml:space="preserve"> год стал годом изменения статуса и значимости органов российской юстиции на важнейших направлениях правоохранительной деятельности в вопросах защиты прав и законных интересов граждан. Логическим продолжением преобразований органов юстиции на современном этапе явился ряд принятых нормативных актов, существенно расширивших функции Министерства юстиции. Это - Постановления Правительства РФ № 550 «О дополнительных функциях Министерства юстиции Российской Федерации» от 3 июня 1995 года и «Вопросы Министерства юстиции РФ» от 24 июля 1997 года № 930, Указ Президента Российской Федерации № 642 «О мерах по развитию органов юстиции РФ» от 2 мая 1996 года.</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Так, в 1995 году на Министерство юстиции Российской Федерации были возложены функции проведения юридической экспертизы правовых актов, принимаемых органами государственной власти субъектов РФ, а в 1996 году — юридической экспертизы проектов федеральных законов и иных нормативных правовых актов, вносимых федеральными органами исполнительной власти в Правительство РФ; контроль за соответствием ведомственных нормативных правовых актов Конституции РФ, федеральным законам, указам и распоряжениям Президента РФ, постановлениям и распоряжениям Правительства Российской Федерации; реализация государственной политики в области правовой защиты интеллектуальной собственности.</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В 1997 году началось формирование службы судебных приставов Минюста и силовой структуры по охране установленного порядка деятельности судов, которое длилось в течение года. В 1998 года Министерство приступило к созданию системы учреждений юстиции по государственной регистрации прав на недвижимое имущество и сделок с ним. В этом же году ему была передана пенитенциарная система.</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2</w:t>
      </w:r>
      <w:r w:rsidRPr="00807155">
        <w:rPr>
          <w:sz w:val="28"/>
          <w:szCs w:val="20"/>
        </w:rPr>
        <w:t xml:space="preserve"> августа 1999 года Указом Президента РФ было утверждено действующее Положение о Министерстве юстиции Российской Федерации, согласно которому основными</w:t>
      </w:r>
      <w:r w:rsidRPr="00807155">
        <w:rPr>
          <w:b/>
          <w:bCs/>
          <w:sz w:val="28"/>
          <w:szCs w:val="20"/>
        </w:rPr>
        <w:t xml:space="preserve"> </w:t>
      </w:r>
      <w:r w:rsidRPr="00807155">
        <w:rPr>
          <w:sz w:val="28"/>
          <w:szCs w:val="20"/>
        </w:rPr>
        <w:t>задачами Минюста России являются:</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реализация государственной политики в сфере юстиции;</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обеспечение прав и законных интересов личности и государства;</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обеспечение правовой защиты интеллектуальной собственности;</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обеспечение установленного порядка деятельности судов; </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обеспечение исполнения актов судебных и других органов;</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обеспечение исполнения уголовных наказаний.</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20"/>
        </w:rPr>
        <w:t xml:space="preserve">Таким образом, юстиция сегодня обеспечивает три крупные реформы в государстве: правовую, судебную и </w:t>
      </w:r>
      <w:r w:rsidRPr="00807155">
        <w:rPr>
          <w:sz w:val="28"/>
          <w:szCs w:val="18"/>
        </w:rPr>
        <w:t>уголовно-исполнительную. Реализация указанных приоритетных задач призвана способствовать становлению правовых основ российского государства, поднятию авторитета органов государственной власти России.</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В соответствии с возложенными на него задачами Министерство осуществляет следующие основные функции:</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w:t>
      </w:r>
      <w:r w:rsidRPr="00807155">
        <w:rPr>
          <w:sz w:val="28"/>
          <w:szCs w:val="18"/>
        </w:rPr>
        <w:t xml:space="preserve"> координирует нормотворческую деятельность федеральных органов исполнительной власти, проводит юридическую экспертизу проектов законодательных и иных нормативных правовых актов, вносимых федеральными органами исполнительной власти на рассмотрение Президента Российской Федерации и Правительства РФ, проводит юридическую экспертизу нормативных правовых актов субъектов Российской Федерации на предмет их соответствия Конституции РФ и федеральным законам;</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w:t>
      </w:r>
      <w:r w:rsidRPr="00807155">
        <w:rPr>
          <w:sz w:val="28"/>
          <w:szCs w:val="18"/>
        </w:rPr>
        <w:t xml:space="preserve"> осуществляет государственную регистрацию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актов иных органов в случаях, предусмотренных законодательством Российской Федерации;</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w:t>
      </w:r>
      <w:r w:rsidRPr="00807155">
        <w:rPr>
          <w:sz w:val="28"/>
          <w:szCs w:val="18"/>
        </w:rPr>
        <w:t xml:space="preserve"> изучает практику применения законодательства Российской Федерации в сфере юстиции, разрабатывает и представляет в установленном порядке предложения по его совершенствованию, осуществляет государственный учет нормативных правовых актов субъектов Российской Федерации, ведет государственный реестр нормативных правовых актов федеральных органов исполнительной власти;</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w:t>
      </w:r>
      <w:r w:rsidRPr="00807155">
        <w:rPr>
          <w:sz w:val="28"/>
          <w:szCs w:val="18"/>
        </w:rPr>
        <w:t xml:space="preserve"> организует работу по созданию и ведению баз данных правовой информации в сфере юстиции;</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w:t>
      </w:r>
      <w:r w:rsidRPr="00807155">
        <w:rPr>
          <w:sz w:val="28"/>
          <w:szCs w:val="18"/>
        </w:rPr>
        <w:t xml:space="preserve"> осуществляет организационное и методическое руководство деятельностью судебно-экспертных учреждений системы Минюста России;</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w:t>
      </w:r>
      <w:r w:rsidRPr="00807155">
        <w:rPr>
          <w:sz w:val="28"/>
          <w:szCs w:val="18"/>
        </w:rPr>
        <w:t xml:space="preserve"> осуществляет координацию деятельности по государственной регистрации актов гражданского состояния;</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w:t>
      </w:r>
      <w:r w:rsidRPr="00807155">
        <w:rPr>
          <w:sz w:val="28"/>
          <w:szCs w:val="18"/>
        </w:rPr>
        <w:t xml:space="preserve"> разрабатывает методические материалы по вопросам государственной регистрации актов гражданского состояния;</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w:t>
      </w:r>
      <w:r w:rsidRPr="00807155">
        <w:rPr>
          <w:sz w:val="28"/>
          <w:szCs w:val="18"/>
        </w:rPr>
        <w:t xml:space="preserve"> осуществляет функции уполномоченного федерального органа исполнительной власти в области регистрации прав на недвижимое имущество и сделок с ним;</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w:t>
      </w:r>
      <w:r w:rsidRPr="00807155">
        <w:rPr>
          <w:sz w:val="28"/>
          <w:szCs w:val="18"/>
        </w:rPr>
        <w:t xml:space="preserve"> осуществляет иные функции в соответствии с федеральными законами.</w:t>
      </w:r>
    </w:p>
    <w:p w:rsidR="00807155" w:rsidRDefault="00BC5AEC" w:rsidP="00807155">
      <w:pPr>
        <w:autoSpaceDE w:val="0"/>
        <w:autoSpaceDN w:val="0"/>
        <w:adjustRightInd w:val="0"/>
        <w:spacing w:line="360" w:lineRule="auto"/>
        <w:ind w:firstLine="709"/>
        <w:jc w:val="both"/>
        <w:rPr>
          <w:sz w:val="28"/>
          <w:szCs w:val="18"/>
        </w:rPr>
      </w:pPr>
      <w:r w:rsidRPr="00807155">
        <w:rPr>
          <w:sz w:val="28"/>
          <w:szCs w:val="18"/>
        </w:rPr>
        <w:t>Таким образом, современное Министерство юстиции — многопрофильный федеральный орган исполнительной власти, возглавляющий единую, централизованную систему органов и учреждений юстиции Российской Федерации.</w:t>
      </w:r>
    </w:p>
    <w:p w:rsidR="00BC5AEC" w:rsidRPr="00807155" w:rsidRDefault="00807155" w:rsidP="00807155">
      <w:pPr>
        <w:autoSpaceDE w:val="0"/>
        <w:autoSpaceDN w:val="0"/>
        <w:adjustRightInd w:val="0"/>
        <w:spacing w:line="360" w:lineRule="auto"/>
        <w:ind w:firstLine="709"/>
        <w:jc w:val="both"/>
        <w:rPr>
          <w:b/>
          <w:sz w:val="28"/>
          <w:szCs w:val="28"/>
        </w:rPr>
      </w:pPr>
      <w:r>
        <w:rPr>
          <w:szCs w:val="18"/>
        </w:rPr>
        <w:br w:type="page"/>
      </w:r>
      <w:bookmarkStart w:id="4" w:name="_Toc67581838"/>
      <w:bookmarkStart w:id="5" w:name="_Toc67582166"/>
      <w:r w:rsidR="00BC5AEC" w:rsidRPr="00807155">
        <w:rPr>
          <w:b/>
          <w:sz w:val="28"/>
          <w:szCs w:val="28"/>
        </w:rPr>
        <w:t>2.</w:t>
      </w:r>
      <w:r w:rsidRPr="00807155">
        <w:rPr>
          <w:b/>
          <w:sz w:val="28"/>
          <w:szCs w:val="28"/>
        </w:rPr>
        <w:t xml:space="preserve"> </w:t>
      </w:r>
      <w:r w:rsidR="00BC5AEC" w:rsidRPr="00807155">
        <w:rPr>
          <w:b/>
          <w:sz w:val="28"/>
          <w:szCs w:val="28"/>
        </w:rPr>
        <w:t>Правовое положение и организация Министерства юстиции РФ и его органов</w:t>
      </w:r>
      <w:bookmarkEnd w:id="4"/>
      <w:bookmarkEnd w:id="5"/>
    </w:p>
    <w:p w:rsidR="00807155" w:rsidRPr="00807155" w:rsidRDefault="00807155" w:rsidP="00807155">
      <w:pPr>
        <w:rPr>
          <w:sz w:val="28"/>
          <w:szCs w:val="28"/>
        </w:rPr>
      </w:pPr>
    </w:p>
    <w:p w:rsidR="00BC5AEC" w:rsidRPr="00807155" w:rsidRDefault="00BC5AEC" w:rsidP="00807155">
      <w:pPr>
        <w:pStyle w:val="a6"/>
      </w:pPr>
      <w:r w:rsidRPr="00807155">
        <w:t>Сегодня Министерство юстиции Российской Федерации (Минюст России) является федеральным органом исполнительной власти, проводящим государственную политику и осуществляющим управление в сфере юстиции, а также координирующим деятельность в этой сфере иных федеральных органов исполнительной власти.</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xml:space="preserve">Правовое положение Минюста России определяется Федеральным конституционным законом «О Правительстве Российской Федерации» от 17 декабря </w:t>
      </w:r>
      <w:smartTag w:uri="urn:schemas-microsoft-com:office:smarttags" w:element="metricconverter">
        <w:smartTagPr>
          <w:attr w:name="ProductID" w:val="1997 г"/>
        </w:smartTagPr>
        <w:r w:rsidRPr="00807155">
          <w:rPr>
            <w:sz w:val="28"/>
            <w:szCs w:val="18"/>
          </w:rPr>
          <w:t>1997 г</w:t>
        </w:r>
      </w:smartTag>
      <w:r w:rsidRPr="00807155">
        <w:rPr>
          <w:sz w:val="28"/>
          <w:szCs w:val="18"/>
        </w:rPr>
        <w:t xml:space="preserve">., Положением о Министерстве юстиции РФ, утвержденным Указом Президента РФ от 2 августа </w:t>
      </w:r>
      <w:smartTag w:uri="urn:schemas-microsoft-com:office:smarttags" w:element="metricconverter">
        <w:smartTagPr>
          <w:attr w:name="ProductID" w:val="1999 г"/>
        </w:smartTagPr>
        <w:r w:rsidRPr="00807155">
          <w:rPr>
            <w:sz w:val="28"/>
            <w:szCs w:val="18"/>
          </w:rPr>
          <w:t>1999 г</w:t>
        </w:r>
      </w:smartTag>
      <w:r w:rsidRPr="00807155">
        <w:rPr>
          <w:sz w:val="28"/>
          <w:szCs w:val="18"/>
        </w:rPr>
        <w:t>. № 954, и некоторыми другими нормативными правовыми актами.</w:t>
      </w:r>
    </w:p>
    <w:p w:rsidR="00BC5AEC" w:rsidRPr="00807155" w:rsidRDefault="00BC5AEC" w:rsidP="00807155">
      <w:pPr>
        <w:autoSpaceDE w:val="0"/>
        <w:autoSpaceDN w:val="0"/>
        <w:adjustRightInd w:val="0"/>
        <w:spacing w:line="360" w:lineRule="auto"/>
        <w:ind w:firstLine="709"/>
        <w:jc w:val="both"/>
        <w:rPr>
          <w:sz w:val="28"/>
          <w:szCs w:val="16"/>
        </w:rPr>
      </w:pPr>
      <w:r w:rsidRPr="00807155">
        <w:rPr>
          <w:sz w:val="28"/>
          <w:szCs w:val="18"/>
        </w:rPr>
        <w:t xml:space="preserve">В соответствии с рекомендациями Организации Объединенных Наций в последние годы Минюсту России, наряду с другими несудебными государственными учреждениями (институт Уполномоченного по правам человека в РФ, Комиссия по правам человека при Президенте РФ и др.), призванными защищать права человека, уделяется повышенное внимание как на международном, так и национальном уровне. </w:t>
      </w:r>
    </w:p>
    <w:p w:rsidR="00BC5AEC" w:rsidRPr="00807155" w:rsidRDefault="00BC5AEC" w:rsidP="00807155">
      <w:pPr>
        <w:pStyle w:val="a6"/>
      </w:pPr>
      <w:r w:rsidRPr="00807155">
        <w:t>Руководство деятельностью Минюста России осуществляет Президент РФ. Правительство РФ координирует деятельность Минюста России.</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xml:space="preserve">Структурно Минюст РФ включает управления, отделы, другие структурные подразделения (см. </w:t>
      </w:r>
      <w:r w:rsidRPr="00807155">
        <w:rPr>
          <w:sz w:val="28"/>
          <w:szCs w:val="16"/>
        </w:rPr>
        <w:t>рис.1 Приложение 1</w:t>
      </w:r>
      <w:r w:rsidRPr="00807155">
        <w:rPr>
          <w:sz w:val="28"/>
          <w:szCs w:val="18"/>
        </w:rPr>
        <w:t>), руководство которыми осуществляют начальники, назначаемые министрами, а наиболее крупные - заместители Министра юстиции, назначаемые на должность и освобождаемые от должности Президентом РФ по представлению Председателя Правительства РФ. Легко обнаруживается, что структурное построение центрального аппарата Минюста России обусловлено задачами и функциями, возложенными на него на современном этапе.</w:t>
      </w:r>
    </w:p>
    <w:p w:rsidR="00BC5AEC" w:rsidRPr="00807155" w:rsidRDefault="00BC5AEC" w:rsidP="00807155">
      <w:pPr>
        <w:pStyle w:val="a6"/>
      </w:pPr>
      <w:r w:rsidRPr="00807155">
        <w:t>Возглавляет его Министр юстиции РФ, назначаемый на должность и освобождаемый от должности Президентом РФ по представлению Председателя Правительства РФ. Наделенный значительными полномочиями, он на основе единоначалия осуществляет общее руководство деятельностью Минюста России и несет персональную ответственность за выполнение задач и функций, возложенных на Минюст России. Министр юстиции вносит на рассмотрение Президента РФ и Правительства РФ проекты законодательных и иных нормативных актов по вопросам, относящимся к компетенции Минюста России, а также предложения по реализации политики государства в сфере юстиции, подписывает в установленном порядке международные договоры РФ о правовой помощи по гражданским, уголовным, семейным делам, принимает решения о создании подразделений специального назначения для выполнения задач, стоящих перед органами и учреждениями уголовно-исполнительной системы, присваивает в установленном порядке классные чины и специальные звания работникам органов и учреждений юстиции, осуществляет иные полномочия в соответствии с федеральными законами и Положением о Минюсте России.</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Министр имеет заместителей, в качестве совещательного органа при нем действует коллегия, куда помимо Министра входят и его заместители, руководящие работники системы Минюста России, а также иные специалисты в сфере юстиции. Ее персональный состав, кроме лиц, входящих в нее по должности, утверждается Правительством РФ по представлению Министра. Коллегия рассматривает наиболее важные вопросы деятельности Минюста России, которые реализуются приказами и распоряжениями Министра.</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Минюст России, его территориальные органы, иные органы и учреждения юстиции, а также организации, обеспечивающие их деятельность, образуют систему министерства</w:t>
      </w:r>
      <w:r w:rsidRPr="00807155">
        <w:rPr>
          <w:i/>
          <w:iCs/>
          <w:sz w:val="28"/>
          <w:szCs w:val="18"/>
        </w:rPr>
        <w:t xml:space="preserve"> </w:t>
      </w:r>
      <w:r w:rsidRPr="00807155">
        <w:rPr>
          <w:sz w:val="28"/>
          <w:szCs w:val="18"/>
        </w:rPr>
        <w:t xml:space="preserve">(рис.2 Приложение 2). В субъектах РФ действуют министерства республик, управления (отделы) юстиции краев, областей и других субъектов РФ, возглавляемые соответственно министрами и начальниками управлений. По вопросам, относящимся к ведению РФ, органы юстиции подчиняются Минюсту России, по вопросам совместного ведения РФ и ее субъектов — Минюсту России и органам исполнительной власти субъектов РФ. Деятельность этих органов носит в основном организационно-управленческий характер. Органы юстиции субъектов РФ обеспечивают нормотворческую деятельность законодательных органов субъектов Федерации. В соответствии с Федеральным законом «О мировых судьях в Российской Федерации» от 17 декабря </w:t>
      </w:r>
      <w:smartTag w:uri="urn:schemas-microsoft-com:office:smarttags" w:element="metricconverter">
        <w:smartTagPr>
          <w:attr w:name="ProductID" w:val="1998 г"/>
        </w:smartTagPr>
        <w:r w:rsidRPr="00807155">
          <w:rPr>
            <w:sz w:val="28"/>
            <w:szCs w:val="18"/>
          </w:rPr>
          <w:t>1998 г</w:t>
        </w:r>
      </w:smartTag>
      <w:r w:rsidRPr="00807155">
        <w:rPr>
          <w:sz w:val="28"/>
          <w:szCs w:val="18"/>
        </w:rPr>
        <w:t>. материально-техническое обеспечение их деятельности осуществляют органы юстиции либо органы исполнительной власти (частью которых они являются) соответствующего субъекта РФ в порядке, установленном законом соответствующего субъекта РФ.</w:t>
      </w:r>
    </w:p>
    <w:p w:rsidR="00BC5AEC" w:rsidRPr="00807155" w:rsidRDefault="00BC5AEC" w:rsidP="00807155">
      <w:pPr>
        <w:pStyle w:val="a6"/>
      </w:pPr>
      <w:r w:rsidRPr="00807155">
        <w:t>В систему Министерства юстиции входят учреждения и организации, в отношении которых органы юстиции осуществляют некоторые управленческие функции — нотариат, загсы, лаборатории судебных экспертиз.</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При Минюсте России функционирует Российская правовая академия, Российский федеральный центр судебной экспертизы, Научный центр правовой информации (НЦПИ), в которых работают более 150 докторов и кандидатов наук, редакции некоторых юридических журналов, газет.</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В настоящее время в органах юстиции сосредоточена такая правоохранительная функция, как обеспечение установленного порядка деятельности судов, а также исполнения уголовных наказаний, актов судебных и других органов.</w:t>
      </w:r>
    </w:p>
    <w:p w:rsidR="00BC5AEC" w:rsidRPr="00807155" w:rsidRDefault="00BC5AEC" w:rsidP="00807155">
      <w:pPr>
        <w:autoSpaceDE w:val="0"/>
        <w:autoSpaceDN w:val="0"/>
        <w:adjustRightInd w:val="0"/>
        <w:spacing w:line="360" w:lineRule="auto"/>
        <w:ind w:firstLine="709"/>
        <w:jc w:val="both"/>
        <w:rPr>
          <w:sz w:val="28"/>
          <w:szCs w:val="18"/>
        </w:rPr>
      </w:pPr>
    </w:p>
    <w:p w:rsidR="00BC5AEC" w:rsidRDefault="00BC5AEC" w:rsidP="00807155">
      <w:pPr>
        <w:pStyle w:val="1"/>
        <w:spacing w:after="0"/>
        <w:ind w:firstLine="709"/>
        <w:jc w:val="both"/>
        <w:rPr>
          <w:rFonts w:ascii="Times New Roman" w:hAnsi="Times New Roman"/>
        </w:rPr>
      </w:pPr>
      <w:bookmarkStart w:id="6" w:name="_Toc67581839"/>
      <w:bookmarkStart w:id="7" w:name="_Toc67582167"/>
      <w:r w:rsidRPr="00807155">
        <w:rPr>
          <w:rFonts w:ascii="Times New Roman" w:hAnsi="Times New Roman"/>
        </w:rPr>
        <w:t>3. Территориальные органы юстиции: их задачи и функции</w:t>
      </w:r>
      <w:bookmarkEnd w:id="6"/>
      <w:bookmarkEnd w:id="7"/>
    </w:p>
    <w:p w:rsidR="00807155" w:rsidRPr="00807155" w:rsidRDefault="00807155" w:rsidP="00807155">
      <w:pPr>
        <w:rPr>
          <w:sz w:val="28"/>
          <w:szCs w:val="28"/>
        </w:rPr>
      </w:pP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Конституция России 1993 года установила единую систему федеральной исполнительной власти, предусматривающую возможность создания своих территориальных органов. С учетом новых задач и полномочий Министерство юстиции, казалось бы, должно было стать своеобразным эталоном для других федеральных ведомств. Однако оно само нуждалось в реформировании, развитии механизма его взаимодействия со своими территориальными органами в субъектах РФ. В условиях становления Российской Федерации как правового государства, повышения эффективности органов государственной власти и управления все более очевидной становилась необходимость организационно-правовых форм взаимосвязи федеральных органов исполнительной власти с их территориальными органами. На укрепление позиций Минюста России в субъектах Федерации благотворно повлияло становление и развитие аппаратов полномочных представителей Президента Российской Федерации во исполнение Указа Президента РФ от 30 мая 2000 года.</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Так, в 2000 году в соответствии с президентским курсом на укрепление вертикали власти Министерство юстиции создало федеральные управления юстиции во всех семи федеральных округах. Были реформированы и территориальные органы юстиции: они выведены из подчинения региональному руководству. Тем самым укреплены принципы единоначалия в системе Минюста. Однако окончательно статус органов юстиции должен быть закреплен в соответствующем федеральном законе. В настоящее время уже разработано 2 законопроекта.</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Сегодня основным документом, регулирующим деятельность территориальных органов юстиции, является Положение, утвержденное Министерством юстиции Российской Федерации.</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Окружным территориальным органом Министерства юстиции РФ является Федеральное управление Министерства юстиции Российской Федерации по федеральному округу (далее - Федеральное управление).</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xml:space="preserve">Основными организационно-контрольными задачами Федерального управления (в соответствии с Положением о Федеральном управлении Министерства юстиции Российской Федерации по федеральному округу, утвержденным Приказом Министерства юстиции Российской Федерации № 235 «Об утверждении Положения о Федеральном управлении Министерства юстиции Российской Федерации по федеральному округу» от 3 августа </w:t>
      </w:r>
      <w:smartTag w:uri="urn:schemas-microsoft-com:office:smarttags" w:element="metricconverter">
        <w:smartTagPr>
          <w:attr w:name="ProductID" w:val="2001 г"/>
        </w:smartTagPr>
        <w:r w:rsidRPr="00807155">
          <w:rPr>
            <w:sz w:val="28"/>
            <w:szCs w:val="18"/>
          </w:rPr>
          <w:t>2001 г</w:t>
        </w:r>
      </w:smartTag>
      <w:r w:rsidRPr="00807155">
        <w:rPr>
          <w:sz w:val="28"/>
          <w:szCs w:val="18"/>
        </w:rPr>
        <w:t>.) являются:</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1)</w:t>
      </w:r>
      <w:r w:rsidRPr="00807155">
        <w:rPr>
          <w:sz w:val="28"/>
          <w:szCs w:val="18"/>
        </w:rPr>
        <w:t xml:space="preserve"> обеспечение реализации Министерством юстиции Российской Федерации в федеральном округе государственной политики в сфере юстиции;</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2)</w:t>
      </w:r>
      <w:r w:rsidRPr="00807155">
        <w:rPr>
          <w:sz w:val="28"/>
          <w:szCs w:val="18"/>
        </w:rPr>
        <w:t xml:space="preserve"> организация и осуществление контроля за соответствием федеральному законодательству актов органов государственной власти субъектов РФ в федеральном округе;</w:t>
      </w:r>
    </w:p>
    <w:p w:rsidR="00BC5AEC" w:rsidRPr="00807155" w:rsidRDefault="00BC5AEC" w:rsidP="00807155">
      <w:pPr>
        <w:autoSpaceDE w:val="0"/>
        <w:autoSpaceDN w:val="0"/>
        <w:adjustRightInd w:val="0"/>
        <w:spacing w:line="360" w:lineRule="auto"/>
        <w:ind w:firstLine="709"/>
        <w:jc w:val="both"/>
        <w:rPr>
          <w:sz w:val="28"/>
          <w:szCs w:val="18"/>
        </w:rPr>
      </w:pPr>
      <w:r w:rsidRPr="00807155">
        <w:rPr>
          <w:noProof/>
          <w:sz w:val="28"/>
          <w:szCs w:val="18"/>
        </w:rPr>
        <w:t>3)</w:t>
      </w:r>
      <w:r w:rsidRPr="00807155">
        <w:rPr>
          <w:sz w:val="28"/>
          <w:szCs w:val="18"/>
        </w:rPr>
        <w:t xml:space="preserve"> организация и осуществление контроля в федеральном округе за состоянием работы по выполнению задач, возложенных на территориальные органы Министерства юстиции Российской Федерации и учреждения юстиции, не входящие в уголовно-исполнительную систему, а также за исполнением уголовно-исполнительного законодательства в органах и учреждениях уголовно-исполнительной системы Министерства юстиции Российской Федерации;</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18"/>
        </w:rPr>
        <w:t>4)</w:t>
      </w:r>
      <w:r w:rsidRPr="00807155">
        <w:rPr>
          <w:sz w:val="28"/>
          <w:szCs w:val="18"/>
        </w:rPr>
        <w:t xml:space="preserve"> координация деятельности территориальных органов Министерства юстиции Российской Федерации и уч</w:t>
      </w:r>
      <w:r w:rsidRPr="00807155">
        <w:rPr>
          <w:sz w:val="28"/>
          <w:szCs w:val="20"/>
        </w:rPr>
        <w:t>реждений юстиции, осуществляющих деятельность в субъектах РФ, входящих в федеральный округ.</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При этом Федеральное управление действует в соответствии с возложенными на него задачами:</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организует работу и осуществляет контроль за проведением юридической экспертизы нормативных правовых актов субъектов РФ на предмет их соответствия Конституции РФ и федеральным законам, вносит при необходимости предложения полномочному представителю Президента РФ в федеральном округе и в Министерство юстиции Российской Федерации;</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организует работу по созданию и ведению баз данных правовой информации в сфере юстиции, в том числе по созданию и ведению федерального регистра нормативных правовых актов субъектов РФ, а также осуществляет контроль за государственным учетом и ведением контрольных экземпляров нормативных правовых актов субъектов РФ, входящих в федеральный округ;</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организует контроль за исполнением федеральных законов, указов и распоряжений Президента РФ, постановлений и распоряжений Правительства РФ, а также за реализацией федеральных программ по вопросам, отнесенным к ведению Министерства юстиции Российской Федерации;</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организует и осуществляет контроль за выполнением соглашений между Министерством юстиции Российской Федерации и органами исполнительной власти субъектов РФ о взаимодействии в сфере юстиции;</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осуществляет государственную регистрацию и ведет государственный реестр межрегиональных общественных объединений, постоянно действующие руководящие органы которых находятся на территории субъектов РФ, входящих в федеральный округ, а также взаимодействует с территориальными органами Министерства, юстиции Российской Федерации при осуществлении контроля за соответствием их деятельности уставным целям;</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контролирует деятельность территориальных органов Минюста России, действующих в пределах федерального Округа, по регистрации общественных и религиозных объединений, осуществляет контроль за соответствием их деятельности уставным целям;</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при содействии Центральной лаборатории судебных экспертиз по федеральному округу организует контроль за деятельностью региональных лабораторий судебных экспертиз, их взаимодействием с территориальными органами Министерства юстиции Российской Федерации, действующими на территории федерального округа;</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организует взаимодействие по вопросам информационно-аналитического обеспечения деятельности с территориальными органами Министерства юстиции Российской Федерации, иными органами и учреждениями юстиции, действующими на территории федерального округа, а также информирование Министерства юстиции Российской Федерации в определенном им порядке и объеме;</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участвует в осуществлении контроля за финансово-экономической деятельностью территориальных органов Министерства юстиции Российской Федерации, действующих в пределах федерального округа, вносит предложения о проведении ревизии бухгалтерского учёта и отчетности в этих органах, принимает участие в проверках, проводимых Контрольно-ревизионным управлением Министерства юстиции Российской Федерации;</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рассматривает жалобы, заявления граждан и организаций, связанные с работой территориальных органов Министерства юстиции Российской Федерации, иных органов и учреждений юстиции, в том числе учреждений уголовно-исполнительной системы в части исполнения ими законодательства в отношении подозреваемых, обвиняемых и осужденных, находящихся под стражей;</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осуществляет контроль за исполнением уголовно-исполнительного законодательства в учреждениях уголовно-исполнительной системы в федеральном округе в пределах, установленных Министром юстиции Российской Федерации;</w:t>
      </w:r>
    </w:p>
    <w:p w:rsidR="00BC5AEC" w:rsidRPr="00807155" w:rsidRDefault="00BC5AEC" w:rsidP="00807155">
      <w:pPr>
        <w:autoSpaceDE w:val="0"/>
        <w:autoSpaceDN w:val="0"/>
        <w:adjustRightInd w:val="0"/>
        <w:spacing w:line="360" w:lineRule="auto"/>
        <w:ind w:firstLine="709"/>
        <w:jc w:val="both"/>
        <w:rPr>
          <w:sz w:val="28"/>
          <w:szCs w:val="20"/>
        </w:rPr>
      </w:pPr>
      <w:r w:rsidRPr="00807155">
        <w:rPr>
          <w:noProof/>
          <w:sz w:val="28"/>
          <w:szCs w:val="20"/>
        </w:rPr>
        <w:t>-</w:t>
      </w:r>
      <w:r w:rsidRPr="00807155">
        <w:rPr>
          <w:sz w:val="28"/>
          <w:szCs w:val="20"/>
        </w:rPr>
        <w:t xml:space="preserve"> осуществляет другие функции в соответствии с нормативными правовыми актами Министерства юстиции Российской Федерации.</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Перед территориальными органами Минюста России в субъектах Федерации ставятся задачи по реализации государственной политики в сфере юстиции, обеспечению прав и законных интересов личности и государства, обеспечению установленного порядка деятельности судов и исполнения актов судебных и других органов.</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В рамках деятельности по обеспечению конституционной законности и единства правового пространства в Российской Федерации они участвуют в установленном порядке в нормотворческой деятельности органов государственной власти субъекта Российской Федерации, осуществляют контроль за законностью издаваемых органами государственной власти субъекта РФ правовых актов нормативного характера; ведут федеральный регистр нормативных правовых актов субъекта РФ; проводят юридическую экспертизу законов и иных нормативных правовых актов субъекта Российской Федерации.</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Одна из задач, решаемых сегодня органами юстиции — способствовать формированию подлинной многопартийности, организационному становлению партий при соблюдении действующего законодательства. Это особенно важно в связи с принятием Федерального закона «О политических партиях». Территориальными органами юстиции в субъектах Федерации осуществляется необходимая организационная работа по государственной регистрации создаваемых в соответствии с вышеназванным федеральным законом структурных подразделений политических партий, а также контролю за соблюдением ими законодательства Российской Федерации и соответствием деятельности положениям, целям и задачам, предусмотренным их уставом.</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Осуществляя регистрацию общественных объединений и контроль за соответствием их деятельности уставным целям, органы юстиции реализуют, прежде всего, ст. 13 Конституции и ст. 16 Федерального закона «Об общественных объединениях» о запрете на создание и деятельность общественных объединений, цели которых направлены на насильственное изменение основ конституционного строя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Территориальными органами юстиции проводится регистрация региональных и местных общественных объединений, деятельность которых осуществляется в пределах территории субъекта РФ, контролируется соответствие их деятельности уставным целям; осуществляется регистрация религиозных объединений и их представительств, контролируется соблюдение религиозными объединениями уставов относительно целей и порядка их деятельности; ведется государственный реестр зарегистрированных общественных и религиозных объединений.</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При осуществлении правового контроля за деятельностью учреждений юстиции по регистрации прав на недвижимое имущество и сделок с ним органы юстиции анализируют работу учреждений, подготавливают предложения по совершенствованию их деятельности, ведут работу с жалобами граждан и юридических лиц на нарушение их законных прав и интересов при регистрации прав на недвижимое имущество и сделок с ним. В случае выявления нарушений работниками учреждения юстиции и его филиалов законодательства Российской Федерации они направляют материалы по фактам нарушений в правоохранительные органы для принятия соответствующих мер.</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В рамках взаимодействия с нотариатом территориальными органами юстиции субъектов</w:t>
      </w:r>
      <w:r w:rsidRPr="00807155">
        <w:rPr>
          <w:b/>
          <w:bCs/>
          <w:sz w:val="28"/>
          <w:szCs w:val="20"/>
        </w:rPr>
        <w:t xml:space="preserve"> </w:t>
      </w:r>
      <w:r w:rsidRPr="00807155">
        <w:rPr>
          <w:sz w:val="28"/>
          <w:szCs w:val="20"/>
        </w:rPr>
        <w:t>РФ осуществляется выдача лицензий на право нотариальной деятельности; наделение нотариуса полномочиями; контроль исполнения профессиональных обязанностей и правил нотариального делопроизводства нотариусами, работающими в государственных нотариальных конторах; назначение на должность стажера и помощника нотариуса в государственных нотариальных конторах; увольнение нотариусов, помощников нотариусов и стажеров, работающих в государственных нотариальных конторах, применение к ним поощрений и дисциплинарных взысканий. Совместно с нотариальной палатой субъекта РФ определяется количество нотариусов в нотариальном округе; производится учреждение и ликвидация должностей нотариусов; изменение территории деятельности нотариуса; осуществляется контроль за исполнением правил нотариального делопроизводства частнопрактикующими нотариусами; образуется квалификационная комиссия по приему экзаменов у лиц, желающих заниматься нотариальной деятельностью; осуществляются другие полномочия, предусмотренные Основами законодательства Российской Федерации о нотариате.</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Взаимодействие с адвокатурой осуществляется при регистрации коллегий адвокатов, согласовании места нахождения юридических консультаций. Органами юстиции также контролируется соблюдение коллегиями адвокатов и их членами требований законодательства об адвокатуре, в том числе по оказанию бесплатной юридической помощи и юридической помощи по назначению органов следствия, прокуратуры и суда. В связи с чем президиумы коллегий предоставляют органам юстиции отчеты о работе коллегий адвокатов.</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Кроме того, сотрудники органов юстиции участвуют в повышении квалификации адвокатов.</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По поручению Министерства юстиции Российской Федерации в установленном порядке территориальные органы юстиции в субъектах Федерации принимают участие в лицензировании образовательной деятельности учреждений среднего, высшего и послевузовского профессионального образования по программам подготовки и повышения квалификации кадров.</w:t>
      </w:r>
    </w:p>
    <w:p w:rsidR="00BC5AEC" w:rsidRDefault="00BC5AEC" w:rsidP="00807155">
      <w:pPr>
        <w:autoSpaceDE w:val="0"/>
        <w:autoSpaceDN w:val="0"/>
        <w:adjustRightInd w:val="0"/>
        <w:spacing w:line="360" w:lineRule="auto"/>
        <w:ind w:firstLine="709"/>
        <w:jc w:val="both"/>
        <w:rPr>
          <w:sz w:val="28"/>
          <w:szCs w:val="20"/>
        </w:rPr>
      </w:pPr>
      <w:r w:rsidRPr="00807155">
        <w:rPr>
          <w:sz w:val="28"/>
          <w:szCs w:val="20"/>
        </w:rPr>
        <w:t>Также ведется работа по проставлению апостиля на официальных документах, предназначенных для использования за границей. Большое внимание уделяется правовому просвещению граждан, в том числе с использованием средств массовой информации. Осуществляется рассмотрение жалоб и заявлений граждан и юридических лиц, связанных с работой территориальных органов и учреждений юстиции.</w:t>
      </w:r>
    </w:p>
    <w:p w:rsidR="00807155" w:rsidRPr="00807155" w:rsidRDefault="00807155" w:rsidP="00807155">
      <w:pPr>
        <w:autoSpaceDE w:val="0"/>
        <w:autoSpaceDN w:val="0"/>
        <w:adjustRightInd w:val="0"/>
        <w:spacing w:line="360" w:lineRule="auto"/>
        <w:ind w:firstLine="709"/>
        <w:jc w:val="both"/>
        <w:rPr>
          <w:sz w:val="28"/>
          <w:szCs w:val="20"/>
        </w:rPr>
      </w:pPr>
    </w:p>
    <w:p w:rsidR="00BC5AEC" w:rsidRDefault="00BC5AEC" w:rsidP="00807155">
      <w:pPr>
        <w:pStyle w:val="1"/>
        <w:spacing w:after="0"/>
        <w:ind w:firstLine="709"/>
        <w:jc w:val="both"/>
        <w:rPr>
          <w:rFonts w:ascii="Times New Roman" w:hAnsi="Times New Roman"/>
        </w:rPr>
      </w:pPr>
      <w:bookmarkStart w:id="8" w:name="_Toc67581840"/>
      <w:bookmarkStart w:id="9" w:name="_Toc67582168"/>
      <w:r w:rsidRPr="00807155">
        <w:rPr>
          <w:rFonts w:ascii="Times New Roman" w:hAnsi="Times New Roman"/>
          <w:noProof/>
        </w:rPr>
        <w:t>4.</w:t>
      </w:r>
      <w:r w:rsidRPr="00807155">
        <w:rPr>
          <w:rFonts w:ascii="Times New Roman" w:hAnsi="Times New Roman"/>
        </w:rPr>
        <w:t xml:space="preserve"> Служба судебных приставов как орган Министерства юстиции РФ</w:t>
      </w:r>
      <w:bookmarkEnd w:id="8"/>
      <w:bookmarkEnd w:id="9"/>
    </w:p>
    <w:p w:rsidR="00807155" w:rsidRPr="00BC5AEC" w:rsidRDefault="00807155" w:rsidP="00807155">
      <w:pPr>
        <w:rPr>
          <w:sz w:val="28"/>
          <w:szCs w:val="28"/>
        </w:rPr>
      </w:pP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Одной из задач, от решения которых зависит уверенность граждан в дееспособности государства, призванного защитить конкретного человека, является, как отмечалось, укрепление судебной ветви власти, авторитет которой заметно снизился, в частности, и в связи с неисполнением судебных решений. В новых, рыночных условиях исполняемость судебных решений до недавнего времени не поднималась выше 30%, т.е. три истца из четырех не получали удовлетворения своих требований. Граждане убедились в бессилии судебной власти, неверии в какую-либо справедливость. Обманутый в своих надеждах решить спорный вопрос законным путем гражданин предпочитал идти «искать правду» не в суд, а в криминальные структуры.</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Принудительно исполнение судебных актов судов общей юрисдикции и арбитражных судов, связанных с передачей денежных средств, иного имущества либо совершением определенных действий или воздержанием от таковых, возложено на судебных приставов-исполнителей.</w:t>
      </w:r>
    </w:p>
    <w:p w:rsidR="00BC5AEC" w:rsidRPr="00807155" w:rsidRDefault="00BC5AEC" w:rsidP="00807155">
      <w:pPr>
        <w:autoSpaceDE w:val="0"/>
        <w:autoSpaceDN w:val="0"/>
        <w:adjustRightInd w:val="0"/>
        <w:spacing w:line="360" w:lineRule="auto"/>
        <w:ind w:firstLine="709"/>
        <w:jc w:val="both"/>
        <w:rPr>
          <w:sz w:val="28"/>
        </w:rPr>
      </w:pPr>
      <w:r w:rsidRPr="00807155">
        <w:rPr>
          <w:sz w:val="28"/>
        </w:rPr>
        <w:t xml:space="preserve">В последние годы в области исполнения судебных актов проведены большие изменения, которые позволяют надеяться на повышение эффективности этой работы. Результатом всесторонней проработки данной проблемы явилось решение о воссоздании в России службы судебных приставов. Их статус и деятельность регулируются двумя федеральными законами от 21 июля </w:t>
      </w:r>
      <w:smartTag w:uri="urn:schemas-microsoft-com:office:smarttags" w:element="metricconverter">
        <w:smartTagPr>
          <w:attr w:name="ProductID" w:val="1997 г"/>
        </w:smartTagPr>
        <w:r w:rsidRPr="00807155">
          <w:rPr>
            <w:sz w:val="28"/>
          </w:rPr>
          <w:t>1997 г</w:t>
        </w:r>
      </w:smartTag>
      <w:r w:rsidRPr="00807155">
        <w:rPr>
          <w:sz w:val="28"/>
        </w:rPr>
        <w:t>.: «О судебных приставах» и «Об исполнительном производстве». Судебные приставы-исполнители вместе с судебными приставами по обеспечению установленного порядка деятельности судов и образуют единую службу судебных приставов.</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В соответствии с этими законодательными актами служба приставов получила статус федерального органа исполнительной власти и вошла в систему Министерства юстиции РФ. Это качественно новое звено исполнительной власти со статусом правоохранительного органа, расширенным кругом полномочий, вооружением, специальной техникой, правом применения соответствующих мер принуждения к нерадивым должникам и лицам, препятствующим исполнению судебных решений.</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На судебных приставов в настоящее время возлагаются задачи по обеспечению установленного порядка деятельности Конституционного Суда РФ, Верховного Суда РФ, Высшего Арбитражного Суда РФ, судов общей юрисдикции и арбитражных судов, а также исполнению судебных актов и актов других органов, предусмотренных федеральным законом об исполнительном производстве.</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Структурно служба судебных приставов, входящая в систему органов Минюста России и возглавляемая заместителем Министра юстиции — Главным судебным приставом Российской Федерации, строится по следующей схеме:</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департамент судебных приставов Министерства юстиции РФ (возглавляет заместитель Главного судебного пристава РФ — руководитель Департамента судебных приставов);</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служба судебных приставов Управления военных судов Минюста России (возглавляет заместитель начальника Управления военных судов — военный судебный пристав);</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службы судебных приставов органов юстиции субъектов РФ (возглавляют заместители начальника органов юстиции субъектов РФ — главные судебные приставы субъектов РФ);</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районные, межрайонные или соответствующие им, согласно административно-территориальному делению субъектов РФ, подразделения судебных приставов по обеспечению установленного порядка деятельности судов и судебных приставов-исполнителей (возглавляют старшие судебные приставы).</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Судебным приставом может быть гражданин РФ не моложе 20 лет, не имеющий судимости, имеющий среднее (полное) общее или среднее профессиональное образование, способный по своим деловым и личным качествам, а также по состоянию здоровья исполнять возложенные на него обязанности.</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Приставы обеспечиваются униформой, имеют соответствующую экипировку. Судебные приставы, обеспечивающие установленный порядок деятельности судов, проходят специальную подготовку, после которой получают право на хранение и ношение оружия и специальных средств.</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Судебным приставам присваиваются классные чины работников юстиции, а судебным приставам военных судов — и воинские звания. Перечень функций и полномочия службы судебных приставов возводят ее в ранг правоохранительной структуры, поэтому лица, имеющие опыт работы в системе Министерства обороны, органов внутренних дел и иных правоохранительных ведомств, пользуются преимуществом при поступлении на службу в качестве судебных приставов.</w:t>
      </w:r>
    </w:p>
    <w:p w:rsidR="00BC5AEC" w:rsidRPr="00807155" w:rsidRDefault="00BC5AEC" w:rsidP="00807155">
      <w:pPr>
        <w:pStyle w:val="a6"/>
      </w:pPr>
      <w:r w:rsidRPr="00807155">
        <w:t>Судебный пристав по обеспечению установленного порядка деятельности судов обязан:</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xml:space="preserve">- обеспечивать в судах безопасность судей, заседателей, участников судебного процесса и свидетелей. Она ограничивается рамками понятия «в рабочее время» и судебными помещениями, хотя надо бы постоянно. Лишь за девять месяцев </w:t>
      </w:r>
      <w:smartTag w:uri="urn:schemas-microsoft-com:office:smarttags" w:element="metricconverter">
        <w:smartTagPr>
          <w:attr w:name="ProductID" w:val="1999 г"/>
        </w:smartTagPr>
        <w:r w:rsidRPr="00807155">
          <w:rPr>
            <w:sz w:val="28"/>
            <w:szCs w:val="18"/>
          </w:rPr>
          <w:t>1999 г</w:t>
        </w:r>
      </w:smartTag>
      <w:r w:rsidRPr="00807155">
        <w:rPr>
          <w:sz w:val="28"/>
          <w:szCs w:val="18"/>
        </w:rPr>
        <w:t>. семь судей погибли, 14 получили телесные повреждения, была даже попытка похищения судьи. В некоторых регионах зарегистрированы случаи особо опасных преступлений в отношении участников судебного процесса;</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выполнять распоряжения председателя суда, а также судьи или председательствующего в судебном заседании, связанные с соблюдением порядка в суде; исполнять решения судьи о применении к подсудимому и другим гражданам предусмотренных законом мер процессуального принуждения;</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обеспечивать охрану зданий, совещательных комнат и судебных помещений в рабочее время.</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Кроме того, судебные приставы по обеспечению установленного порядка деятельности судов проверяют подготовку судебных помещений к заседанию, обеспечивают по поручению судьи доставку к месту проведения судебного процесса уголовного дела и вещественных доказательств и их сохранность; поддерживают общественный порядок в судебных помещениях; взаимодействуют с военнослужащими воинской части (подразделения) по конвоированию лиц, содержащихся под стражей, по вопросам их охраны и безопасности; предупреждают и пресекают преступления и правонарушения, выявляют нарушителей, а в случае необходимости задерживают их с последующей передачей органам милиции; осуществляют привод лиц, уклоняющихся от явки в суд или к судебному приставу-исполнителю; участвуют по указанию старшего судебного пристава в совершении исполнительных действий.</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xml:space="preserve">Конечно, служба приставов сегодня еще не в полной мере реализовала потенциал нового законодательства и, находясь в стадии становления (хотя и завершающей), испытывает немало проблем, в частности, и с выделением дополнительной штатной численности. Поэтому высока нагрузка на судебных приставов. </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В заключение еще раз отметим, что служба судебных приставов уже сейчас приобрела огромное значение, ведь каждый десятый наш гражданин, по статистике, решает свои проблемы через суд и судебного пристава.</w:t>
      </w:r>
    </w:p>
    <w:p w:rsidR="00BC5AEC" w:rsidRPr="00807155" w:rsidRDefault="00BC5AEC" w:rsidP="00807155">
      <w:pPr>
        <w:autoSpaceDE w:val="0"/>
        <w:autoSpaceDN w:val="0"/>
        <w:adjustRightInd w:val="0"/>
        <w:spacing w:line="360" w:lineRule="auto"/>
        <w:ind w:firstLine="709"/>
        <w:jc w:val="both"/>
        <w:rPr>
          <w:sz w:val="28"/>
          <w:szCs w:val="18"/>
        </w:rPr>
      </w:pPr>
    </w:p>
    <w:p w:rsidR="00BC5AEC" w:rsidRDefault="00BC5AEC" w:rsidP="00807155">
      <w:pPr>
        <w:pStyle w:val="1"/>
        <w:spacing w:after="0"/>
        <w:ind w:firstLine="709"/>
        <w:jc w:val="both"/>
        <w:rPr>
          <w:rFonts w:ascii="Times New Roman" w:hAnsi="Times New Roman"/>
        </w:rPr>
      </w:pPr>
      <w:bookmarkStart w:id="10" w:name="_Toc67581841"/>
      <w:bookmarkStart w:id="11" w:name="_Toc67582169"/>
      <w:r w:rsidRPr="00807155">
        <w:rPr>
          <w:rFonts w:ascii="Times New Roman" w:hAnsi="Times New Roman"/>
        </w:rPr>
        <w:t>5. Органы уголовно-исполнительной системы Министерства юстиции РФ</w:t>
      </w:r>
      <w:bookmarkEnd w:id="10"/>
      <w:bookmarkEnd w:id="11"/>
    </w:p>
    <w:p w:rsidR="00807155" w:rsidRPr="00807155" w:rsidRDefault="00807155" w:rsidP="00807155">
      <w:pPr>
        <w:rPr>
          <w:sz w:val="28"/>
          <w:szCs w:val="28"/>
        </w:rPr>
      </w:pP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Исполнение обвинительных приговоров судов, связанных с лишением свободы, осуществляют исправительные учреждения (исправительные колонии, воспитательные колонии, тюрьмы, лечебно-исправительные учреждения, следственные изоляторы — СИЗО), а приговоров, связанных с исправительными работами, — уголовно-исполнительные инспекции.</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xml:space="preserve">В настоящее время исправительные учреждения, исполняющие наказание в виде лишения свободы, переданы из управления МВД России в ведение Минюста России. Для России это не новшество. Еще более ста лет назад, с </w:t>
      </w:r>
      <w:smartTag w:uri="urn:schemas-microsoft-com:office:smarttags" w:element="metricconverter">
        <w:smartTagPr>
          <w:attr w:name="ProductID" w:val="1895 г"/>
        </w:smartTagPr>
        <w:r w:rsidRPr="00807155">
          <w:rPr>
            <w:sz w:val="28"/>
            <w:szCs w:val="18"/>
          </w:rPr>
          <w:t>1895 г</w:t>
        </w:r>
      </w:smartTag>
      <w:r w:rsidRPr="00807155">
        <w:rPr>
          <w:sz w:val="28"/>
          <w:szCs w:val="18"/>
        </w:rPr>
        <w:t xml:space="preserve">. Главное тюремное управление находилось в ведении Минюста. Так было вплоть до </w:t>
      </w:r>
      <w:smartTag w:uri="urn:schemas-microsoft-com:office:smarttags" w:element="metricconverter">
        <w:smartTagPr>
          <w:attr w:name="ProductID" w:val="1922 г"/>
        </w:smartTagPr>
        <w:r w:rsidRPr="00807155">
          <w:rPr>
            <w:sz w:val="28"/>
            <w:szCs w:val="18"/>
          </w:rPr>
          <w:t>1922 г</w:t>
        </w:r>
      </w:smartTag>
      <w:r w:rsidRPr="00807155">
        <w:rPr>
          <w:sz w:val="28"/>
          <w:szCs w:val="18"/>
        </w:rPr>
        <w:t>. Речь идет о более чем 800 исправительных и воспитательных колониях, о 190 тюрьмах и СИЗО, а также предприятиях и лечебных учреждениях.</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xml:space="preserve">Правовую основу деятельности исправительных учреждений составляют Закон РФ «Об учреждениях и органах, исполняющих уголовные наказания в виде лишения свободы» от 21 июля </w:t>
      </w:r>
      <w:smartTag w:uri="urn:schemas-microsoft-com:office:smarttags" w:element="metricconverter">
        <w:smartTagPr>
          <w:attr w:name="ProductID" w:val="1993 г"/>
        </w:smartTagPr>
        <w:r w:rsidRPr="00807155">
          <w:rPr>
            <w:sz w:val="28"/>
            <w:szCs w:val="18"/>
          </w:rPr>
          <w:t>1993 г</w:t>
        </w:r>
      </w:smartTag>
      <w:r w:rsidRPr="00807155">
        <w:rPr>
          <w:sz w:val="28"/>
          <w:szCs w:val="18"/>
        </w:rPr>
        <w:t>.</w:t>
      </w:r>
      <w:r w:rsidRPr="00807155">
        <w:rPr>
          <w:sz w:val="28"/>
          <w:szCs w:val="18"/>
          <w:vertAlign w:val="superscript"/>
        </w:rPr>
        <w:t xml:space="preserve"> </w:t>
      </w:r>
      <w:r w:rsidRPr="00807155">
        <w:rPr>
          <w:sz w:val="28"/>
          <w:szCs w:val="18"/>
        </w:rPr>
        <w:t xml:space="preserve">с последующими изменениями и дополнениями, Положение о Главном управлении исполнения наказаний Министерства юстиции Российской Федерации, утвержденное приказом Минюста РФ от 24 марта </w:t>
      </w:r>
      <w:smartTag w:uri="urn:schemas-microsoft-com:office:smarttags" w:element="metricconverter">
        <w:smartTagPr>
          <w:attr w:name="ProductID" w:val="1999 г"/>
        </w:smartTagPr>
        <w:r w:rsidRPr="00807155">
          <w:rPr>
            <w:sz w:val="28"/>
            <w:szCs w:val="18"/>
          </w:rPr>
          <w:t>1999 г</w:t>
        </w:r>
      </w:smartTag>
      <w:r w:rsidRPr="00807155">
        <w:rPr>
          <w:sz w:val="28"/>
          <w:szCs w:val="18"/>
        </w:rPr>
        <w:t xml:space="preserve">. № 56. Режим отбывания наказания регулируется Уголовно-исполнительным кодексом РФ </w:t>
      </w:r>
      <w:smartTag w:uri="urn:schemas-microsoft-com:office:smarttags" w:element="metricconverter">
        <w:smartTagPr>
          <w:attr w:name="ProductID" w:val="1997 г"/>
        </w:smartTagPr>
        <w:r w:rsidRPr="00807155">
          <w:rPr>
            <w:sz w:val="28"/>
            <w:szCs w:val="18"/>
          </w:rPr>
          <w:t>1997 г</w:t>
        </w:r>
      </w:smartTag>
      <w:r w:rsidRPr="00807155">
        <w:rPr>
          <w:sz w:val="28"/>
          <w:szCs w:val="18"/>
        </w:rPr>
        <w:t>. (УИК РФ).</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Уголовно-исполнительная система (далее — УИС) состоит из:</w:t>
      </w:r>
      <w:r w:rsidRPr="00807155">
        <w:rPr>
          <w:i/>
          <w:iCs/>
          <w:sz w:val="28"/>
          <w:szCs w:val="18"/>
        </w:rPr>
        <w:t xml:space="preserve"> </w:t>
      </w:r>
      <w:r w:rsidRPr="00807155">
        <w:rPr>
          <w:sz w:val="28"/>
          <w:szCs w:val="18"/>
        </w:rPr>
        <w:t>центрального органа УИС; территориальных органов УИС; учреждений (исправительные колонии, воспитательные колонии, тюрьмы, лечебно-исправительные учреждения, СИЗО) и предприятий.</w:t>
      </w:r>
    </w:p>
    <w:p w:rsidR="00BC5AEC" w:rsidRPr="00807155" w:rsidRDefault="00BC5AEC" w:rsidP="00807155">
      <w:pPr>
        <w:pStyle w:val="a6"/>
      </w:pPr>
      <w:r w:rsidRPr="00807155">
        <w:t>Центральный орган УИС — Главное управление исполнения наказаний Министерства юстиции Российской Федерации (ГУИН Минюста России) является самостоятельным структурным подразделением Минюста, обеспечивающим организацию исполнения законодательства по вопросам деятельности УИС. Структура и штаты ГУИН утверждаются Министром юстиции РФ в пределах выделенной Правительством РФ численности.</w:t>
      </w:r>
    </w:p>
    <w:p w:rsidR="00BC5AEC" w:rsidRPr="00807155" w:rsidRDefault="00BC5AEC" w:rsidP="00807155">
      <w:pPr>
        <w:pStyle w:val="a6"/>
      </w:pPr>
      <w:r w:rsidRPr="00807155">
        <w:t>В структуру ГУИН входят подразделения, осуществляющие организацию исполнения наказаний в виде лишения свободы, содержания под стражей подозреваемых, обвиняемых в совершении преступлений, подсудимых, осужденных, в отношении которых вынесен обвинительный приговор, не вступивший в законную силу; управления охраны, оперативное, безопасности, следственных изоляторов и тюрем, оперативно-технических мероприятий, технических мероприятий, воспитательной работы с осужденными, конвоирования и спецперевозок, правовое управление, управление инженерно-технического обеспечения, связи и вооружения; управление кадров, по работе с личным составом, учебных заведений и научно-исследовательских учреждений; производственное управление, управление главного инженера, финансово-экономическое, материально-технического и хозяйственного обеспечения, бухгалтерского учета и отчетности, медицинское управление; организационное управление, секретариат.</w:t>
      </w:r>
    </w:p>
    <w:p w:rsidR="00BC5AEC" w:rsidRPr="00807155" w:rsidRDefault="00BC5AEC" w:rsidP="00807155">
      <w:pPr>
        <w:pStyle w:val="a6"/>
      </w:pPr>
      <w:r w:rsidRPr="00807155">
        <w:t>В интересах развития социальной сферы УИС и привлечения осужденных к труду ГУИН имеет право создавать предприятия любых организационно-правовых форм, участвовать в их создании и деятельности на правах учредителя, акционера или вкладчика, а также управления ими.</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Основными задачами (целями) деятельности ГУИН являются:</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обеспечение организации исполнения законодательства РФ по вопросам деятельности УИС;</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организация исполнения уголовных наказаний в виде лишения свободы, а также исключительной меры наказания, размещение и перевод осужденных (заключенных);</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организация содержания под стражей подозреваемых и обвиняемых в совершении преступлений;</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обеспечение правопорядка и законности в учреждениях, исполняющих наказания в виде лишения свободы, следственных изоляторах, безопасности персонала, должностных лиц и граждан, находящихся на территории этих учреждений, содержащихся в них осужденных, а также охраны объектов УИС;</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организация конвоирования осужденных (заключенных) и спецперевозок;</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организация привлечения осужденных к труду на собственных производствах учреждений, исполняющих наказания, а также, в качестве индивидуального предпринимателя на предприятиях учреждений, исполняющих наказания, и т.д.;</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обеспечение надлежащих условий отбывания наказания, охраны здоровья осужденных и заключенных;</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организация общего и профессионального образования и профессионального обучения осужденных;</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содействие органам, осуществляющим оперативно-розыскную деятельность, в выявлении, предупреждении, раскрытии и расследовании преступлений;</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обеспечение исполнения актов амнистии и помилования;</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xml:space="preserve">организация работы по подбору и расстановке должностных лиц подразделений УИС, определение их прав и должностных обязанностей, воспитательной работы с личным составом, их профессиональной подготовки, обеспечение правовой и социальной защиты, личной безопасности работников УИС, членов их семей. В </w:t>
      </w:r>
      <w:smartTag w:uri="urn:schemas-microsoft-com:office:smarttags" w:element="metricconverter">
        <w:smartTagPr>
          <w:attr w:name="ProductID" w:val="1998 г"/>
        </w:smartTagPr>
        <w:r w:rsidRPr="00807155">
          <w:rPr>
            <w:sz w:val="28"/>
            <w:szCs w:val="18"/>
          </w:rPr>
          <w:t>1998 г</w:t>
        </w:r>
      </w:smartTag>
      <w:r w:rsidRPr="00807155">
        <w:rPr>
          <w:sz w:val="28"/>
          <w:szCs w:val="18"/>
        </w:rPr>
        <w:t>. в УИС было более 300 тыс. сотрудников.</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Финансирование ГУИН и его подразделений осуществляется целевым назначением за счет средств федерального бюджета. Постановлением Правительства РФ установлено, что финансирование уголовно-исполнительных инспекций Минюста России осуществляется за счет средств, поступающих в федеральный бюджет в результате удержания из зарплаты осужденных к исправительным работам. В случае недостаточности этих средств Минюсту разрешено направлять на финансирование уголовно-исполнительных инспекций часть средств федерального бюджета, предусматриваемых на содержание уголовно-исполнительной системы.</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В непосредственном (центральном) подчинении ГУИН находятся территориальные органы УИС, учреждения, предприятия и иные организации (научно-исследовательские, проектные, лечебные, учебные и т.д.), входящие в состав УИС.</w:t>
      </w:r>
    </w:p>
    <w:p w:rsidR="00BC5AEC" w:rsidRPr="00807155" w:rsidRDefault="00BC5AEC" w:rsidP="00807155">
      <w:pPr>
        <w:pStyle w:val="a6"/>
      </w:pPr>
      <w:r w:rsidRPr="00807155">
        <w:t>Территориальные органы УИС осуществляют непосредственное руководство колониями, тюрьмами, следственными изоляторами, находящимися на определенной территории (как правило, совпадающей с административно-территориальным делением государства), обеспечивают ведомственный контроль за их деятельностью, распределяют осужденных по учреждениям.</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Колонии, тюрьмы являются исправительными учреждениями, непосредственно исполняющими наказание. При них организуются и действуют предприятия. Следственные изоляторы обеспечивают содержание подозреваемых, к которым применена мера пресечения в виде заключения под стражу.</w:t>
      </w:r>
    </w:p>
    <w:p w:rsidR="00BC5AEC" w:rsidRPr="00807155" w:rsidRDefault="00BC5AEC" w:rsidP="00807155">
      <w:pPr>
        <w:pStyle w:val="a6"/>
      </w:pPr>
      <w:r w:rsidRPr="00807155">
        <w:t>Если говорить об основных направлениях деятельности органов УИС, то исходя из анализа возложенных на них задач в обобщенном виде они могут быть сведены к четырем группам.</w:t>
      </w:r>
    </w:p>
    <w:p w:rsidR="00BC5AEC" w:rsidRPr="00807155" w:rsidRDefault="00BC5AEC" w:rsidP="00807155">
      <w:pPr>
        <w:pStyle w:val="a6"/>
      </w:pPr>
      <w:r w:rsidRPr="00807155">
        <w:t>Во-первых, они осуществляют содержание обвиняемых и подозреваемых в следственных изоляторах, а осужденных — в тюрьмах, исправительных или воспитательных колониях (последние — для несовершеннолетних осужденных) в соответствии с требованиями закона; проводят среди осужденных воспитательную работу в целях восстановления социальной справедливости, их исправления и предупреждения совершения ими новых преступлений (ч. 2 ст. 43 УК РФ); в этих же целях осуществляют их профессиональное обучение. За последние 40 лет через места лишения страны пропущено 40 млн</w:t>
      </w:r>
      <w:r w:rsidR="00807155">
        <w:t>.</w:t>
      </w:r>
      <w:r w:rsidRPr="00807155">
        <w:t xml:space="preserve"> человек.</w:t>
      </w:r>
    </w:p>
    <w:p w:rsidR="00BC5AEC" w:rsidRPr="00807155" w:rsidRDefault="00BC5AEC" w:rsidP="00807155">
      <w:pPr>
        <w:pStyle w:val="a6"/>
      </w:pPr>
      <w:r w:rsidRPr="00807155">
        <w:t>Во-вторых, немаловажное значение всегда, а в рыночной экономике в особенности имеет производственная деятельность этих органов. Если иметь в виду их систематическое недофинансирование, становится понятным, что хорошо налаженная производственно-хозяйственная деятельность на предприятиях учреждений, исполняющих наказания, способствует их «выживанию», успешному достижению целей наказания. По этой причине имеются трудности с обеспечением заключенных и осужденных продуктами питания.</w:t>
      </w:r>
    </w:p>
    <w:p w:rsidR="00BC5AEC" w:rsidRPr="00807155" w:rsidRDefault="00BC5AEC" w:rsidP="00807155">
      <w:pPr>
        <w:pStyle w:val="a6"/>
      </w:pPr>
      <w:r w:rsidRPr="00807155">
        <w:t>В-третьих, в следственных изоляторах и колониях осуществляется оперативно-розыскная деятельность в соответствии с Федеральным законом «Об оперативно-розыскной деятельности». Она направлена на выявление, предупреждение, пресечение и раскрытие преступлений, а также выявление и установление лиц, их подготавливающих, совершающих или совершивших на территории учреждений УИС, раскрытие иных преступлений при взаимодействии с другими органами, осуществляющими оперативно-розыскную деятельность.</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Наконец, органы, исполняющие наказание, осуществляют и уголовно-процессуалъную деятельность</w:t>
      </w:r>
      <w:r w:rsidRPr="00807155">
        <w:rPr>
          <w:i/>
          <w:iCs/>
          <w:sz w:val="28"/>
          <w:szCs w:val="18"/>
        </w:rPr>
        <w:t>.</w:t>
      </w:r>
      <w:r w:rsidRPr="00807155">
        <w:rPr>
          <w:sz w:val="28"/>
          <w:szCs w:val="18"/>
        </w:rPr>
        <w:t xml:space="preserve"> </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Минюстом России проводится определенная работа на каждом из указанных направлений. Осуществляемые меры способствуют нормализации порядка и условий исполнения и отбывания наказаний, определению средств исправления осужденных, оказанию им помощи в социальной адаптации.</w:t>
      </w:r>
    </w:p>
    <w:p w:rsidR="00BC5AEC" w:rsidRPr="00807155" w:rsidRDefault="00BC5AEC" w:rsidP="00807155">
      <w:pPr>
        <w:pStyle w:val="a6"/>
      </w:pPr>
      <w:r w:rsidRPr="00807155">
        <w:t>Говоря о правовом статусе сотрудников учреждений и органов УИС, следует отметить, что на сотрудников органов внутренних дел, переходящих на службу в учреждения и органы УИС Минюста РФ, а также на лиц, вновь поступающих на службу в эти учреждения и органы, распространяется действие Положения о службе в органах внутренних дел РФ впредь до принятия федерального закона о службе в УИС Минюста России. В соответствии с этим за сотрудниками органов внутренних дел, переходящими на службу в учреждения и органы УИС Минюста России, сохраняются специальные звания, сроки выслуги, другие социальные гарантии. Лицам, вновь поступающим на службу, присваиваются специальные звания, предусмотренные Положением о службе в органах внутренних дел РФ.</w:t>
      </w:r>
    </w:p>
    <w:p w:rsidR="00BC5AEC" w:rsidRPr="00807155" w:rsidRDefault="00BC5AEC" w:rsidP="00807155">
      <w:pPr>
        <w:pStyle w:val="a6"/>
      </w:pPr>
      <w:r w:rsidRPr="00807155">
        <w:t>Надзор за деятельностью органов УИС Минюста России осуществляет специализированная прокуратура по надзору за соблюдением законов в исправительных учреждениях. Каждая прокуратура осуществляет надзор за деятельностью нескольких исправительных учреждений.</w:t>
      </w:r>
    </w:p>
    <w:p w:rsidR="00BC5AEC" w:rsidRDefault="00BC5AEC" w:rsidP="00807155">
      <w:pPr>
        <w:pStyle w:val="1"/>
        <w:spacing w:after="0"/>
        <w:ind w:firstLine="709"/>
        <w:jc w:val="both"/>
        <w:rPr>
          <w:rFonts w:ascii="Times New Roman" w:hAnsi="Times New Roman"/>
          <w:noProof/>
        </w:rPr>
      </w:pPr>
      <w:r w:rsidRPr="00807155">
        <w:rPr>
          <w:rFonts w:ascii="Times New Roman" w:hAnsi="Times New Roman"/>
          <w:szCs w:val="18"/>
        </w:rPr>
        <w:br w:type="page"/>
      </w:r>
      <w:bookmarkStart w:id="12" w:name="_Toc67581842"/>
      <w:bookmarkStart w:id="13" w:name="_Toc67582170"/>
      <w:r w:rsidRPr="00807155">
        <w:rPr>
          <w:rFonts w:ascii="Times New Roman" w:hAnsi="Times New Roman"/>
          <w:noProof/>
        </w:rPr>
        <w:t>Заключение</w:t>
      </w:r>
      <w:bookmarkEnd w:id="12"/>
      <w:bookmarkEnd w:id="13"/>
    </w:p>
    <w:p w:rsidR="00807155" w:rsidRPr="00807155" w:rsidRDefault="00807155" w:rsidP="00807155">
      <w:pPr>
        <w:rPr>
          <w:sz w:val="28"/>
          <w:szCs w:val="28"/>
        </w:rPr>
      </w:pP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На основе изложенного в работе материала можно сделать следующие выводы.</w:t>
      </w:r>
    </w:p>
    <w:p w:rsidR="00BC5AEC" w:rsidRPr="00807155" w:rsidRDefault="00BC5AEC" w:rsidP="00807155">
      <w:pPr>
        <w:autoSpaceDE w:val="0"/>
        <w:autoSpaceDN w:val="0"/>
        <w:adjustRightInd w:val="0"/>
        <w:spacing w:line="360" w:lineRule="auto"/>
        <w:ind w:firstLine="709"/>
        <w:jc w:val="both"/>
        <w:rPr>
          <w:sz w:val="28"/>
          <w:szCs w:val="20"/>
        </w:rPr>
      </w:pPr>
      <w:r w:rsidRPr="00807155">
        <w:rPr>
          <w:sz w:val="28"/>
          <w:szCs w:val="20"/>
        </w:rPr>
        <w:t>На сегодняшний день основными</w:t>
      </w:r>
      <w:r w:rsidRPr="00807155">
        <w:rPr>
          <w:b/>
          <w:bCs/>
          <w:sz w:val="28"/>
          <w:szCs w:val="20"/>
        </w:rPr>
        <w:t xml:space="preserve"> </w:t>
      </w:r>
      <w:r w:rsidRPr="00807155">
        <w:rPr>
          <w:sz w:val="28"/>
          <w:szCs w:val="20"/>
        </w:rPr>
        <w:t xml:space="preserve">задачами Минюста России являются: реализация государственной политики в сфере юстиции; обеспечение прав и законных интересов личности и государства; обеспечение правовой защиты интеллектуальной собственности; обеспечение установленного порядка деятельности судов; обеспечение исполнения актов судебных и других органов; обеспечение исполнения уголовных наказаний. </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20"/>
        </w:rPr>
        <w:t xml:space="preserve">Таким образом, юстиция сегодня обеспечивает три крупные реформы в государстве: правовую, судебную и </w:t>
      </w:r>
      <w:r w:rsidRPr="00807155">
        <w:rPr>
          <w:sz w:val="28"/>
          <w:szCs w:val="18"/>
        </w:rPr>
        <w:t>уголовно-исполнительную. Реализация указанных приоритетных задач призвана способствовать становлению правовых основ российского государства, поднятию авторитета органов государственной власти России.</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Современное Министерство юстиции — многопрофильный федеральный орган исполнительной власти, возглавляющий единую, централизованную систему органов и учреждений юстиции Российской Федерации.</w:t>
      </w:r>
    </w:p>
    <w:p w:rsidR="00BC5AEC" w:rsidRPr="00807155" w:rsidRDefault="00BC5AEC" w:rsidP="00807155">
      <w:pPr>
        <w:pStyle w:val="a6"/>
      </w:pPr>
      <w:r w:rsidRPr="00807155">
        <w:t>Сегодня Министерство юстиции Российской Федерации (Минюст России) является федеральным органом исполнительной власти, проводящим государственную политику и осуществляющим управление в сфере юстиции, а также координирующим деятельность в этой сфере иных федеральных органов исполнительной власти.</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xml:space="preserve">Правовое положение Минюста России определяется Федеральным конституционным законом «О Правительстве Российской Федерации» от 17 декабря </w:t>
      </w:r>
      <w:smartTag w:uri="urn:schemas-microsoft-com:office:smarttags" w:element="metricconverter">
        <w:smartTagPr>
          <w:attr w:name="ProductID" w:val="1997 г"/>
        </w:smartTagPr>
        <w:r w:rsidRPr="00807155">
          <w:rPr>
            <w:sz w:val="28"/>
            <w:szCs w:val="18"/>
          </w:rPr>
          <w:t>1997 г</w:t>
        </w:r>
      </w:smartTag>
      <w:r w:rsidRPr="00807155">
        <w:rPr>
          <w:sz w:val="28"/>
          <w:szCs w:val="18"/>
        </w:rPr>
        <w:t xml:space="preserve">., Положением о Министерстве юстиции РФ, утвержденным Указом Президента РФ от 2 августа </w:t>
      </w:r>
      <w:smartTag w:uri="urn:schemas-microsoft-com:office:smarttags" w:element="metricconverter">
        <w:smartTagPr>
          <w:attr w:name="ProductID" w:val="1999 г"/>
        </w:smartTagPr>
        <w:r w:rsidRPr="00807155">
          <w:rPr>
            <w:sz w:val="28"/>
            <w:szCs w:val="18"/>
          </w:rPr>
          <w:t>1999 г</w:t>
        </w:r>
      </w:smartTag>
      <w:r w:rsidRPr="00807155">
        <w:rPr>
          <w:sz w:val="28"/>
          <w:szCs w:val="18"/>
        </w:rPr>
        <w:t>. № 954, и некоторыми другими нормативными правовыми актами.</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Структурно Минюст РФ включает управления, отделы, другие структурные подразделения, руководство которыми осуществляют начальники, назначаемые министрами, а наиболее крупные - заместители Министра юстиции, назначаемые на должность и освобождаемые от должности Президентом РФ по представлению Председателя Правительства РФ. Легко обнаруживается, что структурное построение центрального аппарата Минюста России обусловлено задачами и функциями, возложенными на него на современном этапе.</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xml:space="preserve">Конституция России 1993 года установила единую систему федеральной исполнительной власти, предусматривающую возможность создания своих территориальных органов. С учетом новых задач и полномочий Министерство юстиции, казалось бы, должно было стать своеобразным эталоном для других федеральных ведомств. Однако оно само нуждалось в реформировании, развитии механизма его взаимодействия со своими территориальными органами в субъектах РФ. В 2000 году в соответствии с президентским курсом на укрепление вертикали власти Министерство юстиции создало федеральные управления юстиции во всех семи федеральных округах. Были реформированы и территориальные органы юстиции: они выведены из подчинения региональному руководству. Тем самым укреплены принципы единоначалия в системе Минюста. Однако окончательно статус органов юстиции должен быть закреплен в соответствующем федеральном законе. </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Окружным территориальным органом Министерства юстиции РФ является Федеральное управление Министерства юстиции Российской Федерации по федеральному округу.</w:t>
      </w:r>
    </w:p>
    <w:p w:rsidR="00BC5AEC" w:rsidRPr="00807155" w:rsidRDefault="00BC5AEC" w:rsidP="00807155">
      <w:pPr>
        <w:autoSpaceDE w:val="0"/>
        <w:autoSpaceDN w:val="0"/>
        <w:adjustRightInd w:val="0"/>
        <w:spacing w:line="360" w:lineRule="auto"/>
        <w:ind w:firstLine="709"/>
        <w:jc w:val="both"/>
        <w:rPr>
          <w:sz w:val="28"/>
          <w:szCs w:val="18"/>
        </w:rPr>
      </w:pPr>
      <w:r w:rsidRPr="00807155">
        <w:rPr>
          <w:sz w:val="28"/>
          <w:szCs w:val="18"/>
        </w:rPr>
        <w:t xml:space="preserve">Наиболее востребованными органами Министерства юстиции являются: служба судебных приставов, которая получила статус федерального органа исполнительной власти и вошла в систему Министерства юстиции РФ, а также уголовно-исполнительная система, которая является составной частью системы правоохранительных органов. </w:t>
      </w:r>
    </w:p>
    <w:p w:rsidR="00BC5AEC" w:rsidRDefault="00BC5AEC" w:rsidP="00807155">
      <w:pPr>
        <w:autoSpaceDE w:val="0"/>
        <w:autoSpaceDN w:val="0"/>
        <w:adjustRightInd w:val="0"/>
        <w:spacing w:line="360" w:lineRule="auto"/>
        <w:ind w:firstLine="709"/>
        <w:jc w:val="both"/>
        <w:rPr>
          <w:rFonts w:cs="Arial"/>
          <w:b/>
          <w:bCs/>
          <w:sz w:val="28"/>
          <w:szCs w:val="22"/>
        </w:rPr>
      </w:pPr>
      <w:r w:rsidRPr="00807155">
        <w:rPr>
          <w:rFonts w:cs="Arial"/>
          <w:b/>
          <w:bCs/>
          <w:sz w:val="28"/>
          <w:szCs w:val="22"/>
        </w:rPr>
        <w:br w:type="page"/>
        <w:t>Список использованной литературы</w:t>
      </w:r>
    </w:p>
    <w:p w:rsidR="00807155" w:rsidRPr="00807155" w:rsidRDefault="00807155" w:rsidP="00807155">
      <w:pPr>
        <w:autoSpaceDE w:val="0"/>
        <w:autoSpaceDN w:val="0"/>
        <w:adjustRightInd w:val="0"/>
        <w:spacing w:line="360" w:lineRule="auto"/>
        <w:ind w:firstLine="709"/>
        <w:jc w:val="both"/>
        <w:rPr>
          <w:rFonts w:cs="Arial"/>
          <w:b/>
          <w:bCs/>
          <w:sz w:val="28"/>
          <w:szCs w:val="22"/>
        </w:rPr>
      </w:pPr>
    </w:p>
    <w:p w:rsidR="00BC5AEC" w:rsidRPr="00807155" w:rsidRDefault="00BC5AEC" w:rsidP="00807155">
      <w:pPr>
        <w:numPr>
          <w:ilvl w:val="0"/>
          <w:numId w:val="2"/>
        </w:numPr>
        <w:shd w:val="clear" w:color="auto" w:fill="FFFFFF"/>
        <w:tabs>
          <w:tab w:val="num" w:pos="561"/>
        </w:tabs>
        <w:spacing w:line="360" w:lineRule="auto"/>
        <w:ind w:left="0" w:firstLine="0"/>
        <w:jc w:val="both"/>
        <w:rPr>
          <w:snapToGrid w:val="0"/>
          <w:color w:val="000000"/>
          <w:sz w:val="28"/>
          <w:szCs w:val="20"/>
        </w:rPr>
      </w:pPr>
      <w:r w:rsidRPr="00807155">
        <w:rPr>
          <w:snapToGrid w:val="0"/>
          <w:color w:val="000000"/>
          <w:sz w:val="28"/>
          <w:szCs w:val="20"/>
        </w:rPr>
        <w:t>Конституция РФ. Принята всенародным голосованием 12 декабря 1993г.</w:t>
      </w:r>
    </w:p>
    <w:p w:rsidR="00BC5AEC" w:rsidRPr="00807155" w:rsidRDefault="00BC5AEC" w:rsidP="00807155">
      <w:pPr>
        <w:numPr>
          <w:ilvl w:val="0"/>
          <w:numId w:val="2"/>
        </w:numPr>
        <w:shd w:val="clear" w:color="auto" w:fill="FFFFFF"/>
        <w:tabs>
          <w:tab w:val="num" w:pos="561"/>
        </w:tabs>
        <w:spacing w:line="360" w:lineRule="auto"/>
        <w:ind w:left="0" w:firstLine="0"/>
        <w:jc w:val="both"/>
        <w:rPr>
          <w:snapToGrid w:val="0"/>
          <w:color w:val="000000"/>
          <w:sz w:val="28"/>
          <w:szCs w:val="20"/>
        </w:rPr>
      </w:pPr>
      <w:r w:rsidRPr="00807155">
        <w:rPr>
          <w:snapToGrid w:val="0"/>
          <w:color w:val="000000"/>
          <w:sz w:val="28"/>
        </w:rPr>
        <w:t xml:space="preserve">Федеральный закон "Об оперативно-розыскной деятельности". </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rPr>
      </w:pPr>
      <w:r w:rsidRPr="00807155">
        <w:rPr>
          <w:snapToGrid w:val="0"/>
          <w:sz w:val="28"/>
          <w:szCs w:val="20"/>
        </w:rPr>
        <w:t>Федеральный закон «О государственной регистрации прав на недвижимое имущество и сделок с ним» от 17 июня 1997г. №122-ФЗ.</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rPr>
      </w:pPr>
      <w:r w:rsidRPr="00807155">
        <w:rPr>
          <w:sz w:val="28"/>
        </w:rPr>
        <w:t>Федеральный закон «О судебных приставах».</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rPr>
      </w:pPr>
      <w:r w:rsidRPr="00807155">
        <w:rPr>
          <w:sz w:val="28"/>
        </w:rPr>
        <w:t>Федеральный закон «Об исполнительном производстве».</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rPr>
      </w:pPr>
      <w:r w:rsidRPr="00807155">
        <w:rPr>
          <w:sz w:val="28"/>
        </w:rPr>
        <w:t>Положение о Министерстве Юстиции Российской Федерации.</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rPr>
      </w:pPr>
      <w:r w:rsidRPr="00807155">
        <w:rPr>
          <w:snapToGrid w:val="0"/>
          <w:sz w:val="28"/>
          <w:szCs w:val="20"/>
        </w:rPr>
        <w:t>Указ Президента РФ «О передаче уголовно-исполнительной системы Министерства внутренних дел Российской Федерации» от 28 июля 1998г. №904 // СЗ РФ. 1998. №30. Ст.3613.</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szCs w:val="16"/>
        </w:rPr>
      </w:pPr>
      <w:r w:rsidRPr="00807155">
        <w:rPr>
          <w:sz w:val="28"/>
          <w:szCs w:val="16"/>
        </w:rPr>
        <w:t>Бобров В.К. Органы юстиции Российской Федерации сегодня // Законность. – 2002. - №10. – С.33-36.</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szCs w:val="16"/>
        </w:rPr>
      </w:pPr>
      <w:r w:rsidRPr="00807155">
        <w:rPr>
          <w:sz w:val="28"/>
          <w:szCs w:val="20"/>
        </w:rPr>
        <w:t>Кондрашов Б.П. Служба судебных приставов: история и современность // Журнал российского права. – 2003. - №2. – С.14-19.</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szCs w:val="16"/>
        </w:rPr>
      </w:pPr>
      <w:r w:rsidRPr="00807155">
        <w:rPr>
          <w:sz w:val="28"/>
          <w:szCs w:val="16"/>
        </w:rPr>
        <w:t>Кононов О.В., Кокарев Ю.Г. Правоохранительные органы. – М.: Юристь, 2003. – 345с.</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szCs w:val="16"/>
        </w:rPr>
      </w:pPr>
      <w:r w:rsidRPr="00807155">
        <w:rPr>
          <w:sz w:val="28"/>
          <w:szCs w:val="16"/>
        </w:rPr>
        <w:t>Лукичев Ю.А., Вахмистрова С.И. Правоохранительные органы. – Спб.: Питер, 2003. – 548с.</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szCs w:val="16"/>
        </w:rPr>
      </w:pPr>
      <w:r w:rsidRPr="00807155">
        <w:rPr>
          <w:sz w:val="28"/>
          <w:szCs w:val="16"/>
        </w:rPr>
        <w:t>Министерство юстиции готово решать новые задачи. На вопросы редакции отвечает П.В. Крашенников // Журнал российского права. – 2003. - №12. – С.14-18.</w:t>
      </w:r>
    </w:p>
    <w:p w:rsidR="00BC5AEC" w:rsidRPr="00807155" w:rsidRDefault="00BC5AEC" w:rsidP="00807155">
      <w:pPr>
        <w:numPr>
          <w:ilvl w:val="0"/>
          <w:numId w:val="2"/>
        </w:numPr>
        <w:shd w:val="clear" w:color="auto" w:fill="FFFFFF"/>
        <w:tabs>
          <w:tab w:val="num" w:pos="561"/>
        </w:tabs>
        <w:spacing w:line="360" w:lineRule="auto"/>
        <w:ind w:left="0" w:firstLine="0"/>
        <w:jc w:val="both"/>
        <w:rPr>
          <w:snapToGrid w:val="0"/>
          <w:sz w:val="28"/>
          <w:szCs w:val="20"/>
        </w:rPr>
      </w:pPr>
      <w:r w:rsidRPr="00807155">
        <w:rPr>
          <w:snapToGrid w:val="0"/>
          <w:sz w:val="28"/>
          <w:szCs w:val="20"/>
        </w:rPr>
        <w:t>Органы и учреждения юстиции /Серия «Учебники и учебные пособия». - Ростов н/Д: Феникс, 2002. – 608с.</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szCs w:val="16"/>
        </w:rPr>
      </w:pPr>
      <w:r w:rsidRPr="00807155">
        <w:rPr>
          <w:sz w:val="28"/>
        </w:rPr>
        <w:t>Рыжаков А.П. Правоохранительные органы: Учебник для вузов. – М.: БЕК, 2001. -</w:t>
      </w:r>
      <w:r w:rsidR="00807155">
        <w:rPr>
          <w:sz w:val="28"/>
        </w:rPr>
        <w:t xml:space="preserve"> </w:t>
      </w:r>
      <w:r w:rsidRPr="00807155">
        <w:rPr>
          <w:sz w:val="28"/>
        </w:rPr>
        <w:t>432с.</w:t>
      </w:r>
    </w:p>
    <w:p w:rsidR="00BC5AEC" w:rsidRPr="00807155" w:rsidRDefault="00BC5AEC" w:rsidP="00807155">
      <w:pPr>
        <w:numPr>
          <w:ilvl w:val="0"/>
          <w:numId w:val="2"/>
        </w:numPr>
        <w:shd w:val="clear" w:color="auto" w:fill="FFFFFF"/>
        <w:tabs>
          <w:tab w:val="num" w:pos="561"/>
        </w:tabs>
        <w:spacing w:line="360" w:lineRule="auto"/>
        <w:ind w:left="0" w:firstLine="0"/>
        <w:jc w:val="both"/>
        <w:rPr>
          <w:sz w:val="28"/>
          <w:szCs w:val="16"/>
        </w:rPr>
      </w:pPr>
      <w:r w:rsidRPr="00807155">
        <w:rPr>
          <w:sz w:val="28"/>
          <w:szCs w:val="20"/>
        </w:rPr>
        <w:t>Савюк Л.К. Правоохранительные органы: Учебник. – М.: Юристь, 2002. – 509с.</w:t>
      </w:r>
    </w:p>
    <w:p w:rsidR="00807155" w:rsidRDefault="00BC5AEC" w:rsidP="00807155">
      <w:pPr>
        <w:numPr>
          <w:ilvl w:val="0"/>
          <w:numId w:val="2"/>
        </w:numPr>
        <w:shd w:val="clear" w:color="auto" w:fill="FFFFFF"/>
        <w:tabs>
          <w:tab w:val="num" w:pos="561"/>
        </w:tabs>
        <w:spacing w:line="360" w:lineRule="auto"/>
        <w:ind w:left="0" w:firstLine="0"/>
        <w:jc w:val="both"/>
        <w:rPr>
          <w:sz w:val="28"/>
          <w:szCs w:val="20"/>
        </w:rPr>
      </w:pPr>
      <w:r w:rsidRPr="00807155">
        <w:rPr>
          <w:sz w:val="28"/>
          <w:szCs w:val="20"/>
        </w:rPr>
        <w:t>ЧувилевА.А. Правоохранительные органы. - М.: НОРМА, 2002. – 647с.</w:t>
      </w:r>
    </w:p>
    <w:p w:rsidR="00BC5AEC" w:rsidRDefault="00807155" w:rsidP="00807155">
      <w:pPr>
        <w:shd w:val="clear" w:color="auto" w:fill="FFFFFF"/>
        <w:tabs>
          <w:tab w:val="num" w:pos="709"/>
        </w:tabs>
        <w:spacing w:line="360" w:lineRule="auto"/>
        <w:ind w:firstLine="748"/>
        <w:jc w:val="both"/>
        <w:rPr>
          <w:b/>
          <w:sz w:val="28"/>
          <w:szCs w:val="28"/>
        </w:rPr>
      </w:pPr>
      <w:r>
        <w:rPr>
          <w:szCs w:val="20"/>
        </w:rPr>
        <w:br w:type="page"/>
      </w:r>
      <w:r w:rsidRPr="00807155">
        <w:rPr>
          <w:b/>
          <w:sz w:val="28"/>
          <w:szCs w:val="28"/>
        </w:rPr>
        <w:t xml:space="preserve">Приложение </w:t>
      </w:r>
      <w:r w:rsidR="00BC5AEC" w:rsidRPr="00807155">
        <w:rPr>
          <w:b/>
          <w:sz w:val="28"/>
          <w:szCs w:val="28"/>
        </w:rPr>
        <w:t>1</w:t>
      </w:r>
    </w:p>
    <w:p w:rsidR="00807155" w:rsidRPr="00807155" w:rsidRDefault="00807155" w:rsidP="00807155">
      <w:pPr>
        <w:shd w:val="clear" w:color="auto" w:fill="FFFFFF"/>
        <w:tabs>
          <w:tab w:val="num" w:pos="709"/>
        </w:tabs>
        <w:spacing w:line="360" w:lineRule="auto"/>
        <w:ind w:firstLine="748"/>
        <w:jc w:val="both"/>
        <w:rPr>
          <w:b/>
          <w:sz w:val="28"/>
          <w:szCs w:val="28"/>
        </w:rPr>
      </w:pPr>
    </w:p>
    <w:p w:rsidR="00BC5AEC" w:rsidRPr="00807155" w:rsidRDefault="00100B5A" w:rsidP="00807155">
      <w:pPr>
        <w:autoSpaceDE w:val="0"/>
        <w:autoSpaceDN w:val="0"/>
        <w:adjustRightInd w:val="0"/>
        <w:spacing w:line="360" w:lineRule="auto"/>
        <w:ind w:firstLine="709"/>
        <w:jc w:val="both"/>
        <w:rPr>
          <w:sz w:val="28"/>
          <w:szCs w:val="16"/>
        </w:rPr>
      </w:pPr>
      <w:r>
        <w:rPr>
          <w:sz w:val="28"/>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372.75pt">
            <v:imagedata r:id="rId7" o:title=""/>
          </v:shape>
        </w:pict>
      </w:r>
    </w:p>
    <w:p w:rsidR="00BC5AEC" w:rsidRPr="00807155" w:rsidRDefault="00BC5AEC" w:rsidP="00807155">
      <w:pPr>
        <w:pStyle w:val="2"/>
        <w:spacing w:after="0"/>
        <w:ind w:firstLine="709"/>
        <w:jc w:val="both"/>
        <w:rPr>
          <w:b w:val="0"/>
          <w:bCs w:val="0"/>
          <w:szCs w:val="18"/>
        </w:rPr>
      </w:pPr>
      <w:r w:rsidRPr="00807155">
        <w:rPr>
          <w:b w:val="0"/>
          <w:bCs w:val="0"/>
        </w:rPr>
        <w:t>Рис.1.Структура Министерства юстиции РФ</w:t>
      </w:r>
    </w:p>
    <w:p w:rsidR="00BC5AEC" w:rsidRDefault="00BC5AEC" w:rsidP="00BC5AEC">
      <w:pPr>
        <w:autoSpaceDE w:val="0"/>
        <w:autoSpaceDN w:val="0"/>
        <w:adjustRightInd w:val="0"/>
        <w:spacing w:line="360" w:lineRule="auto"/>
        <w:ind w:firstLine="709"/>
        <w:jc w:val="both"/>
        <w:rPr>
          <w:b/>
          <w:sz w:val="28"/>
          <w:szCs w:val="28"/>
        </w:rPr>
      </w:pPr>
      <w:r>
        <w:rPr>
          <w:szCs w:val="18"/>
        </w:rPr>
        <w:br w:type="page"/>
      </w:r>
      <w:r w:rsidRPr="00BC5AEC">
        <w:rPr>
          <w:b/>
          <w:sz w:val="28"/>
          <w:szCs w:val="28"/>
        </w:rPr>
        <w:t>Приложение 2</w:t>
      </w:r>
    </w:p>
    <w:p w:rsidR="00BC5AEC" w:rsidRPr="00BC5AEC" w:rsidRDefault="00BC5AEC" w:rsidP="00BC5AEC">
      <w:pPr>
        <w:autoSpaceDE w:val="0"/>
        <w:autoSpaceDN w:val="0"/>
        <w:adjustRightInd w:val="0"/>
        <w:spacing w:line="360" w:lineRule="auto"/>
        <w:ind w:firstLine="709"/>
        <w:jc w:val="both"/>
        <w:rPr>
          <w:sz w:val="28"/>
          <w:szCs w:val="18"/>
        </w:rPr>
      </w:pPr>
    </w:p>
    <w:p w:rsidR="00BC5AEC" w:rsidRDefault="00100B5A" w:rsidP="00807155">
      <w:pPr>
        <w:spacing w:line="360" w:lineRule="auto"/>
        <w:ind w:firstLine="709"/>
        <w:jc w:val="both"/>
        <w:rPr>
          <w:sz w:val="28"/>
          <w:szCs w:val="16"/>
        </w:rPr>
      </w:pPr>
      <w:r>
        <w:rPr>
          <w:sz w:val="28"/>
          <w:szCs w:val="16"/>
        </w:rPr>
        <w:pict>
          <v:shape id="_x0000_i1026" type="#_x0000_t75" style="width:281.25pt;height:2in">
            <v:imagedata r:id="rId8" o:title=""/>
          </v:shape>
        </w:pict>
      </w:r>
    </w:p>
    <w:p w:rsidR="00BC5AEC" w:rsidRPr="00807155" w:rsidRDefault="00BC5AEC" w:rsidP="00807155">
      <w:pPr>
        <w:spacing w:line="360" w:lineRule="auto"/>
        <w:ind w:firstLine="709"/>
        <w:jc w:val="both"/>
        <w:rPr>
          <w:sz w:val="28"/>
        </w:rPr>
      </w:pPr>
      <w:r w:rsidRPr="00807155">
        <w:rPr>
          <w:sz w:val="28"/>
          <w:szCs w:val="16"/>
        </w:rPr>
        <w:t>Рис.2. Система органов управления юстицией</w:t>
      </w:r>
      <w:bookmarkStart w:id="14" w:name="_GoBack"/>
      <w:bookmarkEnd w:id="14"/>
    </w:p>
    <w:sectPr w:rsidR="00BC5AEC" w:rsidRPr="00807155" w:rsidSect="00807155">
      <w:headerReference w:type="even" r:id="rId9"/>
      <w:footerReference w:type="even" r:id="rId10"/>
      <w:footerReference w:type="default" r:id="rId11"/>
      <w:pgSz w:w="11907" w:h="16840" w:code="9"/>
      <w:pgMar w:top="1134" w:right="851" w:bottom="1134" w:left="1701" w:header="567" w:footer="567"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BA" w:rsidRDefault="00137DBA">
      <w:r>
        <w:separator/>
      </w:r>
    </w:p>
  </w:endnote>
  <w:endnote w:type="continuationSeparator" w:id="0">
    <w:p w:rsidR="00137DBA" w:rsidRDefault="0013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C" w:rsidRDefault="00BC5AEC">
    <w:pPr>
      <w:pStyle w:val="ac"/>
      <w:framePr w:wrap="around" w:vAnchor="text" w:hAnchor="margin" w:xAlign="center" w:y="1"/>
      <w:rPr>
        <w:rStyle w:val="a5"/>
      </w:rPr>
    </w:pPr>
  </w:p>
  <w:p w:rsidR="00BC5AEC" w:rsidRDefault="00BC5AE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C" w:rsidRDefault="001921FE">
    <w:pPr>
      <w:pStyle w:val="ac"/>
      <w:framePr w:wrap="around" w:vAnchor="text" w:hAnchor="margin" w:xAlign="center" w:y="1"/>
      <w:rPr>
        <w:rStyle w:val="a5"/>
      </w:rPr>
    </w:pPr>
    <w:r>
      <w:rPr>
        <w:rStyle w:val="a5"/>
        <w:noProof/>
      </w:rPr>
      <w:t>3</w:t>
    </w:r>
  </w:p>
  <w:p w:rsidR="00BC5AEC" w:rsidRDefault="00BC5AEC" w:rsidP="0080715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BA" w:rsidRDefault="00137DBA">
      <w:r>
        <w:separator/>
      </w:r>
    </w:p>
  </w:footnote>
  <w:footnote w:type="continuationSeparator" w:id="0">
    <w:p w:rsidR="00137DBA" w:rsidRDefault="00137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C" w:rsidRDefault="00BC5AEC">
    <w:pPr>
      <w:pStyle w:val="a3"/>
      <w:framePr w:wrap="around" w:vAnchor="text" w:hAnchor="margin" w:xAlign="right" w:y="1"/>
      <w:rPr>
        <w:rStyle w:val="a5"/>
      </w:rPr>
    </w:pPr>
  </w:p>
  <w:p w:rsidR="00BC5AEC" w:rsidRDefault="00BC5AE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96B24"/>
    <w:multiLevelType w:val="hybridMultilevel"/>
    <w:tmpl w:val="6900B18A"/>
    <w:lvl w:ilvl="0" w:tplc="E3E44A78">
      <w:start w:val="1"/>
      <w:numFmt w:val="decimal"/>
      <w:lvlText w:val="%1."/>
      <w:lvlJc w:val="left"/>
      <w:pPr>
        <w:tabs>
          <w:tab w:val="num" w:pos="1699"/>
        </w:tabs>
        <w:ind w:left="1699"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9222D72"/>
    <w:multiLevelType w:val="hybridMultilevel"/>
    <w:tmpl w:val="67A6C55C"/>
    <w:lvl w:ilvl="0" w:tplc="45D45E8A">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54B02824"/>
    <w:multiLevelType w:val="singleLevel"/>
    <w:tmpl w:val="2FCE5B24"/>
    <w:lvl w:ilvl="0">
      <w:start w:val="1"/>
      <w:numFmt w:val="decimal"/>
      <w:lvlText w:val="%1."/>
      <w:lvlJc w:val="left"/>
      <w:pPr>
        <w:tabs>
          <w:tab w:val="num" w:pos="1125"/>
        </w:tabs>
        <w:ind w:left="1125" w:hanging="405"/>
      </w:pPr>
      <w:rPr>
        <w:rFonts w:cs="Times New Roman"/>
      </w:rPr>
    </w:lvl>
  </w:abstractNum>
  <w:num w:numId="1">
    <w:abstractNumId w:val="1"/>
  </w:num>
  <w:num w:numId="2">
    <w:abstractNumId w:val="2"/>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155"/>
    <w:rsid w:val="00100B5A"/>
    <w:rsid w:val="00137DBA"/>
    <w:rsid w:val="001921FE"/>
    <w:rsid w:val="00807155"/>
    <w:rsid w:val="00BC5AEC"/>
    <w:rsid w:val="00F0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D436B9E-C2DC-4FA7-91F6-E57FF7E2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spacing w:after="240" w:line="360" w:lineRule="auto"/>
      <w:jc w:val="center"/>
      <w:outlineLvl w:val="0"/>
    </w:pPr>
    <w:rPr>
      <w:rFonts w:ascii="Arial" w:hAnsi="Arial" w:cs="Arial"/>
      <w:b/>
      <w:bCs/>
      <w:sz w:val="28"/>
      <w:szCs w:val="22"/>
    </w:rPr>
  </w:style>
  <w:style w:type="paragraph" w:styleId="2">
    <w:name w:val="heading 2"/>
    <w:basedOn w:val="a"/>
    <w:next w:val="a"/>
    <w:link w:val="20"/>
    <w:uiPriority w:val="99"/>
    <w:qFormat/>
    <w:pPr>
      <w:keepNext/>
      <w:autoSpaceDE w:val="0"/>
      <w:autoSpaceDN w:val="0"/>
      <w:adjustRightInd w:val="0"/>
      <w:spacing w:after="240" w:line="360" w:lineRule="auto"/>
      <w:jc w:val="center"/>
      <w:outlineLvl w:val="1"/>
    </w:pPr>
    <w:rPr>
      <w:b/>
      <w:bCs/>
      <w:sz w:val="28"/>
      <w:szCs w:val="16"/>
    </w:rPr>
  </w:style>
  <w:style w:type="paragraph" w:styleId="3">
    <w:name w:val="heading 3"/>
    <w:basedOn w:val="a"/>
    <w:next w:val="a"/>
    <w:link w:val="30"/>
    <w:uiPriority w:val="99"/>
    <w:qFormat/>
    <w:pPr>
      <w:keepNext/>
      <w:autoSpaceDE w:val="0"/>
      <w:autoSpaceDN w:val="0"/>
      <w:adjustRightInd w:val="0"/>
      <w:spacing w:line="360" w:lineRule="auto"/>
      <w:ind w:firstLine="709"/>
      <w:jc w:val="center"/>
      <w:outlineLvl w:val="2"/>
    </w:pPr>
    <w:rPr>
      <w:b/>
      <w:bCs/>
      <w:sz w:val="28"/>
      <w:szCs w:val="16"/>
    </w:rPr>
  </w:style>
  <w:style w:type="paragraph" w:styleId="4">
    <w:name w:val="heading 4"/>
    <w:basedOn w:val="a"/>
    <w:next w:val="a"/>
    <w:link w:val="40"/>
    <w:uiPriority w:val="99"/>
    <w:qFormat/>
    <w:pPr>
      <w:keepNext/>
      <w:shd w:val="clear" w:color="auto" w:fill="FFFFFF"/>
      <w:tabs>
        <w:tab w:val="num" w:pos="1125"/>
      </w:tabs>
      <w:spacing w:line="360" w:lineRule="auto"/>
      <w:ind w:left="720"/>
      <w:jc w:val="center"/>
      <w:outlineLvl w:val="3"/>
    </w:pPr>
    <w:rPr>
      <w:b/>
      <w:bCs/>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99"/>
    <w:semiHidden/>
    <w:pPr>
      <w:spacing w:before="360"/>
    </w:pPr>
    <w:rPr>
      <w:rFonts w:ascii="Arial" w:hAnsi="Arial"/>
      <w:b/>
      <w:bCs/>
      <w:caps/>
      <w:szCs w:val="28"/>
    </w:rPr>
  </w:style>
  <w:style w:type="paragraph" w:styleId="12">
    <w:name w:val="index 1"/>
    <w:basedOn w:val="a"/>
    <w:next w:val="a"/>
    <w:autoRedefine/>
    <w:uiPriority w:val="99"/>
    <w:semiHidden/>
    <w:pPr>
      <w:ind w:left="240" w:hanging="240"/>
    </w:p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autoSpaceDE w:val="0"/>
      <w:autoSpaceDN w:val="0"/>
      <w:adjustRightInd w:val="0"/>
      <w:spacing w:line="360" w:lineRule="auto"/>
      <w:ind w:firstLine="709"/>
      <w:jc w:val="both"/>
    </w:pPr>
    <w:rPr>
      <w:sz w:val="28"/>
      <w:szCs w:val="18"/>
    </w:r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21">
    <w:name w:val="toc 2"/>
    <w:basedOn w:val="a"/>
    <w:next w:val="a"/>
    <w:autoRedefine/>
    <w:uiPriority w:val="99"/>
    <w:semiHidden/>
    <w:pPr>
      <w:spacing w:before="240"/>
    </w:pPr>
    <w:rPr>
      <w:b/>
      <w:bCs/>
    </w:rPr>
  </w:style>
  <w:style w:type="paragraph" w:styleId="31">
    <w:name w:val="toc 3"/>
    <w:basedOn w:val="a"/>
    <w:next w:val="a"/>
    <w:autoRedefine/>
    <w:uiPriority w:val="99"/>
    <w:semiHidden/>
    <w:pPr>
      <w:ind w:left="240"/>
    </w:pPr>
  </w:style>
  <w:style w:type="paragraph" w:styleId="41">
    <w:name w:val="toc 4"/>
    <w:basedOn w:val="a"/>
    <w:next w:val="a"/>
    <w:autoRedefine/>
    <w:uiPriority w:val="99"/>
    <w:semiHidden/>
    <w:pPr>
      <w:ind w:left="480"/>
    </w:pPr>
  </w:style>
  <w:style w:type="paragraph" w:styleId="5">
    <w:name w:val="toc 5"/>
    <w:basedOn w:val="a"/>
    <w:next w:val="a"/>
    <w:autoRedefine/>
    <w:uiPriority w:val="99"/>
    <w:semiHidden/>
    <w:pPr>
      <w:ind w:left="720"/>
    </w:pPr>
  </w:style>
  <w:style w:type="paragraph" w:styleId="6">
    <w:name w:val="toc 6"/>
    <w:basedOn w:val="a"/>
    <w:next w:val="a"/>
    <w:autoRedefine/>
    <w:uiPriority w:val="99"/>
    <w:semiHidden/>
    <w:pPr>
      <w:ind w:left="96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40"/>
    </w:pPr>
  </w:style>
  <w:style w:type="paragraph" w:styleId="9">
    <w:name w:val="toc 9"/>
    <w:basedOn w:val="a"/>
    <w:next w:val="a"/>
    <w:autoRedefine/>
    <w:uiPriority w:val="99"/>
    <w:semiHidden/>
    <w:pPr>
      <w:ind w:left="1680"/>
    </w:pPr>
  </w:style>
  <w:style w:type="character" w:styleId="ab">
    <w:name w:val="Hyperlink"/>
    <w:uiPriority w:val="99"/>
    <w:rPr>
      <w:rFonts w:cs="Times New Roman"/>
      <w:color w:val="0000FF"/>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7864</Words>
  <Characters>44831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История юстиции</vt:lpstr>
    </vt:vector>
  </TitlesOfParts>
  <Company>Дом</Company>
  <LinksUpToDate>false</LinksUpToDate>
  <CharactersWithSpaces>52590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юстиции</dc:title>
  <dc:subject/>
  <dc:creator>Сергей</dc:creator>
  <cp:keywords/>
  <dc:description/>
  <cp:lastModifiedBy>admin</cp:lastModifiedBy>
  <cp:revision>2</cp:revision>
  <cp:lastPrinted>2004-03-21T20:44:00Z</cp:lastPrinted>
  <dcterms:created xsi:type="dcterms:W3CDTF">2014-03-06T11:06:00Z</dcterms:created>
  <dcterms:modified xsi:type="dcterms:W3CDTF">2014-03-06T11:06:00Z</dcterms:modified>
</cp:coreProperties>
</file>