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722" w:rsidRPr="00F02A58" w:rsidRDefault="00677722" w:rsidP="00971BDB">
      <w:pPr>
        <w:spacing w:line="360" w:lineRule="auto"/>
        <w:ind w:firstLine="709"/>
        <w:jc w:val="center"/>
        <w:rPr>
          <w:sz w:val="28"/>
          <w:szCs w:val="28"/>
        </w:rPr>
      </w:pPr>
      <w:r w:rsidRPr="00F02A58">
        <w:rPr>
          <w:sz w:val="28"/>
          <w:szCs w:val="28"/>
        </w:rPr>
        <w:t>Федеральное агентство по образованию</w:t>
      </w:r>
      <w:r>
        <w:rPr>
          <w:sz w:val="28"/>
          <w:szCs w:val="28"/>
        </w:rPr>
        <w:t xml:space="preserve"> Российской Федерации</w:t>
      </w:r>
    </w:p>
    <w:p w:rsidR="00677722" w:rsidRPr="00F02A58" w:rsidRDefault="00677722" w:rsidP="00971BDB">
      <w:pPr>
        <w:spacing w:line="360" w:lineRule="auto"/>
        <w:ind w:firstLine="709"/>
        <w:jc w:val="center"/>
        <w:rPr>
          <w:sz w:val="28"/>
          <w:szCs w:val="28"/>
        </w:rPr>
      </w:pPr>
      <w:r w:rsidRPr="00F02A58">
        <w:rPr>
          <w:sz w:val="28"/>
          <w:szCs w:val="28"/>
        </w:rPr>
        <w:t>Федеральное государственное образовательное учреждение</w:t>
      </w:r>
    </w:p>
    <w:p w:rsidR="00677722" w:rsidRDefault="00677722" w:rsidP="00971BDB">
      <w:pPr>
        <w:spacing w:line="360" w:lineRule="auto"/>
        <w:ind w:firstLine="709"/>
        <w:jc w:val="center"/>
        <w:rPr>
          <w:sz w:val="28"/>
          <w:szCs w:val="28"/>
        </w:rPr>
      </w:pPr>
      <w:r w:rsidRPr="00F02A58">
        <w:rPr>
          <w:sz w:val="28"/>
          <w:szCs w:val="28"/>
        </w:rPr>
        <w:t>высшего профессионального образования</w:t>
      </w:r>
    </w:p>
    <w:p w:rsidR="00677722" w:rsidRPr="00F02A58" w:rsidRDefault="00677722" w:rsidP="00971BDB">
      <w:pPr>
        <w:spacing w:line="360" w:lineRule="auto"/>
        <w:ind w:firstLine="709"/>
        <w:jc w:val="center"/>
        <w:rPr>
          <w:caps/>
          <w:sz w:val="28"/>
          <w:szCs w:val="28"/>
        </w:rPr>
      </w:pPr>
      <w:r w:rsidRPr="00F02A58">
        <w:rPr>
          <w:caps/>
          <w:sz w:val="28"/>
          <w:szCs w:val="28"/>
        </w:rPr>
        <w:t>«Южный федеральный университет»</w:t>
      </w:r>
    </w:p>
    <w:p w:rsidR="00677722" w:rsidRDefault="00677722" w:rsidP="00971BDB">
      <w:pPr>
        <w:spacing w:line="360" w:lineRule="auto"/>
        <w:ind w:firstLine="709"/>
        <w:jc w:val="center"/>
        <w:rPr>
          <w:sz w:val="28"/>
          <w:szCs w:val="28"/>
        </w:rPr>
      </w:pPr>
      <w:r>
        <w:rPr>
          <w:sz w:val="28"/>
          <w:szCs w:val="28"/>
        </w:rPr>
        <w:t>Экономический факультет</w:t>
      </w:r>
    </w:p>
    <w:p w:rsidR="00677722" w:rsidRDefault="00677722" w:rsidP="00971BDB">
      <w:pPr>
        <w:spacing w:line="360" w:lineRule="auto"/>
        <w:ind w:firstLine="709"/>
        <w:jc w:val="center"/>
        <w:rPr>
          <w:sz w:val="28"/>
          <w:szCs w:val="28"/>
        </w:rPr>
      </w:pPr>
      <w:r>
        <w:rPr>
          <w:sz w:val="28"/>
          <w:szCs w:val="28"/>
        </w:rPr>
        <w:t>Кафедра «Бухгалтерский учёт и аудит»</w:t>
      </w:r>
    </w:p>
    <w:p w:rsidR="00677722" w:rsidRDefault="00677722" w:rsidP="00971BDB">
      <w:pPr>
        <w:spacing w:line="360" w:lineRule="auto"/>
        <w:ind w:firstLine="709"/>
        <w:jc w:val="center"/>
        <w:rPr>
          <w:sz w:val="28"/>
          <w:szCs w:val="28"/>
        </w:rPr>
      </w:pPr>
    </w:p>
    <w:p w:rsidR="00677722" w:rsidRDefault="00677722" w:rsidP="00971BDB">
      <w:pPr>
        <w:spacing w:line="360" w:lineRule="auto"/>
        <w:ind w:firstLine="709"/>
        <w:jc w:val="center"/>
        <w:rPr>
          <w:sz w:val="28"/>
          <w:szCs w:val="28"/>
        </w:rPr>
      </w:pPr>
    </w:p>
    <w:p w:rsidR="00677722" w:rsidRDefault="00677722" w:rsidP="00971BDB">
      <w:pPr>
        <w:spacing w:line="360" w:lineRule="auto"/>
        <w:ind w:firstLine="709"/>
        <w:jc w:val="center"/>
        <w:rPr>
          <w:sz w:val="28"/>
          <w:szCs w:val="28"/>
        </w:rPr>
      </w:pPr>
    </w:p>
    <w:p w:rsidR="00677722" w:rsidRPr="00F5080C" w:rsidRDefault="00677722" w:rsidP="00971BDB">
      <w:pPr>
        <w:spacing w:line="360" w:lineRule="auto"/>
        <w:ind w:firstLine="709"/>
        <w:jc w:val="center"/>
        <w:rPr>
          <w:sz w:val="28"/>
          <w:szCs w:val="28"/>
        </w:rPr>
      </w:pPr>
      <w:r w:rsidRPr="00F5080C">
        <w:rPr>
          <w:sz w:val="28"/>
          <w:szCs w:val="28"/>
        </w:rPr>
        <w:t>Курсовая работа</w:t>
      </w:r>
    </w:p>
    <w:p w:rsidR="00677722" w:rsidRPr="004E1F3B" w:rsidRDefault="00677722" w:rsidP="00971BDB">
      <w:pPr>
        <w:spacing w:line="360" w:lineRule="auto"/>
        <w:ind w:firstLine="709"/>
        <w:jc w:val="center"/>
        <w:rPr>
          <w:sz w:val="40"/>
          <w:szCs w:val="40"/>
        </w:rPr>
      </w:pPr>
      <w:r w:rsidRPr="004E1F3B">
        <w:rPr>
          <w:sz w:val="28"/>
          <w:szCs w:val="28"/>
        </w:rPr>
        <w:t>на тему:</w:t>
      </w:r>
      <w:r>
        <w:rPr>
          <w:sz w:val="40"/>
          <w:szCs w:val="40"/>
        </w:rPr>
        <w:t xml:space="preserve"> </w:t>
      </w:r>
      <w:r>
        <w:rPr>
          <w:sz w:val="28"/>
          <w:szCs w:val="28"/>
        </w:rPr>
        <w:t>«Модели аудиторского риска</w:t>
      </w:r>
      <w:r w:rsidRPr="004E1F3B">
        <w:rPr>
          <w:sz w:val="28"/>
          <w:szCs w:val="28"/>
        </w:rPr>
        <w:t>»</w:t>
      </w:r>
    </w:p>
    <w:p w:rsidR="00677722" w:rsidRDefault="00677722" w:rsidP="00971BDB">
      <w:pPr>
        <w:spacing w:line="360" w:lineRule="auto"/>
        <w:ind w:firstLine="709"/>
        <w:jc w:val="center"/>
        <w:rPr>
          <w:sz w:val="28"/>
          <w:szCs w:val="28"/>
        </w:rPr>
      </w:pPr>
    </w:p>
    <w:p w:rsidR="00677722" w:rsidRDefault="00677722" w:rsidP="00971BDB">
      <w:pPr>
        <w:spacing w:line="360" w:lineRule="auto"/>
        <w:ind w:firstLine="709"/>
        <w:jc w:val="center"/>
        <w:rPr>
          <w:sz w:val="28"/>
          <w:szCs w:val="28"/>
        </w:rPr>
      </w:pPr>
    </w:p>
    <w:p w:rsidR="00677722" w:rsidRDefault="00677722" w:rsidP="00971BDB">
      <w:pPr>
        <w:spacing w:line="360" w:lineRule="auto"/>
        <w:ind w:firstLine="709"/>
        <w:jc w:val="center"/>
        <w:rPr>
          <w:sz w:val="28"/>
          <w:szCs w:val="28"/>
        </w:rPr>
      </w:pPr>
    </w:p>
    <w:p w:rsidR="00677722" w:rsidRDefault="00677722" w:rsidP="003C13F0">
      <w:pPr>
        <w:spacing w:line="360" w:lineRule="auto"/>
        <w:ind w:firstLine="709"/>
        <w:jc w:val="right"/>
        <w:rPr>
          <w:sz w:val="28"/>
          <w:szCs w:val="28"/>
        </w:rPr>
      </w:pPr>
      <w:r>
        <w:rPr>
          <w:sz w:val="28"/>
          <w:szCs w:val="28"/>
        </w:rPr>
        <w:t>Студентки 4 курса 8 группы</w:t>
      </w:r>
    </w:p>
    <w:p w:rsidR="00677722" w:rsidRDefault="00677722" w:rsidP="003C13F0">
      <w:pPr>
        <w:spacing w:line="360" w:lineRule="auto"/>
        <w:ind w:firstLine="709"/>
        <w:jc w:val="right"/>
        <w:rPr>
          <w:sz w:val="28"/>
          <w:szCs w:val="28"/>
        </w:rPr>
      </w:pPr>
      <w:r>
        <w:rPr>
          <w:sz w:val="28"/>
          <w:szCs w:val="28"/>
        </w:rPr>
        <w:t>Специальность 060500</w:t>
      </w:r>
    </w:p>
    <w:p w:rsidR="00677722" w:rsidRDefault="00677722" w:rsidP="003C13F0">
      <w:pPr>
        <w:spacing w:line="360" w:lineRule="auto"/>
        <w:ind w:firstLine="709"/>
        <w:jc w:val="right"/>
        <w:rPr>
          <w:sz w:val="28"/>
          <w:szCs w:val="28"/>
        </w:rPr>
      </w:pPr>
      <w:r>
        <w:rPr>
          <w:sz w:val="28"/>
          <w:szCs w:val="28"/>
        </w:rPr>
        <w:t>«Бухгалтерский учет, анализ и аудит»</w:t>
      </w:r>
    </w:p>
    <w:p w:rsidR="00677722" w:rsidRDefault="00677722" w:rsidP="003C13F0">
      <w:pPr>
        <w:spacing w:line="360" w:lineRule="auto"/>
        <w:ind w:firstLine="709"/>
        <w:jc w:val="right"/>
        <w:rPr>
          <w:sz w:val="28"/>
          <w:szCs w:val="28"/>
        </w:rPr>
      </w:pPr>
    </w:p>
    <w:p w:rsidR="00677722" w:rsidRDefault="00677722" w:rsidP="003C13F0">
      <w:pPr>
        <w:spacing w:line="360" w:lineRule="auto"/>
        <w:ind w:firstLine="709"/>
        <w:jc w:val="right"/>
        <w:rPr>
          <w:sz w:val="28"/>
          <w:szCs w:val="28"/>
        </w:rPr>
      </w:pPr>
      <w:r>
        <w:rPr>
          <w:sz w:val="28"/>
          <w:szCs w:val="28"/>
        </w:rPr>
        <w:t>Научный руководитель:</w:t>
      </w:r>
    </w:p>
    <w:p w:rsidR="00677722" w:rsidRPr="006A5526" w:rsidRDefault="00677722" w:rsidP="00971BDB">
      <w:pPr>
        <w:spacing w:line="360" w:lineRule="auto"/>
        <w:ind w:firstLine="709"/>
        <w:jc w:val="center"/>
        <w:rPr>
          <w:sz w:val="28"/>
          <w:szCs w:val="28"/>
        </w:rPr>
      </w:pPr>
    </w:p>
    <w:p w:rsidR="00677722" w:rsidRDefault="00677722" w:rsidP="00971BDB">
      <w:pPr>
        <w:spacing w:line="360" w:lineRule="auto"/>
        <w:ind w:firstLine="709"/>
        <w:jc w:val="center"/>
        <w:rPr>
          <w:sz w:val="36"/>
          <w:szCs w:val="36"/>
        </w:rPr>
      </w:pPr>
    </w:p>
    <w:p w:rsidR="00677722" w:rsidRDefault="00677722" w:rsidP="00971BDB">
      <w:pPr>
        <w:spacing w:line="360" w:lineRule="auto"/>
        <w:ind w:firstLine="709"/>
        <w:jc w:val="center"/>
        <w:rPr>
          <w:sz w:val="28"/>
          <w:szCs w:val="28"/>
        </w:rPr>
      </w:pPr>
    </w:p>
    <w:p w:rsidR="00677722" w:rsidRDefault="00677722" w:rsidP="00971BDB">
      <w:pPr>
        <w:spacing w:line="360" w:lineRule="auto"/>
        <w:ind w:firstLine="709"/>
        <w:jc w:val="center"/>
        <w:rPr>
          <w:sz w:val="28"/>
          <w:szCs w:val="28"/>
        </w:rPr>
      </w:pPr>
    </w:p>
    <w:p w:rsidR="00677722" w:rsidRDefault="00677722" w:rsidP="00971BDB">
      <w:pPr>
        <w:spacing w:line="360" w:lineRule="auto"/>
        <w:ind w:firstLine="709"/>
        <w:jc w:val="center"/>
        <w:rPr>
          <w:sz w:val="28"/>
          <w:szCs w:val="28"/>
        </w:rPr>
      </w:pPr>
    </w:p>
    <w:p w:rsidR="00677722" w:rsidRDefault="00677722" w:rsidP="00971BDB">
      <w:pPr>
        <w:spacing w:line="360" w:lineRule="auto"/>
        <w:ind w:firstLine="709"/>
        <w:jc w:val="center"/>
        <w:rPr>
          <w:sz w:val="28"/>
          <w:szCs w:val="28"/>
        </w:rPr>
      </w:pPr>
    </w:p>
    <w:p w:rsidR="00677722" w:rsidRDefault="00677722" w:rsidP="00971BDB">
      <w:pPr>
        <w:spacing w:line="360" w:lineRule="auto"/>
        <w:ind w:firstLine="709"/>
        <w:jc w:val="center"/>
        <w:rPr>
          <w:sz w:val="28"/>
          <w:szCs w:val="28"/>
        </w:rPr>
      </w:pPr>
    </w:p>
    <w:p w:rsidR="00677722" w:rsidRDefault="00677722" w:rsidP="00971BDB">
      <w:pPr>
        <w:spacing w:line="360" w:lineRule="auto"/>
        <w:ind w:firstLine="709"/>
        <w:jc w:val="center"/>
        <w:rPr>
          <w:sz w:val="28"/>
          <w:szCs w:val="28"/>
        </w:rPr>
      </w:pPr>
      <w:r>
        <w:rPr>
          <w:sz w:val="28"/>
          <w:szCs w:val="28"/>
        </w:rPr>
        <w:t>г. Ростов-на-Дону</w:t>
      </w:r>
    </w:p>
    <w:p w:rsidR="003C13F0" w:rsidRDefault="00677722" w:rsidP="00971BDB">
      <w:pPr>
        <w:spacing w:line="360" w:lineRule="auto"/>
        <w:ind w:firstLine="709"/>
        <w:jc w:val="center"/>
        <w:rPr>
          <w:sz w:val="28"/>
          <w:szCs w:val="28"/>
        </w:rPr>
      </w:pPr>
      <w:r>
        <w:rPr>
          <w:sz w:val="28"/>
          <w:szCs w:val="28"/>
        </w:rPr>
        <w:t>2008г.</w:t>
      </w:r>
    </w:p>
    <w:p w:rsidR="00677722" w:rsidRPr="004C3200" w:rsidRDefault="003C13F0" w:rsidP="003C13F0">
      <w:pPr>
        <w:spacing w:line="360" w:lineRule="auto"/>
        <w:ind w:firstLine="709"/>
        <w:rPr>
          <w:rFonts w:cs="Arial"/>
          <w:caps/>
          <w:sz w:val="28"/>
          <w:szCs w:val="28"/>
        </w:rPr>
      </w:pPr>
      <w:r>
        <w:rPr>
          <w:sz w:val="28"/>
          <w:szCs w:val="28"/>
        </w:rPr>
        <w:br w:type="page"/>
      </w:r>
      <w:r w:rsidR="004C3200" w:rsidRPr="004C3200">
        <w:rPr>
          <w:rFonts w:cs="Arial"/>
          <w:caps/>
          <w:sz w:val="28"/>
          <w:szCs w:val="28"/>
        </w:rPr>
        <w:t>с</w:t>
      </w:r>
      <w:r w:rsidR="00677722" w:rsidRPr="004C3200">
        <w:rPr>
          <w:rFonts w:cs="Arial"/>
          <w:caps/>
          <w:sz w:val="28"/>
          <w:szCs w:val="28"/>
        </w:rPr>
        <w:t>одержание</w:t>
      </w:r>
      <w:r w:rsidR="00677722" w:rsidRPr="004C3200">
        <w:rPr>
          <w:rFonts w:cs="Arial"/>
          <w:caps/>
          <w:sz w:val="28"/>
          <w:szCs w:val="28"/>
        </w:rPr>
        <w:tab/>
      </w:r>
    </w:p>
    <w:p w:rsidR="00507104" w:rsidRDefault="00507104" w:rsidP="00971BDB">
      <w:pPr>
        <w:spacing w:line="360" w:lineRule="auto"/>
        <w:ind w:firstLine="709"/>
        <w:jc w:val="both"/>
        <w:rPr>
          <w:rFonts w:cs="Arial"/>
          <w:smallCaps/>
          <w:sz w:val="28"/>
          <w:szCs w:val="28"/>
          <w:lang w:val="en-US"/>
        </w:rPr>
      </w:pPr>
    </w:p>
    <w:p w:rsidR="003C13F0" w:rsidRPr="003C13F0" w:rsidRDefault="00677722" w:rsidP="00507104">
      <w:pPr>
        <w:spacing w:line="360" w:lineRule="auto"/>
        <w:rPr>
          <w:rFonts w:cs="Arial"/>
          <w:smallCaps/>
          <w:sz w:val="28"/>
          <w:szCs w:val="28"/>
        </w:rPr>
      </w:pPr>
      <w:r w:rsidRPr="00CE2D19">
        <w:rPr>
          <w:rFonts w:cs="Arial"/>
          <w:smallCaps/>
          <w:sz w:val="28"/>
          <w:szCs w:val="28"/>
        </w:rPr>
        <w:t>Введение</w:t>
      </w:r>
    </w:p>
    <w:p w:rsidR="00677722" w:rsidRPr="008575E6" w:rsidRDefault="00677722" w:rsidP="00507104">
      <w:pPr>
        <w:spacing w:line="360" w:lineRule="auto"/>
        <w:rPr>
          <w:rFonts w:cs="Arial"/>
          <w:smallCaps/>
          <w:sz w:val="28"/>
          <w:szCs w:val="28"/>
        </w:rPr>
      </w:pPr>
      <w:r w:rsidRPr="008575E6">
        <w:rPr>
          <w:rFonts w:cs="Arial"/>
          <w:smallCaps/>
          <w:sz w:val="28"/>
          <w:szCs w:val="28"/>
        </w:rPr>
        <w:t>Глава 1. Понятие аудиторского риска и его составляющих</w:t>
      </w:r>
      <w:r w:rsidR="008A1DB1">
        <w:rPr>
          <w:rFonts w:cs="Arial"/>
          <w:smallCaps/>
          <w:sz w:val="28"/>
          <w:szCs w:val="28"/>
        </w:rPr>
        <w:t xml:space="preserve"> </w:t>
      </w:r>
    </w:p>
    <w:p w:rsidR="00677722" w:rsidRPr="008575E6" w:rsidRDefault="007324AA" w:rsidP="00507104">
      <w:pPr>
        <w:widowControl w:val="0"/>
        <w:autoSpaceDE w:val="0"/>
        <w:autoSpaceDN w:val="0"/>
        <w:adjustRightInd w:val="0"/>
        <w:spacing w:line="360" w:lineRule="auto"/>
        <w:rPr>
          <w:rFonts w:cs="Arial"/>
          <w:smallCaps/>
          <w:sz w:val="28"/>
          <w:szCs w:val="28"/>
        </w:rPr>
      </w:pPr>
      <w:r>
        <w:rPr>
          <w:rFonts w:cs="Arial"/>
          <w:smallCaps/>
          <w:sz w:val="28"/>
          <w:szCs w:val="28"/>
          <w:lang w:val="en-US"/>
        </w:rPr>
        <w:t>1</w:t>
      </w:r>
      <w:r>
        <w:rPr>
          <w:rFonts w:cs="Arial"/>
          <w:smallCaps/>
          <w:sz w:val="28"/>
          <w:szCs w:val="28"/>
        </w:rPr>
        <w:t xml:space="preserve">.1 </w:t>
      </w:r>
      <w:r w:rsidR="00677722" w:rsidRPr="008575E6">
        <w:rPr>
          <w:rFonts w:cs="Arial"/>
          <w:smallCaps/>
          <w:sz w:val="28"/>
          <w:szCs w:val="28"/>
        </w:rPr>
        <w:t>Аудиторский риск</w:t>
      </w:r>
    </w:p>
    <w:p w:rsidR="00677722" w:rsidRPr="008575E6" w:rsidRDefault="00677722" w:rsidP="00507104">
      <w:pPr>
        <w:widowControl w:val="0"/>
        <w:autoSpaceDE w:val="0"/>
        <w:autoSpaceDN w:val="0"/>
        <w:adjustRightInd w:val="0"/>
        <w:spacing w:line="360" w:lineRule="auto"/>
        <w:rPr>
          <w:rFonts w:cs="Arial"/>
          <w:smallCaps/>
          <w:sz w:val="28"/>
          <w:szCs w:val="28"/>
        </w:rPr>
      </w:pPr>
      <w:r w:rsidRPr="008575E6">
        <w:rPr>
          <w:rFonts w:cs="Arial"/>
          <w:smallCaps/>
          <w:sz w:val="28"/>
          <w:szCs w:val="28"/>
        </w:rPr>
        <w:t>Риск существенных искажений</w:t>
      </w:r>
    </w:p>
    <w:p w:rsidR="00677722" w:rsidRPr="008575E6" w:rsidRDefault="007324AA" w:rsidP="00507104">
      <w:pPr>
        <w:widowControl w:val="0"/>
        <w:autoSpaceDE w:val="0"/>
        <w:autoSpaceDN w:val="0"/>
        <w:adjustRightInd w:val="0"/>
        <w:spacing w:line="360" w:lineRule="auto"/>
        <w:rPr>
          <w:rFonts w:cs="Arial"/>
          <w:smallCaps/>
          <w:sz w:val="28"/>
          <w:szCs w:val="28"/>
        </w:rPr>
      </w:pPr>
      <w:r>
        <w:rPr>
          <w:rFonts w:cs="Arial"/>
          <w:smallCaps/>
          <w:sz w:val="28"/>
          <w:szCs w:val="28"/>
        </w:rPr>
        <w:t xml:space="preserve">1.2 </w:t>
      </w:r>
      <w:r w:rsidR="00677722" w:rsidRPr="008575E6">
        <w:rPr>
          <w:rFonts w:cs="Arial"/>
          <w:smallCaps/>
          <w:sz w:val="28"/>
          <w:szCs w:val="28"/>
        </w:rPr>
        <w:t>Риск необнаружения</w:t>
      </w:r>
      <w:r w:rsidR="0019128E">
        <w:rPr>
          <w:rFonts w:cs="Arial"/>
          <w:smallCaps/>
          <w:sz w:val="28"/>
          <w:szCs w:val="28"/>
        </w:rPr>
        <w:t xml:space="preserve"> </w:t>
      </w:r>
    </w:p>
    <w:p w:rsidR="00677722" w:rsidRDefault="00677722" w:rsidP="00507104">
      <w:pPr>
        <w:spacing w:line="360" w:lineRule="auto"/>
        <w:rPr>
          <w:rFonts w:cs="Arial"/>
          <w:smallCaps/>
          <w:sz w:val="28"/>
          <w:szCs w:val="28"/>
        </w:rPr>
      </w:pPr>
      <w:r w:rsidRPr="008575E6">
        <w:rPr>
          <w:rFonts w:cs="Arial"/>
          <w:smallCaps/>
          <w:sz w:val="28"/>
          <w:szCs w:val="28"/>
        </w:rPr>
        <w:t>Глава 2. Модели</w:t>
      </w:r>
      <w:r>
        <w:rPr>
          <w:rFonts w:cs="Arial"/>
          <w:smallCaps/>
          <w:sz w:val="28"/>
          <w:szCs w:val="28"/>
        </w:rPr>
        <w:t xml:space="preserve"> </w:t>
      </w:r>
      <w:r w:rsidRPr="00CE2D19">
        <w:rPr>
          <w:rFonts w:cs="Arial"/>
          <w:smallCaps/>
          <w:sz w:val="28"/>
          <w:szCs w:val="28"/>
        </w:rPr>
        <w:t>аудиторского риска</w:t>
      </w:r>
      <w:r w:rsidR="0019128E">
        <w:rPr>
          <w:rFonts w:cs="Arial"/>
          <w:smallCaps/>
          <w:sz w:val="28"/>
          <w:szCs w:val="28"/>
        </w:rPr>
        <w:t xml:space="preserve"> </w:t>
      </w:r>
    </w:p>
    <w:p w:rsidR="00677722" w:rsidRDefault="00677722" w:rsidP="00507104">
      <w:pPr>
        <w:spacing w:line="360" w:lineRule="auto"/>
        <w:rPr>
          <w:rFonts w:cs="Arial"/>
          <w:smallCaps/>
          <w:sz w:val="28"/>
          <w:szCs w:val="28"/>
        </w:rPr>
      </w:pPr>
      <w:r w:rsidRPr="000B5ED1">
        <w:rPr>
          <w:rFonts w:cs="Arial"/>
          <w:smallCaps/>
          <w:sz w:val="28"/>
          <w:szCs w:val="28"/>
        </w:rPr>
        <w:t xml:space="preserve">2.1 </w:t>
      </w:r>
      <w:r>
        <w:rPr>
          <w:rFonts w:cs="Arial"/>
          <w:smallCaps/>
          <w:sz w:val="28"/>
          <w:szCs w:val="28"/>
        </w:rPr>
        <w:t>Мультипликативная и аддитивная модели аудиторского риска</w:t>
      </w:r>
      <w:r w:rsidR="0019128E">
        <w:rPr>
          <w:rFonts w:cs="Arial"/>
          <w:smallCaps/>
          <w:sz w:val="28"/>
          <w:szCs w:val="28"/>
        </w:rPr>
        <w:t xml:space="preserve"> </w:t>
      </w:r>
    </w:p>
    <w:p w:rsidR="00677722" w:rsidRPr="00507104" w:rsidRDefault="00677722" w:rsidP="00507104">
      <w:pPr>
        <w:spacing w:line="360" w:lineRule="auto"/>
        <w:rPr>
          <w:rFonts w:cs="Arial"/>
          <w:smallCaps/>
          <w:sz w:val="28"/>
          <w:szCs w:val="28"/>
          <w:lang w:val="en-US"/>
        </w:rPr>
      </w:pPr>
      <w:r>
        <w:rPr>
          <w:rFonts w:cs="Arial"/>
          <w:smallCaps/>
          <w:sz w:val="28"/>
          <w:szCs w:val="28"/>
        </w:rPr>
        <w:t xml:space="preserve">2.2 </w:t>
      </w:r>
      <w:r w:rsidRPr="006A32DE">
        <w:rPr>
          <w:rFonts w:cs="Arial"/>
          <w:smallCaps/>
          <w:sz w:val="28"/>
          <w:szCs w:val="28"/>
        </w:rPr>
        <w:t>Оценка аудиторско</w:t>
      </w:r>
      <w:r>
        <w:rPr>
          <w:rFonts w:cs="Arial"/>
          <w:smallCaps/>
          <w:sz w:val="28"/>
          <w:szCs w:val="28"/>
        </w:rPr>
        <w:t>го риска</w:t>
      </w:r>
    </w:p>
    <w:p w:rsidR="00507104" w:rsidRPr="00AB79C0" w:rsidRDefault="00677722" w:rsidP="00507104">
      <w:pPr>
        <w:spacing w:line="360" w:lineRule="auto"/>
        <w:rPr>
          <w:rFonts w:cs="Arial"/>
          <w:smallCaps/>
          <w:sz w:val="28"/>
          <w:szCs w:val="28"/>
        </w:rPr>
      </w:pPr>
      <w:r>
        <w:rPr>
          <w:rFonts w:cs="Arial"/>
          <w:smallCaps/>
          <w:sz w:val="28"/>
          <w:szCs w:val="28"/>
        </w:rPr>
        <w:t>Глава 3. Практическое применение оценок аудиторского риска</w:t>
      </w:r>
    </w:p>
    <w:p w:rsidR="00677722" w:rsidRPr="00507104" w:rsidRDefault="00677722" w:rsidP="00507104">
      <w:pPr>
        <w:spacing w:line="360" w:lineRule="auto"/>
        <w:rPr>
          <w:rFonts w:cs="Arial"/>
          <w:smallCaps/>
          <w:sz w:val="28"/>
          <w:szCs w:val="28"/>
          <w:lang w:val="en-US"/>
        </w:rPr>
      </w:pPr>
      <w:r w:rsidRPr="00CE2D19">
        <w:rPr>
          <w:rFonts w:cs="Arial"/>
          <w:smallCaps/>
          <w:sz w:val="28"/>
          <w:szCs w:val="28"/>
        </w:rPr>
        <w:t>Заключение</w:t>
      </w:r>
    </w:p>
    <w:p w:rsidR="0096613D" w:rsidRDefault="00EF36DF" w:rsidP="00507104">
      <w:pPr>
        <w:spacing w:line="360" w:lineRule="auto"/>
        <w:rPr>
          <w:rFonts w:cs="Arial"/>
          <w:smallCaps/>
          <w:sz w:val="28"/>
          <w:szCs w:val="28"/>
        </w:rPr>
      </w:pPr>
      <w:r>
        <w:rPr>
          <w:rFonts w:cs="Arial"/>
          <w:smallCaps/>
          <w:sz w:val="28"/>
          <w:szCs w:val="28"/>
        </w:rPr>
        <w:t>Список использованных источников</w:t>
      </w:r>
    </w:p>
    <w:p w:rsidR="000A49F4" w:rsidRPr="000A49F4" w:rsidRDefault="000A49F4" w:rsidP="00507104">
      <w:pPr>
        <w:spacing w:line="360" w:lineRule="auto"/>
        <w:rPr>
          <w:rFonts w:cs="Arial"/>
          <w:smallCaps/>
          <w:sz w:val="28"/>
          <w:szCs w:val="28"/>
        </w:rPr>
      </w:pPr>
      <w:r>
        <w:rPr>
          <w:rFonts w:cs="Arial"/>
          <w:smallCaps/>
          <w:sz w:val="28"/>
          <w:szCs w:val="28"/>
        </w:rPr>
        <w:t>Приложения</w:t>
      </w:r>
    </w:p>
    <w:p w:rsidR="00677722" w:rsidRDefault="00507104" w:rsidP="00507104">
      <w:pPr>
        <w:spacing w:line="360" w:lineRule="auto"/>
        <w:ind w:firstLine="709"/>
        <w:jc w:val="both"/>
        <w:rPr>
          <w:caps/>
          <w:sz w:val="28"/>
          <w:szCs w:val="28"/>
        </w:rPr>
      </w:pPr>
      <w:r>
        <w:br w:type="page"/>
      </w:r>
      <w:r w:rsidR="00677722" w:rsidRPr="00EC4084">
        <w:rPr>
          <w:caps/>
          <w:sz w:val="28"/>
          <w:szCs w:val="28"/>
        </w:rPr>
        <w:t>введение</w:t>
      </w:r>
    </w:p>
    <w:p w:rsidR="00677722" w:rsidRPr="00EC4084" w:rsidRDefault="00677722" w:rsidP="00971BDB">
      <w:pPr>
        <w:autoSpaceDE w:val="0"/>
        <w:autoSpaceDN w:val="0"/>
        <w:adjustRightInd w:val="0"/>
        <w:spacing w:line="360" w:lineRule="auto"/>
        <w:ind w:firstLine="709"/>
        <w:jc w:val="both"/>
        <w:rPr>
          <w:caps/>
          <w:sz w:val="28"/>
          <w:szCs w:val="28"/>
        </w:rPr>
      </w:pPr>
    </w:p>
    <w:p w:rsidR="00677722" w:rsidRPr="00144B87" w:rsidRDefault="00677722" w:rsidP="00971BDB">
      <w:pPr>
        <w:autoSpaceDE w:val="0"/>
        <w:autoSpaceDN w:val="0"/>
        <w:adjustRightInd w:val="0"/>
        <w:spacing w:line="360" w:lineRule="auto"/>
        <w:ind w:firstLine="709"/>
        <w:jc w:val="both"/>
        <w:rPr>
          <w:sz w:val="28"/>
          <w:szCs w:val="28"/>
        </w:rPr>
      </w:pPr>
      <w:r>
        <w:rPr>
          <w:sz w:val="28"/>
          <w:szCs w:val="28"/>
        </w:rPr>
        <w:t>Категория риска –</w:t>
      </w:r>
      <w:r w:rsidRPr="00144B87">
        <w:rPr>
          <w:sz w:val="28"/>
          <w:szCs w:val="28"/>
        </w:rPr>
        <w:t xml:space="preserve"> одна из основополагающих в аудиторской проверке. От его уровня зависит материальная и моральная ответственность аудитора. Если аудитор не обнаружил существенных искажений в отчетности и составил положительное заключение, а фирма - клиент впоследствии была оштрафована, то аудитор может быть обвинен в неквалифицированной работе.</w:t>
      </w:r>
    </w:p>
    <w:p w:rsidR="00677722" w:rsidRDefault="00677722" w:rsidP="00971BDB">
      <w:pPr>
        <w:autoSpaceDE w:val="0"/>
        <w:autoSpaceDN w:val="0"/>
        <w:adjustRightInd w:val="0"/>
        <w:spacing w:line="360" w:lineRule="auto"/>
        <w:ind w:firstLine="709"/>
        <w:jc w:val="both"/>
        <w:rPr>
          <w:sz w:val="28"/>
          <w:szCs w:val="28"/>
        </w:rPr>
      </w:pPr>
      <w:r w:rsidRPr="00144B87">
        <w:rPr>
          <w:sz w:val="28"/>
          <w:szCs w:val="28"/>
        </w:rPr>
        <w:t>Чтобы себя обезопасить, аудиторы включают предельно допустимые суммы (или нормы) существенности и риска в договор на проведение проверки или в письмо - обязательство о согласии на проведение аудита. После того как клиент подписал такой документ, аудитор уже не несет ответственности за необнаружение ошибки в пределах установленных границ общего аудиторского риска, определяемого как вероятность формирования неверного мнения и составления неправильного заключения по результатам проверки.</w:t>
      </w:r>
    </w:p>
    <w:p w:rsidR="00677722" w:rsidRPr="00EC4084" w:rsidRDefault="00677722" w:rsidP="00971BDB">
      <w:pPr>
        <w:autoSpaceDE w:val="0"/>
        <w:autoSpaceDN w:val="0"/>
        <w:adjustRightInd w:val="0"/>
        <w:spacing w:line="360" w:lineRule="auto"/>
        <w:ind w:firstLine="709"/>
        <w:jc w:val="both"/>
        <w:rPr>
          <w:sz w:val="28"/>
          <w:szCs w:val="28"/>
        </w:rPr>
      </w:pPr>
      <w:r w:rsidRPr="00EC4084">
        <w:rPr>
          <w:sz w:val="28"/>
          <w:szCs w:val="28"/>
        </w:rPr>
        <w:t>На уровень общего аудиторского риска основное влияние оказывают следующие факторы: объем финансово - хозяйственной деятельности; профессиональная подготовка специалистов; общий концептуальный подход к аудиторской проверке; изменения в нормативно - правовой системе; степень компьютеризации учета; надежность системы внутреннего контроля у клиента; частота смены руководства и личные характеристики руководителей; число нестандартных для данной фирмы операций.</w:t>
      </w:r>
    </w:p>
    <w:p w:rsidR="00677722" w:rsidRPr="00144B87" w:rsidRDefault="00677722" w:rsidP="00971BDB">
      <w:pPr>
        <w:widowControl w:val="0"/>
        <w:autoSpaceDE w:val="0"/>
        <w:autoSpaceDN w:val="0"/>
        <w:adjustRightInd w:val="0"/>
        <w:spacing w:line="360" w:lineRule="auto"/>
        <w:ind w:firstLine="709"/>
        <w:jc w:val="both"/>
        <w:rPr>
          <w:rFonts w:cs="Arial"/>
          <w:sz w:val="28"/>
          <w:szCs w:val="28"/>
        </w:rPr>
      </w:pPr>
      <w:r w:rsidRPr="00144B87">
        <w:rPr>
          <w:sz w:val="28"/>
          <w:szCs w:val="28"/>
        </w:rPr>
        <w:t>Целью данной курсовой работы является рассмотрение моделей аудиторского риска. Для достижения поставленной цели необходимо решение ряда последовательных задач:</w:t>
      </w:r>
    </w:p>
    <w:p w:rsidR="00677722" w:rsidRPr="00144B87" w:rsidRDefault="00AB79C0" w:rsidP="00971BDB">
      <w:pPr>
        <w:widowControl w:val="0"/>
        <w:autoSpaceDE w:val="0"/>
        <w:autoSpaceDN w:val="0"/>
        <w:adjustRightInd w:val="0"/>
        <w:spacing w:line="360" w:lineRule="auto"/>
        <w:ind w:firstLine="709"/>
        <w:jc w:val="both"/>
        <w:rPr>
          <w:rFonts w:cs="Arial"/>
          <w:sz w:val="28"/>
          <w:szCs w:val="28"/>
        </w:rPr>
      </w:pPr>
      <w:r>
        <w:rPr>
          <w:sz w:val="28"/>
          <w:szCs w:val="28"/>
        </w:rPr>
        <w:t xml:space="preserve">1. </w:t>
      </w:r>
      <w:r w:rsidR="00677722">
        <w:rPr>
          <w:sz w:val="28"/>
          <w:szCs w:val="28"/>
        </w:rPr>
        <w:t>Р</w:t>
      </w:r>
      <w:r w:rsidR="00677722" w:rsidRPr="00144B87">
        <w:rPr>
          <w:sz w:val="28"/>
          <w:szCs w:val="28"/>
        </w:rPr>
        <w:t xml:space="preserve">ассмотреть </w:t>
      </w:r>
      <w:r w:rsidR="00677722">
        <w:rPr>
          <w:sz w:val="28"/>
          <w:szCs w:val="28"/>
        </w:rPr>
        <w:t>понятие</w:t>
      </w:r>
      <w:r w:rsidR="00677722">
        <w:rPr>
          <w:rFonts w:cs="Arial"/>
          <w:sz w:val="28"/>
          <w:szCs w:val="28"/>
        </w:rPr>
        <w:t xml:space="preserve"> а</w:t>
      </w:r>
      <w:r w:rsidR="00677722" w:rsidRPr="00144B87">
        <w:rPr>
          <w:rFonts w:cs="Arial"/>
          <w:sz w:val="28"/>
          <w:szCs w:val="28"/>
        </w:rPr>
        <w:t>удиторского риска;</w:t>
      </w:r>
    </w:p>
    <w:p w:rsidR="00677722" w:rsidRPr="00144B87" w:rsidRDefault="00AB79C0" w:rsidP="00971BDB">
      <w:pPr>
        <w:widowControl w:val="0"/>
        <w:autoSpaceDE w:val="0"/>
        <w:autoSpaceDN w:val="0"/>
        <w:adjustRightInd w:val="0"/>
        <w:spacing w:line="360" w:lineRule="auto"/>
        <w:ind w:firstLine="709"/>
        <w:jc w:val="both"/>
        <w:rPr>
          <w:rFonts w:cs="Arial"/>
          <w:sz w:val="28"/>
          <w:szCs w:val="28"/>
        </w:rPr>
      </w:pPr>
      <w:r>
        <w:rPr>
          <w:rFonts w:cs="Arial"/>
          <w:sz w:val="28"/>
          <w:szCs w:val="28"/>
        </w:rPr>
        <w:t xml:space="preserve">2. </w:t>
      </w:r>
      <w:r w:rsidR="00677722">
        <w:rPr>
          <w:rFonts w:cs="Arial"/>
          <w:sz w:val="28"/>
          <w:szCs w:val="28"/>
        </w:rPr>
        <w:t>И</w:t>
      </w:r>
      <w:r w:rsidR="00677722" w:rsidRPr="00144B87">
        <w:rPr>
          <w:rFonts w:cs="Arial"/>
          <w:sz w:val="28"/>
          <w:szCs w:val="28"/>
        </w:rPr>
        <w:t>зучить</w:t>
      </w:r>
      <w:r w:rsidR="00677722">
        <w:rPr>
          <w:rFonts w:cs="Arial"/>
          <w:sz w:val="28"/>
          <w:szCs w:val="28"/>
        </w:rPr>
        <w:t xml:space="preserve"> составляющие</w:t>
      </w:r>
      <w:r w:rsidR="00677722" w:rsidRPr="00144B87">
        <w:rPr>
          <w:rFonts w:cs="Arial"/>
          <w:sz w:val="28"/>
          <w:szCs w:val="28"/>
        </w:rPr>
        <w:t xml:space="preserve"> аудиторского риска:</w:t>
      </w:r>
    </w:p>
    <w:p w:rsidR="00677722" w:rsidRPr="00144B87" w:rsidRDefault="00677722" w:rsidP="00971BDB">
      <w:pPr>
        <w:widowControl w:val="0"/>
        <w:numPr>
          <w:ilvl w:val="0"/>
          <w:numId w:val="2"/>
        </w:numPr>
        <w:autoSpaceDE w:val="0"/>
        <w:autoSpaceDN w:val="0"/>
        <w:adjustRightInd w:val="0"/>
        <w:spacing w:line="360" w:lineRule="auto"/>
        <w:ind w:left="0" w:firstLine="709"/>
        <w:jc w:val="both"/>
        <w:rPr>
          <w:rFonts w:cs="Arial"/>
          <w:sz w:val="28"/>
          <w:szCs w:val="28"/>
        </w:rPr>
      </w:pPr>
      <w:r w:rsidRPr="00144B87">
        <w:rPr>
          <w:rFonts w:cs="Arial"/>
          <w:sz w:val="28"/>
          <w:szCs w:val="28"/>
        </w:rPr>
        <w:t>Риск существенных искажений</w:t>
      </w:r>
      <w:r>
        <w:rPr>
          <w:rFonts w:cs="Arial"/>
          <w:sz w:val="28"/>
          <w:szCs w:val="28"/>
        </w:rPr>
        <w:t>;</w:t>
      </w:r>
    </w:p>
    <w:p w:rsidR="00677722" w:rsidRPr="00144B87" w:rsidRDefault="00677722" w:rsidP="00971BDB">
      <w:pPr>
        <w:widowControl w:val="0"/>
        <w:numPr>
          <w:ilvl w:val="0"/>
          <w:numId w:val="2"/>
        </w:numPr>
        <w:autoSpaceDE w:val="0"/>
        <w:autoSpaceDN w:val="0"/>
        <w:adjustRightInd w:val="0"/>
        <w:spacing w:line="360" w:lineRule="auto"/>
        <w:ind w:left="0" w:firstLine="709"/>
        <w:jc w:val="both"/>
        <w:rPr>
          <w:rFonts w:cs="Arial"/>
          <w:sz w:val="28"/>
          <w:szCs w:val="28"/>
        </w:rPr>
      </w:pPr>
      <w:r w:rsidRPr="00144B87">
        <w:rPr>
          <w:rFonts w:cs="Arial"/>
          <w:sz w:val="28"/>
          <w:szCs w:val="28"/>
        </w:rPr>
        <w:t>Риск необнаружения</w:t>
      </w:r>
      <w:r>
        <w:rPr>
          <w:rFonts w:cs="Arial"/>
          <w:sz w:val="28"/>
          <w:szCs w:val="28"/>
        </w:rPr>
        <w:t>;</w:t>
      </w:r>
    </w:p>
    <w:p w:rsidR="00677722" w:rsidRPr="00144B87" w:rsidRDefault="00677722" w:rsidP="00971BDB">
      <w:pPr>
        <w:spacing w:line="360" w:lineRule="auto"/>
        <w:ind w:firstLine="709"/>
        <w:jc w:val="both"/>
        <w:rPr>
          <w:rFonts w:cs="Arial"/>
          <w:sz w:val="28"/>
          <w:szCs w:val="28"/>
        </w:rPr>
      </w:pPr>
      <w:r>
        <w:rPr>
          <w:rFonts w:cs="Arial"/>
          <w:sz w:val="28"/>
          <w:szCs w:val="28"/>
        </w:rPr>
        <w:t xml:space="preserve">3. </w:t>
      </w:r>
      <w:r w:rsidRPr="00144B87">
        <w:rPr>
          <w:rFonts w:cs="Arial"/>
          <w:sz w:val="28"/>
          <w:szCs w:val="28"/>
        </w:rPr>
        <w:t xml:space="preserve">Охарактеризовать </w:t>
      </w:r>
      <w:r>
        <w:rPr>
          <w:rFonts w:cs="Arial"/>
          <w:sz w:val="28"/>
          <w:szCs w:val="28"/>
        </w:rPr>
        <w:t>м</w:t>
      </w:r>
      <w:r w:rsidRPr="00144B87">
        <w:rPr>
          <w:rFonts w:cs="Arial"/>
          <w:sz w:val="28"/>
          <w:szCs w:val="28"/>
        </w:rPr>
        <w:t>ультипликативную и аддитивную модели аудиторского риска;</w:t>
      </w:r>
    </w:p>
    <w:p w:rsidR="00677722" w:rsidRPr="00F16429" w:rsidRDefault="007324AA" w:rsidP="00971BDB">
      <w:pPr>
        <w:spacing w:line="360" w:lineRule="auto"/>
        <w:ind w:firstLine="709"/>
        <w:jc w:val="both"/>
        <w:rPr>
          <w:rFonts w:cs="Arial"/>
          <w:sz w:val="28"/>
          <w:szCs w:val="28"/>
        </w:rPr>
      </w:pPr>
      <w:r>
        <w:rPr>
          <w:rFonts w:cs="Arial"/>
          <w:sz w:val="28"/>
          <w:szCs w:val="28"/>
        </w:rPr>
        <w:t xml:space="preserve">4. </w:t>
      </w:r>
      <w:r w:rsidR="00677722">
        <w:rPr>
          <w:rFonts w:cs="Arial"/>
          <w:sz w:val="28"/>
          <w:szCs w:val="28"/>
        </w:rPr>
        <w:t>Про</w:t>
      </w:r>
      <w:r w:rsidR="00677722" w:rsidRPr="00144B87">
        <w:rPr>
          <w:rFonts w:cs="Arial"/>
          <w:sz w:val="28"/>
          <w:szCs w:val="28"/>
        </w:rPr>
        <w:t>вести оценку аудиторского риска</w:t>
      </w:r>
      <w:r w:rsidR="00F16429">
        <w:rPr>
          <w:rFonts w:cs="Arial"/>
          <w:sz w:val="28"/>
          <w:szCs w:val="28"/>
          <w:lang w:val="en-US"/>
        </w:rPr>
        <w:t>.</w:t>
      </w:r>
    </w:p>
    <w:p w:rsidR="00677722" w:rsidRPr="00144B87" w:rsidRDefault="00677722" w:rsidP="00971BDB">
      <w:pPr>
        <w:spacing w:line="360" w:lineRule="auto"/>
        <w:ind w:firstLine="709"/>
        <w:jc w:val="both"/>
        <w:rPr>
          <w:sz w:val="28"/>
          <w:szCs w:val="28"/>
        </w:rPr>
      </w:pPr>
      <w:r w:rsidRPr="00144B87">
        <w:rPr>
          <w:sz w:val="28"/>
          <w:szCs w:val="28"/>
        </w:rPr>
        <w:t>При написании курсовой работы использовалась учебная, научная, нормативно-правовая литература, материалы, содержащиеся в периодической печати, а также информация, размещенная на сайтах сети Internet.</w:t>
      </w:r>
    </w:p>
    <w:p w:rsidR="00677722" w:rsidRPr="00144B87" w:rsidRDefault="00677722" w:rsidP="00971BDB">
      <w:pPr>
        <w:spacing w:line="360" w:lineRule="auto"/>
        <w:ind w:firstLine="709"/>
        <w:jc w:val="both"/>
        <w:rPr>
          <w:sz w:val="28"/>
          <w:szCs w:val="28"/>
        </w:rPr>
      </w:pPr>
      <w:r w:rsidRPr="00144B87">
        <w:rPr>
          <w:sz w:val="28"/>
          <w:szCs w:val="28"/>
        </w:rPr>
        <w:t xml:space="preserve">Данная курсовая работа включает введение, первую главу, раскрывающую </w:t>
      </w:r>
      <w:r>
        <w:rPr>
          <w:sz w:val="28"/>
          <w:szCs w:val="28"/>
        </w:rPr>
        <w:t>понятие аудиторского риска и е</w:t>
      </w:r>
      <w:r w:rsidRPr="00144B87">
        <w:rPr>
          <w:sz w:val="28"/>
          <w:szCs w:val="28"/>
        </w:rPr>
        <w:t xml:space="preserve">го </w:t>
      </w:r>
      <w:r>
        <w:rPr>
          <w:sz w:val="28"/>
          <w:szCs w:val="28"/>
        </w:rPr>
        <w:t>с</w:t>
      </w:r>
      <w:r w:rsidRPr="00144B87">
        <w:rPr>
          <w:sz w:val="28"/>
          <w:szCs w:val="28"/>
        </w:rPr>
        <w:t>оставляющих, вторую главу, характеризующую модели аудиторского риска, третью главу, в которой рассматривается</w:t>
      </w:r>
      <w:r w:rsidR="003E2ACB">
        <w:rPr>
          <w:rFonts w:cs="Arial"/>
          <w:sz w:val="28"/>
          <w:szCs w:val="28"/>
        </w:rPr>
        <w:t xml:space="preserve"> п</w:t>
      </w:r>
      <w:r w:rsidRPr="00144B87">
        <w:rPr>
          <w:rFonts w:cs="Arial"/>
          <w:sz w:val="28"/>
          <w:szCs w:val="28"/>
        </w:rPr>
        <w:t>рактическое применение оценок аудиторского риска</w:t>
      </w:r>
      <w:r w:rsidR="00A939BF">
        <w:rPr>
          <w:sz w:val="28"/>
          <w:szCs w:val="28"/>
        </w:rPr>
        <w:t>, заключение, список литературы</w:t>
      </w:r>
      <w:r w:rsidRPr="00144B87">
        <w:rPr>
          <w:sz w:val="28"/>
          <w:szCs w:val="28"/>
        </w:rPr>
        <w:t>, вклю</w:t>
      </w:r>
      <w:r w:rsidR="00A939BF">
        <w:rPr>
          <w:sz w:val="28"/>
          <w:szCs w:val="28"/>
        </w:rPr>
        <w:t>чающий 21 источник</w:t>
      </w:r>
      <w:r w:rsidRPr="00144B87">
        <w:rPr>
          <w:sz w:val="28"/>
          <w:szCs w:val="28"/>
        </w:rPr>
        <w:t>, и приложения.</w:t>
      </w:r>
    </w:p>
    <w:p w:rsidR="00677722" w:rsidRDefault="007324AA" w:rsidP="00971BDB">
      <w:pPr>
        <w:spacing w:line="360" w:lineRule="auto"/>
        <w:ind w:firstLine="709"/>
        <w:jc w:val="both"/>
        <w:rPr>
          <w:rFonts w:cs="Arial"/>
          <w:smallCaps/>
          <w:sz w:val="28"/>
          <w:szCs w:val="28"/>
        </w:rPr>
      </w:pPr>
      <w:r>
        <w:br w:type="page"/>
      </w:r>
      <w:r w:rsidR="00677722">
        <w:rPr>
          <w:rFonts w:cs="Arial"/>
          <w:sz w:val="28"/>
          <w:szCs w:val="28"/>
        </w:rPr>
        <w:t xml:space="preserve">Глава 1. </w:t>
      </w:r>
      <w:r w:rsidR="00677722">
        <w:rPr>
          <w:rFonts w:cs="Arial"/>
          <w:smallCaps/>
          <w:sz w:val="28"/>
          <w:szCs w:val="28"/>
        </w:rPr>
        <w:t>ПОНЯТИЕ АУДИТОРСКОГО РИСКА И ЕГО СОСТАВЛЯЮЩИХ</w:t>
      </w:r>
    </w:p>
    <w:p w:rsidR="00677722" w:rsidRPr="00CE2D19" w:rsidRDefault="00677722" w:rsidP="00971BDB">
      <w:pPr>
        <w:spacing w:line="360" w:lineRule="auto"/>
        <w:ind w:firstLine="709"/>
        <w:jc w:val="both"/>
        <w:rPr>
          <w:rFonts w:cs="Arial"/>
          <w:smallCaps/>
          <w:sz w:val="28"/>
          <w:szCs w:val="28"/>
        </w:rPr>
      </w:pPr>
    </w:p>
    <w:p w:rsidR="00677722" w:rsidRDefault="00677722" w:rsidP="00971BDB">
      <w:pPr>
        <w:widowControl w:val="0"/>
        <w:numPr>
          <w:ilvl w:val="1"/>
          <w:numId w:val="3"/>
        </w:numPr>
        <w:autoSpaceDE w:val="0"/>
        <w:autoSpaceDN w:val="0"/>
        <w:adjustRightInd w:val="0"/>
        <w:spacing w:line="360" w:lineRule="auto"/>
        <w:ind w:left="0" w:firstLine="709"/>
        <w:jc w:val="both"/>
        <w:rPr>
          <w:rFonts w:cs="Arial"/>
          <w:bCs/>
          <w:sz w:val="28"/>
          <w:szCs w:val="28"/>
        </w:rPr>
      </w:pPr>
      <w:r w:rsidRPr="00C342E1">
        <w:rPr>
          <w:rFonts w:cs="Arial"/>
          <w:bCs/>
          <w:sz w:val="28"/>
          <w:szCs w:val="28"/>
        </w:rPr>
        <w:t>Аудиторский риск</w:t>
      </w:r>
    </w:p>
    <w:p w:rsidR="00677722" w:rsidRPr="00C342E1" w:rsidRDefault="00677722" w:rsidP="00971BDB">
      <w:pPr>
        <w:spacing w:line="360" w:lineRule="auto"/>
        <w:ind w:firstLine="709"/>
        <w:jc w:val="both"/>
        <w:rPr>
          <w:rFonts w:cs="Arial"/>
          <w:sz w:val="28"/>
          <w:szCs w:val="28"/>
        </w:rPr>
      </w:pPr>
    </w:p>
    <w:p w:rsidR="00677722" w:rsidRDefault="00677722" w:rsidP="00971BDB">
      <w:pPr>
        <w:spacing w:line="360" w:lineRule="auto"/>
        <w:ind w:firstLine="709"/>
        <w:jc w:val="both"/>
        <w:rPr>
          <w:rFonts w:cs="Arial"/>
          <w:sz w:val="28"/>
          <w:szCs w:val="28"/>
        </w:rPr>
      </w:pPr>
      <w:r w:rsidRPr="00C342E1">
        <w:rPr>
          <w:rFonts w:cs="Arial"/>
          <w:sz w:val="28"/>
          <w:szCs w:val="28"/>
        </w:rPr>
        <w:t xml:space="preserve">Виды и порядок определения </w:t>
      </w:r>
      <w:r>
        <w:rPr>
          <w:rFonts w:cs="Arial"/>
          <w:sz w:val="28"/>
          <w:szCs w:val="28"/>
        </w:rPr>
        <w:t>аудиторского риска отражены</w:t>
      </w:r>
      <w:r w:rsidRPr="00650534">
        <w:rPr>
          <w:rFonts w:cs="Arial"/>
          <w:sz w:val="28"/>
          <w:szCs w:val="28"/>
        </w:rPr>
        <w:t xml:space="preserve"> </w:t>
      </w:r>
      <w:r w:rsidRPr="00C342E1">
        <w:rPr>
          <w:rFonts w:cs="Arial"/>
          <w:sz w:val="28"/>
          <w:szCs w:val="28"/>
        </w:rPr>
        <w:t>в Международно</w:t>
      </w:r>
      <w:r>
        <w:rPr>
          <w:rFonts w:cs="Arial"/>
          <w:sz w:val="28"/>
          <w:szCs w:val="28"/>
        </w:rPr>
        <w:t>м стандарте аудита МСА 400</w:t>
      </w:r>
      <w:r w:rsidRPr="00650534">
        <w:rPr>
          <w:rFonts w:cs="Arial"/>
          <w:sz w:val="28"/>
          <w:szCs w:val="28"/>
        </w:rPr>
        <w:t xml:space="preserve"> </w:t>
      </w:r>
      <w:r w:rsidRPr="00C342E1">
        <w:rPr>
          <w:rFonts w:cs="Arial"/>
          <w:sz w:val="28"/>
          <w:szCs w:val="28"/>
        </w:rPr>
        <w:t>и в российском Федеральном правиле (стандарте) № 8 «Оценка рисков и внутренний контроль, осуществляемый аудируемым лицом».</w:t>
      </w:r>
    </w:p>
    <w:p w:rsidR="00677722" w:rsidRPr="00C342E1" w:rsidRDefault="00677722" w:rsidP="00971BDB">
      <w:pPr>
        <w:spacing w:line="360" w:lineRule="auto"/>
        <w:ind w:firstLine="709"/>
        <w:jc w:val="both"/>
        <w:rPr>
          <w:rFonts w:cs="Arial"/>
          <w:sz w:val="28"/>
          <w:szCs w:val="28"/>
        </w:rPr>
      </w:pPr>
      <w:r>
        <w:rPr>
          <w:rFonts w:cs="Arial"/>
          <w:iCs/>
          <w:sz w:val="28"/>
          <w:szCs w:val="28"/>
        </w:rPr>
        <w:t>Аудиторский риск</w:t>
      </w:r>
      <w:r w:rsidRPr="00650534">
        <w:rPr>
          <w:rFonts w:cs="Arial"/>
          <w:iCs/>
          <w:sz w:val="28"/>
          <w:szCs w:val="28"/>
        </w:rPr>
        <w:t xml:space="preserve"> – это </w:t>
      </w:r>
      <w:r w:rsidRPr="00C342E1">
        <w:rPr>
          <w:rFonts w:cs="Arial"/>
          <w:sz w:val="28"/>
          <w:szCs w:val="28"/>
        </w:rPr>
        <w:t>риск выражения ненадлежащего аудиторского мнения в случаях, когда в бухгалтерской отчетности содерж</w:t>
      </w:r>
      <w:r>
        <w:rPr>
          <w:rFonts w:cs="Arial"/>
          <w:sz w:val="28"/>
          <w:szCs w:val="28"/>
        </w:rPr>
        <w:t>атся существенные искажения.</w:t>
      </w:r>
    </w:p>
    <w:p w:rsidR="00677722" w:rsidRPr="00C342E1" w:rsidRDefault="00677722" w:rsidP="00971BDB">
      <w:pPr>
        <w:spacing w:line="360" w:lineRule="auto"/>
        <w:ind w:firstLine="709"/>
        <w:jc w:val="both"/>
        <w:rPr>
          <w:rFonts w:cs="Arial"/>
          <w:sz w:val="28"/>
          <w:szCs w:val="28"/>
        </w:rPr>
      </w:pPr>
      <w:r>
        <w:rPr>
          <w:rFonts w:cs="Arial"/>
          <w:sz w:val="28"/>
          <w:szCs w:val="28"/>
        </w:rPr>
        <w:t>Ч</w:t>
      </w:r>
      <w:r w:rsidRPr="00C342E1">
        <w:rPr>
          <w:rFonts w:cs="Arial"/>
          <w:sz w:val="28"/>
          <w:szCs w:val="28"/>
        </w:rPr>
        <w:t>тобы оценить аудиторский риск и разработать аудиторские процедуры, необходимые для снижения данного рис</w:t>
      </w:r>
      <w:r>
        <w:rPr>
          <w:rFonts w:cs="Arial"/>
          <w:sz w:val="28"/>
          <w:szCs w:val="28"/>
        </w:rPr>
        <w:t>ка до приемлемо низкого уровня, ау</w:t>
      </w:r>
      <w:r w:rsidRPr="00C342E1">
        <w:rPr>
          <w:rFonts w:cs="Arial"/>
          <w:sz w:val="28"/>
          <w:szCs w:val="28"/>
        </w:rPr>
        <w:t>дитору следует использовать свое профессиональное су</w:t>
      </w:r>
      <w:r>
        <w:rPr>
          <w:rFonts w:cs="Arial"/>
          <w:sz w:val="28"/>
          <w:szCs w:val="28"/>
        </w:rPr>
        <w:t>ждение.</w:t>
      </w:r>
    </w:p>
    <w:p w:rsidR="00677722" w:rsidRDefault="00677722" w:rsidP="00971BDB">
      <w:pPr>
        <w:spacing w:line="360" w:lineRule="auto"/>
        <w:ind w:firstLine="709"/>
        <w:jc w:val="both"/>
        <w:rPr>
          <w:rFonts w:cs="Arial"/>
          <w:sz w:val="28"/>
          <w:szCs w:val="28"/>
        </w:rPr>
      </w:pPr>
      <w:r>
        <w:rPr>
          <w:rFonts w:cs="Arial"/>
          <w:sz w:val="28"/>
          <w:szCs w:val="28"/>
        </w:rPr>
        <w:t xml:space="preserve">Аудиторский </w:t>
      </w:r>
      <w:r w:rsidRPr="0003129E">
        <w:rPr>
          <w:rFonts w:cs="Arial"/>
          <w:sz w:val="28"/>
          <w:szCs w:val="28"/>
        </w:rPr>
        <w:t>риск</w:t>
      </w:r>
      <w:r>
        <w:rPr>
          <w:sz w:val="28"/>
          <w:szCs w:val="28"/>
        </w:rPr>
        <w:t xml:space="preserve"> </w:t>
      </w:r>
      <w:r w:rsidRPr="0003129E">
        <w:rPr>
          <w:sz w:val="28"/>
          <w:szCs w:val="28"/>
        </w:rPr>
        <w:t>включает три составные части</w:t>
      </w:r>
      <w:r w:rsidRPr="0003129E">
        <w:rPr>
          <w:rFonts w:cs="Arial"/>
          <w:sz w:val="28"/>
          <w:szCs w:val="28"/>
        </w:rPr>
        <w:t>:</w:t>
      </w:r>
    </w:p>
    <w:p w:rsidR="00677722" w:rsidRDefault="00677722" w:rsidP="00971BDB">
      <w:pPr>
        <w:widowControl w:val="0"/>
        <w:numPr>
          <w:ilvl w:val="0"/>
          <w:numId w:val="4"/>
        </w:numPr>
        <w:autoSpaceDE w:val="0"/>
        <w:autoSpaceDN w:val="0"/>
        <w:adjustRightInd w:val="0"/>
        <w:spacing w:line="360" w:lineRule="auto"/>
        <w:ind w:left="0" w:firstLine="709"/>
        <w:jc w:val="both"/>
        <w:rPr>
          <w:rFonts w:cs="Arial"/>
          <w:sz w:val="28"/>
          <w:szCs w:val="28"/>
        </w:rPr>
      </w:pPr>
      <w:r>
        <w:rPr>
          <w:rFonts w:cs="Arial"/>
          <w:sz w:val="28"/>
          <w:szCs w:val="28"/>
        </w:rPr>
        <w:t>неотъемлемый риск (НР);</w:t>
      </w:r>
    </w:p>
    <w:p w:rsidR="00677722" w:rsidRDefault="00677722" w:rsidP="00971BDB">
      <w:pPr>
        <w:widowControl w:val="0"/>
        <w:numPr>
          <w:ilvl w:val="0"/>
          <w:numId w:val="4"/>
        </w:numPr>
        <w:autoSpaceDE w:val="0"/>
        <w:autoSpaceDN w:val="0"/>
        <w:adjustRightInd w:val="0"/>
        <w:spacing w:line="360" w:lineRule="auto"/>
        <w:ind w:left="0" w:firstLine="709"/>
        <w:jc w:val="both"/>
        <w:rPr>
          <w:rFonts w:cs="Arial"/>
          <w:sz w:val="28"/>
          <w:szCs w:val="28"/>
        </w:rPr>
      </w:pPr>
      <w:r>
        <w:rPr>
          <w:rFonts w:cs="Arial"/>
          <w:sz w:val="28"/>
          <w:szCs w:val="28"/>
        </w:rPr>
        <w:t>риск средств контроля (КР);</w:t>
      </w:r>
    </w:p>
    <w:p w:rsidR="00677722" w:rsidRPr="00C342E1" w:rsidRDefault="00677722" w:rsidP="00971BDB">
      <w:pPr>
        <w:widowControl w:val="0"/>
        <w:numPr>
          <w:ilvl w:val="0"/>
          <w:numId w:val="4"/>
        </w:numPr>
        <w:autoSpaceDE w:val="0"/>
        <w:autoSpaceDN w:val="0"/>
        <w:adjustRightInd w:val="0"/>
        <w:spacing w:line="360" w:lineRule="auto"/>
        <w:ind w:left="0" w:firstLine="709"/>
        <w:jc w:val="both"/>
        <w:rPr>
          <w:rFonts w:cs="Arial"/>
          <w:sz w:val="28"/>
          <w:szCs w:val="28"/>
        </w:rPr>
      </w:pPr>
      <w:r w:rsidRPr="00C342E1">
        <w:rPr>
          <w:rFonts w:cs="Arial"/>
          <w:sz w:val="28"/>
          <w:szCs w:val="28"/>
        </w:rPr>
        <w:t>риск необнаружения</w:t>
      </w:r>
      <w:r>
        <w:rPr>
          <w:rFonts w:cs="Arial"/>
          <w:sz w:val="28"/>
          <w:szCs w:val="28"/>
        </w:rPr>
        <w:t xml:space="preserve"> (РН)</w:t>
      </w:r>
      <w:r w:rsidRPr="00C342E1">
        <w:rPr>
          <w:rFonts w:cs="Arial"/>
          <w:sz w:val="28"/>
          <w:szCs w:val="28"/>
        </w:rPr>
        <w:t>.</w:t>
      </w:r>
    </w:p>
    <w:p w:rsidR="00677722" w:rsidRPr="00C342E1" w:rsidRDefault="00677722" w:rsidP="00971BDB">
      <w:pPr>
        <w:spacing w:line="360" w:lineRule="auto"/>
        <w:ind w:firstLine="709"/>
        <w:jc w:val="both"/>
        <w:rPr>
          <w:rFonts w:cs="Arial"/>
          <w:sz w:val="28"/>
          <w:szCs w:val="28"/>
        </w:rPr>
      </w:pPr>
      <w:r w:rsidRPr="00C342E1">
        <w:rPr>
          <w:rFonts w:cs="Arial"/>
          <w:sz w:val="28"/>
          <w:szCs w:val="28"/>
        </w:rPr>
        <w:t>Аудитор обязан изучать эти риски в ходе работы, оценивать их и документировать результаты оценки.</w:t>
      </w:r>
    </w:p>
    <w:p w:rsidR="00677722" w:rsidRDefault="00677722" w:rsidP="00971BDB">
      <w:pPr>
        <w:spacing w:line="360" w:lineRule="auto"/>
        <w:ind w:firstLine="709"/>
        <w:jc w:val="both"/>
        <w:rPr>
          <w:rFonts w:cs="Arial"/>
          <w:sz w:val="28"/>
          <w:szCs w:val="28"/>
        </w:rPr>
      </w:pPr>
      <w:r w:rsidRPr="00C342E1">
        <w:rPr>
          <w:rFonts w:cs="Arial"/>
          <w:sz w:val="28"/>
          <w:szCs w:val="28"/>
        </w:rPr>
        <w:t>Формулу определения общей величины аудиторского риска можно представить как произведение всех видов рисков:</w:t>
      </w:r>
    </w:p>
    <w:p w:rsidR="007324AA" w:rsidRDefault="00677722" w:rsidP="00971BDB">
      <w:pPr>
        <w:spacing w:line="360" w:lineRule="auto"/>
        <w:ind w:firstLine="709"/>
        <w:jc w:val="both"/>
        <w:rPr>
          <w:rFonts w:cs="Arial"/>
          <w:i/>
          <w:sz w:val="28"/>
          <w:szCs w:val="28"/>
        </w:rPr>
      </w:pPr>
      <w:r w:rsidRPr="00A17F51">
        <w:rPr>
          <w:rFonts w:cs="Arial"/>
          <w:i/>
          <w:sz w:val="28"/>
          <w:szCs w:val="28"/>
        </w:rPr>
        <w:t>АР= НР * КР * РН,</w:t>
      </w:r>
    </w:p>
    <w:p w:rsidR="00677722" w:rsidRPr="000028B7" w:rsidRDefault="00677722" w:rsidP="00971BDB">
      <w:pPr>
        <w:spacing w:line="360" w:lineRule="auto"/>
        <w:ind w:firstLine="709"/>
        <w:jc w:val="both"/>
        <w:rPr>
          <w:rFonts w:cs="Arial"/>
          <w:sz w:val="26"/>
          <w:szCs w:val="26"/>
        </w:rPr>
      </w:pPr>
      <w:r>
        <w:rPr>
          <w:rFonts w:cs="Arial"/>
          <w:sz w:val="28"/>
          <w:szCs w:val="28"/>
        </w:rPr>
        <w:t xml:space="preserve">где </w:t>
      </w:r>
      <w:r w:rsidRPr="00A17F51">
        <w:rPr>
          <w:rFonts w:cs="Arial"/>
          <w:i/>
          <w:sz w:val="26"/>
          <w:szCs w:val="26"/>
        </w:rPr>
        <w:t>АР</w:t>
      </w:r>
      <w:r w:rsidRPr="00A17F51">
        <w:rPr>
          <w:rFonts w:cs="Arial"/>
          <w:sz w:val="26"/>
          <w:szCs w:val="26"/>
        </w:rPr>
        <w:t xml:space="preserve"> — общая величина аудиторского риска.</w:t>
      </w:r>
    </w:p>
    <w:p w:rsidR="00677722" w:rsidRPr="00C342E1" w:rsidRDefault="00677722" w:rsidP="00971BDB">
      <w:pPr>
        <w:spacing w:line="360" w:lineRule="auto"/>
        <w:ind w:firstLine="709"/>
        <w:jc w:val="both"/>
        <w:rPr>
          <w:rFonts w:cs="Arial"/>
          <w:sz w:val="28"/>
          <w:szCs w:val="28"/>
        </w:rPr>
      </w:pPr>
      <w:r w:rsidRPr="00C342E1">
        <w:rPr>
          <w:rFonts w:cs="Arial"/>
          <w:sz w:val="28"/>
          <w:szCs w:val="28"/>
        </w:rPr>
        <w:t xml:space="preserve">Наличие </w:t>
      </w:r>
      <w:r w:rsidRPr="00C342E1">
        <w:rPr>
          <w:rFonts w:cs="Arial"/>
          <w:bCs/>
          <w:sz w:val="28"/>
          <w:szCs w:val="28"/>
        </w:rPr>
        <w:t xml:space="preserve">неотъемлемого риска </w:t>
      </w:r>
      <w:r w:rsidRPr="00C342E1">
        <w:rPr>
          <w:rFonts w:cs="Arial"/>
          <w:sz w:val="28"/>
          <w:szCs w:val="28"/>
        </w:rPr>
        <w:t>обусловлено как характеристиками аудируемого лица, так и условиями окружающей среды, которые невозможно проверить с помощью средств внутреннего контроля. Данный риск присущ системе бухгалтерского учета и проявляется через качество учетной бухгалтерской информации.</w:t>
      </w:r>
    </w:p>
    <w:p w:rsidR="00677722" w:rsidRPr="00C342E1" w:rsidRDefault="00677722" w:rsidP="00971BDB">
      <w:pPr>
        <w:spacing w:line="360" w:lineRule="auto"/>
        <w:ind w:firstLine="709"/>
        <w:jc w:val="both"/>
        <w:rPr>
          <w:rFonts w:cs="Arial"/>
          <w:sz w:val="28"/>
          <w:szCs w:val="28"/>
        </w:rPr>
      </w:pPr>
      <w:r w:rsidRPr="00C342E1">
        <w:rPr>
          <w:rFonts w:cs="Arial"/>
          <w:bCs/>
          <w:sz w:val="28"/>
          <w:szCs w:val="28"/>
        </w:rPr>
        <w:t xml:space="preserve">Риск средств контроля, или контрольный риск, </w:t>
      </w:r>
      <w:r w:rsidRPr="00C342E1">
        <w:rPr>
          <w:rFonts w:cs="Arial"/>
          <w:sz w:val="28"/>
          <w:szCs w:val="28"/>
        </w:rPr>
        <w:t>связан с опасностью необнаружения системой внутреннего контроля существенных ошибок. Данный риск проявляется в состоянии первичной учетной документации, создаваемой системой внутреннего контроля и используемой для заполнения учетных регистров.</w:t>
      </w:r>
    </w:p>
    <w:p w:rsidR="00677722" w:rsidRPr="00C342E1" w:rsidRDefault="00677722" w:rsidP="00971BDB">
      <w:pPr>
        <w:spacing w:line="360" w:lineRule="auto"/>
        <w:ind w:firstLine="709"/>
        <w:jc w:val="both"/>
        <w:rPr>
          <w:rFonts w:cs="Arial"/>
          <w:sz w:val="28"/>
          <w:szCs w:val="28"/>
        </w:rPr>
      </w:pPr>
      <w:r w:rsidRPr="00C342E1">
        <w:rPr>
          <w:rFonts w:cs="Arial"/>
          <w:bCs/>
          <w:sz w:val="28"/>
          <w:szCs w:val="28"/>
        </w:rPr>
        <w:t xml:space="preserve">Риск необнаружения </w:t>
      </w:r>
      <w:r w:rsidRPr="00C342E1">
        <w:rPr>
          <w:rFonts w:cs="Arial"/>
          <w:sz w:val="28"/>
          <w:szCs w:val="28"/>
        </w:rPr>
        <w:t xml:space="preserve">вытекает из имеющейся всегда вероятности невыявления в процессе проведения аудиторских проверок существенных ошибок, пропущенных системой внутреннего контроля. Риск необнаружения, в свою очередь, подразделяется на </w:t>
      </w:r>
      <w:r w:rsidRPr="00C342E1">
        <w:rPr>
          <w:rFonts w:cs="Arial"/>
          <w:bCs/>
          <w:sz w:val="28"/>
          <w:szCs w:val="28"/>
        </w:rPr>
        <w:t xml:space="preserve">аналитический риск, </w:t>
      </w:r>
      <w:r w:rsidRPr="00C342E1">
        <w:rPr>
          <w:rFonts w:cs="Arial"/>
          <w:sz w:val="28"/>
          <w:szCs w:val="28"/>
        </w:rPr>
        <w:t xml:space="preserve">вытекающий из опасности пропуска ошибок при проведении аналитических процедур, и </w:t>
      </w:r>
      <w:r w:rsidRPr="00C342E1">
        <w:rPr>
          <w:rFonts w:cs="Arial"/>
          <w:bCs/>
          <w:sz w:val="28"/>
          <w:szCs w:val="28"/>
        </w:rPr>
        <w:t>риск выборки</w:t>
      </w:r>
      <w:r w:rsidRPr="00C342E1">
        <w:rPr>
          <w:rFonts w:cs="Arial"/>
          <w:sz w:val="28"/>
          <w:szCs w:val="28"/>
        </w:rPr>
        <w:t>.</w:t>
      </w:r>
    </w:p>
    <w:p w:rsidR="00677722" w:rsidRPr="00C342E1" w:rsidRDefault="00677722" w:rsidP="00971BDB">
      <w:pPr>
        <w:spacing w:line="360" w:lineRule="auto"/>
        <w:ind w:firstLine="709"/>
        <w:jc w:val="both"/>
        <w:rPr>
          <w:rFonts w:cs="Arial"/>
          <w:sz w:val="28"/>
          <w:szCs w:val="28"/>
        </w:rPr>
      </w:pPr>
      <w:r w:rsidRPr="00C342E1">
        <w:rPr>
          <w:rFonts w:cs="Arial"/>
          <w:sz w:val="28"/>
          <w:szCs w:val="28"/>
        </w:rPr>
        <w:t>При разработке подхода к проведению аудита аудитор принимает во внимание предварительную оценку риска средств контроля, а также оценку неотъемлемого риска. Это необходимо для того, чтобы определить надлежащий риск необнаружения, который может быть принят во внимание в отношении предпосылок подготовки финансовой (бухгалтерской) отчетности, а также для определения характера, временных рамок и объема аудиторских процедур по существу.</w:t>
      </w:r>
    </w:p>
    <w:p w:rsidR="00677722" w:rsidRPr="00C342E1" w:rsidRDefault="00677722" w:rsidP="00971BDB">
      <w:pPr>
        <w:spacing w:line="360" w:lineRule="auto"/>
        <w:ind w:firstLine="709"/>
        <w:jc w:val="both"/>
        <w:rPr>
          <w:rFonts w:cs="Arial"/>
          <w:sz w:val="28"/>
          <w:szCs w:val="28"/>
        </w:rPr>
      </w:pPr>
      <w:r w:rsidRPr="00C342E1">
        <w:rPr>
          <w:rFonts w:cs="Arial"/>
          <w:sz w:val="28"/>
          <w:szCs w:val="28"/>
        </w:rPr>
        <w:t>По каждому компоненту риска аудитор дает субъективную оценку вероятности искажений, и лишь величина риска необнаружения целиком зависит от самого аудитора. Аудитор обязан на основе оценки неотъемлемого риска и риска средств контроля определить допустимый в своей работе риск необнаружения и с учетом его минимизации спланировать соответствующие аудиторские процедуры.</w:t>
      </w:r>
    </w:p>
    <w:p w:rsidR="00677722" w:rsidRDefault="00677722" w:rsidP="00971BDB">
      <w:pPr>
        <w:spacing w:line="360" w:lineRule="auto"/>
        <w:ind w:firstLine="709"/>
        <w:jc w:val="both"/>
        <w:rPr>
          <w:rFonts w:cs="Arial"/>
          <w:sz w:val="28"/>
          <w:szCs w:val="28"/>
        </w:rPr>
      </w:pPr>
      <w:r w:rsidRPr="00C342E1">
        <w:rPr>
          <w:rFonts w:cs="Arial"/>
          <w:sz w:val="28"/>
          <w:szCs w:val="28"/>
        </w:rPr>
        <w:t>На вел</w:t>
      </w:r>
      <w:r>
        <w:rPr>
          <w:rFonts w:cs="Arial"/>
          <w:sz w:val="28"/>
          <w:szCs w:val="28"/>
        </w:rPr>
        <w:t>ичину аудиторского риска влияют:</w:t>
      </w:r>
    </w:p>
    <w:p w:rsidR="00677722" w:rsidRDefault="00677722" w:rsidP="00971BDB">
      <w:pPr>
        <w:widowControl w:val="0"/>
        <w:numPr>
          <w:ilvl w:val="0"/>
          <w:numId w:val="10"/>
        </w:numPr>
        <w:autoSpaceDE w:val="0"/>
        <w:autoSpaceDN w:val="0"/>
        <w:adjustRightInd w:val="0"/>
        <w:spacing w:line="360" w:lineRule="auto"/>
        <w:ind w:left="0" w:firstLine="709"/>
        <w:jc w:val="both"/>
        <w:rPr>
          <w:rFonts w:cs="Arial"/>
          <w:sz w:val="28"/>
          <w:szCs w:val="28"/>
        </w:rPr>
      </w:pPr>
      <w:r w:rsidRPr="00C342E1">
        <w:rPr>
          <w:rFonts w:cs="Arial"/>
          <w:sz w:val="28"/>
          <w:szCs w:val="28"/>
        </w:rPr>
        <w:t>уровень знания персонал</w:t>
      </w:r>
      <w:r>
        <w:rPr>
          <w:rFonts w:cs="Arial"/>
          <w:sz w:val="28"/>
          <w:szCs w:val="28"/>
        </w:rPr>
        <w:t>ом системы бухгалтерского учета;</w:t>
      </w:r>
    </w:p>
    <w:p w:rsidR="00677722" w:rsidRDefault="00677722" w:rsidP="00971BDB">
      <w:pPr>
        <w:widowControl w:val="0"/>
        <w:numPr>
          <w:ilvl w:val="0"/>
          <w:numId w:val="10"/>
        </w:numPr>
        <w:autoSpaceDE w:val="0"/>
        <w:autoSpaceDN w:val="0"/>
        <w:adjustRightInd w:val="0"/>
        <w:spacing w:line="360" w:lineRule="auto"/>
        <w:ind w:left="0" w:firstLine="709"/>
        <w:jc w:val="both"/>
        <w:rPr>
          <w:rFonts w:cs="Arial"/>
          <w:sz w:val="28"/>
          <w:szCs w:val="28"/>
        </w:rPr>
      </w:pPr>
      <w:r>
        <w:rPr>
          <w:rFonts w:cs="Arial"/>
          <w:sz w:val="28"/>
          <w:szCs w:val="28"/>
        </w:rPr>
        <w:t xml:space="preserve">уровень </w:t>
      </w:r>
      <w:r w:rsidRPr="00C342E1">
        <w:rPr>
          <w:rFonts w:cs="Arial"/>
          <w:sz w:val="28"/>
          <w:szCs w:val="28"/>
        </w:rPr>
        <w:t>изменени</w:t>
      </w:r>
      <w:r>
        <w:rPr>
          <w:rFonts w:cs="Arial"/>
          <w:sz w:val="28"/>
          <w:szCs w:val="28"/>
        </w:rPr>
        <w:t>й в нормативно-правовой системе;</w:t>
      </w:r>
    </w:p>
    <w:p w:rsidR="00677722" w:rsidRDefault="00677722" w:rsidP="00971BDB">
      <w:pPr>
        <w:widowControl w:val="0"/>
        <w:numPr>
          <w:ilvl w:val="0"/>
          <w:numId w:val="10"/>
        </w:numPr>
        <w:autoSpaceDE w:val="0"/>
        <w:autoSpaceDN w:val="0"/>
        <w:adjustRightInd w:val="0"/>
        <w:spacing w:line="360" w:lineRule="auto"/>
        <w:ind w:left="0" w:firstLine="709"/>
        <w:jc w:val="both"/>
        <w:rPr>
          <w:rFonts w:cs="Arial"/>
          <w:sz w:val="28"/>
          <w:szCs w:val="28"/>
        </w:rPr>
      </w:pPr>
      <w:r>
        <w:rPr>
          <w:rFonts w:cs="Arial"/>
          <w:sz w:val="28"/>
          <w:szCs w:val="28"/>
        </w:rPr>
        <w:t>степень компьютеризации;</w:t>
      </w:r>
    </w:p>
    <w:p w:rsidR="00677722" w:rsidRDefault="00677722" w:rsidP="00971BDB">
      <w:pPr>
        <w:widowControl w:val="0"/>
        <w:numPr>
          <w:ilvl w:val="0"/>
          <w:numId w:val="10"/>
        </w:numPr>
        <w:autoSpaceDE w:val="0"/>
        <w:autoSpaceDN w:val="0"/>
        <w:adjustRightInd w:val="0"/>
        <w:spacing w:line="360" w:lineRule="auto"/>
        <w:ind w:left="0" w:firstLine="709"/>
        <w:jc w:val="both"/>
        <w:rPr>
          <w:rFonts w:cs="Arial"/>
          <w:sz w:val="28"/>
          <w:szCs w:val="28"/>
        </w:rPr>
      </w:pPr>
      <w:r w:rsidRPr="00C342E1">
        <w:rPr>
          <w:rFonts w:cs="Arial"/>
          <w:sz w:val="28"/>
          <w:szCs w:val="28"/>
        </w:rPr>
        <w:t>порядок см</w:t>
      </w:r>
      <w:r>
        <w:rPr>
          <w:rFonts w:cs="Arial"/>
          <w:sz w:val="28"/>
          <w:szCs w:val="28"/>
        </w:rPr>
        <w:t>еняемости руководства;</w:t>
      </w:r>
    </w:p>
    <w:p w:rsidR="00677722" w:rsidRDefault="00677722" w:rsidP="00971BDB">
      <w:pPr>
        <w:widowControl w:val="0"/>
        <w:numPr>
          <w:ilvl w:val="0"/>
          <w:numId w:val="10"/>
        </w:numPr>
        <w:autoSpaceDE w:val="0"/>
        <w:autoSpaceDN w:val="0"/>
        <w:adjustRightInd w:val="0"/>
        <w:spacing w:line="360" w:lineRule="auto"/>
        <w:ind w:left="0" w:firstLine="709"/>
        <w:jc w:val="both"/>
        <w:rPr>
          <w:rFonts w:cs="Arial"/>
          <w:sz w:val="28"/>
          <w:szCs w:val="28"/>
        </w:rPr>
      </w:pPr>
      <w:r w:rsidRPr="00C342E1">
        <w:rPr>
          <w:rFonts w:cs="Arial"/>
          <w:sz w:val="28"/>
          <w:szCs w:val="28"/>
        </w:rPr>
        <w:t>оценка получ</w:t>
      </w:r>
      <w:r>
        <w:rPr>
          <w:rFonts w:cs="Arial"/>
          <w:sz w:val="28"/>
          <w:szCs w:val="28"/>
        </w:rPr>
        <w:t>енных результатов и их полнота;</w:t>
      </w:r>
    </w:p>
    <w:p w:rsidR="00677722" w:rsidRDefault="00677722" w:rsidP="00971BDB">
      <w:pPr>
        <w:widowControl w:val="0"/>
        <w:numPr>
          <w:ilvl w:val="0"/>
          <w:numId w:val="10"/>
        </w:numPr>
        <w:autoSpaceDE w:val="0"/>
        <w:autoSpaceDN w:val="0"/>
        <w:adjustRightInd w:val="0"/>
        <w:spacing w:line="360" w:lineRule="auto"/>
        <w:ind w:left="0" w:firstLine="709"/>
        <w:jc w:val="both"/>
        <w:rPr>
          <w:rFonts w:cs="Arial"/>
          <w:sz w:val="28"/>
          <w:szCs w:val="28"/>
        </w:rPr>
      </w:pPr>
      <w:r>
        <w:rPr>
          <w:rFonts w:cs="Arial"/>
          <w:sz w:val="28"/>
          <w:szCs w:val="28"/>
        </w:rPr>
        <w:t>количество необычных операций;</w:t>
      </w:r>
    </w:p>
    <w:p w:rsidR="00677722" w:rsidRDefault="00677722" w:rsidP="00971BDB">
      <w:pPr>
        <w:widowControl w:val="0"/>
        <w:numPr>
          <w:ilvl w:val="0"/>
          <w:numId w:val="10"/>
        </w:numPr>
        <w:autoSpaceDE w:val="0"/>
        <w:autoSpaceDN w:val="0"/>
        <w:adjustRightInd w:val="0"/>
        <w:spacing w:line="360" w:lineRule="auto"/>
        <w:ind w:left="0" w:firstLine="709"/>
        <w:jc w:val="both"/>
        <w:rPr>
          <w:rFonts w:cs="Arial"/>
          <w:sz w:val="28"/>
          <w:szCs w:val="28"/>
        </w:rPr>
      </w:pPr>
      <w:r w:rsidRPr="00C342E1">
        <w:rPr>
          <w:rFonts w:cs="Arial"/>
          <w:sz w:val="28"/>
          <w:szCs w:val="28"/>
        </w:rPr>
        <w:t>надежность системы внутреннего контроля аудируемого лица.</w:t>
      </w:r>
    </w:p>
    <w:p w:rsidR="00677722" w:rsidRDefault="00677722" w:rsidP="00971BDB">
      <w:pPr>
        <w:spacing w:line="360" w:lineRule="auto"/>
        <w:ind w:firstLine="709"/>
        <w:jc w:val="both"/>
        <w:rPr>
          <w:rFonts w:cs="Arial"/>
          <w:sz w:val="28"/>
          <w:szCs w:val="28"/>
        </w:rPr>
      </w:pPr>
      <w:r w:rsidRPr="00C342E1">
        <w:rPr>
          <w:rFonts w:cs="Arial"/>
          <w:sz w:val="28"/>
          <w:szCs w:val="28"/>
        </w:rPr>
        <w:t>Риск никогда не может быть сведен к нулю, поэтому задача аудитора состоит в минимизации вероятности возникновения ошибок. Оптимальным методом снижения аудиторского риска является использование системного подхода. Такой подход подразумевает стандартизацию всех существенных моментов контроля, тестирования, учета и представления информации.</w:t>
      </w:r>
    </w:p>
    <w:p w:rsidR="00677722" w:rsidRDefault="00677722" w:rsidP="00971BDB">
      <w:pPr>
        <w:spacing w:line="360" w:lineRule="auto"/>
        <w:ind w:firstLine="709"/>
        <w:jc w:val="both"/>
        <w:rPr>
          <w:rFonts w:cs="Arial"/>
          <w:sz w:val="28"/>
          <w:szCs w:val="28"/>
        </w:rPr>
      </w:pPr>
    </w:p>
    <w:p w:rsidR="00677722" w:rsidRDefault="00677722" w:rsidP="00971BDB">
      <w:pPr>
        <w:widowControl w:val="0"/>
        <w:numPr>
          <w:ilvl w:val="1"/>
          <w:numId w:val="3"/>
        </w:numPr>
        <w:autoSpaceDE w:val="0"/>
        <w:autoSpaceDN w:val="0"/>
        <w:adjustRightInd w:val="0"/>
        <w:spacing w:line="360" w:lineRule="auto"/>
        <w:ind w:left="0" w:firstLine="709"/>
        <w:jc w:val="both"/>
        <w:rPr>
          <w:rFonts w:cs="Arial"/>
          <w:sz w:val="28"/>
          <w:szCs w:val="28"/>
        </w:rPr>
      </w:pPr>
      <w:r>
        <w:rPr>
          <w:rFonts w:cs="Arial"/>
          <w:sz w:val="28"/>
          <w:szCs w:val="28"/>
        </w:rPr>
        <w:t xml:space="preserve"> Риск существенных искажений</w:t>
      </w:r>
    </w:p>
    <w:p w:rsidR="00677722" w:rsidRPr="00C342E1" w:rsidRDefault="00677722" w:rsidP="00971BDB">
      <w:pPr>
        <w:spacing w:line="360" w:lineRule="auto"/>
        <w:ind w:firstLine="709"/>
        <w:jc w:val="both"/>
        <w:rPr>
          <w:rFonts w:cs="Arial"/>
          <w:sz w:val="28"/>
          <w:szCs w:val="28"/>
        </w:rPr>
      </w:pPr>
    </w:p>
    <w:p w:rsidR="00677722" w:rsidRDefault="00677722" w:rsidP="00971BDB">
      <w:pPr>
        <w:spacing w:line="360" w:lineRule="auto"/>
        <w:ind w:firstLine="709"/>
        <w:jc w:val="both"/>
        <w:rPr>
          <w:sz w:val="28"/>
          <w:szCs w:val="28"/>
        </w:rPr>
      </w:pPr>
      <w:r>
        <w:rPr>
          <w:sz w:val="28"/>
          <w:szCs w:val="28"/>
        </w:rPr>
        <w:t>Риск существенных искажений включает в себя неотъемлемый риск и риск средств контроля. Рассмотрим каждый из них.</w:t>
      </w:r>
    </w:p>
    <w:p w:rsidR="00677722" w:rsidRPr="00D116FF" w:rsidRDefault="00677722" w:rsidP="00971BDB">
      <w:pPr>
        <w:spacing w:line="360" w:lineRule="auto"/>
        <w:ind w:firstLine="709"/>
        <w:jc w:val="both"/>
        <w:rPr>
          <w:rFonts w:cs="Arial"/>
          <w:bCs/>
          <w:sz w:val="28"/>
          <w:szCs w:val="28"/>
        </w:rPr>
      </w:pPr>
      <w:r>
        <w:rPr>
          <w:rFonts w:cs="Arial"/>
          <w:sz w:val="28"/>
          <w:szCs w:val="28"/>
        </w:rPr>
        <w:t>Н</w:t>
      </w:r>
      <w:r>
        <w:rPr>
          <w:rFonts w:cs="Arial"/>
          <w:bCs/>
          <w:sz w:val="28"/>
          <w:szCs w:val="28"/>
        </w:rPr>
        <w:t xml:space="preserve">еотъемлемый риск – </w:t>
      </w:r>
      <w:r w:rsidRPr="00D116FF">
        <w:rPr>
          <w:rFonts w:cs="Arial"/>
          <w:bCs/>
          <w:sz w:val="28"/>
          <w:szCs w:val="28"/>
        </w:rPr>
        <w:t>вероятность появления существенных искажений в конкретном бухгалтерском счете, статье баланса, группе однотипных хозяйственных операций, отчетности в целом до того, как такие искажения будут выявлены средствами системы внутреннего контроля аудируемого лица или при условии допущения отсутствия таких средств.</w:t>
      </w:r>
    </w:p>
    <w:p w:rsidR="00677722" w:rsidRDefault="00677722" w:rsidP="00971BDB">
      <w:pPr>
        <w:spacing w:line="360" w:lineRule="auto"/>
        <w:ind w:firstLine="709"/>
        <w:jc w:val="both"/>
        <w:rPr>
          <w:rFonts w:cs="Arial"/>
          <w:sz w:val="28"/>
          <w:szCs w:val="28"/>
        </w:rPr>
      </w:pPr>
      <w:r w:rsidRPr="0003129E">
        <w:rPr>
          <w:rFonts w:cs="Arial"/>
          <w:sz w:val="28"/>
          <w:szCs w:val="28"/>
        </w:rPr>
        <w:t>Федеральное правило (стандарт) аудиторской деятельности № 8 в отношении неотъемле</w:t>
      </w:r>
      <w:r>
        <w:rPr>
          <w:rFonts w:cs="Arial"/>
          <w:sz w:val="28"/>
          <w:szCs w:val="28"/>
        </w:rPr>
        <w:t>мого риска определяет следующее:</w:t>
      </w:r>
    </w:p>
    <w:p w:rsidR="00677722" w:rsidRDefault="00677722" w:rsidP="00971BDB">
      <w:pPr>
        <w:widowControl w:val="0"/>
        <w:numPr>
          <w:ilvl w:val="0"/>
          <w:numId w:val="5"/>
        </w:numPr>
        <w:autoSpaceDE w:val="0"/>
        <w:autoSpaceDN w:val="0"/>
        <w:adjustRightInd w:val="0"/>
        <w:spacing w:line="360" w:lineRule="auto"/>
        <w:ind w:left="0" w:firstLine="709"/>
        <w:jc w:val="both"/>
        <w:rPr>
          <w:rFonts w:cs="Arial"/>
          <w:sz w:val="28"/>
          <w:szCs w:val="28"/>
        </w:rPr>
      </w:pPr>
      <w:r>
        <w:rPr>
          <w:rFonts w:cs="Arial"/>
          <w:sz w:val="28"/>
          <w:szCs w:val="28"/>
        </w:rPr>
        <w:t>п</w:t>
      </w:r>
      <w:r w:rsidRPr="0003129E">
        <w:rPr>
          <w:rFonts w:cs="Arial"/>
          <w:sz w:val="28"/>
          <w:szCs w:val="28"/>
        </w:rPr>
        <w:t>ри разработке обще</w:t>
      </w:r>
      <w:r>
        <w:rPr>
          <w:rFonts w:cs="Arial"/>
          <w:sz w:val="28"/>
          <w:szCs w:val="28"/>
        </w:rPr>
        <w:t>го плана аудита аудитором проводится оценка</w:t>
      </w:r>
      <w:r w:rsidRPr="0003129E">
        <w:rPr>
          <w:rFonts w:cs="Arial"/>
          <w:sz w:val="28"/>
          <w:szCs w:val="28"/>
        </w:rPr>
        <w:t xml:space="preserve"> неотъемлемого риска на уровне финансов</w:t>
      </w:r>
      <w:r>
        <w:rPr>
          <w:rFonts w:cs="Arial"/>
          <w:sz w:val="28"/>
          <w:szCs w:val="28"/>
        </w:rPr>
        <w:t>ой (бухгалтерской) отчетности;</w:t>
      </w:r>
    </w:p>
    <w:p w:rsidR="00677722" w:rsidRPr="0003129E" w:rsidRDefault="00677722" w:rsidP="00971BDB">
      <w:pPr>
        <w:widowControl w:val="0"/>
        <w:numPr>
          <w:ilvl w:val="0"/>
          <w:numId w:val="5"/>
        </w:numPr>
        <w:autoSpaceDE w:val="0"/>
        <w:autoSpaceDN w:val="0"/>
        <w:adjustRightInd w:val="0"/>
        <w:spacing w:line="360" w:lineRule="auto"/>
        <w:ind w:left="0" w:firstLine="709"/>
        <w:jc w:val="both"/>
        <w:rPr>
          <w:rFonts w:cs="Arial"/>
          <w:sz w:val="28"/>
          <w:szCs w:val="28"/>
        </w:rPr>
      </w:pPr>
      <w:r>
        <w:rPr>
          <w:rFonts w:cs="Arial"/>
          <w:sz w:val="28"/>
          <w:szCs w:val="28"/>
        </w:rPr>
        <w:t>п</w:t>
      </w:r>
      <w:r w:rsidRPr="0003129E">
        <w:rPr>
          <w:rFonts w:cs="Arial"/>
          <w:sz w:val="28"/>
          <w:szCs w:val="28"/>
        </w:rPr>
        <w:t>ри разр</w:t>
      </w:r>
      <w:r>
        <w:rPr>
          <w:rFonts w:cs="Arial"/>
          <w:sz w:val="28"/>
          <w:szCs w:val="28"/>
        </w:rPr>
        <w:t>аботке программы аудита проведенная оценка</w:t>
      </w:r>
      <w:r w:rsidRPr="0003129E">
        <w:rPr>
          <w:rFonts w:cs="Arial"/>
          <w:sz w:val="28"/>
          <w:szCs w:val="28"/>
        </w:rPr>
        <w:t xml:space="preserve"> неотъемлемого риска</w:t>
      </w:r>
      <w:r>
        <w:rPr>
          <w:rFonts w:cs="Arial"/>
          <w:sz w:val="28"/>
          <w:szCs w:val="28"/>
        </w:rPr>
        <w:t xml:space="preserve"> соотносится</w:t>
      </w:r>
      <w:r w:rsidRPr="0003129E">
        <w:rPr>
          <w:rFonts w:cs="Arial"/>
          <w:sz w:val="28"/>
          <w:szCs w:val="28"/>
        </w:rPr>
        <w:t xml:space="preserve"> с существенными остатками по счетам бухгалтерского учета и группами однотипных операций на уровне предпосылок подготовки финансовой (бухгалтерской) отче</w:t>
      </w:r>
      <w:r>
        <w:rPr>
          <w:rFonts w:cs="Arial"/>
          <w:sz w:val="28"/>
          <w:szCs w:val="28"/>
        </w:rPr>
        <w:t>тности или предположить.</w:t>
      </w:r>
    </w:p>
    <w:p w:rsidR="00677722" w:rsidRPr="0003129E" w:rsidRDefault="00677722" w:rsidP="00971BDB">
      <w:pPr>
        <w:spacing w:line="360" w:lineRule="auto"/>
        <w:ind w:firstLine="709"/>
        <w:jc w:val="both"/>
        <w:rPr>
          <w:rFonts w:cs="Arial"/>
          <w:sz w:val="28"/>
          <w:szCs w:val="28"/>
        </w:rPr>
      </w:pPr>
      <w:r w:rsidRPr="0003129E">
        <w:rPr>
          <w:rFonts w:cs="Arial"/>
          <w:sz w:val="28"/>
          <w:szCs w:val="28"/>
        </w:rPr>
        <w:t>Аудитору следует внимательно изучить и оценить профессиональный уровень всего бухгалтерского персонала, особенно если он многочислен. Целесообразно ознакомиться с требованиями, предъявляемым</w:t>
      </w:r>
      <w:r>
        <w:rPr>
          <w:rFonts w:cs="Arial"/>
          <w:sz w:val="28"/>
          <w:szCs w:val="28"/>
        </w:rPr>
        <w:t xml:space="preserve">и при приеме на работу, </w:t>
      </w:r>
      <w:r w:rsidRPr="0003129E">
        <w:rPr>
          <w:rFonts w:cs="Arial"/>
          <w:sz w:val="28"/>
          <w:szCs w:val="28"/>
        </w:rPr>
        <w:t>с действующей у экономического субъекта системой повышения квалификации и контроля профессионального уровня сотрудников.</w:t>
      </w:r>
    </w:p>
    <w:p w:rsidR="00677722" w:rsidRPr="00137C62" w:rsidRDefault="00677722" w:rsidP="00971BDB">
      <w:pPr>
        <w:spacing w:line="360" w:lineRule="auto"/>
        <w:ind w:firstLine="709"/>
        <w:jc w:val="both"/>
        <w:rPr>
          <w:rFonts w:cs="Arial"/>
          <w:sz w:val="28"/>
          <w:szCs w:val="28"/>
        </w:rPr>
      </w:pPr>
      <w:r w:rsidRPr="0003129E">
        <w:rPr>
          <w:rFonts w:cs="Arial"/>
          <w:sz w:val="28"/>
          <w:szCs w:val="28"/>
        </w:rPr>
        <w:t xml:space="preserve">Аудитор должен проверить, насколько объективна отраженная в балансе оценка отдельных активов, если она отличается от их первоначальной стоимости. Важна также оценка реальности резервов, </w:t>
      </w:r>
      <w:r w:rsidRPr="00AA6212">
        <w:rPr>
          <w:rFonts w:cs="Arial"/>
          <w:sz w:val="28"/>
          <w:szCs w:val="28"/>
        </w:rPr>
        <w:t xml:space="preserve">создаваемых по безнадежным долгам, объективности операций по списанию </w:t>
      </w:r>
      <w:r w:rsidRPr="00137C62">
        <w:rPr>
          <w:rFonts w:cs="Arial"/>
          <w:sz w:val="28"/>
          <w:szCs w:val="28"/>
        </w:rPr>
        <w:t>безнадежной задолженности, правильности определения кредиторской задолженности.</w:t>
      </w:r>
    </w:p>
    <w:p w:rsidR="00677722" w:rsidRPr="00D116FF" w:rsidRDefault="00677722" w:rsidP="00971BDB">
      <w:pPr>
        <w:spacing w:line="360" w:lineRule="auto"/>
        <w:ind w:firstLine="709"/>
        <w:jc w:val="both"/>
        <w:rPr>
          <w:rFonts w:cs="Arial"/>
          <w:bCs/>
          <w:sz w:val="28"/>
          <w:szCs w:val="28"/>
        </w:rPr>
      </w:pPr>
      <w:r w:rsidRPr="00137C62">
        <w:rPr>
          <w:rFonts w:cs="Arial"/>
          <w:sz w:val="28"/>
          <w:szCs w:val="28"/>
        </w:rPr>
        <w:t>Р</w:t>
      </w:r>
      <w:r w:rsidRPr="00137C62">
        <w:rPr>
          <w:rFonts w:cs="Arial"/>
          <w:bCs/>
          <w:sz w:val="28"/>
          <w:szCs w:val="28"/>
        </w:rPr>
        <w:t>иск средств контроля –</w:t>
      </w:r>
      <w:r w:rsidRPr="00D116FF">
        <w:rPr>
          <w:rFonts w:cs="Arial"/>
          <w:bCs/>
          <w:sz w:val="28"/>
          <w:szCs w:val="28"/>
        </w:rPr>
        <w:t xml:space="preserve"> вероятность того, что существующие у аудируемого лица и регулярно применяемые им средства систем бухгалтерского учета и внутреннего контроля не позволят своевременно обнаруживать и исправлять нарушения, являющиеся существенными по отдельн</w:t>
      </w:r>
      <w:r>
        <w:rPr>
          <w:rFonts w:cs="Arial"/>
          <w:bCs/>
          <w:sz w:val="28"/>
          <w:szCs w:val="28"/>
        </w:rPr>
        <w:t>ости или в совокупности, и</w:t>
      </w:r>
      <w:r w:rsidRPr="00D116FF">
        <w:rPr>
          <w:rFonts w:cs="Arial"/>
          <w:bCs/>
          <w:sz w:val="28"/>
          <w:szCs w:val="28"/>
        </w:rPr>
        <w:t xml:space="preserve"> препятствовать возникновению таких нарушений.</w:t>
      </w:r>
    </w:p>
    <w:p w:rsidR="00677722" w:rsidRPr="00693B1B" w:rsidRDefault="00677722" w:rsidP="00971BDB">
      <w:pPr>
        <w:spacing w:line="360" w:lineRule="auto"/>
        <w:ind w:firstLine="709"/>
        <w:jc w:val="both"/>
        <w:rPr>
          <w:rFonts w:cs="Arial"/>
          <w:sz w:val="28"/>
          <w:szCs w:val="28"/>
        </w:rPr>
      </w:pPr>
      <w:r w:rsidRPr="00693B1B">
        <w:rPr>
          <w:rFonts w:cs="Arial"/>
          <w:sz w:val="28"/>
          <w:szCs w:val="28"/>
        </w:rPr>
        <w:t>Федеральное правило (стандарт) аудиторской деятельности № 8 в отношении риска средств контроля определяет, что оценку данного вида риска необходимо проводить поэтапно.</w:t>
      </w:r>
    </w:p>
    <w:p w:rsidR="00677722" w:rsidRPr="005F4EA7" w:rsidRDefault="00677722" w:rsidP="00971BDB">
      <w:pPr>
        <w:spacing w:line="360" w:lineRule="auto"/>
        <w:ind w:firstLine="709"/>
        <w:jc w:val="both"/>
        <w:rPr>
          <w:rFonts w:cs="Arial"/>
          <w:sz w:val="28"/>
          <w:szCs w:val="28"/>
        </w:rPr>
      </w:pPr>
      <w:r w:rsidRPr="00693B1B">
        <w:rPr>
          <w:rFonts w:cs="Arial"/>
          <w:sz w:val="28"/>
          <w:szCs w:val="28"/>
        </w:rPr>
        <w:t>Предварительная оценка риска сред</w:t>
      </w:r>
      <w:r>
        <w:rPr>
          <w:rFonts w:cs="Arial"/>
          <w:sz w:val="28"/>
          <w:szCs w:val="28"/>
        </w:rPr>
        <w:t xml:space="preserve">ств контроля – </w:t>
      </w:r>
      <w:r w:rsidRPr="00693B1B">
        <w:rPr>
          <w:rFonts w:cs="Arial"/>
          <w:sz w:val="28"/>
          <w:szCs w:val="28"/>
        </w:rPr>
        <w:t xml:space="preserve">процесс определения эффективности систем бухгалтерского учета и внутреннего контроля аудируемого лица с точки зрения предотвращения или обнаружения и исправления существенных искажений. </w:t>
      </w:r>
    </w:p>
    <w:p w:rsidR="00464CBB" w:rsidRDefault="00677722" w:rsidP="00971BDB">
      <w:pPr>
        <w:spacing w:line="360" w:lineRule="auto"/>
        <w:ind w:firstLine="709"/>
        <w:jc w:val="both"/>
        <w:rPr>
          <w:rFonts w:cs="Arial"/>
          <w:sz w:val="28"/>
          <w:szCs w:val="28"/>
        </w:rPr>
      </w:pPr>
      <w:r>
        <w:rPr>
          <w:rFonts w:cs="Arial"/>
          <w:sz w:val="28"/>
          <w:szCs w:val="28"/>
        </w:rPr>
        <w:t>После достижения понимания</w:t>
      </w:r>
      <w:r w:rsidRPr="00693B1B">
        <w:rPr>
          <w:rFonts w:cs="Arial"/>
          <w:sz w:val="28"/>
          <w:szCs w:val="28"/>
        </w:rPr>
        <w:t xml:space="preserve"> систем бухгалтерского учета и внутренне</w:t>
      </w:r>
      <w:r>
        <w:rPr>
          <w:rFonts w:cs="Arial"/>
          <w:sz w:val="28"/>
          <w:szCs w:val="28"/>
        </w:rPr>
        <w:t>го контроля, аудитором проводится предварительная оценка</w:t>
      </w:r>
      <w:r w:rsidRPr="00693B1B">
        <w:rPr>
          <w:rFonts w:cs="Arial"/>
          <w:sz w:val="28"/>
          <w:szCs w:val="28"/>
        </w:rPr>
        <w:t xml:space="preserve"> риска средств контроля на уровне предпосылок подготовки финансовой (бухгалтерской) отчетности по каждому существенному остатку на счете бухгалтерского учета или группе однотипных операций.</w:t>
      </w:r>
    </w:p>
    <w:p w:rsidR="00677722" w:rsidRPr="00693B1B" w:rsidRDefault="00677722" w:rsidP="00971BDB">
      <w:pPr>
        <w:spacing w:line="360" w:lineRule="auto"/>
        <w:ind w:firstLine="709"/>
        <w:jc w:val="both"/>
        <w:rPr>
          <w:rFonts w:cs="Arial"/>
          <w:sz w:val="28"/>
          <w:szCs w:val="28"/>
        </w:rPr>
      </w:pPr>
      <w:r w:rsidRPr="00693B1B">
        <w:rPr>
          <w:rFonts w:cs="Arial"/>
          <w:sz w:val="28"/>
          <w:szCs w:val="28"/>
        </w:rPr>
        <w:t>По некоторым или всем предпосылкам подготовки финансовой (бухгалтерской) отчетности риск средств контроля обычно оценивается аудитором как высокий в тех случаях, когда:</w:t>
      </w:r>
    </w:p>
    <w:p w:rsidR="00677722" w:rsidRPr="00693B1B" w:rsidRDefault="00677722" w:rsidP="00971BDB">
      <w:pPr>
        <w:widowControl w:val="0"/>
        <w:numPr>
          <w:ilvl w:val="0"/>
          <w:numId w:val="6"/>
        </w:numPr>
        <w:autoSpaceDE w:val="0"/>
        <w:autoSpaceDN w:val="0"/>
        <w:adjustRightInd w:val="0"/>
        <w:spacing w:line="360" w:lineRule="auto"/>
        <w:ind w:left="0" w:firstLine="709"/>
        <w:jc w:val="both"/>
        <w:rPr>
          <w:rFonts w:cs="Arial"/>
          <w:sz w:val="28"/>
          <w:szCs w:val="28"/>
        </w:rPr>
      </w:pPr>
      <w:r w:rsidRPr="00693B1B">
        <w:rPr>
          <w:rFonts w:cs="Arial"/>
          <w:sz w:val="28"/>
          <w:szCs w:val="28"/>
        </w:rPr>
        <w:t>системы бухгалтерского учета и внутреннего контроля аудируемого лица неэффективны;</w:t>
      </w:r>
    </w:p>
    <w:p w:rsidR="00677722" w:rsidRPr="00693B1B" w:rsidRDefault="00677722" w:rsidP="00971BDB">
      <w:pPr>
        <w:widowControl w:val="0"/>
        <w:numPr>
          <w:ilvl w:val="0"/>
          <w:numId w:val="6"/>
        </w:numPr>
        <w:autoSpaceDE w:val="0"/>
        <w:autoSpaceDN w:val="0"/>
        <w:adjustRightInd w:val="0"/>
        <w:spacing w:line="360" w:lineRule="auto"/>
        <w:ind w:left="0" w:firstLine="709"/>
        <w:jc w:val="both"/>
        <w:rPr>
          <w:rFonts w:cs="Arial"/>
          <w:sz w:val="28"/>
          <w:szCs w:val="28"/>
        </w:rPr>
      </w:pPr>
      <w:r w:rsidRPr="00693B1B">
        <w:rPr>
          <w:rFonts w:cs="Arial"/>
          <w:sz w:val="28"/>
          <w:szCs w:val="28"/>
        </w:rPr>
        <w:t>оценка эффективности систем бухгалтерского учета и внутреннего контроля аудируемого лица нецелесообразна</w:t>
      </w:r>
      <w:r>
        <w:rPr>
          <w:rStyle w:val="a8"/>
          <w:rFonts w:cs="Arial"/>
          <w:sz w:val="28"/>
          <w:szCs w:val="28"/>
        </w:rPr>
        <w:footnoteReference w:id="1"/>
      </w:r>
      <w:r>
        <w:rPr>
          <w:rFonts w:cs="Arial"/>
          <w:sz w:val="28"/>
          <w:szCs w:val="28"/>
        </w:rPr>
        <w:t>.</w:t>
      </w:r>
    </w:p>
    <w:p w:rsidR="00677722" w:rsidRPr="00693B1B" w:rsidRDefault="00677722" w:rsidP="00971BDB">
      <w:pPr>
        <w:spacing w:line="360" w:lineRule="auto"/>
        <w:ind w:firstLine="709"/>
        <w:jc w:val="both"/>
        <w:rPr>
          <w:rFonts w:cs="Arial"/>
          <w:sz w:val="28"/>
          <w:szCs w:val="28"/>
        </w:rPr>
      </w:pPr>
      <w:r>
        <w:rPr>
          <w:rFonts w:cs="Arial"/>
          <w:sz w:val="28"/>
          <w:szCs w:val="28"/>
        </w:rPr>
        <w:t>В</w:t>
      </w:r>
      <w:r w:rsidRPr="00693B1B">
        <w:rPr>
          <w:rFonts w:cs="Arial"/>
          <w:sz w:val="28"/>
          <w:szCs w:val="28"/>
        </w:rPr>
        <w:t xml:space="preserve"> отношении предпосылки подготовки финансовой (бухгалтерской) отчетности </w:t>
      </w:r>
      <w:r>
        <w:rPr>
          <w:rFonts w:cs="Arial"/>
          <w:bCs/>
          <w:sz w:val="28"/>
          <w:szCs w:val="28"/>
        </w:rPr>
        <w:t>п</w:t>
      </w:r>
      <w:r w:rsidRPr="00693B1B">
        <w:rPr>
          <w:rFonts w:cs="Arial"/>
          <w:bCs/>
          <w:sz w:val="28"/>
          <w:szCs w:val="28"/>
        </w:rPr>
        <w:t xml:space="preserve">редварительная оценка </w:t>
      </w:r>
      <w:r w:rsidRPr="00693B1B">
        <w:rPr>
          <w:rFonts w:cs="Arial"/>
          <w:sz w:val="28"/>
          <w:szCs w:val="28"/>
        </w:rPr>
        <w:t>риска средств контроля должна быть высокой, за исключением случаев, когда аудитор:</w:t>
      </w:r>
    </w:p>
    <w:p w:rsidR="00677722" w:rsidRPr="00693B1B" w:rsidRDefault="00677722" w:rsidP="00971BDB">
      <w:pPr>
        <w:widowControl w:val="0"/>
        <w:numPr>
          <w:ilvl w:val="0"/>
          <w:numId w:val="7"/>
        </w:numPr>
        <w:autoSpaceDE w:val="0"/>
        <w:autoSpaceDN w:val="0"/>
        <w:adjustRightInd w:val="0"/>
        <w:spacing w:line="360" w:lineRule="auto"/>
        <w:ind w:left="0" w:firstLine="709"/>
        <w:jc w:val="both"/>
        <w:rPr>
          <w:rFonts w:cs="Arial"/>
          <w:sz w:val="28"/>
          <w:szCs w:val="28"/>
        </w:rPr>
      </w:pPr>
      <w:r>
        <w:rPr>
          <w:rFonts w:cs="Arial"/>
          <w:sz w:val="28"/>
          <w:szCs w:val="28"/>
        </w:rPr>
        <w:t>указывает</w:t>
      </w:r>
      <w:r w:rsidRPr="00693B1B">
        <w:rPr>
          <w:rFonts w:cs="Arial"/>
          <w:sz w:val="28"/>
          <w:szCs w:val="28"/>
        </w:rPr>
        <w:t xml:space="preserve"> соотносимые с данной предпосылкой конкретные средства внутреннего контроля;</w:t>
      </w:r>
    </w:p>
    <w:p w:rsidR="00677722" w:rsidRPr="00693B1B" w:rsidRDefault="00677722" w:rsidP="00971BDB">
      <w:pPr>
        <w:widowControl w:val="0"/>
        <w:numPr>
          <w:ilvl w:val="0"/>
          <w:numId w:val="7"/>
        </w:numPr>
        <w:autoSpaceDE w:val="0"/>
        <w:autoSpaceDN w:val="0"/>
        <w:adjustRightInd w:val="0"/>
        <w:spacing w:line="360" w:lineRule="auto"/>
        <w:ind w:left="0" w:firstLine="709"/>
        <w:jc w:val="both"/>
        <w:rPr>
          <w:rFonts w:cs="Arial"/>
          <w:sz w:val="28"/>
          <w:szCs w:val="28"/>
        </w:rPr>
      </w:pPr>
      <w:r>
        <w:rPr>
          <w:rFonts w:cs="Arial"/>
          <w:sz w:val="28"/>
          <w:szCs w:val="28"/>
        </w:rPr>
        <w:t>планирует проведение тестов</w:t>
      </w:r>
      <w:r w:rsidRPr="00693B1B">
        <w:rPr>
          <w:rFonts w:cs="Arial"/>
          <w:sz w:val="28"/>
          <w:szCs w:val="28"/>
        </w:rPr>
        <w:t xml:space="preserve"> средств контроля для подтверждения оценки. </w:t>
      </w:r>
    </w:p>
    <w:p w:rsidR="00677722" w:rsidRPr="00887DF2" w:rsidRDefault="00677722" w:rsidP="00971BDB">
      <w:pPr>
        <w:spacing w:line="360" w:lineRule="auto"/>
        <w:ind w:firstLine="709"/>
        <w:jc w:val="both"/>
        <w:rPr>
          <w:rFonts w:cs="Arial"/>
          <w:sz w:val="28"/>
          <w:szCs w:val="28"/>
        </w:rPr>
      </w:pPr>
      <w:r w:rsidRPr="00887DF2">
        <w:rPr>
          <w:rFonts w:cs="Arial"/>
          <w:sz w:val="28"/>
          <w:szCs w:val="28"/>
        </w:rPr>
        <w:t>В случае если аудитор приходит к выводу о том, что процедуры, выполняемые с целью понимания систем бухгалтерского учета и внутреннего контроля, также предоставляют аудиторские доказательства, то он может использовать такие аудиторские доказательства для подтверждения оценки риска средств контроля «ниже высокой».</w:t>
      </w:r>
    </w:p>
    <w:p w:rsidR="00677722" w:rsidRPr="00693B1B" w:rsidRDefault="00677722" w:rsidP="00971BDB">
      <w:pPr>
        <w:spacing w:line="360" w:lineRule="auto"/>
        <w:ind w:firstLine="709"/>
        <w:jc w:val="both"/>
        <w:rPr>
          <w:rFonts w:cs="Arial"/>
          <w:sz w:val="28"/>
          <w:szCs w:val="28"/>
        </w:rPr>
      </w:pPr>
      <w:r w:rsidRPr="00693B1B">
        <w:rPr>
          <w:rFonts w:cs="Arial"/>
          <w:sz w:val="28"/>
          <w:szCs w:val="28"/>
        </w:rPr>
        <w:t xml:space="preserve">Основываясь на результатах тестов </w:t>
      </w:r>
      <w:r>
        <w:rPr>
          <w:rFonts w:cs="Arial"/>
          <w:sz w:val="28"/>
          <w:szCs w:val="28"/>
        </w:rPr>
        <w:t xml:space="preserve">средств контроля, аудитор </w:t>
      </w:r>
      <w:r w:rsidRPr="00693B1B">
        <w:rPr>
          <w:rFonts w:cs="Arial"/>
          <w:sz w:val="28"/>
          <w:szCs w:val="28"/>
        </w:rPr>
        <w:t>опре</w:t>
      </w:r>
      <w:r>
        <w:rPr>
          <w:rFonts w:cs="Arial"/>
          <w:sz w:val="28"/>
          <w:szCs w:val="28"/>
        </w:rPr>
        <w:t>деляет</w:t>
      </w:r>
      <w:r w:rsidRPr="00693B1B">
        <w:rPr>
          <w:rFonts w:cs="Arial"/>
          <w:sz w:val="28"/>
          <w:szCs w:val="28"/>
        </w:rPr>
        <w:t>, были ли разработаны или применялись ли средства внутреннего</w:t>
      </w:r>
      <w:r>
        <w:rPr>
          <w:rFonts w:cs="Arial"/>
          <w:sz w:val="28"/>
          <w:szCs w:val="28"/>
        </w:rPr>
        <w:t xml:space="preserve"> </w:t>
      </w:r>
      <w:r w:rsidRPr="00693B1B">
        <w:rPr>
          <w:rFonts w:cs="Arial"/>
          <w:sz w:val="28"/>
          <w:szCs w:val="28"/>
        </w:rPr>
        <w:t>контроля так, как предполагалось при предварительной оценке риска средств контроля. В результате оценки отклонений аудитор</w:t>
      </w:r>
      <w:r>
        <w:rPr>
          <w:rFonts w:cs="Arial"/>
          <w:sz w:val="28"/>
          <w:szCs w:val="28"/>
        </w:rPr>
        <w:t xml:space="preserve"> может придти к </w:t>
      </w:r>
      <w:r w:rsidRPr="00693B1B">
        <w:rPr>
          <w:rFonts w:cs="Arial"/>
          <w:sz w:val="28"/>
          <w:szCs w:val="28"/>
        </w:rPr>
        <w:t>вывод</w:t>
      </w:r>
      <w:r>
        <w:rPr>
          <w:rFonts w:cs="Arial"/>
          <w:sz w:val="28"/>
          <w:szCs w:val="28"/>
        </w:rPr>
        <w:t>у</w:t>
      </w:r>
      <w:r w:rsidRPr="00693B1B">
        <w:rPr>
          <w:rFonts w:cs="Arial"/>
          <w:sz w:val="28"/>
          <w:szCs w:val="28"/>
        </w:rPr>
        <w:t xml:space="preserve"> о том, что первоначальная оценка уровня риска средств контроля нуждается в перес</w:t>
      </w:r>
      <w:r>
        <w:rPr>
          <w:rFonts w:cs="Arial"/>
          <w:sz w:val="28"/>
          <w:szCs w:val="28"/>
        </w:rPr>
        <w:t>мотре. В таких случаях</w:t>
      </w:r>
      <w:r w:rsidRPr="00693B1B">
        <w:rPr>
          <w:rFonts w:cs="Arial"/>
          <w:sz w:val="28"/>
          <w:szCs w:val="28"/>
        </w:rPr>
        <w:t xml:space="preserve"> следует изменить характер, временные рамки и объем запланированных процедур проверки по существу.</w:t>
      </w:r>
    </w:p>
    <w:p w:rsidR="00677722" w:rsidRPr="00BD443B" w:rsidRDefault="00677722" w:rsidP="00971BDB">
      <w:pPr>
        <w:spacing w:line="360" w:lineRule="auto"/>
        <w:ind w:firstLine="709"/>
        <w:jc w:val="both"/>
        <w:rPr>
          <w:rFonts w:cs="Arial"/>
          <w:sz w:val="28"/>
          <w:szCs w:val="28"/>
        </w:rPr>
      </w:pPr>
      <w:r w:rsidRPr="00693B1B">
        <w:rPr>
          <w:rFonts w:cs="Arial"/>
          <w:sz w:val="28"/>
          <w:szCs w:val="28"/>
        </w:rPr>
        <w:t>Аудитор</w:t>
      </w:r>
      <w:r>
        <w:rPr>
          <w:rFonts w:cs="Arial"/>
          <w:sz w:val="28"/>
          <w:szCs w:val="28"/>
        </w:rPr>
        <w:t>ом</w:t>
      </w:r>
      <w:r w:rsidRPr="00693B1B">
        <w:rPr>
          <w:rFonts w:cs="Arial"/>
          <w:sz w:val="28"/>
          <w:szCs w:val="28"/>
        </w:rPr>
        <w:t xml:space="preserve"> может </w:t>
      </w:r>
      <w:r>
        <w:rPr>
          <w:rFonts w:cs="Arial"/>
          <w:sz w:val="28"/>
          <w:szCs w:val="28"/>
        </w:rPr>
        <w:t>быть принято решение о проведении</w:t>
      </w:r>
      <w:r w:rsidRPr="00693B1B">
        <w:rPr>
          <w:rFonts w:cs="Arial"/>
          <w:sz w:val="28"/>
          <w:szCs w:val="28"/>
        </w:rPr>
        <w:t xml:space="preserve"> тестов средств контроля во время промежуточного посещения аудируемого лица до окончания о</w:t>
      </w:r>
      <w:r>
        <w:rPr>
          <w:rFonts w:cs="Arial"/>
          <w:sz w:val="28"/>
          <w:szCs w:val="28"/>
        </w:rPr>
        <w:t>тчетного периода.</w:t>
      </w:r>
    </w:p>
    <w:p w:rsidR="00677722" w:rsidRPr="00693B1B" w:rsidRDefault="00677722" w:rsidP="00971BDB">
      <w:pPr>
        <w:spacing w:line="360" w:lineRule="auto"/>
        <w:ind w:firstLine="709"/>
        <w:jc w:val="both"/>
        <w:rPr>
          <w:rFonts w:cs="Arial"/>
          <w:sz w:val="28"/>
          <w:szCs w:val="28"/>
        </w:rPr>
      </w:pPr>
      <w:r>
        <w:rPr>
          <w:rFonts w:cs="Arial"/>
          <w:sz w:val="28"/>
          <w:szCs w:val="28"/>
        </w:rPr>
        <w:t>Аудитор</w:t>
      </w:r>
      <w:r w:rsidRPr="00693B1B">
        <w:rPr>
          <w:rFonts w:cs="Arial"/>
          <w:sz w:val="28"/>
          <w:szCs w:val="28"/>
        </w:rPr>
        <w:t xml:space="preserve"> не может полагаться на результаты таких тестов, не учитывая необходимость получить дополнительные доказательства в отношении оставшейся части отчетного периода, по которой не были проведены тесты средств контроля. В данном случае во внимание принимаются следующие факторы:</w:t>
      </w:r>
    </w:p>
    <w:p w:rsidR="00677722" w:rsidRPr="00693B1B" w:rsidRDefault="00677722" w:rsidP="00971BDB">
      <w:pPr>
        <w:widowControl w:val="0"/>
        <w:numPr>
          <w:ilvl w:val="0"/>
          <w:numId w:val="8"/>
        </w:numPr>
        <w:autoSpaceDE w:val="0"/>
        <w:autoSpaceDN w:val="0"/>
        <w:adjustRightInd w:val="0"/>
        <w:spacing w:line="360" w:lineRule="auto"/>
        <w:ind w:left="0" w:firstLine="709"/>
        <w:jc w:val="both"/>
        <w:rPr>
          <w:rFonts w:cs="Arial"/>
          <w:sz w:val="28"/>
          <w:szCs w:val="28"/>
        </w:rPr>
      </w:pPr>
      <w:r w:rsidRPr="00693B1B">
        <w:rPr>
          <w:rFonts w:cs="Arial"/>
          <w:sz w:val="28"/>
          <w:szCs w:val="28"/>
        </w:rPr>
        <w:t>результаты промежуточных тестов;</w:t>
      </w:r>
    </w:p>
    <w:p w:rsidR="00677722" w:rsidRPr="00693B1B" w:rsidRDefault="00677722" w:rsidP="00971BDB">
      <w:pPr>
        <w:widowControl w:val="0"/>
        <w:numPr>
          <w:ilvl w:val="0"/>
          <w:numId w:val="8"/>
        </w:numPr>
        <w:autoSpaceDE w:val="0"/>
        <w:autoSpaceDN w:val="0"/>
        <w:adjustRightInd w:val="0"/>
        <w:spacing w:line="360" w:lineRule="auto"/>
        <w:ind w:left="0" w:firstLine="709"/>
        <w:jc w:val="both"/>
        <w:rPr>
          <w:rFonts w:cs="Arial"/>
          <w:sz w:val="28"/>
          <w:szCs w:val="28"/>
        </w:rPr>
      </w:pPr>
      <w:r w:rsidRPr="00693B1B">
        <w:rPr>
          <w:rFonts w:cs="Arial"/>
          <w:sz w:val="28"/>
          <w:szCs w:val="28"/>
        </w:rPr>
        <w:t>длительность оставшегося периода;</w:t>
      </w:r>
    </w:p>
    <w:p w:rsidR="00677722" w:rsidRPr="00693B1B" w:rsidRDefault="00677722" w:rsidP="00971BDB">
      <w:pPr>
        <w:widowControl w:val="0"/>
        <w:numPr>
          <w:ilvl w:val="0"/>
          <w:numId w:val="8"/>
        </w:numPr>
        <w:autoSpaceDE w:val="0"/>
        <w:autoSpaceDN w:val="0"/>
        <w:adjustRightInd w:val="0"/>
        <w:spacing w:line="360" w:lineRule="auto"/>
        <w:ind w:left="0" w:firstLine="709"/>
        <w:jc w:val="both"/>
        <w:rPr>
          <w:rFonts w:cs="Arial"/>
          <w:sz w:val="28"/>
          <w:szCs w:val="28"/>
        </w:rPr>
      </w:pPr>
      <w:r>
        <w:rPr>
          <w:rFonts w:cs="Arial"/>
          <w:sz w:val="28"/>
          <w:szCs w:val="28"/>
        </w:rPr>
        <w:t xml:space="preserve">наличие </w:t>
      </w:r>
      <w:r w:rsidRPr="00693B1B">
        <w:rPr>
          <w:rFonts w:cs="Arial"/>
          <w:sz w:val="28"/>
          <w:szCs w:val="28"/>
        </w:rPr>
        <w:t>изменений в системах бухгалтерского учета и внутреннего контроля в течение оставшегося периода;</w:t>
      </w:r>
    </w:p>
    <w:p w:rsidR="00677722" w:rsidRPr="00693B1B" w:rsidRDefault="00677722" w:rsidP="00971BDB">
      <w:pPr>
        <w:widowControl w:val="0"/>
        <w:numPr>
          <w:ilvl w:val="0"/>
          <w:numId w:val="8"/>
        </w:numPr>
        <w:autoSpaceDE w:val="0"/>
        <w:autoSpaceDN w:val="0"/>
        <w:adjustRightInd w:val="0"/>
        <w:spacing w:line="360" w:lineRule="auto"/>
        <w:ind w:left="0" w:firstLine="709"/>
        <w:jc w:val="both"/>
        <w:rPr>
          <w:rFonts w:cs="Arial"/>
          <w:sz w:val="28"/>
          <w:szCs w:val="28"/>
        </w:rPr>
      </w:pPr>
      <w:r w:rsidRPr="00693B1B">
        <w:rPr>
          <w:rFonts w:cs="Arial"/>
          <w:sz w:val="28"/>
          <w:szCs w:val="28"/>
        </w:rPr>
        <w:t>характер и величина операций и других событий;</w:t>
      </w:r>
    </w:p>
    <w:p w:rsidR="00677722" w:rsidRPr="00693B1B" w:rsidRDefault="00677722" w:rsidP="00971BDB">
      <w:pPr>
        <w:widowControl w:val="0"/>
        <w:numPr>
          <w:ilvl w:val="0"/>
          <w:numId w:val="8"/>
        </w:numPr>
        <w:autoSpaceDE w:val="0"/>
        <w:autoSpaceDN w:val="0"/>
        <w:adjustRightInd w:val="0"/>
        <w:spacing w:line="360" w:lineRule="auto"/>
        <w:ind w:left="0" w:firstLine="709"/>
        <w:jc w:val="both"/>
        <w:rPr>
          <w:rFonts w:cs="Arial"/>
          <w:sz w:val="28"/>
          <w:szCs w:val="28"/>
        </w:rPr>
      </w:pPr>
      <w:r>
        <w:rPr>
          <w:rFonts w:cs="Arial"/>
          <w:sz w:val="28"/>
          <w:szCs w:val="28"/>
        </w:rPr>
        <w:t>контрольная среда</w:t>
      </w:r>
      <w:r w:rsidRPr="00693B1B">
        <w:rPr>
          <w:rFonts w:cs="Arial"/>
          <w:sz w:val="28"/>
          <w:szCs w:val="28"/>
        </w:rPr>
        <w:t>;</w:t>
      </w:r>
    </w:p>
    <w:p w:rsidR="00677722" w:rsidRPr="00693B1B" w:rsidRDefault="00677722" w:rsidP="00971BDB">
      <w:pPr>
        <w:widowControl w:val="0"/>
        <w:numPr>
          <w:ilvl w:val="0"/>
          <w:numId w:val="8"/>
        </w:numPr>
        <w:autoSpaceDE w:val="0"/>
        <w:autoSpaceDN w:val="0"/>
        <w:adjustRightInd w:val="0"/>
        <w:spacing w:line="360" w:lineRule="auto"/>
        <w:ind w:left="0" w:firstLine="709"/>
        <w:jc w:val="both"/>
        <w:rPr>
          <w:rFonts w:cs="Arial"/>
          <w:sz w:val="28"/>
          <w:szCs w:val="28"/>
        </w:rPr>
      </w:pPr>
      <w:r w:rsidRPr="00693B1B">
        <w:rPr>
          <w:rFonts w:cs="Arial"/>
          <w:sz w:val="28"/>
          <w:szCs w:val="28"/>
        </w:rPr>
        <w:t>процедуры проверки по существу</w:t>
      </w:r>
      <w:r>
        <w:rPr>
          <w:rFonts w:cs="Arial"/>
          <w:sz w:val="28"/>
          <w:szCs w:val="28"/>
        </w:rPr>
        <w:t>.</w:t>
      </w:r>
    </w:p>
    <w:p w:rsidR="00677722" w:rsidRPr="00693B1B" w:rsidRDefault="00677722" w:rsidP="00971BDB">
      <w:pPr>
        <w:spacing w:line="360" w:lineRule="auto"/>
        <w:ind w:firstLine="709"/>
        <w:jc w:val="both"/>
        <w:rPr>
          <w:rFonts w:cs="Arial"/>
          <w:sz w:val="28"/>
          <w:szCs w:val="28"/>
        </w:rPr>
      </w:pPr>
      <w:r w:rsidRPr="00693B1B">
        <w:rPr>
          <w:rFonts w:cs="Arial"/>
          <w:sz w:val="28"/>
          <w:szCs w:val="28"/>
        </w:rPr>
        <w:t>Перед окончанием аудиторской проверки, основываясь на результатах процедур проверки по существу и других полученных аудиторских</w:t>
      </w:r>
      <w:r>
        <w:rPr>
          <w:rFonts w:cs="Arial"/>
          <w:sz w:val="28"/>
          <w:szCs w:val="28"/>
        </w:rPr>
        <w:t xml:space="preserve"> доказательствах, аудитор анализирует</w:t>
      </w:r>
      <w:r w:rsidRPr="00693B1B">
        <w:rPr>
          <w:rFonts w:cs="Arial"/>
          <w:sz w:val="28"/>
          <w:szCs w:val="28"/>
        </w:rPr>
        <w:t>, была ли подтверждена оценка риска средств контроля.</w:t>
      </w:r>
    </w:p>
    <w:p w:rsidR="00677722" w:rsidRPr="00660F40" w:rsidRDefault="00677722" w:rsidP="00971BDB">
      <w:pPr>
        <w:spacing w:line="360" w:lineRule="auto"/>
        <w:ind w:firstLine="709"/>
        <w:jc w:val="both"/>
        <w:rPr>
          <w:rFonts w:cs="Arial"/>
          <w:sz w:val="28"/>
          <w:szCs w:val="28"/>
        </w:rPr>
      </w:pPr>
      <w:r w:rsidRPr="00693B1B">
        <w:rPr>
          <w:rFonts w:cs="Arial"/>
          <w:sz w:val="28"/>
          <w:szCs w:val="28"/>
        </w:rPr>
        <w:t>Взаимодополняющая категория к категории риска средств контроля — надежность средств кон</w:t>
      </w:r>
      <w:r>
        <w:rPr>
          <w:rFonts w:cs="Arial"/>
          <w:sz w:val="28"/>
          <w:szCs w:val="28"/>
        </w:rPr>
        <w:t>троля. Риск средств контроля мо</w:t>
      </w:r>
      <w:r w:rsidRPr="00693B1B">
        <w:rPr>
          <w:rFonts w:cs="Arial"/>
          <w:sz w:val="28"/>
          <w:szCs w:val="28"/>
        </w:rPr>
        <w:t xml:space="preserve">жет измеряться в процентах, а показатель надежности получают, вычитая значение риска из </w:t>
      </w:r>
      <w:r w:rsidRPr="00660F40">
        <w:rPr>
          <w:rFonts w:cs="Arial"/>
          <w:sz w:val="28"/>
          <w:szCs w:val="28"/>
        </w:rPr>
        <w:t>100%; если риск измеряется в долях единицы, то вычитают значения риска из единицы. Однако риск средств контроля не может быть равным нулю (как и неотъемлемый риск). В противном случае у аудитора не было бы необходимости проводить процедуры тестирования средств контроля, которые занимают значительную часть времени проверки.</w:t>
      </w:r>
    </w:p>
    <w:p w:rsidR="00677722" w:rsidRPr="00660F40" w:rsidRDefault="00677722" w:rsidP="00971BDB">
      <w:pPr>
        <w:spacing w:line="360" w:lineRule="auto"/>
        <w:ind w:firstLine="709"/>
        <w:jc w:val="both"/>
        <w:rPr>
          <w:rFonts w:cs="Arial"/>
          <w:sz w:val="28"/>
          <w:szCs w:val="28"/>
        </w:rPr>
      </w:pPr>
      <w:r w:rsidRPr="00660F40">
        <w:rPr>
          <w:rFonts w:cs="Arial"/>
          <w:sz w:val="28"/>
          <w:szCs w:val="28"/>
        </w:rPr>
        <w:t>Система внутреннего контроля может быть надежна, однако вследствие определенных причин в отдельные периоды может давать сбои. К таким причинам относятся:</w:t>
      </w:r>
    </w:p>
    <w:p w:rsidR="00677722" w:rsidRPr="00660F40" w:rsidRDefault="00677722" w:rsidP="00971BDB">
      <w:pPr>
        <w:widowControl w:val="0"/>
        <w:numPr>
          <w:ilvl w:val="0"/>
          <w:numId w:val="9"/>
        </w:numPr>
        <w:autoSpaceDE w:val="0"/>
        <w:autoSpaceDN w:val="0"/>
        <w:adjustRightInd w:val="0"/>
        <w:spacing w:line="360" w:lineRule="auto"/>
        <w:ind w:left="0" w:firstLine="709"/>
        <w:jc w:val="both"/>
        <w:rPr>
          <w:rFonts w:cs="Arial"/>
          <w:sz w:val="28"/>
          <w:szCs w:val="28"/>
        </w:rPr>
      </w:pPr>
      <w:r w:rsidRPr="00660F40">
        <w:rPr>
          <w:rFonts w:cs="Arial"/>
          <w:sz w:val="28"/>
          <w:szCs w:val="28"/>
        </w:rPr>
        <w:t>кратковременная замена постоянного работника бухгалтерии из-за его болезни или отпуска менее опытным временным работником;</w:t>
      </w:r>
    </w:p>
    <w:p w:rsidR="00677722" w:rsidRPr="00660F40" w:rsidRDefault="00677722" w:rsidP="00971BDB">
      <w:pPr>
        <w:widowControl w:val="0"/>
        <w:numPr>
          <w:ilvl w:val="0"/>
          <w:numId w:val="9"/>
        </w:numPr>
        <w:autoSpaceDE w:val="0"/>
        <w:autoSpaceDN w:val="0"/>
        <w:adjustRightInd w:val="0"/>
        <w:spacing w:line="360" w:lineRule="auto"/>
        <w:ind w:left="0" w:firstLine="709"/>
        <w:jc w:val="both"/>
        <w:rPr>
          <w:rFonts w:cs="Arial"/>
          <w:sz w:val="28"/>
          <w:szCs w:val="28"/>
        </w:rPr>
      </w:pPr>
      <w:r w:rsidRPr="00660F40">
        <w:rPr>
          <w:rFonts w:cs="Arial"/>
          <w:sz w:val="28"/>
          <w:szCs w:val="28"/>
        </w:rPr>
        <w:t>особенности работы бухгалтерии экономического субъекта;</w:t>
      </w:r>
    </w:p>
    <w:p w:rsidR="00677722" w:rsidRPr="00660F40" w:rsidRDefault="00677722" w:rsidP="00971BDB">
      <w:pPr>
        <w:widowControl w:val="0"/>
        <w:numPr>
          <w:ilvl w:val="0"/>
          <w:numId w:val="9"/>
        </w:numPr>
        <w:autoSpaceDE w:val="0"/>
        <w:autoSpaceDN w:val="0"/>
        <w:adjustRightInd w:val="0"/>
        <w:spacing w:line="360" w:lineRule="auto"/>
        <w:ind w:left="0" w:firstLine="709"/>
        <w:jc w:val="both"/>
        <w:rPr>
          <w:rFonts w:cs="Arial"/>
          <w:sz w:val="28"/>
          <w:szCs w:val="28"/>
        </w:rPr>
      </w:pPr>
      <w:r w:rsidRPr="00660F40">
        <w:rPr>
          <w:rFonts w:cs="Arial"/>
          <w:sz w:val="28"/>
          <w:szCs w:val="28"/>
        </w:rPr>
        <w:t xml:space="preserve">появление единичных и случайных ошибок. </w:t>
      </w:r>
    </w:p>
    <w:p w:rsidR="00677722" w:rsidRPr="00660F40" w:rsidRDefault="00677722" w:rsidP="00971BDB">
      <w:pPr>
        <w:spacing w:line="360" w:lineRule="auto"/>
        <w:ind w:firstLine="709"/>
        <w:jc w:val="both"/>
        <w:rPr>
          <w:rFonts w:cs="Arial"/>
          <w:sz w:val="28"/>
          <w:szCs w:val="28"/>
        </w:rPr>
      </w:pPr>
      <w:r w:rsidRPr="00660F40">
        <w:rPr>
          <w:rFonts w:cs="Arial"/>
          <w:sz w:val="28"/>
          <w:szCs w:val="28"/>
        </w:rPr>
        <w:t>Чем в большей степени при формировании мнения о достоверности бухгалтерской отчетности аудитор доверяет средствам контроля экономического субъекта, тем более тщательно он должен их тестировать в целях подтверждения надежности и эффективности.</w:t>
      </w:r>
    </w:p>
    <w:p w:rsidR="00677722" w:rsidRPr="00660F40" w:rsidRDefault="00677722" w:rsidP="00971BDB">
      <w:pPr>
        <w:spacing w:line="360" w:lineRule="auto"/>
        <w:ind w:firstLine="709"/>
        <w:jc w:val="both"/>
        <w:rPr>
          <w:rFonts w:cs="Arial"/>
          <w:sz w:val="28"/>
          <w:szCs w:val="28"/>
        </w:rPr>
      </w:pPr>
      <w:r w:rsidRPr="00660F40">
        <w:rPr>
          <w:rFonts w:cs="Arial"/>
          <w:sz w:val="28"/>
          <w:szCs w:val="28"/>
        </w:rPr>
        <w:t xml:space="preserve">Подавляющее большинство факторов, влияющих на риск средств контроля, зависит от руководства и главного бухгалтера экономического субъекта, так как именно эти лица в первую очередь несут ответственность за организацию и эффективное функционирование систем бухгалтерского учета и внутреннего контроля. Для уменьшения риска средств контроля обычно следует внести изменения в систему бухгалтерского учета, реорганизовать документооборот, провести кадровые и структурные изменения. Аудитор может влиять на риск данного типа лишь опосредованно и преимущественно в долгосрочной перспективе. В ходе проверки он описывает и фиксирует все элементы указанных систем, отмечает выявленные недостатки и неэффективные элементы, оценивает степень риска. На основании предпринятых исследований и анализа их результатов аудитор может разработать и довести до исполнительного органа экономического субъекта соответствующие рекомендации, если это предусмотрено условиями договора. Такая работа может быть выполнена аудиторами и как оказание услуги, сопутствующей аудиту, по отдельному договору. </w:t>
      </w:r>
    </w:p>
    <w:p w:rsidR="00677722" w:rsidRPr="00677722" w:rsidRDefault="00677722" w:rsidP="00971BDB">
      <w:pPr>
        <w:spacing w:line="360" w:lineRule="auto"/>
        <w:ind w:firstLine="709"/>
        <w:jc w:val="both"/>
        <w:rPr>
          <w:rFonts w:cs="Arial"/>
          <w:sz w:val="28"/>
          <w:szCs w:val="28"/>
        </w:rPr>
      </w:pPr>
      <w:r w:rsidRPr="00660F40">
        <w:rPr>
          <w:rFonts w:cs="Arial"/>
          <w:sz w:val="28"/>
          <w:szCs w:val="28"/>
        </w:rPr>
        <w:t>Между неотъемлемым риском и риском средств контроля существует тесная взаимосвязь. Для того чтобы избежать ситуаций, связанных с неотъемлемым риском, руководство аудируемого лица, как правило, разрабатывает системы бухгалтерского учета и внутреннего контроля, направленные на предотвращение или обнаружение и исправление искажений, поэтому в большинстве случаев неотъемлемый риск и риск средств контроля трудно разделить. Если аудитор пытается оценить неотъемлемый риск и риск средств контроля по отдельности, то возникает вероятность ненадлежащей оценки риска. В этом случае, аудиторский риск можно более надежно определить путем комбинированной оценки.</w:t>
      </w:r>
    </w:p>
    <w:p w:rsidR="00677722" w:rsidRPr="00660F40" w:rsidRDefault="00464CBB" w:rsidP="00971BDB">
      <w:pPr>
        <w:spacing w:line="360" w:lineRule="auto"/>
        <w:ind w:firstLine="709"/>
        <w:jc w:val="both"/>
        <w:rPr>
          <w:sz w:val="28"/>
          <w:szCs w:val="28"/>
        </w:rPr>
      </w:pPr>
      <w:r>
        <w:rPr>
          <w:sz w:val="28"/>
          <w:szCs w:val="28"/>
        </w:rPr>
        <w:br w:type="page"/>
      </w:r>
      <w:r w:rsidR="00677722" w:rsidRPr="00660F40">
        <w:rPr>
          <w:sz w:val="28"/>
          <w:szCs w:val="28"/>
        </w:rPr>
        <w:t>1.3 Риск необнаружения</w:t>
      </w:r>
    </w:p>
    <w:p w:rsidR="00677722" w:rsidRPr="00660F40" w:rsidRDefault="00677722" w:rsidP="00971BDB">
      <w:pPr>
        <w:spacing w:line="360" w:lineRule="auto"/>
        <w:ind w:firstLine="709"/>
        <w:jc w:val="both"/>
        <w:rPr>
          <w:sz w:val="28"/>
          <w:szCs w:val="28"/>
        </w:rPr>
      </w:pPr>
    </w:p>
    <w:p w:rsidR="00677722" w:rsidRPr="00D116FF" w:rsidRDefault="00677722" w:rsidP="00971BDB">
      <w:pPr>
        <w:spacing w:line="360" w:lineRule="auto"/>
        <w:ind w:firstLine="709"/>
        <w:jc w:val="both"/>
        <w:rPr>
          <w:sz w:val="28"/>
          <w:szCs w:val="28"/>
        </w:rPr>
      </w:pPr>
      <w:r w:rsidRPr="00D116FF">
        <w:rPr>
          <w:rFonts w:cs="Arial"/>
          <w:iCs/>
          <w:sz w:val="28"/>
          <w:szCs w:val="28"/>
        </w:rPr>
        <w:t xml:space="preserve">Риск необнаружения </w:t>
      </w:r>
      <w:r w:rsidRPr="00D116FF">
        <w:rPr>
          <w:rFonts w:cs="Arial"/>
          <w:sz w:val="28"/>
          <w:szCs w:val="28"/>
        </w:rPr>
        <w:t xml:space="preserve">– </w:t>
      </w:r>
      <w:r w:rsidRPr="00D116FF">
        <w:rPr>
          <w:sz w:val="28"/>
          <w:szCs w:val="28"/>
        </w:rPr>
        <w:t>вероятность того, что применяемые в ходе проверки аудиторские процедуры не позволят обнаружить реально имеющиеся существенные по отдельности либо в совокупности нарушения.</w:t>
      </w:r>
    </w:p>
    <w:p w:rsidR="00677722" w:rsidRDefault="00677722" w:rsidP="00971BDB">
      <w:pPr>
        <w:spacing w:line="360" w:lineRule="auto"/>
        <w:ind w:firstLine="709"/>
        <w:jc w:val="both"/>
        <w:rPr>
          <w:sz w:val="28"/>
          <w:szCs w:val="28"/>
        </w:rPr>
      </w:pPr>
      <w:r w:rsidRPr="007C1A1C">
        <w:rPr>
          <w:sz w:val="28"/>
          <w:szCs w:val="28"/>
        </w:rPr>
        <w:t>Риск необнаружения является показателем эффективности и качества работы аудиторской организации. Он зависит от профессионализма аудиторской организации в планировании и организации проверки, определении репрезентативной выборки, применении необходимых и достаточных аудиторских процедур, а также от квалификации аудиторов, принимающих участие в проверке.</w:t>
      </w:r>
    </w:p>
    <w:p w:rsidR="00677722" w:rsidRPr="007C1A1C" w:rsidRDefault="00677722" w:rsidP="00971BDB">
      <w:pPr>
        <w:spacing w:line="360" w:lineRule="auto"/>
        <w:ind w:firstLine="709"/>
        <w:jc w:val="both"/>
        <w:rPr>
          <w:sz w:val="28"/>
          <w:szCs w:val="28"/>
        </w:rPr>
      </w:pPr>
      <w:r>
        <w:rPr>
          <w:sz w:val="28"/>
          <w:szCs w:val="28"/>
        </w:rPr>
        <w:t>Р</w:t>
      </w:r>
      <w:r w:rsidRPr="007C1A1C">
        <w:rPr>
          <w:sz w:val="28"/>
          <w:szCs w:val="28"/>
        </w:rPr>
        <w:t>иск необнаружения может включать в себя следующие основные составляющие:</w:t>
      </w:r>
    </w:p>
    <w:p w:rsidR="00677722" w:rsidRDefault="00677722" w:rsidP="00971BDB">
      <w:pPr>
        <w:widowControl w:val="0"/>
        <w:numPr>
          <w:ilvl w:val="0"/>
          <w:numId w:val="12"/>
        </w:numPr>
        <w:autoSpaceDE w:val="0"/>
        <w:autoSpaceDN w:val="0"/>
        <w:adjustRightInd w:val="0"/>
        <w:spacing w:line="360" w:lineRule="auto"/>
        <w:ind w:left="0" w:firstLine="709"/>
        <w:jc w:val="both"/>
        <w:rPr>
          <w:sz w:val="28"/>
          <w:szCs w:val="28"/>
        </w:rPr>
      </w:pPr>
      <w:r w:rsidRPr="007C1A1C">
        <w:rPr>
          <w:sz w:val="28"/>
          <w:szCs w:val="28"/>
        </w:rPr>
        <w:t>риск аналитических проц</w:t>
      </w:r>
      <w:r>
        <w:rPr>
          <w:sz w:val="28"/>
          <w:szCs w:val="28"/>
        </w:rPr>
        <w:t>едур</w:t>
      </w:r>
      <w:r w:rsidRPr="007C1A1C">
        <w:rPr>
          <w:sz w:val="28"/>
          <w:szCs w:val="28"/>
        </w:rPr>
        <w:t xml:space="preserve"> – вероятность того, что аналитические процедуры не позволят выявить существенных ошибок.</w:t>
      </w:r>
    </w:p>
    <w:p w:rsidR="00677722" w:rsidRDefault="00677722" w:rsidP="00971BDB">
      <w:pPr>
        <w:widowControl w:val="0"/>
        <w:numPr>
          <w:ilvl w:val="0"/>
          <w:numId w:val="12"/>
        </w:numPr>
        <w:autoSpaceDE w:val="0"/>
        <w:autoSpaceDN w:val="0"/>
        <w:adjustRightInd w:val="0"/>
        <w:spacing w:line="360" w:lineRule="auto"/>
        <w:ind w:left="0" w:firstLine="709"/>
        <w:jc w:val="both"/>
        <w:rPr>
          <w:sz w:val="28"/>
          <w:szCs w:val="28"/>
        </w:rPr>
      </w:pPr>
      <w:r w:rsidRPr="007C1A1C">
        <w:rPr>
          <w:sz w:val="28"/>
          <w:szCs w:val="28"/>
        </w:rPr>
        <w:t>р</w:t>
      </w:r>
      <w:r>
        <w:rPr>
          <w:sz w:val="28"/>
          <w:szCs w:val="28"/>
        </w:rPr>
        <w:t>иск детальных тестов</w:t>
      </w:r>
      <w:r w:rsidRPr="007C1A1C">
        <w:rPr>
          <w:sz w:val="28"/>
          <w:szCs w:val="28"/>
        </w:rPr>
        <w:t xml:space="preserve"> – вероятность того, что детальные тесты не смогут выявить существенных ошибок.</w:t>
      </w:r>
    </w:p>
    <w:p w:rsidR="00677722" w:rsidRDefault="00677722" w:rsidP="00971BDB">
      <w:pPr>
        <w:widowControl w:val="0"/>
        <w:numPr>
          <w:ilvl w:val="0"/>
          <w:numId w:val="12"/>
        </w:numPr>
        <w:autoSpaceDE w:val="0"/>
        <w:autoSpaceDN w:val="0"/>
        <w:adjustRightInd w:val="0"/>
        <w:spacing w:line="360" w:lineRule="auto"/>
        <w:ind w:left="0" w:firstLine="709"/>
        <w:jc w:val="both"/>
        <w:rPr>
          <w:sz w:val="28"/>
          <w:szCs w:val="28"/>
        </w:rPr>
      </w:pPr>
      <w:r w:rsidRPr="00721094">
        <w:rPr>
          <w:sz w:val="28"/>
          <w:szCs w:val="28"/>
        </w:rPr>
        <w:t>риск</w:t>
      </w:r>
      <w:r>
        <w:rPr>
          <w:sz w:val="28"/>
          <w:szCs w:val="28"/>
        </w:rPr>
        <w:t xml:space="preserve"> выборки – </w:t>
      </w:r>
      <w:r w:rsidRPr="00721094">
        <w:rPr>
          <w:sz w:val="28"/>
          <w:szCs w:val="28"/>
        </w:rPr>
        <w:t xml:space="preserve"> вероятность того, что вывод аудиторской организации, сделанный на основании отобранной для проверки совокупности, может отличаться от вывода, который был бы сделан, если бы ко всей совокупности, подлежащей проверке, применялись те же самые аудиторские процедуры. </w:t>
      </w:r>
    </w:p>
    <w:p w:rsidR="00677722" w:rsidRPr="00D116FF" w:rsidRDefault="00677722" w:rsidP="00971BDB">
      <w:pPr>
        <w:spacing w:line="360" w:lineRule="auto"/>
        <w:ind w:firstLine="709"/>
        <w:jc w:val="both"/>
        <w:rPr>
          <w:sz w:val="28"/>
          <w:szCs w:val="28"/>
        </w:rPr>
      </w:pPr>
      <w:r w:rsidRPr="00D116FF">
        <w:rPr>
          <w:sz w:val="28"/>
          <w:szCs w:val="28"/>
        </w:rPr>
        <w:t>Для практического применения были разработаны четыре определения риска необнаружения:</w:t>
      </w:r>
    </w:p>
    <w:p w:rsidR="00677722" w:rsidRPr="00660F40" w:rsidRDefault="00677722" w:rsidP="00971BDB">
      <w:pPr>
        <w:widowControl w:val="0"/>
        <w:numPr>
          <w:ilvl w:val="0"/>
          <w:numId w:val="11"/>
        </w:numPr>
        <w:autoSpaceDE w:val="0"/>
        <w:autoSpaceDN w:val="0"/>
        <w:adjustRightInd w:val="0"/>
        <w:spacing w:line="360" w:lineRule="auto"/>
        <w:ind w:left="0" w:firstLine="709"/>
        <w:jc w:val="both"/>
        <w:rPr>
          <w:sz w:val="28"/>
          <w:szCs w:val="28"/>
        </w:rPr>
      </w:pPr>
      <w:r w:rsidRPr="00660F40">
        <w:rPr>
          <w:sz w:val="28"/>
          <w:szCs w:val="28"/>
        </w:rPr>
        <w:t xml:space="preserve">минимальный риск - в случае, когда </w:t>
      </w:r>
      <w:r w:rsidR="007E274F">
        <w:rPr>
          <w:sz w:val="28"/>
          <w:szCs w:val="28"/>
        </w:rPr>
        <w:t>система внутреннего контроля</w:t>
      </w:r>
      <w:r w:rsidRPr="00660F40">
        <w:rPr>
          <w:sz w:val="28"/>
          <w:szCs w:val="28"/>
        </w:rPr>
        <w:t xml:space="preserve"> клиента предварительно была оценена аудиторской фирмой как эффективная и аудитор полагается на нее, делая акцент на проверке контролей, а не на детальных процедурах;</w:t>
      </w:r>
    </w:p>
    <w:p w:rsidR="00677722" w:rsidRPr="00660F40" w:rsidRDefault="00677722" w:rsidP="00971BDB">
      <w:pPr>
        <w:widowControl w:val="0"/>
        <w:numPr>
          <w:ilvl w:val="0"/>
          <w:numId w:val="11"/>
        </w:numPr>
        <w:autoSpaceDE w:val="0"/>
        <w:autoSpaceDN w:val="0"/>
        <w:adjustRightInd w:val="0"/>
        <w:spacing w:line="360" w:lineRule="auto"/>
        <w:ind w:left="0" w:firstLine="709"/>
        <w:jc w:val="both"/>
        <w:rPr>
          <w:sz w:val="28"/>
          <w:szCs w:val="28"/>
        </w:rPr>
      </w:pPr>
      <w:r w:rsidRPr="00660F40">
        <w:rPr>
          <w:sz w:val="28"/>
          <w:szCs w:val="28"/>
        </w:rPr>
        <w:t xml:space="preserve">низкий риск - в случае, когда </w:t>
      </w:r>
      <w:r w:rsidR="007E274F">
        <w:rPr>
          <w:sz w:val="28"/>
          <w:szCs w:val="28"/>
        </w:rPr>
        <w:t>система внутреннего контроля</w:t>
      </w:r>
      <w:r w:rsidRPr="00660F40">
        <w:rPr>
          <w:sz w:val="28"/>
          <w:szCs w:val="28"/>
        </w:rPr>
        <w:t xml:space="preserve"> клиента была оценена аудиторской фирмой как эффективная, но аудитор не полагается полностью на нее, планируя детальные процедуры, достаточные для обнаружения возможных значительных ошибок;</w:t>
      </w:r>
    </w:p>
    <w:p w:rsidR="00677722" w:rsidRPr="00660F40" w:rsidRDefault="00677722" w:rsidP="00971BDB">
      <w:pPr>
        <w:widowControl w:val="0"/>
        <w:numPr>
          <w:ilvl w:val="0"/>
          <w:numId w:val="11"/>
        </w:numPr>
        <w:autoSpaceDE w:val="0"/>
        <w:autoSpaceDN w:val="0"/>
        <w:adjustRightInd w:val="0"/>
        <w:spacing w:line="360" w:lineRule="auto"/>
        <w:ind w:left="0" w:firstLine="709"/>
        <w:jc w:val="both"/>
        <w:rPr>
          <w:sz w:val="28"/>
          <w:szCs w:val="28"/>
        </w:rPr>
      </w:pPr>
      <w:r w:rsidRPr="00660F40">
        <w:rPr>
          <w:sz w:val="28"/>
          <w:szCs w:val="28"/>
        </w:rPr>
        <w:t xml:space="preserve">средний риск - в случае, когда </w:t>
      </w:r>
      <w:r w:rsidR="007E274F">
        <w:rPr>
          <w:sz w:val="28"/>
          <w:szCs w:val="28"/>
        </w:rPr>
        <w:t>система внутреннего контроля</w:t>
      </w:r>
      <w:r w:rsidRPr="00660F40">
        <w:rPr>
          <w:sz w:val="28"/>
          <w:szCs w:val="28"/>
        </w:rPr>
        <w:t xml:space="preserve"> клиента была оценена аудитором как неэффективная и аудитор планирует детальные процедуры;</w:t>
      </w:r>
    </w:p>
    <w:p w:rsidR="00677722" w:rsidRPr="00660F40" w:rsidRDefault="00677722" w:rsidP="00971BDB">
      <w:pPr>
        <w:widowControl w:val="0"/>
        <w:numPr>
          <w:ilvl w:val="0"/>
          <w:numId w:val="11"/>
        </w:numPr>
        <w:autoSpaceDE w:val="0"/>
        <w:autoSpaceDN w:val="0"/>
        <w:adjustRightInd w:val="0"/>
        <w:spacing w:line="360" w:lineRule="auto"/>
        <w:ind w:left="0" w:firstLine="709"/>
        <w:jc w:val="both"/>
        <w:rPr>
          <w:sz w:val="28"/>
          <w:szCs w:val="28"/>
        </w:rPr>
      </w:pPr>
      <w:r w:rsidRPr="00660F40">
        <w:rPr>
          <w:sz w:val="28"/>
          <w:szCs w:val="28"/>
        </w:rPr>
        <w:t xml:space="preserve">высокий риск - в случае отсутствия </w:t>
      </w:r>
      <w:r w:rsidR="007E274F">
        <w:rPr>
          <w:sz w:val="28"/>
          <w:szCs w:val="28"/>
        </w:rPr>
        <w:t>системы внутреннего контроля</w:t>
      </w:r>
      <w:r w:rsidRPr="00660F40">
        <w:rPr>
          <w:sz w:val="28"/>
          <w:szCs w:val="28"/>
        </w:rPr>
        <w:t xml:space="preserve"> клиента планируется практически сплошная проверка.</w:t>
      </w:r>
    </w:p>
    <w:p w:rsidR="00677722" w:rsidRPr="00C55502" w:rsidRDefault="00677722" w:rsidP="00971BDB">
      <w:pPr>
        <w:spacing w:line="360" w:lineRule="auto"/>
        <w:ind w:firstLine="709"/>
        <w:jc w:val="both"/>
        <w:rPr>
          <w:sz w:val="28"/>
          <w:szCs w:val="28"/>
        </w:rPr>
      </w:pPr>
      <w:r w:rsidRPr="00C55502">
        <w:rPr>
          <w:sz w:val="28"/>
          <w:szCs w:val="28"/>
        </w:rPr>
        <w:t>Оценка риска средств контроля наряду с оценкой внутрихозяйственного риска влияет на характер, временные рамки и объем аудиторских процедур проверки по существу, которые проводятся с целью снижения риска необнаружения и, следовательно, уменьшения аудиторского риска до приемлемо низкого уровня. При этом риск необнаружения можно контролировать, изменяя характер, время и масштабы проведения отдельных процедур проверки по существу. Аудиторской организации необходимо на основе оценки внутрихозяйственного риска и риска средств контроля определить допустимый для нее по данной проверке риск необнаружения и исходя из этого спланировать соответствующие аудиторские процедуры.</w:t>
      </w:r>
    </w:p>
    <w:p w:rsidR="00677722" w:rsidRDefault="00677722" w:rsidP="00971BDB">
      <w:pPr>
        <w:spacing w:line="360" w:lineRule="auto"/>
        <w:ind w:firstLine="709"/>
        <w:jc w:val="both"/>
        <w:rPr>
          <w:rFonts w:cs="Arial"/>
          <w:sz w:val="28"/>
          <w:szCs w:val="28"/>
        </w:rPr>
      </w:pPr>
      <w:r w:rsidRPr="00C55502">
        <w:rPr>
          <w:rFonts w:cs="Arial"/>
          <w:sz w:val="28"/>
          <w:szCs w:val="28"/>
        </w:rPr>
        <w:t>Между риском необнаружения и комбинацией внутрихозяйственного риска и риска средств контроля существует обратная связь. Если аудиторская организация оценила внутрихозяйственный риск и риск средств контроля как высокие, она обязана снизить, насколько возможно, риск необнаружения, т.е. проводить работу более детально и тщательно, увеличив количество или содержание применяемых аудиторских процедур, а также затраты труда и времени, необходимые для проверки, что позволит снизить аудиторский риск до приемлемо низкого уровня. Если установлено, что внутрихозяйственный риск и риск средств контроля имеют оценку ниже высокой, аудиторская организация может позволить себе снизить реальные трудозатраты и применить менее трудоемкие методы получения аудиторских доказательств.</w:t>
      </w:r>
    </w:p>
    <w:p w:rsidR="00677722" w:rsidRDefault="00677722" w:rsidP="00971BDB">
      <w:pPr>
        <w:spacing w:line="360" w:lineRule="auto"/>
        <w:ind w:firstLine="709"/>
        <w:jc w:val="both"/>
        <w:rPr>
          <w:rFonts w:cs="Arial"/>
          <w:sz w:val="28"/>
          <w:szCs w:val="28"/>
        </w:rPr>
      </w:pPr>
      <w:r>
        <w:rPr>
          <w:rFonts w:cs="Arial"/>
          <w:sz w:val="28"/>
          <w:szCs w:val="28"/>
        </w:rPr>
        <w:t>В таблице 1.1</w:t>
      </w:r>
      <w:r w:rsidRPr="006E50D3">
        <w:rPr>
          <w:rFonts w:cs="Arial"/>
          <w:sz w:val="28"/>
          <w:szCs w:val="28"/>
        </w:rPr>
        <w:t xml:space="preserve"> показано, каким образом приемлемый уровень риска необнаружения может изменяться в зависимости от оценок внутрихозяйственного риска и риска средств контроля.</w:t>
      </w:r>
    </w:p>
    <w:p w:rsidR="00C055C2" w:rsidRDefault="00C055C2" w:rsidP="00971BDB">
      <w:pPr>
        <w:spacing w:line="360" w:lineRule="auto"/>
        <w:ind w:firstLine="709"/>
        <w:jc w:val="both"/>
        <w:rPr>
          <w:rFonts w:cs="Arial"/>
          <w:sz w:val="28"/>
          <w:szCs w:val="28"/>
        </w:rPr>
      </w:pPr>
    </w:p>
    <w:p w:rsidR="00677722" w:rsidRDefault="00677722" w:rsidP="00971BDB">
      <w:pPr>
        <w:spacing w:line="360" w:lineRule="auto"/>
        <w:ind w:firstLine="709"/>
        <w:jc w:val="both"/>
        <w:rPr>
          <w:rFonts w:cs="Arial"/>
          <w:sz w:val="28"/>
          <w:szCs w:val="28"/>
        </w:rPr>
      </w:pPr>
      <w:r>
        <w:rPr>
          <w:rFonts w:cs="Arial"/>
          <w:bCs/>
          <w:sz w:val="28"/>
          <w:szCs w:val="28"/>
        </w:rPr>
        <w:t xml:space="preserve">Таблица 1.1 </w:t>
      </w:r>
      <w:r w:rsidRPr="006E50D3">
        <w:rPr>
          <w:rFonts w:cs="Arial"/>
          <w:bCs/>
          <w:sz w:val="28"/>
          <w:szCs w:val="28"/>
        </w:rPr>
        <w:t>Взаимосвязь между компонентами аудиторского риска</w:t>
      </w:r>
    </w:p>
    <w:tbl>
      <w:tblPr>
        <w:tblW w:w="8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7"/>
        <w:gridCol w:w="1073"/>
        <w:gridCol w:w="1657"/>
        <w:gridCol w:w="149"/>
        <w:gridCol w:w="1588"/>
        <w:gridCol w:w="1747"/>
      </w:tblGrid>
      <w:tr w:rsidR="00677722" w:rsidRPr="00D04E7A" w:rsidTr="00D04E7A">
        <w:trPr>
          <w:trHeight w:val="897"/>
          <w:jc w:val="center"/>
        </w:trPr>
        <w:tc>
          <w:tcPr>
            <w:tcW w:w="3430" w:type="dxa"/>
            <w:gridSpan w:val="2"/>
            <w:vMerge w:val="restart"/>
            <w:shd w:val="clear" w:color="auto" w:fill="auto"/>
          </w:tcPr>
          <w:p w:rsidR="00677722" w:rsidRPr="00D04E7A" w:rsidRDefault="00677722" w:rsidP="00D04E7A">
            <w:pPr>
              <w:widowControl w:val="0"/>
              <w:autoSpaceDE w:val="0"/>
              <w:autoSpaceDN w:val="0"/>
              <w:adjustRightInd w:val="0"/>
              <w:spacing w:line="360" w:lineRule="auto"/>
              <w:rPr>
                <w:rFonts w:cs="Arial"/>
                <w:sz w:val="20"/>
                <w:szCs w:val="20"/>
              </w:rPr>
            </w:pPr>
          </w:p>
        </w:tc>
        <w:tc>
          <w:tcPr>
            <w:tcW w:w="5141" w:type="dxa"/>
            <w:gridSpan w:val="4"/>
            <w:shd w:val="clear" w:color="auto" w:fill="auto"/>
          </w:tcPr>
          <w:p w:rsidR="00677722" w:rsidRPr="00D04E7A" w:rsidRDefault="00677722" w:rsidP="00D04E7A">
            <w:pPr>
              <w:widowControl w:val="0"/>
              <w:autoSpaceDE w:val="0"/>
              <w:autoSpaceDN w:val="0"/>
              <w:adjustRightInd w:val="0"/>
              <w:spacing w:line="360" w:lineRule="auto"/>
              <w:rPr>
                <w:rFonts w:cs="Arial"/>
                <w:sz w:val="20"/>
                <w:szCs w:val="20"/>
              </w:rPr>
            </w:pPr>
            <w:r w:rsidRPr="00D04E7A">
              <w:rPr>
                <w:rFonts w:cs="Arial"/>
                <w:sz w:val="20"/>
                <w:szCs w:val="20"/>
              </w:rPr>
              <w:t>Аудиторская организация оценивает риск средств контроля как:</w:t>
            </w:r>
          </w:p>
        </w:tc>
      </w:tr>
      <w:tr w:rsidR="00677722" w:rsidRPr="00D04E7A" w:rsidTr="00D04E7A">
        <w:trPr>
          <w:trHeight w:val="143"/>
          <w:jc w:val="center"/>
        </w:trPr>
        <w:tc>
          <w:tcPr>
            <w:tcW w:w="3430" w:type="dxa"/>
            <w:gridSpan w:val="2"/>
            <w:vMerge/>
            <w:shd w:val="clear" w:color="auto" w:fill="auto"/>
          </w:tcPr>
          <w:p w:rsidR="00677722" w:rsidRPr="00D04E7A" w:rsidRDefault="00677722" w:rsidP="00D04E7A">
            <w:pPr>
              <w:widowControl w:val="0"/>
              <w:autoSpaceDE w:val="0"/>
              <w:autoSpaceDN w:val="0"/>
              <w:adjustRightInd w:val="0"/>
              <w:spacing w:line="360" w:lineRule="auto"/>
              <w:rPr>
                <w:rFonts w:cs="Arial"/>
                <w:sz w:val="20"/>
                <w:szCs w:val="20"/>
              </w:rPr>
            </w:pPr>
          </w:p>
        </w:tc>
        <w:tc>
          <w:tcPr>
            <w:tcW w:w="1806" w:type="dxa"/>
            <w:gridSpan w:val="2"/>
            <w:shd w:val="clear" w:color="auto" w:fill="auto"/>
          </w:tcPr>
          <w:p w:rsidR="00677722" w:rsidRPr="00D04E7A" w:rsidRDefault="00677722" w:rsidP="00D04E7A">
            <w:pPr>
              <w:widowControl w:val="0"/>
              <w:autoSpaceDE w:val="0"/>
              <w:autoSpaceDN w:val="0"/>
              <w:adjustRightInd w:val="0"/>
              <w:spacing w:line="360" w:lineRule="auto"/>
              <w:rPr>
                <w:rFonts w:cs="Arial"/>
                <w:sz w:val="20"/>
                <w:szCs w:val="20"/>
              </w:rPr>
            </w:pPr>
            <w:r w:rsidRPr="00D04E7A">
              <w:rPr>
                <w:rFonts w:cs="Arial"/>
                <w:sz w:val="20"/>
                <w:szCs w:val="20"/>
              </w:rPr>
              <w:t>высокий</w:t>
            </w:r>
          </w:p>
        </w:tc>
        <w:tc>
          <w:tcPr>
            <w:tcW w:w="1588" w:type="dxa"/>
            <w:shd w:val="clear" w:color="auto" w:fill="auto"/>
          </w:tcPr>
          <w:p w:rsidR="00677722" w:rsidRPr="00D04E7A" w:rsidRDefault="00677722" w:rsidP="00D04E7A">
            <w:pPr>
              <w:widowControl w:val="0"/>
              <w:autoSpaceDE w:val="0"/>
              <w:autoSpaceDN w:val="0"/>
              <w:adjustRightInd w:val="0"/>
              <w:spacing w:line="360" w:lineRule="auto"/>
              <w:rPr>
                <w:rFonts w:cs="Arial"/>
                <w:sz w:val="20"/>
                <w:szCs w:val="20"/>
              </w:rPr>
            </w:pPr>
            <w:r w:rsidRPr="00D04E7A">
              <w:rPr>
                <w:rFonts w:cs="Arial"/>
                <w:sz w:val="20"/>
                <w:szCs w:val="20"/>
              </w:rPr>
              <w:t>средний</w:t>
            </w:r>
          </w:p>
        </w:tc>
        <w:tc>
          <w:tcPr>
            <w:tcW w:w="1747" w:type="dxa"/>
            <w:shd w:val="clear" w:color="auto" w:fill="auto"/>
          </w:tcPr>
          <w:p w:rsidR="00677722" w:rsidRPr="00D04E7A" w:rsidRDefault="003E2ACB" w:rsidP="00D04E7A">
            <w:pPr>
              <w:widowControl w:val="0"/>
              <w:autoSpaceDE w:val="0"/>
              <w:autoSpaceDN w:val="0"/>
              <w:adjustRightInd w:val="0"/>
              <w:spacing w:line="360" w:lineRule="auto"/>
              <w:rPr>
                <w:rFonts w:cs="Arial"/>
                <w:sz w:val="20"/>
                <w:szCs w:val="20"/>
              </w:rPr>
            </w:pPr>
            <w:r w:rsidRPr="00D04E7A">
              <w:rPr>
                <w:rFonts w:cs="Arial"/>
                <w:sz w:val="20"/>
                <w:szCs w:val="20"/>
              </w:rPr>
              <w:t>Н</w:t>
            </w:r>
            <w:r w:rsidR="00677722" w:rsidRPr="00D04E7A">
              <w:rPr>
                <w:rFonts w:cs="Arial"/>
                <w:sz w:val="20"/>
                <w:szCs w:val="20"/>
              </w:rPr>
              <w:t>изкий</w:t>
            </w:r>
          </w:p>
        </w:tc>
      </w:tr>
      <w:tr w:rsidR="00677722" w:rsidRPr="00D04E7A" w:rsidTr="00D04E7A">
        <w:trPr>
          <w:trHeight w:val="143"/>
          <w:jc w:val="center"/>
        </w:trPr>
        <w:tc>
          <w:tcPr>
            <w:tcW w:w="3430" w:type="dxa"/>
            <w:gridSpan w:val="2"/>
            <w:vMerge/>
            <w:shd w:val="clear" w:color="auto" w:fill="auto"/>
          </w:tcPr>
          <w:p w:rsidR="00677722" w:rsidRPr="00D04E7A" w:rsidRDefault="00677722" w:rsidP="00D04E7A">
            <w:pPr>
              <w:widowControl w:val="0"/>
              <w:autoSpaceDE w:val="0"/>
              <w:autoSpaceDN w:val="0"/>
              <w:adjustRightInd w:val="0"/>
              <w:spacing w:line="360" w:lineRule="auto"/>
              <w:rPr>
                <w:rFonts w:cs="Arial"/>
                <w:sz w:val="20"/>
                <w:szCs w:val="20"/>
              </w:rPr>
            </w:pPr>
          </w:p>
        </w:tc>
        <w:tc>
          <w:tcPr>
            <w:tcW w:w="5141" w:type="dxa"/>
            <w:gridSpan w:val="4"/>
            <w:shd w:val="clear" w:color="auto" w:fill="auto"/>
          </w:tcPr>
          <w:p w:rsidR="00677722" w:rsidRPr="00D04E7A" w:rsidRDefault="00677722" w:rsidP="00D04E7A">
            <w:pPr>
              <w:widowControl w:val="0"/>
              <w:autoSpaceDE w:val="0"/>
              <w:autoSpaceDN w:val="0"/>
              <w:adjustRightInd w:val="0"/>
              <w:spacing w:line="360" w:lineRule="auto"/>
              <w:rPr>
                <w:rFonts w:cs="Arial"/>
                <w:sz w:val="20"/>
                <w:szCs w:val="20"/>
              </w:rPr>
            </w:pPr>
            <w:r w:rsidRPr="00D04E7A">
              <w:rPr>
                <w:rFonts w:cs="Arial"/>
                <w:sz w:val="20"/>
                <w:szCs w:val="20"/>
              </w:rPr>
              <w:t>при этом уровень риска необнаружения, который можно допустить, будет:</w:t>
            </w:r>
          </w:p>
        </w:tc>
      </w:tr>
      <w:tr w:rsidR="00677722" w:rsidRPr="00D04E7A" w:rsidTr="00D04E7A">
        <w:trPr>
          <w:trHeight w:val="497"/>
          <w:jc w:val="center"/>
        </w:trPr>
        <w:tc>
          <w:tcPr>
            <w:tcW w:w="2357" w:type="dxa"/>
            <w:vMerge w:val="restart"/>
            <w:shd w:val="clear" w:color="auto" w:fill="auto"/>
          </w:tcPr>
          <w:p w:rsidR="00677722" w:rsidRPr="00D04E7A" w:rsidRDefault="00677722" w:rsidP="00D04E7A">
            <w:pPr>
              <w:widowControl w:val="0"/>
              <w:autoSpaceDE w:val="0"/>
              <w:autoSpaceDN w:val="0"/>
              <w:adjustRightInd w:val="0"/>
              <w:spacing w:line="360" w:lineRule="auto"/>
              <w:rPr>
                <w:rFonts w:cs="Arial"/>
                <w:sz w:val="20"/>
                <w:szCs w:val="20"/>
              </w:rPr>
            </w:pPr>
            <w:r w:rsidRPr="00D04E7A">
              <w:rPr>
                <w:rFonts w:cs="Arial"/>
                <w:sz w:val="20"/>
                <w:szCs w:val="20"/>
              </w:rPr>
              <w:t xml:space="preserve">Аудиторская </w:t>
            </w:r>
          </w:p>
          <w:p w:rsidR="00677722" w:rsidRPr="00D04E7A" w:rsidRDefault="00677722" w:rsidP="00D04E7A">
            <w:pPr>
              <w:widowControl w:val="0"/>
              <w:autoSpaceDE w:val="0"/>
              <w:autoSpaceDN w:val="0"/>
              <w:adjustRightInd w:val="0"/>
              <w:spacing w:line="360" w:lineRule="auto"/>
              <w:rPr>
                <w:rFonts w:cs="Arial"/>
                <w:sz w:val="20"/>
                <w:szCs w:val="20"/>
              </w:rPr>
            </w:pPr>
            <w:r w:rsidRPr="00D04E7A">
              <w:rPr>
                <w:rFonts w:cs="Arial"/>
                <w:sz w:val="20"/>
                <w:szCs w:val="20"/>
              </w:rPr>
              <w:t>организация оценивает внутрихозяйственный риск как:</w:t>
            </w:r>
          </w:p>
        </w:tc>
        <w:tc>
          <w:tcPr>
            <w:tcW w:w="1073" w:type="dxa"/>
            <w:shd w:val="clear" w:color="auto" w:fill="auto"/>
          </w:tcPr>
          <w:p w:rsidR="00677722" w:rsidRPr="00D04E7A" w:rsidRDefault="00677722" w:rsidP="00D04E7A">
            <w:pPr>
              <w:widowControl w:val="0"/>
              <w:autoSpaceDE w:val="0"/>
              <w:autoSpaceDN w:val="0"/>
              <w:adjustRightInd w:val="0"/>
              <w:spacing w:line="360" w:lineRule="auto"/>
              <w:rPr>
                <w:rFonts w:cs="Arial"/>
                <w:sz w:val="20"/>
                <w:szCs w:val="20"/>
              </w:rPr>
            </w:pPr>
            <w:r w:rsidRPr="00D04E7A">
              <w:rPr>
                <w:rFonts w:cs="Arial"/>
                <w:sz w:val="20"/>
                <w:szCs w:val="20"/>
              </w:rPr>
              <w:t>высокий</w:t>
            </w:r>
          </w:p>
        </w:tc>
        <w:tc>
          <w:tcPr>
            <w:tcW w:w="1657" w:type="dxa"/>
            <w:shd w:val="clear" w:color="auto" w:fill="auto"/>
          </w:tcPr>
          <w:p w:rsidR="00677722" w:rsidRPr="00D04E7A" w:rsidRDefault="00677722" w:rsidP="00D04E7A">
            <w:pPr>
              <w:widowControl w:val="0"/>
              <w:autoSpaceDE w:val="0"/>
              <w:autoSpaceDN w:val="0"/>
              <w:adjustRightInd w:val="0"/>
              <w:spacing w:line="360" w:lineRule="auto"/>
              <w:rPr>
                <w:rFonts w:cs="Arial"/>
                <w:sz w:val="20"/>
                <w:szCs w:val="20"/>
              </w:rPr>
            </w:pPr>
            <w:r w:rsidRPr="00D04E7A">
              <w:rPr>
                <w:rFonts w:cs="Arial"/>
                <w:sz w:val="20"/>
                <w:szCs w:val="20"/>
              </w:rPr>
              <w:t>самый низкий</w:t>
            </w:r>
          </w:p>
        </w:tc>
        <w:tc>
          <w:tcPr>
            <w:tcW w:w="1737" w:type="dxa"/>
            <w:gridSpan w:val="2"/>
            <w:shd w:val="clear" w:color="auto" w:fill="auto"/>
          </w:tcPr>
          <w:p w:rsidR="00677722" w:rsidRPr="00D04E7A" w:rsidRDefault="00677722" w:rsidP="00D04E7A">
            <w:pPr>
              <w:widowControl w:val="0"/>
              <w:autoSpaceDE w:val="0"/>
              <w:autoSpaceDN w:val="0"/>
              <w:adjustRightInd w:val="0"/>
              <w:spacing w:line="360" w:lineRule="auto"/>
              <w:rPr>
                <w:rFonts w:cs="Arial"/>
                <w:sz w:val="20"/>
                <w:szCs w:val="20"/>
              </w:rPr>
            </w:pPr>
            <w:r w:rsidRPr="00D04E7A">
              <w:rPr>
                <w:rFonts w:cs="Arial"/>
                <w:sz w:val="20"/>
                <w:szCs w:val="20"/>
              </w:rPr>
              <w:t>ниже среднего</w:t>
            </w:r>
          </w:p>
        </w:tc>
        <w:tc>
          <w:tcPr>
            <w:tcW w:w="1747" w:type="dxa"/>
            <w:shd w:val="clear" w:color="auto" w:fill="auto"/>
          </w:tcPr>
          <w:p w:rsidR="00677722" w:rsidRPr="00D04E7A" w:rsidRDefault="003E2ACB" w:rsidP="00D04E7A">
            <w:pPr>
              <w:widowControl w:val="0"/>
              <w:autoSpaceDE w:val="0"/>
              <w:autoSpaceDN w:val="0"/>
              <w:adjustRightInd w:val="0"/>
              <w:spacing w:line="360" w:lineRule="auto"/>
              <w:rPr>
                <w:rFonts w:cs="Arial"/>
                <w:sz w:val="20"/>
                <w:szCs w:val="20"/>
              </w:rPr>
            </w:pPr>
            <w:r w:rsidRPr="00D04E7A">
              <w:rPr>
                <w:rFonts w:cs="Arial"/>
                <w:sz w:val="20"/>
                <w:szCs w:val="20"/>
              </w:rPr>
              <w:t>С</w:t>
            </w:r>
            <w:r w:rsidR="00677722" w:rsidRPr="00D04E7A">
              <w:rPr>
                <w:rFonts w:cs="Arial"/>
                <w:sz w:val="20"/>
                <w:szCs w:val="20"/>
              </w:rPr>
              <w:t>редний</w:t>
            </w:r>
          </w:p>
        </w:tc>
      </w:tr>
      <w:tr w:rsidR="00677722" w:rsidRPr="00D04E7A" w:rsidTr="00D04E7A">
        <w:trPr>
          <w:trHeight w:val="520"/>
          <w:jc w:val="center"/>
        </w:trPr>
        <w:tc>
          <w:tcPr>
            <w:tcW w:w="2357" w:type="dxa"/>
            <w:vMerge/>
            <w:shd w:val="clear" w:color="auto" w:fill="auto"/>
          </w:tcPr>
          <w:p w:rsidR="00677722" w:rsidRPr="00D04E7A" w:rsidRDefault="00677722" w:rsidP="00D04E7A">
            <w:pPr>
              <w:widowControl w:val="0"/>
              <w:autoSpaceDE w:val="0"/>
              <w:autoSpaceDN w:val="0"/>
              <w:adjustRightInd w:val="0"/>
              <w:spacing w:line="360" w:lineRule="auto"/>
              <w:rPr>
                <w:rFonts w:cs="Arial"/>
                <w:sz w:val="20"/>
                <w:szCs w:val="20"/>
              </w:rPr>
            </w:pPr>
          </w:p>
        </w:tc>
        <w:tc>
          <w:tcPr>
            <w:tcW w:w="1073" w:type="dxa"/>
            <w:shd w:val="clear" w:color="auto" w:fill="auto"/>
          </w:tcPr>
          <w:p w:rsidR="00677722" w:rsidRPr="00D04E7A" w:rsidRDefault="00677722" w:rsidP="00D04E7A">
            <w:pPr>
              <w:widowControl w:val="0"/>
              <w:autoSpaceDE w:val="0"/>
              <w:autoSpaceDN w:val="0"/>
              <w:adjustRightInd w:val="0"/>
              <w:spacing w:line="360" w:lineRule="auto"/>
              <w:rPr>
                <w:rFonts w:cs="Arial"/>
                <w:sz w:val="20"/>
                <w:szCs w:val="20"/>
              </w:rPr>
            </w:pPr>
            <w:r w:rsidRPr="00D04E7A">
              <w:rPr>
                <w:rFonts w:cs="Arial"/>
                <w:sz w:val="20"/>
                <w:szCs w:val="20"/>
              </w:rPr>
              <w:t>средний</w:t>
            </w:r>
          </w:p>
        </w:tc>
        <w:tc>
          <w:tcPr>
            <w:tcW w:w="1657" w:type="dxa"/>
            <w:shd w:val="clear" w:color="auto" w:fill="auto"/>
          </w:tcPr>
          <w:p w:rsidR="00677722" w:rsidRPr="00D04E7A" w:rsidRDefault="00677722" w:rsidP="00D04E7A">
            <w:pPr>
              <w:widowControl w:val="0"/>
              <w:autoSpaceDE w:val="0"/>
              <w:autoSpaceDN w:val="0"/>
              <w:adjustRightInd w:val="0"/>
              <w:spacing w:line="360" w:lineRule="auto"/>
              <w:rPr>
                <w:rFonts w:cs="Arial"/>
                <w:sz w:val="20"/>
                <w:szCs w:val="20"/>
              </w:rPr>
            </w:pPr>
            <w:r w:rsidRPr="00D04E7A">
              <w:rPr>
                <w:rFonts w:cs="Arial"/>
                <w:sz w:val="20"/>
                <w:szCs w:val="20"/>
              </w:rPr>
              <w:t>ниже среднего</w:t>
            </w:r>
          </w:p>
        </w:tc>
        <w:tc>
          <w:tcPr>
            <w:tcW w:w="1737" w:type="dxa"/>
            <w:gridSpan w:val="2"/>
            <w:shd w:val="clear" w:color="auto" w:fill="auto"/>
          </w:tcPr>
          <w:p w:rsidR="00677722" w:rsidRPr="00D04E7A" w:rsidRDefault="00677722" w:rsidP="00D04E7A">
            <w:pPr>
              <w:widowControl w:val="0"/>
              <w:autoSpaceDE w:val="0"/>
              <w:autoSpaceDN w:val="0"/>
              <w:adjustRightInd w:val="0"/>
              <w:spacing w:line="360" w:lineRule="auto"/>
              <w:rPr>
                <w:rFonts w:cs="Arial"/>
                <w:sz w:val="20"/>
                <w:szCs w:val="20"/>
              </w:rPr>
            </w:pPr>
            <w:r w:rsidRPr="00D04E7A">
              <w:rPr>
                <w:rFonts w:cs="Arial"/>
                <w:sz w:val="20"/>
                <w:szCs w:val="20"/>
              </w:rPr>
              <w:t>средний</w:t>
            </w:r>
          </w:p>
        </w:tc>
        <w:tc>
          <w:tcPr>
            <w:tcW w:w="1747" w:type="dxa"/>
            <w:shd w:val="clear" w:color="auto" w:fill="auto"/>
          </w:tcPr>
          <w:p w:rsidR="00677722" w:rsidRPr="00D04E7A" w:rsidRDefault="00677722" w:rsidP="00D04E7A">
            <w:pPr>
              <w:widowControl w:val="0"/>
              <w:autoSpaceDE w:val="0"/>
              <w:autoSpaceDN w:val="0"/>
              <w:adjustRightInd w:val="0"/>
              <w:spacing w:line="360" w:lineRule="auto"/>
              <w:rPr>
                <w:rFonts w:cs="Arial"/>
                <w:sz w:val="20"/>
                <w:szCs w:val="20"/>
              </w:rPr>
            </w:pPr>
            <w:r w:rsidRPr="00D04E7A">
              <w:rPr>
                <w:rFonts w:cs="Arial"/>
                <w:sz w:val="20"/>
                <w:szCs w:val="20"/>
              </w:rPr>
              <w:t>выше среднего</w:t>
            </w:r>
          </w:p>
        </w:tc>
      </w:tr>
      <w:tr w:rsidR="00677722" w:rsidRPr="00D04E7A" w:rsidTr="00D04E7A">
        <w:trPr>
          <w:trHeight w:val="143"/>
          <w:jc w:val="center"/>
        </w:trPr>
        <w:tc>
          <w:tcPr>
            <w:tcW w:w="2357" w:type="dxa"/>
            <w:vMerge/>
            <w:shd w:val="clear" w:color="auto" w:fill="auto"/>
          </w:tcPr>
          <w:p w:rsidR="00677722" w:rsidRPr="00D04E7A" w:rsidRDefault="00677722" w:rsidP="00D04E7A">
            <w:pPr>
              <w:widowControl w:val="0"/>
              <w:autoSpaceDE w:val="0"/>
              <w:autoSpaceDN w:val="0"/>
              <w:adjustRightInd w:val="0"/>
              <w:spacing w:line="360" w:lineRule="auto"/>
              <w:rPr>
                <w:rFonts w:cs="Arial"/>
                <w:sz w:val="20"/>
                <w:szCs w:val="20"/>
              </w:rPr>
            </w:pPr>
          </w:p>
        </w:tc>
        <w:tc>
          <w:tcPr>
            <w:tcW w:w="1073" w:type="dxa"/>
            <w:shd w:val="clear" w:color="auto" w:fill="auto"/>
          </w:tcPr>
          <w:p w:rsidR="00677722" w:rsidRPr="00D04E7A" w:rsidRDefault="00677722" w:rsidP="00D04E7A">
            <w:pPr>
              <w:widowControl w:val="0"/>
              <w:autoSpaceDE w:val="0"/>
              <w:autoSpaceDN w:val="0"/>
              <w:adjustRightInd w:val="0"/>
              <w:spacing w:line="360" w:lineRule="auto"/>
              <w:rPr>
                <w:rFonts w:cs="Arial"/>
                <w:sz w:val="20"/>
                <w:szCs w:val="20"/>
              </w:rPr>
            </w:pPr>
            <w:r w:rsidRPr="00D04E7A">
              <w:rPr>
                <w:rFonts w:cs="Arial"/>
                <w:sz w:val="20"/>
                <w:szCs w:val="20"/>
              </w:rPr>
              <w:t>низкий</w:t>
            </w:r>
          </w:p>
        </w:tc>
        <w:tc>
          <w:tcPr>
            <w:tcW w:w="1657" w:type="dxa"/>
            <w:shd w:val="clear" w:color="auto" w:fill="auto"/>
          </w:tcPr>
          <w:p w:rsidR="00677722" w:rsidRPr="00D04E7A" w:rsidRDefault="00677722" w:rsidP="00D04E7A">
            <w:pPr>
              <w:widowControl w:val="0"/>
              <w:autoSpaceDE w:val="0"/>
              <w:autoSpaceDN w:val="0"/>
              <w:adjustRightInd w:val="0"/>
              <w:spacing w:line="360" w:lineRule="auto"/>
              <w:rPr>
                <w:rFonts w:cs="Arial"/>
                <w:sz w:val="20"/>
                <w:szCs w:val="20"/>
              </w:rPr>
            </w:pPr>
            <w:r w:rsidRPr="00D04E7A">
              <w:rPr>
                <w:rFonts w:cs="Arial"/>
                <w:sz w:val="20"/>
                <w:szCs w:val="20"/>
              </w:rPr>
              <w:t>средний</w:t>
            </w:r>
          </w:p>
        </w:tc>
        <w:tc>
          <w:tcPr>
            <w:tcW w:w="1737" w:type="dxa"/>
            <w:gridSpan w:val="2"/>
            <w:shd w:val="clear" w:color="auto" w:fill="auto"/>
          </w:tcPr>
          <w:p w:rsidR="00677722" w:rsidRPr="00D04E7A" w:rsidRDefault="00677722" w:rsidP="00D04E7A">
            <w:pPr>
              <w:widowControl w:val="0"/>
              <w:autoSpaceDE w:val="0"/>
              <w:autoSpaceDN w:val="0"/>
              <w:adjustRightInd w:val="0"/>
              <w:spacing w:line="360" w:lineRule="auto"/>
              <w:rPr>
                <w:rFonts w:cs="Arial"/>
                <w:sz w:val="20"/>
                <w:szCs w:val="20"/>
              </w:rPr>
            </w:pPr>
            <w:r w:rsidRPr="00D04E7A">
              <w:rPr>
                <w:rFonts w:cs="Arial"/>
                <w:sz w:val="20"/>
                <w:szCs w:val="20"/>
              </w:rPr>
              <w:t>выше среднего</w:t>
            </w:r>
          </w:p>
        </w:tc>
        <w:tc>
          <w:tcPr>
            <w:tcW w:w="1747" w:type="dxa"/>
            <w:shd w:val="clear" w:color="auto" w:fill="auto"/>
          </w:tcPr>
          <w:p w:rsidR="00677722" w:rsidRPr="00D04E7A" w:rsidRDefault="00677722" w:rsidP="00D04E7A">
            <w:pPr>
              <w:widowControl w:val="0"/>
              <w:autoSpaceDE w:val="0"/>
              <w:autoSpaceDN w:val="0"/>
              <w:adjustRightInd w:val="0"/>
              <w:spacing w:line="360" w:lineRule="auto"/>
              <w:rPr>
                <w:rFonts w:cs="Arial"/>
                <w:sz w:val="20"/>
                <w:szCs w:val="20"/>
              </w:rPr>
            </w:pPr>
            <w:r w:rsidRPr="00D04E7A">
              <w:rPr>
                <w:rFonts w:cs="Arial"/>
                <w:sz w:val="20"/>
                <w:szCs w:val="20"/>
              </w:rPr>
              <w:t>самый высокий</w:t>
            </w:r>
          </w:p>
        </w:tc>
      </w:tr>
    </w:tbl>
    <w:p w:rsidR="00677722" w:rsidRDefault="00677722" w:rsidP="00971BDB">
      <w:pPr>
        <w:spacing w:line="360" w:lineRule="auto"/>
        <w:ind w:firstLine="709"/>
        <w:jc w:val="both"/>
        <w:rPr>
          <w:rFonts w:cs="Arial"/>
          <w:sz w:val="28"/>
          <w:szCs w:val="28"/>
        </w:rPr>
      </w:pPr>
    </w:p>
    <w:p w:rsidR="00677722" w:rsidRPr="00C95D6D" w:rsidRDefault="00677722" w:rsidP="00971BDB">
      <w:pPr>
        <w:spacing w:line="360" w:lineRule="auto"/>
        <w:ind w:firstLine="709"/>
        <w:jc w:val="both"/>
        <w:rPr>
          <w:rFonts w:cs="Arial"/>
          <w:sz w:val="28"/>
          <w:szCs w:val="28"/>
        </w:rPr>
      </w:pPr>
      <w:r w:rsidRPr="00C95D6D">
        <w:rPr>
          <w:rFonts w:cs="Arial"/>
          <w:sz w:val="28"/>
          <w:szCs w:val="28"/>
        </w:rPr>
        <w:t>Аудиторская организация должна оценить риск необнаружения как можно раньше и как можно тщательнее, поскольку он напрямую связан с объемом работы, объем работы — с себестоимостью, а себестоимость — с общей стоимостью аудита. Если аудиторская организация и заказчик договорились о фиксированной стоимости аудита, а высокие риски аудита выявились уже после того, как был подписан договор оказания аудиторских услуги фактически начата работа, аудиторская организация рискует понести убытки, связанные с незапланированным ростом объема работ.</w:t>
      </w:r>
    </w:p>
    <w:p w:rsidR="0005694D" w:rsidRDefault="00615F55" w:rsidP="00971BDB">
      <w:pPr>
        <w:spacing w:line="360" w:lineRule="auto"/>
        <w:ind w:firstLine="709"/>
        <w:jc w:val="both"/>
        <w:rPr>
          <w:rFonts w:cs="Arial"/>
          <w:sz w:val="28"/>
          <w:szCs w:val="28"/>
        </w:rPr>
      </w:pPr>
      <w:r>
        <w:br w:type="page"/>
      </w:r>
      <w:r w:rsidR="0005694D" w:rsidRPr="00DD60CA">
        <w:rPr>
          <w:rFonts w:cs="Arial"/>
          <w:sz w:val="28"/>
          <w:szCs w:val="28"/>
        </w:rPr>
        <w:t>Глава 2</w:t>
      </w:r>
      <w:r w:rsidR="0005694D">
        <w:rPr>
          <w:rFonts w:cs="Arial"/>
          <w:sz w:val="28"/>
          <w:szCs w:val="28"/>
        </w:rPr>
        <w:t>. МОДЕЛИ АУДИТОРСКОГО РИСКА</w:t>
      </w:r>
    </w:p>
    <w:p w:rsidR="0005694D" w:rsidRPr="00857180" w:rsidRDefault="0005694D" w:rsidP="00971BDB">
      <w:pPr>
        <w:spacing w:line="360" w:lineRule="auto"/>
        <w:ind w:firstLine="709"/>
        <w:jc w:val="both"/>
        <w:rPr>
          <w:rFonts w:cs="Arial"/>
          <w:smallCaps/>
          <w:sz w:val="28"/>
          <w:szCs w:val="28"/>
        </w:rPr>
      </w:pPr>
    </w:p>
    <w:p w:rsidR="0005694D" w:rsidRDefault="0005694D" w:rsidP="00971BDB">
      <w:pPr>
        <w:spacing w:line="360" w:lineRule="auto"/>
        <w:ind w:firstLine="709"/>
        <w:jc w:val="both"/>
        <w:rPr>
          <w:rFonts w:cs="Arial"/>
          <w:sz w:val="28"/>
          <w:szCs w:val="28"/>
        </w:rPr>
      </w:pPr>
      <w:r>
        <w:rPr>
          <w:rFonts w:cs="Arial"/>
          <w:sz w:val="28"/>
          <w:szCs w:val="28"/>
        </w:rPr>
        <w:t xml:space="preserve">2.1 </w:t>
      </w:r>
      <w:r w:rsidRPr="00F114E1">
        <w:rPr>
          <w:rFonts w:cs="Arial"/>
          <w:sz w:val="28"/>
          <w:szCs w:val="28"/>
        </w:rPr>
        <w:t>Мультипликативная и аддитивная модели аудиторского риска</w:t>
      </w:r>
    </w:p>
    <w:p w:rsidR="0005694D" w:rsidRPr="00F114E1" w:rsidRDefault="0005694D" w:rsidP="00971BDB">
      <w:pPr>
        <w:spacing w:line="360" w:lineRule="auto"/>
        <w:ind w:firstLine="709"/>
        <w:jc w:val="both"/>
        <w:rPr>
          <w:rFonts w:cs="Arial"/>
          <w:sz w:val="28"/>
          <w:szCs w:val="28"/>
        </w:rPr>
      </w:pPr>
    </w:p>
    <w:p w:rsidR="0005694D" w:rsidRPr="00857180" w:rsidRDefault="0005694D" w:rsidP="00971BDB">
      <w:pPr>
        <w:spacing w:line="360" w:lineRule="auto"/>
        <w:ind w:firstLine="709"/>
        <w:jc w:val="both"/>
        <w:rPr>
          <w:rFonts w:cs="Arial"/>
          <w:sz w:val="28"/>
          <w:szCs w:val="28"/>
        </w:rPr>
      </w:pPr>
      <w:r w:rsidRPr="00857180">
        <w:rPr>
          <w:rFonts w:cs="Arial"/>
          <w:sz w:val="28"/>
          <w:szCs w:val="28"/>
        </w:rPr>
        <w:t xml:space="preserve">Общий </w:t>
      </w:r>
      <w:r>
        <w:rPr>
          <w:rFonts w:cs="Arial"/>
          <w:sz w:val="28"/>
          <w:szCs w:val="28"/>
        </w:rPr>
        <w:t xml:space="preserve">аудиторский риск </w:t>
      </w:r>
      <w:r w:rsidRPr="00EE4D07">
        <w:rPr>
          <w:rFonts w:cs="Arial"/>
          <w:sz w:val="28"/>
          <w:szCs w:val="28"/>
        </w:rPr>
        <w:t>–</w:t>
      </w:r>
      <w:r w:rsidRPr="00857180">
        <w:rPr>
          <w:rFonts w:cs="Arial"/>
          <w:sz w:val="28"/>
          <w:szCs w:val="28"/>
        </w:rPr>
        <w:t xml:space="preserve"> доверительная вероятность правильности гипотезы об отсутствии ошибок в проверенном аудиторами счете (и отчетности в целом).</w:t>
      </w:r>
      <w:r w:rsidRPr="0051109D">
        <w:t xml:space="preserve"> </w:t>
      </w:r>
      <w:r w:rsidRPr="0051109D">
        <w:rPr>
          <w:rFonts w:cs="Arial"/>
          <w:sz w:val="28"/>
          <w:szCs w:val="28"/>
        </w:rPr>
        <w:t>Доверите</w:t>
      </w:r>
      <w:r>
        <w:rPr>
          <w:rFonts w:cs="Arial"/>
          <w:sz w:val="28"/>
          <w:szCs w:val="28"/>
        </w:rPr>
        <w:t>льная вероятность показывает степень уверенности</w:t>
      </w:r>
      <w:r w:rsidRPr="0051109D">
        <w:rPr>
          <w:rFonts w:cs="Arial"/>
          <w:sz w:val="28"/>
          <w:szCs w:val="28"/>
        </w:rPr>
        <w:t xml:space="preserve"> в полученных результатах, в том, что характеристики выборки соответствуют характеристикам всей изучаемой (генеральной</w:t>
      </w:r>
      <w:r>
        <w:rPr>
          <w:rFonts w:cs="Arial"/>
          <w:sz w:val="28"/>
          <w:szCs w:val="28"/>
        </w:rPr>
        <w:t xml:space="preserve">) совокупности, т.е. </w:t>
      </w:r>
      <w:r w:rsidRPr="0051109D">
        <w:rPr>
          <w:rFonts w:cs="Arial"/>
          <w:sz w:val="28"/>
          <w:szCs w:val="28"/>
        </w:rPr>
        <w:t>с какой вероятностью случайный ответ попадет в доверительный интервал. Обычно применяют 95% и 99% доверительную вероятность.</w:t>
      </w:r>
      <w:r w:rsidRPr="00857180">
        <w:rPr>
          <w:rFonts w:cs="Arial"/>
          <w:sz w:val="28"/>
          <w:szCs w:val="28"/>
        </w:rPr>
        <w:t xml:space="preserve"> Значение этой вероя</w:t>
      </w:r>
      <w:r>
        <w:rPr>
          <w:rFonts w:cs="Arial"/>
          <w:sz w:val="28"/>
          <w:szCs w:val="28"/>
        </w:rPr>
        <w:t>тности может зависеть от</w:t>
      </w:r>
      <w:r w:rsidRPr="00857180">
        <w:rPr>
          <w:rFonts w:cs="Arial"/>
          <w:sz w:val="28"/>
          <w:szCs w:val="28"/>
        </w:rPr>
        <w:t xml:space="preserve"> политики</w:t>
      </w:r>
      <w:r>
        <w:rPr>
          <w:rFonts w:cs="Arial"/>
          <w:sz w:val="28"/>
          <w:szCs w:val="28"/>
        </w:rPr>
        <w:t xml:space="preserve"> аудитора</w:t>
      </w:r>
      <w:r w:rsidRPr="00857180">
        <w:rPr>
          <w:rFonts w:cs="Arial"/>
          <w:sz w:val="28"/>
          <w:szCs w:val="28"/>
        </w:rPr>
        <w:t xml:space="preserve">, </w:t>
      </w:r>
      <w:r>
        <w:rPr>
          <w:rFonts w:cs="Arial"/>
          <w:sz w:val="28"/>
          <w:szCs w:val="28"/>
        </w:rPr>
        <w:t>клиента и целей проверки. С</w:t>
      </w:r>
      <w:r w:rsidRPr="00857180">
        <w:rPr>
          <w:rFonts w:cs="Arial"/>
          <w:sz w:val="28"/>
          <w:szCs w:val="28"/>
        </w:rPr>
        <w:t>тремление аудитора к расширению клиентуры и повышению гонораров толкает его на снижение данной вероятностной величины. Однако возрастающие риски ответственности заставляют повышать ее. Тем самым поддерживается необходимый «осторожный» уровень.</w:t>
      </w:r>
    </w:p>
    <w:p w:rsidR="0005694D" w:rsidRPr="00857180" w:rsidRDefault="0005694D" w:rsidP="00971BDB">
      <w:pPr>
        <w:spacing w:line="360" w:lineRule="auto"/>
        <w:ind w:firstLine="709"/>
        <w:jc w:val="both"/>
        <w:rPr>
          <w:rFonts w:cs="Arial"/>
          <w:sz w:val="28"/>
          <w:szCs w:val="28"/>
        </w:rPr>
      </w:pPr>
      <w:r>
        <w:rPr>
          <w:rFonts w:cs="Arial"/>
          <w:sz w:val="28"/>
          <w:szCs w:val="28"/>
        </w:rPr>
        <w:t>К</w:t>
      </w:r>
      <w:r w:rsidRPr="00857180">
        <w:rPr>
          <w:rFonts w:cs="Arial"/>
          <w:sz w:val="28"/>
          <w:szCs w:val="28"/>
        </w:rPr>
        <w:t xml:space="preserve">онтроль за качеством аудиторских проверок, осуществляемый </w:t>
      </w:r>
      <w:r w:rsidRPr="00857180">
        <w:rPr>
          <w:rFonts w:cs="Arial"/>
          <w:iCs/>
          <w:sz w:val="28"/>
          <w:szCs w:val="28"/>
        </w:rPr>
        <w:t xml:space="preserve">Федеральным органом </w:t>
      </w:r>
      <w:r w:rsidRPr="00857180">
        <w:rPr>
          <w:rFonts w:cs="Arial"/>
          <w:sz w:val="28"/>
          <w:szCs w:val="28"/>
        </w:rPr>
        <w:t>и аккредитованными профессиональными аудиторскими организациями, способствует поддержанию высокой степени вероятности качественного проведения аудиторских проверок. Наиболее распространены среди аудиторов проверки с уровнем вероятности отсутствия ошибок в 95%, что делает выводы аудитора достаточно достоверными.</w:t>
      </w:r>
    </w:p>
    <w:p w:rsidR="0005694D" w:rsidRDefault="0005694D" w:rsidP="00971BDB">
      <w:pPr>
        <w:spacing w:line="360" w:lineRule="auto"/>
        <w:ind w:firstLine="709"/>
        <w:jc w:val="both"/>
        <w:rPr>
          <w:rFonts w:cs="Arial"/>
          <w:sz w:val="28"/>
          <w:szCs w:val="28"/>
        </w:rPr>
      </w:pPr>
      <w:r w:rsidRPr="00857180">
        <w:rPr>
          <w:rFonts w:cs="Arial"/>
          <w:sz w:val="28"/>
          <w:szCs w:val="28"/>
        </w:rPr>
        <w:t>Снижение вероятности некорректностей в бухгалтерской отчетности осуществляется на различных рубежах контроля, важнейшими из которых являются система внутрихозяйственного контроля самого аудируемого лица и собственно независимая аудиторская проверка</w:t>
      </w:r>
      <w:r>
        <w:rPr>
          <w:rFonts w:cs="Arial"/>
          <w:sz w:val="28"/>
          <w:szCs w:val="28"/>
        </w:rPr>
        <w:t xml:space="preserve"> (рисунок 1).</w:t>
      </w:r>
    </w:p>
    <w:p w:rsidR="00227B87" w:rsidRDefault="00227B87">
      <w:r>
        <w:br w:type="page"/>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2340"/>
        <w:gridCol w:w="3600"/>
      </w:tblGrid>
      <w:tr w:rsidR="0005694D" w:rsidRPr="00D04E7A" w:rsidTr="00D04E7A">
        <w:tc>
          <w:tcPr>
            <w:tcW w:w="9468" w:type="dxa"/>
            <w:gridSpan w:val="3"/>
            <w:tcBorders>
              <w:top w:val="nil"/>
              <w:left w:val="nil"/>
              <w:bottom w:val="nil"/>
              <w:right w:val="nil"/>
            </w:tcBorders>
            <w:shd w:val="clear" w:color="auto" w:fill="auto"/>
          </w:tcPr>
          <w:p w:rsidR="0005694D" w:rsidRPr="00D04E7A" w:rsidRDefault="00615F55" w:rsidP="00D04E7A">
            <w:pPr>
              <w:widowControl w:val="0"/>
              <w:autoSpaceDE w:val="0"/>
              <w:autoSpaceDN w:val="0"/>
              <w:adjustRightInd w:val="0"/>
              <w:spacing w:line="360" w:lineRule="auto"/>
              <w:rPr>
                <w:rFonts w:cs="Arial"/>
                <w:sz w:val="28"/>
                <w:szCs w:val="28"/>
              </w:rPr>
            </w:pPr>
            <w:r w:rsidRPr="00D04E7A">
              <w:rPr>
                <w:rFonts w:cs="Arial"/>
                <w:sz w:val="28"/>
                <w:szCs w:val="28"/>
              </w:rPr>
              <w:br w:type="page"/>
            </w:r>
            <w:r w:rsidR="0005694D" w:rsidRPr="00D04E7A">
              <w:rPr>
                <w:rFonts w:cs="Arial"/>
                <w:sz w:val="28"/>
                <w:szCs w:val="28"/>
              </w:rPr>
              <w:t>Модель риска</w:t>
            </w:r>
          </w:p>
        </w:tc>
      </w:tr>
      <w:tr w:rsidR="0005694D" w:rsidRPr="00D04E7A" w:rsidTr="00D04E7A">
        <w:trPr>
          <w:trHeight w:val="1090"/>
        </w:trPr>
        <w:tc>
          <w:tcPr>
            <w:tcW w:w="3528" w:type="dxa"/>
            <w:shd w:val="clear" w:color="auto" w:fill="auto"/>
          </w:tcPr>
          <w:p w:rsidR="0005694D" w:rsidRPr="00D04E7A" w:rsidRDefault="001609AE" w:rsidP="00D04E7A">
            <w:pPr>
              <w:widowControl w:val="0"/>
              <w:autoSpaceDE w:val="0"/>
              <w:autoSpaceDN w:val="0"/>
              <w:adjustRightInd w:val="0"/>
              <w:spacing w:line="360" w:lineRule="auto"/>
              <w:rPr>
                <w:rFonts w:cs="Arial"/>
                <w:sz w:val="20"/>
                <w:szCs w:val="20"/>
              </w:rPr>
            </w:pPr>
            <w:r>
              <w:rPr>
                <w:noProof/>
              </w:rPr>
              <w:pict>
                <v:line id="_x0000_s1026" style="position:absolute;z-index:251660800;mso-position-horizontal-relative:text;mso-position-vertical-relative:text" from="81.1pt,52.9pt" to="81.1pt,79.9pt">
                  <v:stroke endarrow="block"/>
                </v:line>
              </w:pict>
            </w:r>
            <w:r w:rsidR="0005694D" w:rsidRPr="00D04E7A">
              <w:rPr>
                <w:rFonts w:cs="Arial"/>
                <w:sz w:val="20"/>
                <w:szCs w:val="20"/>
                <w:lang w:val="en-US"/>
              </w:rPr>
              <w:t>IR</w:t>
            </w:r>
            <w:r w:rsidR="0005694D" w:rsidRPr="00D04E7A">
              <w:rPr>
                <w:rFonts w:cs="Arial"/>
                <w:sz w:val="20"/>
                <w:szCs w:val="20"/>
              </w:rPr>
              <w:t xml:space="preserve"> – Неотъемлемый риск </w:t>
            </w:r>
          </w:p>
        </w:tc>
        <w:tc>
          <w:tcPr>
            <w:tcW w:w="2340" w:type="dxa"/>
            <w:vMerge w:val="restart"/>
            <w:tcBorders>
              <w:top w:val="nil"/>
            </w:tcBorders>
            <w:shd w:val="clear" w:color="auto" w:fill="auto"/>
          </w:tcPr>
          <w:p w:rsidR="0005694D" w:rsidRPr="00D04E7A" w:rsidRDefault="0005694D" w:rsidP="00D04E7A">
            <w:pPr>
              <w:widowControl w:val="0"/>
              <w:autoSpaceDE w:val="0"/>
              <w:autoSpaceDN w:val="0"/>
              <w:adjustRightInd w:val="0"/>
              <w:spacing w:line="360" w:lineRule="auto"/>
              <w:rPr>
                <w:rFonts w:cs="Arial"/>
                <w:sz w:val="20"/>
                <w:szCs w:val="20"/>
              </w:rPr>
            </w:pPr>
          </w:p>
          <w:p w:rsidR="0005694D" w:rsidRPr="00D04E7A" w:rsidRDefault="001609AE" w:rsidP="00D04E7A">
            <w:pPr>
              <w:widowControl w:val="0"/>
              <w:autoSpaceDE w:val="0"/>
              <w:autoSpaceDN w:val="0"/>
              <w:adjustRightInd w:val="0"/>
              <w:spacing w:line="360" w:lineRule="auto"/>
              <w:rPr>
                <w:rFonts w:cs="Arial"/>
                <w:sz w:val="20"/>
                <w:szCs w:val="20"/>
                <w:lang w:val="en-US"/>
              </w:rPr>
            </w:pPr>
            <w:r>
              <w:rPr>
                <w:noProof/>
              </w:rPr>
              <w:pict>
                <v:line id="_x0000_s1027" style="position:absolute;flip:x;z-index:251659776" from="-5.15pt,10.4pt" to="111.85pt,10.4pt">
                  <v:stroke endarrow="block"/>
                </v:line>
              </w:pict>
            </w:r>
            <w:r>
              <w:rPr>
                <w:noProof/>
              </w:rPr>
              <w:pict>
                <v:line id="_x0000_s1028" style="position:absolute;flip:x;z-index:251656704" from="-5.4pt,163.45pt" to="111.6pt,163.45pt">
                  <v:stroke endarrow="block"/>
                </v:line>
              </w:pict>
            </w:r>
            <w:r>
              <w:rPr>
                <w:noProof/>
              </w:rPr>
              <w:pict>
                <v:line id="_x0000_s1029" style="position:absolute;flip:x;z-index:251655680" from="-5.4pt,82.45pt" to="111.6pt,82.45pt">
                  <v:stroke endarrow="block"/>
                </v:line>
              </w:pict>
            </w:r>
          </w:p>
        </w:tc>
        <w:tc>
          <w:tcPr>
            <w:tcW w:w="3600" w:type="dxa"/>
            <w:shd w:val="clear" w:color="auto" w:fill="auto"/>
          </w:tcPr>
          <w:p w:rsidR="0005694D" w:rsidRPr="00D04E7A" w:rsidRDefault="001609AE" w:rsidP="00D04E7A">
            <w:pPr>
              <w:widowControl w:val="0"/>
              <w:autoSpaceDE w:val="0"/>
              <w:autoSpaceDN w:val="0"/>
              <w:adjustRightInd w:val="0"/>
              <w:spacing w:line="360" w:lineRule="auto"/>
              <w:rPr>
                <w:rFonts w:cs="Arial"/>
                <w:sz w:val="20"/>
                <w:szCs w:val="20"/>
              </w:rPr>
            </w:pPr>
            <w:r>
              <w:rPr>
                <w:noProof/>
              </w:rPr>
              <w:pict>
                <v:line id="_x0000_s1030" style="position:absolute;z-index:251657728;mso-position-horizontal-relative:text;mso-position-vertical-relative:text" from="75.6pt,52.6pt" to="75.6pt,79.6pt">
                  <v:stroke endarrow="block"/>
                </v:line>
              </w:pict>
            </w:r>
            <w:r w:rsidR="0005694D" w:rsidRPr="00D04E7A">
              <w:rPr>
                <w:rFonts w:cs="Arial"/>
                <w:sz w:val="20"/>
                <w:szCs w:val="20"/>
              </w:rPr>
              <w:t>Поток ошибок</w:t>
            </w:r>
          </w:p>
        </w:tc>
      </w:tr>
      <w:tr w:rsidR="0005694D" w:rsidRPr="00D04E7A" w:rsidTr="00D04E7A">
        <w:tc>
          <w:tcPr>
            <w:tcW w:w="3528" w:type="dxa"/>
            <w:tcBorders>
              <w:left w:val="nil"/>
              <w:right w:val="nil"/>
            </w:tcBorders>
            <w:shd w:val="clear" w:color="auto" w:fill="auto"/>
          </w:tcPr>
          <w:p w:rsidR="0005694D" w:rsidRPr="00D04E7A" w:rsidRDefault="0005694D" w:rsidP="00D04E7A">
            <w:pPr>
              <w:widowControl w:val="0"/>
              <w:autoSpaceDE w:val="0"/>
              <w:autoSpaceDN w:val="0"/>
              <w:adjustRightInd w:val="0"/>
              <w:spacing w:line="360" w:lineRule="auto"/>
              <w:rPr>
                <w:rFonts w:cs="Arial"/>
                <w:sz w:val="20"/>
                <w:szCs w:val="20"/>
                <w:lang w:val="en-US"/>
              </w:rPr>
            </w:pPr>
          </w:p>
        </w:tc>
        <w:tc>
          <w:tcPr>
            <w:tcW w:w="2340" w:type="dxa"/>
            <w:vMerge/>
            <w:tcBorders>
              <w:left w:val="nil"/>
              <w:right w:val="nil"/>
            </w:tcBorders>
            <w:shd w:val="clear" w:color="auto" w:fill="auto"/>
          </w:tcPr>
          <w:p w:rsidR="0005694D" w:rsidRPr="00D04E7A" w:rsidRDefault="0005694D" w:rsidP="00D04E7A">
            <w:pPr>
              <w:widowControl w:val="0"/>
              <w:autoSpaceDE w:val="0"/>
              <w:autoSpaceDN w:val="0"/>
              <w:adjustRightInd w:val="0"/>
              <w:spacing w:line="360" w:lineRule="auto"/>
              <w:rPr>
                <w:rFonts w:cs="Arial"/>
                <w:sz w:val="20"/>
                <w:szCs w:val="20"/>
              </w:rPr>
            </w:pPr>
          </w:p>
        </w:tc>
        <w:tc>
          <w:tcPr>
            <w:tcW w:w="3600" w:type="dxa"/>
            <w:tcBorders>
              <w:left w:val="nil"/>
              <w:right w:val="nil"/>
            </w:tcBorders>
            <w:shd w:val="clear" w:color="auto" w:fill="auto"/>
          </w:tcPr>
          <w:p w:rsidR="0005694D" w:rsidRPr="00D04E7A" w:rsidRDefault="0005694D" w:rsidP="00D04E7A">
            <w:pPr>
              <w:widowControl w:val="0"/>
              <w:autoSpaceDE w:val="0"/>
              <w:autoSpaceDN w:val="0"/>
              <w:adjustRightInd w:val="0"/>
              <w:spacing w:line="360" w:lineRule="auto"/>
              <w:rPr>
                <w:rFonts w:cs="Arial"/>
                <w:sz w:val="20"/>
                <w:szCs w:val="20"/>
              </w:rPr>
            </w:pPr>
          </w:p>
        </w:tc>
      </w:tr>
      <w:tr w:rsidR="0005694D" w:rsidRPr="00D04E7A" w:rsidTr="00D04E7A">
        <w:trPr>
          <w:trHeight w:val="1090"/>
        </w:trPr>
        <w:tc>
          <w:tcPr>
            <w:tcW w:w="3528" w:type="dxa"/>
            <w:shd w:val="clear" w:color="auto" w:fill="auto"/>
          </w:tcPr>
          <w:p w:rsidR="0005694D" w:rsidRPr="00D04E7A" w:rsidRDefault="0005694D" w:rsidP="00D04E7A">
            <w:pPr>
              <w:widowControl w:val="0"/>
              <w:autoSpaceDE w:val="0"/>
              <w:autoSpaceDN w:val="0"/>
              <w:adjustRightInd w:val="0"/>
              <w:spacing w:line="360" w:lineRule="auto"/>
              <w:rPr>
                <w:rFonts w:cs="Arial"/>
                <w:sz w:val="20"/>
                <w:szCs w:val="20"/>
              </w:rPr>
            </w:pPr>
            <w:r w:rsidRPr="00D04E7A">
              <w:rPr>
                <w:rFonts w:cs="Arial"/>
                <w:sz w:val="20"/>
                <w:szCs w:val="20"/>
                <w:lang w:val="en-US"/>
              </w:rPr>
              <w:t>CR</w:t>
            </w:r>
            <w:r w:rsidRPr="00D04E7A">
              <w:rPr>
                <w:rFonts w:cs="Arial"/>
                <w:sz w:val="20"/>
                <w:szCs w:val="20"/>
              </w:rPr>
              <w:t xml:space="preserve"> – Риск средств контроля</w:t>
            </w:r>
          </w:p>
        </w:tc>
        <w:tc>
          <w:tcPr>
            <w:tcW w:w="2340" w:type="dxa"/>
            <w:vMerge/>
            <w:shd w:val="clear" w:color="auto" w:fill="auto"/>
          </w:tcPr>
          <w:p w:rsidR="0005694D" w:rsidRPr="00D04E7A" w:rsidRDefault="0005694D" w:rsidP="00D04E7A">
            <w:pPr>
              <w:widowControl w:val="0"/>
              <w:autoSpaceDE w:val="0"/>
              <w:autoSpaceDN w:val="0"/>
              <w:adjustRightInd w:val="0"/>
              <w:spacing w:line="360" w:lineRule="auto"/>
              <w:rPr>
                <w:rFonts w:cs="Arial"/>
                <w:sz w:val="20"/>
                <w:szCs w:val="20"/>
              </w:rPr>
            </w:pPr>
          </w:p>
        </w:tc>
        <w:tc>
          <w:tcPr>
            <w:tcW w:w="3600" w:type="dxa"/>
            <w:shd w:val="clear" w:color="auto" w:fill="auto"/>
          </w:tcPr>
          <w:p w:rsidR="0005694D" w:rsidRPr="00D04E7A" w:rsidRDefault="0005694D" w:rsidP="00D04E7A">
            <w:pPr>
              <w:widowControl w:val="0"/>
              <w:autoSpaceDE w:val="0"/>
              <w:autoSpaceDN w:val="0"/>
              <w:adjustRightInd w:val="0"/>
              <w:spacing w:line="360" w:lineRule="auto"/>
              <w:rPr>
                <w:rFonts w:cs="Arial"/>
                <w:sz w:val="20"/>
                <w:szCs w:val="20"/>
              </w:rPr>
            </w:pPr>
            <w:r w:rsidRPr="00D04E7A">
              <w:rPr>
                <w:rFonts w:cs="Arial"/>
                <w:sz w:val="20"/>
                <w:szCs w:val="20"/>
              </w:rPr>
              <w:t>Внутрихозяйственный контроль</w:t>
            </w:r>
          </w:p>
        </w:tc>
      </w:tr>
      <w:tr w:rsidR="0005694D" w:rsidRPr="00D04E7A" w:rsidTr="00D04E7A">
        <w:tc>
          <w:tcPr>
            <w:tcW w:w="3528" w:type="dxa"/>
            <w:tcBorders>
              <w:left w:val="nil"/>
              <w:right w:val="nil"/>
            </w:tcBorders>
            <w:shd w:val="clear" w:color="auto" w:fill="auto"/>
          </w:tcPr>
          <w:p w:rsidR="0005694D" w:rsidRPr="00D04E7A" w:rsidRDefault="001609AE" w:rsidP="00D04E7A">
            <w:pPr>
              <w:widowControl w:val="0"/>
              <w:autoSpaceDE w:val="0"/>
              <w:autoSpaceDN w:val="0"/>
              <w:adjustRightInd w:val="0"/>
              <w:spacing w:line="360" w:lineRule="auto"/>
              <w:rPr>
                <w:rFonts w:cs="Arial"/>
                <w:sz w:val="20"/>
                <w:szCs w:val="20"/>
                <w:lang w:val="en-US"/>
              </w:rPr>
            </w:pPr>
            <w:r>
              <w:rPr>
                <w:noProof/>
              </w:rPr>
              <w:pict>
                <v:line id="_x0000_s1031" style="position:absolute;z-index:251654656;mso-position-horizontal-relative:text;mso-position-vertical-relative:text" from="80.85pt,-.35pt" to="80.85pt,26.65pt">
                  <v:stroke endarrow="block"/>
                </v:line>
              </w:pict>
            </w:r>
          </w:p>
        </w:tc>
        <w:tc>
          <w:tcPr>
            <w:tcW w:w="2340" w:type="dxa"/>
            <w:vMerge/>
            <w:tcBorders>
              <w:left w:val="nil"/>
              <w:right w:val="nil"/>
            </w:tcBorders>
            <w:shd w:val="clear" w:color="auto" w:fill="auto"/>
          </w:tcPr>
          <w:p w:rsidR="0005694D" w:rsidRPr="00D04E7A" w:rsidRDefault="0005694D" w:rsidP="00D04E7A">
            <w:pPr>
              <w:widowControl w:val="0"/>
              <w:autoSpaceDE w:val="0"/>
              <w:autoSpaceDN w:val="0"/>
              <w:adjustRightInd w:val="0"/>
              <w:spacing w:line="360" w:lineRule="auto"/>
              <w:rPr>
                <w:rFonts w:cs="Arial"/>
                <w:sz w:val="20"/>
                <w:szCs w:val="20"/>
              </w:rPr>
            </w:pPr>
          </w:p>
        </w:tc>
        <w:tc>
          <w:tcPr>
            <w:tcW w:w="3600" w:type="dxa"/>
            <w:tcBorders>
              <w:left w:val="nil"/>
              <w:right w:val="nil"/>
            </w:tcBorders>
            <w:shd w:val="clear" w:color="auto" w:fill="auto"/>
          </w:tcPr>
          <w:p w:rsidR="0005694D" w:rsidRPr="00D04E7A" w:rsidRDefault="001609AE" w:rsidP="00D04E7A">
            <w:pPr>
              <w:widowControl w:val="0"/>
              <w:autoSpaceDE w:val="0"/>
              <w:autoSpaceDN w:val="0"/>
              <w:adjustRightInd w:val="0"/>
              <w:spacing w:line="360" w:lineRule="auto"/>
              <w:rPr>
                <w:rFonts w:cs="Arial"/>
                <w:sz w:val="20"/>
                <w:szCs w:val="20"/>
              </w:rPr>
            </w:pPr>
            <w:r>
              <w:rPr>
                <w:noProof/>
              </w:rPr>
              <w:pict>
                <v:line id="_x0000_s1032" style="position:absolute;z-index:251658752;mso-position-horizontal-relative:text;mso-position-vertical-relative:text" from="75.6pt,-1.05pt" to="75.6pt,25.95pt">
                  <v:stroke endarrow="block"/>
                </v:line>
              </w:pict>
            </w:r>
          </w:p>
        </w:tc>
      </w:tr>
      <w:tr w:rsidR="0005694D" w:rsidRPr="00D04E7A" w:rsidTr="00D04E7A">
        <w:trPr>
          <w:trHeight w:val="1010"/>
        </w:trPr>
        <w:tc>
          <w:tcPr>
            <w:tcW w:w="3528" w:type="dxa"/>
            <w:shd w:val="clear" w:color="auto" w:fill="auto"/>
          </w:tcPr>
          <w:p w:rsidR="0005694D" w:rsidRPr="00D04E7A" w:rsidRDefault="0005694D" w:rsidP="00D04E7A">
            <w:pPr>
              <w:widowControl w:val="0"/>
              <w:autoSpaceDE w:val="0"/>
              <w:autoSpaceDN w:val="0"/>
              <w:adjustRightInd w:val="0"/>
              <w:spacing w:line="360" w:lineRule="auto"/>
              <w:rPr>
                <w:rFonts w:cs="Arial"/>
                <w:sz w:val="20"/>
                <w:szCs w:val="20"/>
              </w:rPr>
            </w:pPr>
            <w:r w:rsidRPr="00D04E7A">
              <w:rPr>
                <w:rFonts w:cs="Arial"/>
                <w:sz w:val="20"/>
                <w:szCs w:val="20"/>
                <w:lang w:val="en-US"/>
              </w:rPr>
              <w:t>DR</w:t>
            </w:r>
            <w:r w:rsidRPr="00D04E7A">
              <w:rPr>
                <w:rFonts w:cs="Arial"/>
                <w:sz w:val="20"/>
                <w:szCs w:val="20"/>
              </w:rPr>
              <w:t xml:space="preserve"> – Риск необнаружения</w:t>
            </w:r>
          </w:p>
        </w:tc>
        <w:tc>
          <w:tcPr>
            <w:tcW w:w="2340" w:type="dxa"/>
            <w:vMerge/>
            <w:tcBorders>
              <w:bottom w:val="nil"/>
            </w:tcBorders>
            <w:shd w:val="clear" w:color="auto" w:fill="auto"/>
          </w:tcPr>
          <w:p w:rsidR="0005694D" w:rsidRPr="00D04E7A" w:rsidRDefault="0005694D" w:rsidP="00D04E7A">
            <w:pPr>
              <w:widowControl w:val="0"/>
              <w:autoSpaceDE w:val="0"/>
              <w:autoSpaceDN w:val="0"/>
              <w:adjustRightInd w:val="0"/>
              <w:spacing w:line="360" w:lineRule="auto"/>
              <w:rPr>
                <w:rFonts w:cs="Arial"/>
                <w:sz w:val="20"/>
                <w:szCs w:val="20"/>
              </w:rPr>
            </w:pPr>
          </w:p>
        </w:tc>
        <w:tc>
          <w:tcPr>
            <w:tcW w:w="3600" w:type="dxa"/>
            <w:shd w:val="clear" w:color="auto" w:fill="auto"/>
          </w:tcPr>
          <w:p w:rsidR="0005694D" w:rsidRPr="00D04E7A" w:rsidRDefault="0005694D" w:rsidP="00D04E7A">
            <w:pPr>
              <w:widowControl w:val="0"/>
              <w:autoSpaceDE w:val="0"/>
              <w:autoSpaceDN w:val="0"/>
              <w:adjustRightInd w:val="0"/>
              <w:spacing w:line="360" w:lineRule="auto"/>
              <w:rPr>
                <w:rFonts w:cs="Arial"/>
                <w:sz w:val="20"/>
                <w:szCs w:val="20"/>
              </w:rPr>
            </w:pPr>
            <w:r w:rsidRPr="00D04E7A">
              <w:rPr>
                <w:rFonts w:cs="Arial"/>
                <w:sz w:val="20"/>
                <w:szCs w:val="20"/>
              </w:rPr>
              <w:t>Аудиторская работа</w:t>
            </w:r>
          </w:p>
        </w:tc>
      </w:tr>
    </w:tbl>
    <w:p w:rsidR="007E274F" w:rsidRPr="00857180" w:rsidRDefault="007E274F" w:rsidP="00971BDB">
      <w:pPr>
        <w:spacing w:line="360" w:lineRule="auto"/>
        <w:ind w:firstLine="709"/>
        <w:jc w:val="both"/>
        <w:rPr>
          <w:rFonts w:cs="Arial"/>
          <w:sz w:val="28"/>
          <w:szCs w:val="28"/>
        </w:rPr>
      </w:pPr>
      <w:r>
        <w:rPr>
          <w:rFonts w:cs="Arial"/>
          <w:sz w:val="28"/>
          <w:szCs w:val="28"/>
        </w:rPr>
        <w:t>Рисунок</w:t>
      </w:r>
      <w:r w:rsidRPr="00857180">
        <w:rPr>
          <w:rFonts w:cs="Arial"/>
          <w:sz w:val="28"/>
          <w:szCs w:val="28"/>
        </w:rPr>
        <w:t xml:space="preserve"> 1. Аудиторский риск и его компенсация на различных рубежах контроля бухгалтерской отчетности клиента</w:t>
      </w:r>
    </w:p>
    <w:p w:rsidR="0005694D" w:rsidRPr="00857180" w:rsidRDefault="0005694D" w:rsidP="00971BDB">
      <w:pPr>
        <w:spacing w:line="360" w:lineRule="auto"/>
        <w:ind w:firstLine="709"/>
        <w:jc w:val="both"/>
        <w:rPr>
          <w:rFonts w:cs="Arial"/>
          <w:sz w:val="28"/>
          <w:szCs w:val="28"/>
        </w:rPr>
      </w:pPr>
    </w:p>
    <w:p w:rsidR="0005694D" w:rsidRPr="00857180" w:rsidRDefault="0005694D" w:rsidP="00971BDB">
      <w:pPr>
        <w:spacing w:line="360" w:lineRule="auto"/>
        <w:ind w:firstLine="709"/>
        <w:jc w:val="both"/>
        <w:rPr>
          <w:rFonts w:cs="Arial"/>
          <w:sz w:val="28"/>
          <w:szCs w:val="28"/>
        </w:rPr>
      </w:pPr>
      <w:r>
        <w:rPr>
          <w:rFonts w:cs="Arial"/>
          <w:sz w:val="28"/>
          <w:szCs w:val="28"/>
        </w:rPr>
        <w:t>В</w:t>
      </w:r>
      <w:r w:rsidRPr="00857180">
        <w:rPr>
          <w:rFonts w:cs="Arial"/>
          <w:sz w:val="28"/>
          <w:szCs w:val="28"/>
        </w:rPr>
        <w:t>ажно исследовать модель аудиторского риска, причем уделить главное внимание компонентам модели и их связи с требованиями к сбору аудиторских доказательств, подтверждающих основные утверждения администрации в подготовленной ею отчетности или опровергающие их.</w:t>
      </w:r>
    </w:p>
    <w:p w:rsidR="0005694D" w:rsidRPr="00857180" w:rsidRDefault="0005694D" w:rsidP="00971BDB">
      <w:pPr>
        <w:spacing w:line="360" w:lineRule="auto"/>
        <w:ind w:firstLine="709"/>
        <w:jc w:val="both"/>
        <w:rPr>
          <w:rFonts w:cs="Arial"/>
          <w:sz w:val="28"/>
          <w:szCs w:val="28"/>
        </w:rPr>
      </w:pPr>
      <w:r w:rsidRPr="00857180">
        <w:rPr>
          <w:rFonts w:cs="Arial"/>
          <w:sz w:val="28"/>
          <w:szCs w:val="28"/>
        </w:rPr>
        <w:t>Модель аудиторского риск</w:t>
      </w:r>
      <w:r>
        <w:rPr>
          <w:rFonts w:cs="Arial"/>
          <w:sz w:val="28"/>
          <w:szCs w:val="28"/>
        </w:rPr>
        <w:t>а, как общая</w:t>
      </w:r>
      <w:r w:rsidRPr="00857180">
        <w:rPr>
          <w:rFonts w:cs="Arial"/>
          <w:sz w:val="28"/>
          <w:szCs w:val="28"/>
        </w:rPr>
        <w:t xml:space="preserve"> модель риска аудита (аудиторского риска) при проверке завершенной б</w:t>
      </w:r>
      <w:r>
        <w:rPr>
          <w:rFonts w:cs="Arial"/>
          <w:sz w:val="28"/>
          <w:szCs w:val="28"/>
        </w:rPr>
        <w:t>ухгалтерской отчетности</w:t>
      </w:r>
      <w:r w:rsidRPr="00857180">
        <w:rPr>
          <w:rFonts w:cs="Arial"/>
          <w:sz w:val="28"/>
          <w:szCs w:val="28"/>
        </w:rPr>
        <w:t xml:space="preserve"> имеет следующую формулу</w:t>
      </w:r>
      <w:r>
        <w:rPr>
          <w:rStyle w:val="a8"/>
          <w:rFonts w:cs="Arial"/>
          <w:sz w:val="28"/>
          <w:szCs w:val="28"/>
        </w:rPr>
        <w:footnoteReference w:id="2"/>
      </w:r>
      <w:r w:rsidRPr="00857180">
        <w:rPr>
          <w:rFonts w:cs="Arial"/>
          <w:sz w:val="28"/>
          <w:szCs w:val="28"/>
        </w:rPr>
        <w:t>:</w:t>
      </w:r>
    </w:p>
    <w:p w:rsidR="0005694D" w:rsidRPr="008B0FE4" w:rsidRDefault="0005694D" w:rsidP="00971BDB">
      <w:pPr>
        <w:spacing w:line="360" w:lineRule="auto"/>
        <w:ind w:firstLine="709"/>
        <w:jc w:val="both"/>
        <w:rPr>
          <w:rFonts w:cs="Arial"/>
          <w:iCs/>
          <w:sz w:val="28"/>
          <w:szCs w:val="28"/>
        </w:rPr>
      </w:pPr>
      <w:r w:rsidRPr="00121A4B">
        <w:rPr>
          <w:rFonts w:cs="Arial"/>
          <w:i/>
          <w:iCs/>
          <w:sz w:val="28"/>
          <w:szCs w:val="28"/>
          <w:lang w:val="en-US"/>
        </w:rPr>
        <w:t>DAR</w:t>
      </w:r>
      <w:r w:rsidRPr="00121A4B">
        <w:rPr>
          <w:rFonts w:cs="Arial"/>
          <w:i/>
          <w:iCs/>
          <w:sz w:val="28"/>
          <w:szCs w:val="28"/>
        </w:rPr>
        <w:t xml:space="preserve"> = </w:t>
      </w:r>
      <w:r w:rsidRPr="00121A4B">
        <w:rPr>
          <w:rFonts w:cs="Arial"/>
          <w:i/>
          <w:iCs/>
          <w:sz w:val="28"/>
          <w:szCs w:val="28"/>
          <w:lang w:val="en-US"/>
        </w:rPr>
        <w:t>IR</w:t>
      </w:r>
      <w:r w:rsidRPr="00121A4B">
        <w:rPr>
          <w:rFonts w:cs="Arial"/>
          <w:i/>
          <w:iCs/>
          <w:sz w:val="28"/>
          <w:szCs w:val="28"/>
        </w:rPr>
        <w:t xml:space="preserve"> * </w:t>
      </w:r>
      <w:r w:rsidRPr="00121A4B">
        <w:rPr>
          <w:rFonts w:cs="Arial"/>
          <w:i/>
          <w:iCs/>
          <w:sz w:val="28"/>
          <w:szCs w:val="28"/>
          <w:lang w:val="en-US"/>
        </w:rPr>
        <w:t>CR</w:t>
      </w:r>
      <w:r w:rsidRPr="00121A4B">
        <w:rPr>
          <w:rFonts w:cs="Arial"/>
          <w:i/>
          <w:iCs/>
          <w:sz w:val="28"/>
          <w:szCs w:val="28"/>
        </w:rPr>
        <w:t xml:space="preserve"> * </w:t>
      </w:r>
      <w:r w:rsidRPr="00121A4B">
        <w:rPr>
          <w:rFonts w:cs="Arial"/>
          <w:i/>
          <w:iCs/>
          <w:sz w:val="28"/>
          <w:szCs w:val="28"/>
          <w:lang w:val="en-US"/>
        </w:rPr>
        <w:t>DR</w:t>
      </w:r>
      <w:r w:rsidRPr="00857180">
        <w:rPr>
          <w:rFonts w:cs="Arial"/>
          <w:iCs/>
          <w:sz w:val="28"/>
          <w:szCs w:val="28"/>
        </w:rPr>
        <w:t>,</w:t>
      </w:r>
      <w:r>
        <w:rPr>
          <w:rFonts w:cs="Arial"/>
          <w:iCs/>
          <w:sz w:val="28"/>
          <w:szCs w:val="28"/>
        </w:rPr>
        <w:t xml:space="preserve"> </w:t>
      </w:r>
    </w:p>
    <w:p w:rsidR="0005694D" w:rsidRDefault="0005694D" w:rsidP="00971BDB">
      <w:pPr>
        <w:spacing w:line="360" w:lineRule="auto"/>
        <w:ind w:firstLine="709"/>
        <w:jc w:val="both"/>
        <w:rPr>
          <w:rFonts w:cs="Arial"/>
          <w:sz w:val="28"/>
          <w:szCs w:val="28"/>
        </w:rPr>
      </w:pPr>
      <w:r w:rsidRPr="00857180">
        <w:rPr>
          <w:rFonts w:cs="Arial"/>
          <w:sz w:val="28"/>
          <w:szCs w:val="28"/>
        </w:rPr>
        <w:t xml:space="preserve">где </w:t>
      </w:r>
      <w:r w:rsidRPr="00121A4B">
        <w:rPr>
          <w:rFonts w:cs="Arial"/>
          <w:i/>
          <w:iCs/>
          <w:sz w:val="28"/>
          <w:szCs w:val="28"/>
          <w:lang w:val="en-US"/>
        </w:rPr>
        <w:t>DAR</w:t>
      </w:r>
      <w:r w:rsidRPr="00857180">
        <w:rPr>
          <w:rFonts w:cs="Arial"/>
          <w:iCs/>
          <w:sz w:val="28"/>
          <w:szCs w:val="28"/>
        </w:rPr>
        <w:t xml:space="preserve"> – </w:t>
      </w:r>
      <w:r w:rsidRPr="00857180">
        <w:rPr>
          <w:rFonts w:cs="Arial"/>
          <w:sz w:val="28"/>
          <w:szCs w:val="28"/>
        </w:rPr>
        <w:t>приемлемый риск аудита (</w:t>
      </w:r>
      <w:r w:rsidRPr="00857180">
        <w:rPr>
          <w:rFonts w:cs="Arial"/>
          <w:sz w:val="28"/>
          <w:szCs w:val="28"/>
          <w:lang w:val="en-US"/>
        </w:rPr>
        <w:t>Desired</w:t>
      </w:r>
      <w:r w:rsidRPr="00857180">
        <w:rPr>
          <w:rFonts w:cs="Arial"/>
          <w:sz w:val="28"/>
          <w:szCs w:val="28"/>
        </w:rPr>
        <w:t xml:space="preserve"> </w:t>
      </w:r>
      <w:r w:rsidRPr="00857180">
        <w:rPr>
          <w:rFonts w:cs="Arial"/>
          <w:sz w:val="28"/>
          <w:szCs w:val="28"/>
          <w:lang w:val="en-US"/>
        </w:rPr>
        <w:t>audit</w:t>
      </w:r>
      <w:r w:rsidRPr="00857180">
        <w:rPr>
          <w:rFonts w:cs="Arial"/>
          <w:sz w:val="28"/>
          <w:szCs w:val="28"/>
        </w:rPr>
        <w:t xml:space="preserve"> </w:t>
      </w:r>
      <w:r w:rsidRPr="00857180">
        <w:rPr>
          <w:rFonts w:cs="Arial"/>
          <w:sz w:val="28"/>
          <w:szCs w:val="28"/>
          <w:lang w:val="en-US"/>
        </w:rPr>
        <w:t>risk</w:t>
      </w:r>
      <w:r w:rsidRPr="00857180">
        <w:rPr>
          <w:rFonts w:cs="Arial"/>
          <w:sz w:val="28"/>
          <w:szCs w:val="28"/>
        </w:rPr>
        <w:t>);</w:t>
      </w:r>
    </w:p>
    <w:p w:rsidR="0005694D" w:rsidRPr="00857180" w:rsidRDefault="0005694D" w:rsidP="00971BDB">
      <w:pPr>
        <w:spacing w:line="360" w:lineRule="auto"/>
        <w:ind w:firstLine="709"/>
        <w:jc w:val="both"/>
        <w:rPr>
          <w:rFonts w:cs="Arial"/>
          <w:sz w:val="28"/>
          <w:szCs w:val="28"/>
        </w:rPr>
      </w:pPr>
      <w:r w:rsidRPr="00121A4B">
        <w:rPr>
          <w:rFonts w:cs="Arial"/>
          <w:i/>
          <w:iCs/>
          <w:sz w:val="28"/>
          <w:szCs w:val="28"/>
          <w:lang w:val="en-US"/>
        </w:rPr>
        <w:t>IR</w:t>
      </w:r>
      <w:r w:rsidRPr="00857180">
        <w:rPr>
          <w:rFonts w:cs="Arial"/>
          <w:iCs/>
          <w:sz w:val="28"/>
          <w:szCs w:val="28"/>
        </w:rPr>
        <w:t xml:space="preserve"> – </w:t>
      </w:r>
      <w:r w:rsidRPr="00857180">
        <w:rPr>
          <w:rFonts w:cs="Arial"/>
          <w:sz w:val="28"/>
          <w:szCs w:val="28"/>
        </w:rPr>
        <w:t>внутрихозяйственный риск (</w:t>
      </w:r>
      <w:r w:rsidRPr="00857180">
        <w:rPr>
          <w:rFonts w:cs="Arial"/>
          <w:sz w:val="28"/>
          <w:szCs w:val="28"/>
          <w:lang w:val="en-US"/>
        </w:rPr>
        <w:t>Inherent</w:t>
      </w:r>
      <w:r w:rsidRPr="00857180">
        <w:rPr>
          <w:rFonts w:cs="Arial"/>
          <w:sz w:val="28"/>
          <w:szCs w:val="28"/>
        </w:rPr>
        <w:t xml:space="preserve"> </w:t>
      </w:r>
      <w:r w:rsidRPr="00857180">
        <w:rPr>
          <w:rFonts w:cs="Arial"/>
          <w:sz w:val="28"/>
          <w:szCs w:val="28"/>
          <w:lang w:val="en-US"/>
        </w:rPr>
        <w:t>risk</w:t>
      </w:r>
      <w:r w:rsidRPr="00857180">
        <w:rPr>
          <w:rFonts w:cs="Arial"/>
          <w:sz w:val="28"/>
          <w:szCs w:val="28"/>
        </w:rPr>
        <w:t>);</w:t>
      </w:r>
    </w:p>
    <w:p w:rsidR="0005694D" w:rsidRPr="00857180" w:rsidRDefault="0005694D" w:rsidP="00971BDB">
      <w:pPr>
        <w:spacing w:line="360" w:lineRule="auto"/>
        <w:ind w:firstLine="709"/>
        <w:jc w:val="both"/>
        <w:rPr>
          <w:rFonts w:cs="Arial"/>
          <w:sz w:val="28"/>
          <w:szCs w:val="28"/>
        </w:rPr>
      </w:pPr>
      <w:r w:rsidRPr="00121A4B">
        <w:rPr>
          <w:rFonts w:cs="Arial"/>
          <w:i/>
          <w:iCs/>
          <w:sz w:val="28"/>
          <w:szCs w:val="28"/>
          <w:lang w:val="en-US"/>
        </w:rPr>
        <w:t>CR</w:t>
      </w:r>
      <w:r w:rsidRPr="00857180">
        <w:rPr>
          <w:rFonts w:cs="Arial"/>
          <w:iCs/>
          <w:sz w:val="28"/>
          <w:szCs w:val="28"/>
        </w:rPr>
        <w:t xml:space="preserve"> </w:t>
      </w:r>
      <w:r w:rsidRPr="00857180">
        <w:rPr>
          <w:rFonts w:cs="Arial"/>
          <w:sz w:val="28"/>
          <w:szCs w:val="28"/>
        </w:rPr>
        <w:t>– риск неэффективности внутрихозяйственного контроля (</w:t>
      </w:r>
      <w:r w:rsidRPr="00857180">
        <w:rPr>
          <w:rFonts w:cs="Arial"/>
          <w:sz w:val="28"/>
          <w:szCs w:val="28"/>
          <w:lang w:val="en-US"/>
        </w:rPr>
        <w:t>Control</w:t>
      </w:r>
    </w:p>
    <w:p w:rsidR="0005694D" w:rsidRPr="00857180" w:rsidRDefault="0005694D" w:rsidP="00971BDB">
      <w:pPr>
        <w:spacing w:line="360" w:lineRule="auto"/>
        <w:ind w:firstLine="709"/>
        <w:jc w:val="both"/>
        <w:rPr>
          <w:rFonts w:cs="Arial"/>
          <w:sz w:val="28"/>
          <w:szCs w:val="28"/>
        </w:rPr>
      </w:pPr>
      <w:r w:rsidRPr="00857180">
        <w:rPr>
          <w:rFonts w:cs="Arial"/>
          <w:sz w:val="28"/>
          <w:szCs w:val="28"/>
          <w:lang w:val="en-US"/>
        </w:rPr>
        <w:t>risk</w:t>
      </w:r>
      <w:r w:rsidRPr="00857180">
        <w:rPr>
          <w:rFonts w:cs="Arial"/>
          <w:sz w:val="28"/>
          <w:szCs w:val="28"/>
        </w:rPr>
        <w:t>);</w:t>
      </w:r>
    </w:p>
    <w:p w:rsidR="0005694D" w:rsidRPr="008B0FE4" w:rsidRDefault="0005694D" w:rsidP="00971BDB">
      <w:pPr>
        <w:spacing w:line="360" w:lineRule="auto"/>
        <w:ind w:firstLine="709"/>
        <w:jc w:val="both"/>
        <w:rPr>
          <w:rFonts w:cs="Arial"/>
          <w:sz w:val="28"/>
          <w:szCs w:val="28"/>
        </w:rPr>
      </w:pPr>
      <w:r w:rsidRPr="00121A4B">
        <w:rPr>
          <w:rFonts w:cs="Arial"/>
          <w:i/>
          <w:iCs/>
          <w:sz w:val="28"/>
          <w:szCs w:val="28"/>
          <w:lang w:val="en-US"/>
        </w:rPr>
        <w:t>DR</w:t>
      </w:r>
      <w:r w:rsidRPr="00857180">
        <w:rPr>
          <w:rFonts w:cs="Arial"/>
          <w:iCs/>
          <w:sz w:val="28"/>
          <w:szCs w:val="28"/>
        </w:rPr>
        <w:t xml:space="preserve"> – </w:t>
      </w:r>
      <w:r w:rsidRPr="00857180">
        <w:rPr>
          <w:rFonts w:cs="Arial"/>
          <w:sz w:val="28"/>
          <w:szCs w:val="28"/>
        </w:rPr>
        <w:t>риск необнаружения ошибок (</w:t>
      </w:r>
      <w:r w:rsidRPr="00857180">
        <w:rPr>
          <w:rFonts w:cs="Arial"/>
          <w:sz w:val="28"/>
          <w:szCs w:val="28"/>
          <w:lang w:val="en-US"/>
        </w:rPr>
        <w:t>Detection</w:t>
      </w:r>
      <w:r w:rsidRPr="00857180">
        <w:rPr>
          <w:rFonts w:cs="Arial"/>
          <w:sz w:val="28"/>
          <w:szCs w:val="28"/>
        </w:rPr>
        <w:t xml:space="preserve"> </w:t>
      </w:r>
      <w:r w:rsidRPr="00857180">
        <w:rPr>
          <w:rFonts w:cs="Arial"/>
          <w:sz w:val="28"/>
          <w:szCs w:val="28"/>
          <w:lang w:val="en-US"/>
        </w:rPr>
        <w:t>risk</w:t>
      </w:r>
      <w:r w:rsidRPr="00857180">
        <w:rPr>
          <w:rFonts w:cs="Arial"/>
          <w:sz w:val="28"/>
          <w:szCs w:val="28"/>
        </w:rPr>
        <w:t>)</w:t>
      </w:r>
    </w:p>
    <w:p w:rsidR="0005694D" w:rsidRPr="00857180" w:rsidRDefault="0005694D" w:rsidP="00971BDB">
      <w:pPr>
        <w:spacing w:line="360" w:lineRule="auto"/>
        <w:ind w:firstLine="709"/>
        <w:jc w:val="both"/>
        <w:rPr>
          <w:rFonts w:cs="Arial"/>
          <w:sz w:val="28"/>
          <w:szCs w:val="28"/>
        </w:rPr>
      </w:pPr>
      <w:r>
        <w:rPr>
          <w:rFonts w:cs="Arial"/>
          <w:sz w:val="28"/>
          <w:szCs w:val="28"/>
        </w:rPr>
        <w:t>О</w:t>
      </w:r>
      <w:r w:rsidRPr="00857180">
        <w:rPr>
          <w:rFonts w:cs="Arial"/>
          <w:sz w:val="28"/>
          <w:szCs w:val="28"/>
        </w:rPr>
        <w:t xml:space="preserve">пасность наличия в бухгалтерской отчетности существенных некорректностей в данной модели представлена двумя сомножителями </w:t>
      </w:r>
      <w:r w:rsidRPr="00857180">
        <w:rPr>
          <w:rFonts w:cs="Arial"/>
          <w:iCs/>
          <w:sz w:val="28"/>
          <w:szCs w:val="28"/>
        </w:rPr>
        <w:t>(</w:t>
      </w:r>
      <w:r w:rsidRPr="00D3535A">
        <w:rPr>
          <w:rFonts w:cs="Arial"/>
          <w:i/>
          <w:iCs/>
          <w:sz w:val="28"/>
          <w:szCs w:val="28"/>
          <w:lang w:val="en-US"/>
        </w:rPr>
        <w:t>IR</w:t>
      </w:r>
      <w:r w:rsidRPr="00857180">
        <w:rPr>
          <w:rFonts w:cs="Arial"/>
          <w:iCs/>
          <w:sz w:val="28"/>
          <w:szCs w:val="28"/>
        </w:rPr>
        <w:t xml:space="preserve"> – </w:t>
      </w:r>
      <w:r w:rsidRPr="00857180">
        <w:rPr>
          <w:rFonts w:cs="Arial"/>
          <w:sz w:val="28"/>
          <w:szCs w:val="28"/>
        </w:rPr>
        <w:t>внутрихозяйственный риск и</w:t>
      </w:r>
      <w:r>
        <w:rPr>
          <w:rFonts w:cs="Arial"/>
          <w:sz w:val="28"/>
          <w:szCs w:val="28"/>
        </w:rPr>
        <w:t xml:space="preserve"> </w:t>
      </w:r>
      <w:r w:rsidRPr="00D3535A">
        <w:rPr>
          <w:rFonts w:cs="Arial"/>
          <w:i/>
          <w:iCs/>
          <w:sz w:val="28"/>
          <w:szCs w:val="28"/>
          <w:lang w:val="en-US"/>
        </w:rPr>
        <w:t>CR</w:t>
      </w:r>
      <w:r w:rsidRPr="00857180">
        <w:rPr>
          <w:rFonts w:cs="Arial"/>
          <w:iCs/>
          <w:sz w:val="28"/>
          <w:szCs w:val="28"/>
        </w:rPr>
        <w:t xml:space="preserve"> – </w:t>
      </w:r>
      <w:r w:rsidRPr="00857180">
        <w:rPr>
          <w:rFonts w:cs="Arial"/>
          <w:sz w:val="28"/>
          <w:szCs w:val="28"/>
        </w:rPr>
        <w:t xml:space="preserve">риск неэффективности внутрихозяйственного контроля), а опасность того, что какие-либо из имеющихся в бухгалтерской отчетности существенных некорректностей не будут выявлены в ходе аудиторской проверки – только одним </w:t>
      </w:r>
      <w:r w:rsidRPr="00857180">
        <w:rPr>
          <w:rFonts w:cs="Arial"/>
          <w:iCs/>
          <w:sz w:val="28"/>
          <w:szCs w:val="28"/>
        </w:rPr>
        <w:t>(</w:t>
      </w:r>
      <w:r w:rsidRPr="00D3535A">
        <w:rPr>
          <w:rFonts w:cs="Arial"/>
          <w:i/>
          <w:iCs/>
          <w:sz w:val="28"/>
          <w:szCs w:val="28"/>
          <w:lang w:val="en-US"/>
        </w:rPr>
        <w:t>DR</w:t>
      </w:r>
      <w:r w:rsidRPr="00857180">
        <w:rPr>
          <w:rFonts w:cs="Arial"/>
          <w:iCs/>
          <w:sz w:val="28"/>
          <w:szCs w:val="28"/>
        </w:rPr>
        <w:t xml:space="preserve"> </w:t>
      </w:r>
      <w:r w:rsidRPr="00857180">
        <w:rPr>
          <w:rFonts w:cs="Arial"/>
          <w:sz w:val="28"/>
          <w:szCs w:val="28"/>
        </w:rPr>
        <w:t>— риск необнаружения ошибок).</w:t>
      </w:r>
    </w:p>
    <w:p w:rsidR="0005694D" w:rsidRPr="00857180" w:rsidRDefault="0005694D" w:rsidP="00971BDB">
      <w:pPr>
        <w:spacing w:line="360" w:lineRule="auto"/>
        <w:ind w:firstLine="709"/>
        <w:jc w:val="both"/>
        <w:rPr>
          <w:rFonts w:cs="Arial"/>
          <w:sz w:val="28"/>
          <w:szCs w:val="28"/>
        </w:rPr>
      </w:pPr>
      <w:r>
        <w:rPr>
          <w:rFonts w:cs="Arial"/>
          <w:sz w:val="28"/>
          <w:szCs w:val="28"/>
        </w:rPr>
        <w:t>И</w:t>
      </w:r>
      <w:r w:rsidRPr="00857180">
        <w:rPr>
          <w:rFonts w:cs="Arial"/>
          <w:sz w:val="28"/>
          <w:szCs w:val="28"/>
        </w:rPr>
        <w:t>звестны и иные варианты записи ук</w:t>
      </w:r>
      <w:r>
        <w:rPr>
          <w:rFonts w:cs="Arial"/>
          <w:sz w:val="28"/>
          <w:szCs w:val="28"/>
        </w:rPr>
        <w:t xml:space="preserve">азанных соотношений. Например, </w:t>
      </w:r>
      <w:r w:rsidRPr="00857180">
        <w:rPr>
          <w:rFonts w:cs="Arial"/>
          <w:sz w:val="28"/>
          <w:szCs w:val="28"/>
        </w:rPr>
        <w:t>мультипликативная модель зависимости перечисленных выше трех видов риска</w:t>
      </w:r>
      <w:r>
        <w:rPr>
          <w:rStyle w:val="a8"/>
          <w:rFonts w:cs="Arial"/>
          <w:sz w:val="28"/>
          <w:szCs w:val="28"/>
        </w:rPr>
        <w:footnoteReference w:id="3"/>
      </w:r>
      <w:r w:rsidRPr="00857180">
        <w:rPr>
          <w:rFonts w:cs="Arial"/>
          <w:sz w:val="28"/>
          <w:szCs w:val="28"/>
        </w:rPr>
        <w:t>:</w:t>
      </w:r>
    </w:p>
    <w:p w:rsidR="0005694D" w:rsidRPr="00857180" w:rsidRDefault="0005694D" w:rsidP="00971BDB">
      <w:pPr>
        <w:spacing w:line="360" w:lineRule="auto"/>
        <w:ind w:firstLine="709"/>
        <w:jc w:val="both"/>
        <w:rPr>
          <w:rFonts w:cs="Arial"/>
          <w:sz w:val="28"/>
          <w:szCs w:val="28"/>
        </w:rPr>
      </w:pPr>
      <w:r w:rsidRPr="00121A4B">
        <w:rPr>
          <w:rFonts w:cs="Arial"/>
          <w:i/>
          <w:iCs/>
          <w:sz w:val="28"/>
          <w:szCs w:val="28"/>
        </w:rPr>
        <w:t>Р</w:t>
      </w:r>
      <w:r>
        <w:rPr>
          <w:rFonts w:cs="Arial"/>
          <w:i/>
          <w:iCs/>
          <w:sz w:val="28"/>
          <w:szCs w:val="28"/>
        </w:rPr>
        <w:t xml:space="preserve"> </w:t>
      </w:r>
      <w:r w:rsidRPr="00121A4B">
        <w:rPr>
          <w:rFonts w:cs="Arial"/>
          <w:i/>
          <w:iCs/>
          <w:sz w:val="28"/>
          <w:szCs w:val="28"/>
        </w:rPr>
        <w:t>=</w:t>
      </w:r>
      <w:r>
        <w:rPr>
          <w:rFonts w:cs="Arial"/>
          <w:i/>
          <w:iCs/>
          <w:sz w:val="28"/>
          <w:szCs w:val="28"/>
        </w:rPr>
        <w:t xml:space="preserve"> </w:t>
      </w:r>
      <w:r w:rsidRPr="00121A4B">
        <w:rPr>
          <w:rFonts w:cs="Arial"/>
          <w:i/>
          <w:iCs/>
          <w:sz w:val="28"/>
          <w:szCs w:val="28"/>
          <w:lang w:val="en-US"/>
        </w:rPr>
        <w:t>I</w:t>
      </w:r>
      <w:r w:rsidRPr="00121A4B">
        <w:rPr>
          <w:rFonts w:cs="Arial"/>
          <w:i/>
          <w:iCs/>
          <w:sz w:val="28"/>
          <w:szCs w:val="28"/>
        </w:rPr>
        <w:t xml:space="preserve"> – (1 – </w:t>
      </w:r>
      <w:r w:rsidRPr="00121A4B">
        <w:rPr>
          <w:rFonts w:cs="Arial"/>
          <w:i/>
          <w:iCs/>
          <w:sz w:val="28"/>
          <w:szCs w:val="28"/>
          <w:lang w:val="en-US"/>
        </w:rPr>
        <w:t>I</w:t>
      </w:r>
      <w:r w:rsidRPr="00121A4B">
        <w:rPr>
          <w:rFonts w:cs="Arial"/>
          <w:i/>
          <w:iCs/>
          <w:sz w:val="28"/>
          <w:szCs w:val="28"/>
        </w:rPr>
        <w:t xml:space="preserve">) * (1 – </w:t>
      </w:r>
      <w:r w:rsidRPr="00121A4B">
        <w:rPr>
          <w:rFonts w:cs="Arial"/>
          <w:i/>
          <w:sz w:val="28"/>
          <w:szCs w:val="28"/>
        </w:rPr>
        <w:t xml:space="preserve">С) * (1 – </w:t>
      </w:r>
      <w:r w:rsidRPr="00121A4B">
        <w:rPr>
          <w:rFonts w:cs="Arial"/>
          <w:i/>
          <w:iCs/>
          <w:sz w:val="28"/>
          <w:szCs w:val="28"/>
          <w:lang w:val="en-US"/>
        </w:rPr>
        <w:t>R</w:t>
      </w:r>
      <w:r w:rsidRPr="00121A4B">
        <w:rPr>
          <w:rFonts w:cs="Arial"/>
          <w:i/>
          <w:iCs/>
          <w:sz w:val="28"/>
          <w:szCs w:val="28"/>
        </w:rPr>
        <w:t>)</w:t>
      </w:r>
      <w:r>
        <w:rPr>
          <w:rFonts w:cs="Arial"/>
          <w:i/>
          <w:iCs/>
          <w:sz w:val="28"/>
          <w:szCs w:val="28"/>
        </w:rPr>
        <w:t>,</w:t>
      </w:r>
      <w:r w:rsidRPr="00857180">
        <w:rPr>
          <w:rFonts w:cs="Arial"/>
          <w:sz w:val="28"/>
          <w:szCs w:val="28"/>
        </w:rPr>
        <w:t xml:space="preserve"> </w:t>
      </w:r>
    </w:p>
    <w:p w:rsidR="0005694D" w:rsidRPr="00857180" w:rsidRDefault="0005694D" w:rsidP="00971BDB">
      <w:pPr>
        <w:spacing w:line="360" w:lineRule="auto"/>
        <w:ind w:firstLine="709"/>
        <w:jc w:val="both"/>
        <w:rPr>
          <w:rFonts w:cs="Arial"/>
          <w:sz w:val="28"/>
          <w:szCs w:val="28"/>
        </w:rPr>
      </w:pPr>
      <w:r w:rsidRPr="00857180">
        <w:rPr>
          <w:rFonts w:cs="Arial"/>
          <w:sz w:val="28"/>
          <w:szCs w:val="28"/>
        </w:rPr>
        <w:t xml:space="preserve">где </w:t>
      </w:r>
      <w:r w:rsidRPr="00121A4B">
        <w:rPr>
          <w:rFonts w:cs="Arial"/>
          <w:i/>
          <w:iCs/>
          <w:sz w:val="28"/>
          <w:szCs w:val="28"/>
        </w:rPr>
        <w:t>Р</w:t>
      </w:r>
      <w:r w:rsidRPr="00857180">
        <w:rPr>
          <w:rFonts w:cs="Arial"/>
          <w:iCs/>
          <w:sz w:val="28"/>
          <w:szCs w:val="28"/>
        </w:rPr>
        <w:t xml:space="preserve"> – </w:t>
      </w:r>
      <w:r w:rsidRPr="00857180">
        <w:rPr>
          <w:rFonts w:cs="Arial"/>
          <w:sz w:val="28"/>
          <w:szCs w:val="28"/>
        </w:rPr>
        <w:t>доверительная вероятность отсутствия ошибки на счете;</w:t>
      </w:r>
    </w:p>
    <w:p w:rsidR="0005694D" w:rsidRPr="00857180" w:rsidRDefault="0005694D" w:rsidP="00971BDB">
      <w:pPr>
        <w:spacing w:line="360" w:lineRule="auto"/>
        <w:ind w:firstLine="709"/>
        <w:jc w:val="both"/>
        <w:rPr>
          <w:rFonts w:cs="Arial"/>
          <w:sz w:val="28"/>
          <w:szCs w:val="28"/>
        </w:rPr>
      </w:pPr>
      <w:r w:rsidRPr="00121A4B">
        <w:rPr>
          <w:rFonts w:cs="Arial"/>
          <w:i/>
          <w:sz w:val="28"/>
          <w:szCs w:val="28"/>
        </w:rPr>
        <w:t>I</w:t>
      </w:r>
      <w:r w:rsidRPr="00857180">
        <w:rPr>
          <w:rFonts w:cs="Arial"/>
          <w:sz w:val="28"/>
          <w:szCs w:val="28"/>
        </w:rPr>
        <w:t xml:space="preserve">  – доверительная вероятность отсутствия ошибки в учете; </w:t>
      </w:r>
    </w:p>
    <w:p w:rsidR="0005694D" w:rsidRDefault="0005694D" w:rsidP="00971BDB">
      <w:pPr>
        <w:spacing w:line="360" w:lineRule="auto"/>
        <w:ind w:firstLine="709"/>
        <w:jc w:val="both"/>
        <w:rPr>
          <w:rFonts w:cs="Arial"/>
          <w:sz w:val="28"/>
          <w:szCs w:val="28"/>
        </w:rPr>
      </w:pPr>
      <w:r w:rsidRPr="00121A4B">
        <w:rPr>
          <w:rFonts w:cs="Arial"/>
          <w:i/>
          <w:sz w:val="28"/>
          <w:szCs w:val="28"/>
        </w:rPr>
        <w:t>С</w:t>
      </w:r>
      <w:r w:rsidRPr="00857180">
        <w:rPr>
          <w:rFonts w:cs="Arial"/>
          <w:sz w:val="28"/>
          <w:szCs w:val="28"/>
        </w:rPr>
        <w:t xml:space="preserve"> – доверительная вероят</w:t>
      </w:r>
      <w:r>
        <w:rPr>
          <w:rFonts w:cs="Arial"/>
          <w:sz w:val="28"/>
          <w:szCs w:val="28"/>
        </w:rPr>
        <w:t>ность выявления ошибки системой     контроля;</w:t>
      </w:r>
    </w:p>
    <w:p w:rsidR="0005694D" w:rsidRPr="00857180" w:rsidRDefault="0005694D" w:rsidP="00971BDB">
      <w:pPr>
        <w:spacing w:line="360" w:lineRule="auto"/>
        <w:ind w:firstLine="709"/>
        <w:jc w:val="both"/>
        <w:rPr>
          <w:rFonts w:cs="Arial"/>
          <w:sz w:val="28"/>
          <w:szCs w:val="28"/>
        </w:rPr>
      </w:pPr>
      <w:r w:rsidRPr="00121A4B">
        <w:rPr>
          <w:rFonts w:cs="Arial"/>
          <w:i/>
          <w:iCs/>
          <w:sz w:val="28"/>
          <w:szCs w:val="28"/>
          <w:lang w:val="en-US"/>
        </w:rPr>
        <w:t>R</w:t>
      </w:r>
      <w:r w:rsidRPr="00857180">
        <w:rPr>
          <w:rFonts w:cs="Arial"/>
          <w:iCs/>
          <w:sz w:val="28"/>
          <w:szCs w:val="28"/>
        </w:rPr>
        <w:t xml:space="preserve"> </w:t>
      </w:r>
      <w:r w:rsidRPr="00857180">
        <w:rPr>
          <w:rFonts w:cs="Arial"/>
          <w:sz w:val="28"/>
          <w:szCs w:val="28"/>
        </w:rPr>
        <w:t>– доверительная вероятность нахождения ошибки при проведении</w:t>
      </w:r>
      <w:r>
        <w:rPr>
          <w:rFonts w:cs="Arial"/>
          <w:sz w:val="28"/>
          <w:szCs w:val="28"/>
        </w:rPr>
        <w:t xml:space="preserve"> </w:t>
      </w:r>
      <w:r w:rsidRPr="00857180">
        <w:rPr>
          <w:rFonts w:cs="Arial"/>
          <w:sz w:val="28"/>
          <w:szCs w:val="28"/>
        </w:rPr>
        <w:t>аудиторских процедур.</w:t>
      </w:r>
    </w:p>
    <w:p w:rsidR="0005694D" w:rsidRPr="00857180" w:rsidRDefault="0005694D" w:rsidP="00971BDB">
      <w:pPr>
        <w:spacing w:line="360" w:lineRule="auto"/>
        <w:ind w:firstLine="709"/>
        <w:jc w:val="both"/>
        <w:rPr>
          <w:rFonts w:cs="Arial"/>
          <w:sz w:val="28"/>
          <w:szCs w:val="28"/>
        </w:rPr>
      </w:pPr>
      <w:r w:rsidRPr="00857180">
        <w:rPr>
          <w:rFonts w:cs="Arial"/>
          <w:sz w:val="28"/>
          <w:szCs w:val="28"/>
        </w:rPr>
        <w:t xml:space="preserve">Более простым представляется использование аддитивной модели, в которой значения </w:t>
      </w:r>
      <w:r w:rsidRPr="00D3535A">
        <w:rPr>
          <w:rFonts w:cs="Arial"/>
          <w:i/>
          <w:sz w:val="28"/>
          <w:szCs w:val="28"/>
          <w:lang w:val="en-US"/>
        </w:rPr>
        <w:t>I</w:t>
      </w:r>
      <w:r w:rsidRPr="00D3535A">
        <w:rPr>
          <w:rFonts w:cs="Arial"/>
          <w:i/>
          <w:sz w:val="28"/>
          <w:szCs w:val="28"/>
        </w:rPr>
        <w:t xml:space="preserve">, С, </w:t>
      </w:r>
      <w:r w:rsidRPr="00D3535A">
        <w:rPr>
          <w:rFonts w:cs="Arial"/>
          <w:i/>
          <w:iCs/>
          <w:sz w:val="28"/>
          <w:szCs w:val="28"/>
          <w:lang w:val="en-US"/>
        </w:rPr>
        <w:t>R</w:t>
      </w:r>
      <w:r w:rsidRPr="00857180">
        <w:rPr>
          <w:rFonts w:cs="Arial"/>
          <w:iCs/>
          <w:sz w:val="28"/>
          <w:szCs w:val="28"/>
        </w:rPr>
        <w:t xml:space="preserve"> </w:t>
      </w:r>
      <w:r w:rsidRPr="00857180">
        <w:rPr>
          <w:rFonts w:cs="Arial"/>
          <w:sz w:val="28"/>
          <w:szCs w:val="28"/>
        </w:rPr>
        <w:t>заменяются на соответствующие коэффициенты</w:t>
      </w:r>
      <w:r>
        <w:rPr>
          <w:rStyle w:val="a8"/>
          <w:rFonts w:cs="Arial"/>
          <w:sz w:val="28"/>
          <w:szCs w:val="28"/>
        </w:rPr>
        <w:footnoteReference w:id="4"/>
      </w:r>
      <w:r w:rsidRPr="00857180">
        <w:rPr>
          <w:rFonts w:cs="Arial"/>
          <w:sz w:val="28"/>
          <w:szCs w:val="28"/>
        </w:rPr>
        <w:t>:</w:t>
      </w:r>
    </w:p>
    <w:p w:rsidR="0005694D" w:rsidRDefault="0005694D" w:rsidP="00971BDB">
      <w:pPr>
        <w:spacing w:line="360" w:lineRule="auto"/>
        <w:ind w:firstLine="709"/>
        <w:jc w:val="both"/>
        <w:rPr>
          <w:rFonts w:cs="Arial"/>
          <w:sz w:val="28"/>
          <w:szCs w:val="28"/>
        </w:rPr>
      </w:pPr>
      <w:r w:rsidRPr="00D3535A">
        <w:rPr>
          <w:rFonts w:cs="Arial"/>
          <w:i/>
          <w:sz w:val="28"/>
          <w:szCs w:val="28"/>
          <w:lang w:val="en-US"/>
        </w:rPr>
        <w:t>p</w:t>
      </w:r>
      <w:r w:rsidRPr="00D3535A">
        <w:rPr>
          <w:rFonts w:cs="Arial"/>
          <w:i/>
          <w:sz w:val="28"/>
          <w:szCs w:val="28"/>
        </w:rPr>
        <w:t xml:space="preserve"> = </w:t>
      </w:r>
      <w:r w:rsidRPr="00D3535A">
        <w:rPr>
          <w:rFonts w:cs="Arial"/>
          <w:i/>
          <w:sz w:val="28"/>
          <w:szCs w:val="28"/>
          <w:lang w:val="en-US"/>
        </w:rPr>
        <w:t>i</w:t>
      </w:r>
      <w:r w:rsidRPr="00D3535A">
        <w:rPr>
          <w:rFonts w:cs="Arial"/>
          <w:i/>
          <w:sz w:val="28"/>
          <w:szCs w:val="28"/>
        </w:rPr>
        <w:t xml:space="preserve"> + </w:t>
      </w:r>
      <w:r w:rsidRPr="00D3535A">
        <w:rPr>
          <w:rFonts w:cs="Arial"/>
          <w:i/>
          <w:sz w:val="28"/>
          <w:szCs w:val="28"/>
          <w:lang w:val="en-US"/>
        </w:rPr>
        <w:t>c</w:t>
      </w:r>
      <w:r w:rsidRPr="00D3535A">
        <w:rPr>
          <w:rFonts w:cs="Arial"/>
          <w:i/>
          <w:sz w:val="28"/>
          <w:szCs w:val="28"/>
        </w:rPr>
        <w:t xml:space="preserve"> + </w:t>
      </w:r>
      <w:r w:rsidRPr="00D3535A">
        <w:rPr>
          <w:rFonts w:cs="Arial"/>
          <w:i/>
          <w:sz w:val="28"/>
          <w:szCs w:val="28"/>
          <w:lang w:val="en-US"/>
        </w:rPr>
        <w:t>r</w:t>
      </w:r>
      <w:r w:rsidRPr="00857180">
        <w:rPr>
          <w:rFonts w:cs="Arial"/>
          <w:sz w:val="28"/>
          <w:szCs w:val="28"/>
        </w:rPr>
        <w:t>.</w:t>
      </w:r>
      <w:r w:rsidRPr="00857180">
        <w:rPr>
          <w:rFonts w:cs="Arial"/>
          <w:iCs/>
          <w:sz w:val="28"/>
          <w:szCs w:val="28"/>
        </w:rPr>
        <w:t xml:space="preserve"> </w:t>
      </w:r>
      <w:r w:rsidRPr="00857180">
        <w:rPr>
          <w:rFonts w:cs="Arial"/>
          <w:sz w:val="28"/>
          <w:szCs w:val="28"/>
        </w:rPr>
        <w:t>Каждой величине вероятности соответствует определенный коэффициент. Значения коэффициентов приведены в та</w:t>
      </w:r>
      <w:r>
        <w:rPr>
          <w:rFonts w:cs="Arial"/>
          <w:sz w:val="28"/>
          <w:szCs w:val="28"/>
        </w:rPr>
        <w:t>блице 2.1</w:t>
      </w:r>
      <w:r w:rsidRPr="00857180">
        <w:rPr>
          <w:rFonts w:cs="Arial"/>
          <w:sz w:val="28"/>
          <w:szCs w:val="28"/>
        </w:rPr>
        <w:t>.</w:t>
      </w:r>
    </w:p>
    <w:p w:rsidR="0005694D" w:rsidRPr="00857180" w:rsidRDefault="0005694D" w:rsidP="00971BDB">
      <w:pPr>
        <w:spacing w:line="360" w:lineRule="auto"/>
        <w:ind w:firstLine="709"/>
        <w:jc w:val="both"/>
        <w:rPr>
          <w:rFonts w:cs="Arial"/>
          <w:sz w:val="28"/>
          <w:szCs w:val="28"/>
        </w:rPr>
      </w:pPr>
    </w:p>
    <w:p w:rsidR="0005694D" w:rsidRPr="00857180" w:rsidRDefault="0005694D" w:rsidP="00971BDB">
      <w:pPr>
        <w:spacing w:line="360" w:lineRule="auto"/>
        <w:ind w:firstLine="709"/>
        <w:jc w:val="both"/>
        <w:rPr>
          <w:rFonts w:cs="Arial"/>
          <w:sz w:val="28"/>
          <w:szCs w:val="28"/>
        </w:rPr>
      </w:pPr>
      <w:r>
        <w:rPr>
          <w:rFonts w:cs="Arial"/>
          <w:sz w:val="28"/>
          <w:szCs w:val="28"/>
        </w:rPr>
        <w:t xml:space="preserve">Таблица 2.1 </w:t>
      </w:r>
      <w:r w:rsidRPr="00857180">
        <w:rPr>
          <w:rFonts w:cs="Arial"/>
          <w:sz w:val="28"/>
          <w:szCs w:val="28"/>
        </w:rPr>
        <w:t>Коэффициенты надежности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
        <w:gridCol w:w="1009"/>
        <w:gridCol w:w="1008"/>
        <w:gridCol w:w="1009"/>
        <w:gridCol w:w="1009"/>
        <w:gridCol w:w="1009"/>
        <w:gridCol w:w="1009"/>
        <w:gridCol w:w="1009"/>
        <w:gridCol w:w="1009"/>
      </w:tblGrid>
      <w:tr w:rsidR="0005694D" w:rsidRPr="00D04E7A" w:rsidTr="00D04E7A">
        <w:tc>
          <w:tcPr>
            <w:tcW w:w="1063" w:type="dxa"/>
            <w:shd w:val="clear" w:color="auto" w:fill="auto"/>
          </w:tcPr>
          <w:p w:rsidR="0005694D" w:rsidRPr="00D04E7A" w:rsidRDefault="0005694D" w:rsidP="00D04E7A">
            <w:pPr>
              <w:widowControl w:val="0"/>
              <w:autoSpaceDE w:val="0"/>
              <w:autoSpaceDN w:val="0"/>
              <w:adjustRightInd w:val="0"/>
              <w:spacing w:line="360" w:lineRule="auto"/>
              <w:rPr>
                <w:rFonts w:cs="Arial"/>
                <w:sz w:val="20"/>
                <w:szCs w:val="20"/>
              </w:rPr>
            </w:pPr>
            <w:r w:rsidRPr="00D04E7A">
              <w:rPr>
                <w:rFonts w:cs="Arial"/>
                <w:sz w:val="20"/>
                <w:szCs w:val="20"/>
              </w:rPr>
              <w:t>Доверительная вероятность, %</w:t>
            </w:r>
          </w:p>
        </w:tc>
        <w:tc>
          <w:tcPr>
            <w:tcW w:w="1063" w:type="dxa"/>
            <w:shd w:val="clear" w:color="auto" w:fill="auto"/>
          </w:tcPr>
          <w:p w:rsidR="0005694D" w:rsidRPr="00D04E7A" w:rsidRDefault="0005694D" w:rsidP="00D04E7A">
            <w:pPr>
              <w:widowControl w:val="0"/>
              <w:autoSpaceDE w:val="0"/>
              <w:autoSpaceDN w:val="0"/>
              <w:adjustRightInd w:val="0"/>
              <w:spacing w:line="360" w:lineRule="auto"/>
              <w:rPr>
                <w:rFonts w:cs="Arial"/>
                <w:sz w:val="20"/>
                <w:szCs w:val="20"/>
              </w:rPr>
            </w:pPr>
            <w:r w:rsidRPr="00D04E7A">
              <w:rPr>
                <w:rFonts w:cs="Arial"/>
                <w:sz w:val="20"/>
                <w:szCs w:val="20"/>
              </w:rPr>
              <w:t>99</w:t>
            </w:r>
          </w:p>
        </w:tc>
        <w:tc>
          <w:tcPr>
            <w:tcW w:w="1063" w:type="dxa"/>
            <w:shd w:val="clear" w:color="auto" w:fill="auto"/>
          </w:tcPr>
          <w:p w:rsidR="0005694D" w:rsidRPr="00D04E7A" w:rsidRDefault="0005694D" w:rsidP="00D04E7A">
            <w:pPr>
              <w:widowControl w:val="0"/>
              <w:autoSpaceDE w:val="0"/>
              <w:autoSpaceDN w:val="0"/>
              <w:adjustRightInd w:val="0"/>
              <w:spacing w:line="360" w:lineRule="auto"/>
              <w:rPr>
                <w:rFonts w:cs="Arial"/>
                <w:sz w:val="20"/>
                <w:szCs w:val="20"/>
              </w:rPr>
            </w:pPr>
            <w:r w:rsidRPr="00D04E7A">
              <w:rPr>
                <w:rFonts w:cs="Arial"/>
                <w:sz w:val="20"/>
                <w:szCs w:val="20"/>
              </w:rPr>
              <w:t>95</w:t>
            </w:r>
          </w:p>
        </w:tc>
        <w:tc>
          <w:tcPr>
            <w:tcW w:w="1064" w:type="dxa"/>
            <w:shd w:val="clear" w:color="auto" w:fill="auto"/>
          </w:tcPr>
          <w:p w:rsidR="0005694D" w:rsidRPr="00D04E7A" w:rsidRDefault="0005694D" w:rsidP="00D04E7A">
            <w:pPr>
              <w:widowControl w:val="0"/>
              <w:autoSpaceDE w:val="0"/>
              <w:autoSpaceDN w:val="0"/>
              <w:adjustRightInd w:val="0"/>
              <w:spacing w:line="360" w:lineRule="auto"/>
              <w:rPr>
                <w:rFonts w:cs="Arial"/>
                <w:sz w:val="20"/>
                <w:szCs w:val="20"/>
              </w:rPr>
            </w:pPr>
            <w:r w:rsidRPr="00D04E7A">
              <w:rPr>
                <w:rFonts w:cs="Arial"/>
                <w:sz w:val="20"/>
                <w:szCs w:val="20"/>
              </w:rPr>
              <w:t>90</w:t>
            </w:r>
          </w:p>
        </w:tc>
        <w:tc>
          <w:tcPr>
            <w:tcW w:w="1064" w:type="dxa"/>
            <w:shd w:val="clear" w:color="auto" w:fill="auto"/>
          </w:tcPr>
          <w:p w:rsidR="0005694D" w:rsidRPr="00D04E7A" w:rsidRDefault="0005694D" w:rsidP="00D04E7A">
            <w:pPr>
              <w:widowControl w:val="0"/>
              <w:autoSpaceDE w:val="0"/>
              <w:autoSpaceDN w:val="0"/>
              <w:adjustRightInd w:val="0"/>
              <w:spacing w:line="360" w:lineRule="auto"/>
              <w:rPr>
                <w:rFonts w:cs="Arial"/>
                <w:sz w:val="20"/>
                <w:szCs w:val="20"/>
              </w:rPr>
            </w:pPr>
            <w:r w:rsidRPr="00D04E7A">
              <w:rPr>
                <w:rFonts w:cs="Arial"/>
                <w:sz w:val="20"/>
                <w:szCs w:val="20"/>
              </w:rPr>
              <w:t>85</w:t>
            </w:r>
          </w:p>
        </w:tc>
        <w:tc>
          <w:tcPr>
            <w:tcW w:w="1064" w:type="dxa"/>
            <w:shd w:val="clear" w:color="auto" w:fill="auto"/>
          </w:tcPr>
          <w:p w:rsidR="0005694D" w:rsidRPr="00D04E7A" w:rsidRDefault="0005694D" w:rsidP="00D04E7A">
            <w:pPr>
              <w:widowControl w:val="0"/>
              <w:autoSpaceDE w:val="0"/>
              <w:autoSpaceDN w:val="0"/>
              <w:adjustRightInd w:val="0"/>
              <w:spacing w:line="360" w:lineRule="auto"/>
              <w:rPr>
                <w:rFonts w:cs="Arial"/>
                <w:sz w:val="20"/>
                <w:szCs w:val="20"/>
              </w:rPr>
            </w:pPr>
            <w:r w:rsidRPr="00D04E7A">
              <w:rPr>
                <w:rFonts w:cs="Arial"/>
                <w:sz w:val="20"/>
                <w:szCs w:val="20"/>
              </w:rPr>
              <w:t>80</w:t>
            </w:r>
          </w:p>
        </w:tc>
        <w:tc>
          <w:tcPr>
            <w:tcW w:w="1064" w:type="dxa"/>
            <w:shd w:val="clear" w:color="auto" w:fill="auto"/>
          </w:tcPr>
          <w:p w:rsidR="0005694D" w:rsidRPr="00D04E7A" w:rsidRDefault="0005694D" w:rsidP="00D04E7A">
            <w:pPr>
              <w:widowControl w:val="0"/>
              <w:autoSpaceDE w:val="0"/>
              <w:autoSpaceDN w:val="0"/>
              <w:adjustRightInd w:val="0"/>
              <w:spacing w:line="360" w:lineRule="auto"/>
              <w:rPr>
                <w:rFonts w:cs="Arial"/>
                <w:sz w:val="20"/>
                <w:szCs w:val="20"/>
              </w:rPr>
            </w:pPr>
            <w:r w:rsidRPr="00D04E7A">
              <w:rPr>
                <w:rFonts w:cs="Arial"/>
                <w:sz w:val="20"/>
                <w:szCs w:val="20"/>
              </w:rPr>
              <w:t>70</w:t>
            </w:r>
          </w:p>
        </w:tc>
        <w:tc>
          <w:tcPr>
            <w:tcW w:w="1064" w:type="dxa"/>
            <w:shd w:val="clear" w:color="auto" w:fill="auto"/>
          </w:tcPr>
          <w:p w:rsidR="0005694D" w:rsidRPr="00D04E7A" w:rsidRDefault="0005694D" w:rsidP="00D04E7A">
            <w:pPr>
              <w:widowControl w:val="0"/>
              <w:autoSpaceDE w:val="0"/>
              <w:autoSpaceDN w:val="0"/>
              <w:adjustRightInd w:val="0"/>
              <w:spacing w:line="360" w:lineRule="auto"/>
              <w:rPr>
                <w:rFonts w:cs="Arial"/>
                <w:sz w:val="20"/>
                <w:szCs w:val="20"/>
              </w:rPr>
            </w:pPr>
            <w:r w:rsidRPr="00D04E7A">
              <w:rPr>
                <w:rFonts w:cs="Arial"/>
                <w:sz w:val="20"/>
                <w:szCs w:val="20"/>
              </w:rPr>
              <w:t>63</w:t>
            </w:r>
          </w:p>
        </w:tc>
        <w:tc>
          <w:tcPr>
            <w:tcW w:w="1064" w:type="dxa"/>
            <w:shd w:val="clear" w:color="auto" w:fill="auto"/>
          </w:tcPr>
          <w:p w:rsidR="0005694D" w:rsidRPr="00D04E7A" w:rsidRDefault="0005694D" w:rsidP="00D04E7A">
            <w:pPr>
              <w:widowControl w:val="0"/>
              <w:autoSpaceDE w:val="0"/>
              <w:autoSpaceDN w:val="0"/>
              <w:adjustRightInd w:val="0"/>
              <w:spacing w:line="360" w:lineRule="auto"/>
              <w:rPr>
                <w:rFonts w:cs="Arial"/>
                <w:sz w:val="20"/>
                <w:szCs w:val="20"/>
              </w:rPr>
            </w:pPr>
            <w:r w:rsidRPr="00D04E7A">
              <w:rPr>
                <w:rFonts w:cs="Arial"/>
                <w:sz w:val="20"/>
                <w:szCs w:val="20"/>
              </w:rPr>
              <w:t>50</w:t>
            </w:r>
          </w:p>
        </w:tc>
      </w:tr>
      <w:tr w:rsidR="0005694D" w:rsidRPr="00D04E7A" w:rsidTr="00D04E7A">
        <w:tc>
          <w:tcPr>
            <w:tcW w:w="1063" w:type="dxa"/>
            <w:shd w:val="clear" w:color="auto" w:fill="auto"/>
          </w:tcPr>
          <w:p w:rsidR="0005694D" w:rsidRPr="00D04E7A" w:rsidRDefault="0005694D" w:rsidP="00D04E7A">
            <w:pPr>
              <w:widowControl w:val="0"/>
              <w:autoSpaceDE w:val="0"/>
              <w:autoSpaceDN w:val="0"/>
              <w:adjustRightInd w:val="0"/>
              <w:spacing w:line="360" w:lineRule="auto"/>
              <w:rPr>
                <w:rFonts w:cs="Arial"/>
                <w:sz w:val="20"/>
                <w:szCs w:val="20"/>
              </w:rPr>
            </w:pPr>
            <w:r w:rsidRPr="00D04E7A">
              <w:rPr>
                <w:rFonts w:cs="Arial"/>
                <w:sz w:val="20"/>
                <w:szCs w:val="20"/>
              </w:rPr>
              <w:t>Коэффициент надежности при ожидании отсутствия ошибок</w:t>
            </w:r>
          </w:p>
        </w:tc>
        <w:tc>
          <w:tcPr>
            <w:tcW w:w="1063" w:type="dxa"/>
            <w:shd w:val="clear" w:color="auto" w:fill="auto"/>
          </w:tcPr>
          <w:p w:rsidR="0005694D" w:rsidRPr="00D04E7A" w:rsidRDefault="0005694D" w:rsidP="00D04E7A">
            <w:pPr>
              <w:widowControl w:val="0"/>
              <w:autoSpaceDE w:val="0"/>
              <w:autoSpaceDN w:val="0"/>
              <w:adjustRightInd w:val="0"/>
              <w:spacing w:line="360" w:lineRule="auto"/>
              <w:rPr>
                <w:rFonts w:cs="Arial"/>
                <w:sz w:val="20"/>
                <w:szCs w:val="20"/>
              </w:rPr>
            </w:pPr>
            <w:r w:rsidRPr="00D04E7A">
              <w:rPr>
                <w:rFonts w:cs="Arial"/>
                <w:sz w:val="20"/>
                <w:szCs w:val="20"/>
              </w:rPr>
              <w:t>4.6</w:t>
            </w:r>
          </w:p>
        </w:tc>
        <w:tc>
          <w:tcPr>
            <w:tcW w:w="1063" w:type="dxa"/>
            <w:shd w:val="clear" w:color="auto" w:fill="auto"/>
          </w:tcPr>
          <w:p w:rsidR="0005694D" w:rsidRPr="00D04E7A" w:rsidRDefault="0005694D" w:rsidP="00D04E7A">
            <w:pPr>
              <w:widowControl w:val="0"/>
              <w:autoSpaceDE w:val="0"/>
              <w:autoSpaceDN w:val="0"/>
              <w:adjustRightInd w:val="0"/>
              <w:spacing w:line="360" w:lineRule="auto"/>
              <w:rPr>
                <w:rFonts w:cs="Arial"/>
                <w:sz w:val="20"/>
                <w:szCs w:val="20"/>
              </w:rPr>
            </w:pPr>
            <w:r w:rsidRPr="00D04E7A">
              <w:rPr>
                <w:rFonts w:cs="Arial"/>
                <w:sz w:val="20"/>
                <w:szCs w:val="20"/>
              </w:rPr>
              <w:t>3.0</w:t>
            </w:r>
          </w:p>
        </w:tc>
        <w:tc>
          <w:tcPr>
            <w:tcW w:w="1064" w:type="dxa"/>
            <w:shd w:val="clear" w:color="auto" w:fill="auto"/>
          </w:tcPr>
          <w:p w:rsidR="0005694D" w:rsidRPr="00D04E7A" w:rsidRDefault="0005694D" w:rsidP="00D04E7A">
            <w:pPr>
              <w:widowControl w:val="0"/>
              <w:autoSpaceDE w:val="0"/>
              <w:autoSpaceDN w:val="0"/>
              <w:adjustRightInd w:val="0"/>
              <w:spacing w:line="360" w:lineRule="auto"/>
              <w:rPr>
                <w:rFonts w:cs="Arial"/>
                <w:sz w:val="20"/>
                <w:szCs w:val="20"/>
              </w:rPr>
            </w:pPr>
            <w:r w:rsidRPr="00D04E7A">
              <w:rPr>
                <w:rFonts w:cs="Arial"/>
                <w:sz w:val="20"/>
                <w:szCs w:val="20"/>
              </w:rPr>
              <w:t>2.3</w:t>
            </w:r>
          </w:p>
        </w:tc>
        <w:tc>
          <w:tcPr>
            <w:tcW w:w="1064" w:type="dxa"/>
            <w:shd w:val="clear" w:color="auto" w:fill="auto"/>
          </w:tcPr>
          <w:p w:rsidR="0005694D" w:rsidRPr="00D04E7A" w:rsidRDefault="0005694D" w:rsidP="00D04E7A">
            <w:pPr>
              <w:widowControl w:val="0"/>
              <w:autoSpaceDE w:val="0"/>
              <w:autoSpaceDN w:val="0"/>
              <w:adjustRightInd w:val="0"/>
              <w:spacing w:line="360" w:lineRule="auto"/>
              <w:rPr>
                <w:rFonts w:cs="Arial"/>
                <w:sz w:val="20"/>
                <w:szCs w:val="20"/>
              </w:rPr>
            </w:pPr>
            <w:r w:rsidRPr="00D04E7A">
              <w:rPr>
                <w:rFonts w:cs="Arial"/>
                <w:sz w:val="20"/>
                <w:szCs w:val="20"/>
              </w:rPr>
              <w:t>1.9</w:t>
            </w:r>
          </w:p>
        </w:tc>
        <w:tc>
          <w:tcPr>
            <w:tcW w:w="1064" w:type="dxa"/>
            <w:shd w:val="clear" w:color="auto" w:fill="auto"/>
          </w:tcPr>
          <w:p w:rsidR="0005694D" w:rsidRPr="00D04E7A" w:rsidRDefault="0005694D" w:rsidP="00D04E7A">
            <w:pPr>
              <w:widowControl w:val="0"/>
              <w:autoSpaceDE w:val="0"/>
              <w:autoSpaceDN w:val="0"/>
              <w:adjustRightInd w:val="0"/>
              <w:spacing w:line="360" w:lineRule="auto"/>
              <w:rPr>
                <w:rFonts w:cs="Arial"/>
                <w:sz w:val="20"/>
                <w:szCs w:val="20"/>
              </w:rPr>
            </w:pPr>
            <w:r w:rsidRPr="00D04E7A">
              <w:rPr>
                <w:rFonts w:cs="Arial"/>
                <w:sz w:val="20"/>
                <w:szCs w:val="20"/>
              </w:rPr>
              <w:t>1.6</w:t>
            </w:r>
          </w:p>
        </w:tc>
        <w:tc>
          <w:tcPr>
            <w:tcW w:w="1064" w:type="dxa"/>
            <w:shd w:val="clear" w:color="auto" w:fill="auto"/>
          </w:tcPr>
          <w:p w:rsidR="0005694D" w:rsidRPr="00D04E7A" w:rsidRDefault="0005694D" w:rsidP="00D04E7A">
            <w:pPr>
              <w:widowControl w:val="0"/>
              <w:autoSpaceDE w:val="0"/>
              <w:autoSpaceDN w:val="0"/>
              <w:adjustRightInd w:val="0"/>
              <w:spacing w:line="360" w:lineRule="auto"/>
              <w:rPr>
                <w:rFonts w:cs="Arial"/>
                <w:sz w:val="20"/>
                <w:szCs w:val="20"/>
              </w:rPr>
            </w:pPr>
            <w:r w:rsidRPr="00D04E7A">
              <w:rPr>
                <w:rFonts w:cs="Arial"/>
                <w:sz w:val="20"/>
                <w:szCs w:val="20"/>
              </w:rPr>
              <w:t>1.2</w:t>
            </w:r>
          </w:p>
        </w:tc>
        <w:tc>
          <w:tcPr>
            <w:tcW w:w="1064" w:type="dxa"/>
            <w:shd w:val="clear" w:color="auto" w:fill="auto"/>
          </w:tcPr>
          <w:p w:rsidR="0005694D" w:rsidRPr="00D04E7A" w:rsidRDefault="0005694D" w:rsidP="00D04E7A">
            <w:pPr>
              <w:widowControl w:val="0"/>
              <w:autoSpaceDE w:val="0"/>
              <w:autoSpaceDN w:val="0"/>
              <w:adjustRightInd w:val="0"/>
              <w:spacing w:line="360" w:lineRule="auto"/>
              <w:rPr>
                <w:rFonts w:cs="Arial"/>
                <w:sz w:val="20"/>
                <w:szCs w:val="20"/>
              </w:rPr>
            </w:pPr>
            <w:r w:rsidRPr="00D04E7A">
              <w:rPr>
                <w:rFonts w:cs="Arial"/>
                <w:sz w:val="20"/>
                <w:szCs w:val="20"/>
              </w:rPr>
              <w:t>1.0</w:t>
            </w:r>
          </w:p>
        </w:tc>
        <w:tc>
          <w:tcPr>
            <w:tcW w:w="1064" w:type="dxa"/>
            <w:shd w:val="clear" w:color="auto" w:fill="auto"/>
          </w:tcPr>
          <w:p w:rsidR="0005694D" w:rsidRPr="00D04E7A" w:rsidRDefault="0005694D" w:rsidP="00D04E7A">
            <w:pPr>
              <w:widowControl w:val="0"/>
              <w:autoSpaceDE w:val="0"/>
              <w:autoSpaceDN w:val="0"/>
              <w:adjustRightInd w:val="0"/>
              <w:spacing w:line="360" w:lineRule="auto"/>
              <w:rPr>
                <w:rFonts w:cs="Arial"/>
                <w:sz w:val="20"/>
                <w:szCs w:val="20"/>
              </w:rPr>
            </w:pPr>
            <w:r w:rsidRPr="00D04E7A">
              <w:rPr>
                <w:rFonts w:cs="Arial"/>
                <w:sz w:val="20"/>
                <w:szCs w:val="20"/>
              </w:rPr>
              <w:t>0.7</w:t>
            </w:r>
          </w:p>
        </w:tc>
      </w:tr>
    </w:tbl>
    <w:p w:rsidR="0005694D" w:rsidRDefault="0005694D" w:rsidP="00971BDB">
      <w:pPr>
        <w:spacing w:line="360" w:lineRule="auto"/>
        <w:ind w:firstLine="709"/>
        <w:jc w:val="both"/>
        <w:rPr>
          <w:rFonts w:cs="Arial"/>
          <w:sz w:val="28"/>
          <w:szCs w:val="28"/>
        </w:rPr>
      </w:pPr>
    </w:p>
    <w:p w:rsidR="0005694D" w:rsidRPr="00B41666" w:rsidRDefault="0005694D" w:rsidP="00971BDB">
      <w:pPr>
        <w:spacing w:line="360" w:lineRule="auto"/>
        <w:ind w:firstLine="709"/>
        <w:jc w:val="both"/>
        <w:rPr>
          <w:rFonts w:cs="Arial"/>
          <w:sz w:val="18"/>
          <w:szCs w:val="18"/>
        </w:rPr>
      </w:pPr>
    </w:p>
    <w:p w:rsidR="0005694D" w:rsidRPr="00857180" w:rsidRDefault="0005694D" w:rsidP="00971BDB">
      <w:pPr>
        <w:spacing w:line="360" w:lineRule="auto"/>
        <w:ind w:firstLine="709"/>
        <w:jc w:val="both"/>
        <w:rPr>
          <w:rFonts w:cs="Arial"/>
          <w:sz w:val="28"/>
          <w:szCs w:val="28"/>
        </w:rPr>
      </w:pPr>
      <w:r w:rsidRPr="00857180">
        <w:rPr>
          <w:rFonts w:cs="Arial"/>
          <w:sz w:val="28"/>
          <w:szCs w:val="28"/>
        </w:rPr>
        <w:t xml:space="preserve">Удобство аддитивной модели заключается в простоте расчета риска необнаружения ошибок (риска неэффективности аудиторских процедур) по заранее установленным уровням внутрихозяйственного риска и контроля. Аудитор заранее задает значения не зависящих от него коэффициентов </w:t>
      </w:r>
      <w:r w:rsidRPr="00A375BA">
        <w:rPr>
          <w:rFonts w:cs="Arial"/>
          <w:i/>
          <w:sz w:val="28"/>
          <w:szCs w:val="28"/>
          <w:lang w:val="en-US"/>
        </w:rPr>
        <w:t>I</w:t>
      </w:r>
      <w:r w:rsidRPr="00857180">
        <w:rPr>
          <w:rFonts w:cs="Arial"/>
          <w:sz w:val="28"/>
          <w:szCs w:val="28"/>
        </w:rPr>
        <w:t xml:space="preserve"> и </w:t>
      </w:r>
      <w:r w:rsidRPr="00A375BA">
        <w:rPr>
          <w:rFonts w:cs="Arial"/>
          <w:i/>
          <w:sz w:val="28"/>
          <w:szCs w:val="28"/>
        </w:rPr>
        <w:t>С</w:t>
      </w:r>
      <w:r w:rsidRPr="00857180">
        <w:rPr>
          <w:rFonts w:cs="Arial"/>
          <w:sz w:val="28"/>
          <w:szCs w:val="28"/>
        </w:rPr>
        <w:t>, выбирает общую доверительную вероятность проверки и рассчитывает риск аудиторской проверки, как разницу рисков</w:t>
      </w:r>
      <w:r>
        <w:rPr>
          <w:rStyle w:val="a8"/>
          <w:rFonts w:cs="Arial"/>
          <w:sz w:val="28"/>
          <w:szCs w:val="28"/>
        </w:rPr>
        <w:footnoteReference w:id="5"/>
      </w:r>
      <w:r w:rsidRPr="00857180">
        <w:rPr>
          <w:rFonts w:cs="Arial"/>
          <w:sz w:val="28"/>
          <w:szCs w:val="28"/>
        </w:rPr>
        <w:t>.</w:t>
      </w:r>
    </w:p>
    <w:p w:rsidR="0005694D" w:rsidRPr="00A375BA" w:rsidRDefault="0005694D" w:rsidP="00971BDB">
      <w:pPr>
        <w:spacing w:line="360" w:lineRule="auto"/>
        <w:ind w:firstLine="709"/>
        <w:jc w:val="both"/>
        <w:rPr>
          <w:rFonts w:cs="Arial"/>
          <w:i/>
          <w:sz w:val="28"/>
          <w:szCs w:val="28"/>
        </w:rPr>
      </w:pPr>
      <w:r w:rsidRPr="00A375BA">
        <w:rPr>
          <w:rFonts w:cs="Arial"/>
          <w:i/>
          <w:iCs/>
          <w:sz w:val="28"/>
          <w:szCs w:val="28"/>
          <w:lang w:val="en-US"/>
        </w:rPr>
        <w:t>r</w:t>
      </w:r>
      <w:r w:rsidRPr="00A375BA">
        <w:rPr>
          <w:rFonts w:cs="Arial"/>
          <w:i/>
          <w:iCs/>
          <w:sz w:val="28"/>
          <w:szCs w:val="28"/>
        </w:rPr>
        <w:t xml:space="preserve"> </w:t>
      </w:r>
      <w:r w:rsidRPr="00A375BA">
        <w:rPr>
          <w:rFonts w:cs="Arial"/>
          <w:i/>
          <w:sz w:val="28"/>
          <w:szCs w:val="28"/>
        </w:rPr>
        <w:t xml:space="preserve">= </w:t>
      </w:r>
      <w:r w:rsidRPr="00A375BA">
        <w:rPr>
          <w:rFonts w:cs="Arial"/>
          <w:i/>
          <w:iCs/>
          <w:sz w:val="28"/>
          <w:szCs w:val="28"/>
        </w:rPr>
        <w:t xml:space="preserve">р </w:t>
      </w:r>
      <w:r w:rsidRPr="00A375BA">
        <w:rPr>
          <w:rFonts w:cs="Arial"/>
          <w:i/>
          <w:sz w:val="28"/>
          <w:szCs w:val="28"/>
        </w:rPr>
        <w:t xml:space="preserve">— </w:t>
      </w:r>
      <w:r w:rsidRPr="00A375BA">
        <w:rPr>
          <w:rFonts w:cs="Arial"/>
          <w:i/>
          <w:sz w:val="28"/>
          <w:szCs w:val="28"/>
          <w:lang w:val="en-US"/>
        </w:rPr>
        <w:t>i</w:t>
      </w:r>
      <w:r w:rsidRPr="00A375BA">
        <w:rPr>
          <w:rFonts w:cs="Arial"/>
          <w:i/>
          <w:sz w:val="28"/>
          <w:szCs w:val="28"/>
        </w:rPr>
        <w:t xml:space="preserve"> — </w:t>
      </w:r>
      <w:r w:rsidRPr="00A375BA">
        <w:rPr>
          <w:rFonts w:cs="Arial"/>
          <w:i/>
          <w:iCs/>
          <w:sz w:val="28"/>
          <w:szCs w:val="28"/>
        </w:rPr>
        <w:t>с.</w:t>
      </w:r>
      <w:r w:rsidRPr="00A375BA">
        <w:rPr>
          <w:rFonts w:cs="Arial"/>
          <w:i/>
          <w:sz w:val="28"/>
          <w:szCs w:val="28"/>
        </w:rPr>
        <w:t xml:space="preserve"> </w:t>
      </w:r>
    </w:p>
    <w:p w:rsidR="0005694D" w:rsidRPr="00857180" w:rsidRDefault="0005694D" w:rsidP="00971BDB">
      <w:pPr>
        <w:spacing w:line="360" w:lineRule="auto"/>
        <w:ind w:firstLine="709"/>
        <w:jc w:val="both"/>
        <w:rPr>
          <w:rFonts w:cs="Arial"/>
          <w:sz w:val="28"/>
          <w:szCs w:val="28"/>
        </w:rPr>
      </w:pPr>
      <w:r>
        <w:rPr>
          <w:rFonts w:cs="Arial"/>
          <w:sz w:val="28"/>
          <w:szCs w:val="28"/>
        </w:rPr>
        <w:t>С помощью таблицы 2.2</w:t>
      </w:r>
      <w:r w:rsidRPr="00857180">
        <w:rPr>
          <w:rFonts w:cs="Arial"/>
          <w:sz w:val="28"/>
          <w:szCs w:val="28"/>
        </w:rPr>
        <w:t xml:space="preserve"> можно легко проследить взаимосвязь аддитивной и мультипликативной модели.</w:t>
      </w:r>
    </w:p>
    <w:p w:rsidR="0005694D" w:rsidRPr="00857180" w:rsidRDefault="0005694D" w:rsidP="00971BDB">
      <w:pPr>
        <w:spacing w:line="360" w:lineRule="auto"/>
        <w:ind w:firstLine="709"/>
        <w:jc w:val="both"/>
        <w:rPr>
          <w:rFonts w:cs="Arial"/>
          <w:sz w:val="28"/>
          <w:szCs w:val="28"/>
        </w:rPr>
      </w:pPr>
      <w:r w:rsidRPr="00857180">
        <w:rPr>
          <w:rFonts w:cs="Arial"/>
          <w:sz w:val="28"/>
          <w:szCs w:val="28"/>
        </w:rPr>
        <w:t>Для определения внутрихозяйственного риска (в том числе риска учета) и риска средств контроля аудитор должен исследовать информацию, собранную на стадии предварительного планирования. Ее анализ позволяет выбрать вероятность отсутствия ошибки в учете и ее выявления системой внутрихозяйственного контроля. Аудитор устанавливает для себя качественные критерии выбора коэффициента для каждого счета.</w:t>
      </w:r>
    </w:p>
    <w:p w:rsidR="0005694D" w:rsidRPr="00857180" w:rsidRDefault="0005694D" w:rsidP="00971BDB">
      <w:pPr>
        <w:spacing w:line="360" w:lineRule="auto"/>
        <w:ind w:firstLine="709"/>
        <w:jc w:val="both"/>
        <w:rPr>
          <w:rFonts w:cs="Arial"/>
          <w:sz w:val="28"/>
          <w:szCs w:val="28"/>
        </w:rPr>
      </w:pPr>
      <w:r w:rsidRPr="00857180">
        <w:rPr>
          <w:rFonts w:cs="Arial"/>
          <w:sz w:val="28"/>
          <w:szCs w:val="28"/>
        </w:rPr>
        <w:t>Для риска учета таким критерием служит наличие или отсутствие заранее известной ошибки:</w:t>
      </w:r>
    </w:p>
    <w:p w:rsidR="0005694D" w:rsidRPr="00857180" w:rsidRDefault="0005694D" w:rsidP="00971BDB">
      <w:pPr>
        <w:widowControl w:val="0"/>
        <w:numPr>
          <w:ilvl w:val="0"/>
          <w:numId w:val="14"/>
        </w:numPr>
        <w:autoSpaceDE w:val="0"/>
        <w:autoSpaceDN w:val="0"/>
        <w:adjustRightInd w:val="0"/>
        <w:spacing w:line="360" w:lineRule="auto"/>
        <w:ind w:left="0" w:firstLine="709"/>
        <w:jc w:val="both"/>
        <w:rPr>
          <w:rFonts w:cs="Arial"/>
          <w:sz w:val="28"/>
          <w:szCs w:val="28"/>
        </w:rPr>
      </w:pPr>
      <w:r w:rsidRPr="00857180">
        <w:rPr>
          <w:rFonts w:cs="Arial"/>
          <w:sz w:val="28"/>
          <w:szCs w:val="28"/>
        </w:rPr>
        <w:t>если аудитор до того, как приступить к проверке счета, располагает достаточными основаниями считать, что последний содержит ошибку, то вероятность ее отсутствия следует считать равной нулю;</w:t>
      </w:r>
    </w:p>
    <w:p w:rsidR="0005694D" w:rsidRPr="00857180" w:rsidRDefault="0005694D" w:rsidP="00971BDB">
      <w:pPr>
        <w:widowControl w:val="0"/>
        <w:numPr>
          <w:ilvl w:val="0"/>
          <w:numId w:val="14"/>
        </w:numPr>
        <w:autoSpaceDE w:val="0"/>
        <w:autoSpaceDN w:val="0"/>
        <w:adjustRightInd w:val="0"/>
        <w:spacing w:line="360" w:lineRule="auto"/>
        <w:ind w:left="0" w:firstLine="709"/>
        <w:jc w:val="both"/>
        <w:rPr>
          <w:rFonts w:cs="Arial"/>
          <w:sz w:val="28"/>
          <w:szCs w:val="28"/>
        </w:rPr>
      </w:pPr>
      <w:r w:rsidRPr="00857180">
        <w:rPr>
          <w:rFonts w:cs="Arial"/>
          <w:sz w:val="28"/>
          <w:szCs w:val="28"/>
        </w:rPr>
        <w:t>если же аудитор не располагает априорным знанием о наличии ошибки, то вероятность ее отсутствия на данном счете должна превышать 50%, так как система учета не действует случайно</w:t>
      </w:r>
    </w:p>
    <w:p w:rsidR="0005694D" w:rsidRPr="00857180" w:rsidRDefault="0005694D" w:rsidP="00971BDB">
      <w:pPr>
        <w:spacing w:line="360" w:lineRule="auto"/>
        <w:ind w:firstLine="709"/>
        <w:jc w:val="both"/>
        <w:rPr>
          <w:rFonts w:cs="Arial"/>
          <w:sz w:val="28"/>
          <w:szCs w:val="28"/>
        </w:rPr>
      </w:pPr>
      <w:r w:rsidRPr="00857180">
        <w:rPr>
          <w:rFonts w:cs="Arial"/>
          <w:sz w:val="28"/>
          <w:szCs w:val="28"/>
        </w:rPr>
        <w:t>Таким образом, вероятность отсутствия ошибки в счете гарантируемая системой учета, лежит в границах 60-70%. Коэффициент аддитивной модели для учетных рисков может быть принят за 1.</w:t>
      </w:r>
    </w:p>
    <w:p w:rsidR="0005694D" w:rsidRPr="00857180" w:rsidRDefault="0040701F" w:rsidP="00971BDB">
      <w:pPr>
        <w:spacing w:line="360" w:lineRule="auto"/>
        <w:ind w:firstLine="709"/>
        <w:jc w:val="both"/>
        <w:rPr>
          <w:rFonts w:cs="Arial"/>
          <w:sz w:val="28"/>
          <w:szCs w:val="28"/>
        </w:rPr>
      </w:pPr>
      <w:r>
        <w:rPr>
          <w:rFonts w:cs="Arial"/>
          <w:sz w:val="28"/>
          <w:szCs w:val="28"/>
        </w:rPr>
        <w:br w:type="page"/>
      </w:r>
      <w:r w:rsidR="0005694D">
        <w:rPr>
          <w:rFonts w:cs="Arial"/>
          <w:sz w:val="28"/>
          <w:szCs w:val="28"/>
        </w:rPr>
        <w:t>Таблица 2.2.</w:t>
      </w:r>
      <w:r w:rsidR="0005694D" w:rsidRPr="00857180">
        <w:rPr>
          <w:rFonts w:cs="Arial"/>
          <w:sz w:val="28"/>
          <w:szCs w:val="28"/>
        </w:rPr>
        <w:t xml:space="preserve"> Переход от аддитивной модели аудиторского риска к мультипликативной</w:t>
      </w:r>
      <w:r w:rsidR="0005694D">
        <w:rPr>
          <w:rStyle w:val="a8"/>
          <w:rFonts w:cs="Arial"/>
          <w:sz w:val="28"/>
          <w:szCs w:val="28"/>
        </w:rPr>
        <w:footnoteReference w:id="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6"/>
        <w:gridCol w:w="1440"/>
        <w:gridCol w:w="1440"/>
        <w:gridCol w:w="1439"/>
        <w:gridCol w:w="1365"/>
      </w:tblGrid>
      <w:tr w:rsidR="0005694D" w:rsidRPr="00D04E7A" w:rsidTr="00D04E7A">
        <w:tc>
          <w:tcPr>
            <w:tcW w:w="3888" w:type="dxa"/>
            <w:shd w:val="clear" w:color="auto" w:fill="auto"/>
          </w:tcPr>
          <w:p w:rsidR="0005694D" w:rsidRPr="00D04E7A" w:rsidRDefault="0005694D" w:rsidP="00D04E7A">
            <w:pPr>
              <w:widowControl w:val="0"/>
              <w:autoSpaceDE w:val="0"/>
              <w:autoSpaceDN w:val="0"/>
              <w:adjustRightInd w:val="0"/>
              <w:spacing w:line="360" w:lineRule="auto"/>
              <w:rPr>
                <w:rFonts w:cs="Arial"/>
                <w:sz w:val="20"/>
                <w:szCs w:val="20"/>
              </w:rPr>
            </w:pPr>
          </w:p>
        </w:tc>
        <w:tc>
          <w:tcPr>
            <w:tcW w:w="1440" w:type="dxa"/>
            <w:shd w:val="clear" w:color="auto" w:fill="auto"/>
          </w:tcPr>
          <w:p w:rsidR="0005694D" w:rsidRPr="00D04E7A" w:rsidRDefault="0005694D" w:rsidP="00D04E7A">
            <w:pPr>
              <w:widowControl w:val="0"/>
              <w:autoSpaceDE w:val="0"/>
              <w:autoSpaceDN w:val="0"/>
              <w:adjustRightInd w:val="0"/>
              <w:spacing w:line="360" w:lineRule="auto"/>
              <w:rPr>
                <w:rFonts w:cs="Arial"/>
                <w:sz w:val="20"/>
                <w:szCs w:val="20"/>
              </w:rPr>
            </w:pPr>
            <w:r w:rsidRPr="00D04E7A">
              <w:rPr>
                <w:rFonts w:cs="Arial"/>
                <w:sz w:val="20"/>
                <w:szCs w:val="20"/>
                <w:lang w:val="en-US"/>
              </w:rPr>
              <w:t>i</w:t>
            </w:r>
          </w:p>
        </w:tc>
        <w:tc>
          <w:tcPr>
            <w:tcW w:w="1440" w:type="dxa"/>
            <w:shd w:val="clear" w:color="auto" w:fill="auto"/>
          </w:tcPr>
          <w:p w:rsidR="0005694D" w:rsidRPr="00D04E7A" w:rsidRDefault="0005694D" w:rsidP="00D04E7A">
            <w:pPr>
              <w:widowControl w:val="0"/>
              <w:autoSpaceDE w:val="0"/>
              <w:autoSpaceDN w:val="0"/>
              <w:adjustRightInd w:val="0"/>
              <w:spacing w:line="360" w:lineRule="auto"/>
              <w:rPr>
                <w:rFonts w:cs="Arial"/>
                <w:sz w:val="20"/>
                <w:szCs w:val="20"/>
              </w:rPr>
            </w:pPr>
            <w:r w:rsidRPr="00D04E7A">
              <w:rPr>
                <w:rFonts w:cs="Arial"/>
                <w:sz w:val="20"/>
                <w:szCs w:val="20"/>
                <w:lang w:val="en-US"/>
              </w:rPr>
              <w:t>c</w:t>
            </w:r>
          </w:p>
        </w:tc>
        <w:tc>
          <w:tcPr>
            <w:tcW w:w="1440" w:type="dxa"/>
            <w:shd w:val="clear" w:color="auto" w:fill="auto"/>
          </w:tcPr>
          <w:p w:rsidR="0005694D" w:rsidRPr="00D04E7A" w:rsidRDefault="0005694D" w:rsidP="00D04E7A">
            <w:pPr>
              <w:widowControl w:val="0"/>
              <w:autoSpaceDE w:val="0"/>
              <w:autoSpaceDN w:val="0"/>
              <w:adjustRightInd w:val="0"/>
              <w:spacing w:line="360" w:lineRule="auto"/>
              <w:rPr>
                <w:rFonts w:cs="Arial"/>
                <w:sz w:val="20"/>
                <w:szCs w:val="20"/>
              </w:rPr>
            </w:pPr>
            <w:r w:rsidRPr="00D04E7A">
              <w:rPr>
                <w:rFonts w:cs="Arial"/>
                <w:sz w:val="20"/>
                <w:szCs w:val="20"/>
                <w:lang w:val="en-US"/>
              </w:rPr>
              <w:t>r</w:t>
            </w:r>
          </w:p>
        </w:tc>
        <w:tc>
          <w:tcPr>
            <w:tcW w:w="1365" w:type="dxa"/>
            <w:shd w:val="clear" w:color="auto" w:fill="auto"/>
          </w:tcPr>
          <w:p w:rsidR="0005694D" w:rsidRPr="00D04E7A" w:rsidRDefault="0005694D" w:rsidP="00D04E7A">
            <w:pPr>
              <w:widowControl w:val="0"/>
              <w:autoSpaceDE w:val="0"/>
              <w:autoSpaceDN w:val="0"/>
              <w:adjustRightInd w:val="0"/>
              <w:spacing w:line="360" w:lineRule="auto"/>
              <w:rPr>
                <w:rFonts w:cs="Arial"/>
                <w:sz w:val="20"/>
                <w:szCs w:val="20"/>
              </w:rPr>
            </w:pPr>
            <w:r w:rsidRPr="00D04E7A">
              <w:rPr>
                <w:rFonts w:cs="Arial"/>
                <w:sz w:val="20"/>
                <w:szCs w:val="20"/>
                <w:lang w:val="en-US"/>
              </w:rPr>
              <w:t>P</w:t>
            </w:r>
          </w:p>
        </w:tc>
      </w:tr>
      <w:tr w:rsidR="0005694D" w:rsidRPr="00D04E7A" w:rsidTr="00D04E7A">
        <w:trPr>
          <w:trHeight w:val="1066"/>
        </w:trPr>
        <w:tc>
          <w:tcPr>
            <w:tcW w:w="3888" w:type="dxa"/>
            <w:shd w:val="clear" w:color="auto" w:fill="auto"/>
          </w:tcPr>
          <w:p w:rsidR="0005694D" w:rsidRPr="00D04E7A" w:rsidRDefault="0005694D" w:rsidP="00D04E7A">
            <w:pPr>
              <w:widowControl w:val="0"/>
              <w:autoSpaceDE w:val="0"/>
              <w:autoSpaceDN w:val="0"/>
              <w:adjustRightInd w:val="0"/>
              <w:spacing w:line="360" w:lineRule="auto"/>
              <w:rPr>
                <w:rFonts w:cs="Arial"/>
                <w:sz w:val="20"/>
                <w:szCs w:val="20"/>
              </w:rPr>
            </w:pPr>
            <w:r w:rsidRPr="00D04E7A">
              <w:rPr>
                <w:rFonts w:cs="Arial"/>
                <w:sz w:val="20"/>
                <w:szCs w:val="20"/>
              </w:rPr>
              <w:t>Аддитивная модель:</w:t>
            </w:r>
          </w:p>
          <w:p w:rsidR="0005694D" w:rsidRPr="00D04E7A" w:rsidRDefault="0005694D" w:rsidP="00D04E7A">
            <w:pPr>
              <w:widowControl w:val="0"/>
              <w:autoSpaceDE w:val="0"/>
              <w:autoSpaceDN w:val="0"/>
              <w:adjustRightInd w:val="0"/>
              <w:spacing w:line="360" w:lineRule="auto"/>
              <w:rPr>
                <w:rFonts w:cs="Arial"/>
                <w:sz w:val="20"/>
                <w:szCs w:val="20"/>
              </w:rPr>
            </w:pPr>
            <w:r w:rsidRPr="00D04E7A">
              <w:rPr>
                <w:rFonts w:cs="Arial"/>
                <w:sz w:val="20"/>
                <w:szCs w:val="20"/>
              </w:rPr>
              <w:t>коэффициенты</w:t>
            </w:r>
          </w:p>
          <w:p w:rsidR="0005694D" w:rsidRPr="00D04E7A" w:rsidRDefault="0005694D" w:rsidP="00D04E7A">
            <w:pPr>
              <w:widowControl w:val="0"/>
              <w:autoSpaceDE w:val="0"/>
              <w:autoSpaceDN w:val="0"/>
              <w:adjustRightInd w:val="0"/>
              <w:spacing w:line="360" w:lineRule="auto"/>
              <w:rPr>
                <w:rFonts w:cs="Arial"/>
                <w:sz w:val="20"/>
                <w:szCs w:val="20"/>
              </w:rPr>
            </w:pPr>
            <w:r w:rsidRPr="00D04E7A">
              <w:rPr>
                <w:rFonts w:cs="Arial"/>
                <w:sz w:val="20"/>
                <w:szCs w:val="20"/>
              </w:rPr>
              <w:t>вероятность, %</w:t>
            </w:r>
          </w:p>
        </w:tc>
        <w:tc>
          <w:tcPr>
            <w:tcW w:w="1440" w:type="dxa"/>
            <w:shd w:val="clear" w:color="auto" w:fill="auto"/>
          </w:tcPr>
          <w:p w:rsidR="0005694D" w:rsidRPr="00D04E7A" w:rsidRDefault="0005694D" w:rsidP="00D04E7A">
            <w:pPr>
              <w:widowControl w:val="0"/>
              <w:autoSpaceDE w:val="0"/>
              <w:autoSpaceDN w:val="0"/>
              <w:adjustRightInd w:val="0"/>
              <w:spacing w:line="360" w:lineRule="auto"/>
              <w:rPr>
                <w:rFonts w:cs="Arial"/>
                <w:sz w:val="20"/>
                <w:szCs w:val="20"/>
              </w:rPr>
            </w:pPr>
          </w:p>
          <w:p w:rsidR="0005694D" w:rsidRPr="00D04E7A" w:rsidRDefault="0005694D" w:rsidP="00D04E7A">
            <w:pPr>
              <w:widowControl w:val="0"/>
              <w:autoSpaceDE w:val="0"/>
              <w:autoSpaceDN w:val="0"/>
              <w:adjustRightInd w:val="0"/>
              <w:spacing w:line="360" w:lineRule="auto"/>
              <w:rPr>
                <w:rFonts w:cs="Arial"/>
                <w:sz w:val="20"/>
                <w:szCs w:val="20"/>
              </w:rPr>
            </w:pPr>
            <w:r w:rsidRPr="00D04E7A">
              <w:rPr>
                <w:rFonts w:cs="Arial"/>
                <w:sz w:val="20"/>
                <w:szCs w:val="20"/>
              </w:rPr>
              <w:t>1</w:t>
            </w:r>
          </w:p>
          <w:p w:rsidR="0005694D" w:rsidRPr="00D04E7A" w:rsidRDefault="0005694D" w:rsidP="00D04E7A">
            <w:pPr>
              <w:widowControl w:val="0"/>
              <w:autoSpaceDE w:val="0"/>
              <w:autoSpaceDN w:val="0"/>
              <w:adjustRightInd w:val="0"/>
              <w:spacing w:line="360" w:lineRule="auto"/>
              <w:rPr>
                <w:rFonts w:cs="Arial"/>
                <w:sz w:val="20"/>
                <w:szCs w:val="20"/>
              </w:rPr>
            </w:pPr>
            <w:r w:rsidRPr="00D04E7A">
              <w:rPr>
                <w:rFonts w:cs="Arial"/>
                <w:sz w:val="20"/>
                <w:szCs w:val="20"/>
              </w:rPr>
              <w:t>63</w:t>
            </w:r>
          </w:p>
          <w:p w:rsidR="0005694D" w:rsidRPr="00D04E7A" w:rsidRDefault="0005694D" w:rsidP="00D04E7A">
            <w:pPr>
              <w:widowControl w:val="0"/>
              <w:autoSpaceDE w:val="0"/>
              <w:autoSpaceDN w:val="0"/>
              <w:adjustRightInd w:val="0"/>
              <w:spacing w:line="360" w:lineRule="auto"/>
              <w:rPr>
                <w:rFonts w:cs="Arial"/>
                <w:sz w:val="20"/>
                <w:szCs w:val="20"/>
              </w:rPr>
            </w:pPr>
          </w:p>
        </w:tc>
        <w:tc>
          <w:tcPr>
            <w:tcW w:w="1440" w:type="dxa"/>
            <w:shd w:val="clear" w:color="auto" w:fill="auto"/>
          </w:tcPr>
          <w:p w:rsidR="0005694D" w:rsidRPr="00D04E7A" w:rsidRDefault="0005694D" w:rsidP="00D04E7A">
            <w:pPr>
              <w:widowControl w:val="0"/>
              <w:autoSpaceDE w:val="0"/>
              <w:autoSpaceDN w:val="0"/>
              <w:adjustRightInd w:val="0"/>
              <w:spacing w:line="360" w:lineRule="auto"/>
              <w:rPr>
                <w:rFonts w:cs="Arial"/>
                <w:sz w:val="20"/>
                <w:szCs w:val="20"/>
              </w:rPr>
            </w:pPr>
          </w:p>
          <w:p w:rsidR="0005694D" w:rsidRPr="00D04E7A" w:rsidRDefault="0005694D" w:rsidP="00D04E7A">
            <w:pPr>
              <w:widowControl w:val="0"/>
              <w:autoSpaceDE w:val="0"/>
              <w:autoSpaceDN w:val="0"/>
              <w:adjustRightInd w:val="0"/>
              <w:spacing w:line="360" w:lineRule="auto"/>
              <w:rPr>
                <w:rFonts w:cs="Arial"/>
                <w:sz w:val="20"/>
                <w:szCs w:val="20"/>
              </w:rPr>
            </w:pPr>
            <w:r w:rsidRPr="00D04E7A">
              <w:rPr>
                <w:rFonts w:cs="Arial"/>
                <w:sz w:val="20"/>
                <w:szCs w:val="20"/>
              </w:rPr>
              <w:t>1,3</w:t>
            </w:r>
          </w:p>
          <w:p w:rsidR="0005694D" w:rsidRPr="00D04E7A" w:rsidRDefault="0005694D" w:rsidP="00D04E7A">
            <w:pPr>
              <w:widowControl w:val="0"/>
              <w:autoSpaceDE w:val="0"/>
              <w:autoSpaceDN w:val="0"/>
              <w:adjustRightInd w:val="0"/>
              <w:spacing w:line="360" w:lineRule="auto"/>
              <w:rPr>
                <w:rFonts w:cs="Arial"/>
                <w:sz w:val="20"/>
                <w:szCs w:val="20"/>
              </w:rPr>
            </w:pPr>
            <w:r w:rsidRPr="00D04E7A">
              <w:rPr>
                <w:rFonts w:cs="Arial"/>
                <w:sz w:val="20"/>
                <w:szCs w:val="20"/>
              </w:rPr>
              <w:t>73</w:t>
            </w:r>
          </w:p>
          <w:p w:rsidR="0005694D" w:rsidRPr="00D04E7A" w:rsidRDefault="0005694D" w:rsidP="00D04E7A">
            <w:pPr>
              <w:widowControl w:val="0"/>
              <w:autoSpaceDE w:val="0"/>
              <w:autoSpaceDN w:val="0"/>
              <w:adjustRightInd w:val="0"/>
              <w:spacing w:line="360" w:lineRule="auto"/>
              <w:rPr>
                <w:rFonts w:cs="Arial"/>
                <w:sz w:val="20"/>
                <w:szCs w:val="20"/>
              </w:rPr>
            </w:pPr>
          </w:p>
        </w:tc>
        <w:tc>
          <w:tcPr>
            <w:tcW w:w="1440" w:type="dxa"/>
            <w:shd w:val="clear" w:color="auto" w:fill="auto"/>
          </w:tcPr>
          <w:p w:rsidR="0005694D" w:rsidRPr="00D04E7A" w:rsidRDefault="0005694D" w:rsidP="00D04E7A">
            <w:pPr>
              <w:widowControl w:val="0"/>
              <w:autoSpaceDE w:val="0"/>
              <w:autoSpaceDN w:val="0"/>
              <w:adjustRightInd w:val="0"/>
              <w:spacing w:line="360" w:lineRule="auto"/>
              <w:rPr>
                <w:rFonts w:cs="Arial"/>
                <w:sz w:val="20"/>
                <w:szCs w:val="20"/>
              </w:rPr>
            </w:pPr>
          </w:p>
          <w:p w:rsidR="0005694D" w:rsidRPr="00D04E7A" w:rsidRDefault="0005694D" w:rsidP="00D04E7A">
            <w:pPr>
              <w:widowControl w:val="0"/>
              <w:autoSpaceDE w:val="0"/>
              <w:autoSpaceDN w:val="0"/>
              <w:adjustRightInd w:val="0"/>
              <w:spacing w:line="360" w:lineRule="auto"/>
              <w:rPr>
                <w:rFonts w:cs="Arial"/>
                <w:sz w:val="20"/>
                <w:szCs w:val="20"/>
              </w:rPr>
            </w:pPr>
            <w:r w:rsidRPr="00D04E7A">
              <w:rPr>
                <w:rFonts w:cs="Arial"/>
                <w:sz w:val="20"/>
                <w:szCs w:val="20"/>
              </w:rPr>
              <w:t>0,7</w:t>
            </w:r>
          </w:p>
          <w:p w:rsidR="0005694D" w:rsidRPr="00D04E7A" w:rsidRDefault="0005694D" w:rsidP="00D04E7A">
            <w:pPr>
              <w:widowControl w:val="0"/>
              <w:autoSpaceDE w:val="0"/>
              <w:autoSpaceDN w:val="0"/>
              <w:adjustRightInd w:val="0"/>
              <w:spacing w:line="360" w:lineRule="auto"/>
              <w:rPr>
                <w:rFonts w:cs="Arial"/>
                <w:sz w:val="20"/>
                <w:szCs w:val="20"/>
              </w:rPr>
            </w:pPr>
            <w:r w:rsidRPr="00D04E7A">
              <w:rPr>
                <w:rFonts w:cs="Arial"/>
                <w:sz w:val="20"/>
                <w:szCs w:val="20"/>
              </w:rPr>
              <w:t>50</w:t>
            </w:r>
          </w:p>
          <w:p w:rsidR="0005694D" w:rsidRPr="00D04E7A" w:rsidRDefault="0005694D" w:rsidP="00D04E7A">
            <w:pPr>
              <w:widowControl w:val="0"/>
              <w:autoSpaceDE w:val="0"/>
              <w:autoSpaceDN w:val="0"/>
              <w:adjustRightInd w:val="0"/>
              <w:spacing w:line="360" w:lineRule="auto"/>
              <w:rPr>
                <w:rFonts w:cs="Arial"/>
                <w:sz w:val="20"/>
                <w:szCs w:val="20"/>
              </w:rPr>
            </w:pPr>
          </w:p>
        </w:tc>
        <w:tc>
          <w:tcPr>
            <w:tcW w:w="1365" w:type="dxa"/>
            <w:shd w:val="clear" w:color="auto" w:fill="auto"/>
          </w:tcPr>
          <w:p w:rsidR="0005694D" w:rsidRPr="00D04E7A" w:rsidRDefault="0005694D" w:rsidP="00D04E7A">
            <w:pPr>
              <w:widowControl w:val="0"/>
              <w:autoSpaceDE w:val="0"/>
              <w:autoSpaceDN w:val="0"/>
              <w:adjustRightInd w:val="0"/>
              <w:spacing w:line="360" w:lineRule="auto"/>
              <w:rPr>
                <w:rFonts w:cs="Arial"/>
                <w:sz w:val="20"/>
                <w:szCs w:val="20"/>
              </w:rPr>
            </w:pPr>
          </w:p>
          <w:p w:rsidR="0005694D" w:rsidRPr="00D04E7A" w:rsidRDefault="0005694D" w:rsidP="00D04E7A">
            <w:pPr>
              <w:widowControl w:val="0"/>
              <w:autoSpaceDE w:val="0"/>
              <w:autoSpaceDN w:val="0"/>
              <w:adjustRightInd w:val="0"/>
              <w:spacing w:line="360" w:lineRule="auto"/>
              <w:rPr>
                <w:rFonts w:cs="Arial"/>
                <w:sz w:val="20"/>
                <w:szCs w:val="20"/>
              </w:rPr>
            </w:pPr>
            <w:r w:rsidRPr="00D04E7A">
              <w:rPr>
                <w:rFonts w:cs="Arial"/>
                <w:sz w:val="20"/>
                <w:szCs w:val="20"/>
              </w:rPr>
              <w:t>3</w:t>
            </w:r>
          </w:p>
          <w:p w:rsidR="0005694D" w:rsidRPr="00D04E7A" w:rsidRDefault="0005694D" w:rsidP="00D04E7A">
            <w:pPr>
              <w:widowControl w:val="0"/>
              <w:autoSpaceDE w:val="0"/>
              <w:autoSpaceDN w:val="0"/>
              <w:adjustRightInd w:val="0"/>
              <w:spacing w:line="360" w:lineRule="auto"/>
              <w:rPr>
                <w:rFonts w:cs="Arial"/>
                <w:sz w:val="20"/>
                <w:szCs w:val="20"/>
              </w:rPr>
            </w:pPr>
            <w:r w:rsidRPr="00D04E7A">
              <w:rPr>
                <w:rFonts w:cs="Arial"/>
                <w:sz w:val="20"/>
                <w:szCs w:val="20"/>
              </w:rPr>
              <w:t>95</w:t>
            </w:r>
          </w:p>
          <w:p w:rsidR="0005694D" w:rsidRPr="00D04E7A" w:rsidRDefault="0005694D" w:rsidP="00D04E7A">
            <w:pPr>
              <w:widowControl w:val="0"/>
              <w:autoSpaceDE w:val="0"/>
              <w:autoSpaceDN w:val="0"/>
              <w:adjustRightInd w:val="0"/>
              <w:spacing w:line="360" w:lineRule="auto"/>
              <w:rPr>
                <w:rFonts w:cs="Arial"/>
                <w:sz w:val="20"/>
                <w:szCs w:val="20"/>
              </w:rPr>
            </w:pPr>
          </w:p>
        </w:tc>
      </w:tr>
      <w:tr w:rsidR="0005694D" w:rsidRPr="00D04E7A" w:rsidTr="00D04E7A">
        <w:tc>
          <w:tcPr>
            <w:tcW w:w="3888" w:type="dxa"/>
            <w:shd w:val="clear" w:color="auto" w:fill="auto"/>
          </w:tcPr>
          <w:p w:rsidR="0005694D" w:rsidRPr="00D04E7A" w:rsidRDefault="0005694D" w:rsidP="00D04E7A">
            <w:pPr>
              <w:widowControl w:val="0"/>
              <w:autoSpaceDE w:val="0"/>
              <w:autoSpaceDN w:val="0"/>
              <w:adjustRightInd w:val="0"/>
              <w:spacing w:line="360" w:lineRule="auto"/>
              <w:rPr>
                <w:rFonts w:cs="Arial"/>
                <w:sz w:val="20"/>
                <w:szCs w:val="20"/>
              </w:rPr>
            </w:pPr>
            <w:r w:rsidRPr="00D04E7A">
              <w:rPr>
                <w:rFonts w:cs="Arial"/>
                <w:sz w:val="20"/>
                <w:szCs w:val="20"/>
              </w:rPr>
              <w:t>Мультипликативная модель:</w:t>
            </w:r>
          </w:p>
          <w:p w:rsidR="0005694D" w:rsidRPr="00D04E7A" w:rsidRDefault="0005694D" w:rsidP="00D04E7A">
            <w:pPr>
              <w:widowControl w:val="0"/>
              <w:autoSpaceDE w:val="0"/>
              <w:autoSpaceDN w:val="0"/>
              <w:adjustRightInd w:val="0"/>
              <w:spacing w:line="360" w:lineRule="auto"/>
              <w:rPr>
                <w:rFonts w:cs="Arial"/>
                <w:sz w:val="20"/>
                <w:szCs w:val="20"/>
              </w:rPr>
            </w:pPr>
            <w:r w:rsidRPr="00D04E7A">
              <w:rPr>
                <w:rFonts w:cs="Arial"/>
                <w:sz w:val="20"/>
                <w:szCs w:val="20"/>
              </w:rPr>
              <w:t>риск (</w:t>
            </w:r>
            <w:r w:rsidRPr="00D04E7A">
              <w:rPr>
                <w:rFonts w:cs="Arial"/>
                <w:sz w:val="20"/>
                <w:szCs w:val="20"/>
                <w:lang w:val="en-US"/>
              </w:rPr>
              <w:t>I</w:t>
            </w:r>
            <w:r w:rsidRPr="00D04E7A">
              <w:rPr>
                <w:rFonts w:cs="Arial"/>
                <w:sz w:val="20"/>
                <w:szCs w:val="20"/>
              </w:rPr>
              <w:t xml:space="preserve"> – вероятность)</w:t>
            </w:r>
          </w:p>
          <w:p w:rsidR="0005694D" w:rsidRPr="00D04E7A" w:rsidRDefault="0005694D" w:rsidP="00D04E7A">
            <w:pPr>
              <w:widowControl w:val="0"/>
              <w:autoSpaceDE w:val="0"/>
              <w:autoSpaceDN w:val="0"/>
              <w:adjustRightInd w:val="0"/>
              <w:spacing w:line="360" w:lineRule="auto"/>
              <w:rPr>
                <w:rFonts w:cs="Arial"/>
                <w:sz w:val="20"/>
                <w:szCs w:val="20"/>
              </w:rPr>
            </w:pPr>
            <w:r w:rsidRPr="00D04E7A">
              <w:rPr>
                <w:rFonts w:cs="Arial"/>
                <w:sz w:val="20"/>
                <w:szCs w:val="20"/>
              </w:rPr>
              <w:t>вероятность, %</w:t>
            </w:r>
          </w:p>
        </w:tc>
        <w:tc>
          <w:tcPr>
            <w:tcW w:w="1440" w:type="dxa"/>
            <w:shd w:val="clear" w:color="auto" w:fill="auto"/>
          </w:tcPr>
          <w:p w:rsidR="0005694D" w:rsidRPr="00D04E7A" w:rsidRDefault="0005694D" w:rsidP="00D04E7A">
            <w:pPr>
              <w:widowControl w:val="0"/>
              <w:autoSpaceDE w:val="0"/>
              <w:autoSpaceDN w:val="0"/>
              <w:adjustRightInd w:val="0"/>
              <w:spacing w:line="360" w:lineRule="auto"/>
              <w:rPr>
                <w:rFonts w:cs="Arial"/>
                <w:sz w:val="20"/>
                <w:szCs w:val="20"/>
              </w:rPr>
            </w:pPr>
          </w:p>
          <w:p w:rsidR="0005694D" w:rsidRPr="00D04E7A" w:rsidRDefault="0005694D" w:rsidP="00D04E7A">
            <w:pPr>
              <w:widowControl w:val="0"/>
              <w:autoSpaceDE w:val="0"/>
              <w:autoSpaceDN w:val="0"/>
              <w:adjustRightInd w:val="0"/>
              <w:spacing w:line="360" w:lineRule="auto"/>
              <w:rPr>
                <w:rFonts w:cs="Arial"/>
                <w:sz w:val="20"/>
                <w:szCs w:val="20"/>
              </w:rPr>
            </w:pPr>
            <w:r w:rsidRPr="00D04E7A">
              <w:rPr>
                <w:rFonts w:cs="Arial"/>
                <w:sz w:val="20"/>
                <w:szCs w:val="20"/>
              </w:rPr>
              <w:t>0,37</w:t>
            </w:r>
          </w:p>
          <w:p w:rsidR="0005694D" w:rsidRPr="00D04E7A" w:rsidRDefault="0005694D" w:rsidP="00D04E7A">
            <w:pPr>
              <w:widowControl w:val="0"/>
              <w:autoSpaceDE w:val="0"/>
              <w:autoSpaceDN w:val="0"/>
              <w:adjustRightInd w:val="0"/>
              <w:spacing w:line="360" w:lineRule="auto"/>
              <w:rPr>
                <w:rFonts w:cs="Arial"/>
                <w:sz w:val="20"/>
                <w:szCs w:val="20"/>
              </w:rPr>
            </w:pPr>
          </w:p>
          <w:p w:rsidR="0005694D" w:rsidRPr="00D04E7A" w:rsidRDefault="0005694D" w:rsidP="00D04E7A">
            <w:pPr>
              <w:widowControl w:val="0"/>
              <w:autoSpaceDE w:val="0"/>
              <w:autoSpaceDN w:val="0"/>
              <w:adjustRightInd w:val="0"/>
              <w:spacing w:line="360" w:lineRule="auto"/>
              <w:rPr>
                <w:rFonts w:cs="Arial"/>
                <w:sz w:val="20"/>
                <w:szCs w:val="20"/>
              </w:rPr>
            </w:pPr>
          </w:p>
        </w:tc>
        <w:tc>
          <w:tcPr>
            <w:tcW w:w="1440" w:type="dxa"/>
            <w:shd w:val="clear" w:color="auto" w:fill="auto"/>
          </w:tcPr>
          <w:p w:rsidR="0005694D" w:rsidRPr="00D04E7A" w:rsidRDefault="0005694D" w:rsidP="00D04E7A">
            <w:pPr>
              <w:widowControl w:val="0"/>
              <w:autoSpaceDE w:val="0"/>
              <w:autoSpaceDN w:val="0"/>
              <w:adjustRightInd w:val="0"/>
              <w:spacing w:line="360" w:lineRule="auto"/>
              <w:rPr>
                <w:rFonts w:cs="Arial"/>
                <w:sz w:val="20"/>
                <w:szCs w:val="20"/>
              </w:rPr>
            </w:pPr>
          </w:p>
          <w:p w:rsidR="0005694D" w:rsidRPr="00D04E7A" w:rsidRDefault="0005694D" w:rsidP="00D04E7A">
            <w:pPr>
              <w:widowControl w:val="0"/>
              <w:autoSpaceDE w:val="0"/>
              <w:autoSpaceDN w:val="0"/>
              <w:adjustRightInd w:val="0"/>
              <w:spacing w:line="360" w:lineRule="auto"/>
              <w:rPr>
                <w:rFonts w:cs="Arial"/>
                <w:sz w:val="20"/>
                <w:szCs w:val="20"/>
              </w:rPr>
            </w:pPr>
            <w:r w:rsidRPr="00D04E7A">
              <w:rPr>
                <w:rFonts w:cs="Arial"/>
                <w:sz w:val="20"/>
                <w:szCs w:val="20"/>
              </w:rPr>
              <w:t>0,27</w:t>
            </w:r>
          </w:p>
          <w:p w:rsidR="0005694D" w:rsidRPr="00D04E7A" w:rsidRDefault="0005694D" w:rsidP="00D04E7A">
            <w:pPr>
              <w:widowControl w:val="0"/>
              <w:autoSpaceDE w:val="0"/>
              <w:autoSpaceDN w:val="0"/>
              <w:adjustRightInd w:val="0"/>
              <w:spacing w:line="360" w:lineRule="auto"/>
              <w:rPr>
                <w:rFonts w:cs="Arial"/>
                <w:sz w:val="20"/>
                <w:szCs w:val="20"/>
              </w:rPr>
            </w:pPr>
          </w:p>
          <w:p w:rsidR="0005694D" w:rsidRPr="00D04E7A" w:rsidRDefault="0005694D" w:rsidP="00D04E7A">
            <w:pPr>
              <w:widowControl w:val="0"/>
              <w:autoSpaceDE w:val="0"/>
              <w:autoSpaceDN w:val="0"/>
              <w:adjustRightInd w:val="0"/>
              <w:spacing w:line="360" w:lineRule="auto"/>
              <w:rPr>
                <w:rFonts w:cs="Arial"/>
                <w:sz w:val="20"/>
                <w:szCs w:val="20"/>
              </w:rPr>
            </w:pPr>
          </w:p>
        </w:tc>
        <w:tc>
          <w:tcPr>
            <w:tcW w:w="1440" w:type="dxa"/>
            <w:shd w:val="clear" w:color="auto" w:fill="auto"/>
          </w:tcPr>
          <w:p w:rsidR="0005694D" w:rsidRPr="00D04E7A" w:rsidRDefault="0005694D" w:rsidP="00D04E7A">
            <w:pPr>
              <w:widowControl w:val="0"/>
              <w:autoSpaceDE w:val="0"/>
              <w:autoSpaceDN w:val="0"/>
              <w:adjustRightInd w:val="0"/>
              <w:spacing w:line="360" w:lineRule="auto"/>
              <w:rPr>
                <w:rFonts w:cs="Arial"/>
                <w:sz w:val="20"/>
                <w:szCs w:val="20"/>
              </w:rPr>
            </w:pPr>
          </w:p>
          <w:p w:rsidR="0005694D" w:rsidRPr="00D04E7A" w:rsidRDefault="0005694D" w:rsidP="00D04E7A">
            <w:pPr>
              <w:widowControl w:val="0"/>
              <w:autoSpaceDE w:val="0"/>
              <w:autoSpaceDN w:val="0"/>
              <w:adjustRightInd w:val="0"/>
              <w:spacing w:line="360" w:lineRule="auto"/>
              <w:rPr>
                <w:rFonts w:cs="Arial"/>
                <w:sz w:val="20"/>
                <w:szCs w:val="20"/>
              </w:rPr>
            </w:pPr>
            <w:r w:rsidRPr="00D04E7A">
              <w:rPr>
                <w:rFonts w:cs="Arial"/>
                <w:sz w:val="20"/>
                <w:szCs w:val="20"/>
              </w:rPr>
              <w:t>0,5</w:t>
            </w:r>
          </w:p>
          <w:p w:rsidR="0005694D" w:rsidRPr="00D04E7A" w:rsidRDefault="0005694D" w:rsidP="00D04E7A">
            <w:pPr>
              <w:widowControl w:val="0"/>
              <w:autoSpaceDE w:val="0"/>
              <w:autoSpaceDN w:val="0"/>
              <w:adjustRightInd w:val="0"/>
              <w:spacing w:line="360" w:lineRule="auto"/>
              <w:rPr>
                <w:rFonts w:cs="Arial"/>
                <w:sz w:val="20"/>
                <w:szCs w:val="20"/>
              </w:rPr>
            </w:pPr>
          </w:p>
          <w:p w:rsidR="0005694D" w:rsidRPr="00D04E7A" w:rsidRDefault="0005694D" w:rsidP="00D04E7A">
            <w:pPr>
              <w:widowControl w:val="0"/>
              <w:autoSpaceDE w:val="0"/>
              <w:autoSpaceDN w:val="0"/>
              <w:adjustRightInd w:val="0"/>
              <w:spacing w:line="360" w:lineRule="auto"/>
              <w:rPr>
                <w:rFonts w:cs="Arial"/>
                <w:sz w:val="20"/>
                <w:szCs w:val="20"/>
              </w:rPr>
            </w:pPr>
          </w:p>
        </w:tc>
        <w:tc>
          <w:tcPr>
            <w:tcW w:w="1365" w:type="dxa"/>
            <w:shd w:val="clear" w:color="auto" w:fill="auto"/>
          </w:tcPr>
          <w:p w:rsidR="0005694D" w:rsidRPr="00D04E7A" w:rsidRDefault="0005694D" w:rsidP="00D04E7A">
            <w:pPr>
              <w:widowControl w:val="0"/>
              <w:autoSpaceDE w:val="0"/>
              <w:autoSpaceDN w:val="0"/>
              <w:adjustRightInd w:val="0"/>
              <w:spacing w:line="360" w:lineRule="auto"/>
              <w:rPr>
                <w:rFonts w:cs="Arial"/>
                <w:sz w:val="20"/>
                <w:szCs w:val="20"/>
              </w:rPr>
            </w:pPr>
          </w:p>
          <w:p w:rsidR="0005694D" w:rsidRPr="00D04E7A" w:rsidRDefault="0005694D" w:rsidP="00D04E7A">
            <w:pPr>
              <w:widowControl w:val="0"/>
              <w:autoSpaceDE w:val="0"/>
              <w:autoSpaceDN w:val="0"/>
              <w:adjustRightInd w:val="0"/>
              <w:spacing w:line="360" w:lineRule="auto"/>
              <w:rPr>
                <w:rFonts w:cs="Arial"/>
                <w:sz w:val="20"/>
                <w:szCs w:val="20"/>
              </w:rPr>
            </w:pPr>
            <w:r w:rsidRPr="00D04E7A">
              <w:rPr>
                <w:rFonts w:cs="Arial"/>
                <w:sz w:val="20"/>
                <w:szCs w:val="20"/>
              </w:rPr>
              <w:t>0,05</w:t>
            </w:r>
          </w:p>
          <w:p w:rsidR="0005694D" w:rsidRPr="00D04E7A" w:rsidRDefault="0005694D" w:rsidP="00D04E7A">
            <w:pPr>
              <w:widowControl w:val="0"/>
              <w:autoSpaceDE w:val="0"/>
              <w:autoSpaceDN w:val="0"/>
              <w:adjustRightInd w:val="0"/>
              <w:spacing w:line="360" w:lineRule="auto"/>
              <w:rPr>
                <w:rFonts w:cs="Arial"/>
                <w:sz w:val="20"/>
                <w:szCs w:val="20"/>
              </w:rPr>
            </w:pPr>
            <w:r w:rsidRPr="00D04E7A">
              <w:rPr>
                <w:rFonts w:cs="Arial"/>
                <w:sz w:val="20"/>
                <w:szCs w:val="20"/>
              </w:rPr>
              <w:t>95</w:t>
            </w:r>
          </w:p>
          <w:p w:rsidR="0005694D" w:rsidRPr="00D04E7A" w:rsidRDefault="0005694D" w:rsidP="00D04E7A">
            <w:pPr>
              <w:widowControl w:val="0"/>
              <w:autoSpaceDE w:val="0"/>
              <w:autoSpaceDN w:val="0"/>
              <w:adjustRightInd w:val="0"/>
              <w:spacing w:line="360" w:lineRule="auto"/>
              <w:rPr>
                <w:rFonts w:cs="Arial"/>
                <w:sz w:val="20"/>
                <w:szCs w:val="20"/>
              </w:rPr>
            </w:pPr>
          </w:p>
        </w:tc>
      </w:tr>
    </w:tbl>
    <w:p w:rsidR="0005694D" w:rsidRPr="00857180" w:rsidRDefault="0005694D" w:rsidP="00971BDB">
      <w:pPr>
        <w:spacing w:line="360" w:lineRule="auto"/>
        <w:ind w:firstLine="709"/>
        <w:jc w:val="both"/>
        <w:rPr>
          <w:rFonts w:cs="Arial"/>
          <w:sz w:val="28"/>
          <w:szCs w:val="28"/>
        </w:rPr>
      </w:pPr>
    </w:p>
    <w:p w:rsidR="0005694D" w:rsidRPr="00857180" w:rsidRDefault="0005694D" w:rsidP="00971BDB">
      <w:pPr>
        <w:spacing w:line="360" w:lineRule="auto"/>
        <w:ind w:firstLine="709"/>
        <w:jc w:val="both"/>
        <w:rPr>
          <w:rFonts w:cs="Arial"/>
          <w:sz w:val="28"/>
          <w:szCs w:val="28"/>
        </w:rPr>
      </w:pPr>
      <w:r w:rsidRPr="00857180">
        <w:rPr>
          <w:rFonts w:cs="Arial"/>
          <w:sz w:val="28"/>
          <w:szCs w:val="28"/>
        </w:rPr>
        <w:t xml:space="preserve">Последний фактор т. е. риск необнаружения ошибок </w:t>
      </w:r>
      <w:r w:rsidRPr="00857180">
        <w:rPr>
          <w:rFonts w:cs="Arial"/>
          <w:iCs/>
          <w:sz w:val="28"/>
          <w:szCs w:val="28"/>
        </w:rPr>
        <w:t>(</w:t>
      </w:r>
      <w:r w:rsidRPr="00C05DD6">
        <w:rPr>
          <w:rFonts w:cs="Arial"/>
          <w:i/>
          <w:iCs/>
          <w:sz w:val="28"/>
          <w:szCs w:val="28"/>
          <w:lang w:val="en-US"/>
        </w:rPr>
        <w:t>DR</w:t>
      </w:r>
      <w:r>
        <w:rPr>
          <w:rFonts w:cs="Arial"/>
          <w:iCs/>
          <w:sz w:val="28"/>
          <w:szCs w:val="28"/>
        </w:rPr>
        <w:t xml:space="preserve">), </w:t>
      </w:r>
      <w:r w:rsidRPr="00857180">
        <w:rPr>
          <w:rFonts w:cs="Arial"/>
          <w:sz w:val="28"/>
          <w:szCs w:val="28"/>
        </w:rPr>
        <w:t>как и другие факторы при соответствующей необходимости и желания аудитора в мультипликативных и аддитивных моделях могут быть разложены на иные факторы более низкого уровня, рассматриваемые как вполне самостоятельные, т. е. в данной основной модели аудиторского риска может быть не только три, но и четыре, и больше сомножителей.</w:t>
      </w:r>
    </w:p>
    <w:p w:rsidR="0005694D" w:rsidRPr="00857180" w:rsidRDefault="0005694D" w:rsidP="00971BDB">
      <w:pPr>
        <w:spacing w:line="360" w:lineRule="auto"/>
        <w:ind w:firstLine="709"/>
        <w:jc w:val="both"/>
        <w:rPr>
          <w:rFonts w:cs="Arial"/>
          <w:sz w:val="28"/>
          <w:szCs w:val="28"/>
        </w:rPr>
      </w:pPr>
      <w:r w:rsidRPr="00857180">
        <w:rPr>
          <w:rFonts w:cs="Arial"/>
          <w:sz w:val="28"/>
          <w:szCs w:val="28"/>
        </w:rPr>
        <w:t>Так как аудит ограничен методами выборочного исследования, то некоторые тщательно скрытые злоупотребления бывает очень трудно обнаружить. Следовательно, почти всегда есть некоторый риск того, что аудиторская проверка не сможет выявить существенные неточности в бухгалтерской отчетности. Поэтому в различных мультипликативных моделях аудиторского риска, как правило, более важно не количество сомножителей, а то, что все эт</w:t>
      </w:r>
      <w:r>
        <w:rPr>
          <w:rFonts w:cs="Arial"/>
          <w:sz w:val="28"/>
          <w:szCs w:val="28"/>
        </w:rPr>
        <w:t>и факторы — сомножители. А</w:t>
      </w:r>
      <w:r w:rsidRPr="00857180">
        <w:rPr>
          <w:rFonts w:cs="Arial"/>
          <w:sz w:val="28"/>
          <w:szCs w:val="28"/>
        </w:rPr>
        <w:t>удитор не должен допускать нулевого значения ни для одного из факторов (сомножителей), поскольку окончательный результат вычислений, т. е. произведение факторов (</w:t>
      </w:r>
      <w:r w:rsidRPr="00C05DD6">
        <w:rPr>
          <w:rFonts w:cs="Arial"/>
          <w:i/>
          <w:sz w:val="28"/>
          <w:szCs w:val="28"/>
          <w:lang w:val="en-US"/>
        </w:rPr>
        <w:t>DAR</w:t>
      </w:r>
      <w:r w:rsidRPr="00857180">
        <w:rPr>
          <w:rFonts w:cs="Arial"/>
          <w:sz w:val="28"/>
          <w:szCs w:val="28"/>
        </w:rPr>
        <w:t xml:space="preserve"> –  допустимый уровень риска аудита) в таком случае тоже будет равен нулю.</w:t>
      </w:r>
    </w:p>
    <w:p w:rsidR="0005694D" w:rsidRDefault="0005694D" w:rsidP="00971BDB">
      <w:pPr>
        <w:spacing w:line="360" w:lineRule="auto"/>
        <w:ind w:firstLine="709"/>
        <w:jc w:val="both"/>
        <w:rPr>
          <w:rFonts w:cs="Arial"/>
          <w:sz w:val="28"/>
          <w:szCs w:val="28"/>
        </w:rPr>
      </w:pPr>
      <w:r w:rsidRPr="00857180">
        <w:rPr>
          <w:rFonts w:cs="Arial"/>
          <w:sz w:val="28"/>
          <w:szCs w:val="28"/>
        </w:rPr>
        <w:t>Применяя приведенную модель аудиторско</w:t>
      </w:r>
      <w:r>
        <w:rPr>
          <w:rFonts w:cs="Arial"/>
          <w:sz w:val="28"/>
          <w:szCs w:val="28"/>
        </w:rPr>
        <w:t>го риска</w:t>
      </w:r>
      <w:r w:rsidRPr="00857180">
        <w:rPr>
          <w:rFonts w:cs="Arial"/>
          <w:sz w:val="28"/>
          <w:szCs w:val="28"/>
        </w:rPr>
        <w:t xml:space="preserve">, можно пойти одним из двух предлагаемых ниже способов или воспользоваться двумя. </w:t>
      </w:r>
    </w:p>
    <w:p w:rsidR="0005694D" w:rsidRDefault="0005694D" w:rsidP="00971BDB">
      <w:pPr>
        <w:spacing w:line="360" w:lineRule="auto"/>
        <w:ind w:firstLine="709"/>
        <w:jc w:val="both"/>
        <w:rPr>
          <w:rFonts w:cs="Arial"/>
          <w:sz w:val="28"/>
          <w:szCs w:val="28"/>
        </w:rPr>
      </w:pPr>
      <w:r w:rsidRPr="00857180">
        <w:rPr>
          <w:rFonts w:cs="Arial"/>
          <w:sz w:val="28"/>
          <w:szCs w:val="28"/>
        </w:rPr>
        <w:t>Цель одной из них - помочь аудитору в оценке плана аудита с точки зрения его квали</w:t>
      </w:r>
      <w:r>
        <w:rPr>
          <w:rFonts w:cs="Arial"/>
          <w:sz w:val="28"/>
          <w:szCs w:val="28"/>
        </w:rPr>
        <w:t xml:space="preserve">фицированности. </w:t>
      </w:r>
    </w:p>
    <w:p w:rsidR="0005694D" w:rsidRPr="00857180" w:rsidRDefault="0005694D" w:rsidP="00971BDB">
      <w:pPr>
        <w:spacing w:line="360" w:lineRule="auto"/>
        <w:ind w:firstLine="709"/>
        <w:jc w:val="both"/>
        <w:rPr>
          <w:rFonts w:cs="Arial"/>
          <w:sz w:val="28"/>
          <w:szCs w:val="28"/>
        </w:rPr>
      </w:pPr>
      <w:r>
        <w:rPr>
          <w:rFonts w:cs="Arial"/>
          <w:sz w:val="28"/>
          <w:szCs w:val="28"/>
        </w:rPr>
        <w:t>Допустим, что</w:t>
      </w:r>
      <w:r w:rsidRPr="00857180">
        <w:rPr>
          <w:rFonts w:cs="Arial"/>
          <w:sz w:val="28"/>
          <w:szCs w:val="28"/>
        </w:rPr>
        <w:t xml:space="preserve"> аудитор, приступая к составлению плана аудиторской проверки, полагает, что внутрихозяйственный риск составляет 80%, риск неэффективности внутрихозяйственного контроля - 50% и р</w:t>
      </w:r>
      <w:r>
        <w:rPr>
          <w:rFonts w:cs="Arial"/>
          <w:sz w:val="28"/>
          <w:szCs w:val="28"/>
        </w:rPr>
        <w:t xml:space="preserve">иск необнаружения ошибок - 10%. </w:t>
      </w:r>
      <w:r w:rsidRPr="00857180">
        <w:rPr>
          <w:rFonts w:cs="Arial"/>
          <w:sz w:val="28"/>
          <w:szCs w:val="28"/>
        </w:rPr>
        <w:t>Вычислив по этим числам риск при аудите, ау</w:t>
      </w:r>
      <w:r>
        <w:rPr>
          <w:rFonts w:cs="Arial"/>
          <w:sz w:val="28"/>
          <w:szCs w:val="28"/>
        </w:rPr>
        <w:t xml:space="preserve">дитор получает в результате 4%. </w:t>
      </w:r>
      <w:r w:rsidRPr="00857180">
        <w:rPr>
          <w:rFonts w:cs="Arial"/>
          <w:sz w:val="28"/>
          <w:szCs w:val="28"/>
        </w:rPr>
        <w:t>Если аудитор пришел к заключению, что надлежащий уровень риска аудита в данном случае должен быть не выше 4%, то он может заключить, что потенциальный план можно считать приемлемым.</w:t>
      </w:r>
    </w:p>
    <w:p w:rsidR="0005694D" w:rsidRPr="00857180" w:rsidRDefault="0005694D" w:rsidP="00971BDB">
      <w:pPr>
        <w:spacing w:line="360" w:lineRule="auto"/>
        <w:ind w:firstLine="709"/>
        <w:jc w:val="both"/>
        <w:rPr>
          <w:rFonts w:cs="Arial"/>
          <w:sz w:val="28"/>
          <w:szCs w:val="28"/>
        </w:rPr>
      </w:pPr>
      <w:r w:rsidRPr="00857180">
        <w:rPr>
          <w:rFonts w:cs="Arial"/>
          <w:sz w:val="28"/>
          <w:szCs w:val="28"/>
        </w:rPr>
        <w:t>Подобный план может помочь аудитору получить допустимый уровень аудиторского риска, но он же может оказаться и мало эффективным. Чтобы составить более эффективный план, аудиторы нередко используют второй (альтернативный) способ исчисления риска.</w:t>
      </w:r>
    </w:p>
    <w:p w:rsidR="0005694D" w:rsidRPr="00857180" w:rsidRDefault="0005694D" w:rsidP="00971BDB">
      <w:pPr>
        <w:spacing w:line="360" w:lineRule="auto"/>
        <w:ind w:firstLine="709"/>
        <w:jc w:val="both"/>
        <w:rPr>
          <w:rFonts w:cs="Arial"/>
          <w:sz w:val="28"/>
          <w:szCs w:val="28"/>
        </w:rPr>
      </w:pPr>
      <w:r w:rsidRPr="00857180">
        <w:rPr>
          <w:rFonts w:cs="Arial"/>
          <w:sz w:val="28"/>
          <w:szCs w:val="28"/>
        </w:rPr>
        <w:t>Он состоит в том, что аудиторы определяют риск необнаружения ошибок и соответствующее количество подлежащих сбору аудиторских доказательств. В этих целях формула модели аудиторского риска преобразуется в следующую</w:t>
      </w:r>
      <w:r>
        <w:rPr>
          <w:rStyle w:val="a8"/>
          <w:rFonts w:cs="Arial"/>
          <w:sz w:val="28"/>
          <w:szCs w:val="28"/>
        </w:rPr>
        <w:footnoteReference w:id="7"/>
      </w:r>
      <w:r w:rsidRPr="00857180">
        <w:rPr>
          <w:rFonts w:cs="Arial"/>
          <w:sz w:val="28"/>
          <w:szCs w:val="28"/>
        </w:rPr>
        <w:t>:</w:t>
      </w:r>
    </w:p>
    <w:p w:rsidR="0005694D" w:rsidRPr="00857180" w:rsidRDefault="0005694D" w:rsidP="00971BDB">
      <w:pPr>
        <w:spacing w:line="360" w:lineRule="auto"/>
        <w:ind w:firstLine="709"/>
        <w:jc w:val="both"/>
        <w:rPr>
          <w:rFonts w:cs="Arial"/>
          <w:sz w:val="28"/>
          <w:szCs w:val="28"/>
        </w:rPr>
      </w:pPr>
      <w:r w:rsidRPr="00A35DBB">
        <w:rPr>
          <w:rFonts w:cs="Arial"/>
          <w:position w:val="-24"/>
          <w:sz w:val="28"/>
          <w:szCs w:val="28"/>
        </w:rPr>
        <w:object w:dxaOrig="14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30.75pt" o:ole="">
            <v:imagedata r:id="rId8" o:title=""/>
          </v:shape>
          <o:OLEObject Type="Embed" ProgID="Equation.3" ShapeID="_x0000_i1025" DrawAspect="Content" ObjectID="_1469438172" r:id="rId9"/>
        </w:object>
      </w:r>
      <w:r w:rsidRPr="00857180">
        <w:rPr>
          <w:rFonts w:cs="Arial"/>
          <w:sz w:val="28"/>
          <w:szCs w:val="28"/>
        </w:rPr>
        <w:t>.</w:t>
      </w:r>
    </w:p>
    <w:p w:rsidR="0005694D" w:rsidRPr="00857180" w:rsidRDefault="0005694D" w:rsidP="00971BDB">
      <w:pPr>
        <w:spacing w:line="360" w:lineRule="auto"/>
        <w:ind w:firstLine="709"/>
        <w:jc w:val="both"/>
        <w:rPr>
          <w:rFonts w:cs="Arial"/>
          <w:sz w:val="28"/>
          <w:szCs w:val="28"/>
        </w:rPr>
      </w:pPr>
      <w:r w:rsidRPr="00857180">
        <w:rPr>
          <w:rFonts w:cs="Arial"/>
          <w:sz w:val="28"/>
          <w:szCs w:val="28"/>
        </w:rPr>
        <w:t>В этом случае, если аудитор устанавливает для себя риск неэффективности аудиторской проверки на уровне 5%, то план аудита может быть изменен в связи с необходимостью согласовать количество отбираемых доказательств с риском необнаружения ошибок на уровне 10%.</w:t>
      </w:r>
    </w:p>
    <w:p w:rsidR="0005694D" w:rsidRDefault="0005694D" w:rsidP="00971BDB">
      <w:pPr>
        <w:spacing w:line="360" w:lineRule="auto"/>
        <w:ind w:firstLine="709"/>
        <w:jc w:val="both"/>
        <w:rPr>
          <w:rFonts w:cs="Arial"/>
          <w:sz w:val="28"/>
          <w:szCs w:val="28"/>
        </w:rPr>
      </w:pPr>
      <w:r>
        <w:rPr>
          <w:rFonts w:cs="Arial"/>
          <w:sz w:val="28"/>
          <w:szCs w:val="28"/>
        </w:rPr>
        <w:t>В ходе применения</w:t>
      </w:r>
      <w:r w:rsidRPr="00857180">
        <w:rPr>
          <w:rFonts w:cs="Arial"/>
          <w:sz w:val="28"/>
          <w:szCs w:val="28"/>
        </w:rPr>
        <w:t xml:space="preserve"> этой формы модели риска ключевым фактором становится риск необнаружения, во многом зависящий именно от аудитора. И уже этот риск предопределяет необходимое количество доказательств: требуемое количество доказательств обратно пропорционально уровню риска необнаружения.</w:t>
      </w:r>
    </w:p>
    <w:p w:rsidR="0005694D" w:rsidRPr="001F1BDA" w:rsidRDefault="0005694D" w:rsidP="00971BDB">
      <w:pPr>
        <w:spacing w:line="360" w:lineRule="auto"/>
        <w:ind w:firstLine="709"/>
        <w:jc w:val="both"/>
        <w:rPr>
          <w:rFonts w:cs="Arial"/>
          <w:sz w:val="18"/>
          <w:szCs w:val="18"/>
        </w:rPr>
      </w:pPr>
    </w:p>
    <w:p w:rsidR="0005694D" w:rsidRDefault="0005694D" w:rsidP="00971BDB">
      <w:pPr>
        <w:spacing w:line="360" w:lineRule="auto"/>
        <w:ind w:firstLine="709"/>
        <w:jc w:val="both"/>
        <w:rPr>
          <w:rFonts w:cs="Arial"/>
          <w:sz w:val="28"/>
          <w:szCs w:val="28"/>
        </w:rPr>
      </w:pPr>
      <w:r>
        <w:rPr>
          <w:rFonts w:cs="Arial"/>
          <w:sz w:val="28"/>
          <w:szCs w:val="28"/>
        </w:rPr>
        <w:t>2.2 Оценка аудиторского риска</w:t>
      </w:r>
    </w:p>
    <w:p w:rsidR="007462FE" w:rsidRDefault="007462FE" w:rsidP="00971BDB">
      <w:pPr>
        <w:pStyle w:val="aa"/>
        <w:spacing w:before="0" w:beforeAutospacing="0" w:after="0" w:afterAutospacing="0" w:line="360" w:lineRule="auto"/>
        <w:ind w:firstLine="709"/>
        <w:jc w:val="both"/>
        <w:rPr>
          <w:sz w:val="28"/>
          <w:szCs w:val="28"/>
        </w:rPr>
      </w:pPr>
    </w:p>
    <w:p w:rsidR="00911CFD" w:rsidRDefault="00911CFD" w:rsidP="00971BDB">
      <w:pPr>
        <w:pStyle w:val="aa"/>
        <w:spacing w:before="0" w:beforeAutospacing="0" w:after="0" w:afterAutospacing="0" w:line="360" w:lineRule="auto"/>
        <w:ind w:firstLine="709"/>
        <w:jc w:val="both"/>
        <w:rPr>
          <w:sz w:val="28"/>
          <w:szCs w:val="28"/>
        </w:rPr>
      </w:pPr>
      <w:r w:rsidRPr="00911CFD">
        <w:rPr>
          <w:sz w:val="28"/>
          <w:szCs w:val="28"/>
        </w:rPr>
        <w:t xml:space="preserve">Изучение и анализ рисков требуют пристального внимания аудитора. Характер и масштабы проводимых процедур напрямую зависят от оценки степени риска. Если риск оценивается как высокий, то необходимо получить более надежные аудиторские доказательства, провести более тщательные исследования, спланировать более крупные выборки данных. </w:t>
      </w:r>
      <w:r w:rsidRPr="00911CFD">
        <w:rPr>
          <w:sz w:val="28"/>
          <w:szCs w:val="28"/>
        </w:rPr>
        <w:br/>
        <w:t xml:space="preserve">Без точной оценки аудиторских рисков вполне можно обойтись. Оценка риска не является для аудитора самоцелью. В соответствии с федеральным Правилом (стандартом) № 8 «Оценка рисков аудиторских рисков и внутренний контроль, осуществляемый аудируемым лицом» аудиторам разрешается оценивать аудиторские риски по трехбалльной шкале: высокий, средний и низкий. Для опытного аудитора не составит труда, проанализировав аналогичные ситуации, </w:t>
      </w:r>
      <w:r>
        <w:rPr>
          <w:sz w:val="28"/>
          <w:szCs w:val="28"/>
        </w:rPr>
        <w:t>сделать приблизительную оценку.</w:t>
      </w:r>
    </w:p>
    <w:p w:rsidR="0005694D" w:rsidRPr="00911CFD" w:rsidRDefault="0005694D" w:rsidP="00971BDB">
      <w:pPr>
        <w:pStyle w:val="aa"/>
        <w:spacing w:before="0" w:beforeAutospacing="0" w:after="0" w:afterAutospacing="0" w:line="360" w:lineRule="auto"/>
        <w:ind w:firstLine="709"/>
        <w:jc w:val="both"/>
        <w:rPr>
          <w:sz w:val="28"/>
          <w:szCs w:val="28"/>
        </w:rPr>
      </w:pPr>
      <w:r w:rsidRPr="00911CFD">
        <w:rPr>
          <w:rFonts w:cs="Arial"/>
          <w:sz w:val="28"/>
          <w:szCs w:val="28"/>
        </w:rPr>
        <w:t>Существует два основных метода оценки аудиторского риска:</w:t>
      </w:r>
    </w:p>
    <w:p w:rsidR="0005694D" w:rsidRPr="00857180" w:rsidRDefault="0005694D" w:rsidP="00971BDB">
      <w:pPr>
        <w:widowControl w:val="0"/>
        <w:numPr>
          <w:ilvl w:val="0"/>
          <w:numId w:val="13"/>
        </w:numPr>
        <w:autoSpaceDE w:val="0"/>
        <w:autoSpaceDN w:val="0"/>
        <w:adjustRightInd w:val="0"/>
        <w:spacing w:line="360" w:lineRule="auto"/>
        <w:ind w:left="0" w:firstLine="709"/>
        <w:jc w:val="both"/>
        <w:rPr>
          <w:rFonts w:cs="Arial"/>
          <w:sz w:val="28"/>
          <w:szCs w:val="28"/>
        </w:rPr>
      </w:pPr>
      <w:r w:rsidRPr="00857180">
        <w:rPr>
          <w:rFonts w:cs="Arial"/>
          <w:sz w:val="28"/>
          <w:szCs w:val="28"/>
        </w:rPr>
        <w:t>оценочный (интуитивный)</w:t>
      </w:r>
    </w:p>
    <w:p w:rsidR="0005694D" w:rsidRPr="00857180" w:rsidRDefault="0005694D" w:rsidP="00971BDB">
      <w:pPr>
        <w:widowControl w:val="0"/>
        <w:numPr>
          <w:ilvl w:val="0"/>
          <w:numId w:val="13"/>
        </w:numPr>
        <w:autoSpaceDE w:val="0"/>
        <w:autoSpaceDN w:val="0"/>
        <w:adjustRightInd w:val="0"/>
        <w:spacing w:line="360" w:lineRule="auto"/>
        <w:ind w:left="0" w:firstLine="709"/>
        <w:jc w:val="both"/>
        <w:rPr>
          <w:rFonts w:cs="Arial"/>
          <w:smallCaps/>
          <w:sz w:val="28"/>
          <w:szCs w:val="28"/>
        </w:rPr>
      </w:pPr>
      <w:r w:rsidRPr="00857180">
        <w:rPr>
          <w:rFonts w:cs="Arial"/>
          <w:sz w:val="28"/>
          <w:szCs w:val="28"/>
        </w:rPr>
        <w:t>количественный</w:t>
      </w:r>
    </w:p>
    <w:p w:rsidR="0005694D" w:rsidRDefault="0005694D" w:rsidP="00971BDB">
      <w:pPr>
        <w:spacing w:line="360" w:lineRule="auto"/>
        <w:ind w:firstLine="709"/>
        <w:jc w:val="both"/>
        <w:rPr>
          <w:rFonts w:cs="Arial"/>
          <w:sz w:val="28"/>
          <w:szCs w:val="28"/>
        </w:rPr>
      </w:pPr>
      <w:r w:rsidRPr="00857180">
        <w:rPr>
          <w:rFonts w:cs="Arial"/>
          <w:iCs/>
          <w:sz w:val="28"/>
          <w:szCs w:val="28"/>
        </w:rPr>
        <w:t xml:space="preserve">Оценочный (интуитивный) метод, </w:t>
      </w:r>
      <w:r w:rsidRPr="00857180">
        <w:rPr>
          <w:rFonts w:cs="Arial"/>
          <w:sz w:val="28"/>
          <w:szCs w:val="28"/>
        </w:rPr>
        <w:t>наиболее</w:t>
      </w:r>
      <w:r>
        <w:rPr>
          <w:rFonts w:cs="Arial"/>
          <w:sz w:val="28"/>
          <w:szCs w:val="28"/>
        </w:rPr>
        <w:t xml:space="preserve"> широко применяется </w:t>
      </w:r>
      <w:r w:rsidRPr="00857180">
        <w:rPr>
          <w:rFonts w:cs="Arial"/>
          <w:sz w:val="28"/>
          <w:szCs w:val="28"/>
        </w:rPr>
        <w:t>аудиторскими фирмами и заключается в том, что аудиторы, исходя из собственного опыта и знания клиента, определяют аудиторский риск на основании отчетности в целом или отдельных групп операций как высокий, вероятный и маловероятный и используют эту оценку в планировании аудита.</w:t>
      </w:r>
    </w:p>
    <w:p w:rsidR="0005694D" w:rsidRDefault="0005694D" w:rsidP="00971BDB">
      <w:pPr>
        <w:spacing w:line="360" w:lineRule="auto"/>
        <w:ind w:firstLine="709"/>
        <w:jc w:val="both"/>
        <w:rPr>
          <w:rFonts w:cs="Arial"/>
          <w:sz w:val="28"/>
          <w:szCs w:val="28"/>
        </w:rPr>
      </w:pPr>
      <w:r>
        <w:rPr>
          <w:rFonts w:cs="Arial"/>
          <w:sz w:val="28"/>
          <w:szCs w:val="28"/>
        </w:rPr>
        <w:t>Количественный метод предполагает количественный расчет многочисленных моделей аудиторского риска. В основу количественной оценки рисков предлагается положить методику, применяемую при проведении аудиторских проверок, а именно: оценку рисков по контрольным точкам финансово-хозяйственной деятельности. Использование данного метода, а также результаты качественного анализа позволяют проводить комплексную оценку рисков финансово-хозяйственной деятельности предприятий.</w:t>
      </w:r>
    </w:p>
    <w:p w:rsidR="0005694D" w:rsidRPr="00911CFD" w:rsidRDefault="0005694D" w:rsidP="00971BDB">
      <w:pPr>
        <w:spacing w:line="360" w:lineRule="auto"/>
        <w:ind w:firstLine="709"/>
        <w:jc w:val="both"/>
        <w:rPr>
          <w:rFonts w:cs="Arial"/>
          <w:sz w:val="28"/>
          <w:szCs w:val="28"/>
        </w:rPr>
      </w:pPr>
      <w:r>
        <w:rPr>
          <w:rFonts w:cs="Arial"/>
          <w:sz w:val="28"/>
          <w:szCs w:val="28"/>
        </w:rPr>
        <w:t xml:space="preserve">Количественная оценка рисков проводится на основе данных, </w:t>
      </w:r>
      <w:r w:rsidRPr="00911CFD">
        <w:rPr>
          <w:rFonts w:cs="Arial"/>
          <w:sz w:val="28"/>
          <w:szCs w:val="28"/>
        </w:rPr>
        <w:t>полученных при качественной их оценке, то есть оцениваться будут только те риски, которые присутствуют при осуществлении конкретной операции алгоритма принятия решения.</w:t>
      </w:r>
    </w:p>
    <w:p w:rsidR="00911CFD" w:rsidRPr="00911CFD" w:rsidRDefault="0005694D" w:rsidP="00971BDB">
      <w:pPr>
        <w:spacing w:line="360" w:lineRule="auto"/>
        <w:ind w:firstLine="709"/>
        <w:jc w:val="both"/>
        <w:rPr>
          <w:sz w:val="28"/>
          <w:szCs w:val="28"/>
        </w:rPr>
      </w:pPr>
      <w:r w:rsidRPr="00911CFD">
        <w:rPr>
          <w:sz w:val="28"/>
          <w:szCs w:val="28"/>
        </w:rPr>
        <w:t>Для каждого зафиксированного риска составляется таблица оценки риска на основе данных, полученных из статистических, научных, периодических источников, а также на основе личного опыта руководителей. Данные таблицы оценки риска составлены таким образом, чтобы наиболее полно определить составляющие факторы риска. При использовании этого подхода достигается высокая оперативность качественной оценки финансово-хозяйственной деятельности предприятия.</w:t>
      </w:r>
    </w:p>
    <w:p w:rsidR="00911CFD" w:rsidRPr="00911CFD" w:rsidRDefault="00911CFD" w:rsidP="00971BDB">
      <w:pPr>
        <w:spacing w:line="360" w:lineRule="auto"/>
        <w:ind w:firstLine="709"/>
        <w:jc w:val="both"/>
        <w:rPr>
          <w:sz w:val="28"/>
          <w:szCs w:val="28"/>
        </w:rPr>
      </w:pPr>
      <w:r w:rsidRPr="00911CFD">
        <w:rPr>
          <w:sz w:val="28"/>
          <w:szCs w:val="28"/>
        </w:rPr>
        <w:t xml:space="preserve">Для того чтобы строго математически рассчитать аудиторский риск, нужно представить гипотетическую ситуацию, в которой бухгалтерская отчетность экономического субъекта может быть проверена 100 независимыми друг от друга аудиторами. Если 83 из них посчитали отчетность экономического субъекта достоверной, 17 - нет, а отчетность на самом деле достоверна, можно сказать, что вероятность (риск) аудиторской ошибки составляет 0,17 или 17 %. </w:t>
      </w:r>
    </w:p>
    <w:p w:rsidR="00911CFD" w:rsidRPr="00911CFD" w:rsidRDefault="00911CFD" w:rsidP="00971BDB">
      <w:pPr>
        <w:spacing w:line="360" w:lineRule="auto"/>
        <w:ind w:firstLine="709"/>
        <w:jc w:val="both"/>
        <w:rPr>
          <w:sz w:val="28"/>
          <w:szCs w:val="28"/>
        </w:rPr>
      </w:pPr>
      <w:r w:rsidRPr="00911CFD">
        <w:rPr>
          <w:sz w:val="28"/>
          <w:szCs w:val="28"/>
        </w:rPr>
        <w:t xml:space="preserve">Математически оценить аудиторский риск на практике нереально, поскольку повторные проверки (перепроверки) проводятся в российском аудите крайне редко, а вероятность тройной проверки одного и того же клиента за один и тот же отчетный период практически равна нулю. </w:t>
      </w:r>
    </w:p>
    <w:p w:rsidR="000E7959" w:rsidRDefault="00911CFD" w:rsidP="00971BDB">
      <w:pPr>
        <w:spacing w:line="360" w:lineRule="auto"/>
        <w:ind w:firstLine="709"/>
        <w:jc w:val="both"/>
        <w:rPr>
          <w:sz w:val="28"/>
          <w:szCs w:val="28"/>
        </w:rPr>
      </w:pPr>
      <w:r w:rsidRPr="00911CFD">
        <w:rPr>
          <w:sz w:val="28"/>
          <w:szCs w:val="28"/>
        </w:rPr>
        <w:t xml:space="preserve">Поэтому на практике аудиторам следует применять иную трактовку вероятности: не как отношение числа опытов с исходом определенного вида к общему их числу, а как мера субъективной уверенности исследователя в определенном исходе опыта. </w:t>
      </w:r>
    </w:p>
    <w:p w:rsidR="00EA1AB2" w:rsidRPr="00911CFD" w:rsidRDefault="00EA1AB2" w:rsidP="00971BDB">
      <w:pPr>
        <w:spacing w:line="360" w:lineRule="auto"/>
        <w:ind w:firstLine="709"/>
        <w:jc w:val="both"/>
        <w:rPr>
          <w:rFonts w:cs="Arial"/>
          <w:sz w:val="28"/>
          <w:szCs w:val="28"/>
        </w:rPr>
      </w:pPr>
    </w:p>
    <w:p w:rsidR="00344777" w:rsidRPr="00872765" w:rsidRDefault="00344777" w:rsidP="00971BD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Глава </w:t>
      </w:r>
      <w:r w:rsidRPr="00872765">
        <w:rPr>
          <w:rFonts w:ascii="Times New Roman" w:hAnsi="Times New Roman" w:cs="Times New Roman"/>
          <w:sz w:val="28"/>
          <w:szCs w:val="28"/>
        </w:rPr>
        <w:t>3. ПРАКТИЧЕСКОЕ ПРИМЕНЕНИЕ ОЦЕНОК АУДИТОРСКОГО РИСКА</w:t>
      </w:r>
    </w:p>
    <w:p w:rsidR="00344777" w:rsidRDefault="00344777" w:rsidP="00971BDB">
      <w:pPr>
        <w:spacing w:line="360" w:lineRule="auto"/>
        <w:ind w:firstLine="709"/>
        <w:jc w:val="both"/>
        <w:rPr>
          <w:sz w:val="28"/>
          <w:szCs w:val="28"/>
        </w:rPr>
      </w:pPr>
    </w:p>
    <w:p w:rsidR="00344777" w:rsidRDefault="00344777" w:rsidP="00971BDB">
      <w:pPr>
        <w:spacing w:line="360" w:lineRule="auto"/>
        <w:ind w:firstLine="709"/>
        <w:jc w:val="both"/>
        <w:rPr>
          <w:sz w:val="28"/>
          <w:szCs w:val="28"/>
        </w:rPr>
      </w:pPr>
      <w:r>
        <w:rPr>
          <w:sz w:val="28"/>
          <w:szCs w:val="28"/>
        </w:rPr>
        <w:t>Аудиторский риск</w:t>
      </w:r>
      <w:r w:rsidRPr="00872765">
        <w:rPr>
          <w:sz w:val="28"/>
          <w:szCs w:val="28"/>
        </w:rPr>
        <w:t xml:space="preserve"> представляет собой вероятность принятия неверного решения аудиторской организацией, т.е. риск того, что аудитор может оказаться не в состоянии выразить достоверное мнение о финансовой отчетности</w:t>
      </w:r>
      <w:r>
        <w:rPr>
          <w:sz w:val="28"/>
          <w:szCs w:val="28"/>
        </w:rPr>
        <w:t>.</w:t>
      </w:r>
    </w:p>
    <w:p w:rsidR="00344777" w:rsidRPr="003C4440" w:rsidRDefault="00344777" w:rsidP="00971BD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Оценка аудиторского риска </w:t>
      </w:r>
      <w:r w:rsidRPr="00BD48D1">
        <w:rPr>
          <w:rFonts w:ascii="Times New Roman" w:hAnsi="Times New Roman" w:cs="Times New Roman"/>
          <w:sz w:val="28"/>
          <w:szCs w:val="28"/>
        </w:rPr>
        <w:t>представляет собой важнейшую задачу, так как степень риска</w:t>
      </w:r>
      <w:r>
        <w:rPr>
          <w:rFonts w:ascii="Times New Roman" w:hAnsi="Times New Roman" w:cs="Times New Roman"/>
          <w:sz w:val="28"/>
          <w:szCs w:val="28"/>
        </w:rPr>
        <w:t xml:space="preserve"> (</w:t>
      </w:r>
      <w:r w:rsidRPr="00872765">
        <w:rPr>
          <w:rFonts w:ascii="Times New Roman" w:hAnsi="Times New Roman" w:cs="Times New Roman"/>
          <w:sz w:val="28"/>
          <w:szCs w:val="28"/>
        </w:rPr>
        <w:t>вероятность потерь, а также размер возможного ущерба</w:t>
      </w:r>
      <w:r>
        <w:rPr>
          <w:rFonts w:ascii="Times New Roman" w:hAnsi="Times New Roman" w:cs="Times New Roman"/>
          <w:sz w:val="28"/>
          <w:szCs w:val="28"/>
        </w:rPr>
        <w:t>)</w:t>
      </w:r>
      <w:r w:rsidRPr="00BD48D1">
        <w:rPr>
          <w:rFonts w:ascii="Times New Roman" w:hAnsi="Times New Roman" w:cs="Times New Roman"/>
          <w:sz w:val="28"/>
          <w:szCs w:val="28"/>
        </w:rPr>
        <w:t xml:space="preserve"> напрямую связана с качеством аудиторской проверки.</w:t>
      </w:r>
      <w:r>
        <w:rPr>
          <w:rFonts w:ascii="Times New Roman" w:hAnsi="Times New Roman" w:cs="Times New Roman"/>
          <w:sz w:val="28"/>
          <w:szCs w:val="28"/>
        </w:rPr>
        <w:t xml:space="preserve"> </w:t>
      </w:r>
      <w:r w:rsidRPr="003C4440">
        <w:rPr>
          <w:rFonts w:ascii="Times New Roman" w:hAnsi="Times New Roman" w:cs="Times New Roman"/>
          <w:sz w:val="28"/>
          <w:szCs w:val="28"/>
        </w:rPr>
        <w:t>При оценке аудиторского риск</w:t>
      </w:r>
      <w:r>
        <w:rPr>
          <w:rFonts w:ascii="Times New Roman" w:hAnsi="Times New Roman" w:cs="Times New Roman"/>
          <w:sz w:val="28"/>
          <w:szCs w:val="28"/>
        </w:rPr>
        <w:t xml:space="preserve">а и его компонентов </w:t>
      </w:r>
      <w:r w:rsidRPr="003C4440">
        <w:rPr>
          <w:rFonts w:ascii="Times New Roman" w:hAnsi="Times New Roman" w:cs="Times New Roman"/>
          <w:sz w:val="28"/>
          <w:szCs w:val="28"/>
        </w:rPr>
        <w:t>рекомендует</w:t>
      </w:r>
      <w:r>
        <w:rPr>
          <w:rFonts w:ascii="Times New Roman" w:hAnsi="Times New Roman" w:cs="Times New Roman"/>
          <w:sz w:val="28"/>
          <w:szCs w:val="28"/>
        </w:rPr>
        <w:t>ся</w:t>
      </w:r>
      <w:r w:rsidRPr="003C4440">
        <w:rPr>
          <w:rFonts w:ascii="Times New Roman" w:hAnsi="Times New Roman" w:cs="Times New Roman"/>
          <w:sz w:val="28"/>
          <w:szCs w:val="28"/>
        </w:rPr>
        <w:t xml:space="preserve"> использовать трехбалльную шкалу оценки (высокий, средний, низкий). Тем не менее</w:t>
      </w:r>
      <w:r>
        <w:rPr>
          <w:rFonts w:ascii="Times New Roman" w:hAnsi="Times New Roman" w:cs="Times New Roman"/>
          <w:sz w:val="28"/>
          <w:szCs w:val="28"/>
        </w:rPr>
        <w:t>,</w:t>
      </w:r>
      <w:r w:rsidRPr="003C4440">
        <w:rPr>
          <w:rFonts w:ascii="Times New Roman" w:hAnsi="Times New Roman" w:cs="Times New Roman"/>
          <w:sz w:val="28"/>
          <w:szCs w:val="28"/>
        </w:rPr>
        <w:t xml:space="preserve"> составляющие аудиторского риска можно оценивать в долях единицы или в процентах.</w:t>
      </w:r>
    </w:p>
    <w:p w:rsidR="00344777" w:rsidRDefault="00344777" w:rsidP="00971BDB">
      <w:pPr>
        <w:spacing w:line="360" w:lineRule="auto"/>
        <w:ind w:firstLine="709"/>
        <w:jc w:val="both"/>
        <w:rPr>
          <w:sz w:val="28"/>
          <w:szCs w:val="28"/>
        </w:rPr>
      </w:pPr>
      <w:r>
        <w:rPr>
          <w:sz w:val="28"/>
          <w:szCs w:val="28"/>
        </w:rPr>
        <w:t>Рассмотрим метод</w:t>
      </w:r>
      <w:r w:rsidRPr="00724E39">
        <w:rPr>
          <w:sz w:val="28"/>
          <w:szCs w:val="28"/>
        </w:rPr>
        <w:t xml:space="preserve"> оценки внутрихозяйственного риска</w:t>
      </w:r>
      <w:r w:rsidR="00143502">
        <w:rPr>
          <w:rStyle w:val="a8"/>
          <w:sz w:val="28"/>
          <w:szCs w:val="28"/>
        </w:rPr>
        <w:footnoteReference w:id="8"/>
      </w:r>
      <w:r w:rsidRPr="00724E39">
        <w:rPr>
          <w:sz w:val="28"/>
          <w:szCs w:val="28"/>
        </w:rPr>
        <w:t xml:space="preserve"> по результатам опроса лиц, ответственных за составление бухгалтерской</w:t>
      </w:r>
      <w:r>
        <w:rPr>
          <w:sz w:val="28"/>
          <w:szCs w:val="28"/>
        </w:rPr>
        <w:t xml:space="preserve"> отчетности у аудируемого лица. Для этого </w:t>
      </w:r>
      <w:r w:rsidRPr="00724E39">
        <w:rPr>
          <w:sz w:val="28"/>
          <w:szCs w:val="28"/>
        </w:rPr>
        <w:t>необходимо заполнить специальную анкету (тест)</w:t>
      </w:r>
      <w:r>
        <w:rPr>
          <w:sz w:val="28"/>
          <w:szCs w:val="28"/>
        </w:rPr>
        <w:t xml:space="preserve"> (Приложение 1)</w:t>
      </w:r>
      <w:r w:rsidRPr="00724E39">
        <w:rPr>
          <w:sz w:val="28"/>
          <w:szCs w:val="28"/>
        </w:rPr>
        <w:t>. В анкете определяется уровень риска по каждому ответу и в целом по предприятию аудируемого лица</w:t>
      </w:r>
      <w:r>
        <w:rPr>
          <w:sz w:val="28"/>
          <w:szCs w:val="28"/>
        </w:rPr>
        <w:t>.</w:t>
      </w:r>
    </w:p>
    <w:p w:rsidR="00344777" w:rsidRPr="00724E39" w:rsidRDefault="00344777" w:rsidP="00971BDB">
      <w:pPr>
        <w:spacing w:line="360" w:lineRule="auto"/>
        <w:ind w:firstLine="709"/>
        <w:jc w:val="both"/>
        <w:rPr>
          <w:sz w:val="28"/>
          <w:szCs w:val="28"/>
        </w:rPr>
      </w:pPr>
      <w:r w:rsidRPr="00724E39">
        <w:rPr>
          <w:sz w:val="28"/>
          <w:szCs w:val="28"/>
        </w:rPr>
        <w:t>Положительный ответ в каждом из разделов анкеты обозначается плюсом. Ответ по уровням риска оценивается по 3-балльной системе:</w:t>
      </w:r>
    </w:p>
    <w:p w:rsidR="00344777" w:rsidRPr="00724E39" w:rsidRDefault="00344777" w:rsidP="00971BDB">
      <w:pPr>
        <w:numPr>
          <w:ilvl w:val="0"/>
          <w:numId w:val="15"/>
        </w:numPr>
        <w:spacing w:line="360" w:lineRule="auto"/>
        <w:ind w:left="0" w:firstLine="709"/>
        <w:jc w:val="both"/>
        <w:rPr>
          <w:sz w:val="28"/>
          <w:szCs w:val="28"/>
        </w:rPr>
      </w:pPr>
      <w:r w:rsidRPr="00724E39">
        <w:rPr>
          <w:sz w:val="28"/>
          <w:szCs w:val="28"/>
        </w:rPr>
        <w:t>низкий риск — 1 балл;</w:t>
      </w:r>
    </w:p>
    <w:p w:rsidR="00344777" w:rsidRPr="00724E39" w:rsidRDefault="00344777" w:rsidP="00971BDB">
      <w:pPr>
        <w:numPr>
          <w:ilvl w:val="0"/>
          <w:numId w:val="15"/>
        </w:numPr>
        <w:spacing w:line="360" w:lineRule="auto"/>
        <w:ind w:left="0" w:firstLine="709"/>
        <w:jc w:val="both"/>
        <w:rPr>
          <w:sz w:val="28"/>
          <w:szCs w:val="28"/>
        </w:rPr>
      </w:pPr>
      <w:r w:rsidRPr="00724E39">
        <w:rPr>
          <w:sz w:val="28"/>
          <w:szCs w:val="28"/>
        </w:rPr>
        <w:t>средний риск — 2 балла;</w:t>
      </w:r>
    </w:p>
    <w:p w:rsidR="00344777" w:rsidRDefault="00344777" w:rsidP="00971BDB">
      <w:pPr>
        <w:numPr>
          <w:ilvl w:val="0"/>
          <w:numId w:val="15"/>
        </w:numPr>
        <w:spacing w:line="360" w:lineRule="auto"/>
        <w:ind w:left="0" w:firstLine="709"/>
        <w:jc w:val="both"/>
        <w:rPr>
          <w:sz w:val="28"/>
          <w:szCs w:val="28"/>
        </w:rPr>
      </w:pPr>
      <w:r w:rsidRPr="00724E39">
        <w:rPr>
          <w:sz w:val="28"/>
          <w:szCs w:val="28"/>
        </w:rPr>
        <w:t>высокий риск — 3 балла.</w:t>
      </w:r>
    </w:p>
    <w:p w:rsidR="00344777" w:rsidRDefault="00344777" w:rsidP="00971BDB">
      <w:pPr>
        <w:spacing w:line="360" w:lineRule="auto"/>
        <w:ind w:firstLine="709"/>
        <w:jc w:val="both"/>
        <w:rPr>
          <w:sz w:val="28"/>
          <w:szCs w:val="28"/>
        </w:rPr>
      </w:pPr>
      <w:r w:rsidRPr="00724E39">
        <w:rPr>
          <w:sz w:val="28"/>
          <w:szCs w:val="28"/>
        </w:rPr>
        <w:t>Уровень риска в целом определяется путем суммирования баллов, выставленных за ответы на вопросы. Сумма баллов сравнивается с диапазонами значений.</w:t>
      </w:r>
    </w:p>
    <w:p w:rsidR="00143502" w:rsidRDefault="00143502" w:rsidP="00971BDB">
      <w:pPr>
        <w:spacing w:line="360" w:lineRule="auto"/>
        <w:ind w:firstLine="709"/>
        <w:jc w:val="both"/>
        <w:rPr>
          <w:sz w:val="28"/>
          <w:szCs w:val="28"/>
        </w:rPr>
      </w:pPr>
    </w:p>
    <w:p w:rsidR="00C055C2" w:rsidRPr="00724E39" w:rsidRDefault="00C055C2" w:rsidP="00971BDB">
      <w:pPr>
        <w:spacing w:line="360" w:lineRule="auto"/>
        <w:ind w:firstLine="709"/>
        <w:jc w:val="both"/>
        <w:rPr>
          <w:sz w:val="28"/>
          <w:szCs w:val="28"/>
        </w:rPr>
      </w:pPr>
    </w:p>
    <w:p w:rsidR="00344777" w:rsidRDefault="00344777" w:rsidP="00971BDB">
      <w:pPr>
        <w:spacing w:line="360" w:lineRule="auto"/>
        <w:ind w:firstLine="709"/>
        <w:jc w:val="both"/>
        <w:rPr>
          <w:sz w:val="28"/>
          <w:szCs w:val="28"/>
        </w:rPr>
      </w:pPr>
      <w:r>
        <w:rPr>
          <w:sz w:val="28"/>
          <w:szCs w:val="28"/>
        </w:rPr>
        <w:t xml:space="preserve"> Таблица 3.1 </w:t>
      </w:r>
      <w:r w:rsidRPr="00724E39">
        <w:rPr>
          <w:sz w:val="28"/>
          <w:szCs w:val="28"/>
        </w:rPr>
        <w:t>Значения внутрихозяйственного риска</w:t>
      </w:r>
      <w:r>
        <w:rPr>
          <w:sz w:val="28"/>
          <w:szCs w:val="28"/>
        </w:rPr>
        <w:t xml:space="preserve"> </w:t>
      </w:r>
      <w:r w:rsidRPr="00724E39">
        <w:rPr>
          <w:sz w:val="28"/>
          <w:szCs w:val="28"/>
        </w:rPr>
        <w:t>в зависимости от количества баллов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3"/>
        <w:gridCol w:w="4495"/>
      </w:tblGrid>
      <w:tr w:rsidR="00344777" w:rsidRPr="00D04E7A" w:rsidTr="00D04E7A">
        <w:trPr>
          <w:trHeight w:val="688"/>
        </w:trPr>
        <w:tc>
          <w:tcPr>
            <w:tcW w:w="4493" w:type="dxa"/>
            <w:shd w:val="clear" w:color="auto" w:fill="auto"/>
          </w:tcPr>
          <w:p w:rsidR="00344777" w:rsidRPr="00D04E7A" w:rsidRDefault="00344777" w:rsidP="00D04E7A">
            <w:pPr>
              <w:widowControl w:val="0"/>
              <w:autoSpaceDE w:val="0"/>
              <w:autoSpaceDN w:val="0"/>
              <w:adjustRightInd w:val="0"/>
              <w:spacing w:line="360" w:lineRule="auto"/>
              <w:rPr>
                <w:sz w:val="20"/>
                <w:szCs w:val="20"/>
              </w:rPr>
            </w:pPr>
            <w:r w:rsidRPr="00D04E7A">
              <w:rPr>
                <w:sz w:val="20"/>
                <w:szCs w:val="20"/>
              </w:rPr>
              <w:t>Уровень риска</w:t>
            </w:r>
          </w:p>
        </w:tc>
        <w:tc>
          <w:tcPr>
            <w:tcW w:w="4495" w:type="dxa"/>
            <w:shd w:val="clear" w:color="auto" w:fill="auto"/>
          </w:tcPr>
          <w:p w:rsidR="00344777" w:rsidRPr="00D04E7A" w:rsidRDefault="00344777" w:rsidP="00D04E7A">
            <w:pPr>
              <w:widowControl w:val="0"/>
              <w:autoSpaceDE w:val="0"/>
              <w:autoSpaceDN w:val="0"/>
              <w:adjustRightInd w:val="0"/>
              <w:spacing w:line="360" w:lineRule="auto"/>
              <w:rPr>
                <w:sz w:val="20"/>
                <w:szCs w:val="20"/>
              </w:rPr>
            </w:pPr>
            <w:r w:rsidRPr="00D04E7A">
              <w:rPr>
                <w:sz w:val="20"/>
                <w:szCs w:val="20"/>
              </w:rPr>
              <w:t>Сумма баллов</w:t>
            </w:r>
            <w:r w:rsidRPr="00D04E7A">
              <w:rPr>
                <w:sz w:val="20"/>
                <w:szCs w:val="20"/>
              </w:rPr>
              <w:br/>
              <w:t>(диапазон значений)</w:t>
            </w:r>
          </w:p>
        </w:tc>
      </w:tr>
      <w:tr w:rsidR="00344777" w:rsidRPr="00D04E7A" w:rsidTr="00D04E7A">
        <w:trPr>
          <w:trHeight w:val="1052"/>
        </w:trPr>
        <w:tc>
          <w:tcPr>
            <w:tcW w:w="4493" w:type="dxa"/>
            <w:shd w:val="clear" w:color="auto" w:fill="auto"/>
          </w:tcPr>
          <w:p w:rsidR="00344777" w:rsidRPr="00D04E7A" w:rsidRDefault="00344777" w:rsidP="00D04E7A">
            <w:pPr>
              <w:widowControl w:val="0"/>
              <w:autoSpaceDE w:val="0"/>
              <w:autoSpaceDN w:val="0"/>
              <w:adjustRightInd w:val="0"/>
              <w:spacing w:line="360" w:lineRule="auto"/>
              <w:rPr>
                <w:sz w:val="20"/>
                <w:szCs w:val="20"/>
              </w:rPr>
            </w:pPr>
            <w:r w:rsidRPr="00D04E7A">
              <w:rPr>
                <w:sz w:val="20"/>
                <w:szCs w:val="20"/>
              </w:rPr>
              <w:t>Низкий</w:t>
            </w:r>
          </w:p>
          <w:p w:rsidR="00344777" w:rsidRPr="00D04E7A" w:rsidRDefault="00344777" w:rsidP="00D04E7A">
            <w:pPr>
              <w:widowControl w:val="0"/>
              <w:autoSpaceDE w:val="0"/>
              <w:autoSpaceDN w:val="0"/>
              <w:adjustRightInd w:val="0"/>
              <w:spacing w:line="360" w:lineRule="auto"/>
              <w:rPr>
                <w:sz w:val="20"/>
                <w:szCs w:val="20"/>
              </w:rPr>
            </w:pPr>
            <w:r w:rsidRPr="00D04E7A">
              <w:rPr>
                <w:sz w:val="20"/>
                <w:szCs w:val="20"/>
              </w:rPr>
              <w:t>Средний</w:t>
            </w:r>
          </w:p>
          <w:p w:rsidR="00344777" w:rsidRPr="00D04E7A" w:rsidRDefault="00344777" w:rsidP="00D04E7A">
            <w:pPr>
              <w:widowControl w:val="0"/>
              <w:autoSpaceDE w:val="0"/>
              <w:autoSpaceDN w:val="0"/>
              <w:adjustRightInd w:val="0"/>
              <w:spacing w:line="360" w:lineRule="auto"/>
              <w:rPr>
                <w:sz w:val="20"/>
                <w:szCs w:val="20"/>
              </w:rPr>
            </w:pPr>
            <w:r w:rsidRPr="00D04E7A">
              <w:rPr>
                <w:sz w:val="20"/>
                <w:szCs w:val="20"/>
              </w:rPr>
              <w:t>Высокий</w:t>
            </w:r>
          </w:p>
        </w:tc>
        <w:tc>
          <w:tcPr>
            <w:tcW w:w="4495" w:type="dxa"/>
            <w:shd w:val="clear" w:color="auto" w:fill="auto"/>
          </w:tcPr>
          <w:p w:rsidR="00344777" w:rsidRPr="00D04E7A" w:rsidRDefault="00344777" w:rsidP="00D04E7A">
            <w:pPr>
              <w:widowControl w:val="0"/>
              <w:autoSpaceDE w:val="0"/>
              <w:autoSpaceDN w:val="0"/>
              <w:adjustRightInd w:val="0"/>
              <w:spacing w:line="360" w:lineRule="auto"/>
              <w:rPr>
                <w:sz w:val="20"/>
                <w:szCs w:val="20"/>
              </w:rPr>
            </w:pPr>
            <w:r w:rsidRPr="00D04E7A">
              <w:rPr>
                <w:sz w:val="20"/>
                <w:szCs w:val="20"/>
              </w:rPr>
              <w:t>1 – n</w:t>
            </w:r>
          </w:p>
          <w:p w:rsidR="00344777" w:rsidRPr="00D04E7A" w:rsidRDefault="00344777" w:rsidP="00D04E7A">
            <w:pPr>
              <w:widowControl w:val="0"/>
              <w:autoSpaceDE w:val="0"/>
              <w:autoSpaceDN w:val="0"/>
              <w:adjustRightInd w:val="0"/>
              <w:spacing w:line="360" w:lineRule="auto"/>
              <w:rPr>
                <w:sz w:val="20"/>
                <w:szCs w:val="20"/>
              </w:rPr>
            </w:pPr>
            <w:r w:rsidRPr="00D04E7A">
              <w:rPr>
                <w:sz w:val="20"/>
                <w:szCs w:val="20"/>
              </w:rPr>
              <w:t>n+1 – 2n</w:t>
            </w:r>
          </w:p>
          <w:p w:rsidR="00344777" w:rsidRPr="00D04E7A" w:rsidRDefault="00344777" w:rsidP="00D04E7A">
            <w:pPr>
              <w:widowControl w:val="0"/>
              <w:autoSpaceDE w:val="0"/>
              <w:autoSpaceDN w:val="0"/>
              <w:adjustRightInd w:val="0"/>
              <w:spacing w:line="360" w:lineRule="auto"/>
              <w:rPr>
                <w:sz w:val="20"/>
                <w:szCs w:val="20"/>
              </w:rPr>
            </w:pPr>
            <w:r w:rsidRPr="00D04E7A">
              <w:rPr>
                <w:sz w:val="20"/>
                <w:szCs w:val="20"/>
              </w:rPr>
              <w:t>2n+1 – 3n</w:t>
            </w:r>
          </w:p>
        </w:tc>
      </w:tr>
    </w:tbl>
    <w:p w:rsidR="00344777" w:rsidRDefault="00344777" w:rsidP="00971BDB">
      <w:pPr>
        <w:spacing w:line="360" w:lineRule="auto"/>
        <w:ind w:firstLine="709"/>
        <w:jc w:val="both"/>
        <w:rPr>
          <w:sz w:val="28"/>
          <w:szCs w:val="28"/>
        </w:rPr>
      </w:pPr>
    </w:p>
    <w:p w:rsidR="00344777" w:rsidRDefault="00344777" w:rsidP="00971BDB">
      <w:pPr>
        <w:spacing w:line="360" w:lineRule="auto"/>
        <w:ind w:firstLine="709"/>
        <w:jc w:val="both"/>
        <w:rPr>
          <w:sz w:val="28"/>
          <w:szCs w:val="28"/>
        </w:rPr>
      </w:pPr>
      <w:r w:rsidRPr="002D060B">
        <w:rPr>
          <w:sz w:val="28"/>
          <w:szCs w:val="28"/>
        </w:rPr>
        <w:t>Интервал (n) для расчета диапазона значений определяется путем деления максимально возможного количества баллов по итогам анкеты на количество значений уровней риска, т. е. на 3 (высокий, средний, низкий).</w:t>
      </w:r>
    </w:p>
    <w:p w:rsidR="00C055C2" w:rsidRDefault="00344777" w:rsidP="00971BDB">
      <w:pPr>
        <w:spacing w:line="360" w:lineRule="auto"/>
        <w:ind w:firstLine="709"/>
        <w:jc w:val="both"/>
        <w:rPr>
          <w:sz w:val="28"/>
          <w:szCs w:val="28"/>
        </w:rPr>
      </w:pPr>
      <w:r w:rsidRPr="002D060B">
        <w:rPr>
          <w:sz w:val="28"/>
          <w:szCs w:val="28"/>
        </w:rPr>
        <w:t xml:space="preserve"> Например, в приведенной анкете рассматривается 43 фактора, влияющих на оценку внутрихозяйственного риска. Так как наивысшая оценка по каждому критерию равна 3, то максимально возможное количество баллов по результатам </w:t>
      </w:r>
      <w:r>
        <w:rPr>
          <w:sz w:val="28"/>
          <w:szCs w:val="28"/>
        </w:rPr>
        <w:t>анкеты составит 129 баллов (43 *</w:t>
      </w:r>
      <w:r w:rsidRPr="002D060B">
        <w:rPr>
          <w:sz w:val="28"/>
          <w:szCs w:val="28"/>
        </w:rPr>
        <w:t xml:space="preserve"> 3 = 129). Таким образом, интервал n ра</w:t>
      </w:r>
      <w:r>
        <w:rPr>
          <w:sz w:val="28"/>
          <w:szCs w:val="28"/>
        </w:rPr>
        <w:t>вен 43 (129 / 3 = 43). Таблица 3.1</w:t>
      </w:r>
      <w:r w:rsidRPr="002D060B">
        <w:rPr>
          <w:sz w:val="28"/>
          <w:szCs w:val="28"/>
        </w:rPr>
        <w:t xml:space="preserve"> примет вид</w:t>
      </w:r>
      <w:r>
        <w:rPr>
          <w:sz w:val="28"/>
          <w:szCs w:val="28"/>
        </w:rPr>
        <w:t xml:space="preserve"> (таблица 3.2)</w:t>
      </w:r>
      <w:r w:rsidRPr="002D060B">
        <w:rPr>
          <w:sz w:val="28"/>
          <w:szCs w:val="28"/>
        </w:rPr>
        <w:t>:</w:t>
      </w:r>
    </w:p>
    <w:p w:rsidR="00344777" w:rsidRDefault="00344777" w:rsidP="00971BDB">
      <w:pPr>
        <w:spacing w:line="360" w:lineRule="auto"/>
        <w:ind w:firstLine="709"/>
        <w:jc w:val="both"/>
        <w:rPr>
          <w:sz w:val="28"/>
          <w:szCs w:val="28"/>
        </w:rPr>
      </w:pPr>
      <w:r>
        <w:rPr>
          <w:sz w:val="28"/>
          <w:szCs w:val="28"/>
        </w:rPr>
        <w:t>Таблица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3"/>
        <w:gridCol w:w="4465"/>
      </w:tblGrid>
      <w:tr w:rsidR="00344777" w:rsidRPr="00D04E7A" w:rsidTr="00D04E7A">
        <w:trPr>
          <w:trHeight w:val="711"/>
        </w:trPr>
        <w:tc>
          <w:tcPr>
            <w:tcW w:w="4463" w:type="dxa"/>
            <w:shd w:val="clear" w:color="auto" w:fill="auto"/>
          </w:tcPr>
          <w:p w:rsidR="00344777" w:rsidRPr="00D04E7A" w:rsidRDefault="00344777" w:rsidP="00D04E7A">
            <w:pPr>
              <w:widowControl w:val="0"/>
              <w:autoSpaceDE w:val="0"/>
              <w:autoSpaceDN w:val="0"/>
              <w:adjustRightInd w:val="0"/>
              <w:spacing w:line="360" w:lineRule="auto"/>
              <w:rPr>
                <w:sz w:val="20"/>
                <w:szCs w:val="20"/>
              </w:rPr>
            </w:pPr>
            <w:r w:rsidRPr="00D04E7A">
              <w:rPr>
                <w:sz w:val="20"/>
                <w:szCs w:val="20"/>
              </w:rPr>
              <w:t>Уровень риска</w:t>
            </w:r>
          </w:p>
        </w:tc>
        <w:tc>
          <w:tcPr>
            <w:tcW w:w="4465" w:type="dxa"/>
            <w:shd w:val="clear" w:color="auto" w:fill="auto"/>
          </w:tcPr>
          <w:p w:rsidR="00344777" w:rsidRPr="00D04E7A" w:rsidRDefault="00344777" w:rsidP="00D04E7A">
            <w:pPr>
              <w:widowControl w:val="0"/>
              <w:autoSpaceDE w:val="0"/>
              <w:autoSpaceDN w:val="0"/>
              <w:adjustRightInd w:val="0"/>
              <w:spacing w:line="360" w:lineRule="auto"/>
              <w:rPr>
                <w:sz w:val="20"/>
                <w:szCs w:val="20"/>
              </w:rPr>
            </w:pPr>
            <w:r w:rsidRPr="00D04E7A">
              <w:rPr>
                <w:sz w:val="20"/>
                <w:szCs w:val="20"/>
              </w:rPr>
              <w:t>Сумма баллов</w:t>
            </w:r>
            <w:r w:rsidRPr="00D04E7A">
              <w:rPr>
                <w:sz w:val="20"/>
                <w:szCs w:val="20"/>
              </w:rPr>
              <w:br/>
              <w:t>(диапазон значений)</w:t>
            </w:r>
          </w:p>
        </w:tc>
      </w:tr>
      <w:tr w:rsidR="00344777" w:rsidRPr="00D04E7A" w:rsidTr="00D04E7A">
        <w:trPr>
          <w:trHeight w:val="1088"/>
        </w:trPr>
        <w:tc>
          <w:tcPr>
            <w:tcW w:w="4463" w:type="dxa"/>
            <w:shd w:val="clear" w:color="auto" w:fill="auto"/>
          </w:tcPr>
          <w:p w:rsidR="00344777" w:rsidRPr="00D04E7A" w:rsidRDefault="00344777" w:rsidP="00D04E7A">
            <w:pPr>
              <w:widowControl w:val="0"/>
              <w:autoSpaceDE w:val="0"/>
              <w:autoSpaceDN w:val="0"/>
              <w:adjustRightInd w:val="0"/>
              <w:spacing w:line="360" w:lineRule="auto"/>
              <w:rPr>
                <w:sz w:val="20"/>
                <w:szCs w:val="20"/>
              </w:rPr>
            </w:pPr>
            <w:r w:rsidRPr="00D04E7A">
              <w:rPr>
                <w:sz w:val="20"/>
                <w:szCs w:val="20"/>
              </w:rPr>
              <w:t>Низкий</w:t>
            </w:r>
          </w:p>
          <w:p w:rsidR="00344777" w:rsidRPr="00D04E7A" w:rsidRDefault="00344777" w:rsidP="00D04E7A">
            <w:pPr>
              <w:widowControl w:val="0"/>
              <w:autoSpaceDE w:val="0"/>
              <w:autoSpaceDN w:val="0"/>
              <w:adjustRightInd w:val="0"/>
              <w:spacing w:line="360" w:lineRule="auto"/>
              <w:rPr>
                <w:sz w:val="20"/>
                <w:szCs w:val="20"/>
              </w:rPr>
            </w:pPr>
            <w:r w:rsidRPr="00D04E7A">
              <w:rPr>
                <w:sz w:val="20"/>
                <w:szCs w:val="20"/>
              </w:rPr>
              <w:t>Средний</w:t>
            </w:r>
          </w:p>
          <w:p w:rsidR="00344777" w:rsidRPr="00D04E7A" w:rsidRDefault="00344777" w:rsidP="00D04E7A">
            <w:pPr>
              <w:widowControl w:val="0"/>
              <w:autoSpaceDE w:val="0"/>
              <w:autoSpaceDN w:val="0"/>
              <w:adjustRightInd w:val="0"/>
              <w:spacing w:line="360" w:lineRule="auto"/>
              <w:rPr>
                <w:sz w:val="20"/>
                <w:szCs w:val="20"/>
              </w:rPr>
            </w:pPr>
            <w:r w:rsidRPr="00D04E7A">
              <w:rPr>
                <w:sz w:val="20"/>
                <w:szCs w:val="20"/>
              </w:rPr>
              <w:t>Высокий</w:t>
            </w:r>
          </w:p>
        </w:tc>
        <w:tc>
          <w:tcPr>
            <w:tcW w:w="4465" w:type="dxa"/>
            <w:shd w:val="clear" w:color="auto" w:fill="auto"/>
          </w:tcPr>
          <w:p w:rsidR="00344777" w:rsidRPr="00D04E7A" w:rsidRDefault="00344777" w:rsidP="00D04E7A">
            <w:pPr>
              <w:widowControl w:val="0"/>
              <w:autoSpaceDE w:val="0"/>
              <w:autoSpaceDN w:val="0"/>
              <w:adjustRightInd w:val="0"/>
              <w:spacing w:line="360" w:lineRule="auto"/>
              <w:rPr>
                <w:sz w:val="20"/>
                <w:szCs w:val="20"/>
              </w:rPr>
            </w:pPr>
            <w:r w:rsidRPr="00D04E7A">
              <w:rPr>
                <w:sz w:val="20"/>
                <w:szCs w:val="20"/>
              </w:rPr>
              <w:t>1 – 43</w:t>
            </w:r>
          </w:p>
          <w:p w:rsidR="00344777" w:rsidRPr="00D04E7A" w:rsidRDefault="00344777" w:rsidP="00D04E7A">
            <w:pPr>
              <w:widowControl w:val="0"/>
              <w:autoSpaceDE w:val="0"/>
              <w:autoSpaceDN w:val="0"/>
              <w:adjustRightInd w:val="0"/>
              <w:spacing w:line="360" w:lineRule="auto"/>
              <w:rPr>
                <w:sz w:val="20"/>
                <w:szCs w:val="20"/>
              </w:rPr>
            </w:pPr>
            <w:r w:rsidRPr="00D04E7A">
              <w:rPr>
                <w:sz w:val="20"/>
                <w:szCs w:val="20"/>
              </w:rPr>
              <w:t>44 – 86</w:t>
            </w:r>
          </w:p>
          <w:p w:rsidR="00344777" w:rsidRPr="00D04E7A" w:rsidRDefault="00344777" w:rsidP="00D04E7A">
            <w:pPr>
              <w:widowControl w:val="0"/>
              <w:autoSpaceDE w:val="0"/>
              <w:autoSpaceDN w:val="0"/>
              <w:adjustRightInd w:val="0"/>
              <w:spacing w:line="360" w:lineRule="auto"/>
              <w:rPr>
                <w:sz w:val="20"/>
                <w:szCs w:val="20"/>
              </w:rPr>
            </w:pPr>
            <w:r w:rsidRPr="00D04E7A">
              <w:rPr>
                <w:sz w:val="20"/>
                <w:szCs w:val="20"/>
              </w:rPr>
              <w:t>87 – 129</w:t>
            </w:r>
          </w:p>
        </w:tc>
      </w:tr>
    </w:tbl>
    <w:p w:rsidR="00344777" w:rsidRDefault="00344777" w:rsidP="00971BDB">
      <w:pPr>
        <w:spacing w:line="360" w:lineRule="auto"/>
        <w:ind w:firstLine="709"/>
        <w:jc w:val="both"/>
        <w:rPr>
          <w:sz w:val="28"/>
          <w:szCs w:val="28"/>
        </w:rPr>
      </w:pPr>
    </w:p>
    <w:p w:rsidR="00344777" w:rsidRPr="002D060B" w:rsidRDefault="00344777" w:rsidP="00971BDB">
      <w:pPr>
        <w:spacing w:line="360" w:lineRule="auto"/>
        <w:ind w:firstLine="709"/>
        <w:jc w:val="both"/>
        <w:rPr>
          <w:sz w:val="28"/>
          <w:szCs w:val="28"/>
        </w:rPr>
      </w:pPr>
      <w:r w:rsidRPr="002D060B">
        <w:rPr>
          <w:sz w:val="28"/>
          <w:szCs w:val="28"/>
        </w:rPr>
        <w:t>В приведенном в таблице 3.3 примере количество ответов по уровням риска составило 12, 23 и 8. Исходя из 3-х бальной оценки количес</w:t>
      </w:r>
      <w:r>
        <w:rPr>
          <w:sz w:val="28"/>
          <w:szCs w:val="28"/>
        </w:rPr>
        <w:t>тво баллов по тесту равно: (12 * 1) + (23 * 2) + (8 *</w:t>
      </w:r>
      <w:r w:rsidRPr="002D060B">
        <w:rPr>
          <w:sz w:val="28"/>
          <w:szCs w:val="28"/>
        </w:rPr>
        <w:t xml:space="preserve"> 3) = 82.</w:t>
      </w:r>
    </w:p>
    <w:p w:rsidR="00344777" w:rsidRDefault="00344777" w:rsidP="00971BDB">
      <w:pPr>
        <w:spacing w:line="360" w:lineRule="auto"/>
        <w:ind w:firstLine="709"/>
        <w:jc w:val="both"/>
        <w:rPr>
          <w:sz w:val="28"/>
          <w:szCs w:val="28"/>
        </w:rPr>
      </w:pPr>
      <w:r w:rsidRPr="002D060B">
        <w:rPr>
          <w:sz w:val="28"/>
          <w:szCs w:val="28"/>
        </w:rPr>
        <w:t>Данная сумма баллов попадает в диапазон значений от 44 до 86, следовательно, внутрихозяйственный риск средний.</w:t>
      </w:r>
    </w:p>
    <w:p w:rsidR="00344777" w:rsidRDefault="00344777" w:rsidP="00971BDB">
      <w:pPr>
        <w:spacing w:line="360" w:lineRule="auto"/>
        <w:ind w:firstLine="709"/>
        <w:jc w:val="both"/>
        <w:rPr>
          <w:sz w:val="28"/>
          <w:szCs w:val="28"/>
        </w:rPr>
      </w:pPr>
    </w:p>
    <w:p w:rsidR="00344777" w:rsidRPr="002D060B" w:rsidRDefault="00344777" w:rsidP="00971BDB">
      <w:pPr>
        <w:spacing w:line="360" w:lineRule="auto"/>
        <w:ind w:firstLine="709"/>
        <w:jc w:val="both"/>
        <w:rPr>
          <w:sz w:val="28"/>
          <w:szCs w:val="28"/>
        </w:rPr>
      </w:pPr>
      <w:r>
        <w:rPr>
          <w:sz w:val="28"/>
          <w:szCs w:val="28"/>
        </w:rPr>
        <w:t>Рассмотрим количественный метод оценки аудиторского риска.</w:t>
      </w:r>
    </w:p>
    <w:p w:rsidR="00344777" w:rsidRDefault="00344777" w:rsidP="00971BDB">
      <w:pPr>
        <w:spacing w:line="360" w:lineRule="auto"/>
        <w:ind w:firstLine="709"/>
        <w:jc w:val="both"/>
        <w:rPr>
          <w:rFonts w:cs="Arial"/>
          <w:sz w:val="28"/>
          <w:szCs w:val="28"/>
        </w:rPr>
      </w:pPr>
      <w:r>
        <w:rPr>
          <w:rFonts w:cs="Arial"/>
          <w:sz w:val="28"/>
          <w:szCs w:val="28"/>
        </w:rPr>
        <w:t>В таблицах, составленных на основе полученных данных, выбираются значения, наиболее близко соответствующие поставленным вопросам. В ряде случаев предлагается самостоятельно определять значение риска по десятибалльной шкале. После выбора значения риска при его уровне, превышающем 0.8, в соответствующей графе д</w:t>
      </w:r>
      <w:r w:rsidR="00C055C2">
        <w:rPr>
          <w:rFonts w:cs="Arial"/>
          <w:sz w:val="28"/>
          <w:szCs w:val="28"/>
        </w:rPr>
        <w:t xml:space="preserve">елается произвольная метка (+)  </w:t>
      </w:r>
      <w:r>
        <w:rPr>
          <w:rFonts w:cs="Arial"/>
          <w:sz w:val="28"/>
          <w:szCs w:val="28"/>
        </w:rPr>
        <w:t>Заключительным этапом заполнения граф таблицы является проставление значения качества информации, на основе которой принималось решение. В конце таблицы подводится итоговая количественная оценка как среднеарифметическое значение всех показателей составляющих риска. В качестве иллюстрации предлагается часть таблицы оценки организационного риска</w:t>
      </w:r>
      <w:r w:rsidRPr="0095479F">
        <w:t xml:space="preserve"> </w:t>
      </w:r>
      <w:r>
        <w:t>(</w:t>
      </w:r>
      <w:r>
        <w:rPr>
          <w:rFonts w:cs="Arial"/>
          <w:sz w:val="28"/>
          <w:szCs w:val="28"/>
        </w:rPr>
        <w:t xml:space="preserve">организационный  риск </w:t>
      </w:r>
      <w:r w:rsidRPr="0095479F">
        <w:rPr>
          <w:rFonts w:cs="Arial"/>
          <w:sz w:val="28"/>
          <w:szCs w:val="28"/>
        </w:rPr>
        <w:t>обусловлен внутренними факторами,</w:t>
      </w:r>
      <w:r>
        <w:rPr>
          <w:rFonts w:cs="Arial"/>
          <w:sz w:val="28"/>
          <w:szCs w:val="28"/>
        </w:rPr>
        <w:t xml:space="preserve"> действующими внутри компании, т</w:t>
      </w:r>
      <w:r w:rsidRPr="0095479F">
        <w:rPr>
          <w:rFonts w:cs="Arial"/>
          <w:sz w:val="28"/>
          <w:szCs w:val="28"/>
        </w:rPr>
        <w:t>акими факторами могут быть стратегия фирмы, принципы деятельности, ресурсы и их использование, качество и уровень использования менеджмента и маркетинга</w:t>
      </w:r>
      <w:r>
        <w:rPr>
          <w:rFonts w:cs="Arial"/>
          <w:sz w:val="28"/>
          <w:szCs w:val="28"/>
        </w:rPr>
        <w:t>), заполненной в реальной ситуации (таблица 3.3).</w:t>
      </w:r>
    </w:p>
    <w:p w:rsidR="00344777" w:rsidRDefault="00344777" w:rsidP="00971BDB">
      <w:pPr>
        <w:spacing w:line="360" w:lineRule="auto"/>
        <w:ind w:firstLine="709"/>
        <w:jc w:val="both"/>
        <w:rPr>
          <w:rFonts w:cs="Arial"/>
          <w:sz w:val="28"/>
          <w:szCs w:val="28"/>
        </w:rPr>
      </w:pPr>
    </w:p>
    <w:p w:rsidR="00344777" w:rsidRDefault="00344777" w:rsidP="00971BDB">
      <w:pPr>
        <w:spacing w:line="360" w:lineRule="auto"/>
        <w:ind w:firstLine="709"/>
        <w:jc w:val="both"/>
        <w:rPr>
          <w:rFonts w:cs="Arial"/>
          <w:sz w:val="28"/>
          <w:szCs w:val="28"/>
        </w:rPr>
      </w:pPr>
      <w:r>
        <w:rPr>
          <w:rFonts w:cs="Arial"/>
          <w:sz w:val="28"/>
          <w:szCs w:val="28"/>
        </w:rPr>
        <w:t>Таблица 3.3. Сводная таблица организационного риска (фрагмент)</w:t>
      </w:r>
      <w:r>
        <w:rPr>
          <w:rStyle w:val="a8"/>
          <w:rFonts w:cs="Arial"/>
          <w:sz w:val="28"/>
          <w:szCs w:val="28"/>
        </w:rPr>
        <w:footnoteReference w:id="9"/>
      </w:r>
      <w:r>
        <w:rPr>
          <w:rFonts w:cs="Arial"/>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
        <w:gridCol w:w="3880"/>
        <w:gridCol w:w="882"/>
        <w:gridCol w:w="1058"/>
        <w:gridCol w:w="1231"/>
        <w:gridCol w:w="1694"/>
      </w:tblGrid>
      <w:tr w:rsidR="00344777" w:rsidRPr="00D04E7A" w:rsidTr="00D04E7A">
        <w:trPr>
          <w:trHeight w:val="109"/>
        </w:trPr>
        <w:tc>
          <w:tcPr>
            <w:tcW w:w="530" w:type="dxa"/>
            <w:shd w:val="clear" w:color="auto" w:fill="auto"/>
          </w:tcPr>
          <w:p w:rsidR="00344777" w:rsidRPr="00D04E7A" w:rsidRDefault="00344777" w:rsidP="00D04E7A">
            <w:pPr>
              <w:widowControl w:val="0"/>
              <w:autoSpaceDE w:val="0"/>
              <w:autoSpaceDN w:val="0"/>
              <w:adjustRightInd w:val="0"/>
              <w:spacing w:line="360" w:lineRule="auto"/>
              <w:rPr>
                <w:rFonts w:cs="Arial"/>
                <w:sz w:val="20"/>
                <w:szCs w:val="20"/>
              </w:rPr>
            </w:pPr>
            <w:r w:rsidRPr="00D04E7A">
              <w:rPr>
                <w:rFonts w:cs="Arial"/>
                <w:sz w:val="20"/>
                <w:szCs w:val="20"/>
              </w:rPr>
              <w:t>№</w:t>
            </w:r>
          </w:p>
        </w:tc>
        <w:tc>
          <w:tcPr>
            <w:tcW w:w="3880" w:type="dxa"/>
            <w:shd w:val="clear" w:color="auto" w:fill="auto"/>
          </w:tcPr>
          <w:p w:rsidR="00344777" w:rsidRPr="00D04E7A" w:rsidRDefault="00344777" w:rsidP="00D04E7A">
            <w:pPr>
              <w:widowControl w:val="0"/>
              <w:autoSpaceDE w:val="0"/>
              <w:autoSpaceDN w:val="0"/>
              <w:adjustRightInd w:val="0"/>
              <w:spacing w:line="360" w:lineRule="auto"/>
              <w:rPr>
                <w:rFonts w:cs="Arial"/>
                <w:sz w:val="20"/>
                <w:szCs w:val="20"/>
              </w:rPr>
            </w:pPr>
            <w:r w:rsidRPr="00D04E7A">
              <w:rPr>
                <w:rFonts w:cs="Arial"/>
                <w:sz w:val="20"/>
                <w:szCs w:val="20"/>
              </w:rPr>
              <w:t>Составляющие риска</w:t>
            </w:r>
          </w:p>
        </w:tc>
        <w:tc>
          <w:tcPr>
            <w:tcW w:w="882" w:type="dxa"/>
            <w:shd w:val="clear" w:color="auto" w:fill="auto"/>
          </w:tcPr>
          <w:p w:rsidR="00344777" w:rsidRPr="00D04E7A" w:rsidRDefault="00344777" w:rsidP="00D04E7A">
            <w:pPr>
              <w:widowControl w:val="0"/>
              <w:autoSpaceDE w:val="0"/>
              <w:autoSpaceDN w:val="0"/>
              <w:adjustRightInd w:val="0"/>
              <w:spacing w:line="360" w:lineRule="auto"/>
              <w:rPr>
                <w:rFonts w:cs="Arial"/>
                <w:sz w:val="20"/>
                <w:szCs w:val="20"/>
              </w:rPr>
            </w:pPr>
            <w:r w:rsidRPr="00D04E7A">
              <w:rPr>
                <w:rFonts w:cs="Arial"/>
                <w:sz w:val="20"/>
                <w:szCs w:val="20"/>
              </w:rPr>
              <w:t>Риск</w:t>
            </w:r>
          </w:p>
        </w:tc>
        <w:tc>
          <w:tcPr>
            <w:tcW w:w="1058" w:type="dxa"/>
            <w:shd w:val="clear" w:color="auto" w:fill="auto"/>
          </w:tcPr>
          <w:p w:rsidR="00344777" w:rsidRPr="00D04E7A" w:rsidRDefault="00344777" w:rsidP="00D04E7A">
            <w:pPr>
              <w:widowControl w:val="0"/>
              <w:autoSpaceDE w:val="0"/>
              <w:autoSpaceDN w:val="0"/>
              <w:adjustRightInd w:val="0"/>
              <w:spacing w:line="360" w:lineRule="auto"/>
              <w:rPr>
                <w:rFonts w:cs="Arial"/>
                <w:sz w:val="20"/>
                <w:szCs w:val="20"/>
              </w:rPr>
            </w:pPr>
            <w:r w:rsidRPr="00D04E7A">
              <w:rPr>
                <w:rFonts w:cs="Arial"/>
                <w:sz w:val="20"/>
                <w:szCs w:val="20"/>
              </w:rPr>
              <w:t>Оценка</w:t>
            </w:r>
          </w:p>
        </w:tc>
        <w:tc>
          <w:tcPr>
            <w:tcW w:w="1231" w:type="dxa"/>
            <w:shd w:val="clear" w:color="auto" w:fill="auto"/>
          </w:tcPr>
          <w:p w:rsidR="00344777" w:rsidRPr="00D04E7A" w:rsidRDefault="00344777" w:rsidP="00D04E7A">
            <w:pPr>
              <w:widowControl w:val="0"/>
              <w:autoSpaceDE w:val="0"/>
              <w:autoSpaceDN w:val="0"/>
              <w:adjustRightInd w:val="0"/>
              <w:spacing w:line="360" w:lineRule="auto"/>
              <w:rPr>
                <w:rFonts w:cs="Arial"/>
                <w:sz w:val="20"/>
                <w:szCs w:val="20"/>
              </w:rPr>
            </w:pPr>
            <w:r w:rsidRPr="00D04E7A">
              <w:rPr>
                <w:rFonts w:cs="Arial"/>
                <w:sz w:val="20"/>
                <w:szCs w:val="20"/>
              </w:rPr>
              <w:t>Значение</w:t>
            </w:r>
          </w:p>
          <w:p w:rsidR="00344777" w:rsidRPr="00D04E7A" w:rsidRDefault="00344777" w:rsidP="00D04E7A">
            <w:pPr>
              <w:widowControl w:val="0"/>
              <w:autoSpaceDE w:val="0"/>
              <w:autoSpaceDN w:val="0"/>
              <w:adjustRightInd w:val="0"/>
              <w:spacing w:line="360" w:lineRule="auto"/>
              <w:rPr>
                <w:rFonts w:cs="Arial"/>
                <w:sz w:val="20"/>
                <w:szCs w:val="20"/>
              </w:rPr>
            </w:pPr>
            <w:r w:rsidRPr="00D04E7A">
              <w:rPr>
                <w:rFonts w:cs="Arial"/>
                <w:sz w:val="20"/>
                <w:szCs w:val="20"/>
              </w:rPr>
              <w:t xml:space="preserve"> </w:t>
            </w:r>
            <w:r w:rsidRPr="00D04E7A">
              <w:rPr>
                <w:rFonts w:cs="Arial"/>
                <w:position w:val="-4"/>
                <w:sz w:val="20"/>
                <w:szCs w:val="20"/>
              </w:rPr>
              <w:object w:dxaOrig="200" w:dyaOrig="240">
                <v:shape id="_x0000_i1026" type="#_x0000_t75" style="width:9.75pt;height:12pt" o:ole="">
                  <v:imagedata r:id="rId10" o:title=""/>
                </v:shape>
                <o:OLEObject Type="Embed" ProgID="Equation.3" ShapeID="_x0000_i1026" DrawAspect="Content" ObjectID="_1469438173" r:id="rId11"/>
              </w:object>
            </w:r>
            <w:r w:rsidRPr="00D04E7A">
              <w:rPr>
                <w:rFonts w:cs="Arial"/>
                <w:sz w:val="20"/>
                <w:szCs w:val="20"/>
              </w:rPr>
              <w:t xml:space="preserve"> 0.8</w:t>
            </w:r>
          </w:p>
        </w:tc>
        <w:tc>
          <w:tcPr>
            <w:tcW w:w="1694" w:type="dxa"/>
            <w:shd w:val="clear" w:color="auto" w:fill="auto"/>
          </w:tcPr>
          <w:p w:rsidR="00344777" w:rsidRPr="00D04E7A" w:rsidRDefault="00344777" w:rsidP="00D04E7A">
            <w:pPr>
              <w:widowControl w:val="0"/>
              <w:autoSpaceDE w:val="0"/>
              <w:autoSpaceDN w:val="0"/>
              <w:adjustRightInd w:val="0"/>
              <w:spacing w:line="360" w:lineRule="auto"/>
              <w:rPr>
                <w:rFonts w:cs="Arial"/>
                <w:sz w:val="20"/>
                <w:szCs w:val="20"/>
              </w:rPr>
            </w:pPr>
            <w:r w:rsidRPr="00D04E7A">
              <w:rPr>
                <w:rFonts w:cs="Arial"/>
                <w:sz w:val="20"/>
                <w:szCs w:val="20"/>
              </w:rPr>
              <w:t>Качество информации</w:t>
            </w:r>
          </w:p>
        </w:tc>
      </w:tr>
      <w:tr w:rsidR="00344777" w:rsidRPr="00D04E7A" w:rsidTr="00D04E7A">
        <w:trPr>
          <w:trHeight w:val="478"/>
        </w:trPr>
        <w:tc>
          <w:tcPr>
            <w:tcW w:w="530" w:type="dxa"/>
            <w:shd w:val="clear" w:color="auto" w:fill="auto"/>
          </w:tcPr>
          <w:p w:rsidR="00344777" w:rsidRPr="00D04E7A" w:rsidRDefault="00344777" w:rsidP="00D04E7A">
            <w:pPr>
              <w:widowControl w:val="0"/>
              <w:autoSpaceDE w:val="0"/>
              <w:autoSpaceDN w:val="0"/>
              <w:adjustRightInd w:val="0"/>
              <w:spacing w:line="360" w:lineRule="auto"/>
              <w:rPr>
                <w:rFonts w:cs="Arial"/>
                <w:sz w:val="20"/>
                <w:szCs w:val="20"/>
              </w:rPr>
            </w:pPr>
            <w:r w:rsidRPr="00D04E7A">
              <w:rPr>
                <w:rFonts w:cs="Arial"/>
                <w:sz w:val="20"/>
                <w:szCs w:val="20"/>
              </w:rPr>
              <w:t>9.</w:t>
            </w:r>
          </w:p>
        </w:tc>
        <w:tc>
          <w:tcPr>
            <w:tcW w:w="3880" w:type="dxa"/>
            <w:shd w:val="clear" w:color="auto" w:fill="auto"/>
          </w:tcPr>
          <w:p w:rsidR="00344777" w:rsidRPr="00D04E7A" w:rsidRDefault="00344777" w:rsidP="00D04E7A">
            <w:pPr>
              <w:widowControl w:val="0"/>
              <w:autoSpaceDE w:val="0"/>
              <w:autoSpaceDN w:val="0"/>
              <w:adjustRightInd w:val="0"/>
              <w:spacing w:line="360" w:lineRule="auto"/>
              <w:rPr>
                <w:rFonts w:cs="Arial"/>
                <w:sz w:val="20"/>
                <w:szCs w:val="20"/>
              </w:rPr>
            </w:pPr>
            <w:r w:rsidRPr="00D04E7A">
              <w:rPr>
                <w:rFonts w:cs="Arial"/>
                <w:sz w:val="20"/>
                <w:szCs w:val="20"/>
              </w:rPr>
              <w:t>Глубина планирования деятельности организации:</w:t>
            </w:r>
          </w:p>
          <w:p w:rsidR="00344777" w:rsidRPr="00D04E7A" w:rsidRDefault="00344777" w:rsidP="00D04E7A">
            <w:pPr>
              <w:widowControl w:val="0"/>
              <w:autoSpaceDE w:val="0"/>
              <w:autoSpaceDN w:val="0"/>
              <w:adjustRightInd w:val="0"/>
              <w:spacing w:line="360" w:lineRule="auto"/>
              <w:rPr>
                <w:rFonts w:cs="Arial"/>
                <w:sz w:val="20"/>
                <w:szCs w:val="20"/>
              </w:rPr>
            </w:pPr>
            <w:r w:rsidRPr="00D04E7A">
              <w:rPr>
                <w:rFonts w:cs="Arial"/>
                <w:sz w:val="20"/>
                <w:szCs w:val="20"/>
              </w:rPr>
              <w:t>- планирование не осуществляется;</w:t>
            </w:r>
          </w:p>
          <w:p w:rsidR="00344777" w:rsidRPr="00D04E7A" w:rsidRDefault="00344777" w:rsidP="00D04E7A">
            <w:pPr>
              <w:widowControl w:val="0"/>
              <w:autoSpaceDE w:val="0"/>
              <w:autoSpaceDN w:val="0"/>
              <w:adjustRightInd w:val="0"/>
              <w:spacing w:line="360" w:lineRule="auto"/>
              <w:rPr>
                <w:rFonts w:cs="Arial"/>
                <w:sz w:val="20"/>
                <w:szCs w:val="20"/>
              </w:rPr>
            </w:pPr>
            <w:r w:rsidRPr="00D04E7A">
              <w:rPr>
                <w:rFonts w:cs="Arial"/>
                <w:sz w:val="20"/>
                <w:szCs w:val="20"/>
              </w:rPr>
              <w:t>- в течение дня;</w:t>
            </w:r>
          </w:p>
          <w:p w:rsidR="00344777" w:rsidRPr="00D04E7A" w:rsidRDefault="00344777" w:rsidP="00D04E7A">
            <w:pPr>
              <w:widowControl w:val="0"/>
              <w:autoSpaceDE w:val="0"/>
              <w:autoSpaceDN w:val="0"/>
              <w:adjustRightInd w:val="0"/>
              <w:spacing w:line="360" w:lineRule="auto"/>
              <w:rPr>
                <w:rFonts w:cs="Arial"/>
                <w:sz w:val="20"/>
                <w:szCs w:val="20"/>
              </w:rPr>
            </w:pPr>
            <w:r w:rsidRPr="00D04E7A">
              <w:rPr>
                <w:rFonts w:cs="Arial"/>
                <w:sz w:val="20"/>
                <w:szCs w:val="20"/>
              </w:rPr>
              <w:t>- на неделю;</w:t>
            </w:r>
          </w:p>
          <w:p w:rsidR="00344777" w:rsidRPr="00D04E7A" w:rsidRDefault="00344777" w:rsidP="00D04E7A">
            <w:pPr>
              <w:widowControl w:val="0"/>
              <w:autoSpaceDE w:val="0"/>
              <w:autoSpaceDN w:val="0"/>
              <w:adjustRightInd w:val="0"/>
              <w:spacing w:line="360" w:lineRule="auto"/>
              <w:rPr>
                <w:rFonts w:cs="Arial"/>
                <w:sz w:val="20"/>
                <w:szCs w:val="20"/>
              </w:rPr>
            </w:pPr>
            <w:r w:rsidRPr="00D04E7A">
              <w:rPr>
                <w:rFonts w:cs="Arial"/>
                <w:sz w:val="20"/>
                <w:szCs w:val="20"/>
              </w:rPr>
              <w:t>- на месяц;</w:t>
            </w:r>
          </w:p>
          <w:p w:rsidR="00344777" w:rsidRPr="00D04E7A" w:rsidRDefault="00344777" w:rsidP="00D04E7A">
            <w:pPr>
              <w:widowControl w:val="0"/>
              <w:autoSpaceDE w:val="0"/>
              <w:autoSpaceDN w:val="0"/>
              <w:adjustRightInd w:val="0"/>
              <w:spacing w:line="360" w:lineRule="auto"/>
              <w:rPr>
                <w:rFonts w:cs="Arial"/>
                <w:sz w:val="20"/>
                <w:szCs w:val="20"/>
              </w:rPr>
            </w:pPr>
            <w:r w:rsidRPr="00D04E7A">
              <w:rPr>
                <w:rFonts w:cs="Arial"/>
                <w:sz w:val="20"/>
                <w:szCs w:val="20"/>
              </w:rPr>
              <w:t>- на год;</w:t>
            </w:r>
          </w:p>
          <w:p w:rsidR="00344777" w:rsidRPr="00D04E7A" w:rsidRDefault="00344777" w:rsidP="00D04E7A">
            <w:pPr>
              <w:widowControl w:val="0"/>
              <w:autoSpaceDE w:val="0"/>
              <w:autoSpaceDN w:val="0"/>
              <w:adjustRightInd w:val="0"/>
              <w:spacing w:line="360" w:lineRule="auto"/>
              <w:rPr>
                <w:rFonts w:cs="Arial"/>
                <w:sz w:val="20"/>
                <w:szCs w:val="20"/>
              </w:rPr>
            </w:pPr>
            <w:r w:rsidRPr="00D04E7A">
              <w:rPr>
                <w:rFonts w:cs="Arial"/>
                <w:sz w:val="20"/>
                <w:szCs w:val="20"/>
              </w:rPr>
              <w:t>- более года.</w:t>
            </w:r>
          </w:p>
        </w:tc>
        <w:tc>
          <w:tcPr>
            <w:tcW w:w="882" w:type="dxa"/>
            <w:shd w:val="clear" w:color="auto" w:fill="auto"/>
          </w:tcPr>
          <w:p w:rsidR="00344777" w:rsidRPr="00D04E7A" w:rsidRDefault="00344777" w:rsidP="00D04E7A">
            <w:pPr>
              <w:widowControl w:val="0"/>
              <w:autoSpaceDE w:val="0"/>
              <w:autoSpaceDN w:val="0"/>
              <w:adjustRightInd w:val="0"/>
              <w:spacing w:line="360" w:lineRule="auto"/>
              <w:rPr>
                <w:rFonts w:cs="Arial"/>
                <w:sz w:val="20"/>
                <w:szCs w:val="20"/>
              </w:rPr>
            </w:pPr>
          </w:p>
          <w:p w:rsidR="00344777" w:rsidRPr="00D04E7A" w:rsidRDefault="00344777" w:rsidP="00D04E7A">
            <w:pPr>
              <w:widowControl w:val="0"/>
              <w:autoSpaceDE w:val="0"/>
              <w:autoSpaceDN w:val="0"/>
              <w:adjustRightInd w:val="0"/>
              <w:spacing w:line="360" w:lineRule="auto"/>
              <w:rPr>
                <w:rFonts w:cs="Arial"/>
                <w:sz w:val="20"/>
                <w:szCs w:val="20"/>
              </w:rPr>
            </w:pPr>
          </w:p>
          <w:p w:rsidR="00344777" w:rsidRPr="00D04E7A" w:rsidRDefault="00344777" w:rsidP="00D04E7A">
            <w:pPr>
              <w:widowControl w:val="0"/>
              <w:autoSpaceDE w:val="0"/>
              <w:autoSpaceDN w:val="0"/>
              <w:adjustRightInd w:val="0"/>
              <w:spacing w:line="360" w:lineRule="auto"/>
              <w:rPr>
                <w:rFonts w:cs="Arial"/>
                <w:sz w:val="20"/>
                <w:szCs w:val="20"/>
              </w:rPr>
            </w:pPr>
          </w:p>
          <w:p w:rsidR="00344777" w:rsidRPr="00D04E7A" w:rsidRDefault="00344777" w:rsidP="00D04E7A">
            <w:pPr>
              <w:widowControl w:val="0"/>
              <w:autoSpaceDE w:val="0"/>
              <w:autoSpaceDN w:val="0"/>
              <w:adjustRightInd w:val="0"/>
              <w:spacing w:line="360" w:lineRule="auto"/>
              <w:rPr>
                <w:rFonts w:cs="Arial"/>
                <w:sz w:val="20"/>
                <w:szCs w:val="20"/>
              </w:rPr>
            </w:pPr>
            <w:r w:rsidRPr="00D04E7A">
              <w:rPr>
                <w:rFonts w:cs="Arial"/>
                <w:sz w:val="20"/>
                <w:szCs w:val="20"/>
              </w:rPr>
              <w:t>0.9</w:t>
            </w:r>
          </w:p>
          <w:p w:rsidR="00344777" w:rsidRPr="00D04E7A" w:rsidRDefault="00344777" w:rsidP="00D04E7A">
            <w:pPr>
              <w:widowControl w:val="0"/>
              <w:autoSpaceDE w:val="0"/>
              <w:autoSpaceDN w:val="0"/>
              <w:adjustRightInd w:val="0"/>
              <w:spacing w:line="360" w:lineRule="auto"/>
              <w:rPr>
                <w:rFonts w:cs="Arial"/>
                <w:sz w:val="20"/>
                <w:szCs w:val="20"/>
              </w:rPr>
            </w:pPr>
            <w:r w:rsidRPr="00D04E7A">
              <w:rPr>
                <w:rFonts w:cs="Arial"/>
                <w:sz w:val="20"/>
                <w:szCs w:val="20"/>
              </w:rPr>
              <w:t>0.8</w:t>
            </w:r>
          </w:p>
          <w:p w:rsidR="00344777" w:rsidRPr="00D04E7A" w:rsidRDefault="00344777" w:rsidP="00D04E7A">
            <w:pPr>
              <w:widowControl w:val="0"/>
              <w:autoSpaceDE w:val="0"/>
              <w:autoSpaceDN w:val="0"/>
              <w:adjustRightInd w:val="0"/>
              <w:spacing w:line="360" w:lineRule="auto"/>
              <w:rPr>
                <w:rFonts w:cs="Arial"/>
                <w:sz w:val="20"/>
                <w:szCs w:val="20"/>
              </w:rPr>
            </w:pPr>
            <w:r w:rsidRPr="00D04E7A">
              <w:rPr>
                <w:rFonts w:cs="Arial"/>
                <w:sz w:val="20"/>
                <w:szCs w:val="20"/>
              </w:rPr>
              <w:t>0.7</w:t>
            </w:r>
          </w:p>
          <w:p w:rsidR="00344777" w:rsidRPr="00D04E7A" w:rsidRDefault="00344777" w:rsidP="00D04E7A">
            <w:pPr>
              <w:widowControl w:val="0"/>
              <w:autoSpaceDE w:val="0"/>
              <w:autoSpaceDN w:val="0"/>
              <w:adjustRightInd w:val="0"/>
              <w:spacing w:line="360" w:lineRule="auto"/>
              <w:rPr>
                <w:rFonts w:cs="Arial"/>
                <w:sz w:val="20"/>
                <w:szCs w:val="20"/>
              </w:rPr>
            </w:pPr>
            <w:r w:rsidRPr="00D04E7A">
              <w:rPr>
                <w:rFonts w:cs="Arial"/>
                <w:sz w:val="20"/>
                <w:szCs w:val="20"/>
              </w:rPr>
              <w:t>0.6</w:t>
            </w:r>
          </w:p>
          <w:p w:rsidR="00344777" w:rsidRPr="00D04E7A" w:rsidRDefault="00344777" w:rsidP="00D04E7A">
            <w:pPr>
              <w:widowControl w:val="0"/>
              <w:autoSpaceDE w:val="0"/>
              <w:autoSpaceDN w:val="0"/>
              <w:adjustRightInd w:val="0"/>
              <w:spacing w:line="360" w:lineRule="auto"/>
              <w:rPr>
                <w:rFonts w:cs="Arial"/>
                <w:sz w:val="20"/>
                <w:szCs w:val="20"/>
              </w:rPr>
            </w:pPr>
            <w:r w:rsidRPr="00D04E7A">
              <w:rPr>
                <w:rFonts w:cs="Arial"/>
                <w:sz w:val="20"/>
                <w:szCs w:val="20"/>
              </w:rPr>
              <w:t>0.3</w:t>
            </w:r>
          </w:p>
          <w:p w:rsidR="00344777" w:rsidRPr="00D04E7A" w:rsidRDefault="00344777" w:rsidP="00D04E7A">
            <w:pPr>
              <w:widowControl w:val="0"/>
              <w:autoSpaceDE w:val="0"/>
              <w:autoSpaceDN w:val="0"/>
              <w:adjustRightInd w:val="0"/>
              <w:spacing w:line="360" w:lineRule="auto"/>
              <w:rPr>
                <w:rFonts w:cs="Arial"/>
                <w:sz w:val="20"/>
                <w:szCs w:val="20"/>
              </w:rPr>
            </w:pPr>
            <w:r w:rsidRPr="00D04E7A">
              <w:rPr>
                <w:rFonts w:cs="Arial"/>
                <w:sz w:val="20"/>
                <w:szCs w:val="20"/>
              </w:rPr>
              <w:t>0.2</w:t>
            </w:r>
          </w:p>
        </w:tc>
        <w:tc>
          <w:tcPr>
            <w:tcW w:w="1058" w:type="dxa"/>
            <w:shd w:val="clear" w:color="auto" w:fill="auto"/>
          </w:tcPr>
          <w:p w:rsidR="00344777" w:rsidRPr="00D04E7A" w:rsidRDefault="00344777" w:rsidP="00D04E7A">
            <w:pPr>
              <w:widowControl w:val="0"/>
              <w:autoSpaceDE w:val="0"/>
              <w:autoSpaceDN w:val="0"/>
              <w:adjustRightInd w:val="0"/>
              <w:spacing w:line="360" w:lineRule="auto"/>
              <w:rPr>
                <w:rFonts w:cs="Arial"/>
                <w:sz w:val="20"/>
                <w:szCs w:val="20"/>
              </w:rPr>
            </w:pPr>
          </w:p>
          <w:p w:rsidR="00344777" w:rsidRPr="00D04E7A" w:rsidRDefault="00344777" w:rsidP="00D04E7A">
            <w:pPr>
              <w:widowControl w:val="0"/>
              <w:autoSpaceDE w:val="0"/>
              <w:autoSpaceDN w:val="0"/>
              <w:adjustRightInd w:val="0"/>
              <w:spacing w:line="360" w:lineRule="auto"/>
              <w:rPr>
                <w:rFonts w:cs="Arial"/>
                <w:sz w:val="20"/>
                <w:szCs w:val="20"/>
              </w:rPr>
            </w:pPr>
          </w:p>
          <w:p w:rsidR="00344777" w:rsidRPr="00D04E7A" w:rsidRDefault="00344777" w:rsidP="00D04E7A">
            <w:pPr>
              <w:widowControl w:val="0"/>
              <w:autoSpaceDE w:val="0"/>
              <w:autoSpaceDN w:val="0"/>
              <w:adjustRightInd w:val="0"/>
              <w:spacing w:line="360" w:lineRule="auto"/>
              <w:rPr>
                <w:rFonts w:cs="Arial"/>
                <w:sz w:val="20"/>
                <w:szCs w:val="20"/>
              </w:rPr>
            </w:pPr>
          </w:p>
          <w:p w:rsidR="00344777" w:rsidRPr="00D04E7A" w:rsidRDefault="00344777" w:rsidP="00D04E7A">
            <w:pPr>
              <w:widowControl w:val="0"/>
              <w:autoSpaceDE w:val="0"/>
              <w:autoSpaceDN w:val="0"/>
              <w:adjustRightInd w:val="0"/>
              <w:spacing w:line="360" w:lineRule="auto"/>
              <w:rPr>
                <w:rFonts w:cs="Arial"/>
                <w:sz w:val="20"/>
                <w:szCs w:val="20"/>
              </w:rPr>
            </w:pPr>
          </w:p>
          <w:p w:rsidR="00344777" w:rsidRPr="00D04E7A" w:rsidRDefault="00344777" w:rsidP="00D04E7A">
            <w:pPr>
              <w:widowControl w:val="0"/>
              <w:autoSpaceDE w:val="0"/>
              <w:autoSpaceDN w:val="0"/>
              <w:adjustRightInd w:val="0"/>
              <w:spacing w:line="360" w:lineRule="auto"/>
              <w:rPr>
                <w:rFonts w:cs="Arial"/>
                <w:sz w:val="20"/>
                <w:szCs w:val="20"/>
              </w:rPr>
            </w:pPr>
          </w:p>
          <w:p w:rsidR="00344777" w:rsidRPr="00D04E7A" w:rsidRDefault="00344777" w:rsidP="00D04E7A">
            <w:pPr>
              <w:widowControl w:val="0"/>
              <w:autoSpaceDE w:val="0"/>
              <w:autoSpaceDN w:val="0"/>
              <w:adjustRightInd w:val="0"/>
              <w:spacing w:line="360" w:lineRule="auto"/>
              <w:rPr>
                <w:rFonts w:cs="Arial"/>
                <w:sz w:val="20"/>
                <w:szCs w:val="20"/>
              </w:rPr>
            </w:pPr>
          </w:p>
          <w:p w:rsidR="00344777" w:rsidRPr="00D04E7A" w:rsidRDefault="00344777" w:rsidP="00D04E7A">
            <w:pPr>
              <w:widowControl w:val="0"/>
              <w:autoSpaceDE w:val="0"/>
              <w:autoSpaceDN w:val="0"/>
              <w:adjustRightInd w:val="0"/>
              <w:spacing w:line="360" w:lineRule="auto"/>
              <w:rPr>
                <w:rFonts w:cs="Arial"/>
                <w:sz w:val="20"/>
                <w:szCs w:val="20"/>
              </w:rPr>
            </w:pPr>
          </w:p>
          <w:p w:rsidR="00344777" w:rsidRPr="00D04E7A" w:rsidRDefault="00344777" w:rsidP="00D04E7A">
            <w:pPr>
              <w:widowControl w:val="0"/>
              <w:autoSpaceDE w:val="0"/>
              <w:autoSpaceDN w:val="0"/>
              <w:adjustRightInd w:val="0"/>
              <w:spacing w:line="360" w:lineRule="auto"/>
              <w:rPr>
                <w:rFonts w:cs="Arial"/>
                <w:sz w:val="20"/>
                <w:szCs w:val="20"/>
              </w:rPr>
            </w:pPr>
            <w:r w:rsidRPr="00D04E7A">
              <w:rPr>
                <w:rFonts w:cs="Arial"/>
                <w:sz w:val="20"/>
                <w:szCs w:val="20"/>
              </w:rPr>
              <w:t>0.3</w:t>
            </w:r>
          </w:p>
        </w:tc>
        <w:tc>
          <w:tcPr>
            <w:tcW w:w="1231" w:type="dxa"/>
            <w:shd w:val="clear" w:color="auto" w:fill="auto"/>
          </w:tcPr>
          <w:p w:rsidR="00344777" w:rsidRPr="00D04E7A" w:rsidRDefault="00344777" w:rsidP="00D04E7A">
            <w:pPr>
              <w:widowControl w:val="0"/>
              <w:autoSpaceDE w:val="0"/>
              <w:autoSpaceDN w:val="0"/>
              <w:adjustRightInd w:val="0"/>
              <w:spacing w:line="360" w:lineRule="auto"/>
              <w:rPr>
                <w:rFonts w:cs="Arial"/>
                <w:sz w:val="20"/>
                <w:szCs w:val="20"/>
              </w:rPr>
            </w:pPr>
          </w:p>
        </w:tc>
        <w:tc>
          <w:tcPr>
            <w:tcW w:w="1694" w:type="dxa"/>
            <w:shd w:val="clear" w:color="auto" w:fill="auto"/>
          </w:tcPr>
          <w:p w:rsidR="00344777" w:rsidRPr="00D04E7A" w:rsidRDefault="00344777" w:rsidP="00D04E7A">
            <w:pPr>
              <w:widowControl w:val="0"/>
              <w:autoSpaceDE w:val="0"/>
              <w:autoSpaceDN w:val="0"/>
              <w:adjustRightInd w:val="0"/>
              <w:spacing w:line="360" w:lineRule="auto"/>
              <w:rPr>
                <w:rFonts w:cs="Arial"/>
                <w:sz w:val="20"/>
                <w:szCs w:val="20"/>
              </w:rPr>
            </w:pPr>
          </w:p>
          <w:p w:rsidR="00344777" w:rsidRPr="00D04E7A" w:rsidRDefault="00344777" w:rsidP="00D04E7A">
            <w:pPr>
              <w:widowControl w:val="0"/>
              <w:autoSpaceDE w:val="0"/>
              <w:autoSpaceDN w:val="0"/>
              <w:adjustRightInd w:val="0"/>
              <w:spacing w:line="360" w:lineRule="auto"/>
              <w:rPr>
                <w:rFonts w:cs="Arial"/>
                <w:sz w:val="20"/>
                <w:szCs w:val="20"/>
              </w:rPr>
            </w:pPr>
          </w:p>
          <w:p w:rsidR="00344777" w:rsidRPr="00D04E7A" w:rsidRDefault="00344777" w:rsidP="00D04E7A">
            <w:pPr>
              <w:widowControl w:val="0"/>
              <w:autoSpaceDE w:val="0"/>
              <w:autoSpaceDN w:val="0"/>
              <w:adjustRightInd w:val="0"/>
              <w:spacing w:line="360" w:lineRule="auto"/>
              <w:rPr>
                <w:rFonts w:cs="Arial"/>
                <w:sz w:val="20"/>
                <w:szCs w:val="20"/>
              </w:rPr>
            </w:pPr>
          </w:p>
          <w:p w:rsidR="00344777" w:rsidRPr="00D04E7A" w:rsidRDefault="00344777" w:rsidP="00D04E7A">
            <w:pPr>
              <w:widowControl w:val="0"/>
              <w:autoSpaceDE w:val="0"/>
              <w:autoSpaceDN w:val="0"/>
              <w:adjustRightInd w:val="0"/>
              <w:spacing w:line="360" w:lineRule="auto"/>
              <w:rPr>
                <w:rFonts w:cs="Arial"/>
                <w:sz w:val="20"/>
                <w:szCs w:val="20"/>
              </w:rPr>
            </w:pPr>
          </w:p>
          <w:p w:rsidR="00344777" w:rsidRPr="00D04E7A" w:rsidRDefault="00344777" w:rsidP="00D04E7A">
            <w:pPr>
              <w:widowControl w:val="0"/>
              <w:autoSpaceDE w:val="0"/>
              <w:autoSpaceDN w:val="0"/>
              <w:adjustRightInd w:val="0"/>
              <w:spacing w:line="360" w:lineRule="auto"/>
              <w:rPr>
                <w:rFonts w:cs="Arial"/>
                <w:sz w:val="20"/>
                <w:szCs w:val="20"/>
              </w:rPr>
            </w:pPr>
          </w:p>
          <w:p w:rsidR="00344777" w:rsidRPr="00D04E7A" w:rsidRDefault="00344777" w:rsidP="00D04E7A">
            <w:pPr>
              <w:widowControl w:val="0"/>
              <w:autoSpaceDE w:val="0"/>
              <w:autoSpaceDN w:val="0"/>
              <w:adjustRightInd w:val="0"/>
              <w:spacing w:line="360" w:lineRule="auto"/>
              <w:rPr>
                <w:rFonts w:cs="Arial"/>
                <w:sz w:val="20"/>
                <w:szCs w:val="20"/>
              </w:rPr>
            </w:pPr>
          </w:p>
          <w:p w:rsidR="00344777" w:rsidRPr="00D04E7A" w:rsidRDefault="00344777" w:rsidP="00D04E7A">
            <w:pPr>
              <w:widowControl w:val="0"/>
              <w:autoSpaceDE w:val="0"/>
              <w:autoSpaceDN w:val="0"/>
              <w:adjustRightInd w:val="0"/>
              <w:spacing w:line="360" w:lineRule="auto"/>
              <w:rPr>
                <w:rFonts w:cs="Arial"/>
                <w:sz w:val="20"/>
                <w:szCs w:val="20"/>
              </w:rPr>
            </w:pPr>
          </w:p>
          <w:p w:rsidR="00344777" w:rsidRPr="00D04E7A" w:rsidRDefault="00344777" w:rsidP="00D04E7A">
            <w:pPr>
              <w:widowControl w:val="0"/>
              <w:autoSpaceDE w:val="0"/>
              <w:autoSpaceDN w:val="0"/>
              <w:adjustRightInd w:val="0"/>
              <w:spacing w:line="360" w:lineRule="auto"/>
              <w:rPr>
                <w:rFonts w:cs="Arial"/>
                <w:sz w:val="20"/>
                <w:szCs w:val="20"/>
              </w:rPr>
            </w:pPr>
            <w:r w:rsidRPr="00D04E7A">
              <w:rPr>
                <w:rFonts w:cs="Arial"/>
                <w:sz w:val="20"/>
                <w:szCs w:val="20"/>
              </w:rPr>
              <w:t>0.8</w:t>
            </w:r>
          </w:p>
        </w:tc>
      </w:tr>
      <w:tr w:rsidR="00344777" w:rsidRPr="00D04E7A" w:rsidTr="00D04E7A">
        <w:trPr>
          <w:trHeight w:val="428"/>
        </w:trPr>
        <w:tc>
          <w:tcPr>
            <w:tcW w:w="530" w:type="dxa"/>
            <w:shd w:val="clear" w:color="auto" w:fill="auto"/>
          </w:tcPr>
          <w:p w:rsidR="00344777" w:rsidRPr="00D04E7A" w:rsidRDefault="00344777" w:rsidP="00D04E7A">
            <w:pPr>
              <w:widowControl w:val="0"/>
              <w:autoSpaceDE w:val="0"/>
              <w:autoSpaceDN w:val="0"/>
              <w:adjustRightInd w:val="0"/>
              <w:spacing w:line="360" w:lineRule="auto"/>
              <w:rPr>
                <w:rFonts w:cs="Arial"/>
                <w:sz w:val="20"/>
                <w:szCs w:val="20"/>
              </w:rPr>
            </w:pPr>
            <w:r w:rsidRPr="00D04E7A">
              <w:rPr>
                <w:rFonts w:cs="Arial"/>
                <w:sz w:val="20"/>
                <w:szCs w:val="20"/>
              </w:rPr>
              <w:t>10</w:t>
            </w:r>
          </w:p>
          <w:p w:rsidR="00344777" w:rsidRPr="00D04E7A" w:rsidRDefault="00344777" w:rsidP="00D04E7A">
            <w:pPr>
              <w:widowControl w:val="0"/>
              <w:autoSpaceDE w:val="0"/>
              <w:autoSpaceDN w:val="0"/>
              <w:adjustRightInd w:val="0"/>
              <w:spacing w:line="360" w:lineRule="auto"/>
              <w:rPr>
                <w:rFonts w:cs="Arial"/>
                <w:sz w:val="20"/>
                <w:szCs w:val="20"/>
              </w:rPr>
            </w:pPr>
          </w:p>
          <w:p w:rsidR="00344777" w:rsidRPr="00D04E7A" w:rsidRDefault="00344777" w:rsidP="00D04E7A">
            <w:pPr>
              <w:widowControl w:val="0"/>
              <w:autoSpaceDE w:val="0"/>
              <w:autoSpaceDN w:val="0"/>
              <w:adjustRightInd w:val="0"/>
              <w:spacing w:line="360" w:lineRule="auto"/>
              <w:rPr>
                <w:rFonts w:cs="Arial"/>
                <w:sz w:val="20"/>
                <w:szCs w:val="20"/>
              </w:rPr>
            </w:pPr>
          </w:p>
          <w:p w:rsidR="00344777" w:rsidRPr="00D04E7A" w:rsidRDefault="00344777" w:rsidP="00D04E7A">
            <w:pPr>
              <w:widowControl w:val="0"/>
              <w:autoSpaceDE w:val="0"/>
              <w:autoSpaceDN w:val="0"/>
              <w:adjustRightInd w:val="0"/>
              <w:spacing w:line="360" w:lineRule="auto"/>
              <w:rPr>
                <w:rFonts w:cs="Arial"/>
                <w:sz w:val="20"/>
                <w:szCs w:val="20"/>
              </w:rPr>
            </w:pPr>
          </w:p>
          <w:p w:rsidR="00344777" w:rsidRPr="00D04E7A" w:rsidRDefault="00344777" w:rsidP="00D04E7A">
            <w:pPr>
              <w:widowControl w:val="0"/>
              <w:autoSpaceDE w:val="0"/>
              <w:autoSpaceDN w:val="0"/>
              <w:adjustRightInd w:val="0"/>
              <w:spacing w:line="360" w:lineRule="auto"/>
              <w:rPr>
                <w:rFonts w:cs="Arial"/>
                <w:sz w:val="20"/>
                <w:szCs w:val="20"/>
              </w:rPr>
            </w:pPr>
          </w:p>
          <w:p w:rsidR="00344777" w:rsidRPr="00D04E7A" w:rsidRDefault="00344777" w:rsidP="00D04E7A">
            <w:pPr>
              <w:widowControl w:val="0"/>
              <w:autoSpaceDE w:val="0"/>
              <w:autoSpaceDN w:val="0"/>
              <w:adjustRightInd w:val="0"/>
              <w:spacing w:line="360" w:lineRule="auto"/>
              <w:rPr>
                <w:rFonts w:cs="Arial"/>
                <w:sz w:val="20"/>
                <w:szCs w:val="20"/>
              </w:rPr>
            </w:pPr>
          </w:p>
          <w:p w:rsidR="00344777" w:rsidRPr="00D04E7A" w:rsidRDefault="00344777" w:rsidP="00D04E7A">
            <w:pPr>
              <w:widowControl w:val="0"/>
              <w:autoSpaceDE w:val="0"/>
              <w:autoSpaceDN w:val="0"/>
              <w:adjustRightInd w:val="0"/>
              <w:spacing w:line="360" w:lineRule="auto"/>
              <w:rPr>
                <w:rFonts w:cs="Arial"/>
                <w:sz w:val="20"/>
                <w:szCs w:val="20"/>
              </w:rPr>
            </w:pPr>
          </w:p>
          <w:p w:rsidR="00344777" w:rsidRPr="00D04E7A" w:rsidRDefault="00344777" w:rsidP="00D04E7A">
            <w:pPr>
              <w:widowControl w:val="0"/>
              <w:autoSpaceDE w:val="0"/>
              <w:autoSpaceDN w:val="0"/>
              <w:adjustRightInd w:val="0"/>
              <w:spacing w:line="360" w:lineRule="auto"/>
              <w:rPr>
                <w:rFonts w:cs="Arial"/>
                <w:sz w:val="20"/>
                <w:szCs w:val="20"/>
              </w:rPr>
            </w:pPr>
          </w:p>
          <w:p w:rsidR="00344777" w:rsidRPr="00D04E7A" w:rsidRDefault="00344777" w:rsidP="00D04E7A">
            <w:pPr>
              <w:widowControl w:val="0"/>
              <w:autoSpaceDE w:val="0"/>
              <w:autoSpaceDN w:val="0"/>
              <w:adjustRightInd w:val="0"/>
              <w:spacing w:line="360" w:lineRule="auto"/>
              <w:rPr>
                <w:rFonts w:cs="Arial"/>
                <w:sz w:val="20"/>
                <w:szCs w:val="20"/>
              </w:rPr>
            </w:pPr>
          </w:p>
          <w:p w:rsidR="00344777" w:rsidRPr="00D04E7A" w:rsidRDefault="00344777" w:rsidP="00D04E7A">
            <w:pPr>
              <w:widowControl w:val="0"/>
              <w:autoSpaceDE w:val="0"/>
              <w:autoSpaceDN w:val="0"/>
              <w:adjustRightInd w:val="0"/>
              <w:spacing w:line="360" w:lineRule="auto"/>
              <w:rPr>
                <w:rFonts w:cs="Arial"/>
                <w:sz w:val="20"/>
                <w:szCs w:val="20"/>
              </w:rPr>
            </w:pPr>
          </w:p>
          <w:p w:rsidR="00344777" w:rsidRPr="00D04E7A" w:rsidRDefault="00344777" w:rsidP="00D04E7A">
            <w:pPr>
              <w:widowControl w:val="0"/>
              <w:autoSpaceDE w:val="0"/>
              <w:autoSpaceDN w:val="0"/>
              <w:adjustRightInd w:val="0"/>
              <w:spacing w:line="360" w:lineRule="auto"/>
              <w:rPr>
                <w:rFonts w:cs="Arial"/>
                <w:sz w:val="20"/>
                <w:szCs w:val="20"/>
              </w:rPr>
            </w:pPr>
          </w:p>
        </w:tc>
        <w:tc>
          <w:tcPr>
            <w:tcW w:w="3880" w:type="dxa"/>
            <w:shd w:val="clear" w:color="auto" w:fill="auto"/>
          </w:tcPr>
          <w:p w:rsidR="00344777" w:rsidRPr="00D04E7A" w:rsidRDefault="00344777" w:rsidP="00D04E7A">
            <w:pPr>
              <w:widowControl w:val="0"/>
              <w:autoSpaceDE w:val="0"/>
              <w:autoSpaceDN w:val="0"/>
              <w:adjustRightInd w:val="0"/>
              <w:spacing w:line="360" w:lineRule="auto"/>
              <w:rPr>
                <w:rFonts w:cs="Arial"/>
                <w:sz w:val="20"/>
                <w:szCs w:val="20"/>
              </w:rPr>
            </w:pPr>
            <w:r w:rsidRPr="00D04E7A">
              <w:rPr>
                <w:rFonts w:cs="Arial"/>
                <w:sz w:val="20"/>
                <w:szCs w:val="20"/>
              </w:rPr>
              <w:t>Детализация планирования:</w:t>
            </w:r>
          </w:p>
          <w:p w:rsidR="00344777" w:rsidRPr="00D04E7A" w:rsidRDefault="00344777" w:rsidP="00D04E7A">
            <w:pPr>
              <w:widowControl w:val="0"/>
              <w:autoSpaceDE w:val="0"/>
              <w:autoSpaceDN w:val="0"/>
              <w:adjustRightInd w:val="0"/>
              <w:spacing w:line="360" w:lineRule="auto"/>
              <w:rPr>
                <w:rFonts w:cs="Arial"/>
                <w:sz w:val="20"/>
                <w:szCs w:val="20"/>
              </w:rPr>
            </w:pPr>
            <w:r w:rsidRPr="00D04E7A">
              <w:rPr>
                <w:rFonts w:cs="Arial"/>
                <w:sz w:val="20"/>
                <w:szCs w:val="20"/>
              </w:rPr>
              <w:t>- степень проработки планов очень высока, корректируются и уточняются промежуточные цели. Формализуются усилия и контроль работ;</w:t>
            </w:r>
          </w:p>
          <w:p w:rsidR="00344777" w:rsidRPr="00D04E7A" w:rsidRDefault="00344777" w:rsidP="00D04E7A">
            <w:pPr>
              <w:widowControl w:val="0"/>
              <w:autoSpaceDE w:val="0"/>
              <w:autoSpaceDN w:val="0"/>
              <w:adjustRightInd w:val="0"/>
              <w:spacing w:line="360" w:lineRule="auto"/>
              <w:rPr>
                <w:rFonts w:cs="Arial"/>
                <w:sz w:val="20"/>
                <w:szCs w:val="20"/>
              </w:rPr>
            </w:pPr>
            <w:r w:rsidRPr="00D04E7A">
              <w:rPr>
                <w:rFonts w:cs="Arial"/>
                <w:sz w:val="20"/>
                <w:szCs w:val="20"/>
              </w:rPr>
              <w:t>- степень проработки планов заключается в определении промежуточных целей и конечного результата;</w:t>
            </w:r>
          </w:p>
          <w:p w:rsidR="00344777" w:rsidRPr="00D04E7A" w:rsidRDefault="00344777" w:rsidP="00D04E7A">
            <w:pPr>
              <w:widowControl w:val="0"/>
              <w:autoSpaceDE w:val="0"/>
              <w:autoSpaceDN w:val="0"/>
              <w:adjustRightInd w:val="0"/>
              <w:spacing w:line="360" w:lineRule="auto"/>
              <w:rPr>
                <w:rFonts w:cs="Arial"/>
                <w:sz w:val="20"/>
                <w:szCs w:val="20"/>
              </w:rPr>
            </w:pPr>
            <w:r w:rsidRPr="00D04E7A">
              <w:rPr>
                <w:rFonts w:cs="Arial"/>
                <w:sz w:val="20"/>
                <w:szCs w:val="20"/>
              </w:rPr>
              <w:t>- детализация отсутствует.</w:t>
            </w:r>
          </w:p>
        </w:tc>
        <w:tc>
          <w:tcPr>
            <w:tcW w:w="882" w:type="dxa"/>
            <w:shd w:val="clear" w:color="auto" w:fill="auto"/>
          </w:tcPr>
          <w:p w:rsidR="00344777" w:rsidRPr="00D04E7A" w:rsidRDefault="00344777" w:rsidP="00D04E7A">
            <w:pPr>
              <w:widowControl w:val="0"/>
              <w:autoSpaceDE w:val="0"/>
              <w:autoSpaceDN w:val="0"/>
              <w:adjustRightInd w:val="0"/>
              <w:spacing w:line="360" w:lineRule="auto"/>
              <w:rPr>
                <w:rFonts w:cs="Arial"/>
                <w:sz w:val="20"/>
                <w:szCs w:val="20"/>
              </w:rPr>
            </w:pPr>
          </w:p>
          <w:p w:rsidR="00344777" w:rsidRPr="00D04E7A" w:rsidRDefault="00344777" w:rsidP="00D04E7A">
            <w:pPr>
              <w:widowControl w:val="0"/>
              <w:autoSpaceDE w:val="0"/>
              <w:autoSpaceDN w:val="0"/>
              <w:adjustRightInd w:val="0"/>
              <w:spacing w:line="360" w:lineRule="auto"/>
              <w:rPr>
                <w:rFonts w:cs="Arial"/>
                <w:sz w:val="20"/>
                <w:szCs w:val="20"/>
              </w:rPr>
            </w:pPr>
          </w:p>
          <w:p w:rsidR="00344777" w:rsidRPr="00D04E7A" w:rsidRDefault="00344777" w:rsidP="00D04E7A">
            <w:pPr>
              <w:widowControl w:val="0"/>
              <w:autoSpaceDE w:val="0"/>
              <w:autoSpaceDN w:val="0"/>
              <w:adjustRightInd w:val="0"/>
              <w:spacing w:line="360" w:lineRule="auto"/>
              <w:rPr>
                <w:rFonts w:cs="Arial"/>
                <w:sz w:val="20"/>
                <w:szCs w:val="20"/>
              </w:rPr>
            </w:pPr>
          </w:p>
          <w:p w:rsidR="00344777" w:rsidRPr="00D04E7A" w:rsidRDefault="00344777" w:rsidP="00D04E7A">
            <w:pPr>
              <w:widowControl w:val="0"/>
              <w:autoSpaceDE w:val="0"/>
              <w:autoSpaceDN w:val="0"/>
              <w:adjustRightInd w:val="0"/>
              <w:spacing w:line="360" w:lineRule="auto"/>
              <w:rPr>
                <w:rFonts w:cs="Arial"/>
                <w:sz w:val="20"/>
                <w:szCs w:val="20"/>
              </w:rPr>
            </w:pPr>
          </w:p>
          <w:p w:rsidR="00344777" w:rsidRPr="00D04E7A" w:rsidRDefault="00344777" w:rsidP="00D04E7A">
            <w:pPr>
              <w:widowControl w:val="0"/>
              <w:autoSpaceDE w:val="0"/>
              <w:autoSpaceDN w:val="0"/>
              <w:adjustRightInd w:val="0"/>
              <w:spacing w:line="360" w:lineRule="auto"/>
              <w:rPr>
                <w:rFonts w:cs="Arial"/>
                <w:sz w:val="20"/>
                <w:szCs w:val="20"/>
              </w:rPr>
            </w:pPr>
          </w:p>
          <w:p w:rsidR="00344777" w:rsidRPr="00D04E7A" w:rsidRDefault="00344777" w:rsidP="00D04E7A">
            <w:pPr>
              <w:widowControl w:val="0"/>
              <w:autoSpaceDE w:val="0"/>
              <w:autoSpaceDN w:val="0"/>
              <w:adjustRightInd w:val="0"/>
              <w:spacing w:line="360" w:lineRule="auto"/>
              <w:rPr>
                <w:rFonts w:cs="Arial"/>
                <w:sz w:val="20"/>
                <w:szCs w:val="20"/>
              </w:rPr>
            </w:pPr>
            <w:r w:rsidRPr="00D04E7A">
              <w:rPr>
                <w:rFonts w:cs="Arial"/>
                <w:sz w:val="20"/>
                <w:szCs w:val="20"/>
              </w:rPr>
              <w:t>0.2</w:t>
            </w:r>
          </w:p>
          <w:p w:rsidR="00344777" w:rsidRPr="00D04E7A" w:rsidRDefault="00344777" w:rsidP="00D04E7A">
            <w:pPr>
              <w:widowControl w:val="0"/>
              <w:autoSpaceDE w:val="0"/>
              <w:autoSpaceDN w:val="0"/>
              <w:adjustRightInd w:val="0"/>
              <w:spacing w:line="360" w:lineRule="auto"/>
              <w:rPr>
                <w:rFonts w:cs="Arial"/>
                <w:sz w:val="20"/>
                <w:szCs w:val="20"/>
              </w:rPr>
            </w:pPr>
          </w:p>
          <w:p w:rsidR="00344777" w:rsidRPr="00D04E7A" w:rsidRDefault="00344777" w:rsidP="00D04E7A">
            <w:pPr>
              <w:widowControl w:val="0"/>
              <w:autoSpaceDE w:val="0"/>
              <w:autoSpaceDN w:val="0"/>
              <w:adjustRightInd w:val="0"/>
              <w:spacing w:line="360" w:lineRule="auto"/>
              <w:rPr>
                <w:rFonts w:cs="Arial"/>
                <w:sz w:val="20"/>
                <w:szCs w:val="20"/>
              </w:rPr>
            </w:pPr>
          </w:p>
          <w:p w:rsidR="00344777" w:rsidRPr="00D04E7A" w:rsidRDefault="00344777" w:rsidP="00D04E7A">
            <w:pPr>
              <w:widowControl w:val="0"/>
              <w:autoSpaceDE w:val="0"/>
              <w:autoSpaceDN w:val="0"/>
              <w:adjustRightInd w:val="0"/>
              <w:spacing w:line="360" w:lineRule="auto"/>
              <w:rPr>
                <w:rFonts w:cs="Arial"/>
                <w:sz w:val="20"/>
                <w:szCs w:val="20"/>
              </w:rPr>
            </w:pPr>
          </w:p>
          <w:p w:rsidR="00344777" w:rsidRPr="00D04E7A" w:rsidRDefault="00344777" w:rsidP="00D04E7A">
            <w:pPr>
              <w:widowControl w:val="0"/>
              <w:autoSpaceDE w:val="0"/>
              <w:autoSpaceDN w:val="0"/>
              <w:adjustRightInd w:val="0"/>
              <w:spacing w:line="360" w:lineRule="auto"/>
              <w:rPr>
                <w:rFonts w:cs="Arial"/>
                <w:sz w:val="20"/>
                <w:szCs w:val="20"/>
              </w:rPr>
            </w:pPr>
            <w:r w:rsidRPr="00D04E7A">
              <w:rPr>
                <w:rFonts w:cs="Arial"/>
                <w:sz w:val="20"/>
                <w:szCs w:val="20"/>
              </w:rPr>
              <w:t>0.4</w:t>
            </w:r>
          </w:p>
          <w:p w:rsidR="00344777" w:rsidRPr="00D04E7A" w:rsidRDefault="00344777" w:rsidP="00D04E7A">
            <w:pPr>
              <w:widowControl w:val="0"/>
              <w:autoSpaceDE w:val="0"/>
              <w:autoSpaceDN w:val="0"/>
              <w:adjustRightInd w:val="0"/>
              <w:spacing w:line="360" w:lineRule="auto"/>
              <w:rPr>
                <w:rFonts w:cs="Arial"/>
                <w:sz w:val="20"/>
                <w:szCs w:val="20"/>
              </w:rPr>
            </w:pPr>
            <w:r w:rsidRPr="00D04E7A">
              <w:rPr>
                <w:rFonts w:cs="Arial"/>
                <w:sz w:val="20"/>
                <w:szCs w:val="20"/>
              </w:rPr>
              <w:t>0.9</w:t>
            </w:r>
          </w:p>
        </w:tc>
        <w:tc>
          <w:tcPr>
            <w:tcW w:w="1058" w:type="dxa"/>
            <w:shd w:val="clear" w:color="auto" w:fill="auto"/>
          </w:tcPr>
          <w:p w:rsidR="00344777" w:rsidRPr="00D04E7A" w:rsidRDefault="00344777" w:rsidP="00D04E7A">
            <w:pPr>
              <w:widowControl w:val="0"/>
              <w:autoSpaceDE w:val="0"/>
              <w:autoSpaceDN w:val="0"/>
              <w:adjustRightInd w:val="0"/>
              <w:spacing w:line="360" w:lineRule="auto"/>
              <w:rPr>
                <w:rFonts w:cs="Arial"/>
                <w:sz w:val="20"/>
                <w:szCs w:val="20"/>
              </w:rPr>
            </w:pPr>
          </w:p>
          <w:p w:rsidR="00344777" w:rsidRPr="00D04E7A" w:rsidRDefault="00344777" w:rsidP="00D04E7A">
            <w:pPr>
              <w:widowControl w:val="0"/>
              <w:autoSpaceDE w:val="0"/>
              <w:autoSpaceDN w:val="0"/>
              <w:adjustRightInd w:val="0"/>
              <w:spacing w:line="360" w:lineRule="auto"/>
              <w:rPr>
                <w:rFonts w:cs="Arial"/>
                <w:sz w:val="20"/>
                <w:szCs w:val="20"/>
              </w:rPr>
            </w:pPr>
          </w:p>
          <w:p w:rsidR="00344777" w:rsidRPr="00D04E7A" w:rsidRDefault="00344777" w:rsidP="00D04E7A">
            <w:pPr>
              <w:widowControl w:val="0"/>
              <w:autoSpaceDE w:val="0"/>
              <w:autoSpaceDN w:val="0"/>
              <w:adjustRightInd w:val="0"/>
              <w:spacing w:line="360" w:lineRule="auto"/>
              <w:rPr>
                <w:rFonts w:cs="Arial"/>
                <w:sz w:val="20"/>
                <w:szCs w:val="20"/>
              </w:rPr>
            </w:pPr>
          </w:p>
          <w:p w:rsidR="00344777" w:rsidRPr="00D04E7A" w:rsidRDefault="00344777" w:rsidP="00D04E7A">
            <w:pPr>
              <w:widowControl w:val="0"/>
              <w:autoSpaceDE w:val="0"/>
              <w:autoSpaceDN w:val="0"/>
              <w:adjustRightInd w:val="0"/>
              <w:spacing w:line="360" w:lineRule="auto"/>
              <w:rPr>
                <w:rFonts w:cs="Arial"/>
                <w:sz w:val="20"/>
                <w:szCs w:val="20"/>
              </w:rPr>
            </w:pPr>
          </w:p>
          <w:p w:rsidR="00344777" w:rsidRPr="00D04E7A" w:rsidRDefault="00344777" w:rsidP="00D04E7A">
            <w:pPr>
              <w:widowControl w:val="0"/>
              <w:autoSpaceDE w:val="0"/>
              <w:autoSpaceDN w:val="0"/>
              <w:adjustRightInd w:val="0"/>
              <w:spacing w:line="360" w:lineRule="auto"/>
              <w:rPr>
                <w:rFonts w:cs="Arial"/>
                <w:sz w:val="20"/>
                <w:szCs w:val="20"/>
              </w:rPr>
            </w:pPr>
          </w:p>
          <w:p w:rsidR="00344777" w:rsidRPr="00D04E7A" w:rsidRDefault="00344777" w:rsidP="00D04E7A">
            <w:pPr>
              <w:widowControl w:val="0"/>
              <w:autoSpaceDE w:val="0"/>
              <w:autoSpaceDN w:val="0"/>
              <w:adjustRightInd w:val="0"/>
              <w:spacing w:line="360" w:lineRule="auto"/>
              <w:rPr>
                <w:rFonts w:cs="Arial"/>
                <w:sz w:val="20"/>
                <w:szCs w:val="20"/>
              </w:rPr>
            </w:pPr>
          </w:p>
          <w:p w:rsidR="00344777" w:rsidRPr="00D04E7A" w:rsidRDefault="00344777" w:rsidP="00D04E7A">
            <w:pPr>
              <w:widowControl w:val="0"/>
              <w:autoSpaceDE w:val="0"/>
              <w:autoSpaceDN w:val="0"/>
              <w:adjustRightInd w:val="0"/>
              <w:spacing w:line="360" w:lineRule="auto"/>
              <w:rPr>
                <w:rFonts w:cs="Arial"/>
                <w:sz w:val="20"/>
                <w:szCs w:val="20"/>
              </w:rPr>
            </w:pPr>
          </w:p>
          <w:p w:rsidR="00344777" w:rsidRPr="00D04E7A" w:rsidRDefault="00344777" w:rsidP="00D04E7A">
            <w:pPr>
              <w:widowControl w:val="0"/>
              <w:autoSpaceDE w:val="0"/>
              <w:autoSpaceDN w:val="0"/>
              <w:adjustRightInd w:val="0"/>
              <w:spacing w:line="360" w:lineRule="auto"/>
              <w:rPr>
                <w:rFonts w:cs="Arial"/>
                <w:sz w:val="20"/>
                <w:szCs w:val="20"/>
              </w:rPr>
            </w:pPr>
          </w:p>
          <w:p w:rsidR="00344777" w:rsidRPr="00D04E7A" w:rsidRDefault="00344777" w:rsidP="00D04E7A">
            <w:pPr>
              <w:widowControl w:val="0"/>
              <w:autoSpaceDE w:val="0"/>
              <w:autoSpaceDN w:val="0"/>
              <w:adjustRightInd w:val="0"/>
              <w:spacing w:line="360" w:lineRule="auto"/>
              <w:rPr>
                <w:rFonts w:cs="Arial"/>
                <w:sz w:val="20"/>
                <w:szCs w:val="20"/>
              </w:rPr>
            </w:pPr>
          </w:p>
          <w:p w:rsidR="00344777" w:rsidRPr="00D04E7A" w:rsidRDefault="00344777" w:rsidP="00D04E7A">
            <w:pPr>
              <w:widowControl w:val="0"/>
              <w:autoSpaceDE w:val="0"/>
              <w:autoSpaceDN w:val="0"/>
              <w:adjustRightInd w:val="0"/>
              <w:spacing w:line="360" w:lineRule="auto"/>
              <w:rPr>
                <w:rFonts w:cs="Arial"/>
                <w:sz w:val="20"/>
                <w:szCs w:val="20"/>
              </w:rPr>
            </w:pPr>
          </w:p>
          <w:p w:rsidR="00344777" w:rsidRPr="00D04E7A" w:rsidRDefault="00344777" w:rsidP="00D04E7A">
            <w:pPr>
              <w:widowControl w:val="0"/>
              <w:autoSpaceDE w:val="0"/>
              <w:autoSpaceDN w:val="0"/>
              <w:adjustRightInd w:val="0"/>
              <w:spacing w:line="360" w:lineRule="auto"/>
              <w:rPr>
                <w:rFonts w:cs="Arial"/>
                <w:sz w:val="20"/>
                <w:szCs w:val="20"/>
              </w:rPr>
            </w:pPr>
            <w:r w:rsidRPr="00D04E7A">
              <w:rPr>
                <w:rFonts w:cs="Arial"/>
                <w:sz w:val="20"/>
                <w:szCs w:val="20"/>
              </w:rPr>
              <w:t>0.9</w:t>
            </w:r>
          </w:p>
        </w:tc>
        <w:tc>
          <w:tcPr>
            <w:tcW w:w="1231" w:type="dxa"/>
            <w:shd w:val="clear" w:color="auto" w:fill="auto"/>
          </w:tcPr>
          <w:p w:rsidR="00344777" w:rsidRPr="00D04E7A" w:rsidRDefault="00344777" w:rsidP="00D04E7A">
            <w:pPr>
              <w:widowControl w:val="0"/>
              <w:autoSpaceDE w:val="0"/>
              <w:autoSpaceDN w:val="0"/>
              <w:adjustRightInd w:val="0"/>
              <w:spacing w:line="360" w:lineRule="auto"/>
              <w:rPr>
                <w:rFonts w:cs="Arial"/>
                <w:sz w:val="20"/>
                <w:szCs w:val="20"/>
              </w:rPr>
            </w:pPr>
          </w:p>
          <w:p w:rsidR="00344777" w:rsidRPr="00D04E7A" w:rsidRDefault="00344777" w:rsidP="00D04E7A">
            <w:pPr>
              <w:widowControl w:val="0"/>
              <w:autoSpaceDE w:val="0"/>
              <w:autoSpaceDN w:val="0"/>
              <w:adjustRightInd w:val="0"/>
              <w:spacing w:line="360" w:lineRule="auto"/>
              <w:rPr>
                <w:rFonts w:cs="Arial"/>
                <w:sz w:val="20"/>
                <w:szCs w:val="20"/>
              </w:rPr>
            </w:pPr>
          </w:p>
          <w:p w:rsidR="00344777" w:rsidRPr="00D04E7A" w:rsidRDefault="00344777" w:rsidP="00D04E7A">
            <w:pPr>
              <w:widowControl w:val="0"/>
              <w:autoSpaceDE w:val="0"/>
              <w:autoSpaceDN w:val="0"/>
              <w:adjustRightInd w:val="0"/>
              <w:spacing w:line="360" w:lineRule="auto"/>
              <w:rPr>
                <w:rFonts w:cs="Arial"/>
                <w:sz w:val="20"/>
                <w:szCs w:val="20"/>
              </w:rPr>
            </w:pPr>
          </w:p>
          <w:p w:rsidR="00344777" w:rsidRPr="00D04E7A" w:rsidRDefault="00344777" w:rsidP="00D04E7A">
            <w:pPr>
              <w:widowControl w:val="0"/>
              <w:autoSpaceDE w:val="0"/>
              <w:autoSpaceDN w:val="0"/>
              <w:adjustRightInd w:val="0"/>
              <w:spacing w:line="360" w:lineRule="auto"/>
              <w:rPr>
                <w:rFonts w:cs="Arial"/>
                <w:sz w:val="20"/>
                <w:szCs w:val="20"/>
              </w:rPr>
            </w:pPr>
          </w:p>
          <w:p w:rsidR="00344777" w:rsidRPr="00D04E7A" w:rsidRDefault="00344777" w:rsidP="00D04E7A">
            <w:pPr>
              <w:widowControl w:val="0"/>
              <w:autoSpaceDE w:val="0"/>
              <w:autoSpaceDN w:val="0"/>
              <w:adjustRightInd w:val="0"/>
              <w:spacing w:line="360" w:lineRule="auto"/>
              <w:rPr>
                <w:rFonts w:cs="Arial"/>
                <w:sz w:val="20"/>
                <w:szCs w:val="20"/>
              </w:rPr>
            </w:pPr>
          </w:p>
          <w:p w:rsidR="00344777" w:rsidRPr="00D04E7A" w:rsidRDefault="00344777" w:rsidP="00D04E7A">
            <w:pPr>
              <w:widowControl w:val="0"/>
              <w:autoSpaceDE w:val="0"/>
              <w:autoSpaceDN w:val="0"/>
              <w:adjustRightInd w:val="0"/>
              <w:spacing w:line="360" w:lineRule="auto"/>
              <w:rPr>
                <w:rFonts w:cs="Arial"/>
                <w:sz w:val="20"/>
                <w:szCs w:val="20"/>
              </w:rPr>
            </w:pPr>
          </w:p>
          <w:p w:rsidR="00344777" w:rsidRPr="00D04E7A" w:rsidRDefault="00344777" w:rsidP="00D04E7A">
            <w:pPr>
              <w:widowControl w:val="0"/>
              <w:autoSpaceDE w:val="0"/>
              <w:autoSpaceDN w:val="0"/>
              <w:adjustRightInd w:val="0"/>
              <w:spacing w:line="360" w:lineRule="auto"/>
              <w:rPr>
                <w:rFonts w:cs="Arial"/>
                <w:sz w:val="20"/>
                <w:szCs w:val="20"/>
              </w:rPr>
            </w:pPr>
          </w:p>
          <w:p w:rsidR="00344777" w:rsidRPr="00D04E7A" w:rsidRDefault="00344777" w:rsidP="00D04E7A">
            <w:pPr>
              <w:widowControl w:val="0"/>
              <w:autoSpaceDE w:val="0"/>
              <w:autoSpaceDN w:val="0"/>
              <w:adjustRightInd w:val="0"/>
              <w:spacing w:line="360" w:lineRule="auto"/>
              <w:rPr>
                <w:rFonts w:cs="Arial"/>
                <w:sz w:val="20"/>
                <w:szCs w:val="20"/>
              </w:rPr>
            </w:pPr>
          </w:p>
          <w:p w:rsidR="00344777" w:rsidRPr="00D04E7A" w:rsidRDefault="00344777" w:rsidP="00D04E7A">
            <w:pPr>
              <w:widowControl w:val="0"/>
              <w:autoSpaceDE w:val="0"/>
              <w:autoSpaceDN w:val="0"/>
              <w:adjustRightInd w:val="0"/>
              <w:spacing w:line="360" w:lineRule="auto"/>
              <w:rPr>
                <w:rFonts w:cs="Arial"/>
                <w:sz w:val="20"/>
                <w:szCs w:val="20"/>
              </w:rPr>
            </w:pPr>
          </w:p>
          <w:p w:rsidR="00344777" w:rsidRPr="00D04E7A" w:rsidRDefault="00344777" w:rsidP="00D04E7A">
            <w:pPr>
              <w:widowControl w:val="0"/>
              <w:autoSpaceDE w:val="0"/>
              <w:autoSpaceDN w:val="0"/>
              <w:adjustRightInd w:val="0"/>
              <w:spacing w:line="360" w:lineRule="auto"/>
              <w:rPr>
                <w:rFonts w:cs="Arial"/>
                <w:sz w:val="20"/>
                <w:szCs w:val="20"/>
              </w:rPr>
            </w:pPr>
          </w:p>
          <w:p w:rsidR="00344777" w:rsidRPr="00D04E7A" w:rsidRDefault="00344777" w:rsidP="00D04E7A">
            <w:pPr>
              <w:widowControl w:val="0"/>
              <w:autoSpaceDE w:val="0"/>
              <w:autoSpaceDN w:val="0"/>
              <w:adjustRightInd w:val="0"/>
              <w:spacing w:line="360" w:lineRule="auto"/>
              <w:rPr>
                <w:rFonts w:cs="Arial"/>
                <w:sz w:val="20"/>
                <w:szCs w:val="20"/>
              </w:rPr>
            </w:pPr>
            <w:r w:rsidRPr="00D04E7A">
              <w:rPr>
                <w:rFonts w:cs="Arial"/>
                <w:sz w:val="20"/>
                <w:szCs w:val="20"/>
              </w:rPr>
              <w:t>+</w:t>
            </w:r>
          </w:p>
        </w:tc>
        <w:tc>
          <w:tcPr>
            <w:tcW w:w="1694" w:type="dxa"/>
            <w:shd w:val="clear" w:color="auto" w:fill="auto"/>
          </w:tcPr>
          <w:p w:rsidR="00344777" w:rsidRPr="00D04E7A" w:rsidRDefault="00344777" w:rsidP="00D04E7A">
            <w:pPr>
              <w:widowControl w:val="0"/>
              <w:autoSpaceDE w:val="0"/>
              <w:autoSpaceDN w:val="0"/>
              <w:adjustRightInd w:val="0"/>
              <w:spacing w:line="360" w:lineRule="auto"/>
              <w:rPr>
                <w:rFonts w:cs="Arial"/>
                <w:sz w:val="20"/>
                <w:szCs w:val="20"/>
              </w:rPr>
            </w:pPr>
          </w:p>
          <w:p w:rsidR="00344777" w:rsidRPr="00D04E7A" w:rsidRDefault="00344777" w:rsidP="00D04E7A">
            <w:pPr>
              <w:widowControl w:val="0"/>
              <w:autoSpaceDE w:val="0"/>
              <w:autoSpaceDN w:val="0"/>
              <w:adjustRightInd w:val="0"/>
              <w:spacing w:line="360" w:lineRule="auto"/>
              <w:rPr>
                <w:rFonts w:cs="Arial"/>
                <w:sz w:val="20"/>
                <w:szCs w:val="20"/>
              </w:rPr>
            </w:pPr>
          </w:p>
          <w:p w:rsidR="00344777" w:rsidRPr="00D04E7A" w:rsidRDefault="00344777" w:rsidP="00D04E7A">
            <w:pPr>
              <w:widowControl w:val="0"/>
              <w:autoSpaceDE w:val="0"/>
              <w:autoSpaceDN w:val="0"/>
              <w:adjustRightInd w:val="0"/>
              <w:spacing w:line="360" w:lineRule="auto"/>
              <w:rPr>
                <w:rFonts w:cs="Arial"/>
                <w:sz w:val="20"/>
                <w:szCs w:val="20"/>
              </w:rPr>
            </w:pPr>
          </w:p>
          <w:p w:rsidR="00344777" w:rsidRPr="00D04E7A" w:rsidRDefault="00344777" w:rsidP="00D04E7A">
            <w:pPr>
              <w:widowControl w:val="0"/>
              <w:autoSpaceDE w:val="0"/>
              <w:autoSpaceDN w:val="0"/>
              <w:adjustRightInd w:val="0"/>
              <w:spacing w:line="360" w:lineRule="auto"/>
              <w:rPr>
                <w:rFonts w:cs="Arial"/>
                <w:sz w:val="20"/>
                <w:szCs w:val="20"/>
              </w:rPr>
            </w:pPr>
          </w:p>
          <w:p w:rsidR="00344777" w:rsidRPr="00D04E7A" w:rsidRDefault="00344777" w:rsidP="00D04E7A">
            <w:pPr>
              <w:widowControl w:val="0"/>
              <w:autoSpaceDE w:val="0"/>
              <w:autoSpaceDN w:val="0"/>
              <w:adjustRightInd w:val="0"/>
              <w:spacing w:line="360" w:lineRule="auto"/>
              <w:rPr>
                <w:rFonts w:cs="Arial"/>
                <w:sz w:val="20"/>
                <w:szCs w:val="20"/>
              </w:rPr>
            </w:pPr>
          </w:p>
          <w:p w:rsidR="00344777" w:rsidRPr="00D04E7A" w:rsidRDefault="00344777" w:rsidP="00D04E7A">
            <w:pPr>
              <w:widowControl w:val="0"/>
              <w:autoSpaceDE w:val="0"/>
              <w:autoSpaceDN w:val="0"/>
              <w:adjustRightInd w:val="0"/>
              <w:spacing w:line="360" w:lineRule="auto"/>
              <w:rPr>
                <w:rFonts w:cs="Arial"/>
                <w:sz w:val="20"/>
                <w:szCs w:val="20"/>
              </w:rPr>
            </w:pPr>
          </w:p>
          <w:p w:rsidR="00344777" w:rsidRPr="00D04E7A" w:rsidRDefault="00344777" w:rsidP="00D04E7A">
            <w:pPr>
              <w:widowControl w:val="0"/>
              <w:autoSpaceDE w:val="0"/>
              <w:autoSpaceDN w:val="0"/>
              <w:adjustRightInd w:val="0"/>
              <w:spacing w:line="360" w:lineRule="auto"/>
              <w:rPr>
                <w:rFonts w:cs="Arial"/>
                <w:sz w:val="20"/>
                <w:szCs w:val="20"/>
              </w:rPr>
            </w:pPr>
          </w:p>
          <w:p w:rsidR="00344777" w:rsidRPr="00D04E7A" w:rsidRDefault="00344777" w:rsidP="00D04E7A">
            <w:pPr>
              <w:widowControl w:val="0"/>
              <w:autoSpaceDE w:val="0"/>
              <w:autoSpaceDN w:val="0"/>
              <w:adjustRightInd w:val="0"/>
              <w:spacing w:line="360" w:lineRule="auto"/>
              <w:rPr>
                <w:rFonts w:cs="Arial"/>
                <w:sz w:val="20"/>
                <w:szCs w:val="20"/>
              </w:rPr>
            </w:pPr>
          </w:p>
          <w:p w:rsidR="00344777" w:rsidRPr="00D04E7A" w:rsidRDefault="00344777" w:rsidP="00D04E7A">
            <w:pPr>
              <w:widowControl w:val="0"/>
              <w:autoSpaceDE w:val="0"/>
              <w:autoSpaceDN w:val="0"/>
              <w:adjustRightInd w:val="0"/>
              <w:spacing w:line="360" w:lineRule="auto"/>
              <w:rPr>
                <w:rFonts w:cs="Arial"/>
                <w:sz w:val="20"/>
                <w:szCs w:val="20"/>
              </w:rPr>
            </w:pPr>
          </w:p>
          <w:p w:rsidR="00344777" w:rsidRPr="00D04E7A" w:rsidRDefault="00344777" w:rsidP="00D04E7A">
            <w:pPr>
              <w:widowControl w:val="0"/>
              <w:autoSpaceDE w:val="0"/>
              <w:autoSpaceDN w:val="0"/>
              <w:adjustRightInd w:val="0"/>
              <w:spacing w:line="360" w:lineRule="auto"/>
              <w:rPr>
                <w:rFonts w:cs="Arial"/>
                <w:sz w:val="20"/>
                <w:szCs w:val="20"/>
              </w:rPr>
            </w:pPr>
          </w:p>
          <w:p w:rsidR="00344777" w:rsidRPr="00D04E7A" w:rsidRDefault="00344777" w:rsidP="00D04E7A">
            <w:pPr>
              <w:widowControl w:val="0"/>
              <w:autoSpaceDE w:val="0"/>
              <w:autoSpaceDN w:val="0"/>
              <w:adjustRightInd w:val="0"/>
              <w:spacing w:line="360" w:lineRule="auto"/>
              <w:rPr>
                <w:rFonts w:cs="Arial"/>
                <w:sz w:val="20"/>
                <w:szCs w:val="20"/>
              </w:rPr>
            </w:pPr>
            <w:r w:rsidRPr="00D04E7A">
              <w:rPr>
                <w:rFonts w:cs="Arial"/>
                <w:sz w:val="20"/>
                <w:szCs w:val="20"/>
              </w:rPr>
              <w:t>0.2</w:t>
            </w:r>
          </w:p>
        </w:tc>
      </w:tr>
      <w:tr w:rsidR="00344777" w:rsidRPr="00D04E7A" w:rsidTr="00D04E7A">
        <w:trPr>
          <w:trHeight w:val="692"/>
        </w:trPr>
        <w:tc>
          <w:tcPr>
            <w:tcW w:w="530" w:type="dxa"/>
            <w:shd w:val="clear" w:color="auto" w:fill="auto"/>
          </w:tcPr>
          <w:p w:rsidR="00344777" w:rsidRPr="00D04E7A" w:rsidRDefault="00344777" w:rsidP="00D04E7A">
            <w:pPr>
              <w:widowControl w:val="0"/>
              <w:autoSpaceDE w:val="0"/>
              <w:autoSpaceDN w:val="0"/>
              <w:adjustRightInd w:val="0"/>
              <w:spacing w:line="360" w:lineRule="auto"/>
              <w:rPr>
                <w:rFonts w:cs="Arial"/>
                <w:sz w:val="20"/>
                <w:szCs w:val="20"/>
              </w:rPr>
            </w:pPr>
            <w:r w:rsidRPr="00D04E7A">
              <w:rPr>
                <w:rFonts w:cs="Arial"/>
                <w:sz w:val="20"/>
                <w:szCs w:val="20"/>
              </w:rPr>
              <w:t>11</w:t>
            </w:r>
          </w:p>
        </w:tc>
        <w:tc>
          <w:tcPr>
            <w:tcW w:w="3880" w:type="dxa"/>
            <w:shd w:val="clear" w:color="auto" w:fill="auto"/>
          </w:tcPr>
          <w:p w:rsidR="00344777" w:rsidRPr="00D04E7A" w:rsidRDefault="00344777" w:rsidP="00D04E7A">
            <w:pPr>
              <w:widowControl w:val="0"/>
              <w:autoSpaceDE w:val="0"/>
              <w:autoSpaceDN w:val="0"/>
              <w:adjustRightInd w:val="0"/>
              <w:spacing w:line="360" w:lineRule="auto"/>
              <w:rPr>
                <w:rFonts w:cs="Arial"/>
                <w:sz w:val="20"/>
                <w:szCs w:val="20"/>
              </w:rPr>
            </w:pPr>
            <w:r w:rsidRPr="00D04E7A">
              <w:rPr>
                <w:rFonts w:cs="Arial"/>
                <w:sz w:val="20"/>
                <w:szCs w:val="20"/>
              </w:rPr>
              <w:t>Наличие сценариев планирования деятельности предприятия:</w:t>
            </w:r>
          </w:p>
          <w:p w:rsidR="00344777" w:rsidRPr="00D04E7A" w:rsidRDefault="00344777" w:rsidP="00D04E7A">
            <w:pPr>
              <w:widowControl w:val="0"/>
              <w:autoSpaceDE w:val="0"/>
              <w:autoSpaceDN w:val="0"/>
              <w:adjustRightInd w:val="0"/>
              <w:spacing w:line="360" w:lineRule="auto"/>
              <w:rPr>
                <w:rFonts w:cs="Arial"/>
                <w:sz w:val="20"/>
                <w:szCs w:val="20"/>
              </w:rPr>
            </w:pPr>
            <w:r w:rsidRPr="00D04E7A">
              <w:rPr>
                <w:rFonts w:cs="Arial"/>
                <w:sz w:val="20"/>
                <w:szCs w:val="20"/>
              </w:rPr>
              <w:t>- при разработке решения рассматривается обычно один сценарий действий;</w:t>
            </w:r>
          </w:p>
          <w:p w:rsidR="00344777" w:rsidRPr="00D04E7A" w:rsidRDefault="00344777" w:rsidP="00D04E7A">
            <w:pPr>
              <w:widowControl w:val="0"/>
              <w:autoSpaceDE w:val="0"/>
              <w:autoSpaceDN w:val="0"/>
              <w:adjustRightInd w:val="0"/>
              <w:spacing w:line="360" w:lineRule="auto"/>
              <w:rPr>
                <w:rFonts w:cs="Arial"/>
                <w:sz w:val="20"/>
                <w:szCs w:val="20"/>
              </w:rPr>
            </w:pPr>
            <w:r w:rsidRPr="00D04E7A">
              <w:rPr>
                <w:rFonts w:cs="Arial"/>
                <w:sz w:val="20"/>
                <w:szCs w:val="20"/>
              </w:rPr>
              <w:t>- при разработке решения рассматриваются обычно два-три сценария действия;</w:t>
            </w:r>
          </w:p>
          <w:p w:rsidR="00344777" w:rsidRPr="00D04E7A" w:rsidRDefault="00344777" w:rsidP="00D04E7A">
            <w:pPr>
              <w:widowControl w:val="0"/>
              <w:autoSpaceDE w:val="0"/>
              <w:autoSpaceDN w:val="0"/>
              <w:adjustRightInd w:val="0"/>
              <w:spacing w:line="360" w:lineRule="auto"/>
              <w:rPr>
                <w:rFonts w:cs="Arial"/>
                <w:sz w:val="20"/>
                <w:szCs w:val="20"/>
              </w:rPr>
            </w:pPr>
            <w:r w:rsidRPr="00D04E7A">
              <w:rPr>
                <w:rFonts w:cs="Arial"/>
                <w:sz w:val="20"/>
                <w:szCs w:val="20"/>
              </w:rPr>
              <w:t>- количество сценариев может быть и большим в зависимости от важности принимаемого решения</w:t>
            </w:r>
          </w:p>
        </w:tc>
        <w:tc>
          <w:tcPr>
            <w:tcW w:w="882" w:type="dxa"/>
            <w:shd w:val="clear" w:color="auto" w:fill="auto"/>
          </w:tcPr>
          <w:p w:rsidR="00344777" w:rsidRPr="00D04E7A" w:rsidRDefault="00344777" w:rsidP="00D04E7A">
            <w:pPr>
              <w:widowControl w:val="0"/>
              <w:autoSpaceDE w:val="0"/>
              <w:autoSpaceDN w:val="0"/>
              <w:adjustRightInd w:val="0"/>
              <w:spacing w:line="360" w:lineRule="auto"/>
              <w:rPr>
                <w:rFonts w:cs="Arial"/>
                <w:sz w:val="20"/>
                <w:szCs w:val="20"/>
              </w:rPr>
            </w:pPr>
          </w:p>
          <w:p w:rsidR="00344777" w:rsidRPr="00D04E7A" w:rsidRDefault="00344777" w:rsidP="00D04E7A">
            <w:pPr>
              <w:widowControl w:val="0"/>
              <w:autoSpaceDE w:val="0"/>
              <w:autoSpaceDN w:val="0"/>
              <w:adjustRightInd w:val="0"/>
              <w:spacing w:line="360" w:lineRule="auto"/>
              <w:rPr>
                <w:rFonts w:cs="Arial"/>
                <w:sz w:val="20"/>
                <w:szCs w:val="20"/>
              </w:rPr>
            </w:pPr>
          </w:p>
          <w:p w:rsidR="00344777" w:rsidRPr="00D04E7A" w:rsidRDefault="00344777" w:rsidP="00D04E7A">
            <w:pPr>
              <w:widowControl w:val="0"/>
              <w:autoSpaceDE w:val="0"/>
              <w:autoSpaceDN w:val="0"/>
              <w:adjustRightInd w:val="0"/>
              <w:spacing w:line="360" w:lineRule="auto"/>
              <w:rPr>
                <w:rFonts w:cs="Arial"/>
                <w:sz w:val="20"/>
                <w:szCs w:val="20"/>
              </w:rPr>
            </w:pPr>
          </w:p>
          <w:p w:rsidR="00344777" w:rsidRPr="00D04E7A" w:rsidRDefault="00344777" w:rsidP="00D04E7A">
            <w:pPr>
              <w:widowControl w:val="0"/>
              <w:autoSpaceDE w:val="0"/>
              <w:autoSpaceDN w:val="0"/>
              <w:adjustRightInd w:val="0"/>
              <w:spacing w:line="360" w:lineRule="auto"/>
              <w:rPr>
                <w:rFonts w:cs="Arial"/>
                <w:sz w:val="20"/>
                <w:szCs w:val="20"/>
              </w:rPr>
            </w:pPr>
          </w:p>
          <w:p w:rsidR="00344777" w:rsidRPr="00D04E7A" w:rsidRDefault="00344777" w:rsidP="00D04E7A">
            <w:pPr>
              <w:widowControl w:val="0"/>
              <w:autoSpaceDE w:val="0"/>
              <w:autoSpaceDN w:val="0"/>
              <w:adjustRightInd w:val="0"/>
              <w:spacing w:line="360" w:lineRule="auto"/>
              <w:rPr>
                <w:rFonts w:cs="Arial"/>
                <w:sz w:val="20"/>
                <w:szCs w:val="20"/>
              </w:rPr>
            </w:pPr>
          </w:p>
          <w:p w:rsidR="00344777" w:rsidRPr="00D04E7A" w:rsidRDefault="00344777" w:rsidP="00D04E7A">
            <w:pPr>
              <w:widowControl w:val="0"/>
              <w:autoSpaceDE w:val="0"/>
              <w:autoSpaceDN w:val="0"/>
              <w:adjustRightInd w:val="0"/>
              <w:spacing w:line="360" w:lineRule="auto"/>
              <w:rPr>
                <w:rFonts w:cs="Arial"/>
                <w:sz w:val="20"/>
                <w:szCs w:val="20"/>
              </w:rPr>
            </w:pPr>
            <w:r w:rsidRPr="00D04E7A">
              <w:rPr>
                <w:rFonts w:cs="Arial"/>
                <w:sz w:val="20"/>
                <w:szCs w:val="20"/>
              </w:rPr>
              <w:t>0.5</w:t>
            </w:r>
          </w:p>
          <w:p w:rsidR="00344777" w:rsidRPr="00D04E7A" w:rsidRDefault="00344777" w:rsidP="00D04E7A">
            <w:pPr>
              <w:widowControl w:val="0"/>
              <w:autoSpaceDE w:val="0"/>
              <w:autoSpaceDN w:val="0"/>
              <w:adjustRightInd w:val="0"/>
              <w:spacing w:line="360" w:lineRule="auto"/>
              <w:rPr>
                <w:rFonts w:cs="Arial"/>
                <w:sz w:val="20"/>
                <w:szCs w:val="20"/>
              </w:rPr>
            </w:pPr>
          </w:p>
          <w:p w:rsidR="00344777" w:rsidRPr="00D04E7A" w:rsidRDefault="00344777" w:rsidP="00D04E7A">
            <w:pPr>
              <w:widowControl w:val="0"/>
              <w:autoSpaceDE w:val="0"/>
              <w:autoSpaceDN w:val="0"/>
              <w:adjustRightInd w:val="0"/>
              <w:spacing w:line="360" w:lineRule="auto"/>
              <w:rPr>
                <w:rFonts w:cs="Arial"/>
                <w:sz w:val="20"/>
                <w:szCs w:val="20"/>
              </w:rPr>
            </w:pPr>
          </w:p>
          <w:p w:rsidR="00344777" w:rsidRPr="00D04E7A" w:rsidRDefault="00344777" w:rsidP="00D04E7A">
            <w:pPr>
              <w:widowControl w:val="0"/>
              <w:autoSpaceDE w:val="0"/>
              <w:autoSpaceDN w:val="0"/>
              <w:adjustRightInd w:val="0"/>
              <w:spacing w:line="360" w:lineRule="auto"/>
              <w:rPr>
                <w:rFonts w:cs="Arial"/>
                <w:sz w:val="20"/>
                <w:szCs w:val="20"/>
              </w:rPr>
            </w:pPr>
            <w:r w:rsidRPr="00D04E7A">
              <w:rPr>
                <w:rFonts w:cs="Arial"/>
                <w:sz w:val="20"/>
                <w:szCs w:val="20"/>
              </w:rPr>
              <w:t>0.3</w:t>
            </w:r>
          </w:p>
          <w:p w:rsidR="00344777" w:rsidRPr="00D04E7A" w:rsidRDefault="00344777" w:rsidP="00D04E7A">
            <w:pPr>
              <w:widowControl w:val="0"/>
              <w:autoSpaceDE w:val="0"/>
              <w:autoSpaceDN w:val="0"/>
              <w:adjustRightInd w:val="0"/>
              <w:spacing w:line="360" w:lineRule="auto"/>
              <w:rPr>
                <w:rFonts w:cs="Arial"/>
                <w:sz w:val="20"/>
                <w:szCs w:val="20"/>
              </w:rPr>
            </w:pPr>
          </w:p>
          <w:p w:rsidR="00344777" w:rsidRPr="00D04E7A" w:rsidRDefault="00344777" w:rsidP="00D04E7A">
            <w:pPr>
              <w:widowControl w:val="0"/>
              <w:autoSpaceDE w:val="0"/>
              <w:autoSpaceDN w:val="0"/>
              <w:adjustRightInd w:val="0"/>
              <w:spacing w:line="360" w:lineRule="auto"/>
              <w:rPr>
                <w:rFonts w:cs="Arial"/>
                <w:sz w:val="20"/>
                <w:szCs w:val="20"/>
              </w:rPr>
            </w:pPr>
          </w:p>
          <w:p w:rsidR="00344777" w:rsidRPr="00D04E7A" w:rsidRDefault="00344777" w:rsidP="00D04E7A">
            <w:pPr>
              <w:widowControl w:val="0"/>
              <w:autoSpaceDE w:val="0"/>
              <w:autoSpaceDN w:val="0"/>
              <w:adjustRightInd w:val="0"/>
              <w:spacing w:line="360" w:lineRule="auto"/>
              <w:rPr>
                <w:rFonts w:cs="Arial"/>
                <w:sz w:val="20"/>
                <w:szCs w:val="20"/>
              </w:rPr>
            </w:pPr>
          </w:p>
          <w:p w:rsidR="00344777" w:rsidRPr="00D04E7A" w:rsidRDefault="00344777" w:rsidP="00D04E7A">
            <w:pPr>
              <w:widowControl w:val="0"/>
              <w:autoSpaceDE w:val="0"/>
              <w:autoSpaceDN w:val="0"/>
              <w:adjustRightInd w:val="0"/>
              <w:spacing w:line="360" w:lineRule="auto"/>
              <w:rPr>
                <w:rFonts w:cs="Arial"/>
                <w:sz w:val="20"/>
                <w:szCs w:val="20"/>
              </w:rPr>
            </w:pPr>
            <w:r w:rsidRPr="00D04E7A">
              <w:rPr>
                <w:rFonts w:cs="Arial"/>
                <w:sz w:val="20"/>
                <w:szCs w:val="20"/>
              </w:rPr>
              <w:t>0.1</w:t>
            </w:r>
          </w:p>
        </w:tc>
        <w:tc>
          <w:tcPr>
            <w:tcW w:w="1058" w:type="dxa"/>
            <w:shd w:val="clear" w:color="auto" w:fill="auto"/>
          </w:tcPr>
          <w:p w:rsidR="00344777" w:rsidRPr="00D04E7A" w:rsidRDefault="00344777" w:rsidP="00D04E7A">
            <w:pPr>
              <w:widowControl w:val="0"/>
              <w:autoSpaceDE w:val="0"/>
              <w:autoSpaceDN w:val="0"/>
              <w:adjustRightInd w:val="0"/>
              <w:spacing w:line="360" w:lineRule="auto"/>
              <w:rPr>
                <w:rFonts w:cs="Arial"/>
                <w:sz w:val="20"/>
                <w:szCs w:val="20"/>
              </w:rPr>
            </w:pPr>
          </w:p>
          <w:p w:rsidR="00344777" w:rsidRPr="00D04E7A" w:rsidRDefault="00344777" w:rsidP="00D04E7A">
            <w:pPr>
              <w:widowControl w:val="0"/>
              <w:autoSpaceDE w:val="0"/>
              <w:autoSpaceDN w:val="0"/>
              <w:adjustRightInd w:val="0"/>
              <w:spacing w:line="360" w:lineRule="auto"/>
              <w:rPr>
                <w:rFonts w:cs="Arial"/>
                <w:sz w:val="20"/>
                <w:szCs w:val="20"/>
              </w:rPr>
            </w:pPr>
          </w:p>
          <w:p w:rsidR="00344777" w:rsidRPr="00D04E7A" w:rsidRDefault="00344777" w:rsidP="00D04E7A">
            <w:pPr>
              <w:widowControl w:val="0"/>
              <w:autoSpaceDE w:val="0"/>
              <w:autoSpaceDN w:val="0"/>
              <w:adjustRightInd w:val="0"/>
              <w:spacing w:line="360" w:lineRule="auto"/>
              <w:rPr>
                <w:rFonts w:cs="Arial"/>
                <w:sz w:val="20"/>
                <w:szCs w:val="20"/>
              </w:rPr>
            </w:pPr>
          </w:p>
          <w:p w:rsidR="00344777" w:rsidRPr="00D04E7A" w:rsidRDefault="00344777" w:rsidP="00D04E7A">
            <w:pPr>
              <w:widowControl w:val="0"/>
              <w:autoSpaceDE w:val="0"/>
              <w:autoSpaceDN w:val="0"/>
              <w:adjustRightInd w:val="0"/>
              <w:spacing w:line="360" w:lineRule="auto"/>
              <w:rPr>
                <w:rFonts w:cs="Arial"/>
                <w:sz w:val="20"/>
                <w:szCs w:val="20"/>
              </w:rPr>
            </w:pPr>
          </w:p>
          <w:p w:rsidR="00344777" w:rsidRPr="00D04E7A" w:rsidRDefault="00344777" w:rsidP="00D04E7A">
            <w:pPr>
              <w:widowControl w:val="0"/>
              <w:autoSpaceDE w:val="0"/>
              <w:autoSpaceDN w:val="0"/>
              <w:adjustRightInd w:val="0"/>
              <w:spacing w:line="360" w:lineRule="auto"/>
              <w:rPr>
                <w:rFonts w:cs="Arial"/>
                <w:sz w:val="20"/>
                <w:szCs w:val="20"/>
              </w:rPr>
            </w:pPr>
          </w:p>
          <w:p w:rsidR="00344777" w:rsidRPr="00D04E7A" w:rsidRDefault="00344777" w:rsidP="00D04E7A">
            <w:pPr>
              <w:widowControl w:val="0"/>
              <w:autoSpaceDE w:val="0"/>
              <w:autoSpaceDN w:val="0"/>
              <w:adjustRightInd w:val="0"/>
              <w:spacing w:line="360" w:lineRule="auto"/>
              <w:rPr>
                <w:rFonts w:cs="Arial"/>
                <w:sz w:val="20"/>
                <w:szCs w:val="20"/>
              </w:rPr>
            </w:pPr>
          </w:p>
          <w:p w:rsidR="00344777" w:rsidRPr="00D04E7A" w:rsidRDefault="00344777" w:rsidP="00D04E7A">
            <w:pPr>
              <w:widowControl w:val="0"/>
              <w:autoSpaceDE w:val="0"/>
              <w:autoSpaceDN w:val="0"/>
              <w:adjustRightInd w:val="0"/>
              <w:spacing w:line="360" w:lineRule="auto"/>
              <w:rPr>
                <w:rFonts w:cs="Arial"/>
                <w:sz w:val="20"/>
                <w:szCs w:val="20"/>
              </w:rPr>
            </w:pPr>
          </w:p>
          <w:p w:rsidR="00344777" w:rsidRPr="00D04E7A" w:rsidRDefault="00344777" w:rsidP="00D04E7A">
            <w:pPr>
              <w:widowControl w:val="0"/>
              <w:autoSpaceDE w:val="0"/>
              <w:autoSpaceDN w:val="0"/>
              <w:adjustRightInd w:val="0"/>
              <w:spacing w:line="360" w:lineRule="auto"/>
              <w:rPr>
                <w:rFonts w:cs="Arial"/>
                <w:sz w:val="20"/>
                <w:szCs w:val="20"/>
              </w:rPr>
            </w:pPr>
          </w:p>
          <w:p w:rsidR="00344777" w:rsidRPr="00D04E7A" w:rsidRDefault="00344777" w:rsidP="00D04E7A">
            <w:pPr>
              <w:widowControl w:val="0"/>
              <w:autoSpaceDE w:val="0"/>
              <w:autoSpaceDN w:val="0"/>
              <w:adjustRightInd w:val="0"/>
              <w:spacing w:line="360" w:lineRule="auto"/>
              <w:rPr>
                <w:rFonts w:cs="Arial"/>
                <w:sz w:val="20"/>
                <w:szCs w:val="20"/>
              </w:rPr>
            </w:pPr>
            <w:r w:rsidRPr="00D04E7A">
              <w:rPr>
                <w:rFonts w:cs="Arial"/>
                <w:sz w:val="20"/>
                <w:szCs w:val="20"/>
              </w:rPr>
              <w:t>0.3</w:t>
            </w:r>
          </w:p>
        </w:tc>
        <w:tc>
          <w:tcPr>
            <w:tcW w:w="1231" w:type="dxa"/>
            <w:shd w:val="clear" w:color="auto" w:fill="auto"/>
          </w:tcPr>
          <w:p w:rsidR="00344777" w:rsidRPr="00D04E7A" w:rsidRDefault="00344777" w:rsidP="00D04E7A">
            <w:pPr>
              <w:widowControl w:val="0"/>
              <w:autoSpaceDE w:val="0"/>
              <w:autoSpaceDN w:val="0"/>
              <w:adjustRightInd w:val="0"/>
              <w:spacing w:line="360" w:lineRule="auto"/>
              <w:rPr>
                <w:rFonts w:cs="Arial"/>
                <w:sz w:val="20"/>
                <w:szCs w:val="20"/>
              </w:rPr>
            </w:pPr>
          </w:p>
        </w:tc>
        <w:tc>
          <w:tcPr>
            <w:tcW w:w="1694" w:type="dxa"/>
            <w:shd w:val="clear" w:color="auto" w:fill="auto"/>
          </w:tcPr>
          <w:p w:rsidR="00344777" w:rsidRPr="00D04E7A" w:rsidRDefault="00344777" w:rsidP="00D04E7A">
            <w:pPr>
              <w:widowControl w:val="0"/>
              <w:autoSpaceDE w:val="0"/>
              <w:autoSpaceDN w:val="0"/>
              <w:adjustRightInd w:val="0"/>
              <w:spacing w:line="360" w:lineRule="auto"/>
              <w:rPr>
                <w:rFonts w:cs="Arial"/>
                <w:sz w:val="20"/>
                <w:szCs w:val="20"/>
              </w:rPr>
            </w:pPr>
          </w:p>
          <w:p w:rsidR="00344777" w:rsidRPr="00D04E7A" w:rsidRDefault="00344777" w:rsidP="00D04E7A">
            <w:pPr>
              <w:widowControl w:val="0"/>
              <w:autoSpaceDE w:val="0"/>
              <w:autoSpaceDN w:val="0"/>
              <w:adjustRightInd w:val="0"/>
              <w:spacing w:line="360" w:lineRule="auto"/>
              <w:rPr>
                <w:rFonts w:cs="Arial"/>
                <w:sz w:val="20"/>
                <w:szCs w:val="20"/>
              </w:rPr>
            </w:pPr>
          </w:p>
          <w:p w:rsidR="00344777" w:rsidRPr="00D04E7A" w:rsidRDefault="00344777" w:rsidP="00D04E7A">
            <w:pPr>
              <w:widowControl w:val="0"/>
              <w:autoSpaceDE w:val="0"/>
              <w:autoSpaceDN w:val="0"/>
              <w:adjustRightInd w:val="0"/>
              <w:spacing w:line="360" w:lineRule="auto"/>
              <w:rPr>
                <w:rFonts w:cs="Arial"/>
                <w:sz w:val="20"/>
                <w:szCs w:val="20"/>
              </w:rPr>
            </w:pPr>
          </w:p>
          <w:p w:rsidR="00344777" w:rsidRPr="00D04E7A" w:rsidRDefault="00344777" w:rsidP="00D04E7A">
            <w:pPr>
              <w:widowControl w:val="0"/>
              <w:autoSpaceDE w:val="0"/>
              <w:autoSpaceDN w:val="0"/>
              <w:adjustRightInd w:val="0"/>
              <w:spacing w:line="360" w:lineRule="auto"/>
              <w:rPr>
                <w:rFonts w:cs="Arial"/>
                <w:sz w:val="20"/>
                <w:szCs w:val="20"/>
              </w:rPr>
            </w:pPr>
          </w:p>
          <w:p w:rsidR="00344777" w:rsidRPr="00D04E7A" w:rsidRDefault="00344777" w:rsidP="00D04E7A">
            <w:pPr>
              <w:widowControl w:val="0"/>
              <w:autoSpaceDE w:val="0"/>
              <w:autoSpaceDN w:val="0"/>
              <w:adjustRightInd w:val="0"/>
              <w:spacing w:line="360" w:lineRule="auto"/>
              <w:rPr>
                <w:rFonts w:cs="Arial"/>
                <w:sz w:val="20"/>
                <w:szCs w:val="20"/>
              </w:rPr>
            </w:pPr>
          </w:p>
          <w:p w:rsidR="00344777" w:rsidRPr="00D04E7A" w:rsidRDefault="00344777" w:rsidP="00D04E7A">
            <w:pPr>
              <w:widowControl w:val="0"/>
              <w:autoSpaceDE w:val="0"/>
              <w:autoSpaceDN w:val="0"/>
              <w:adjustRightInd w:val="0"/>
              <w:spacing w:line="360" w:lineRule="auto"/>
              <w:rPr>
                <w:rFonts w:cs="Arial"/>
                <w:sz w:val="20"/>
                <w:szCs w:val="20"/>
              </w:rPr>
            </w:pPr>
          </w:p>
          <w:p w:rsidR="00344777" w:rsidRPr="00D04E7A" w:rsidRDefault="00344777" w:rsidP="00D04E7A">
            <w:pPr>
              <w:widowControl w:val="0"/>
              <w:autoSpaceDE w:val="0"/>
              <w:autoSpaceDN w:val="0"/>
              <w:adjustRightInd w:val="0"/>
              <w:spacing w:line="360" w:lineRule="auto"/>
              <w:rPr>
                <w:rFonts w:cs="Arial"/>
                <w:sz w:val="20"/>
                <w:szCs w:val="20"/>
              </w:rPr>
            </w:pPr>
          </w:p>
          <w:p w:rsidR="00344777" w:rsidRPr="00D04E7A" w:rsidRDefault="00344777" w:rsidP="00D04E7A">
            <w:pPr>
              <w:widowControl w:val="0"/>
              <w:autoSpaceDE w:val="0"/>
              <w:autoSpaceDN w:val="0"/>
              <w:adjustRightInd w:val="0"/>
              <w:spacing w:line="360" w:lineRule="auto"/>
              <w:rPr>
                <w:rFonts w:cs="Arial"/>
                <w:sz w:val="20"/>
                <w:szCs w:val="20"/>
              </w:rPr>
            </w:pPr>
          </w:p>
          <w:p w:rsidR="00344777" w:rsidRPr="00D04E7A" w:rsidRDefault="00344777" w:rsidP="00D04E7A">
            <w:pPr>
              <w:widowControl w:val="0"/>
              <w:autoSpaceDE w:val="0"/>
              <w:autoSpaceDN w:val="0"/>
              <w:adjustRightInd w:val="0"/>
              <w:spacing w:line="360" w:lineRule="auto"/>
              <w:rPr>
                <w:rFonts w:cs="Arial"/>
                <w:sz w:val="20"/>
                <w:szCs w:val="20"/>
              </w:rPr>
            </w:pPr>
            <w:r w:rsidRPr="00D04E7A">
              <w:rPr>
                <w:rFonts w:cs="Arial"/>
                <w:sz w:val="20"/>
                <w:szCs w:val="20"/>
              </w:rPr>
              <w:t>0.7</w:t>
            </w:r>
          </w:p>
        </w:tc>
      </w:tr>
      <w:tr w:rsidR="00344777" w:rsidRPr="00D04E7A" w:rsidTr="00D04E7A">
        <w:trPr>
          <w:trHeight w:val="56"/>
        </w:trPr>
        <w:tc>
          <w:tcPr>
            <w:tcW w:w="530" w:type="dxa"/>
            <w:shd w:val="clear" w:color="auto" w:fill="auto"/>
          </w:tcPr>
          <w:p w:rsidR="00344777" w:rsidRPr="00D04E7A" w:rsidRDefault="00344777" w:rsidP="00D04E7A">
            <w:pPr>
              <w:widowControl w:val="0"/>
              <w:autoSpaceDE w:val="0"/>
              <w:autoSpaceDN w:val="0"/>
              <w:adjustRightInd w:val="0"/>
              <w:spacing w:line="360" w:lineRule="auto"/>
              <w:rPr>
                <w:rFonts w:cs="Arial"/>
                <w:sz w:val="20"/>
                <w:szCs w:val="20"/>
              </w:rPr>
            </w:pPr>
          </w:p>
        </w:tc>
        <w:tc>
          <w:tcPr>
            <w:tcW w:w="3880" w:type="dxa"/>
            <w:shd w:val="clear" w:color="auto" w:fill="auto"/>
          </w:tcPr>
          <w:p w:rsidR="00344777" w:rsidRPr="00D04E7A" w:rsidRDefault="00344777" w:rsidP="00D04E7A">
            <w:pPr>
              <w:widowControl w:val="0"/>
              <w:autoSpaceDE w:val="0"/>
              <w:autoSpaceDN w:val="0"/>
              <w:adjustRightInd w:val="0"/>
              <w:spacing w:line="360" w:lineRule="auto"/>
              <w:rPr>
                <w:rFonts w:cs="Arial"/>
                <w:sz w:val="20"/>
                <w:szCs w:val="20"/>
              </w:rPr>
            </w:pPr>
            <w:r w:rsidRPr="00D04E7A">
              <w:rPr>
                <w:rFonts w:cs="Arial"/>
                <w:sz w:val="20"/>
                <w:szCs w:val="20"/>
              </w:rPr>
              <w:t>Итого</w:t>
            </w:r>
          </w:p>
        </w:tc>
        <w:tc>
          <w:tcPr>
            <w:tcW w:w="882" w:type="dxa"/>
            <w:shd w:val="clear" w:color="auto" w:fill="auto"/>
          </w:tcPr>
          <w:p w:rsidR="00344777" w:rsidRPr="00D04E7A" w:rsidRDefault="00344777" w:rsidP="00D04E7A">
            <w:pPr>
              <w:widowControl w:val="0"/>
              <w:autoSpaceDE w:val="0"/>
              <w:autoSpaceDN w:val="0"/>
              <w:adjustRightInd w:val="0"/>
              <w:spacing w:line="360" w:lineRule="auto"/>
              <w:rPr>
                <w:rFonts w:cs="Arial"/>
                <w:sz w:val="20"/>
                <w:szCs w:val="20"/>
              </w:rPr>
            </w:pPr>
            <w:r w:rsidRPr="00D04E7A">
              <w:rPr>
                <w:rFonts w:cs="Arial"/>
                <w:sz w:val="20"/>
                <w:szCs w:val="20"/>
              </w:rPr>
              <w:t>0.5</w:t>
            </w:r>
          </w:p>
        </w:tc>
        <w:tc>
          <w:tcPr>
            <w:tcW w:w="1058" w:type="dxa"/>
            <w:shd w:val="clear" w:color="auto" w:fill="auto"/>
          </w:tcPr>
          <w:p w:rsidR="00344777" w:rsidRPr="00D04E7A" w:rsidRDefault="00344777" w:rsidP="00D04E7A">
            <w:pPr>
              <w:widowControl w:val="0"/>
              <w:autoSpaceDE w:val="0"/>
              <w:autoSpaceDN w:val="0"/>
              <w:adjustRightInd w:val="0"/>
              <w:spacing w:line="360" w:lineRule="auto"/>
              <w:rPr>
                <w:rFonts w:cs="Arial"/>
                <w:sz w:val="20"/>
                <w:szCs w:val="20"/>
              </w:rPr>
            </w:pPr>
            <w:r w:rsidRPr="00D04E7A">
              <w:rPr>
                <w:rFonts w:cs="Arial"/>
                <w:sz w:val="20"/>
                <w:szCs w:val="20"/>
              </w:rPr>
              <w:t>0.5</w:t>
            </w:r>
          </w:p>
        </w:tc>
        <w:tc>
          <w:tcPr>
            <w:tcW w:w="1231" w:type="dxa"/>
            <w:shd w:val="clear" w:color="auto" w:fill="auto"/>
          </w:tcPr>
          <w:p w:rsidR="00344777" w:rsidRPr="00D04E7A" w:rsidRDefault="00344777" w:rsidP="00D04E7A">
            <w:pPr>
              <w:widowControl w:val="0"/>
              <w:autoSpaceDE w:val="0"/>
              <w:autoSpaceDN w:val="0"/>
              <w:adjustRightInd w:val="0"/>
              <w:spacing w:line="360" w:lineRule="auto"/>
              <w:rPr>
                <w:rFonts w:cs="Arial"/>
                <w:sz w:val="20"/>
                <w:szCs w:val="20"/>
              </w:rPr>
            </w:pPr>
          </w:p>
        </w:tc>
        <w:tc>
          <w:tcPr>
            <w:tcW w:w="1694" w:type="dxa"/>
            <w:shd w:val="clear" w:color="auto" w:fill="auto"/>
          </w:tcPr>
          <w:p w:rsidR="00344777" w:rsidRPr="00D04E7A" w:rsidRDefault="00344777" w:rsidP="00D04E7A">
            <w:pPr>
              <w:widowControl w:val="0"/>
              <w:autoSpaceDE w:val="0"/>
              <w:autoSpaceDN w:val="0"/>
              <w:adjustRightInd w:val="0"/>
              <w:spacing w:line="360" w:lineRule="auto"/>
              <w:rPr>
                <w:rFonts w:cs="Arial"/>
                <w:sz w:val="20"/>
                <w:szCs w:val="20"/>
              </w:rPr>
            </w:pPr>
            <w:r w:rsidRPr="00D04E7A">
              <w:rPr>
                <w:rFonts w:cs="Arial"/>
                <w:sz w:val="20"/>
                <w:szCs w:val="20"/>
              </w:rPr>
              <w:t>0.6</w:t>
            </w:r>
          </w:p>
        </w:tc>
      </w:tr>
    </w:tbl>
    <w:p w:rsidR="00344777" w:rsidRDefault="00344777" w:rsidP="00971BDB">
      <w:pPr>
        <w:spacing w:line="360" w:lineRule="auto"/>
        <w:ind w:firstLine="709"/>
        <w:jc w:val="both"/>
        <w:rPr>
          <w:rFonts w:cs="Arial"/>
          <w:sz w:val="28"/>
          <w:szCs w:val="28"/>
        </w:rPr>
      </w:pPr>
    </w:p>
    <w:p w:rsidR="00344777" w:rsidRDefault="00344777" w:rsidP="00971BDB">
      <w:pPr>
        <w:spacing w:line="360" w:lineRule="auto"/>
        <w:ind w:firstLine="709"/>
        <w:jc w:val="both"/>
        <w:rPr>
          <w:rFonts w:cs="Arial"/>
          <w:sz w:val="28"/>
          <w:szCs w:val="28"/>
        </w:rPr>
      </w:pPr>
      <w:r>
        <w:rPr>
          <w:rFonts w:cs="Arial"/>
          <w:sz w:val="28"/>
          <w:szCs w:val="28"/>
        </w:rPr>
        <w:t>Принятие решения является заключительной и самой ответственной процедурой в оценке рисков финансово-хозяйственной деятельности.</w:t>
      </w:r>
    </w:p>
    <w:p w:rsidR="00344777" w:rsidRDefault="00344777" w:rsidP="00971BDB">
      <w:pPr>
        <w:spacing w:line="360" w:lineRule="auto"/>
        <w:ind w:firstLine="709"/>
        <w:jc w:val="both"/>
        <w:rPr>
          <w:rFonts w:cs="Arial"/>
          <w:sz w:val="28"/>
          <w:szCs w:val="28"/>
        </w:rPr>
      </w:pPr>
      <w:r>
        <w:rPr>
          <w:rFonts w:cs="Arial"/>
          <w:sz w:val="28"/>
          <w:szCs w:val="28"/>
        </w:rPr>
        <w:t>При выработке с</w:t>
      </w:r>
      <w:r w:rsidR="00C055C2">
        <w:rPr>
          <w:rFonts w:cs="Arial"/>
          <w:sz w:val="28"/>
          <w:szCs w:val="28"/>
        </w:rPr>
        <w:t xml:space="preserve">тратегии поведения и в </w:t>
      </w:r>
      <w:r>
        <w:rPr>
          <w:rFonts w:cs="Arial"/>
          <w:sz w:val="28"/>
          <w:szCs w:val="28"/>
        </w:rPr>
        <w:t>процессе принятия конкретного решения целесообразно различать и выделять определенные области (зоны риска) в зависимости от уровня возможных (ожидаемых) потерь в финан</w:t>
      </w:r>
      <w:r w:rsidR="00C055C2">
        <w:rPr>
          <w:rFonts w:cs="Arial"/>
          <w:sz w:val="28"/>
          <w:szCs w:val="28"/>
        </w:rPr>
        <w:t>сово-хозяйственной деятельности</w:t>
      </w:r>
      <w:r>
        <w:rPr>
          <w:rFonts w:cs="Arial"/>
          <w:sz w:val="28"/>
          <w:szCs w:val="28"/>
        </w:rPr>
        <w:t>.</w:t>
      </w:r>
    </w:p>
    <w:p w:rsidR="00344777" w:rsidRDefault="00344777" w:rsidP="00971BDB">
      <w:pPr>
        <w:spacing w:line="360" w:lineRule="auto"/>
        <w:ind w:firstLine="709"/>
        <w:jc w:val="both"/>
        <w:rPr>
          <w:rFonts w:cs="Arial"/>
          <w:sz w:val="28"/>
          <w:szCs w:val="28"/>
        </w:rPr>
      </w:pPr>
      <w:r>
        <w:rPr>
          <w:rFonts w:cs="Arial"/>
          <w:sz w:val="28"/>
          <w:szCs w:val="28"/>
        </w:rPr>
        <w:t>На основании обобщения результатов исследований многих авторов по проблеме количественной оценки рисков финансово-хозяйственной деятельности предприятий разработана и предлагается эмпирическая шкала риска, которую можно применять при его количественной оценке (Приложение 2).</w:t>
      </w:r>
    </w:p>
    <w:p w:rsidR="00344777" w:rsidRPr="001F1BDA" w:rsidRDefault="00344777" w:rsidP="00971BDB">
      <w:pPr>
        <w:spacing w:line="360" w:lineRule="auto"/>
        <w:ind w:firstLine="709"/>
        <w:jc w:val="both"/>
        <w:rPr>
          <w:rFonts w:cs="Arial"/>
          <w:sz w:val="28"/>
          <w:szCs w:val="28"/>
        </w:rPr>
      </w:pPr>
      <w:r>
        <w:rPr>
          <w:rFonts w:cs="Arial"/>
          <w:sz w:val="28"/>
          <w:szCs w:val="28"/>
        </w:rPr>
        <w:t>Оценив величину риска (0.5) и качество информации (0.6), можно сделать вывод о том, что организационный риск высокий.</w:t>
      </w:r>
    </w:p>
    <w:p w:rsidR="00803CA9" w:rsidRPr="00334CC3" w:rsidRDefault="001C3683" w:rsidP="00971BDB">
      <w:pPr>
        <w:spacing w:line="360" w:lineRule="auto"/>
        <w:ind w:firstLine="709"/>
        <w:jc w:val="both"/>
        <w:rPr>
          <w:caps/>
          <w:sz w:val="28"/>
          <w:szCs w:val="28"/>
        </w:rPr>
      </w:pPr>
      <w:r>
        <w:rPr>
          <w:rFonts w:cs="Arial"/>
          <w:sz w:val="28"/>
          <w:szCs w:val="28"/>
        </w:rPr>
        <w:br w:type="page"/>
      </w:r>
      <w:r w:rsidR="00803CA9" w:rsidRPr="00334CC3">
        <w:rPr>
          <w:caps/>
          <w:sz w:val="28"/>
          <w:szCs w:val="28"/>
        </w:rPr>
        <w:t>заключение</w:t>
      </w:r>
    </w:p>
    <w:p w:rsidR="00803CA9" w:rsidRDefault="00803CA9" w:rsidP="00971BDB">
      <w:pPr>
        <w:spacing w:line="360" w:lineRule="auto"/>
        <w:ind w:firstLine="709"/>
        <w:jc w:val="both"/>
        <w:rPr>
          <w:sz w:val="28"/>
          <w:szCs w:val="28"/>
        </w:rPr>
      </w:pPr>
    </w:p>
    <w:p w:rsidR="00720202" w:rsidRPr="00720202" w:rsidRDefault="00B30FF7" w:rsidP="00971BDB">
      <w:pPr>
        <w:pStyle w:val="ConsPlusNormal"/>
        <w:spacing w:line="360" w:lineRule="auto"/>
        <w:ind w:firstLine="709"/>
        <w:jc w:val="both"/>
        <w:rPr>
          <w:rFonts w:ascii="Times New Roman" w:hAnsi="Times New Roman" w:cs="Times New Roman"/>
          <w:sz w:val="28"/>
          <w:szCs w:val="28"/>
        </w:rPr>
      </w:pPr>
      <w:r w:rsidRPr="00720202">
        <w:rPr>
          <w:rFonts w:ascii="Times New Roman" w:hAnsi="Times New Roman" w:cs="Times New Roman"/>
          <w:sz w:val="28"/>
          <w:szCs w:val="28"/>
        </w:rPr>
        <w:t xml:space="preserve">Актуальность темы курсовой работы заключается в том, что </w:t>
      </w:r>
      <w:r>
        <w:rPr>
          <w:rFonts w:ascii="Times New Roman" w:hAnsi="Times New Roman" w:cs="Times New Roman"/>
          <w:sz w:val="28"/>
          <w:szCs w:val="28"/>
        </w:rPr>
        <w:t>о</w:t>
      </w:r>
      <w:r w:rsidRPr="00B30FF7">
        <w:rPr>
          <w:rFonts w:ascii="Times New Roman" w:hAnsi="Times New Roman" w:cs="Times New Roman"/>
          <w:sz w:val="28"/>
          <w:szCs w:val="28"/>
        </w:rPr>
        <w:t>ценка аудитором уровня риска является одним из важнейших этапов проверки, поскольку от нее, по большому счету, зависит не только вид получаемого заключения, но и дальнейшее благосостояние как аудиторско</w:t>
      </w:r>
      <w:r>
        <w:rPr>
          <w:rFonts w:ascii="Times New Roman" w:hAnsi="Times New Roman" w:cs="Times New Roman"/>
          <w:sz w:val="28"/>
          <w:szCs w:val="28"/>
        </w:rPr>
        <w:t xml:space="preserve">й фирмы, так и фирмы - клиента. </w:t>
      </w:r>
      <w:r w:rsidRPr="00B30FF7">
        <w:rPr>
          <w:rFonts w:ascii="Times New Roman" w:hAnsi="Times New Roman" w:cs="Times New Roman"/>
          <w:sz w:val="28"/>
          <w:szCs w:val="28"/>
        </w:rPr>
        <w:t>Для фирмы - клиента качественно проведенная проверка при низкой оценке риска позволяет сделать благоприятный прогноз о возможности функционирования в будущем, что привлечет новых инвесторов.</w:t>
      </w:r>
    </w:p>
    <w:p w:rsidR="00932507" w:rsidRPr="00932507" w:rsidRDefault="00720202" w:rsidP="00971BDB">
      <w:pPr>
        <w:widowControl w:val="0"/>
        <w:autoSpaceDE w:val="0"/>
        <w:autoSpaceDN w:val="0"/>
        <w:adjustRightInd w:val="0"/>
        <w:spacing w:line="360" w:lineRule="auto"/>
        <w:ind w:firstLine="709"/>
        <w:jc w:val="both"/>
        <w:rPr>
          <w:rFonts w:cs="Arial"/>
          <w:sz w:val="28"/>
          <w:szCs w:val="28"/>
        </w:rPr>
      </w:pPr>
      <w:r>
        <w:rPr>
          <w:sz w:val="28"/>
          <w:szCs w:val="28"/>
        </w:rPr>
        <w:t>Целью данной</w:t>
      </w:r>
      <w:r w:rsidR="00077390" w:rsidRPr="00720202">
        <w:rPr>
          <w:sz w:val="28"/>
          <w:szCs w:val="28"/>
        </w:rPr>
        <w:t xml:space="preserve"> работы являлось рассмотрение моделей аудиторского риска, для ее достижения был решен ряд последовательных задач</w:t>
      </w:r>
      <w:r w:rsidR="00932507" w:rsidRPr="00720202">
        <w:rPr>
          <w:sz w:val="28"/>
          <w:szCs w:val="28"/>
        </w:rPr>
        <w:t>: рассмотрено понятие аудиторского риска; изучены составляющие</w:t>
      </w:r>
      <w:r w:rsidR="00932507" w:rsidRPr="00932507">
        <w:rPr>
          <w:rFonts w:cs="Arial"/>
          <w:sz w:val="28"/>
          <w:szCs w:val="28"/>
        </w:rPr>
        <w:t xml:space="preserve"> аудиторского риска; охарактеризованы мультипликативная и аддитивная модели аудиторского риска; проведена оценка аудиторского риска.</w:t>
      </w:r>
    </w:p>
    <w:p w:rsidR="00554F78" w:rsidRPr="00932507" w:rsidRDefault="00D00381" w:rsidP="00971BDB">
      <w:pPr>
        <w:widowControl w:val="0"/>
        <w:autoSpaceDE w:val="0"/>
        <w:autoSpaceDN w:val="0"/>
        <w:adjustRightInd w:val="0"/>
        <w:spacing w:line="360" w:lineRule="auto"/>
        <w:ind w:firstLine="709"/>
        <w:jc w:val="both"/>
        <w:rPr>
          <w:rFonts w:cs="Arial"/>
          <w:sz w:val="28"/>
          <w:szCs w:val="28"/>
        </w:rPr>
      </w:pPr>
      <w:r w:rsidRPr="00932507">
        <w:rPr>
          <w:iCs/>
          <w:sz w:val="28"/>
          <w:szCs w:val="28"/>
        </w:rPr>
        <w:t xml:space="preserve">Аудиторский риск </w:t>
      </w:r>
      <w:r w:rsidR="00EC3366" w:rsidRPr="00932507">
        <w:rPr>
          <w:iCs/>
          <w:sz w:val="28"/>
          <w:szCs w:val="28"/>
        </w:rPr>
        <w:t>представляет собой вероятность принятия неверного решения аудиторской организацией</w:t>
      </w:r>
      <w:r w:rsidR="00554F78" w:rsidRPr="00932507">
        <w:rPr>
          <w:sz w:val="28"/>
          <w:szCs w:val="28"/>
        </w:rPr>
        <w:t>.</w:t>
      </w:r>
    </w:p>
    <w:p w:rsidR="004E281B" w:rsidRPr="00932507" w:rsidRDefault="004E281B" w:rsidP="00971BDB">
      <w:pPr>
        <w:spacing w:line="360" w:lineRule="auto"/>
        <w:ind w:firstLine="709"/>
        <w:jc w:val="both"/>
        <w:rPr>
          <w:sz w:val="28"/>
          <w:szCs w:val="28"/>
        </w:rPr>
      </w:pPr>
      <w:r w:rsidRPr="00932507">
        <w:rPr>
          <w:sz w:val="28"/>
          <w:szCs w:val="28"/>
        </w:rPr>
        <w:t xml:space="preserve">Аудиторский </w:t>
      </w:r>
      <w:r w:rsidR="00554F78" w:rsidRPr="00932507">
        <w:rPr>
          <w:sz w:val="28"/>
          <w:szCs w:val="28"/>
        </w:rPr>
        <w:t xml:space="preserve">риск </w:t>
      </w:r>
      <w:r w:rsidR="00EC3366" w:rsidRPr="00932507">
        <w:rPr>
          <w:sz w:val="28"/>
          <w:szCs w:val="28"/>
        </w:rPr>
        <w:t>включает три компонента</w:t>
      </w:r>
      <w:r w:rsidR="00554F78" w:rsidRPr="00932507">
        <w:rPr>
          <w:sz w:val="28"/>
          <w:szCs w:val="28"/>
        </w:rPr>
        <w:t>:</w:t>
      </w:r>
    </w:p>
    <w:p w:rsidR="00554F78" w:rsidRPr="00932507" w:rsidRDefault="00554F78" w:rsidP="00971BDB">
      <w:pPr>
        <w:widowControl w:val="0"/>
        <w:numPr>
          <w:ilvl w:val="0"/>
          <w:numId w:val="18"/>
        </w:numPr>
        <w:autoSpaceDE w:val="0"/>
        <w:autoSpaceDN w:val="0"/>
        <w:adjustRightInd w:val="0"/>
        <w:spacing w:line="360" w:lineRule="auto"/>
        <w:ind w:left="0" w:firstLine="709"/>
        <w:jc w:val="both"/>
        <w:rPr>
          <w:rFonts w:cs="Arial"/>
          <w:sz w:val="28"/>
          <w:szCs w:val="28"/>
        </w:rPr>
      </w:pPr>
      <w:r w:rsidRPr="00932507">
        <w:rPr>
          <w:rFonts w:cs="Arial"/>
          <w:sz w:val="28"/>
          <w:szCs w:val="28"/>
        </w:rPr>
        <w:t>неотъемлемый риск –</w:t>
      </w:r>
      <w:r w:rsidRPr="00932507">
        <w:rPr>
          <w:rFonts w:cs="Arial"/>
          <w:bCs/>
          <w:sz w:val="28"/>
          <w:szCs w:val="28"/>
        </w:rPr>
        <w:t xml:space="preserve"> вероятность появления существенных искажений в конкретном бухгалтерском счете, статье баланса, группе однотипных хозяйственных операций, отчетности в целом до того, как такие искажения будут выявлены средствами системы внутреннего контроля аудируемого лица или при условии допущения отсутствия таких средств</w:t>
      </w:r>
      <w:r w:rsidRPr="00932507">
        <w:rPr>
          <w:rFonts w:cs="Arial"/>
          <w:sz w:val="28"/>
          <w:szCs w:val="28"/>
        </w:rPr>
        <w:t>;</w:t>
      </w:r>
    </w:p>
    <w:p w:rsidR="00554F78" w:rsidRPr="00932507" w:rsidRDefault="00554F78" w:rsidP="00971BDB">
      <w:pPr>
        <w:widowControl w:val="0"/>
        <w:numPr>
          <w:ilvl w:val="0"/>
          <w:numId w:val="18"/>
        </w:numPr>
        <w:autoSpaceDE w:val="0"/>
        <w:autoSpaceDN w:val="0"/>
        <w:adjustRightInd w:val="0"/>
        <w:spacing w:line="360" w:lineRule="auto"/>
        <w:ind w:left="0" w:firstLine="709"/>
        <w:jc w:val="both"/>
        <w:rPr>
          <w:rFonts w:cs="Arial"/>
          <w:sz w:val="28"/>
          <w:szCs w:val="28"/>
        </w:rPr>
      </w:pPr>
      <w:r w:rsidRPr="00932507">
        <w:rPr>
          <w:rFonts w:cs="Arial"/>
          <w:sz w:val="28"/>
          <w:szCs w:val="28"/>
        </w:rPr>
        <w:t xml:space="preserve">риск средств контроля </w:t>
      </w:r>
      <w:r w:rsidRPr="00932507">
        <w:rPr>
          <w:rFonts w:cs="Arial"/>
          <w:bCs/>
          <w:sz w:val="28"/>
          <w:szCs w:val="28"/>
        </w:rPr>
        <w:t>– вероятность того, что существующие у аудируемого лица и регулярно применяемые им средства систем бухгалтерского учета и внутреннего контроля не позволят своевременно обнаруживать и исправлять нарушения, являющиеся существенными по отдельности или в совокупности, и препятствовать возникновению таких нарушений</w:t>
      </w:r>
      <w:r w:rsidRPr="00932507">
        <w:rPr>
          <w:rFonts w:cs="Arial"/>
          <w:sz w:val="28"/>
          <w:szCs w:val="28"/>
        </w:rPr>
        <w:t>;</w:t>
      </w:r>
    </w:p>
    <w:p w:rsidR="00554F78" w:rsidRPr="00932507" w:rsidRDefault="00554F78" w:rsidP="00971BDB">
      <w:pPr>
        <w:widowControl w:val="0"/>
        <w:numPr>
          <w:ilvl w:val="0"/>
          <w:numId w:val="18"/>
        </w:numPr>
        <w:autoSpaceDE w:val="0"/>
        <w:autoSpaceDN w:val="0"/>
        <w:adjustRightInd w:val="0"/>
        <w:spacing w:line="360" w:lineRule="auto"/>
        <w:ind w:left="0" w:firstLine="709"/>
        <w:jc w:val="both"/>
        <w:rPr>
          <w:rFonts w:cs="Arial"/>
          <w:sz w:val="28"/>
          <w:szCs w:val="28"/>
        </w:rPr>
      </w:pPr>
      <w:r w:rsidRPr="00932507">
        <w:rPr>
          <w:rFonts w:cs="Arial"/>
          <w:sz w:val="28"/>
          <w:szCs w:val="28"/>
        </w:rPr>
        <w:t xml:space="preserve">риск необнаружения – </w:t>
      </w:r>
      <w:r w:rsidRPr="00932507">
        <w:rPr>
          <w:sz w:val="28"/>
          <w:szCs w:val="28"/>
        </w:rPr>
        <w:t>вероятность того, что применяемые в ходе проверки аудиторские процедуры не позволят обнаружить реально имеющиеся существенные по отдельности либо в совокупности нарушения.</w:t>
      </w:r>
    </w:p>
    <w:p w:rsidR="00D00381" w:rsidRPr="00932507" w:rsidRDefault="00D00381" w:rsidP="00971BDB">
      <w:pPr>
        <w:pStyle w:val="ConsPlusNormal"/>
        <w:widowControl/>
        <w:spacing w:line="360" w:lineRule="auto"/>
        <w:ind w:firstLine="709"/>
        <w:jc w:val="both"/>
        <w:rPr>
          <w:rFonts w:ascii="Times New Roman" w:hAnsi="Times New Roman"/>
          <w:sz w:val="28"/>
          <w:szCs w:val="28"/>
        </w:rPr>
      </w:pPr>
      <w:r w:rsidRPr="00932507">
        <w:rPr>
          <w:rFonts w:ascii="Times New Roman" w:hAnsi="Times New Roman"/>
          <w:sz w:val="28"/>
          <w:szCs w:val="28"/>
        </w:rPr>
        <w:t>При оценке аудиторского риска и его компонентов рекомендуется использовать трехбалльную шкалу оценки: высокий, средний, низкий; можно также оценивать в долях единицы или в процентах.</w:t>
      </w:r>
    </w:p>
    <w:p w:rsidR="00EC3366" w:rsidRPr="00932507" w:rsidRDefault="00EC3366" w:rsidP="00971BDB">
      <w:pPr>
        <w:pStyle w:val="ConsPlusNormal"/>
        <w:widowControl/>
        <w:spacing w:line="360" w:lineRule="auto"/>
        <w:ind w:firstLine="709"/>
        <w:jc w:val="both"/>
        <w:rPr>
          <w:rFonts w:ascii="Times New Roman" w:hAnsi="Times New Roman"/>
          <w:sz w:val="28"/>
          <w:szCs w:val="28"/>
        </w:rPr>
      </w:pPr>
      <w:r w:rsidRPr="00932507">
        <w:rPr>
          <w:rFonts w:ascii="Times New Roman" w:hAnsi="Times New Roman"/>
          <w:sz w:val="28"/>
          <w:szCs w:val="28"/>
        </w:rPr>
        <w:t>Существует два основных метода оценки аудиторского риска:</w:t>
      </w:r>
    </w:p>
    <w:p w:rsidR="00EC3366" w:rsidRPr="00932507" w:rsidRDefault="00EC3366" w:rsidP="00971BDB">
      <w:pPr>
        <w:widowControl w:val="0"/>
        <w:numPr>
          <w:ilvl w:val="0"/>
          <w:numId w:val="13"/>
        </w:numPr>
        <w:autoSpaceDE w:val="0"/>
        <w:autoSpaceDN w:val="0"/>
        <w:adjustRightInd w:val="0"/>
        <w:spacing w:line="360" w:lineRule="auto"/>
        <w:ind w:left="0" w:firstLine="709"/>
        <w:jc w:val="both"/>
        <w:rPr>
          <w:rFonts w:cs="Arial"/>
          <w:sz w:val="28"/>
          <w:szCs w:val="28"/>
        </w:rPr>
      </w:pPr>
      <w:r w:rsidRPr="00932507">
        <w:rPr>
          <w:rFonts w:cs="Arial"/>
          <w:sz w:val="28"/>
          <w:szCs w:val="28"/>
        </w:rPr>
        <w:t>оценочный (интуитивный)</w:t>
      </w:r>
    </w:p>
    <w:p w:rsidR="00EC3366" w:rsidRPr="00932507" w:rsidRDefault="00EC3366" w:rsidP="00971BDB">
      <w:pPr>
        <w:widowControl w:val="0"/>
        <w:numPr>
          <w:ilvl w:val="0"/>
          <w:numId w:val="13"/>
        </w:numPr>
        <w:autoSpaceDE w:val="0"/>
        <w:autoSpaceDN w:val="0"/>
        <w:adjustRightInd w:val="0"/>
        <w:spacing w:line="360" w:lineRule="auto"/>
        <w:ind w:left="0" w:firstLine="709"/>
        <w:jc w:val="both"/>
        <w:rPr>
          <w:rFonts w:cs="Arial"/>
          <w:smallCaps/>
          <w:sz w:val="28"/>
          <w:szCs w:val="28"/>
        </w:rPr>
      </w:pPr>
      <w:r w:rsidRPr="00932507">
        <w:rPr>
          <w:rFonts w:cs="Arial"/>
          <w:sz w:val="28"/>
          <w:szCs w:val="28"/>
        </w:rPr>
        <w:t>количественный</w:t>
      </w:r>
    </w:p>
    <w:p w:rsidR="00EC3366" w:rsidRPr="00932507" w:rsidRDefault="00D00381" w:rsidP="00971BDB">
      <w:pPr>
        <w:spacing w:line="360" w:lineRule="auto"/>
        <w:ind w:firstLine="709"/>
        <w:jc w:val="both"/>
        <w:rPr>
          <w:rFonts w:cs="Arial"/>
          <w:sz w:val="28"/>
          <w:szCs w:val="28"/>
        </w:rPr>
      </w:pPr>
      <w:r w:rsidRPr="00932507">
        <w:rPr>
          <w:rFonts w:cs="Arial"/>
          <w:iCs/>
          <w:sz w:val="28"/>
          <w:szCs w:val="28"/>
        </w:rPr>
        <w:t>Оценочный (интуитивный) метод</w:t>
      </w:r>
      <w:r w:rsidR="00EC3366" w:rsidRPr="00932507">
        <w:rPr>
          <w:rFonts w:cs="Arial"/>
          <w:sz w:val="28"/>
          <w:szCs w:val="28"/>
        </w:rPr>
        <w:t xml:space="preserve"> широко применяется аудиторскими фирмами и заключается в том, что аудиторы, </w:t>
      </w:r>
      <w:r w:rsidRPr="00932507">
        <w:rPr>
          <w:rFonts w:cs="Arial"/>
          <w:sz w:val="28"/>
          <w:szCs w:val="28"/>
        </w:rPr>
        <w:t>на основе</w:t>
      </w:r>
      <w:r w:rsidR="00932507">
        <w:rPr>
          <w:rFonts w:cs="Arial"/>
          <w:sz w:val="28"/>
          <w:szCs w:val="28"/>
        </w:rPr>
        <w:t xml:space="preserve"> своего </w:t>
      </w:r>
      <w:r w:rsidRPr="00932507">
        <w:rPr>
          <w:rFonts w:cs="Arial"/>
          <w:sz w:val="28"/>
          <w:szCs w:val="28"/>
        </w:rPr>
        <w:t>профессионального суждения определяют аудиторский риск.</w:t>
      </w:r>
    </w:p>
    <w:p w:rsidR="00077390" w:rsidRPr="00932507" w:rsidRDefault="00EC3366" w:rsidP="00971BDB">
      <w:pPr>
        <w:spacing w:line="360" w:lineRule="auto"/>
        <w:ind w:firstLine="709"/>
        <w:jc w:val="both"/>
        <w:rPr>
          <w:rFonts w:cs="Arial"/>
          <w:sz w:val="28"/>
          <w:szCs w:val="28"/>
        </w:rPr>
      </w:pPr>
      <w:r w:rsidRPr="00932507">
        <w:rPr>
          <w:rFonts w:cs="Arial"/>
          <w:sz w:val="28"/>
          <w:szCs w:val="28"/>
        </w:rPr>
        <w:t>Количественный метод предполагает количественный расчет многочисленных моделей аудиторского риска.</w:t>
      </w:r>
    </w:p>
    <w:p w:rsidR="00803CA9" w:rsidRDefault="00077390" w:rsidP="00971BDB">
      <w:pPr>
        <w:spacing w:line="360" w:lineRule="auto"/>
        <w:ind w:firstLine="709"/>
        <w:jc w:val="both"/>
        <w:rPr>
          <w:rFonts w:cs="Arial"/>
          <w:sz w:val="28"/>
          <w:szCs w:val="28"/>
        </w:rPr>
      </w:pPr>
      <w:r w:rsidRPr="00932507">
        <w:rPr>
          <w:rFonts w:cs="Arial"/>
          <w:sz w:val="28"/>
          <w:szCs w:val="28"/>
        </w:rPr>
        <w:t>Основными моделями аудиторского риска являются мультипликативная и аддитивная модели. Мультипликативная модель представляет собой произведение, а аддитивная – сумму всех компонентов аудиторского риска.</w:t>
      </w:r>
    </w:p>
    <w:p w:rsidR="00E3432D" w:rsidRDefault="00E3432D" w:rsidP="00971BDB">
      <w:pPr>
        <w:spacing w:line="360" w:lineRule="auto"/>
        <w:ind w:firstLine="709"/>
        <w:jc w:val="both"/>
        <w:rPr>
          <w:rFonts w:cs="Arial"/>
          <w:sz w:val="28"/>
          <w:szCs w:val="28"/>
        </w:rPr>
      </w:pPr>
      <w:r>
        <w:rPr>
          <w:rFonts w:cs="Arial"/>
          <w:sz w:val="28"/>
          <w:szCs w:val="28"/>
        </w:rPr>
        <w:t>Аудиторский р</w:t>
      </w:r>
      <w:r w:rsidRPr="00C342E1">
        <w:rPr>
          <w:rFonts w:cs="Arial"/>
          <w:sz w:val="28"/>
          <w:szCs w:val="28"/>
        </w:rPr>
        <w:t xml:space="preserve">иск никогда не может быть сведен к нулю, поэтому задача аудитора состоит в минимизации вероятности возникновения ошибок. </w:t>
      </w:r>
      <w:r>
        <w:rPr>
          <w:rFonts w:cs="Arial"/>
          <w:sz w:val="28"/>
          <w:szCs w:val="28"/>
        </w:rPr>
        <w:t>И</w:t>
      </w:r>
      <w:r w:rsidRPr="00C342E1">
        <w:rPr>
          <w:rFonts w:cs="Arial"/>
          <w:sz w:val="28"/>
          <w:szCs w:val="28"/>
        </w:rPr>
        <w:t>спользование системного подхода</w:t>
      </w:r>
      <w:r w:rsidR="00F43972">
        <w:rPr>
          <w:rFonts w:cs="Arial"/>
          <w:sz w:val="28"/>
          <w:szCs w:val="28"/>
        </w:rPr>
        <w:t xml:space="preserve"> – оптимальный метод снижения аудиторского риска</w:t>
      </w:r>
      <w:r w:rsidRPr="00C342E1">
        <w:rPr>
          <w:rFonts w:cs="Arial"/>
          <w:sz w:val="28"/>
          <w:szCs w:val="28"/>
        </w:rPr>
        <w:t>. Такой подход подразумевает стандартизацию всех существенных моментов контроля, тестирования, учета и представления информации.</w:t>
      </w:r>
    </w:p>
    <w:p w:rsidR="00EA1AB2" w:rsidRPr="00621B2F" w:rsidRDefault="001C3683" w:rsidP="00971BDB">
      <w:pPr>
        <w:spacing w:line="360" w:lineRule="auto"/>
        <w:ind w:firstLine="709"/>
        <w:jc w:val="both"/>
        <w:rPr>
          <w:rFonts w:cs="Arial"/>
          <w:caps/>
          <w:sz w:val="28"/>
          <w:szCs w:val="28"/>
        </w:rPr>
      </w:pPr>
      <w:r>
        <w:rPr>
          <w:sz w:val="28"/>
          <w:szCs w:val="28"/>
        </w:rPr>
        <w:br w:type="page"/>
      </w:r>
      <w:r w:rsidR="00EA1AB2" w:rsidRPr="00621B2F">
        <w:rPr>
          <w:rFonts w:cs="Arial"/>
          <w:caps/>
          <w:sz w:val="28"/>
          <w:szCs w:val="28"/>
        </w:rPr>
        <w:t>список использованных источников</w:t>
      </w:r>
    </w:p>
    <w:p w:rsidR="00EA1AB2" w:rsidRDefault="00EA1AB2" w:rsidP="00971BDB">
      <w:pPr>
        <w:spacing w:line="360" w:lineRule="auto"/>
        <w:ind w:firstLine="709"/>
        <w:jc w:val="both"/>
        <w:rPr>
          <w:rFonts w:cs="Arial"/>
          <w:sz w:val="28"/>
          <w:szCs w:val="28"/>
        </w:rPr>
      </w:pPr>
    </w:p>
    <w:p w:rsidR="00EA1AB2" w:rsidRDefault="00EA1AB2" w:rsidP="001C3683">
      <w:pPr>
        <w:numPr>
          <w:ilvl w:val="0"/>
          <w:numId w:val="17"/>
        </w:numPr>
        <w:tabs>
          <w:tab w:val="clear" w:pos="1699"/>
          <w:tab w:val="left" w:pos="426"/>
          <w:tab w:val="num" w:pos="720"/>
        </w:tabs>
        <w:spacing w:line="360" w:lineRule="auto"/>
        <w:ind w:left="0" w:firstLine="0"/>
        <w:rPr>
          <w:rFonts w:cs="Arial"/>
          <w:sz w:val="28"/>
          <w:szCs w:val="28"/>
        </w:rPr>
      </w:pPr>
      <w:r>
        <w:rPr>
          <w:rFonts w:cs="Arial"/>
          <w:sz w:val="28"/>
          <w:szCs w:val="28"/>
        </w:rPr>
        <w:t>Федеральный закон от 7.08.2001г. №119-ФЗ Об аудиторской деятельности» (с изменениями от 2.02.2006г.)</w:t>
      </w:r>
    </w:p>
    <w:p w:rsidR="00EA1AB2" w:rsidRDefault="00EA1AB2" w:rsidP="001C3683">
      <w:pPr>
        <w:numPr>
          <w:ilvl w:val="0"/>
          <w:numId w:val="17"/>
        </w:numPr>
        <w:tabs>
          <w:tab w:val="clear" w:pos="1699"/>
          <w:tab w:val="left" w:pos="426"/>
          <w:tab w:val="num" w:pos="720"/>
        </w:tabs>
        <w:spacing w:line="360" w:lineRule="auto"/>
        <w:ind w:left="0" w:firstLine="0"/>
        <w:rPr>
          <w:rFonts w:cs="Arial"/>
          <w:sz w:val="28"/>
          <w:szCs w:val="28"/>
        </w:rPr>
      </w:pPr>
      <w:r w:rsidRPr="00621B2F">
        <w:rPr>
          <w:rFonts w:cs="Arial"/>
          <w:sz w:val="28"/>
          <w:szCs w:val="28"/>
        </w:rPr>
        <w:t>Правило (стандарт) №8. «Оценка рисков и внутренний контроль, о</w:t>
      </w:r>
      <w:r>
        <w:rPr>
          <w:rFonts w:cs="Arial"/>
          <w:sz w:val="28"/>
          <w:szCs w:val="28"/>
        </w:rPr>
        <w:t>существляемый аудируемым лицом»</w:t>
      </w:r>
    </w:p>
    <w:p w:rsidR="00EA1AB2" w:rsidRDefault="00EA1AB2" w:rsidP="001C3683">
      <w:pPr>
        <w:numPr>
          <w:ilvl w:val="0"/>
          <w:numId w:val="17"/>
        </w:numPr>
        <w:tabs>
          <w:tab w:val="clear" w:pos="1699"/>
          <w:tab w:val="left" w:pos="426"/>
          <w:tab w:val="num" w:pos="720"/>
        </w:tabs>
        <w:spacing w:line="360" w:lineRule="auto"/>
        <w:ind w:left="0" w:firstLine="0"/>
        <w:rPr>
          <w:rFonts w:cs="Arial"/>
          <w:sz w:val="28"/>
          <w:szCs w:val="28"/>
        </w:rPr>
      </w:pPr>
      <w:r>
        <w:rPr>
          <w:rFonts w:cs="Arial"/>
          <w:sz w:val="28"/>
          <w:szCs w:val="28"/>
        </w:rPr>
        <w:t>Андреев Д.М. Модель аудиторского риска.// Аудиторские ведомости, 2001. - № 12, с.15-17</w:t>
      </w:r>
    </w:p>
    <w:p w:rsidR="00EA1AB2" w:rsidRDefault="00EA1AB2" w:rsidP="001C3683">
      <w:pPr>
        <w:numPr>
          <w:ilvl w:val="0"/>
          <w:numId w:val="17"/>
        </w:numPr>
        <w:tabs>
          <w:tab w:val="clear" w:pos="1699"/>
          <w:tab w:val="left" w:pos="426"/>
          <w:tab w:val="num" w:pos="720"/>
        </w:tabs>
        <w:spacing w:line="360" w:lineRule="auto"/>
        <w:ind w:left="0" w:firstLine="0"/>
        <w:rPr>
          <w:rFonts w:cs="Arial"/>
          <w:sz w:val="28"/>
          <w:szCs w:val="28"/>
        </w:rPr>
      </w:pPr>
      <w:r>
        <w:rPr>
          <w:rFonts w:cs="Arial"/>
          <w:sz w:val="28"/>
          <w:szCs w:val="28"/>
        </w:rPr>
        <w:t>Барышников Н.П. Существенность, аудиторский риск и выборка.// Аудиторские ведомости, 2005.-№ 4, с. 15-17</w:t>
      </w:r>
    </w:p>
    <w:p w:rsidR="00EA1AB2" w:rsidRDefault="00EA1AB2" w:rsidP="001C3683">
      <w:pPr>
        <w:numPr>
          <w:ilvl w:val="0"/>
          <w:numId w:val="17"/>
        </w:numPr>
        <w:tabs>
          <w:tab w:val="clear" w:pos="1699"/>
          <w:tab w:val="left" w:pos="426"/>
          <w:tab w:val="num" w:pos="720"/>
        </w:tabs>
        <w:spacing w:line="360" w:lineRule="auto"/>
        <w:ind w:left="0" w:firstLine="0"/>
        <w:rPr>
          <w:rFonts w:cs="Arial"/>
          <w:sz w:val="28"/>
          <w:szCs w:val="28"/>
        </w:rPr>
      </w:pPr>
      <w:r>
        <w:rPr>
          <w:rFonts w:cs="Arial"/>
          <w:sz w:val="28"/>
          <w:szCs w:val="28"/>
        </w:rPr>
        <w:t>Бычкова С.М. Методы оценки аудиторских рисков.// Аудитор, 2002.-№ 6, с.32-35</w:t>
      </w:r>
    </w:p>
    <w:p w:rsidR="00EA1AB2" w:rsidRDefault="00EA1AB2" w:rsidP="001C3683">
      <w:pPr>
        <w:numPr>
          <w:ilvl w:val="0"/>
          <w:numId w:val="17"/>
        </w:numPr>
        <w:tabs>
          <w:tab w:val="clear" w:pos="1699"/>
          <w:tab w:val="left" w:pos="426"/>
          <w:tab w:val="num" w:pos="720"/>
        </w:tabs>
        <w:spacing w:line="360" w:lineRule="auto"/>
        <w:ind w:left="0" w:firstLine="0"/>
        <w:rPr>
          <w:sz w:val="28"/>
          <w:szCs w:val="28"/>
        </w:rPr>
      </w:pPr>
      <w:r w:rsidRPr="0032369B">
        <w:rPr>
          <w:sz w:val="28"/>
          <w:szCs w:val="28"/>
        </w:rPr>
        <w:t>Бычкова С.М., Растамханова Л.Н. Риски в аудиторской деятельности. М.: Финансы и статистика, 2003.</w:t>
      </w:r>
      <w:r>
        <w:rPr>
          <w:sz w:val="28"/>
          <w:szCs w:val="28"/>
        </w:rPr>
        <w:t>- 213 с.</w:t>
      </w:r>
    </w:p>
    <w:p w:rsidR="00EA1AB2" w:rsidRPr="00A0715B" w:rsidRDefault="00EA1AB2" w:rsidP="001C3683">
      <w:pPr>
        <w:numPr>
          <w:ilvl w:val="0"/>
          <w:numId w:val="17"/>
        </w:numPr>
        <w:tabs>
          <w:tab w:val="clear" w:pos="1699"/>
          <w:tab w:val="left" w:pos="426"/>
          <w:tab w:val="num" w:pos="720"/>
        </w:tabs>
        <w:spacing w:line="360" w:lineRule="auto"/>
        <w:ind w:left="0" w:firstLine="0"/>
        <w:rPr>
          <w:sz w:val="28"/>
          <w:szCs w:val="28"/>
        </w:rPr>
      </w:pPr>
      <w:r w:rsidRPr="00A0715B">
        <w:rPr>
          <w:sz w:val="28"/>
          <w:szCs w:val="28"/>
        </w:rPr>
        <w:t>Данилевский Ю.А. и др. Аудит: Учебное пособие. – 2 изд.перераб. и доп. – М.: ИД «ФБК-Пресс», 2002</w:t>
      </w:r>
    </w:p>
    <w:p w:rsidR="00EA1AB2" w:rsidRDefault="00EA1AB2" w:rsidP="001C3683">
      <w:pPr>
        <w:numPr>
          <w:ilvl w:val="0"/>
          <w:numId w:val="17"/>
        </w:numPr>
        <w:tabs>
          <w:tab w:val="clear" w:pos="1699"/>
          <w:tab w:val="left" w:pos="426"/>
          <w:tab w:val="num" w:pos="720"/>
        </w:tabs>
        <w:spacing w:line="360" w:lineRule="auto"/>
        <w:ind w:left="0" w:firstLine="0"/>
        <w:rPr>
          <w:sz w:val="28"/>
          <w:szCs w:val="28"/>
        </w:rPr>
      </w:pPr>
      <w:r>
        <w:rPr>
          <w:sz w:val="28"/>
          <w:szCs w:val="28"/>
        </w:rPr>
        <w:t>Земсков В.В. Выборочный метод в аудиторской практике.// Аудиторские ведомости, 2005.- № 6, с.5</w:t>
      </w:r>
    </w:p>
    <w:p w:rsidR="00EA1AB2" w:rsidRDefault="00EA1AB2" w:rsidP="001C3683">
      <w:pPr>
        <w:numPr>
          <w:ilvl w:val="0"/>
          <w:numId w:val="17"/>
        </w:numPr>
        <w:tabs>
          <w:tab w:val="clear" w:pos="1699"/>
          <w:tab w:val="left" w:pos="426"/>
          <w:tab w:val="num" w:pos="720"/>
        </w:tabs>
        <w:spacing w:line="360" w:lineRule="auto"/>
        <w:ind w:left="0" w:firstLine="0"/>
        <w:rPr>
          <w:sz w:val="28"/>
          <w:szCs w:val="28"/>
        </w:rPr>
      </w:pPr>
      <w:r w:rsidRPr="00621B2F">
        <w:rPr>
          <w:sz w:val="28"/>
          <w:szCs w:val="28"/>
        </w:rPr>
        <w:t>Кочинев</w:t>
      </w:r>
      <w:r>
        <w:rPr>
          <w:sz w:val="28"/>
          <w:szCs w:val="28"/>
        </w:rPr>
        <w:t xml:space="preserve"> Ю.Ю. Аудит</w:t>
      </w:r>
      <w:r w:rsidRPr="00621B2F">
        <w:rPr>
          <w:sz w:val="28"/>
          <w:szCs w:val="28"/>
        </w:rPr>
        <w:t xml:space="preserve"> - СПб.: Питер, </w:t>
      </w:r>
      <w:smartTag w:uri="urn:schemas-microsoft-com:office:smarttags" w:element="metricconverter">
        <w:smartTagPr>
          <w:attr w:name="ProductID" w:val="2004 г"/>
        </w:smartTagPr>
        <w:r w:rsidRPr="00621B2F">
          <w:rPr>
            <w:sz w:val="28"/>
            <w:szCs w:val="28"/>
          </w:rPr>
          <w:t>2004 г</w:t>
        </w:r>
      </w:smartTag>
      <w:r w:rsidRPr="00621B2F">
        <w:rPr>
          <w:sz w:val="28"/>
          <w:szCs w:val="28"/>
        </w:rPr>
        <w:t>.</w:t>
      </w:r>
    </w:p>
    <w:p w:rsidR="00EA1AB2" w:rsidRDefault="00EA1AB2" w:rsidP="001C3683">
      <w:pPr>
        <w:numPr>
          <w:ilvl w:val="0"/>
          <w:numId w:val="17"/>
        </w:numPr>
        <w:tabs>
          <w:tab w:val="clear" w:pos="1699"/>
          <w:tab w:val="left" w:pos="426"/>
          <w:tab w:val="num" w:pos="720"/>
        </w:tabs>
        <w:spacing w:line="360" w:lineRule="auto"/>
        <w:ind w:left="0" w:firstLine="0"/>
        <w:rPr>
          <w:sz w:val="28"/>
          <w:szCs w:val="28"/>
        </w:rPr>
      </w:pPr>
      <w:r>
        <w:rPr>
          <w:sz w:val="28"/>
          <w:szCs w:val="28"/>
        </w:rPr>
        <w:t>Кузнецова Е.В. Компьютерная обработка данных на предприятии: определение риска средств контроля.// Аудиторские ведомости, 2004.-№ 2, с.13</w:t>
      </w:r>
    </w:p>
    <w:p w:rsidR="00EA1AB2" w:rsidRPr="0032369B" w:rsidRDefault="00EA1AB2" w:rsidP="001C3683">
      <w:pPr>
        <w:numPr>
          <w:ilvl w:val="0"/>
          <w:numId w:val="17"/>
        </w:numPr>
        <w:tabs>
          <w:tab w:val="clear" w:pos="1699"/>
          <w:tab w:val="left" w:pos="426"/>
          <w:tab w:val="num" w:pos="720"/>
        </w:tabs>
        <w:spacing w:line="360" w:lineRule="auto"/>
        <w:ind w:left="0" w:firstLine="0"/>
        <w:rPr>
          <w:sz w:val="28"/>
          <w:szCs w:val="28"/>
        </w:rPr>
      </w:pPr>
      <w:r>
        <w:rPr>
          <w:sz w:val="28"/>
          <w:szCs w:val="28"/>
        </w:rPr>
        <w:t xml:space="preserve">Лозовский Л.Ш. </w:t>
      </w:r>
      <w:r w:rsidRPr="00AF37EE">
        <w:rPr>
          <w:sz w:val="28"/>
          <w:szCs w:val="28"/>
        </w:rPr>
        <w:t>Словарь аудитора и бухгалтера.</w:t>
      </w:r>
      <w:r>
        <w:rPr>
          <w:sz w:val="28"/>
          <w:szCs w:val="28"/>
        </w:rPr>
        <w:t>-</w:t>
      </w:r>
      <w:r w:rsidRPr="00AF37EE">
        <w:rPr>
          <w:sz w:val="28"/>
          <w:szCs w:val="28"/>
        </w:rPr>
        <w:t xml:space="preserve"> М., 2003.</w:t>
      </w:r>
      <w:r>
        <w:rPr>
          <w:sz w:val="28"/>
          <w:szCs w:val="28"/>
        </w:rPr>
        <w:t>- 315 с.</w:t>
      </w:r>
    </w:p>
    <w:p w:rsidR="00EA1AB2" w:rsidRDefault="00EA1AB2" w:rsidP="001C3683">
      <w:pPr>
        <w:numPr>
          <w:ilvl w:val="0"/>
          <w:numId w:val="17"/>
        </w:numPr>
        <w:tabs>
          <w:tab w:val="clear" w:pos="1699"/>
          <w:tab w:val="left" w:pos="426"/>
          <w:tab w:val="num" w:pos="720"/>
        </w:tabs>
        <w:spacing w:line="360" w:lineRule="auto"/>
        <w:ind w:left="0" w:firstLine="0"/>
        <w:rPr>
          <w:sz w:val="28"/>
          <w:szCs w:val="28"/>
        </w:rPr>
      </w:pPr>
      <w:r w:rsidRPr="0032369B">
        <w:rPr>
          <w:sz w:val="28"/>
          <w:szCs w:val="28"/>
        </w:rPr>
        <w:t>Мельник М.В.</w:t>
      </w:r>
      <w:r w:rsidRPr="000C362B">
        <w:rPr>
          <w:sz w:val="28"/>
          <w:szCs w:val="28"/>
        </w:rPr>
        <w:t xml:space="preserve"> </w:t>
      </w:r>
      <w:r>
        <w:rPr>
          <w:sz w:val="28"/>
          <w:szCs w:val="28"/>
        </w:rPr>
        <w:t>Аудит: Учебник</w:t>
      </w:r>
      <w:r w:rsidRPr="0032369B">
        <w:rPr>
          <w:sz w:val="28"/>
          <w:szCs w:val="28"/>
        </w:rPr>
        <w:t xml:space="preserve"> - М.: Экономистъ, 2004.</w:t>
      </w:r>
      <w:r>
        <w:rPr>
          <w:sz w:val="28"/>
          <w:szCs w:val="28"/>
        </w:rPr>
        <w:t>-</w:t>
      </w:r>
      <w:r w:rsidRPr="0032369B">
        <w:rPr>
          <w:sz w:val="28"/>
          <w:szCs w:val="28"/>
        </w:rPr>
        <w:t xml:space="preserve"> 282 с.</w:t>
      </w:r>
    </w:p>
    <w:p w:rsidR="00EA1AB2" w:rsidRDefault="00EA1AB2" w:rsidP="001C3683">
      <w:pPr>
        <w:numPr>
          <w:ilvl w:val="0"/>
          <w:numId w:val="17"/>
        </w:numPr>
        <w:tabs>
          <w:tab w:val="clear" w:pos="1699"/>
          <w:tab w:val="left" w:pos="426"/>
          <w:tab w:val="num" w:pos="720"/>
        </w:tabs>
        <w:spacing w:line="360" w:lineRule="auto"/>
        <w:ind w:left="0" w:firstLine="0"/>
        <w:rPr>
          <w:sz w:val="28"/>
          <w:szCs w:val="28"/>
        </w:rPr>
      </w:pPr>
      <w:r w:rsidRPr="00E46BC7">
        <w:rPr>
          <w:sz w:val="28"/>
          <w:szCs w:val="28"/>
        </w:rPr>
        <w:t>Мерзликина</w:t>
      </w:r>
      <w:r>
        <w:rPr>
          <w:sz w:val="28"/>
          <w:szCs w:val="28"/>
        </w:rPr>
        <w:t xml:space="preserve"> Е.М., </w:t>
      </w:r>
      <w:r w:rsidRPr="00E46BC7">
        <w:rPr>
          <w:sz w:val="28"/>
          <w:szCs w:val="28"/>
        </w:rPr>
        <w:t>Никольская</w:t>
      </w:r>
      <w:r>
        <w:rPr>
          <w:sz w:val="28"/>
          <w:szCs w:val="28"/>
        </w:rPr>
        <w:t xml:space="preserve"> Ю.П.</w:t>
      </w:r>
      <w:r w:rsidRPr="00E46BC7">
        <w:rPr>
          <w:sz w:val="28"/>
          <w:szCs w:val="28"/>
        </w:rPr>
        <w:t xml:space="preserve"> </w:t>
      </w:r>
      <w:r>
        <w:rPr>
          <w:sz w:val="28"/>
          <w:szCs w:val="28"/>
        </w:rPr>
        <w:t>Аудит: У</w:t>
      </w:r>
      <w:r w:rsidRPr="00E46BC7">
        <w:rPr>
          <w:sz w:val="28"/>
          <w:szCs w:val="28"/>
        </w:rPr>
        <w:t>чебник – М.: ИНФРА-М, 2006</w:t>
      </w:r>
    </w:p>
    <w:p w:rsidR="00EA1AB2" w:rsidRPr="00E46BC7" w:rsidRDefault="00EA1AB2" w:rsidP="001C3683">
      <w:pPr>
        <w:numPr>
          <w:ilvl w:val="0"/>
          <w:numId w:val="17"/>
        </w:numPr>
        <w:tabs>
          <w:tab w:val="clear" w:pos="1699"/>
          <w:tab w:val="left" w:pos="426"/>
          <w:tab w:val="num" w:pos="720"/>
        </w:tabs>
        <w:spacing w:line="360" w:lineRule="auto"/>
        <w:ind w:left="0" w:firstLine="0"/>
        <w:rPr>
          <w:sz w:val="28"/>
          <w:szCs w:val="28"/>
        </w:rPr>
      </w:pPr>
      <w:r w:rsidRPr="00A4687D">
        <w:rPr>
          <w:sz w:val="28"/>
          <w:szCs w:val="28"/>
        </w:rPr>
        <w:t>Николаева С.А. Профессиональное суждение в системе нормативного рег</w:t>
      </w:r>
      <w:r>
        <w:rPr>
          <w:sz w:val="28"/>
          <w:szCs w:val="28"/>
        </w:rPr>
        <w:t xml:space="preserve">улирования бухгалтерского учета.// </w:t>
      </w:r>
      <w:r w:rsidRPr="00A4687D">
        <w:rPr>
          <w:sz w:val="28"/>
          <w:szCs w:val="28"/>
        </w:rPr>
        <w:t>Бухгалтерский учет, 2000</w:t>
      </w:r>
      <w:r>
        <w:rPr>
          <w:sz w:val="28"/>
          <w:szCs w:val="28"/>
        </w:rPr>
        <w:t>.- № 12</w:t>
      </w:r>
      <w:r w:rsidRPr="00A4687D">
        <w:rPr>
          <w:sz w:val="28"/>
          <w:szCs w:val="28"/>
        </w:rPr>
        <w:t>.</w:t>
      </w:r>
    </w:p>
    <w:p w:rsidR="00EA1AB2" w:rsidRDefault="00EA1AB2" w:rsidP="001C3683">
      <w:pPr>
        <w:numPr>
          <w:ilvl w:val="0"/>
          <w:numId w:val="17"/>
        </w:numPr>
        <w:tabs>
          <w:tab w:val="clear" w:pos="1699"/>
          <w:tab w:val="left" w:pos="426"/>
          <w:tab w:val="num" w:pos="720"/>
        </w:tabs>
        <w:spacing w:line="360" w:lineRule="auto"/>
        <w:ind w:left="0" w:firstLine="0"/>
        <w:rPr>
          <w:sz w:val="28"/>
          <w:szCs w:val="28"/>
        </w:rPr>
      </w:pPr>
      <w:r>
        <w:rPr>
          <w:sz w:val="28"/>
          <w:szCs w:val="28"/>
        </w:rPr>
        <w:t>Подольский В.И., Щербакова Н.С. Оценка и использование составляющих аудиторского риска.// Аудиторские ведомости, 2006.- № 3, с. 22-24</w:t>
      </w:r>
    </w:p>
    <w:p w:rsidR="00EA1AB2" w:rsidRDefault="00EA1AB2" w:rsidP="001C3683">
      <w:pPr>
        <w:numPr>
          <w:ilvl w:val="0"/>
          <w:numId w:val="17"/>
        </w:numPr>
        <w:tabs>
          <w:tab w:val="clear" w:pos="1699"/>
          <w:tab w:val="left" w:pos="426"/>
          <w:tab w:val="num" w:pos="720"/>
        </w:tabs>
        <w:spacing w:line="360" w:lineRule="auto"/>
        <w:ind w:left="0" w:firstLine="0"/>
        <w:rPr>
          <w:sz w:val="28"/>
          <w:szCs w:val="28"/>
        </w:rPr>
      </w:pPr>
      <w:r>
        <w:rPr>
          <w:sz w:val="28"/>
          <w:szCs w:val="28"/>
        </w:rPr>
        <w:t>Ремизов Н.А. МСА сегодня и завтра. Аудиторские риски.// Финансовые и бухгалтерские консультации, 2005.- №6, с.26-35</w:t>
      </w:r>
    </w:p>
    <w:p w:rsidR="00EA1AB2" w:rsidRDefault="00EA1AB2" w:rsidP="001C3683">
      <w:pPr>
        <w:numPr>
          <w:ilvl w:val="0"/>
          <w:numId w:val="17"/>
        </w:numPr>
        <w:tabs>
          <w:tab w:val="clear" w:pos="1699"/>
          <w:tab w:val="left" w:pos="426"/>
          <w:tab w:val="num" w:pos="720"/>
        </w:tabs>
        <w:spacing w:line="360" w:lineRule="auto"/>
        <w:ind w:left="0" w:firstLine="0"/>
        <w:rPr>
          <w:sz w:val="28"/>
          <w:szCs w:val="28"/>
        </w:rPr>
      </w:pPr>
      <w:r w:rsidRPr="00621B2F">
        <w:rPr>
          <w:sz w:val="28"/>
          <w:szCs w:val="28"/>
        </w:rPr>
        <w:t>Терехов А.</w:t>
      </w:r>
      <w:r>
        <w:rPr>
          <w:sz w:val="28"/>
          <w:szCs w:val="28"/>
        </w:rPr>
        <w:t xml:space="preserve"> </w:t>
      </w:r>
      <w:r w:rsidRPr="00621B2F">
        <w:rPr>
          <w:sz w:val="28"/>
          <w:szCs w:val="28"/>
        </w:rPr>
        <w:t>«</w:t>
      </w:r>
      <w:r>
        <w:rPr>
          <w:sz w:val="28"/>
          <w:szCs w:val="28"/>
        </w:rPr>
        <w:t xml:space="preserve">Аудит: законодательные решения» - ФиС, </w:t>
      </w:r>
      <w:r w:rsidRPr="00621B2F">
        <w:rPr>
          <w:sz w:val="28"/>
          <w:szCs w:val="28"/>
        </w:rPr>
        <w:t>2003г</w:t>
      </w:r>
      <w:r>
        <w:rPr>
          <w:sz w:val="28"/>
          <w:szCs w:val="28"/>
        </w:rPr>
        <w:t>.</w:t>
      </w:r>
    </w:p>
    <w:p w:rsidR="00EA1AB2" w:rsidRDefault="00EA1AB2" w:rsidP="001C3683">
      <w:pPr>
        <w:numPr>
          <w:ilvl w:val="0"/>
          <w:numId w:val="17"/>
        </w:numPr>
        <w:tabs>
          <w:tab w:val="clear" w:pos="1699"/>
          <w:tab w:val="left" w:pos="426"/>
          <w:tab w:val="num" w:pos="720"/>
        </w:tabs>
        <w:spacing w:line="360" w:lineRule="auto"/>
        <w:ind w:left="0" w:firstLine="0"/>
        <w:rPr>
          <w:sz w:val="28"/>
          <w:szCs w:val="28"/>
        </w:rPr>
      </w:pPr>
      <w:r>
        <w:rPr>
          <w:sz w:val="28"/>
          <w:szCs w:val="28"/>
        </w:rPr>
        <w:t>Финансово-энциклопедический словарь / Под ред. Грязновой А.Г. – М., 2002.-263 с.</w:t>
      </w:r>
    </w:p>
    <w:p w:rsidR="00EA1AB2" w:rsidRDefault="00EA1AB2" w:rsidP="001C3683">
      <w:pPr>
        <w:numPr>
          <w:ilvl w:val="0"/>
          <w:numId w:val="17"/>
        </w:numPr>
        <w:tabs>
          <w:tab w:val="clear" w:pos="1699"/>
          <w:tab w:val="left" w:pos="426"/>
          <w:tab w:val="num" w:pos="720"/>
        </w:tabs>
        <w:spacing w:line="360" w:lineRule="auto"/>
        <w:ind w:left="0" w:firstLine="0"/>
        <w:rPr>
          <w:sz w:val="28"/>
          <w:szCs w:val="28"/>
        </w:rPr>
      </w:pPr>
      <w:r w:rsidRPr="00E46BC7">
        <w:rPr>
          <w:rFonts w:cs="Arial"/>
          <w:sz w:val="28"/>
          <w:szCs w:val="28"/>
        </w:rPr>
        <w:t>Шеремет</w:t>
      </w:r>
      <w:r>
        <w:rPr>
          <w:rFonts w:cs="Arial"/>
          <w:sz w:val="28"/>
          <w:szCs w:val="28"/>
        </w:rPr>
        <w:t xml:space="preserve"> А.Д., </w:t>
      </w:r>
      <w:r w:rsidRPr="00E46BC7">
        <w:rPr>
          <w:rFonts w:cs="Arial"/>
          <w:sz w:val="28"/>
          <w:szCs w:val="28"/>
        </w:rPr>
        <w:t>Суйц</w:t>
      </w:r>
      <w:r>
        <w:rPr>
          <w:rFonts w:cs="Arial"/>
          <w:sz w:val="28"/>
          <w:szCs w:val="28"/>
        </w:rPr>
        <w:t xml:space="preserve"> В.П.</w:t>
      </w:r>
      <w:r w:rsidRPr="00E46BC7">
        <w:rPr>
          <w:rFonts w:cs="Arial"/>
          <w:sz w:val="28"/>
          <w:szCs w:val="28"/>
        </w:rPr>
        <w:t xml:space="preserve"> </w:t>
      </w:r>
      <w:r>
        <w:rPr>
          <w:rFonts w:cs="Arial"/>
          <w:sz w:val="28"/>
          <w:szCs w:val="28"/>
        </w:rPr>
        <w:t>Аудит: у</w:t>
      </w:r>
      <w:r w:rsidRPr="00E46BC7">
        <w:rPr>
          <w:rFonts w:cs="Arial"/>
          <w:sz w:val="28"/>
          <w:szCs w:val="28"/>
        </w:rPr>
        <w:t>чебник – М.: ИНФА-М, 2006</w:t>
      </w:r>
    </w:p>
    <w:p w:rsidR="00EA1AB2" w:rsidRDefault="00EA1AB2" w:rsidP="001C3683">
      <w:pPr>
        <w:numPr>
          <w:ilvl w:val="0"/>
          <w:numId w:val="17"/>
        </w:numPr>
        <w:tabs>
          <w:tab w:val="clear" w:pos="1699"/>
          <w:tab w:val="left" w:pos="426"/>
          <w:tab w:val="num" w:pos="720"/>
        </w:tabs>
        <w:spacing w:line="360" w:lineRule="auto"/>
        <w:ind w:left="0" w:firstLine="0"/>
        <w:rPr>
          <w:sz w:val="28"/>
          <w:szCs w:val="28"/>
        </w:rPr>
      </w:pPr>
      <w:r w:rsidRPr="00A4687D">
        <w:rPr>
          <w:sz w:val="28"/>
          <w:szCs w:val="28"/>
        </w:rPr>
        <w:t>www.RiskManage.ru</w:t>
      </w:r>
    </w:p>
    <w:p w:rsidR="00EA1AB2" w:rsidRPr="00634A10" w:rsidRDefault="00EA1AB2" w:rsidP="001C3683">
      <w:pPr>
        <w:numPr>
          <w:ilvl w:val="0"/>
          <w:numId w:val="17"/>
        </w:numPr>
        <w:tabs>
          <w:tab w:val="clear" w:pos="1699"/>
          <w:tab w:val="left" w:pos="426"/>
          <w:tab w:val="num" w:pos="720"/>
        </w:tabs>
        <w:spacing w:line="360" w:lineRule="auto"/>
        <w:ind w:left="0" w:firstLine="0"/>
        <w:rPr>
          <w:sz w:val="28"/>
          <w:szCs w:val="28"/>
        </w:rPr>
      </w:pPr>
      <w:r>
        <w:rPr>
          <w:sz w:val="28"/>
          <w:szCs w:val="28"/>
          <w:lang w:val="en-US"/>
        </w:rPr>
        <w:t>www</w:t>
      </w:r>
      <w:r w:rsidRPr="00634A10">
        <w:rPr>
          <w:sz w:val="28"/>
          <w:szCs w:val="28"/>
        </w:rPr>
        <w:t>.</w:t>
      </w:r>
      <w:r>
        <w:rPr>
          <w:sz w:val="28"/>
          <w:szCs w:val="28"/>
          <w:lang w:val="en-US"/>
        </w:rPr>
        <w:t>GAAP</w:t>
      </w:r>
      <w:r w:rsidRPr="00634A10">
        <w:rPr>
          <w:sz w:val="28"/>
          <w:szCs w:val="28"/>
        </w:rPr>
        <w:t>.</w:t>
      </w:r>
      <w:r>
        <w:rPr>
          <w:sz w:val="28"/>
          <w:szCs w:val="28"/>
          <w:lang w:val="en-US"/>
        </w:rPr>
        <w:t>ru</w:t>
      </w:r>
    </w:p>
    <w:p w:rsidR="00DB037E" w:rsidRPr="00DB037E" w:rsidRDefault="001C3683" w:rsidP="00971BDB">
      <w:pPr>
        <w:spacing w:line="360" w:lineRule="auto"/>
        <w:ind w:firstLine="709"/>
        <w:jc w:val="both"/>
        <w:rPr>
          <w:sz w:val="28"/>
          <w:szCs w:val="28"/>
        </w:rPr>
      </w:pPr>
      <w:r>
        <w:rPr>
          <w:sz w:val="28"/>
          <w:szCs w:val="28"/>
          <w:lang w:val="en-US"/>
        </w:rPr>
        <w:br w:type="page"/>
      </w:r>
      <w:r w:rsidR="00DB037E">
        <w:rPr>
          <w:sz w:val="28"/>
          <w:szCs w:val="28"/>
        </w:rPr>
        <w:t>Приложение</w:t>
      </w:r>
      <w:r w:rsidR="00DB037E" w:rsidRPr="00C63B67">
        <w:rPr>
          <w:sz w:val="28"/>
          <w:szCs w:val="28"/>
        </w:rPr>
        <w:t xml:space="preserve"> 1</w:t>
      </w:r>
    </w:p>
    <w:p w:rsidR="00DB037E" w:rsidRPr="00F00157" w:rsidRDefault="00DB037E" w:rsidP="00971BDB">
      <w:pPr>
        <w:spacing w:line="360" w:lineRule="auto"/>
        <w:ind w:firstLine="709"/>
        <w:jc w:val="both"/>
        <w:rPr>
          <w:sz w:val="28"/>
          <w:szCs w:val="28"/>
        </w:rPr>
      </w:pPr>
      <w:r w:rsidRPr="00F00157">
        <w:rPr>
          <w:sz w:val="28"/>
          <w:szCs w:val="28"/>
        </w:rPr>
        <w:t>Влияние внутренних и внешних факторов</w:t>
      </w:r>
      <w:r w:rsidR="001C3683">
        <w:rPr>
          <w:sz w:val="28"/>
          <w:szCs w:val="28"/>
        </w:rPr>
        <w:t xml:space="preserve"> </w:t>
      </w:r>
      <w:r w:rsidRPr="00F00157">
        <w:rPr>
          <w:sz w:val="28"/>
          <w:szCs w:val="28"/>
        </w:rPr>
        <w:t>на оценку внутрихозяйственного риска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7"/>
        <w:gridCol w:w="1700"/>
        <w:gridCol w:w="824"/>
        <w:gridCol w:w="1674"/>
        <w:gridCol w:w="748"/>
        <w:gridCol w:w="1649"/>
        <w:gridCol w:w="748"/>
      </w:tblGrid>
      <w:tr w:rsidR="00DB037E" w:rsidRPr="00D04E7A" w:rsidTr="00D04E7A">
        <w:tc>
          <w:tcPr>
            <w:tcW w:w="222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Вероятность появления существенных искажений в бухгалтерском учете исходя из осуществляемой хозяйственной деятельности</w:t>
            </w:r>
          </w:p>
        </w:tc>
        <w:tc>
          <w:tcPr>
            <w:tcW w:w="1699"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Низкая</w:t>
            </w:r>
          </w:p>
        </w:tc>
        <w:tc>
          <w:tcPr>
            <w:tcW w:w="824"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Ответ (1балл)</w:t>
            </w:r>
          </w:p>
        </w:tc>
        <w:tc>
          <w:tcPr>
            <w:tcW w:w="1674"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Средняя</w:t>
            </w:r>
          </w:p>
        </w:tc>
        <w:tc>
          <w:tcPr>
            <w:tcW w:w="74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Ответ</w:t>
            </w:r>
          </w:p>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(2 балла)</w:t>
            </w:r>
          </w:p>
        </w:tc>
        <w:tc>
          <w:tcPr>
            <w:tcW w:w="1649"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Высокая</w:t>
            </w:r>
          </w:p>
        </w:tc>
        <w:tc>
          <w:tcPr>
            <w:tcW w:w="74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Ответ</w:t>
            </w:r>
          </w:p>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(3 балла)</w:t>
            </w:r>
          </w:p>
        </w:tc>
      </w:tr>
      <w:tr w:rsidR="00DB037E" w:rsidRPr="00D04E7A" w:rsidTr="00D04E7A">
        <w:tc>
          <w:tcPr>
            <w:tcW w:w="9570" w:type="dxa"/>
            <w:gridSpan w:val="7"/>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1. Понимание влияния внешних факторов</w:t>
            </w:r>
          </w:p>
        </w:tc>
      </w:tr>
      <w:tr w:rsidR="00DB037E" w:rsidRPr="00D04E7A" w:rsidTr="00D04E7A">
        <w:tc>
          <w:tcPr>
            <w:tcW w:w="9570" w:type="dxa"/>
            <w:gridSpan w:val="7"/>
            <w:shd w:val="clear" w:color="auto" w:fill="auto"/>
          </w:tcPr>
          <w:p w:rsidR="00DB037E" w:rsidRPr="00D04E7A" w:rsidRDefault="00DB037E" w:rsidP="00D04E7A">
            <w:pPr>
              <w:widowControl w:val="0"/>
              <w:autoSpaceDE w:val="0"/>
              <w:autoSpaceDN w:val="0"/>
              <w:adjustRightInd w:val="0"/>
              <w:spacing w:line="360" w:lineRule="auto"/>
              <w:rPr>
                <w:i/>
                <w:sz w:val="20"/>
                <w:szCs w:val="20"/>
              </w:rPr>
            </w:pPr>
            <w:r w:rsidRPr="00D04E7A">
              <w:rPr>
                <w:i/>
                <w:sz w:val="20"/>
                <w:szCs w:val="20"/>
              </w:rPr>
              <w:t>Общеэкономические факторы</w:t>
            </w:r>
          </w:p>
        </w:tc>
      </w:tr>
      <w:tr w:rsidR="00DB037E" w:rsidRPr="00D04E7A" w:rsidTr="00D04E7A">
        <w:tc>
          <w:tcPr>
            <w:tcW w:w="222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1. Состояние экономики в целом</w:t>
            </w:r>
          </w:p>
        </w:tc>
        <w:tc>
          <w:tcPr>
            <w:tcW w:w="1699"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Подъем</w:t>
            </w:r>
          </w:p>
        </w:tc>
        <w:tc>
          <w:tcPr>
            <w:tcW w:w="824"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p>
        </w:tc>
        <w:tc>
          <w:tcPr>
            <w:tcW w:w="1674"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Стабильное</w:t>
            </w:r>
          </w:p>
        </w:tc>
        <w:tc>
          <w:tcPr>
            <w:tcW w:w="74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w:t>
            </w:r>
          </w:p>
        </w:tc>
        <w:tc>
          <w:tcPr>
            <w:tcW w:w="1649"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Спад</w:t>
            </w:r>
          </w:p>
        </w:tc>
        <w:tc>
          <w:tcPr>
            <w:tcW w:w="74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p>
        </w:tc>
      </w:tr>
      <w:tr w:rsidR="00DB037E" w:rsidRPr="00D04E7A" w:rsidTr="00D04E7A">
        <w:tc>
          <w:tcPr>
            <w:tcW w:w="222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2. Процентные ставки, возможность финансирования</w:t>
            </w:r>
          </w:p>
        </w:tc>
        <w:tc>
          <w:tcPr>
            <w:tcW w:w="1699"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Снизились</w:t>
            </w:r>
          </w:p>
        </w:tc>
        <w:tc>
          <w:tcPr>
            <w:tcW w:w="824"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w:t>
            </w:r>
          </w:p>
        </w:tc>
        <w:tc>
          <w:tcPr>
            <w:tcW w:w="1674"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Стабильные</w:t>
            </w:r>
          </w:p>
        </w:tc>
        <w:tc>
          <w:tcPr>
            <w:tcW w:w="74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p>
        </w:tc>
        <w:tc>
          <w:tcPr>
            <w:tcW w:w="1649"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Повысились</w:t>
            </w:r>
          </w:p>
        </w:tc>
        <w:tc>
          <w:tcPr>
            <w:tcW w:w="74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p>
        </w:tc>
      </w:tr>
      <w:tr w:rsidR="00DB037E" w:rsidRPr="00D04E7A" w:rsidTr="00D04E7A">
        <w:tc>
          <w:tcPr>
            <w:tcW w:w="222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3. Уровень инфляции</w:t>
            </w:r>
          </w:p>
        </w:tc>
        <w:tc>
          <w:tcPr>
            <w:tcW w:w="1699"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Снизился</w:t>
            </w:r>
          </w:p>
        </w:tc>
        <w:tc>
          <w:tcPr>
            <w:tcW w:w="824"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w:t>
            </w:r>
          </w:p>
        </w:tc>
        <w:tc>
          <w:tcPr>
            <w:tcW w:w="1674"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Стабильный</w:t>
            </w:r>
          </w:p>
        </w:tc>
        <w:tc>
          <w:tcPr>
            <w:tcW w:w="74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p>
        </w:tc>
        <w:tc>
          <w:tcPr>
            <w:tcW w:w="1649"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Повысился</w:t>
            </w:r>
          </w:p>
        </w:tc>
        <w:tc>
          <w:tcPr>
            <w:tcW w:w="74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p>
        </w:tc>
      </w:tr>
      <w:tr w:rsidR="00DB037E" w:rsidRPr="00D04E7A" w:rsidTr="00D04E7A">
        <w:tc>
          <w:tcPr>
            <w:tcW w:w="222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4. Финансовое стимулирование со стороны государства</w:t>
            </w:r>
          </w:p>
        </w:tc>
        <w:tc>
          <w:tcPr>
            <w:tcW w:w="1699"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Отсутствует</w:t>
            </w:r>
          </w:p>
        </w:tc>
        <w:tc>
          <w:tcPr>
            <w:tcW w:w="824"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p>
        </w:tc>
        <w:tc>
          <w:tcPr>
            <w:tcW w:w="1674"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Имеется</w:t>
            </w:r>
          </w:p>
        </w:tc>
        <w:tc>
          <w:tcPr>
            <w:tcW w:w="74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w:t>
            </w:r>
          </w:p>
        </w:tc>
        <w:tc>
          <w:tcPr>
            <w:tcW w:w="1649"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p>
        </w:tc>
        <w:tc>
          <w:tcPr>
            <w:tcW w:w="74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p>
        </w:tc>
      </w:tr>
      <w:tr w:rsidR="00DB037E" w:rsidRPr="00D04E7A" w:rsidTr="00D04E7A">
        <w:tc>
          <w:tcPr>
            <w:tcW w:w="222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5. Особенности таможенного контроля, установление лимитов и квот</w:t>
            </w:r>
          </w:p>
        </w:tc>
        <w:tc>
          <w:tcPr>
            <w:tcW w:w="1699"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Льготный таможенный режим</w:t>
            </w:r>
          </w:p>
        </w:tc>
        <w:tc>
          <w:tcPr>
            <w:tcW w:w="824"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p>
        </w:tc>
        <w:tc>
          <w:tcPr>
            <w:tcW w:w="1674"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Обычный</w:t>
            </w:r>
          </w:p>
        </w:tc>
        <w:tc>
          <w:tcPr>
            <w:tcW w:w="74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w:t>
            </w:r>
          </w:p>
        </w:tc>
        <w:tc>
          <w:tcPr>
            <w:tcW w:w="1649"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Более жесткий</w:t>
            </w:r>
          </w:p>
        </w:tc>
        <w:tc>
          <w:tcPr>
            <w:tcW w:w="74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p>
        </w:tc>
      </w:tr>
      <w:tr w:rsidR="00DB037E" w:rsidRPr="00D04E7A" w:rsidTr="00D04E7A">
        <w:tc>
          <w:tcPr>
            <w:tcW w:w="222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6. Особенности системы налогообложения в отношении данной отрасли</w:t>
            </w:r>
          </w:p>
        </w:tc>
        <w:tc>
          <w:tcPr>
            <w:tcW w:w="1699"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Льготный режим налогообложения</w:t>
            </w:r>
          </w:p>
        </w:tc>
        <w:tc>
          <w:tcPr>
            <w:tcW w:w="824"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p>
        </w:tc>
        <w:tc>
          <w:tcPr>
            <w:tcW w:w="1674"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Обычный</w:t>
            </w:r>
          </w:p>
        </w:tc>
        <w:tc>
          <w:tcPr>
            <w:tcW w:w="74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w:t>
            </w:r>
          </w:p>
        </w:tc>
        <w:tc>
          <w:tcPr>
            <w:tcW w:w="1649"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Более жесткий</w:t>
            </w:r>
          </w:p>
        </w:tc>
        <w:tc>
          <w:tcPr>
            <w:tcW w:w="74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p>
        </w:tc>
      </w:tr>
      <w:tr w:rsidR="00DB037E" w:rsidRPr="00D04E7A" w:rsidTr="00D04E7A">
        <w:tc>
          <w:tcPr>
            <w:tcW w:w="9570" w:type="dxa"/>
            <w:gridSpan w:val="7"/>
            <w:shd w:val="clear" w:color="auto" w:fill="auto"/>
          </w:tcPr>
          <w:p w:rsidR="00DB037E" w:rsidRPr="00D04E7A" w:rsidRDefault="00DB037E" w:rsidP="00D04E7A">
            <w:pPr>
              <w:widowControl w:val="0"/>
              <w:autoSpaceDE w:val="0"/>
              <w:autoSpaceDN w:val="0"/>
              <w:adjustRightInd w:val="0"/>
              <w:spacing w:line="360" w:lineRule="auto"/>
              <w:rPr>
                <w:i/>
                <w:sz w:val="20"/>
                <w:szCs w:val="20"/>
              </w:rPr>
            </w:pPr>
            <w:r w:rsidRPr="00D04E7A">
              <w:rPr>
                <w:i/>
                <w:sz w:val="20"/>
                <w:szCs w:val="20"/>
              </w:rPr>
              <w:t>Региональные особенности</w:t>
            </w:r>
          </w:p>
        </w:tc>
      </w:tr>
      <w:tr w:rsidR="00DB037E" w:rsidRPr="00D04E7A" w:rsidTr="00D04E7A">
        <w:tc>
          <w:tcPr>
            <w:tcW w:w="222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7. Потребность региона в выпускаемой продукции</w:t>
            </w:r>
          </w:p>
        </w:tc>
        <w:tc>
          <w:tcPr>
            <w:tcW w:w="1699"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Имеется возможность полностью реализовать продукцию на внутреннем рынке</w:t>
            </w:r>
          </w:p>
        </w:tc>
        <w:tc>
          <w:tcPr>
            <w:tcW w:w="824"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p>
        </w:tc>
        <w:tc>
          <w:tcPr>
            <w:tcW w:w="1674"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Продукция востребована на внутреннем рынке, но спрос не соответствует возможностям аудируемого лица</w:t>
            </w:r>
          </w:p>
        </w:tc>
        <w:tc>
          <w:tcPr>
            <w:tcW w:w="74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p>
        </w:tc>
        <w:tc>
          <w:tcPr>
            <w:tcW w:w="1649"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Продукция на внутреннем рынке не востребована</w:t>
            </w:r>
          </w:p>
        </w:tc>
        <w:tc>
          <w:tcPr>
            <w:tcW w:w="74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w:t>
            </w:r>
          </w:p>
        </w:tc>
      </w:tr>
      <w:tr w:rsidR="00DB037E" w:rsidRPr="00D04E7A" w:rsidTr="00D04E7A">
        <w:tc>
          <w:tcPr>
            <w:tcW w:w="222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8. Платежеспособность региона</w:t>
            </w:r>
          </w:p>
        </w:tc>
        <w:tc>
          <w:tcPr>
            <w:tcW w:w="1699"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Высокий уровень зарплаты в регионе</w:t>
            </w:r>
          </w:p>
        </w:tc>
        <w:tc>
          <w:tcPr>
            <w:tcW w:w="824"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p>
        </w:tc>
        <w:tc>
          <w:tcPr>
            <w:tcW w:w="1674"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Средний уровень зарплаты в регионе</w:t>
            </w:r>
          </w:p>
        </w:tc>
        <w:tc>
          <w:tcPr>
            <w:tcW w:w="74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p>
        </w:tc>
        <w:tc>
          <w:tcPr>
            <w:tcW w:w="1649"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Низкий уровень зарплаты в регионе</w:t>
            </w:r>
          </w:p>
        </w:tc>
        <w:tc>
          <w:tcPr>
            <w:tcW w:w="74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w:t>
            </w:r>
          </w:p>
        </w:tc>
      </w:tr>
      <w:tr w:rsidR="00DB037E" w:rsidRPr="00D04E7A" w:rsidTr="00D04E7A">
        <w:tc>
          <w:tcPr>
            <w:tcW w:w="222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9. Наличие налоговых льгот производителям данной отрасли в части отчисления в местный бюджет</w:t>
            </w:r>
          </w:p>
        </w:tc>
        <w:tc>
          <w:tcPr>
            <w:tcW w:w="1699"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Льготный режим налогообложения</w:t>
            </w:r>
          </w:p>
        </w:tc>
        <w:tc>
          <w:tcPr>
            <w:tcW w:w="824"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p>
        </w:tc>
        <w:tc>
          <w:tcPr>
            <w:tcW w:w="1674"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Обычный</w:t>
            </w:r>
          </w:p>
        </w:tc>
        <w:tc>
          <w:tcPr>
            <w:tcW w:w="74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w:t>
            </w:r>
          </w:p>
        </w:tc>
        <w:tc>
          <w:tcPr>
            <w:tcW w:w="1649"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Более жесткий</w:t>
            </w:r>
          </w:p>
        </w:tc>
        <w:tc>
          <w:tcPr>
            <w:tcW w:w="74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p>
        </w:tc>
      </w:tr>
      <w:tr w:rsidR="00DB037E" w:rsidRPr="00D04E7A" w:rsidTr="00D04E7A">
        <w:tc>
          <w:tcPr>
            <w:tcW w:w="222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10. Возможность получения налоговых кредитов под выполненные работы</w:t>
            </w:r>
          </w:p>
        </w:tc>
        <w:tc>
          <w:tcPr>
            <w:tcW w:w="1699"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Отсутствует</w:t>
            </w:r>
          </w:p>
        </w:tc>
        <w:tc>
          <w:tcPr>
            <w:tcW w:w="824"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p>
        </w:tc>
        <w:tc>
          <w:tcPr>
            <w:tcW w:w="1674"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Отсутствует у данного аудируемого лица</w:t>
            </w:r>
          </w:p>
        </w:tc>
        <w:tc>
          <w:tcPr>
            <w:tcW w:w="74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w:t>
            </w:r>
          </w:p>
        </w:tc>
        <w:tc>
          <w:tcPr>
            <w:tcW w:w="1649"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Имеется возможность</w:t>
            </w:r>
          </w:p>
        </w:tc>
        <w:tc>
          <w:tcPr>
            <w:tcW w:w="74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p>
        </w:tc>
      </w:tr>
      <w:tr w:rsidR="00DB037E" w:rsidRPr="00D04E7A" w:rsidTr="00D04E7A">
        <w:tc>
          <w:tcPr>
            <w:tcW w:w="9570" w:type="dxa"/>
            <w:gridSpan w:val="7"/>
            <w:shd w:val="clear" w:color="auto" w:fill="auto"/>
          </w:tcPr>
          <w:p w:rsidR="00DB037E" w:rsidRPr="00D04E7A" w:rsidRDefault="00DB037E" w:rsidP="00D04E7A">
            <w:pPr>
              <w:widowControl w:val="0"/>
              <w:autoSpaceDE w:val="0"/>
              <w:autoSpaceDN w:val="0"/>
              <w:adjustRightInd w:val="0"/>
              <w:spacing w:line="360" w:lineRule="auto"/>
              <w:rPr>
                <w:i/>
                <w:sz w:val="20"/>
                <w:szCs w:val="20"/>
              </w:rPr>
            </w:pPr>
            <w:r w:rsidRPr="00D04E7A">
              <w:rPr>
                <w:i/>
                <w:sz w:val="20"/>
                <w:szCs w:val="20"/>
              </w:rPr>
              <w:t>Отраслевые особенности</w:t>
            </w:r>
          </w:p>
        </w:tc>
      </w:tr>
      <w:tr w:rsidR="00DB037E" w:rsidRPr="00D04E7A" w:rsidTr="00D04E7A">
        <w:tc>
          <w:tcPr>
            <w:tcW w:w="222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11. Необходимость лицензирования</w:t>
            </w:r>
          </w:p>
        </w:tc>
        <w:tc>
          <w:tcPr>
            <w:tcW w:w="1699"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Нет необходимости</w:t>
            </w:r>
          </w:p>
        </w:tc>
        <w:tc>
          <w:tcPr>
            <w:tcW w:w="824"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p>
        </w:tc>
        <w:tc>
          <w:tcPr>
            <w:tcW w:w="1674"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Есть необходимость</w:t>
            </w:r>
          </w:p>
        </w:tc>
        <w:tc>
          <w:tcPr>
            <w:tcW w:w="74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w:t>
            </w:r>
          </w:p>
        </w:tc>
        <w:tc>
          <w:tcPr>
            <w:tcW w:w="1649"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p>
        </w:tc>
        <w:tc>
          <w:tcPr>
            <w:tcW w:w="74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p>
        </w:tc>
      </w:tr>
      <w:tr w:rsidR="00DB037E" w:rsidRPr="00D04E7A" w:rsidTr="00D04E7A">
        <w:tc>
          <w:tcPr>
            <w:tcW w:w="222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12. Материалоемкость</w:t>
            </w:r>
          </w:p>
        </w:tc>
        <w:tc>
          <w:tcPr>
            <w:tcW w:w="1699"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Низкая</w:t>
            </w:r>
          </w:p>
        </w:tc>
        <w:tc>
          <w:tcPr>
            <w:tcW w:w="824"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p>
        </w:tc>
        <w:tc>
          <w:tcPr>
            <w:tcW w:w="1674"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Средняя</w:t>
            </w:r>
          </w:p>
        </w:tc>
        <w:tc>
          <w:tcPr>
            <w:tcW w:w="74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p>
        </w:tc>
        <w:tc>
          <w:tcPr>
            <w:tcW w:w="1649"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Высокая</w:t>
            </w:r>
          </w:p>
        </w:tc>
        <w:tc>
          <w:tcPr>
            <w:tcW w:w="74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w:t>
            </w:r>
          </w:p>
        </w:tc>
      </w:tr>
      <w:tr w:rsidR="00DB037E" w:rsidRPr="00D04E7A" w:rsidTr="00D04E7A">
        <w:tc>
          <w:tcPr>
            <w:tcW w:w="222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13. Фондоемкость</w:t>
            </w:r>
          </w:p>
        </w:tc>
        <w:tc>
          <w:tcPr>
            <w:tcW w:w="1699"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Низкая</w:t>
            </w:r>
          </w:p>
        </w:tc>
        <w:tc>
          <w:tcPr>
            <w:tcW w:w="824"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p>
        </w:tc>
        <w:tc>
          <w:tcPr>
            <w:tcW w:w="1674"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Средняя</w:t>
            </w:r>
          </w:p>
        </w:tc>
        <w:tc>
          <w:tcPr>
            <w:tcW w:w="74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w:t>
            </w:r>
          </w:p>
        </w:tc>
        <w:tc>
          <w:tcPr>
            <w:tcW w:w="1649"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Высокая</w:t>
            </w:r>
          </w:p>
        </w:tc>
        <w:tc>
          <w:tcPr>
            <w:tcW w:w="74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p>
        </w:tc>
      </w:tr>
      <w:tr w:rsidR="00DB037E" w:rsidRPr="00D04E7A" w:rsidTr="00D04E7A">
        <w:tc>
          <w:tcPr>
            <w:tcW w:w="222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14. Потребность в наличии вспомогательных производств</w:t>
            </w:r>
          </w:p>
        </w:tc>
        <w:tc>
          <w:tcPr>
            <w:tcW w:w="1699"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Отсутствует</w:t>
            </w:r>
          </w:p>
        </w:tc>
        <w:tc>
          <w:tcPr>
            <w:tcW w:w="824"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p>
        </w:tc>
        <w:tc>
          <w:tcPr>
            <w:tcW w:w="1674"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Низкая</w:t>
            </w:r>
          </w:p>
        </w:tc>
        <w:tc>
          <w:tcPr>
            <w:tcW w:w="74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w:t>
            </w:r>
          </w:p>
        </w:tc>
        <w:tc>
          <w:tcPr>
            <w:tcW w:w="1649"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Высокая</w:t>
            </w:r>
          </w:p>
        </w:tc>
        <w:tc>
          <w:tcPr>
            <w:tcW w:w="74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p>
        </w:tc>
      </w:tr>
      <w:tr w:rsidR="00DB037E" w:rsidRPr="00D04E7A" w:rsidTr="00D04E7A">
        <w:tc>
          <w:tcPr>
            <w:tcW w:w="9570" w:type="dxa"/>
            <w:gridSpan w:val="7"/>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2. понимание влияния внутренних факторов</w:t>
            </w:r>
          </w:p>
        </w:tc>
      </w:tr>
      <w:tr w:rsidR="00DB037E" w:rsidRPr="00D04E7A" w:rsidTr="00D04E7A">
        <w:tc>
          <w:tcPr>
            <w:tcW w:w="9570" w:type="dxa"/>
            <w:gridSpan w:val="7"/>
            <w:shd w:val="clear" w:color="auto" w:fill="auto"/>
          </w:tcPr>
          <w:p w:rsidR="00DB037E" w:rsidRPr="00D04E7A" w:rsidRDefault="00DB037E" w:rsidP="00D04E7A">
            <w:pPr>
              <w:widowControl w:val="0"/>
              <w:autoSpaceDE w:val="0"/>
              <w:autoSpaceDN w:val="0"/>
              <w:adjustRightInd w:val="0"/>
              <w:spacing w:line="360" w:lineRule="auto"/>
              <w:rPr>
                <w:i/>
                <w:sz w:val="20"/>
                <w:szCs w:val="20"/>
              </w:rPr>
            </w:pPr>
            <w:r w:rsidRPr="00D04E7A">
              <w:rPr>
                <w:i/>
                <w:sz w:val="20"/>
                <w:szCs w:val="20"/>
              </w:rPr>
              <w:t>Знакомство с аудируемым лицом и технологией производства</w:t>
            </w:r>
          </w:p>
        </w:tc>
      </w:tr>
      <w:tr w:rsidR="00DB037E" w:rsidRPr="00D04E7A" w:rsidTr="00D04E7A">
        <w:tc>
          <w:tcPr>
            <w:tcW w:w="222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15. Количество стадий переработки материалов до готовой продукции в различных</w:t>
            </w:r>
          </w:p>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подразделениях</w:t>
            </w:r>
          </w:p>
        </w:tc>
        <w:tc>
          <w:tcPr>
            <w:tcW w:w="1699"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Весь процесс осуществляется в одном подразделении</w:t>
            </w:r>
          </w:p>
        </w:tc>
        <w:tc>
          <w:tcPr>
            <w:tcW w:w="824"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p>
        </w:tc>
        <w:tc>
          <w:tcPr>
            <w:tcW w:w="1674"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Переработка осуществляется различными подразделениями в пределах аудируемого лица</w:t>
            </w:r>
          </w:p>
        </w:tc>
        <w:tc>
          <w:tcPr>
            <w:tcW w:w="74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w:t>
            </w:r>
          </w:p>
        </w:tc>
        <w:tc>
          <w:tcPr>
            <w:tcW w:w="1649"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Переработка требует привлечения сторонних организаций</w:t>
            </w:r>
          </w:p>
        </w:tc>
        <w:tc>
          <w:tcPr>
            <w:tcW w:w="74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p>
        </w:tc>
      </w:tr>
      <w:tr w:rsidR="00DB037E" w:rsidRPr="00D04E7A" w:rsidTr="00D04E7A">
        <w:tc>
          <w:tcPr>
            <w:tcW w:w="222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16. Количество различных групп выпускаемой продукции</w:t>
            </w:r>
          </w:p>
        </w:tc>
        <w:tc>
          <w:tcPr>
            <w:tcW w:w="1699"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Один вид товара</w:t>
            </w:r>
          </w:p>
        </w:tc>
        <w:tc>
          <w:tcPr>
            <w:tcW w:w="824"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p>
        </w:tc>
        <w:tc>
          <w:tcPr>
            <w:tcW w:w="1674"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Разные виды однородного товара</w:t>
            </w:r>
          </w:p>
        </w:tc>
        <w:tc>
          <w:tcPr>
            <w:tcW w:w="74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w:t>
            </w:r>
          </w:p>
        </w:tc>
        <w:tc>
          <w:tcPr>
            <w:tcW w:w="1649"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Разные виды групп выпускаемой продукции</w:t>
            </w:r>
          </w:p>
        </w:tc>
        <w:tc>
          <w:tcPr>
            <w:tcW w:w="74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p>
        </w:tc>
      </w:tr>
      <w:tr w:rsidR="00DB037E" w:rsidRPr="00D04E7A" w:rsidTr="00D04E7A">
        <w:tc>
          <w:tcPr>
            <w:tcW w:w="222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17. Квалификация персонала бухгалтерской службы</w:t>
            </w:r>
          </w:p>
        </w:tc>
        <w:tc>
          <w:tcPr>
            <w:tcW w:w="1699"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 xml:space="preserve">Высокая </w:t>
            </w:r>
          </w:p>
        </w:tc>
        <w:tc>
          <w:tcPr>
            <w:tcW w:w="824"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p>
        </w:tc>
        <w:tc>
          <w:tcPr>
            <w:tcW w:w="1674"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 xml:space="preserve">Средняя </w:t>
            </w:r>
          </w:p>
        </w:tc>
        <w:tc>
          <w:tcPr>
            <w:tcW w:w="74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w:t>
            </w:r>
          </w:p>
        </w:tc>
        <w:tc>
          <w:tcPr>
            <w:tcW w:w="1649"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 xml:space="preserve">Низкая </w:t>
            </w:r>
          </w:p>
        </w:tc>
        <w:tc>
          <w:tcPr>
            <w:tcW w:w="74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p>
        </w:tc>
      </w:tr>
      <w:tr w:rsidR="00DB037E" w:rsidRPr="00D04E7A" w:rsidTr="00D04E7A">
        <w:tc>
          <w:tcPr>
            <w:tcW w:w="222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18. Учетная политика аудируемого лица</w:t>
            </w:r>
          </w:p>
        </w:tc>
        <w:tc>
          <w:tcPr>
            <w:tcW w:w="1699"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 xml:space="preserve">Утверждается ежегодно </w:t>
            </w:r>
          </w:p>
        </w:tc>
        <w:tc>
          <w:tcPr>
            <w:tcW w:w="824"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p>
        </w:tc>
        <w:tc>
          <w:tcPr>
            <w:tcW w:w="1674"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Ежегодно вносятся только изменения</w:t>
            </w:r>
          </w:p>
        </w:tc>
        <w:tc>
          <w:tcPr>
            <w:tcW w:w="74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w:t>
            </w:r>
          </w:p>
        </w:tc>
        <w:tc>
          <w:tcPr>
            <w:tcW w:w="1649"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 xml:space="preserve">Отсутствует </w:t>
            </w:r>
          </w:p>
        </w:tc>
        <w:tc>
          <w:tcPr>
            <w:tcW w:w="74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p>
        </w:tc>
      </w:tr>
      <w:tr w:rsidR="00DB037E" w:rsidRPr="00D04E7A" w:rsidTr="00D04E7A">
        <w:tc>
          <w:tcPr>
            <w:tcW w:w="222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19. Степень автоматизации бухгалтерского и управленческого учета</w:t>
            </w:r>
          </w:p>
        </w:tc>
        <w:tc>
          <w:tcPr>
            <w:tcW w:w="1699"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 xml:space="preserve">Полная </w:t>
            </w:r>
          </w:p>
        </w:tc>
        <w:tc>
          <w:tcPr>
            <w:tcW w:w="824"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p>
        </w:tc>
        <w:tc>
          <w:tcPr>
            <w:tcW w:w="1674"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 xml:space="preserve">Частичная </w:t>
            </w:r>
          </w:p>
        </w:tc>
        <w:tc>
          <w:tcPr>
            <w:tcW w:w="74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p>
        </w:tc>
        <w:tc>
          <w:tcPr>
            <w:tcW w:w="1649"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 xml:space="preserve">Отсутствует </w:t>
            </w:r>
          </w:p>
        </w:tc>
        <w:tc>
          <w:tcPr>
            <w:tcW w:w="74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w:t>
            </w:r>
          </w:p>
        </w:tc>
      </w:tr>
      <w:tr w:rsidR="00DB037E" w:rsidRPr="00D04E7A" w:rsidTr="00D04E7A">
        <w:tc>
          <w:tcPr>
            <w:tcW w:w="222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20. Распределение акций среди акционеров</w:t>
            </w:r>
          </w:p>
        </w:tc>
        <w:tc>
          <w:tcPr>
            <w:tcW w:w="1699"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Имеется несколько примерно равных владельцев</w:t>
            </w:r>
          </w:p>
        </w:tc>
        <w:tc>
          <w:tcPr>
            <w:tcW w:w="824"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p>
        </w:tc>
        <w:tc>
          <w:tcPr>
            <w:tcW w:w="1674"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Один из акционеров владеет большей частью акций</w:t>
            </w:r>
          </w:p>
        </w:tc>
        <w:tc>
          <w:tcPr>
            <w:tcW w:w="74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p>
        </w:tc>
        <w:tc>
          <w:tcPr>
            <w:tcW w:w="1649"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Один акционер</w:t>
            </w:r>
          </w:p>
        </w:tc>
        <w:tc>
          <w:tcPr>
            <w:tcW w:w="74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w:t>
            </w:r>
          </w:p>
        </w:tc>
      </w:tr>
      <w:tr w:rsidR="00DB037E" w:rsidRPr="00D04E7A" w:rsidTr="00D04E7A">
        <w:tc>
          <w:tcPr>
            <w:tcW w:w="222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21.Наличие у руководителя аудируемого лица заместителей</w:t>
            </w:r>
          </w:p>
        </w:tc>
        <w:tc>
          <w:tcPr>
            <w:tcW w:w="1699"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Имеется по каждому направлению</w:t>
            </w:r>
          </w:p>
        </w:tc>
        <w:tc>
          <w:tcPr>
            <w:tcW w:w="824"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p>
        </w:tc>
        <w:tc>
          <w:tcPr>
            <w:tcW w:w="1674"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Заместители совмещают несколько направлений</w:t>
            </w:r>
          </w:p>
        </w:tc>
        <w:tc>
          <w:tcPr>
            <w:tcW w:w="74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w:t>
            </w:r>
          </w:p>
        </w:tc>
        <w:tc>
          <w:tcPr>
            <w:tcW w:w="1649"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 xml:space="preserve">Отсутствуют </w:t>
            </w:r>
          </w:p>
        </w:tc>
        <w:tc>
          <w:tcPr>
            <w:tcW w:w="74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p>
        </w:tc>
      </w:tr>
      <w:tr w:rsidR="00DB037E" w:rsidRPr="00D04E7A" w:rsidTr="00D04E7A">
        <w:tc>
          <w:tcPr>
            <w:tcW w:w="222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22. Стиль управления</w:t>
            </w:r>
          </w:p>
        </w:tc>
        <w:tc>
          <w:tcPr>
            <w:tcW w:w="1699"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 xml:space="preserve">Демократический </w:t>
            </w:r>
          </w:p>
        </w:tc>
        <w:tc>
          <w:tcPr>
            <w:tcW w:w="824"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p>
        </w:tc>
        <w:tc>
          <w:tcPr>
            <w:tcW w:w="1674"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Либеральный</w:t>
            </w:r>
          </w:p>
        </w:tc>
        <w:tc>
          <w:tcPr>
            <w:tcW w:w="74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w:t>
            </w:r>
          </w:p>
        </w:tc>
        <w:tc>
          <w:tcPr>
            <w:tcW w:w="1649"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Авторитарный</w:t>
            </w:r>
          </w:p>
        </w:tc>
        <w:tc>
          <w:tcPr>
            <w:tcW w:w="74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p>
        </w:tc>
      </w:tr>
      <w:tr w:rsidR="00DB037E" w:rsidRPr="00D04E7A" w:rsidTr="00D04E7A">
        <w:tc>
          <w:tcPr>
            <w:tcW w:w="222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23. Наличие отдела, осуществляющего поиск заказчиков и ведущих контроль за исполнением договоров</w:t>
            </w:r>
          </w:p>
        </w:tc>
        <w:tc>
          <w:tcPr>
            <w:tcW w:w="1699"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Имеется специальный отдел</w:t>
            </w:r>
          </w:p>
        </w:tc>
        <w:tc>
          <w:tcPr>
            <w:tcW w:w="824"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w:t>
            </w:r>
          </w:p>
        </w:tc>
        <w:tc>
          <w:tcPr>
            <w:tcW w:w="1674"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Этим занимается отдельный человек</w:t>
            </w:r>
          </w:p>
        </w:tc>
        <w:tc>
          <w:tcPr>
            <w:tcW w:w="74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p>
        </w:tc>
        <w:tc>
          <w:tcPr>
            <w:tcW w:w="1649"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Отсутствует лицо, ответственное за данную работу</w:t>
            </w:r>
          </w:p>
        </w:tc>
        <w:tc>
          <w:tcPr>
            <w:tcW w:w="74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p>
        </w:tc>
      </w:tr>
      <w:tr w:rsidR="00DB037E" w:rsidRPr="00D04E7A" w:rsidTr="00D04E7A">
        <w:tc>
          <w:tcPr>
            <w:tcW w:w="222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24. Тип основных покупателей</w:t>
            </w:r>
          </w:p>
        </w:tc>
        <w:tc>
          <w:tcPr>
            <w:tcW w:w="1699"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 xml:space="preserve">Государство </w:t>
            </w:r>
          </w:p>
        </w:tc>
        <w:tc>
          <w:tcPr>
            <w:tcW w:w="824"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p>
        </w:tc>
        <w:tc>
          <w:tcPr>
            <w:tcW w:w="1674"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Крупные организации</w:t>
            </w:r>
          </w:p>
        </w:tc>
        <w:tc>
          <w:tcPr>
            <w:tcW w:w="74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p>
        </w:tc>
        <w:tc>
          <w:tcPr>
            <w:tcW w:w="1649"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Мелкие организации и физические лица</w:t>
            </w:r>
          </w:p>
        </w:tc>
        <w:tc>
          <w:tcPr>
            <w:tcW w:w="74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w:t>
            </w:r>
          </w:p>
        </w:tc>
      </w:tr>
      <w:tr w:rsidR="00DB037E" w:rsidRPr="00D04E7A" w:rsidTr="00D04E7A">
        <w:tc>
          <w:tcPr>
            <w:tcW w:w="222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25. Освоение в проверяемом периоде новых сегментов рынка</w:t>
            </w:r>
          </w:p>
        </w:tc>
        <w:tc>
          <w:tcPr>
            <w:tcW w:w="1699"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Не осуществлялось</w:t>
            </w:r>
          </w:p>
        </w:tc>
        <w:tc>
          <w:tcPr>
            <w:tcW w:w="824"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p>
        </w:tc>
        <w:tc>
          <w:tcPr>
            <w:tcW w:w="1674"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Осуществлялось в одном направлении</w:t>
            </w:r>
          </w:p>
        </w:tc>
        <w:tc>
          <w:tcPr>
            <w:tcW w:w="74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w:t>
            </w:r>
          </w:p>
        </w:tc>
        <w:tc>
          <w:tcPr>
            <w:tcW w:w="1649"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Осуществлялось в нескольких направлениях</w:t>
            </w:r>
          </w:p>
        </w:tc>
        <w:tc>
          <w:tcPr>
            <w:tcW w:w="74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p>
        </w:tc>
      </w:tr>
      <w:tr w:rsidR="00DB037E" w:rsidRPr="00D04E7A" w:rsidTr="00D04E7A">
        <w:tc>
          <w:tcPr>
            <w:tcW w:w="222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26. Осуществлялось ли производство новых видов продукции</w:t>
            </w:r>
          </w:p>
        </w:tc>
        <w:tc>
          <w:tcPr>
            <w:tcW w:w="1699"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Не осуществлялось</w:t>
            </w:r>
          </w:p>
        </w:tc>
        <w:tc>
          <w:tcPr>
            <w:tcW w:w="824"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w:t>
            </w:r>
          </w:p>
        </w:tc>
        <w:tc>
          <w:tcPr>
            <w:tcW w:w="1674"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Осуществлялось одного вида</w:t>
            </w:r>
          </w:p>
        </w:tc>
        <w:tc>
          <w:tcPr>
            <w:tcW w:w="74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p>
        </w:tc>
        <w:tc>
          <w:tcPr>
            <w:tcW w:w="1649"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Осуществлялось нескольких видов</w:t>
            </w:r>
          </w:p>
        </w:tc>
        <w:tc>
          <w:tcPr>
            <w:tcW w:w="74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p>
        </w:tc>
      </w:tr>
      <w:tr w:rsidR="00DB037E" w:rsidRPr="00D04E7A" w:rsidTr="00D04E7A">
        <w:tc>
          <w:tcPr>
            <w:tcW w:w="222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27. Осуществлялось ли сокращение производства</w:t>
            </w:r>
          </w:p>
        </w:tc>
        <w:tc>
          <w:tcPr>
            <w:tcW w:w="1699"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Не осуществлялось</w:t>
            </w:r>
          </w:p>
        </w:tc>
        <w:tc>
          <w:tcPr>
            <w:tcW w:w="824"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p>
        </w:tc>
        <w:tc>
          <w:tcPr>
            <w:tcW w:w="1674"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В малой степени</w:t>
            </w:r>
          </w:p>
        </w:tc>
        <w:tc>
          <w:tcPr>
            <w:tcW w:w="74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w:t>
            </w:r>
          </w:p>
        </w:tc>
        <w:tc>
          <w:tcPr>
            <w:tcW w:w="1649"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Серьезное сокращение</w:t>
            </w:r>
          </w:p>
        </w:tc>
        <w:tc>
          <w:tcPr>
            <w:tcW w:w="74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p>
        </w:tc>
      </w:tr>
      <w:tr w:rsidR="00DB037E" w:rsidRPr="00D04E7A" w:rsidTr="00D04E7A">
        <w:tc>
          <w:tcPr>
            <w:tcW w:w="222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28. Основной принцип ценообразования</w:t>
            </w:r>
          </w:p>
        </w:tc>
        <w:tc>
          <w:tcPr>
            <w:tcW w:w="1699"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Государственные тарифы</w:t>
            </w:r>
          </w:p>
        </w:tc>
        <w:tc>
          <w:tcPr>
            <w:tcW w:w="824"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p>
        </w:tc>
        <w:tc>
          <w:tcPr>
            <w:tcW w:w="1674"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Регулируется вышестоящей организацией</w:t>
            </w:r>
          </w:p>
        </w:tc>
        <w:tc>
          <w:tcPr>
            <w:tcW w:w="74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w:t>
            </w:r>
          </w:p>
        </w:tc>
        <w:tc>
          <w:tcPr>
            <w:tcW w:w="1649"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Цены разрабатываются самостоятельно</w:t>
            </w:r>
          </w:p>
        </w:tc>
        <w:tc>
          <w:tcPr>
            <w:tcW w:w="74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p>
        </w:tc>
      </w:tr>
      <w:tr w:rsidR="00DB037E" w:rsidRPr="00D04E7A" w:rsidTr="00D04E7A">
        <w:tc>
          <w:tcPr>
            <w:tcW w:w="222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29. Осуществляло ли аудируемое лицо эмиссию собственных векселей</w:t>
            </w:r>
          </w:p>
        </w:tc>
        <w:tc>
          <w:tcPr>
            <w:tcW w:w="1699"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Нет</w:t>
            </w:r>
          </w:p>
        </w:tc>
        <w:tc>
          <w:tcPr>
            <w:tcW w:w="824"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w:t>
            </w:r>
          </w:p>
        </w:tc>
        <w:tc>
          <w:tcPr>
            <w:tcW w:w="1674"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Осуществляло под купленную продукцию</w:t>
            </w:r>
          </w:p>
        </w:tc>
        <w:tc>
          <w:tcPr>
            <w:tcW w:w="74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p>
        </w:tc>
        <w:tc>
          <w:tcPr>
            <w:tcW w:w="1649"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Осуществляло по другим причинам</w:t>
            </w:r>
          </w:p>
        </w:tc>
        <w:tc>
          <w:tcPr>
            <w:tcW w:w="74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p>
        </w:tc>
      </w:tr>
      <w:tr w:rsidR="00DB037E" w:rsidRPr="00D04E7A" w:rsidTr="00D04E7A">
        <w:tc>
          <w:tcPr>
            <w:tcW w:w="222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30. Осуществлялись ли операции по приобретению и реализации векселей и ценных бумаг</w:t>
            </w:r>
          </w:p>
        </w:tc>
        <w:tc>
          <w:tcPr>
            <w:tcW w:w="1699"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Нет</w:t>
            </w:r>
          </w:p>
        </w:tc>
        <w:tc>
          <w:tcPr>
            <w:tcW w:w="824"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w:t>
            </w:r>
          </w:p>
        </w:tc>
        <w:tc>
          <w:tcPr>
            <w:tcW w:w="1674"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Разовые сделки</w:t>
            </w:r>
          </w:p>
        </w:tc>
        <w:tc>
          <w:tcPr>
            <w:tcW w:w="74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p>
        </w:tc>
        <w:tc>
          <w:tcPr>
            <w:tcW w:w="1649"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Постоянно</w:t>
            </w:r>
          </w:p>
        </w:tc>
        <w:tc>
          <w:tcPr>
            <w:tcW w:w="74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p>
        </w:tc>
      </w:tr>
      <w:tr w:rsidR="00DB037E" w:rsidRPr="00D04E7A" w:rsidTr="00D04E7A">
        <w:tc>
          <w:tcPr>
            <w:tcW w:w="222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31. Имеются ли у аудируемого лица филиалы, дочерние и зависимые общества</w:t>
            </w:r>
          </w:p>
        </w:tc>
        <w:tc>
          <w:tcPr>
            <w:tcW w:w="1699"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Нет</w:t>
            </w:r>
          </w:p>
        </w:tc>
        <w:tc>
          <w:tcPr>
            <w:tcW w:w="824"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w:t>
            </w:r>
          </w:p>
        </w:tc>
        <w:tc>
          <w:tcPr>
            <w:tcW w:w="1674"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Имеется менее трех</w:t>
            </w:r>
          </w:p>
        </w:tc>
        <w:tc>
          <w:tcPr>
            <w:tcW w:w="74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p>
        </w:tc>
        <w:tc>
          <w:tcPr>
            <w:tcW w:w="1649"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Имеется более трех</w:t>
            </w:r>
          </w:p>
        </w:tc>
        <w:tc>
          <w:tcPr>
            <w:tcW w:w="74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p>
        </w:tc>
      </w:tr>
      <w:tr w:rsidR="00DB037E" w:rsidRPr="00D04E7A" w:rsidTr="00D04E7A">
        <w:tc>
          <w:tcPr>
            <w:tcW w:w="222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32. Наличие разработанной схемы взаимоотношений между структурными подразделениями аудируемого лица</w:t>
            </w:r>
          </w:p>
        </w:tc>
        <w:tc>
          <w:tcPr>
            <w:tcW w:w="1699"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Разработана и применяется либо нет необходимости</w:t>
            </w:r>
          </w:p>
        </w:tc>
        <w:tc>
          <w:tcPr>
            <w:tcW w:w="824"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w:t>
            </w:r>
          </w:p>
        </w:tc>
        <w:tc>
          <w:tcPr>
            <w:tcW w:w="1674"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Разработана, но не применяется</w:t>
            </w:r>
          </w:p>
        </w:tc>
        <w:tc>
          <w:tcPr>
            <w:tcW w:w="74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p>
        </w:tc>
        <w:tc>
          <w:tcPr>
            <w:tcW w:w="1649"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Требуется, но не разработана</w:t>
            </w:r>
          </w:p>
        </w:tc>
        <w:tc>
          <w:tcPr>
            <w:tcW w:w="74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p>
        </w:tc>
      </w:tr>
      <w:tr w:rsidR="00DB037E" w:rsidRPr="00D04E7A" w:rsidTr="00D04E7A">
        <w:tc>
          <w:tcPr>
            <w:tcW w:w="222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33. Аудируемое лицо составляет сводную отчетность</w:t>
            </w:r>
          </w:p>
        </w:tc>
        <w:tc>
          <w:tcPr>
            <w:tcW w:w="1699"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 xml:space="preserve">Нет </w:t>
            </w:r>
          </w:p>
        </w:tc>
        <w:tc>
          <w:tcPr>
            <w:tcW w:w="824"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w:t>
            </w:r>
          </w:p>
        </w:tc>
        <w:tc>
          <w:tcPr>
            <w:tcW w:w="1674"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 xml:space="preserve">Составляет </w:t>
            </w:r>
          </w:p>
        </w:tc>
        <w:tc>
          <w:tcPr>
            <w:tcW w:w="74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p>
        </w:tc>
        <w:tc>
          <w:tcPr>
            <w:tcW w:w="1649"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p>
        </w:tc>
        <w:tc>
          <w:tcPr>
            <w:tcW w:w="74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p>
        </w:tc>
      </w:tr>
      <w:tr w:rsidR="00DB037E" w:rsidRPr="00D04E7A" w:rsidTr="00D04E7A">
        <w:tc>
          <w:tcPr>
            <w:tcW w:w="222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34. Основная часть кредиторской задолженности у аудируемого лица</w:t>
            </w:r>
          </w:p>
        </w:tc>
        <w:tc>
          <w:tcPr>
            <w:tcW w:w="1699"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Менее 12 месяцев</w:t>
            </w:r>
          </w:p>
        </w:tc>
        <w:tc>
          <w:tcPr>
            <w:tcW w:w="824"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p>
        </w:tc>
        <w:tc>
          <w:tcPr>
            <w:tcW w:w="1674"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Более 12 месяцев</w:t>
            </w:r>
          </w:p>
        </w:tc>
        <w:tc>
          <w:tcPr>
            <w:tcW w:w="74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w:t>
            </w:r>
          </w:p>
        </w:tc>
        <w:tc>
          <w:tcPr>
            <w:tcW w:w="1649"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Более 24 месяцев</w:t>
            </w:r>
          </w:p>
        </w:tc>
        <w:tc>
          <w:tcPr>
            <w:tcW w:w="74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p>
        </w:tc>
      </w:tr>
      <w:tr w:rsidR="00DB037E" w:rsidRPr="00D04E7A" w:rsidTr="00D04E7A">
        <w:tc>
          <w:tcPr>
            <w:tcW w:w="222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35. Основная часть дебиторской задолженности</w:t>
            </w:r>
          </w:p>
        </w:tc>
        <w:tc>
          <w:tcPr>
            <w:tcW w:w="1699"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Менее 12 месяцев</w:t>
            </w:r>
          </w:p>
        </w:tc>
        <w:tc>
          <w:tcPr>
            <w:tcW w:w="824"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p>
        </w:tc>
        <w:tc>
          <w:tcPr>
            <w:tcW w:w="1674"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Более 12 месяцев</w:t>
            </w:r>
          </w:p>
        </w:tc>
        <w:tc>
          <w:tcPr>
            <w:tcW w:w="74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w:t>
            </w:r>
          </w:p>
        </w:tc>
        <w:tc>
          <w:tcPr>
            <w:tcW w:w="1649"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Более 24 месяцев</w:t>
            </w:r>
          </w:p>
        </w:tc>
        <w:tc>
          <w:tcPr>
            <w:tcW w:w="74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p>
        </w:tc>
      </w:tr>
      <w:tr w:rsidR="00DB037E" w:rsidRPr="00D04E7A" w:rsidTr="00D04E7A">
        <w:tc>
          <w:tcPr>
            <w:tcW w:w="222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36. Наличие задолженности по полученным кредитам</w:t>
            </w:r>
          </w:p>
        </w:tc>
        <w:tc>
          <w:tcPr>
            <w:tcW w:w="1699"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Отсутствует</w:t>
            </w:r>
          </w:p>
        </w:tc>
        <w:tc>
          <w:tcPr>
            <w:tcW w:w="824"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p>
        </w:tc>
        <w:tc>
          <w:tcPr>
            <w:tcW w:w="1674"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Имеется, но не просроченная</w:t>
            </w:r>
          </w:p>
        </w:tc>
        <w:tc>
          <w:tcPr>
            <w:tcW w:w="74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w:t>
            </w:r>
          </w:p>
        </w:tc>
        <w:tc>
          <w:tcPr>
            <w:tcW w:w="1649"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Имеется просроченная</w:t>
            </w:r>
          </w:p>
        </w:tc>
        <w:tc>
          <w:tcPr>
            <w:tcW w:w="74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p>
        </w:tc>
      </w:tr>
      <w:tr w:rsidR="00DB037E" w:rsidRPr="00D04E7A" w:rsidTr="00D04E7A">
        <w:tc>
          <w:tcPr>
            <w:tcW w:w="222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37. Результаты аудита прошлых лет</w:t>
            </w:r>
          </w:p>
        </w:tc>
        <w:tc>
          <w:tcPr>
            <w:tcW w:w="1699"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Безусловно положительное</w:t>
            </w:r>
          </w:p>
        </w:tc>
        <w:tc>
          <w:tcPr>
            <w:tcW w:w="824"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p>
        </w:tc>
        <w:tc>
          <w:tcPr>
            <w:tcW w:w="1674"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Условно положительное</w:t>
            </w:r>
          </w:p>
        </w:tc>
        <w:tc>
          <w:tcPr>
            <w:tcW w:w="74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w:t>
            </w:r>
          </w:p>
        </w:tc>
        <w:tc>
          <w:tcPr>
            <w:tcW w:w="1649"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Не было аудиторской проверки, либо отрицательное</w:t>
            </w:r>
          </w:p>
        </w:tc>
        <w:tc>
          <w:tcPr>
            <w:tcW w:w="74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p>
        </w:tc>
      </w:tr>
      <w:tr w:rsidR="00DB037E" w:rsidRPr="00D04E7A" w:rsidTr="00D04E7A">
        <w:tc>
          <w:tcPr>
            <w:tcW w:w="222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38. Частота смены руководства</w:t>
            </w:r>
          </w:p>
        </w:tc>
        <w:tc>
          <w:tcPr>
            <w:tcW w:w="1699"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 xml:space="preserve">Низкая </w:t>
            </w:r>
          </w:p>
        </w:tc>
        <w:tc>
          <w:tcPr>
            <w:tcW w:w="824"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w:t>
            </w:r>
          </w:p>
        </w:tc>
        <w:tc>
          <w:tcPr>
            <w:tcW w:w="1674"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 xml:space="preserve">Средняя </w:t>
            </w:r>
          </w:p>
        </w:tc>
        <w:tc>
          <w:tcPr>
            <w:tcW w:w="74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p>
        </w:tc>
        <w:tc>
          <w:tcPr>
            <w:tcW w:w="1649"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 xml:space="preserve">Высокая </w:t>
            </w:r>
          </w:p>
        </w:tc>
        <w:tc>
          <w:tcPr>
            <w:tcW w:w="74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p>
        </w:tc>
      </w:tr>
      <w:tr w:rsidR="00DB037E" w:rsidRPr="00D04E7A" w:rsidTr="00D04E7A">
        <w:tc>
          <w:tcPr>
            <w:tcW w:w="222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39. Расчеты по налоговым платежам</w:t>
            </w:r>
          </w:p>
        </w:tc>
        <w:tc>
          <w:tcPr>
            <w:tcW w:w="1699"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Отсутствие задолженности</w:t>
            </w:r>
          </w:p>
        </w:tc>
        <w:tc>
          <w:tcPr>
            <w:tcW w:w="824"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p>
        </w:tc>
        <w:tc>
          <w:tcPr>
            <w:tcW w:w="1674"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Незначительная задолженность, не превышающая начисленную по последнему налоговому расчету</w:t>
            </w:r>
          </w:p>
        </w:tc>
        <w:tc>
          <w:tcPr>
            <w:tcW w:w="74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w:t>
            </w:r>
          </w:p>
        </w:tc>
        <w:tc>
          <w:tcPr>
            <w:tcW w:w="1649"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Имеется задолженность больше начисленной по последним налоговым расчетам</w:t>
            </w:r>
          </w:p>
        </w:tc>
        <w:tc>
          <w:tcPr>
            <w:tcW w:w="74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p>
        </w:tc>
      </w:tr>
      <w:tr w:rsidR="00DB037E" w:rsidRPr="00D04E7A" w:rsidTr="00D04E7A">
        <w:tc>
          <w:tcPr>
            <w:tcW w:w="222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40. Наличие операций, нехарактерных профилю аудируемого лица</w:t>
            </w:r>
          </w:p>
        </w:tc>
        <w:tc>
          <w:tcPr>
            <w:tcW w:w="1699"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Отсутствуют</w:t>
            </w:r>
          </w:p>
        </w:tc>
        <w:tc>
          <w:tcPr>
            <w:tcW w:w="824"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w:t>
            </w:r>
          </w:p>
        </w:tc>
        <w:tc>
          <w:tcPr>
            <w:tcW w:w="1674"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Незначительное количество</w:t>
            </w:r>
          </w:p>
        </w:tc>
        <w:tc>
          <w:tcPr>
            <w:tcW w:w="74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p>
        </w:tc>
        <w:tc>
          <w:tcPr>
            <w:tcW w:w="1649"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Значительное количество операций</w:t>
            </w:r>
          </w:p>
        </w:tc>
        <w:tc>
          <w:tcPr>
            <w:tcW w:w="74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p>
        </w:tc>
      </w:tr>
      <w:tr w:rsidR="00DB037E" w:rsidRPr="00D04E7A" w:rsidTr="00D04E7A">
        <w:tc>
          <w:tcPr>
            <w:tcW w:w="222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41. Доля аудируемого лица на рынке</w:t>
            </w:r>
          </w:p>
        </w:tc>
        <w:tc>
          <w:tcPr>
            <w:tcW w:w="1699"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 xml:space="preserve">Монополист </w:t>
            </w:r>
          </w:p>
        </w:tc>
        <w:tc>
          <w:tcPr>
            <w:tcW w:w="824"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p>
        </w:tc>
        <w:tc>
          <w:tcPr>
            <w:tcW w:w="1674"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Входит в число ведущих</w:t>
            </w:r>
          </w:p>
        </w:tc>
        <w:tc>
          <w:tcPr>
            <w:tcW w:w="74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p>
        </w:tc>
        <w:tc>
          <w:tcPr>
            <w:tcW w:w="1649"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Незначительная</w:t>
            </w:r>
          </w:p>
        </w:tc>
        <w:tc>
          <w:tcPr>
            <w:tcW w:w="74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w:t>
            </w:r>
          </w:p>
        </w:tc>
      </w:tr>
      <w:tr w:rsidR="00DB037E" w:rsidRPr="00D04E7A" w:rsidTr="00D04E7A">
        <w:tc>
          <w:tcPr>
            <w:tcW w:w="222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42. Уровень сложности заключенных аудируемым лицом договоров на предмет отражения в бухгалтерском учете</w:t>
            </w:r>
          </w:p>
        </w:tc>
        <w:tc>
          <w:tcPr>
            <w:tcW w:w="1699"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Однотипные простые</w:t>
            </w:r>
          </w:p>
        </w:tc>
        <w:tc>
          <w:tcPr>
            <w:tcW w:w="824"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w:t>
            </w:r>
          </w:p>
        </w:tc>
        <w:tc>
          <w:tcPr>
            <w:tcW w:w="1674"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Незначительное количество смешанных договоров</w:t>
            </w:r>
          </w:p>
        </w:tc>
        <w:tc>
          <w:tcPr>
            <w:tcW w:w="74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p>
        </w:tc>
        <w:tc>
          <w:tcPr>
            <w:tcW w:w="1649"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Значительное количество смешанных договоров</w:t>
            </w:r>
          </w:p>
        </w:tc>
        <w:tc>
          <w:tcPr>
            <w:tcW w:w="74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p>
        </w:tc>
      </w:tr>
      <w:tr w:rsidR="00DB037E" w:rsidRPr="00D04E7A" w:rsidTr="00D04E7A">
        <w:tc>
          <w:tcPr>
            <w:tcW w:w="222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43. Наличие хозяйственных операций, не имеющих полного нормативного регулирования</w:t>
            </w:r>
          </w:p>
        </w:tc>
        <w:tc>
          <w:tcPr>
            <w:tcW w:w="1699"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Отсутствуют</w:t>
            </w:r>
          </w:p>
        </w:tc>
        <w:tc>
          <w:tcPr>
            <w:tcW w:w="824"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p>
        </w:tc>
        <w:tc>
          <w:tcPr>
            <w:tcW w:w="1674"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Незначительное количество</w:t>
            </w:r>
          </w:p>
        </w:tc>
        <w:tc>
          <w:tcPr>
            <w:tcW w:w="74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p>
        </w:tc>
        <w:tc>
          <w:tcPr>
            <w:tcW w:w="1649"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Регулярные хозяйственные операции</w:t>
            </w:r>
          </w:p>
        </w:tc>
        <w:tc>
          <w:tcPr>
            <w:tcW w:w="748"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r w:rsidRPr="00D04E7A">
              <w:rPr>
                <w:sz w:val="20"/>
                <w:szCs w:val="20"/>
              </w:rPr>
              <w:t>+</w:t>
            </w:r>
          </w:p>
        </w:tc>
      </w:tr>
      <w:tr w:rsidR="00DB037E" w:rsidRPr="00D04E7A" w:rsidTr="00D04E7A">
        <w:tc>
          <w:tcPr>
            <w:tcW w:w="2228" w:type="dxa"/>
            <w:shd w:val="clear" w:color="auto" w:fill="auto"/>
          </w:tcPr>
          <w:p w:rsidR="00DB037E" w:rsidRPr="00D04E7A" w:rsidRDefault="00DB037E" w:rsidP="00D04E7A">
            <w:pPr>
              <w:widowControl w:val="0"/>
              <w:autoSpaceDE w:val="0"/>
              <w:autoSpaceDN w:val="0"/>
              <w:adjustRightInd w:val="0"/>
              <w:spacing w:line="360" w:lineRule="auto"/>
              <w:rPr>
                <w:b/>
                <w:sz w:val="20"/>
                <w:szCs w:val="20"/>
              </w:rPr>
            </w:pPr>
            <w:r w:rsidRPr="00D04E7A">
              <w:rPr>
                <w:b/>
                <w:sz w:val="20"/>
                <w:szCs w:val="20"/>
              </w:rPr>
              <w:t>Количество ответов</w:t>
            </w:r>
          </w:p>
        </w:tc>
        <w:tc>
          <w:tcPr>
            <w:tcW w:w="1699" w:type="dxa"/>
            <w:shd w:val="clear" w:color="auto" w:fill="auto"/>
          </w:tcPr>
          <w:p w:rsidR="00DB037E" w:rsidRPr="00D04E7A" w:rsidRDefault="00DB037E" w:rsidP="00D04E7A">
            <w:pPr>
              <w:widowControl w:val="0"/>
              <w:autoSpaceDE w:val="0"/>
              <w:autoSpaceDN w:val="0"/>
              <w:adjustRightInd w:val="0"/>
              <w:spacing w:line="360" w:lineRule="auto"/>
              <w:rPr>
                <w:sz w:val="20"/>
                <w:szCs w:val="20"/>
              </w:rPr>
            </w:pPr>
          </w:p>
        </w:tc>
        <w:tc>
          <w:tcPr>
            <w:tcW w:w="824" w:type="dxa"/>
            <w:shd w:val="clear" w:color="auto" w:fill="auto"/>
          </w:tcPr>
          <w:p w:rsidR="00DB037E" w:rsidRPr="00D04E7A" w:rsidRDefault="00DB037E" w:rsidP="00D04E7A">
            <w:pPr>
              <w:widowControl w:val="0"/>
              <w:autoSpaceDE w:val="0"/>
              <w:autoSpaceDN w:val="0"/>
              <w:adjustRightInd w:val="0"/>
              <w:spacing w:line="360" w:lineRule="auto"/>
              <w:rPr>
                <w:b/>
                <w:sz w:val="20"/>
                <w:szCs w:val="20"/>
              </w:rPr>
            </w:pPr>
            <w:r w:rsidRPr="00D04E7A">
              <w:rPr>
                <w:b/>
                <w:sz w:val="20"/>
                <w:szCs w:val="20"/>
              </w:rPr>
              <w:t>12</w:t>
            </w:r>
          </w:p>
        </w:tc>
        <w:tc>
          <w:tcPr>
            <w:tcW w:w="1674" w:type="dxa"/>
            <w:shd w:val="clear" w:color="auto" w:fill="auto"/>
          </w:tcPr>
          <w:p w:rsidR="00DB037E" w:rsidRPr="00D04E7A" w:rsidRDefault="00DB037E" w:rsidP="00D04E7A">
            <w:pPr>
              <w:widowControl w:val="0"/>
              <w:autoSpaceDE w:val="0"/>
              <w:autoSpaceDN w:val="0"/>
              <w:adjustRightInd w:val="0"/>
              <w:spacing w:line="360" w:lineRule="auto"/>
              <w:rPr>
                <w:b/>
                <w:sz w:val="20"/>
                <w:szCs w:val="20"/>
              </w:rPr>
            </w:pPr>
          </w:p>
        </w:tc>
        <w:tc>
          <w:tcPr>
            <w:tcW w:w="748" w:type="dxa"/>
            <w:shd w:val="clear" w:color="auto" w:fill="auto"/>
          </w:tcPr>
          <w:p w:rsidR="00DB037E" w:rsidRPr="00D04E7A" w:rsidRDefault="00DB037E" w:rsidP="00D04E7A">
            <w:pPr>
              <w:widowControl w:val="0"/>
              <w:autoSpaceDE w:val="0"/>
              <w:autoSpaceDN w:val="0"/>
              <w:adjustRightInd w:val="0"/>
              <w:spacing w:line="360" w:lineRule="auto"/>
              <w:rPr>
                <w:b/>
                <w:sz w:val="20"/>
                <w:szCs w:val="20"/>
              </w:rPr>
            </w:pPr>
            <w:r w:rsidRPr="00D04E7A">
              <w:rPr>
                <w:b/>
                <w:sz w:val="20"/>
                <w:szCs w:val="20"/>
              </w:rPr>
              <w:t>23</w:t>
            </w:r>
          </w:p>
        </w:tc>
        <w:tc>
          <w:tcPr>
            <w:tcW w:w="1649" w:type="dxa"/>
            <w:shd w:val="clear" w:color="auto" w:fill="auto"/>
          </w:tcPr>
          <w:p w:rsidR="00DB037E" w:rsidRPr="00D04E7A" w:rsidRDefault="00DB037E" w:rsidP="00D04E7A">
            <w:pPr>
              <w:widowControl w:val="0"/>
              <w:autoSpaceDE w:val="0"/>
              <w:autoSpaceDN w:val="0"/>
              <w:adjustRightInd w:val="0"/>
              <w:spacing w:line="360" w:lineRule="auto"/>
              <w:rPr>
                <w:b/>
                <w:sz w:val="20"/>
                <w:szCs w:val="20"/>
              </w:rPr>
            </w:pPr>
          </w:p>
        </w:tc>
        <w:tc>
          <w:tcPr>
            <w:tcW w:w="748" w:type="dxa"/>
            <w:shd w:val="clear" w:color="auto" w:fill="auto"/>
          </w:tcPr>
          <w:p w:rsidR="00DB037E" w:rsidRPr="00D04E7A" w:rsidRDefault="00DB037E" w:rsidP="00D04E7A">
            <w:pPr>
              <w:widowControl w:val="0"/>
              <w:autoSpaceDE w:val="0"/>
              <w:autoSpaceDN w:val="0"/>
              <w:adjustRightInd w:val="0"/>
              <w:spacing w:line="360" w:lineRule="auto"/>
              <w:rPr>
                <w:b/>
                <w:sz w:val="20"/>
                <w:szCs w:val="20"/>
              </w:rPr>
            </w:pPr>
            <w:r w:rsidRPr="00D04E7A">
              <w:rPr>
                <w:b/>
                <w:sz w:val="20"/>
                <w:szCs w:val="20"/>
              </w:rPr>
              <w:t>8</w:t>
            </w:r>
          </w:p>
        </w:tc>
      </w:tr>
      <w:tr w:rsidR="00DB037E" w:rsidRPr="00D04E7A" w:rsidTr="00D04E7A">
        <w:tc>
          <w:tcPr>
            <w:tcW w:w="2228" w:type="dxa"/>
            <w:shd w:val="clear" w:color="auto" w:fill="auto"/>
          </w:tcPr>
          <w:p w:rsidR="00DB037E" w:rsidRPr="00D04E7A" w:rsidRDefault="00DB037E" w:rsidP="00D04E7A">
            <w:pPr>
              <w:widowControl w:val="0"/>
              <w:autoSpaceDE w:val="0"/>
              <w:autoSpaceDN w:val="0"/>
              <w:adjustRightInd w:val="0"/>
              <w:spacing w:line="360" w:lineRule="auto"/>
              <w:rPr>
                <w:b/>
                <w:sz w:val="20"/>
                <w:szCs w:val="20"/>
              </w:rPr>
            </w:pPr>
            <w:r w:rsidRPr="00D04E7A">
              <w:rPr>
                <w:b/>
                <w:sz w:val="20"/>
                <w:szCs w:val="20"/>
              </w:rPr>
              <w:t>Общее количество баллов</w:t>
            </w:r>
          </w:p>
        </w:tc>
        <w:tc>
          <w:tcPr>
            <w:tcW w:w="7342" w:type="dxa"/>
            <w:gridSpan w:val="6"/>
            <w:shd w:val="clear" w:color="auto" w:fill="auto"/>
          </w:tcPr>
          <w:p w:rsidR="00DB037E" w:rsidRPr="00D04E7A" w:rsidRDefault="00DB037E" w:rsidP="00D04E7A">
            <w:pPr>
              <w:widowControl w:val="0"/>
              <w:autoSpaceDE w:val="0"/>
              <w:autoSpaceDN w:val="0"/>
              <w:adjustRightInd w:val="0"/>
              <w:spacing w:line="360" w:lineRule="auto"/>
              <w:rPr>
                <w:b/>
                <w:sz w:val="20"/>
                <w:szCs w:val="20"/>
              </w:rPr>
            </w:pPr>
            <w:r w:rsidRPr="00D04E7A">
              <w:rPr>
                <w:b/>
                <w:sz w:val="20"/>
                <w:szCs w:val="20"/>
              </w:rPr>
              <w:t>(12*1)+(23*2)+(8*3)=82</w:t>
            </w:r>
          </w:p>
        </w:tc>
      </w:tr>
      <w:tr w:rsidR="00DB037E" w:rsidRPr="00D04E7A" w:rsidTr="00D04E7A">
        <w:tc>
          <w:tcPr>
            <w:tcW w:w="2228" w:type="dxa"/>
            <w:shd w:val="clear" w:color="auto" w:fill="auto"/>
          </w:tcPr>
          <w:p w:rsidR="00DB037E" w:rsidRPr="00D04E7A" w:rsidRDefault="00DB037E" w:rsidP="00D04E7A">
            <w:pPr>
              <w:widowControl w:val="0"/>
              <w:autoSpaceDE w:val="0"/>
              <w:autoSpaceDN w:val="0"/>
              <w:adjustRightInd w:val="0"/>
              <w:spacing w:line="360" w:lineRule="auto"/>
              <w:rPr>
                <w:b/>
                <w:sz w:val="20"/>
                <w:szCs w:val="20"/>
              </w:rPr>
            </w:pPr>
            <w:r w:rsidRPr="00D04E7A">
              <w:rPr>
                <w:b/>
                <w:sz w:val="20"/>
                <w:szCs w:val="20"/>
              </w:rPr>
              <w:t>Внутрихозяйственный риск</w:t>
            </w:r>
          </w:p>
        </w:tc>
        <w:tc>
          <w:tcPr>
            <w:tcW w:w="7342" w:type="dxa"/>
            <w:gridSpan w:val="6"/>
            <w:shd w:val="clear" w:color="auto" w:fill="auto"/>
          </w:tcPr>
          <w:p w:rsidR="00DB037E" w:rsidRPr="00D04E7A" w:rsidRDefault="00DB037E" w:rsidP="00D04E7A">
            <w:pPr>
              <w:widowControl w:val="0"/>
              <w:autoSpaceDE w:val="0"/>
              <w:autoSpaceDN w:val="0"/>
              <w:adjustRightInd w:val="0"/>
              <w:spacing w:line="360" w:lineRule="auto"/>
              <w:rPr>
                <w:b/>
                <w:sz w:val="20"/>
                <w:szCs w:val="20"/>
              </w:rPr>
            </w:pPr>
            <w:r w:rsidRPr="00D04E7A">
              <w:rPr>
                <w:b/>
                <w:sz w:val="20"/>
                <w:szCs w:val="20"/>
              </w:rPr>
              <w:t>Средний</w:t>
            </w:r>
          </w:p>
        </w:tc>
      </w:tr>
    </w:tbl>
    <w:p w:rsidR="00DB037E" w:rsidRDefault="00DB037E" w:rsidP="00971BDB">
      <w:pPr>
        <w:spacing w:line="360" w:lineRule="auto"/>
        <w:ind w:firstLine="709"/>
        <w:jc w:val="both"/>
        <w:rPr>
          <w:sz w:val="26"/>
          <w:szCs w:val="26"/>
        </w:rPr>
      </w:pPr>
    </w:p>
    <w:p w:rsidR="00DB037E" w:rsidRDefault="007C369F" w:rsidP="00971BDB">
      <w:pPr>
        <w:spacing w:line="360" w:lineRule="auto"/>
        <w:ind w:firstLine="709"/>
        <w:jc w:val="both"/>
        <w:rPr>
          <w:rFonts w:cs="Arial"/>
          <w:sz w:val="28"/>
          <w:szCs w:val="28"/>
        </w:rPr>
      </w:pPr>
      <w:r>
        <w:rPr>
          <w:sz w:val="26"/>
          <w:szCs w:val="26"/>
        </w:rPr>
        <w:br w:type="page"/>
      </w:r>
      <w:r w:rsidR="00DB037E">
        <w:rPr>
          <w:rFonts w:cs="Arial"/>
          <w:sz w:val="28"/>
          <w:szCs w:val="28"/>
        </w:rPr>
        <w:t>Приложение 2</w:t>
      </w:r>
    </w:p>
    <w:p w:rsidR="00DB037E" w:rsidRPr="00857180" w:rsidRDefault="00DB037E" w:rsidP="00971BDB">
      <w:pPr>
        <w:spacing w:line="360" w:lineRule="auto"/>
        <w:ind w:firstLine="709"/>
        <w:jc w:val="both"/>
        <w:rPr>
          <w:rFonts w:cs="Arial"/>
          <w:sz w:val="28"/>
          <w:szCs w:val="28"/>
        </w:rPr>
      </w:pPr>
      <w:r>
        <w:rPr>
          <w:rFonts w:cs="Arial"/>
          <w:sz w:val="28"/>
          <w:szCs w:val="28"/>
        </w:rPr>
        <w:t>Эмпирическая шкала риска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2994"/>
        <w:gridCol w:w="2290"/>
        <w:gridCol w:w="3449"/>
      </w:tblGrid>
      <w:tr w:rsidR="00DB037E" w:rsidRPr="00D04E7A" w:rsidTr="00D04E7A">
        <w:trPr>
          <w:trHeight w:val="65"/>
        </w:trPr>
        <w:tc>
          <w:tcPr>
            <w:tcW w:w="633" w:type="dxa"/>
            <w:shd w:val="clear" w:color="auto" w:fill="auto"/>
          </w:tcPr>
          <w:p w:rsidR="00DB037E" w:rsidRPr="00D04E7A" w:rsidRDefault="00DB037E" w:rsidP="00D04E7A">
            <w:pPr>
              <w:widowControl w:val="0"/>
              <w:autoSpaceDE w:val="0"/>
              <w:autoSpaceDN w:val="0"/>
              <w:adjustRightInd w:val="0"/>
              <w:spacing w:line="360" w:lineRule="auto"/>
              <w:rPr>
                <w:rFonts w:cs="Arial"/>
                <w:smallCaps/>
                <w:sz w:val="20"/>
                <w:szCs w:val="20"/>
              </w:rPr>
            </w:pPr>
            <w:r w:rsidRPr="00D04E7A">
              <w:rPr>
                <w:rFonts w:cs="Arial"/>
                <w:smallCaps/>
                <w:sz w:val="20"/>
                <w:szCs w:val="20"/>
              </w:rPr>
              <w:t>№</w:t>
            </w:r>
          </w:p>
        </w:tc>
        <w:tc>
          <w:tcPr>
            <w:tcW w:w="2994" w:type="dxa"/>
            <w:shd w:val="clear" w:color="auto" w:fill="auto"/>
          </w:tcPr>
          <w:p w:rsidR="00DB037E" w:rsidRPr="00D04E7A" w:rsidRDefault="00DB037E" w:rsidP="00D04E7A">
            <w:pPr>
              <w:widowControl w:val="0"/>
              <w:autoSpaceDE w:val="0"/>
              <w:autoSpaceDN w:val="0"/>
              <w:adjustRightInd w:val="0"/>
              <w:spacing w:line="360" w:lineRule="auto"/>
              <w:rPr>
                <w:rFonts w:cs="Arial"/>
                <w:sz w:val="20"/>
                <w:szCs w:val="20"/>
              </w:rPr>
            </w:pPr>
            <w:r w:rsidRPr="00D04E7A">
              <w:rPr>
                <w:rFonts w:cs="Arial"/>
                <w:sz w:val="20"/>
                <w:szCs w:val="20"/>
              </w:rPr>
              <w:t>Величина риска/</w:t>
            </w:r>
          </w:p>
          <w:p w:rsidR="00DB037E" w:rsidRPr="00D04E7A" w:rsidRDefault="00DB037E" w:rsidP="00D04E7A">
            <w:pPr>
              <w:widowControl w:val="0"/>
              <w:autoSpaceDE w:val="0"/>
              <w:autoSpaceDN w:val="0"/>
              <w:adjustRightInd w:val="0"/>
              <w:spacing w:line="360" w:lineRule="auto"/>
              <w:rPr>
                <w:rFonts w:cs="Arial"/>
                <w:sz w:val="20"/>
                <w:szCs w:val="20"/>
              </w:rPr>
            </w:pPr>
            <w:r w:rsidRPr="00D04E7A">
              <w:rPr>
                <w:rFonts w:cs="Arial"/>
                <w:sz w:val="20"/>
                <w:szCs w:val="20"/>
              </w:rPr>
              <w:t>(качество информации)</w:t>
            </w:r>
          </w:p>
        </w:tc>
        <w:tc>
          <w:tcPr>
            <w:tcW w:w="2290" w:type="dxa"/>
            <w:shd w:val="clear" w:color="auto" w:fill="auto"/>
          </w:tcPr>
          <w:p w:rsidR="00DB037E" w:rsidRPr="00D04E7A" w:rsidRDefault="00DB037E" w:rsidP="00D04E7A">
            <w:pPr>
              <w:widowControl w:val="0"/>
              <w:autoSpaceDE w:val="0"/>
              <w:autoSpaceDN w:val="0"/>
              <w:adjustRightInd w:val="0"/>
              <w:spacing w:line="360" w:lineRule="auto"/>
              <w:rPr>
                <w:rFonts w:cs="Arial"/>
                <w:sz w:val="20"/>
                <w:szCs w:val="20"/>
              </w:rPr>
            </w:pPr>
            <w:r w:rsidRPr="00D04E7A">
              <w:rPr>
                <w:rFonts w:cs="Arial"/>
                <w:sz w:val="20"/>
                <w:szCs w:val="20"/>
              </w:rPr>
              <w:t>Наименование градаций риска</w:t>
            </w:r>
          </w:p>
        </w:tc>
        <w:tc>
          <w:tcPr>
            <w:tcW w:w="3449" w:type="dxa"/>
            <w:shd w:val="clear" w:color="auto" w:fill="auto"/>
          </w:tcPr>
          <w:p w:rsidR="00DB037E" w:rsidRPr="00D04E7A" w:rsidRDefault="00DB037E" w:rsidP="00D04E7A">
            <w:pPr>
              <w:widowControl w:val="0"/>
              <w:autoSpaceDE w:val="0"/>
              <w:autoSpaceDN w:val="0"/>
              <w:adjustRightInd w:val="0"/>
              <w:spacing w:line="360" w:lineRule="auto"/>
              <w:rPr>
                <w:rFonts w:cs="Arial"/>
                <w:sz w:val="20"/>
                <w:szCs w:val="20"/>
              </w:rPr>
            </w:pPr>
            <w:r w:rsidRPr="00D04E7A">
              <w:rPr>
                <w:rFonts w:cs="Arial"/>
                <w:sz w:val="20"/>
                <w:szCs w:val="20"/>
              </w:rPr>
              <w:t>Характеристика</w:t>
            </w:r>
          </w:p>
        </w:tc>
      </w:tr>
      <w:tr w:rsidR="00DB037E" w:rsidRPr="00D04E7A" w:rsidTr="00D04E7A">
        <w:trPr>
          <w:trHeight w:val="65"/>
        </w:trPr>
        <w:tc>
          <w:tcPr>
            <w:tcW w:w="633" w:type="dxa"/>
            <w:shd w:val="clear" w:color="auto" w:fill="auto"/>
          </w:tcPr>
          <w:p w:rsidR="00DB037E" w:rsidRPr="00D04E7A" w:rsidRDefault="00DB037E" w:rsidP="00D04E7A">
            <w:pPr>
              <w:widowControl w:val="0"/>
              <w:autoSpaceDE w:val="0"/>
              <w:autoSpaceDN w:val="0"/>
              <w:adjustRightInd w:val="0"/>
              <w:spacing w:line="360" w:lineRule="auto"/>
              <w:rPr>
                <w:rFonts w:cs="Arial"/>
                <w:smallCaps/>
                <w:sz w:val="20"/>
                <w:szCs w:val="20"/>
              </w:rPr>
            </w:pPr>
            <w:r w:rsidRPr="00D04E7A">
              <w:rPr>
                <w:rFonts w:cs="Arial"/>
                <w:smallCaps/>
                <w:sz w:val="20"/>
                <w:szCs w:val="20"/>
              </w:rPr>
              <w:t>1.</w:t>
            </w:r>
          </w:p>
        </w:tc>
        <w:tc>
          <w:tcPr>
            <w:tcW w:w="2994" w:type="dxa"/>
            <w:shd w:val="clear" w:color="auto" w:fill="auto"/>
          </w:tcPr>
          <w:p w:rsidR="00DB037E" w:rsidRPr="00D04E7A" w:rsidRDefault="00DB037E" w:rsidP="00D04E7A">
            <w:pPr>
              <w:widowControl w:val="0"/>
              <w:autoSpaceDE w:val="0"/>
              <w:autoSpaceDN w:val="0"/>
              <w:adjustRightInd w:val="0"/>
              <w:spacing w:line="360" w:lineRule="auto"/>
              <w:rPr>
                <w:rFonts w:cs="Arial"/>
                <w:smallCaps/>
                <w:sz w:val="20"/>
                <w:szCs w:val="20"/>
              </w:rPr>
            </w:pPr>
            <w:r w:rsidRPr="00D04E7A">
              <w:rPr>
                <w:rFonts w:cs="Arial"/>
                <w:smallCaps/>
                <w:sz w:val="20"/>
                <w:szCs w:val="20"/>
              </w:rPr>
              <w:t>0.1 — 0.2</w:t>
            </w:r>
          </w:p>
          <w:p w:rsidR="00DB037E" w:rsidRPr="00D04E7A" w:rsidRDefault="00DB037E" w:rsidP="00D04E7A">
            <w:pPr>
              <w:widowControl w:val="0"/>
              <w:autoSpaceDE w:val="0"/>
              <w:autoSpaceDN w:val="0"/>
              <w:adjustRightInd w:val="0"/>
              <w:spacing w:line="360" w:lineRule="auto"/>
              <w:rPr>
                <w:rFonts w:cs="Arial"/>
                <w:smallCaps/>
                <w:sz w:val="20"/>
                <w:szCs w:val="20"/>
              </w:rPr>
            </w:pPr>
            <w:r w:rsidRPr="00D04E7A">
              <w:rPr>
                <w:rFonts w:cs="Arial"/>
                <w:smallCaps/>
                <w:sz w:val="20"/>
                <w:szCs w:val="20"/>
              </w:rPr>
              <w:t>(0.9 – 1.0)</w:t>
            </w:r>
          </w:p>
        </w:tc>
        <w:tc>
          <w:tcPr>
            <w:tcW w:w="2290" w:type="dxa"/>
            <w:shd w:val="clear" w:color="auto" w:fill="auto"/>
          </w:tcPr>
          <w:p w:rsidR="00DB037E" w:rsidRPr="00D04E7A" w:rsidRDefault="00DB037E" w:rsidP="00D04E7A">
            <w:pPr>
              <w:widowControl w:val="0"/>
              <w:autoSpaceDE w:val="0"/>
              <w:autoSpaceDN w:val="0"/>
              <w:adjustRightInd w:val="0"/>
              <w:spacing w:line="360" w:lineRule="auto"/>
              <w:rPr>
                <w:rFonts w:cs="Arial"/>
                <w:sz w:val="20"/>
                <w:szCs w:val="20"/>
              </w:rPr>
            </w:pPr>
            <w:r w:rsidRPr="00D04E7A">
              <w:rPr>
                <w:rFonts w:cs="Arial"/>
                <w:sz w:val="20"/>
                <w:szCs w:val="20"/>
              </w:rPr>
              <w:t>Минимальный</w:t>
            </w:r>
          </w:p>
        </w:tc>
        <w:tc>
          <w:tcPr>
            <w:tcW w:w="3449" w:type="dxa"/>
            <w:shd w:val="clear" w:color="auto" w:fill="auto"/>
          </w:tcPr>
          <w:p w:rsidR="00DB037E" w:rsidRPr="00D04E7A" w:rsidRDefault="00DB037E" w:rsidP="00D04E7A">
            <w:pPr>
              <w:widowControl w:val="0"/>
              <w:autoSpaceDE w:val="0"/>
              <w:autoSpaceDN w:val="0"/>
              <w:adjustRightInd w:val="0"/>
              <w:spacing w:line="360" w:lineRule="auto"/>
              <w:rPr>
                <w:rFonts w:cs="Arial"/>
                <w:sz w:val="20"/>
                <w:szCs w:val="20"/>
              </w:rPr>
            </w:pPr>
            <w:r w:rsidRPr="00D04E7A">
              <w:rPr>
                <w:rFonts w:cs="Arial"/>
                <w:sz w:val="20"/>
                <w:szCs w:val="20"/>
              </w:rPr>
              <w:t>Вероятность наступления отрицательных последствий чрезвычайно мала, отсутствуют факторы, негативно влияющие на финансово-хозяйственную деятельность предприятия. (Информация очень высокого качества). Решение принимается</w:t>
            </w:r>
          </w:p>
        </w:tc>
      </w:tr>
      <w:tr w:rsidR="00DB037E" w:rsidRPr="00D04E7A" w:rsidTr="00D04E7A">
        <w:trPr>
          <w:trHeight w:val="65"/>
        </w:trPr>
        <w:tc>
          <w:tcPr>
            <w:tcW w:w="633" w:type="dxa"/>
            <w:shd w:val="clear" w:color="auto" w:fill="auto"/>
          </w:tcPr>
          <w:p w:rsidR="00DB037E" w:rsidRPr="00D04E7A" w:rsidRDefault="00DB037E" w:rsidP="00D04E7A">
            <w:pPr>
              <w:widowControl w:val="0"/>
              <w:autoSpaceDE w:val="0"/>
              <w:autoSpaceDN w:val="0"/>
              <w:adjustRightInd w:val="0"/>
              <w:spacing w:line="360" w:lineRule="auto"/>
              <w:rPr>
                <w:rFonts w:cs="Arial"/>
                <w:smallCaps/>
                <w:sz w:val="20"/>
                <w:szCs w:val="20"/>
              </w:rPr>
            </w:pPr>
            <w:r w:rsidRPr="00D04E7A">
              <w:rPr>
                <w:rFonts w:cs="Arial"/>
                <w:smallCaps/>
                <w:sz w:val="20"/>
                <w:szCs w:val="20"/>
              </w:rPr>
              <w:t>2.</w:t>
            </w:r>
          </w:p>
        </w:tc>
        <w:tc>
          <w:tcPr>
            <w:tcW w:w="2994" w:type="dxa"/>
            <w:shd w:val="clear" w:color="auto" w:fill="auto"/>
          </w:tcPr>
          <w:p w:rsidR="00DB037E" w:rsidRPr="00D04E7A" w:rsidRDefault="00DB037E" w:rsidP="00D04E7A">
            <w:pPr>
              <w:widowControl w:val="0"/>
              <w:autoSpaceDE w:val="0"/>
              <w:autoSpaceDN w:val="0"/>
              <w:adjustRightInd w:val="0"/>
              <w:spacing w:line="360" w:lineRule="auto"/>
              <w:rPr>
                <w:rFonts w:cs="Arial"/>
                <w:smallCaps/>
                <w:sz w:val="20"/>
                <w:szCs w:val="20"/>
              </w:rPr>
            </w:pPr>
            <w:r w:rsidRPr="00D04E7A">
              <w:rPr>
                <w:rFonts w:cs="Arial"/>
                <w:smallCaps/>
                <w:sz w:val="20"/>
                <w:szCs w:val="20"/>
              </w:rPr>
              <w:t>0.2 – 0.3</w:t>
            </w:r>
          </w:p>
          <w:p w:rsidR="00DB037E" w:rsidRPr="00D04E7A" w:rsidRDefault="00DB037E" w:rsidP="00D04E7A">
            <w:pPr>
              <w:widowControl w:val="0"/>
              <w:autoSpaceDE w:val="0"/>
              <w:autoSpaceDN w:val="0"/>
              <w:adjustRightInd w:val="0"/>
              <w:spacing w:line="360" w:lineRule="auto"/>
              <w:rPr>
                <w:rFonts w:cs="Arial"/>
                <w:smallCaps/>
                <w:sz w:val="20"/>
                <w:szCs w:val="20"/>
              </w:rPr>
            </w:pPr>
            <w:r w:rsidRPr="00D04E7A">
              <w:rPr>
                <w:rFonts w:cs="Arial"/>
                <w:smallCaps/>
                <w:sz w:val="20"/>
                <w:szCs w:val="20"/>
              </w:rPr>
              <w:t>(0.8 – 0.9)</w:t>
            </w:r>
          </w:p>
        </w:tc>
        <w:tc>
          <w:tcPr>
            <w:tcW w:w="2290" w:type="dxa"/>
            <w:shd w:val="clear" w:color="auto" w:fill="auto"/>
          </w:tcPr>
          <w:p w:rsidR="00DB037E" w:rsidRPr="00D04E7A" w:rsidRDefault="00DB037E" w:rsidP="00D04E7A">
            <w:pPr>
              <w:widowControl w:val="0"/>
              <w:autoSpaceDE w:val="0"/>
              <w:autoSpaceDN w:val="0"/>
              <w:adjustRightInd w:val="0"/>
              <w:spacing w:line="360" w:lineRule="auto"/>
              <w:rPr>
                <w:rFonts w:cs="Arial"/>
                <w:sz w:val="20"/>
                <w:szCs w:val="20"/>
              </w:rPr>
            </w:pPr>
            <w:r w:rsidRPr="00D04E7A">
              <w:rPr>
                <w:rFonts w:cs="Arial"/>
                <w:sz w:val="20"/>
                <w:szCs w:val="20"/>
              </w:rPr>
              <w:t>Малый</w:t>
            </w:r>
          </w:p>
        </w:tc>
        <w:tc>
          <w:tcPr>
            <w:tcW w:w="3449" w:type="dxa"/>
            <w:shd w:val="clear" w:color="auto" w:fill="auto"/>
          </w:tcPr>
          <w:p w:rsidR="00DB037E" w:rsidRPr="00D04E7A" w:rsidRDefault="00DB037E" w:rsidP="00D04E7A">
            <w:pPr>
              <w:widowControl w:val="0"/>
              <w:autoSpaceDE w:val="0"/>
              <w:autoSpaceDN w:val="0"/>
              <w:adjustRightInd w:val="0"/>
              <w:spacing w:line="360" w:lineRule="auto"/>
              <w:rPr>
                <w:rFonts w:cs="Arial"/>
                <w:sz w:val="20"/>
                <w:szCs w:val="20"/>
              </w:rPr>
            </w:pPr>
            <w:r w:rsidRPr="00D04E7A">
              <w:rPr>
                <w:rFonts w:cs="Arial"/>
                <w:sz w:val="20"/>
                <w:szCs w:val="20"/>
              </w:rPr>
              <w:t>Вероятность наступления отрицательных последствий достаточно мала (незначительна), отсутствуют факторы, негативно влияющие на финансово-хозяйственную деятельность предприятия. (Информация высокого качества). Решение принимается.</w:t>
            </w:r>
          </w:p>
        </w:tc>
      </w:tr>
      <w:tr w:rsidR="00DB037E" w:rsidRPr="00D04E7A" w:rsidTr="00D04E7A">
        <w:trPr>
          <w:trHeight w:val="65"/>
        </w:trPr>
        <w:tc>
          <w:tcPr>
            <w:tcW w:w="633" w:type="dxa"/>
            <w:shd w:val="clear" w:color="auto" w:fill="auto"/>
          </w:tcPr>
          <w:p w:rsidR="00DB037E" w:rsidRPr="00D04E7A" w:rsidRDefault="00DB037E" w:rsidP="00D04E7A">
            <w:pPr>
              <w:widowControl w:val="0"/>
              <w:autoSpaceDE w:val="0"/>
              <w:autoSpaceDN w:val="0"/>
              <w:adjustRightInd w:val="0"/>
              <w:spacing w:line="360" w:lineRule="auto"/>
              <w:rPr>
                <w:rFonts w:cs="Arial"/>
                <w:smallCaps/>
                <w:sz w:val="20"/>
                <w:szCs w:val="20"/>
              </w:rPr>
            </w:pPr>
            <w:r w:rsidRPr="00D04E7A">
              <w:rPr>
                <w:rFonts w:cs="Arial"/>
                <w:smallCaps/>
                <w:sz w:val="20"/>
                <w:szCs w:val="20"/>
              </w:rPr>
              <w:t>3.</w:t>
            </w:r>
          </w:p>
        </w:tc>
        <w:tc>
          <w:tcPr>
            <w:tcW w:w="2994" w:type="dxa"/>
            <w:shd w:val="clear" w:color="auto" w:fill="auto"/>
          </w:tcPr>
          <w:p w:rsidR="00DB037E" w:rsidRPr="00D04E7A" w:rsidRDefault="00DB037E" w:rsidP="00D04E7A">
            <w:pPr>
              <w:widowControl w:val="0"/>
              <w:autoSpaceDE w:val="0"/>
              <w:autoSpaceDN w:val="0"/>
              <w:adjustRightInd w:val="0"/>
              <w:spacing w:line="360" w:lineRule="auto"/>
              <w:rPr>
                <w:rFonts w:cs="Arial"/>
                <w:smallCaps/>
                <w:sz w:val="20"/>
                <w:szCs w:val="20"/>
              </w:rPr>
            </w:pPr>
            <w:r w:rsidRPr="00D04E7A">
              <w:rPr>
                <w:rFonts w:cs="Arial"/>
                <w:smallCaps/>
                <w:sz w:val="20"/>
                <w:szCs w:val="20"/>
              </w:rPr>
              <w:t>0.3 – 0.4</w:t>
            </w:r>
          </w:p>
          <w:p w:rsidR="00DB037E" w:rsidRPr="00D04E7A" w:rsidRDefault="00DB037E" w:rsidP="00D04E7A">
            <w:pPr>
              <w:widowControl w:val="0"/>
              <w:autoSpaceDE w:val="0"/>
              <w:autoSpaceDN w:val="0"/>
              <w:adjustRightInd w:val="0"/>
              <w:spacing w:line="360" w:lineRule="auto"/>
              <w:rPr>
                <w:rFonts w:cs="Arial"/>
                <w:smallCaps/>
                <w:sz w:val="20"/>
                <w:szCs w:val="20"/>
              </w:rPr>
            </w:pPr>
            <w:r w:rsidRPr="00D04E7A">
              <w:rPr>
                <w:rFonts w:cs="Arial"/>
                <w:smallCaps/>
                <w:sz w:val="20"/>
                <w:szCs w:val="20"/>
              </w:rPr>
              <w:t>(0.7 – 0.8)</w:t>
            </w:r>
          </w:p>
        </w:tc>
        <w:tc>
          <w:tcPr>
            <w:tcW w:w="2290" w:type="dxa"/>
            <w:shd w:val="clear" w:color="auto" w:fill="auto"/>
          </w:tcPr>
          <w:p w:rsidR="00DB037E" w:rsidRPr="00D04E7A" w:rsidRDefault="00DB037E" w:rsidP="00D04E7A">
            <w:pPr>
              <w:widowControl w:val="0"/>
              <w:autoSpaceDE w:val="0"/>
              <w:autoSpaceDN w:val="0"/>
              <w:adjustRightInd w:val="0"/>
              <w:spacing w:line="360" w:lineRule="auto"/>
              <w:rPr>
                <w:rFonts w:cs="Arial"/>
                <w:sz w:val="20"/>
                <w:szCs w:val="20"/>
              </w:rPr>
            </w:pPr>
            <w:r w:rsidRPr="00D04E7A">
              <w:rPr>
                <w:rFonts w:cs="Arial"/>
                <w:sz w:val="20"/>
                <w:szCs w:val="20"/>
              </w:rPr>
              <w:t>Средний</w:t>
            </w:r>
          </w:p>
        </w:tc>
        <w:tc>
          <w:tcPr>
            <w:tcW w:w="3449" w:type="dxa"/>
            <w:shd w:val="clear" w:color="auto" w:fill="auto"/>
          </w:tcPr>
          <w:p w:rsidR="00DB037E" w:rsidRPr="00D04E7A" w:rsidRDefault="00DB037E" w:rsidP="00D04E7A">
            <w:pPr>
              <w:widowControl w:val="0"/>
              <w:autoSpaceDE w:val="0"/>
              <w:autoSpaceDN w:val="0"/>
              <w:adjustRightInd w:val="0"/>
              <w:spacing w:line="360" w:lineRule="auto"/>
              <w:rPr>
                <w:rFonts w:cs="Arial"/>
                <w:sz w:val="20"/>
                <w:szCs w:val="20"/>
              </w:rPr>
            </w:pPr>
            <w:r w:rsidRPr="00D04E7A">
              <w:rPr>
                <w:rFonts w:cs="Arial"/>
                <w:sz w:val="20"/>
                <w:szCs w:val="20"/>
              </w:rPr>
              <w:t>Вероятность наступления отрицательных последствий незначительна, проявляются факторы, негативно влияющие на финансово-хозяйственную деятельность предприятия. (Информация хорошего качества). Решение принимается.</w:t>
            </w:r>
          </w:p>
        </w:tc>
      </w:tr>
      <w:tr w:rsidR="00DB037E" w:rsidRPr="00D04E7A" w:rsidTr="00D04E7A">
        <w:trPr>
          <w:trHeight w:val="3229"/>
        </w:trPr>
        <w:tc>
          <w:tcPr>
            <w:tcW w:w="633" w:type="dxa"/>
            <w:shd w:val="clear" w:color="auto" w:fill="auto"/>
          </w:tcPr>
          <w:p w:rsidR="00DB037E" w:rsidRPr="00D04E7A" w:rsidRDefault="00DB037E" w:rsidP="00D04E7A">
            <w:pPr>
              <w:widowControl w:val="0"/>
              <w:autoSpaceDE w:val="0"/>
              <w:autoSpaceDN w:val="0"/>
              <w:adjustRightInd w:val="0"/>
              <w:spacing w:line="360" w:lineRule="auto"/>
              <w:rPr>
                <w:rFonts w:cs="Arial"/>
                <w:smallCaps/>
                <w:sz w:val="20"/>
                <w:szCs w:val="20"/>
              </w:rPr>
            </w:pPr>
            <w:r w:rsidRPr="00D04E7A">
              <w:rPr>
                <w:rFonts w:cs="Arial"/>
                <w:smallCaps/>
                <w:sz w:val="20"/>
                <w:szCs w:val="20"/>
              </w:rPr>
              <w:t>4.</w:t>
            </w:r>
          </w:p>
        </w:tc>
        <w:tc>
          <w:tcPr>
            <w:tcW w:w="2994" w:type="dxa"/>
            <w:shd w:val="clear" w:color="auto" w:fill="auto"/>
          </w:tcPr>
          <w:p w:rsidR="00DB037E" w:rsidRPr="00D04E7A" w:rsidRDefault="00DB037E" w:rsidP="00D04E7A">
            <w:pPr>
              <w:widowControl w:val="0"/>
              <w:autoSpaceDE w:val="0"/>
              <w:autoSpaceDN w:val="0"/>
              <w:adjustRightInd w:val="0"/>
              <w:spacing w:line="360" w:lineRule="auto"/>
              <w:rPr>
                <w:rFonts w:cs="Arial"/>
                <w:smallCaps/>
                <w:sz w:val="20"/>
                <w:szCs w:val="20"/>
              </w:rPr>
            </w:pPr>
            <w:r w:rsidRPr="00D04E7A">
              <w:rPr>
                <w:rFonts w:cs="Arial"/>
                <w:smallCaps/>
                <w:sz w:val="20"/>
                <w:szCs w:val="20"/>
              </w:rPr>
              <w:t>0.4 – 0.6</w:t>
            </w:r>
          </w:p>
          <w:p w:rsidR="00DB037E" w:rsidRPr="00D04E7A" w:rsidRDefault="00DB037E" w:rsidP="00D04E7A">
            <w:pPr>
              <w:widowControl w:val="0"/>
              <w:autoSpaceDE w:val="0"/>
              <w:autoSpaceDN w:val="0"/>
              <w:adjustRightInd w:val="0"/>
              <w:spacing w:line="360" w:lineRule="auto"/>
              <w:rPr>
                <w:rFonts w:cs="Arial"/>
                <w:smallCaps/>
                <w:sz w:val="20"/>
                <w:szCs w:val="20"/>
              </w:rPr>
            </w:pPr>
            <w:r w:rsidRPr="00D04E7A">
              <w:rPr>
                <w:rFonts w:cs="Arial"/>
                <w:smallCaps/>
                <w:sz w:val="20"/>
                <w:szCs w:val="20"/>
              </w:rPr>
              <w:t>(0.5 – 0.7)</w:t>
            </w:r>
          </w:p>
        </w:tc>
        <w:tc>
          <w:tcPr>
            <w:tcW w:w="2290" w:type="dxa"/>
            <w:shd w:val="clear" w:color="auto" w:fill="auto"/>
          </w:tcPr>
          <w:p w:rsidR="00DB037E" w:rsidRPr="00D04E7A" w:rsidRDefault="00DB037E" w:rsidP="00D04E7A">
            <w:pPr>
              <w:widowControl w:val="0"/>
              <w:autoSpaceDE w:val="0"/>
              <w:autoSpaceDN w:val="0"/>
              <w:adjustRightInd w:val="0"/>
              <w:spacing w:line="360" w:lineRule="auto"/>
              <w:rPr>
                <w:rFonts w:cs="Arial"/>
                <w:sz w:val="20"/>
                <w:szCs w:val="20"/>
              </w:rPr>
            </w:pPr>
            <w:r w:rsidRPr="00D04E7A">
              <w:rPr>
                <w:rFonts w:cs="Arial"/>
                <w:sz w:val="20"/>
                <w:szCs w:val="20"/>
              </w:rPr>
              <w:t>Высокий</w:t>
            </w:r>
          </w:p>
        </w:tc>
        <w:tc>
          <w:tcPr>
            <w:tcW w:w="3449" w:type="dxa"/>
            <w:shd w:val="clear" w:color="auto" w:fill="auto"/>
          </w:tcPr>
          <w:p w:rsidR="00DB037E" w:rsidRPr="00D04E7A" w:rsidRDefault="00DB037E" w:rsidP="00D04E7A">
            <w:pPr>
              <w:widowControl w:val="0"/>
              <w:autoSpaceDE w:val="0"/>
              <w:autoSpaceDN w:val="0"/>
              <w:adjustRightInd w:val="0"/>
              <w:spacing w:line="360" w:lineRule="auto"/>
              <w:rPr>
                <w:rFonts w:cs="Arial"/>
                <w:sz w:val="20"/>
                <w:szCs w:val="20"/>
              </w:rPr>
            </w:pPr>
            <w:r w:rsidRPr="00D04E7A">
              <w:rPr>
                <w:rFonts w:cs="Arial"/>
                <w:sz w:val="20"/>
                <w:szCs w:val="20"/>
              </w:rPr>
              <w:t>Значительная вероятность наступления отрицательных последствий, реально существует ограниченное количество факторов, негативно влияющих на финансово-хозяйственную деятельность предприятия. (Информация удовлетворительного качества). Решение принимается после детального анализа по минимизации и нейтрализации негативных факторов.</w:t>
            </w:r>
          </w:p>
        </w:tc>
      </w:tr>
      <w:tr w:rsidR="00DB037E" w:rsidRPr="00D04E7A" w:rsidTr="00D04E7A">
        <w:trPr>
          <w:trHeight w:val="2426"/>
        </w:trPr>
        <w:tc>
          <w:tcPr>
            <w:tcW w:w="633" w:type="dxa"/>
            <w:shd w:val="clear" w:color="auto" w:fill="auto"/>
          </w:tcPr>
          <w:p w:rsidR="00DB037E" w:rsidRPr="00D04E7A" w:rsidRDefault="00DB037E" w:rsidP="00D04E7A">
            <w:pPr>
              <w:widowControl w:val="0"/>
              <w:autoSpaceDE w:val="0"/>
              <w:autoSpaceDN w:val="0"/>
              <w:adjustRightInd w:val="0"/>
              <w:spacing w:line="360" w:lineRule="auto"/>
              <w:rPr>
                <w:rFonts w:cs="Arial"/>
                <w:smallCaps/>
                <w:sz w:val="20"/>
                <w:szCs w:val="20"/>
              </w:rPr>
            </w:pPr>
            <w:r w:rsidRPr="00D04E7A">
              <w:rPr>
                <w:rFonts w:cs="Arial"/>
                <w:smallCaps/>
                <w:sz w:val="20"/>
                <w:szCs w:val="20"/>
              </w:rPr>
              <w:t>5.</w:t>
            </w:r>
          </w:p>
        </w:tc>
        <w:tc>
          <w:tcPr>
            <w:tcW w:w="2994" w:type="dxa"/>
            <w:shd w:val="clear" w:color="auto" w:fill="auto"/>
          </w:tcPr>
          <w:p w:rsidR="00DB037E" w:rsidRPr="00D04E7A" w:rsidRDefault="00DB037E" w:rsidP="00D04E7A">
            <w:pPr>
              <w:widowControl w:val="0"/>
              <w:autoSpaceDE w:val="0"/>
              <w:autoSpaceDN w:val="0"/>
              <w:adjustRightInd w:val="0"/>
              <w:spacing w:line="360" w:lineRule="auto"/>
              <w:rPr>
                <w:rFonts w:cs="Arial"/>
                <w:smallCaps/>
                <w:sz w:val="20"/>
                <w:szCs w:val="20"/>
              </w:rPr>
            </w:pPr>
            <w:r w:rsidRPr="00D04E7A">
              <w:rPr>
                <w:rFonts w:cs="Arial"/>
                <w:smallCaps/>
                <w:sz w:val="20"/>
                <w:szCs w:val="20"/>
              </w:rPr>
              <w:t>0.6 – 0.8</w:t>
            </w:r>
          </w:p>
          <w:p w:rsidR="00DB037E" w:rsidRPr="00D04E7A" w:rsidRDefault="00DB037E" w:rsidP="00D04E7A">
            <w:pPr>
              <w:widowControl w:val="0"/>
              <w:autoSpaceDE w:val="0"/>
              <w:autoSpaceDN w:val="0"/>
              <w:adjustRightInd w:val="0"/>
              <w:spacing w:line="360" w:lineRule="auto"/>
              <w:rPr>
                <w:rFonts w:cs="Arial"/>
                <w:smallCaps/>
                <w:sz w:val="20"/>
                <w:szCs w:val="20"/>
              </w:rPr>
            </w:pPr>
            <w:r w:rsidRPr="00D04E7A">
              <w:rPr>
                <w:rFonts w:cs="Arial"/>
                <w:smallCaps/>
                <w:sz w:val="20"/>
                <w:szCs w:val="20"/>
              </w:rPr>
              <w:t>(0.5 – 0.3)</w:t>
            </w:r>
          </w:p>
        </w:tc>
        <w:tc>
          <w:tcPr>
            <w:tcW w:w="2290" w:type="dxa"/>
            <w:shd w:val="clear" w:color="auto" w:fill="auto"/>
          </w:tcPr>
          <w:p w:rsidR="00DB037E" w:rsidRPr="00D04E7A" w:rsidRDefault="00DB037E" w:rsidP="00D04E7A">
            <w:pPr>
              <w:widowControl w:val="0"/>
              <w:autoSpaceDE w:val="0"/>
              <w:autoSpaceDN w:val="0"/>
              <w:adjustRightInd w:val="0"/>
              <w:spacing w:line="360" w:lineRule="auto"/>
              <w:rPr>
                <w:rFonts w:cs="Arial"/>
                <w:sz w:val="20"/>
                <w:szCs w:val="20"/>
              </w:rPr>
            </w:pPr>
            <w:r w:rsidRPr="00D04E7A">
              <w:rPr>
                <w:rFonts w:cs="Arial"/>
                <w:sz w:val="20"/>
                <w:szCs w:val="20"/>
              </w:rPr>
              <w:t>Максимальный</w:t>
            </w:r>
          </w:p>
        </w:tc>
        <w:tc>
          <w:tcPr>
            <w:tcW w:w="3449" w:type="dxa"/>
            <w:shd w:val="clear" w:color="auto" w:fill="auto"/>
          </w:tcPr>
          <w:p w:rsidR="00DB037E" w:rsidRPr="00D04E7A" w:rsidRDefault="00DB037E" w:rsidP="00D04E7A">
            <w:pPr>
              <w:widowControl w:val="0"/>
              <w:autoSpaceDE w:val="0"/>
              <w:autoSpaceDN w:val="0"/>
              <w:adjustRightInd w:val="0"/>
              <w:spacing w:line="360" w:lineRule="auto"/>
              <w:rPr>
                <w:rFonts w:cs="Arial"/>
                <w:sz w:val="20"/>
                <w:szCs w:val="20"/>
              </w:rPr>
            </w:pPr>
            <w:r w:rsidRPr="00D04E7A">
              <w:rPr>
                <w:rFonts w:cs="Arial"/>
                <w:sz w:val="20"/>
                <w:szCs w:val="20"/>
              </w:rPr>
              <w:t>Высокая вероятность наступления отрицательных последствий, реально существует значительное количество факторов, негативно влияющих на финансово-хозяйственную деятельность предприятия, возникает опасность потери вложенных средств. (Информация низкого качества). Решение может приниматься после детализации и нейтрализации негативных факторов.</w:t>
            </w:r>
          </w:p>
        </w:tc>
      </w:tr>
      <w:tr w:rsidR="00DB037E" w:rsidRPr="00D04E7A" w:rsidTr="00D04E7A">
        <w:trPr>
          <w:trHeight w:val="2625"/>
        </w:trPr>
        <w:tc>
          <w:tcPr>
            <w:tcW w:w="633" w:type="dxa"/>
            <w:shd w:val="clear" w:color="auto" w:fill="auto"/>
          </w:tcPr>
          <w:p w:rsidR="00DB037E" w:rsidRPr="00D04E7A" w:rsidRDefault="00DB037E" w:rsidP="00D04E7A">
            <w:pPr>
              <w:widowControl w:val="0"/>
              <w:autoSpaceDE w:val="0"/>
              <w:autoSpaceDN w:val="0"/>
              <w:adjustRightInd w:val="0"/>
              <w:spacing w:line="360" w:lineRule="auto"/>
              <w:rPr>
                <w:rFonts w:cs="Arial"/>
                <w:smallCaps/>
                <w:sz w:val="20"/>
                <w:szCs w:val="20"/>
              </w:rPr>
            </w:pPr>
            <w:r w:rsidRPr="00D04E7A">
              <w:rPr>
                <w:rFonts w:cs="Arial"/>
                <w:smallCaps/>
                <w:sz w:val="20"/>
                <w:szCs w:val="20"/>
              </w:rPr>
              <w:t>6.</w:t>
            </w:r>
          </w:p>
        </w:tc>
        <w:tc>
          <w:tcPr>
            <w:tcW w:w="2994" w:type="dxa"/>
            <w:shd w:val="clear" w:color="auto" w:fill="auto"/>
          </w:tcPr>
          <w:p w:rsidR="00DB037E" w:rsidRPr="00D04E7A" w:rsidRDefault="00DB037E" w:rsidP="00D04E7A">
            <w:pPr>
              <w:widowControl w:val="0"/>
              <w:autoSpaceDE w:val="0"/>
              <w:autoSpaceDN w:val="0"/>
              <w:adjustRightInd w:val="0"/>
              <w:spacing w:line="360" w:lineRule="auto"/>
              <w:rPr>
                <w:rFonts w:cs="Arial"/>
                <w:smallCaps/>
                <w:sz w:val="20"/>
                <w:szCs w:val="20"/>
              </w:rPr>
            </w:pPr>
            <w:r w:rsidRPr="00D04E7A">
              <w:rPr>
                <w:rFonts w:cs="Arial"/>
                <w:smallCaps/>
                <w:sz w:val="20"/>
                <w:szCs w:val="20"/>
              </w:rPr>
              <w:t>0.8 – 1.0</w:t>
            </w:r>
          </w:p>
          <w:p w:rsidR="00DB037E" w:rsidRPr="00D04E7A" w:rsidRDefault="00DB037E" w:rsidP="00D04E7A">
            <w:pPr>
              <w:widowControl w:val="0"/>
              <w:autoSpaceDE w:val="0"/>
              <w:autoSpaceDN w:val="0"/>
              <w:adjustRightInd w:val="0"/>
              <w:spacing w:line="360" w:lineRule="auto"/>
              <w:rPr>
                <w:rFonts w:cs="Arial"/>
                <w:smallCaps/>
                <w:sz w:val="20"/>
                <w:szCs w:val="20"/>
              </w:rPr>
            </w:pPr>
            <w:r w:rsidRPr="00D04E7A">
              <w:rPr>
                <w:rFonts w:cs="Arial"/>
                <w:smallCaps/>
                <w:sz w:val="20"/>
                <w:szCs w:val="20"/>
              </w:rPr>
              <w:t>(0.3 – 0.1)</w:t>
            </w:r>
          </w:p>
        </w:tc>
        <w:tc>
          <w:tcPr>
            <w:tcW w:w="2290" w:type="dxa"/>
            <w:shd w:val="clear" w:color="auto" w:fill="auto"/>
          </w:tcPr>
          <w:p w:rsidR="00DB037E" w:rsidRPr="00D04E7A" w:rsidRDefault="00DB037E" w:rsidP="00D04E7A">
            <w:pPr>
              <w:widowControl w:val="0"/>
              <w:autoSpaceDE w:val="0"/>
              <w:autoSpaceDN w:val="0"/>
              <w:adjustRightInd w:val="0"/>
              <w:spacing w:line="360" w:lineRule="auto"/>
              <w:rPr>
                <w:rFonts w:cs="Arial"/>
                <w:sz w:val="20"/>
                <w:szCs w:val="20"/>
              </w:rPr>
            </w:pPr>
            <w:r w:rsidRPr="00D04E7A">
              <w:rPr>
                <w:rFonts w:cs="Arial"/>
                <w:sz w:val="20"/>
                <w:szCs w:val="20"/>
              </w:rPr>
              <w:t>Критический</w:t>
            </w:r>
          </w:p>
        </w:tc>
        <w:tc>
          <w:tcPr>
            <w:tcW w:w="3449" w:type="dxa"/>
            <w:shd w:val="clear" w:color="auto" w:fill="auto"/>
          </w:tcPr>
          <w:p w:rsidR="00DB037E" w:rsidRPr="00D04E7A" w:rsidRDefault="00DB037E" w:rsidP="00D04E7A">
            <w:pPr>
              <w:widowControl w:val="0"/>
              <w:autoSpaceDE w:val="0"/>
              <w:autoSpaceDN w:val="0"/>
              <w:adjustRightInd w:val="0"/>
              <w:spacing w:line="360" w:lineRule="auto"/>
              <w:rPr>
                <w:rFonts w:cs="Arial"/>
                <w:sz w:val="20"/>
                <w:szCs w:val="20"/>
              </w:rPr>
            </w:pPr>
            <w:r w:rsidRPr="00D04E7A">
              <w:rPr>
                <w:rFonts w:cs="Arial"/>
                <w:sz w:val="20"/>
                <w:szCs w:val="20"/>
              </w:rPr>
              <w:t>Вероятность наступления отрицательных последствий очень высокая (критическая), существует максимальное количество факторов, негативно влияющих на финансово-хозяйственную деятельность предприятия, реальная потеря вложенных средств и банкротство. (отсутствие информации). Решение не принимается.</w:t>
            </w:r>
          </w:p>
        </w:tc>
      </w:tr>
    </w:tbl>
    <w:p w:rsidR="00DB037E" w:rsidRPr="00DB037E" w:rsidRDefault="00DB037E" w:rsidP="00E60377">
      <w:pPr>
        <w:spacing w:line="360" w:lineRule="auto"/>
        <w:ind w:firstLine="709"/>
        <w:jc w:val="both"/>
        <w:rPr>
          <w:sz w:val="28"/>
          <w:szCs w:val="28"/>
          <w:lang w:val="en-US"/>
        </w:rPr>
      </w:pPr>
      <w:bookmarkStart w:id="0" w:name="_GoBack"/>
      <w:bookmarkEnd w:id="0"/>
    </w:p>
    <w:sectPr w:rsidR="00DB037E" w:rsidRPr="00DB037E" w:rsidSect="00971BDB">
      <w:headerReference w:type="even" r:id="rId12"/>
      <w:headerReference w:type="default" r:id="rId13"/>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E7A" w:rsidRDefault="00D04E7A" w:rsidP="009760BC">
      <w:r>
        <w:separator/>
      </w:r>
    </w:p>
  </w:endnote>
  <w:endnote w:type="continuationSeparator" w:id="0">
    <w:p w:rsidR="00D04E7A" w:rsidRDefault="00D04E7A" w:rsidP="00976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E7A" w:rsidRDefault="00D04E7A" w:rsidP="009760BC">
      <w:r>
        <w:separator/>
      </w:r>
    </w:p>
  </w:footnote>
  <w:footnote w:type="continuationSeparator" w:id="0">
    <w:p w:rsidR="00D04E7A" w:rsidRDefault="00D04E7A" w:rsidP="009760BC">
      <w:r>
        <w:continuationSeparator/>
      </w:r>
    </w:p>
  </w:footnote>
  <w:footnote w:id="1">
    <w:p w:rsidR="00D04E7A" w:rsidRDefault="007E274F" w:rsidP="00677722">
      <w:pPr>
        <w:pStyle w:val="a6"/>
      </w:pPr>
      <w:r>
        <w:rPr>
          <w:rStyle w:val="a8"/>
        </w:rPr>
        <w:footnoteRef/>
      </w:r>
      <w:r>
        <w:t xml:space="preserve"> </w:t>
      </w:r>
      <w:r w:rsidRPr="00887DF2">
        <w:rPr>
          <w:rFonts w:cs="Arial"/>
          <w:sz w:val="19"/>
          <w:szCs w:val="19"/>
        </w:rPr>
        <w:t>Правило (стандарт) №8. «Оценка рисков и внутренний контроль, осуществляемый аудируемым лицом».</w:t>
      </w:r>
    </w:p>
  </w:footnote>
  <w:footnote w:id="2">
    <w:p w:rsidR="00D04E7A" w:rsidRDefault="007E274F" w:rsidP="0005694D">
      <w:pPr>
        <w:pStyle w:val="a6"/>
      </w:pPr>
      <w:r>
        <w:rPr>
          <w:rStyle w:val="a8"/>
        </w:rPr>
        <w:footnoteRef/>
      </w:r>
      <w:r>
        <w:t xml:space="preserve"> </w:t>
      </w:r>
      <w:r>
        <w:rPr>
          <w:rFonts w:cs="Arial"/>
          <w:sz w:val="19"/>
          <w:szCs w:val="19"/>
        </w:rPr>
        <w:t>Терехов А. «Аудит: законодательные решения»</w:t>
      </w:r>
      <w:r w:rsidRPr="003E2ACB">
        <w:rPr>
          <w:rFonts w:cs="Arial"/>
          <w:sz w:val="19"/>
          <w:szCs w:val="19"/>
        </w:rPr>
        <w:t xml:space="preserve"> </w:t>
      </w:r>
      <w:r>
        <w:rPr>
          <w:rFonts w:cs="Arial"/>
          <w:sz w:val="19"/>
          <w:szCs w:val="19"/>
        </w:rPr>
        <w:t>ФиС.2003г.</w:t>
      </w:r>
    </w:p>
  </w:footnote>
  <w:footnote w:id="3">
    <w:p w:rsidR="00D04E7A" w:rsidRDefault="007E274F" w:rsidP="0005694D">
      <w:pPr>
        <w:pStyle w:val="a6"/>
      </w:pPr>
      <w:r>
        <w:rPr>
          <w:rStyle w:val="a8"/>
        </w:rPr>
        <w:footnoteRef/>
      </w:r>
      <w:r>
        <w:rPr>
          <w:rFonts w:cs="Arial"/>
          <w:sz w:val="19"/>
          <w:szCs w:val="19"/>
        </w:rPr>
        <w:t>Терехов А.. «Аудит: законодательные решения»</w:t>
      </w:r>
      <w:r>
        <w:t xml:space="preserve"> </w:t>
      </w:r>
      <w:r>
        <w:rPr>
          <w:rFonts w:cs="Arial"/>
          <w:sz w:val="19"/>
          <w:szCs w:val="19"/>
        </w:rPr>
        <w:t>ФиС.2003г</w:t>
      </w:r>
    </w:p>
  </w:footnote>
  <w:footnote w:id="4">
    <w:p w:rsidR="00D04E7A" w:rsidRDefault="007E274F" w:rsidP="0005694D">
      <w:pPr>
        <w:pStyle w:val="a6"/>
      </w:pPr>
      <w:r>
        <w:rPr>
          <w:rStyle w:val="a8"/>
        </w:rPr>
        <w:footnoteRef/>
      </w:r>
      <w:r>
        <w:t xml:space="preserve"> Тот же</w:t>
      </w:r>
    </w:p>
  </w:footnote>
  <w:footnote w:id="5">
    <w:p w:rsidR="00D04E7A" w:rsidRDefault="007E274F" w:rsidP="0005694D">
      <w:pPr>
        <w:pStyle w:val="a6"/>
      </w:pPr>
      <w:r>
        <w:rPr>
          <w:rStyle w:val="a8"/>
        </w:rPr>
        <w:footnoteRef/>
      </w:r>
      <w:r>
        <w:t xml:space="preserve"> </w:t>
      </w:r>
      <w:r>
        <w:rPr>
          <w:rFonts w:cs="Arial"/>
          <w:sz w:val="19"/>
          <w:szCs w:val="19"/>
        </w:rPr>
        <w:t>Терехов А.. «Аудит: законодательные решения»</w:t>
      </w:r>
      <w:r w:rsidRPr="00892DE4">
        <w:rPr>
          <w:rFonts w:cs="Arial"/>
          <w:sz w:val="19"/>
          <w:szCs w:val="19"/>
        </w:rPr>
        <w:t xml:space="preserve"> </w:t>
      </w:r>
      <w:r>
        <w:rPr>
          <w:rFonts w:cs="Arial"/>
          <w:sz w:val="19"/>
          <w:szCs w:val="19"/>
        </w:rPr>
        <w:t>ФиС.2003г</w:t>
      </w:r>
    </w:p>
  </w:footnote>
  <w:footnote w:id="6">
    <w:p w:rsidR="00D04E7A" w:rsidRDefault="007E274F" w:rsidP="0005694D">
      <w:pPr>
        <w:pStyle w:val="a6"/>
      </w:pPr>
      <w:r>
        <w:rPr>
          <w:rStyle w:val="a8"/>
        </w:rPr>
        <w:footnoteRef/>
      </w:r>
      <w:r>
        <w:t xml:space="preserve"> </w:t>
      </w:r>
      <w:r>
        <w:rPr>
          <w:rFonts w:cs="Arial"/>
          <w:sz w:val="19"/>
          <w:szCs w:val="19"/>
        </w:rPr>
        <w:t>Терехов А.. «Аудит: законодательные решения»</w:t>
      </w:r>
      <w:r w:rsidRPr="00892DE4">
        <w:rPr>
          <w:rFonts w:cs="Arial"/>
          <w:sz w:val="19"/>
          <w:szCs w:val="19"/>
        </w:rPr>
        <w:t xml:space="preserve"> </w:t>
      </w:r>
      <w:r>
        <w:rPr>
          <w:rFonts w:cs="Arial"/>
          <w:sz w:val="19"/>
          <w:szCs w:val="19"/>
        </w:rPr>
        <w:t>ФиС.2003г</w:t>
      </w:r>
    </w:p>
  </w:footnote>
  <w:footnote w:id="7">
    <w:p w:rsidR="00D04E7A" w:rsidRDefault="007E274F" w:rsidP="0005694D">
      <w:pPr>
        <w:pStyle w:val="a6"/>
      </w:pPr>
      <w:r>
        <w:rPr>
          <w:rStyle w:val="a8"/>
        </w:rPr>
        <w:footnoteRef/>
      </w:r>
      <w:r>
        <w:t xml:space="preserve"> </w:t>
      </w:r>
      <w:r>
        <w:rPr>
          <w:rFonts w:cs="Arial"/>
          <w:sz w:val="19"/>
          <w:szCs w:val="19"/>
        </w:rPr>
        <w:t>Терехов А. «Аудит: законодательные решения»</w:t>
      </w:r>
      <w:r w:rsidRPr="00892DE4">
        <w:rPr>
          <w:rFonts w:cs="Arial"/>
          <w:sz w:val="19"/>
          <w:szCs w:val="19"/>
        </w:rPr>
        <w:t xml:space="preserve"> </w:t>
      </w:r>
      <w:r>
        <w:rPr>
          <w:rFonts w:cs="Arial"/>
          <w:sz w:val="19"/>
          <w:szCs w:val="19"/>
        </w:rPr>
        <w:t>ФиС.2003г.</w:t>
      </w:r>
    </w:p>
  </w:footnote>
  <w:footnote w:id="8">
    <w:p w:rsidR="00D04E7A" w:rsidRDefault="007E274F">
      <w:pPr>
        <w:pStyle w:val="a6"/>
      </w:pPr>
      <w:r>
        <w:rPr>
          <w:rStyle w:val="a8"/>
        </w:rPr>
        <w:footnoteRef/>
      </w:r>
      <w:r>
        <w:t xml:space="preserve"> Бычкова С.М., Растамханова Л.Н. Риски в аудиторской деятельности. М.: Финансы и статистика, 2003.</w:t>
      </w:r>
    </w:p>
  </w:footnote>
  <w:footnote w:id="9">
    <w:p w:rsidR="00D04E7A" w:rsidRDefault="007E274F" w:rsidP="00344777">
      <w:pPr>
        <w:pStyle w:val="a6"/>
      </w:pPr>
      <w:r>
        <w:rPr>
          <w:rStyle w:val="a8"/>
        </w:rPr>
        <w:footnoteRef/>
      </w:r>
      <w:r>
        <w:t xml:space="preserve"> </w:t>
      </w:r>
      <w:r>
        <w:rPr>
          <w:lang w:val="en-US"/>
        </w:rPr>
        <w:t>www.RiskManage.ru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74F" w:rsidRDefault="007E274F" w:rsidP="009760B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E274F" w:rsidRDefault="007E274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74F" w:rsidRDefault="007E274F" w:rsidP="009760B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70A8F">
      <w:rPr>
        <w:rStyle w:val="a5"/>
        <w:noProof/>
      </w:rPr>
      <w:t>2</w:t>
    </w:r>
    <w:r>
      <w:rPr>
        <w:rStyle w:val="a5"/>
      </w:rPr>
      <w:fldChar w:fldCharType="end"/>
    </w:r>
  </w:p>
  <w:p w:rsidR="00DB037E" w:rsidRDefault="00DB037E" w:rsidP="0087156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12582"/>
    <w:multiLevelType w:val="hybridMultilevel"/>
    <w:tmpl w:val="59269148"/>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D483E14"/>
    <w:multiLevelType w:val="multilevel"/>
    <w:tmpl w:val="84D0B07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0F5C6A3D"/>
    <w:multiLevelType w:val="hybridMultilevel"/>
    <w:tmpl w:val="E9BA22CE"/>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5564426"/>
    <w:multiLevelType w:val="hybridMultilevel"/>
    <w:tmpl w:val="445274FC"/>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86222BB"/>
    <w:multiLevelType w:val="hybridMultilevel"/>
    <w:tmpl w:val="F2984660"/>
    <w:lvl w:ilvl="0" w:tplc="0BAAB300">
      <w:start w:val="1"/>
      <w:numFmt w:val="decimal"/>
      <w:lvlText w:val="%1."/>
      <w:lvlJc w:val="left"/>
      <w:pPr>
        <w:tabs>
          <w:tab w:val="num" w:pos="1699"/>
        </w:tabs>
        <w:ind w:left="1699" w:hanging="99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1CE40E24"/>
    <w:multiLevelType w:val="hybridMultilevel"/>
    <w:tmpl w:val="63FE8306"/>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39378A0"/>
    <w:multiLevelType w:val="hybridMultilevel"/>
    <w:tmpl w:val="BE06996A"/>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2A9969E8"/>
    <w:multiLevelType w:val="hybridMultilevel"/>
    <w:tmpl w:val="BC08F398"/>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2B7B3B4D"/>
    <w:multiLevelType w:val="hybridMultilevel"/>
    <w:tmpl w:val="6E90E672"/>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2C463DAA"/>
    <w:multiLevelType w:val="hybridMultilevel"/>
    <w:tmpl w:val="DD8CD92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D8572B8"/>
    <w:multiLevelType w:val="hybridMultilevel"/>
    <w:tmpl w:val="7B62F63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F7A2745"/>
    <w:multiLevelType w:val="hybridMultilevel"/>
    <w:tmpl w:val="7FFE9BF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1C811D0"/>
    <w:multiLevelType w:val="hybridMultilevel"/>
    <w:tmpl w:val="C9B60732"/>
    <w:lvl w:ilvl="0" w:tplc="1AF0EB3C">
      <w:start w:val="1"/>
      <w:numFmt w:val="decimal"/>
      <w:lvlText w:val="%1."/>
      <w:lvlJc w:val="left"/>
      <w:pPr>
        <w:tabs>
          <w:tab w:val="num" w:pos="1069"/>
        </w:tabs>
        <w:ind w:left="1069" w:hanging="360"/>
      </w:pPr>
      <w:rPr>
        <w:rFonts w:cs="Times New Roman" w:hint="default"/>
      </w:rPr>
    </w:lvl>
    <w:lvl w:ilvl="1" w:tplc="0419000D">
      <w:start w:val="1"/>
      <w:numFmt w:val="bullet"/>
      <w:lvlText w:val=""/>
      <w:lvlJc w:val="left"/>
      <w:pPr>
        <w:tabs>
          <w:tab w:val="num" w:pos="1789"/>
        </w:tabs>
        <w:ind w:left="1789" w:hanging="360"/>
      </w:pPr>
      <w:rPr>
        <w:rFonts w:ascii="Wingdings" w:hAnsi="Wingdings"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3">
    <w:nsid w:val="3B240A9C"/>
    <w:multiLevelType w:val="hybridMultilevel"/>
    <w:tmpl w:val="866E8A2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7A47B27"/>
    <w:multiLevelType w:val="hybridMultilevel"/>
    <w:tmpl w:val="A5960BC0"/>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9653FEB"/>
    <w:multiLevelType w:val="hybridMultilevel"/>
    <w:tmpl w:val="1C4CE572"/>
    <w:lvl w:ilvl="0" w:tplc="FF18D61C">
      <w:start w:val="1"/>
      <w:numFmt w:val="decimal"/>
      <w:lvlText w:val="%1."/>
      <w:lvlJc w:val="left"/>
      <w:pPr>
        <w:tabs>
          <w:tab w:val="num" w:pos="720"/>
        </w:tabs>
        <w:ind w:left="720" w:hanging="360"/>
      </w:pPr>
      <w:rPr>
        <w:rFonts w:ascii="Times New Roman" w:eastAsia="Times New Roman" w:hAnsi="Times New Roman" w:cs="Arial"/>
      </w:rPr>
    </w:lvl>
    <w:lvl w:ilvl="1" w:tplc="B1FEE926">
      <w:numFmt w:val="none"/>
      <w:lvlText w:val=""/>
      <w:lvlJc w:val="left"/>
      <w:pPr>
        <w:tabs>
          <w:tab w:val="num" w:pos="360"/>
        </w:tabs>
      </w:pPr>
      <w:rPr>
        <w:rFonts w:cs="Times New Roman"/>
      </w:rPr>
    </w:lvl>
    <w:lvl w:ilvl="2" w:tplc="11E24E28">
      <w:numFmt w:val="none"/>
      <w:lvlText w:val=""/>
      <w:lvlJc w:val="left"/>
      <w:pPr>
        <w:tabs>
          <w:tab w:val="num" w:pos="360"/>
        </w:tabs>
      </w:pPr>
      <w:rPr>
        <w:rFonts w:cs="Times New Roman"/>
      </w:rPr>
    </w:lvl>
    <w:lvl w:ilvl="3" w:tplc="D9A88F32">
      <w:numFmt w:val="none"/>
      <w:lvlText w:val=""/>
      <w:lvlJc w:val="left"/>
      <w:pPr>
        <w:tabs>
          <w:tab w:val="num" w:pos="360"/>
        </w:tabs>
      </w:pPr>
      <w:rPr>
        <w:rFonts w:cs="Times New Roman"/>
      </w:rPr>
    </w:lvl>
    <w:lvl w:ilvl="4" w:tplc="E772A406">
      <w:numFmt w:val="none"/>
      <w:lvlText w:val=""/>
      <w:lvlJc w:val="left"/>
      <w:pPr>
        <w:tabs>
          <w:tab w:val="num" w:pos="360"/>
        </w:tabs>
      </w:pPr>
      <w:rPr>
        <w:rFonts w:cs="Times New Roman"/>
      </w:rPr>
    </w:lvl>
    <w:lvl w:ilvl="5" w:tplc="17AEE83C">
      <w:numFmt w:val="none"/>
      <w:lvlText w:val=""/>
      <w:lvlJc w:val="left"/>
      <w:pPr>
        <w:tabs>
          <w:tab w:val="num" w:pos="360"/>
        </w:tabs>
      </w:pPr>
      <w:rPr>
        <w:rFonts w:cs="Times New Roman"/>
      </w:rPr>
    </w:lvl>
    <w:lvl w:ilvl="6" w:tplc="F1CA913A">
      <w:numFmt w:val="none"/>
      <w:lvlText w:val=""/>
      <w:lvlJc w:val="left"/>
      <w:pPr>
        <w:tabs>
          <w:tab w:val="num" w:pos="360"/>
        </w:tabs>
      </w:pPr>
      <w:rPr>
        <w:rFonts w:cs="Times New Roman"/>
      </w:rPr>
    </w:lvl>
    <w:lvl w:ilvl="7" w:tplc="E23EE82A">
      <w:numFmt w:val="none"/>
      <w:lvlText w:val=""/>
      <w:lvlJc w:val="left"/>
      <w:pPr>
        <w:tabs>
          <w:tab w:val="num" w:pos="360"/>
        </w:tabs>
      </w:pPr>
      <w:rPr>
        <w:rFonts w:cs="Times New Roman"/>
      </w:rPr>
    </w:lvl>
    <w:lvl w:ilvl="8" w:tplc="4F68A2DA">
      <w:numFmt w:val="none"/>
      <w:lvlText w:val=""/>
      <w:lvlJc w:val="left"/>
      <w:pPr>
        <w:tabs>
          <w:tab w:val="num" w:pos="360"/>
        </w:tabs>
      </w:pPr>
      <w:rPr>
        <w:rFonts w:cs="Times New Roman"/>
      </w:rPr>
    </w:lvl>
  </w:abstractNum>
  <w:abstractNum w:abstractNumId="16">
    <w:nsid w:val="6E8F4395"/>
    <w:multiLevelType w:val="hybridMultilevel"/>
    <w:tmpl w:val="F32A3B7C"/>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992237F"/>
    <w:multiLevelType w:val="hybridMultilevel"/>
    <w:tmpl w:val="0E48573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0"/>
  </w:num>
  <w:num w:numId="3">
    <w:abstractNumId w:val="1"/>
  </w:num>
  <w:num w:numId="4">
    <w:abstractNumId w:val="9"/>
  </w:num>
  <w:num w:numId="5">
    <w:abstractNumId w:val="8"/>
  </w:num>
  <w:num w:numId="6">
    <w:abstractNumId w:val="3"/>
  </w:num>
  <w:num w:numId="7">
    <w:abstractNumId w:val="16"/>
  </w:num>
  <w:num w:numId="8">
    <w:abstractNumId w:val="14"/>
  </w:num>
  <w:num w:numId="9">
    <w:abstractNumId w:val="5"/>
  </w:num>
  <w:num w:numId="10">
    <w:abstractNumId w:val="0"/>
  </w:num>
  <w:num w:numId="11">
    <w:abstractNumId w:val="2"/>
  </w:num>
  <w:num w:numId="12">
    <w:abstractNumId w:val="7"/>
  </w:num>
  <w:num w:numId="13">
    <w:abstractNumId w:val="17"/>
  </w:num>
  <w:num w:numId="14">
    <w:abstractNumId w:val="11"/>
  </w:num>
  <w:num w:numId="15">
    <w:abstractNumId w:val="6"/>
  </w:num>
  <w:num w:numId="16">
    <w:abstractNumId w:val="12"/>
  </w:num>
  <w:num w:numId="17">
    <w:abstractNumId w:val="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7722"/>
    <w:rsid w:val="000028B7"/>
    <w:rsid w:val="0003129E"/>
    <w:rsid w:val="00043BC4"/>
    <w:rsid w:val="0005694D"/>
    <w:rsid w:val="00077390"/>
    <w:rsid w:val="000A49F4"/>
    <w:rsid w:val="000B23FE"/>
    <w:rsid w:val="000B5ED1"/>
    <w:rsid w:val="000C362B"/>
    <w:rsid w:val="000E7959"/>
    <w:rsid w:val="00121A4B"/>
    <w:rsid w:val="00137C62"/>
    <w:rsid w:val="00143502"/>
    <w:rsid w:val="00144B87"/>
    <w:rsid w:val="001609AE"/>
    <w:rsid w:val="0019128E"/>
    <w:rsid w:val="001C3683"/>
    <w:rsid w:val="001F1BDA"/>
    <w:rsid w:val="00201CDF"/>
    <w:rsid w:val="00227B87"/>
    <w:rsid w:val="002D060B"/>
    <w:rsid w:val="0032369B"/>
    <w:rsid w:val="00334CC3"/>
    <w:rsid w:val="00344777"/>
    <w:rsid w:val="003C13F0"/>
    <w:rsid w:val="003C4440"/>
    <w:rsid w:val="003E2ACB"/>
    <w:rsid w:val="0040701F"/>
    <w:rsid w:val="004143BB"/>
    <w:rsid w:val="00464CBB"/>
    <w:rsid w:val="00470A8F"/>
    <w:rsid w:val="004B4DBA"/>
    <w:rsid w:val="004C3200"/>
    <w:rsid w:val="004E1F3B"/>
    <w:rsid w:val="004E281B"/>
    <w:rsid w:val="00507104"/>
    <w:rsid w:val="0051109D"/>
    <w:rsid w:val="00554F78"/>
    <w:rsid w:val="005716DD"/>
    <w:rsid w:val="005F4EA7"/>
    <w:rsid w:val="00615F55"/>
    <w:rsid w:val="00621B2F"/>
    <w:rsid w:val="00634A10"/>
    <w:rsid w:val="00650534"/>
    <w:rsid w:val="00660F40"/>
    <w:rsid w:val="00677722"/>
    <w:rsid w:val="00693B1B"/>
    <w:rsid w:val="006A32DE"/>
    <w:rsid w:val="006A5526"/>
    <w:rsid w:val="006B3AA8"/>
    <w:rsid w:val="006C6337"/>
    <w:rsid w:val="006E50D3"/>
    <w:rsid w:val="006F532B"/>
    <w:rsid w:val="00720202"/>
    <w:rsid w:val="00721094"/>
    <w:rsid w:val="00724E39"/>
    <w:rsid w:val="007324AA"/>
    <w:rsid w:val="007462FE"/>
    <w:rsid w:val="007C1A1C"/>
    <w:rsid w:val="007C369F"/>
    <w:rsid w:val="007E274F"/>
    <w:rsid w:val="007F4A70"/>
    <w:rsid w:val="00803CA9"/>
    <w:rsid w:val="008312F2"/>
    <w:rsid w:val="00857180"/>
    <w:rsid w:val="008575E6"/>
    <w:rsid w:val="008713EB"/>
    <w:rsid w:val="0087156A"/>
    <w:rsid w:val="00872765"/>
    <w:rsid w:val="00885228"/>
    <w:rsid w:val="00887DF2"/>
    <w:rsid w:val="00892DE4"/>
    <w:rsid w:val="008A1DB1"/>
    <w:rsid w:val="008B0FE4"/>
    <w:rsid w:val="00911CFD"/>
    <w:rsid w:val="00932507"/>
    <w:rsid w:val="009521A9"/>
    <w:rsid w:val="0095479F"/>
    <w:rsid w:val="0096613D"/>
    <w:rsid w:val="00971BDB"/>
    <w:rsid w:val="00975AE4"/>
    <w:rsid w:val="009760BC"/>
    <w:rsid w:val="00A0715B"/>
    <w:rsid w:val="00A17F51"/>
    <w:rsid w:val="00A35DBB"/>
    <w:rsid w:val="00A375BA"/>
    <w:rsid w:val="00A4687D"/>
    <w:rsid w:val="00A939BF"/>
    <w:rsid w:val="00AA6212"/>
    <w:rsid w:val="00AB79C0"/>
    <w:rsid w:val="00AF37EE"/>
    <w:rsid w:val="00B30FF7"/>
    <w:rsid w:val="00B41666"/>
    <w:rsid w:val="00BD443B"/>
    <w:rsid w:val="00BD48D1"/>
    <w:rsid w:val="00C055C2"/>
    <w:rsid w:val="00C05DD6"/>
    <w:rsid w:val="00C342E1"/>
    <w:rsid w:val="00C55502"/>
    <w:rsid w:val="00C63B67"/>
    <w:rsid w:val="00C95D6D"/>
    <w:rsid w:val="00CE2D19"/>
    <w:rsid w:val="00CF0195"/>
    <w:rsid w:val="00D00381"/>
    <w:rsid w:val="00D04E7A"/>
    <w:rsid w:val="00D116FF"/>
    <w:rsid w:val="00D3535A"/>
    <w:rsid w:val="00DB037E"/>
    <w:rsid w:val="00DD60CA"/>
    <w:rsid w:val="00E3432D"/>
    <w:rsid w:val="00E358C3"/>
    <w:rsid w:val="00E46BC7"/>
    <w:rsid w:val="00E56E84"/>
    <w:rsid w:val="00E60377"/>
    <w:rsid w:val="00EA1AB2"/>
    <w:rsid w:val="00EC3366"/>
    <w:rsid w:val="00EC4084"/>
    <w:rsid w:val="00EE4D07"/>
    <w:rsid w:val="00EE6240"/>
    <w:rsid w:val="00EF36DF"/>
    <w:rsid w:val="00F00157"/>
    <w:rsid w:val="00F02A58"/>
    <w:rsid w:val="00F114E1"/>
    <w:rsid w:val="00F16429"/>
    <w:rsid w:val="00F22241"/>
    <w:rsid w:val="00F4216F"/>
    <w:rsid w:val="00F43972"/>
    <w:rsid w:val="00F5080C"/>
    <w:rsid w:val="00F74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5"/>
    <o:shapelayout v:ext="edit">
      <o:idmap v:ext="edit" data="1"/>
    </o:shapelayout>
  </w:shapeDefaults>
  <w:decimalSymbol w:val=","/>
  <w:listSeparator w:val=";"/>
  <w14:defaultImageDpi w14:val="0"/>
  <w15:chartTrackingRefBased/>
  <w15:docId w15:val="{532B67AE-1580-400E-8E3A-1669E128A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72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77722"/>
    <w:pPr>
      <w:tabs>
        <w:tab w:val="center" w:pos="4677"/>
        <w:tab w:val="right" w:pos="9355"/>
      </w:tabs>
    </w:pPr>
  </w:style>
  <w:style w:type="character" w:customStyle="1" w:styleId="a4">
    <w:name w:val="Верхній колонтитул Знак"/>
    <w:link w:val="a3"/>
    <w:uiPriority w:val="99"/>
    <w:semiHidden/>
    <w:rPr>
      <w:sz w:val="24"/>
      <w:szCs w:val="24"/>
    </w:rPr>
  </w:style>
  <w:style w:type="character" w:styleId="a5">
    <w:name w:val="page number"/>
    <w:uiPriority w:val="99"/>
    <w:rsid w:val="00677722"/>
    <w:rPr>
      <w:rFonts w:cs="Times New Roman"/>
    </w:rPr>
  </w:style>
  <w:style w:type="paragraph" w:styleId="a6">
    <w:name w:val="footnote text"/>
    <w:basedOn w:val="a"/>
    <w:link w:val="a7"/>
    <w:uiPriority w:val="99"/>
    <w:semiHidden/>
    <w:rsid w:val="00677722"/>
    <w:pPr>
      <w:widowControl w:val="0"/>
      <w:autoSpaceDE w:val="0"/>
      <w:autoSpaceDN w:val="0"/>
      <w:adjustRightInd w:val="0"/>
    </w:pPr>
    <w:rPr>
      <w:sz w:val="20"/>
      <w:szCs w:val="20"/>
    </w:rPr>
  </w:style>
  <w:style w:type="character" w:customStyle="1" w:styleId="a7">
    <w:name w:val="Текст виноски Знак"/>
    <w:link w:val="a6"/>
    <w:uiPriority w:val="99"/>
    <w:semiHidden/>
  </w:style>
  <w:style w:type="character" w:styleId="a8">
    <w:name w:val="footnote reference"/>
    <w:uiPriority w:val="99"/>
    <w:semiHidden/>
    <w:rsid w:val="00677722"/>
    <w:rPr>
      <w:rFonts w:cs="Times New Roman"/>
      <w:vertAlign w:val="superscript"/>
    </w:rPr>
  </w:style>
  <w:style w:type="table" w:styleId="a9">
    <w:name w:val="Table Grid"/>
    <w:basedOn w:val="a1"/>
    <w:uiPriority w:val="59"/>
    <w:rsid w:val="0067772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44777"/>
    <w:pPr>
      <w:widowControl w:val="0"/>
      <w:autoSpaceDE w:val="0"/>
      <w:autoSpaceDN w:val="0"/>
      <w:adjustRightInd w:val="0"/>
      <w:ind w:firstLine="720"/>
    </w:pPr>
    <w:rPr>
      <w:rFonts w:ascii="Arial" w:hAnsi="Arial" w:cs="Arial"/>
    </w:rPr>
  </w:style>
  <w:style w:type="paragraph" w:styleId="aa">
    <w:name w:val="Normal (Web)"/>
    <w:basedOn w:val="a"/>
    <w:uiPriority w:val="99"/>
    <w:rsid w:val="00911CFD"/>
    <w:pPr>
      <w:spacing w:before="100" w:beforeAutospacing="1" w:after="100" w:afterAutospacing="1"/>
    </w:pPr>
  </w:style>
  <w:style w:type="paragraph" w:customStyle="1" w:styleId="style1">
    <w:name w:val="style1"/>
    <w:basedOn w:val="a"/>
    <w:rsid w:val="004E281B"/>
    <w:pPr>
      <w:spacing w:before="100" w:beforeAutospacing="1" w:after="100" w:afterAutospacing="1"/>
    </w:pPr>
    <w:rPr>
      <w:sz w:val="30"/>
      <w:szCs w:val="30"/>
    </w:rPr>
  </w:style>
  <w:style w:type="paragraph" w:styleId="ab">
    <w:name w:val="footer"/>
    <w:basedOn w:val="a"/>
    <w:link w:val="ac"/>
    <w:uiPriority w:val="99"/>
    <w:rsid w:val="00DB037E"/>
    <w:pPr>
      <w:tabs>
        <w:tab w:val="center" w:pos="4677"/>
        <w:tab w:val="right" w:pos="9355"/>
      </w:tabs>
    </w:pPr>
  </w:style>
  <w:style w:type="character" w:customStyle="1" w:styleId="ac">
    <w:name w:val="Нижні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219967">
      <w:marLeft w:val="0"/>
      <w:marRight w:val="0"/>
      <w:marTop w:val="0"/>
      <w:marBottom w:val="0"/>
      <w:divBdr>
        <w:top w:val="none" w:sz="0" w:space="0" w:color="auto"/>
        <w:left w:val="none" w:sz="0" w:space="0" w:color="auto"/>
        <w:bottom w:val="none" w:sz="0" w:space="0" w:color="auto"/>
        <w:right w:val="none" w:sz="0" w:space="0" w:color="auto"/>
      </w:divBdr>
      <w:divsChild>
        <w:div w:id="865219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FABB0-0B9B-4BA2-AEAA-F697A5E32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7308</Words>
  <Characters>41660</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Irina</cp:lastModifiedBy>
  <cp:revision>2</cp:revision>
  <dcterms:created xsi:type="dcterms:W3CDTF">2014-08-13T09:30:00Z</dcterms:created>
  <dcterms:modified xsi:type="dcterms:W3CDTF">2014-08-13T09:30:00Z</dcterms:modified>
</cp:coreProperties>
</file>