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2E1" w:rsidRPr="00911F64" w:rsidRDefault="007B72E1" w:rsidP="00911F64">
      <w:pPr>
        <w:pStyle w:val="a7"/>
        <w:spacing w:line="360" w:lineRule="auto"/>
        <w:ind w:firstLine="709"/>
        <w:jc w:val="both"/>
        <w:rPr>
          <w:rFonts w:ascii="Times New Roman" w:hAnsi="Times New Roman" w:cs="Times New Roman"/>
          <w:color w:val="000000"/>
          <w:sz w:val="28"/>
          <w:szCs w:val="28"/>
          <w:lang w:val="en-US"/>
        </w:rPr>
      </w:pPr>
    </w:p>
    <w:p w:rsidR="006E7BEC" w:rsidRPr="00911F64" w:rsidRDefault="006E7BEC" w:rsidP="00911F64">
      <w:pPr>
        <w:pStyle w:val="a7"/>
        <w:spacing w:line="360" w:lineRule="auto"/>
        <w:ind w:firstLine="709"/>
        <w:jc w:val="both"/>
        <w:rPr>
          <w:rFonts w:ascii="Times New Roman" w:hAnsi="Times New Roman" w:cs="Times New Roman"/>
          <w:color w:val="000000"/>
          <w:sz w:val="28"/>
          <w:szCs w:val="28"/>
          <w:lang w:val="en-US"/>
        </w:rPr>
      </w:pPr>
    </w:p>
    <w:p w:rsidR="007B72E1" w:rsidRPr="00911F64" w:rsidRDefault="007B72E1" w:rsidP="00911F64">
      <w:pPr>
        <w:pStyle w:val="a7"/>
        <w:spacing w:line="360" w:lineRule="auto"/>
        <w:ind w:firstLine="709"/>
        <w:jc w:val="both"/>
        <w:rPr>
          <w:rFonts w:ascii="Times New Roman" w:hAnsi="Times New Roman" w:cs="Times New Roman"/>
          <w:color w:val="000000"/>
          <w:sz w:val="28"/>
          <w:szCs w:val="28"/>
        </w:rPr>
      </w:pPr>
    </w:p>
    <w:p w:rsidR="007B72E1" w:rsidRPr="00911F64" w:rsidRDefault="007B72E1" w:rsidP="00911F64">
      <w:pPr>
        <w:pStyle w:val="a7"/>
        <w:spacing w:line="360" w:lineRule="auto"/>
        <w:ind w:firstLine="709"/>
        <w:jc w:val="both"/>
        <w:rPr>
          <w:rFonts w:ascii="Times New Roman" w:hAnsi="Times New Roman" w:cs="Times New Roman"/>
          <w:color w:val="000000"/>
          <w:sz w:val="28"/>
          <w:szCs w:val="28"/>
        </w:rPr>
      </w:pPr>
    </w:p>
    <w:p w:rsidR="007B72E1" w:rsidRPr="00911F64" w:rsidRDefault="007B72E1" w:rsidP="00911F64">
      <w:pPr>
        <w:pStyle w:val="a7"/>
        <w:spacing w:line="360" w:lineRule="auto"/>
        <w:ind w:firstLine="709"/>
        <w:jc w:val="both"/>
        <w:rPr>
          <w:rFonts w:ascii="Times New Roman" w:hAnsi="Times New Roman" w:cs="Times New Roman"/>
          <w:color w:val="000000"/>
          <w:sz w:val="28"/>
          <w:szCs w:val="28"/>
        </w:rPr>
      </w:pPr>
    </w:p>
    <w:p w:rsidR="007B72E1" w:rsidRPr="00911F64" w:rsidRDefault="007B72E1" w:rsidP="00911F64">
      <w:pPr>
        <w:pStyle w:val="a7"/>
        <w:spacing w:line="360" w:lineRule="auto"/>
        <w:ind w:firstLine="709"/>
        <w:jc w:val="both"/>
        <w:rPr>
          <w:rFonts w:ascii="Times New Roman" w:hAnsi="Times New Roman" w:cs="Times New Roman"/>
          <w:color w:val="000000"/>
          <w:sz w:val="28"/>
          <w:szCs w:val="28"/>
        </w:rPr>
      </w:pPr>
    </w:p>
    <w:p w:rsidR="00911F64" w:rsidRDefault="00911F64" w:rsidP="00911F64">
      <w:pPr>
        <w:pStyle w:val="a7"/>
        <w:spacing w:line="360" w:lineRule="auto"/>
        <w:ind w:firstLine="709"/>
        <w:jc w:val="both"/>
        <w:rPr>
          <w:rFonts w:ascii="Times New Roman" w:hAnsi="Times New Roman" w:cs="Times New Roman"/>
          <w:b/>
          <w:bCs/>
          <w:color w:val="000000"/>
          <w:sz w:val="28"/>
          <w:szCs w:val="28"/>
        </w:rPr>
      </w:pPr>
    </w:p>
    <w:p w:rsidR="00911F64" w:rsidRDefault="00911F64" w:rsidP="00911F64">
      <w:pPr>
        <w:pStyle w:val="a7"/>
        <w:spacing w:line="360" w:lineRule="auto"/>
        <w:ind w:firstLine="709"/>
        <w:jc w:val="both"/>
        <w:rPr>
          <w:rFonts w:ascii="Times New Roman" w:hAnsi="Times New Roman" w:cs="Times New Roman"/>
          <w:b/>
          <w:bCs/>
          <w:color w:val="000000"/>
          <w:sz w:val="28"/>
          <w:szCs w:val="28"/>
        </w:rPr>
      </w:pPr>
    </w:p>
    <w:p w:rsidR="00911F64" w:rsidRDefault="00911F64" w:rsidP="00911F64">
      <w:pPr>
        <w:pStyle w:val="a7"/>
        <w:spacing w:line="360" w:lineRule="auto"/>
        <w:ind w:firstLine="709"/>
        <w:jc w:val="both"/>
        <w:rPr>
          <w:rFonts w:ascii="Times New Roman" w:hAnsi="Times New Roman" w:cs="Times New Roman"/>
          <w:b/>
          <w:bCs/>
          <w:color w:val="000000"/>
          <w:sz w:val="28"/>
          <w:szCs w:val="28"/>
        </w:rPr>
      </w:pPr>
    </w:p>
    <w:p w:rsidR="00911F64" w:rsidRDefault="00911F64" w:rsidP="00911F64">
      <w:pPr>
        <w:pStyle w:val="a7"/>
        <w:spacing w:line="360" w:lineRule="auto"/>
        <w:ind w:firstLine="709"/>
        <w:jc w:val="both"/>
        <w:rPr>
          <w:rFonts w:ascii="Times New Roman" w:hAnsi="Times New Roman" w:cs="Times New Roman"/>
          <w:b/>
          <w:bCs/>
          <w:color w:val="000000"/>
          <w:sz w:val="28"/>
          <w:szCs w:val="28"/>
        </w:rPr>
      </w:pPr>
    </w:p>
    <w:p w:rsidR="00911F64" w:rsidRDefault="00911F64" w:rsidP="00911F64">
      <w:pPr>
        <w:pStyle w:val="a7"/>
        <w:spacing w:line="360" w:lineRule="auto"/>
        <w:ind w:firstLine="709"/>
        <w:jc w:val="both"/>
        <w:rPr>
          <w:rFonts w:ascii="Times New Roman" w:hAnsi="Times New Roman" w:cs="Times New Roman"/>
          <w:b/>
          <w:bCs/>
          <w:color w:val="000000"/>
          <w:sz w:val="28"/>
          <w:szCs w:val="28"/>
        </w:rPr>
      </w:pPr>
    </w:p>
    <w:p w:rsidR="00911F64" w:rsidRDefault="00911F64" w:rsidP="00911F64">
      <w:pPr>
        <w:pStyle w:val="a7"/>
        <w:spacing w:line="360" w:lineRule="auto"/>
        <w:ind w:firstLine="709"/>
        <w:jc w:val="both"/>
        <w:rPr>
          <w:rFonts w:ascii="Times New Roman" w:hAnsi="Times New Roman" w:cs="Times New Roman"/>
          <w:b/>
          <w:bCs/>
          <w:color w:val="000000"/>
          <w:sz w:val="28"/>
          <w:szCs w:val="28"/>
        </w:rPr>
      </w:pPr>
    </w:p>
    <w:p w:rsidR="00911F64" w:rsidRDefault="00911F64" w:rsidP="00911F64">
      <w:pPr>
        <w:pStyle w:val="a7"/>
        <w:spacing w:line="360" w:lineRule="auto"/>
        <w:ind w:firstLine="709"/>
        <w:jc w:val="both"/>
        <w:rPr>
          <w:rFonts w:ascii="Times New Roman" w:hAnsi="Times New Roman" w:cs="Times New Roman"/>
          <w:b/>
          <w:bCs/>
          <w:color w:val="000000"/>
          <w:sz w:val="28"/>
          <w:szCs w:val="28"/>
        </w:rPr>
      </w:pPr>
    </w:p>
    <w:p w:rsidR="00911F64" w:rsidRPr="00911F64" w:rsidRDefault="00911F64" w:rsidP="00911F64">
      <w:pPr>
        <w:pStyle w:val="a7"/>
        <w:spacing w:line="360" w:lineRule="auto"/>
        <w:ind w:firstLine="709"/>
        <w:jc w:val="center"/>
        <w:rPr>
          <w:rFonts w:ascii="Times New Roman" w:hAnsi="Times New Roman" w:cs="Times New Roman"/>
          <w:b/>
          <w:bCs/>
          <w:color w:val="000000"/>
          <w:sz w:val="28"/>
          <w:szCs w:val="28"/>
        </w:rPr>
      </w:pPr>
      <w:r w:rsidRPr="00911F64">
        <w:rPr>
          <w:rFonts w:ascii="Times New Roman" w:hAnsi="Times New Roman" w:cs="Times New Roman"/>
          <w:b/>
          <w:bCs/>
          <w:color w:val="000000"/>
          <w:sz w:val="28"/>
          <w:szCs w:val="28"/>
        </w:rPr>
        <w:t>Курсовая работа</w:t>
      </w:r>
    </w:p>
    <w:p w:rsidR="007B72E1" w:rsidRPr="00911F64" w:rsidRDefault="007B72E1" w:rsidP="00911F64">
      <w:pPr>
        <w:pStyle w:val="a7"/>
        <w:spacing w:line="360" w:lineRule="auto"/>
        <w:ind w:firstLine="709"/>
        <w:jc w:val="center"/>
        <w:rPr>
          <w:rFonts w:ascii="Times New Roman" w:hAnsi="Times New Roman" w:cs="Times New Roman"/>
          <w:b/>
          <w:bCs/>
          <w:color w:val="000000"/>
          <w:sz w:val="28"/>
          <w:szCs w:val="28"/>
        </w:rPr>
      </w:pPr>
      <w:r w:rsidRPr="00911F64">
        <w:rPr>
          <w:rFonts w:ascii="Times New Roman" w:hAnsi="Times New Roman" w:cs="Times New Roman"/>
          <w:b/>
          <w:bCs/>
          <w:color w:val="000000"/>
          <w:sz w:val="28"/>
          <w:szCs w:val="28"/>
        </w:rPr>
        <w:t>Молодежь в современной России: проблемы и перспективы</w:t>
      </w:r>
    </w:p>
    <w:p w:rsidR="00911F64" w:rsidRDefault="00911F64" w:rsidP="00911F64">
      <w:pPr>
        <w:pStyle w:val="a7"/>
        <w:spacing w:line="360" w:lineRule="auto"/>
        <w:ind w:firstLine="709"/>
        <w:jc w:val="both"/>
        <w:rPr>
          <w:rFonts w:ascii="Times New Roman" w:hAnsi="Times New Roman" w:cs="Times New Roman"/>
          <w:color w:val="000000"/>
          <w:sz w:val="28"/>
          <w:szCs w:val="28"/>
        </w:rPr>
      </w:pPr>
    </w:p>
    <w:p w:rsidR="007B72E1" w:rsidRDefault="00911F64" w:rsidP="00A841E8">
      <w:pPr>
        <w:spacing w:line="360" w:lineRule="auto"/>
        <w:ind w:firstLine="709"/>
        <w:jc w:val="center"/>
        <w:rPr>
          <w:b/>
          <w:bCs/>
          <w:color w:val="000000"/>
          <w:sz w:val="28"/>
          <w:szCs w:val="28"/>
        </w:rPr>
      </w:pPr>
      <w:r>
        <w:rPr>
          <w:b/>
          <w:bCs/>
          <w:color w:val="000000"/>
          <w:sz w:val="28"/>
          <w:szCs w:val="28"/>
        </w:rPr>
        <w:br w:type="page"/>
      </w:r>
      <w:r w:rsidR="00DA1280">
        <w:rPr>
          <w:b/>
          <w:bCs/>
          <w:color w:val="000000"/>
          <w:sz w:val="28"/>
          <w:szCs w:val="28"/>
        </w:rPr>
        <w:t>Содержание</w:t>
      </w:r>
    </w:p>
    <w:p w:rsidR="00DA1280" w:rsidRPr="00911F64" w:rsidRDefault="00DA1280" w:rsidP="00911F64">
      <w:pPr>
        <w:spacing w:line="360" w:lineRule="auto"/>
        <w:ind w:firstLine="709"/>
        <w:jc w:val="both"/>
        <w:rPr>
          <w:b/>
          <w:bCs/>
          <w:color w:val="000000"/>
          <w:sz w:val="28"/>
          <w:szCs w:val="28"/>
        </w:rPr>
      </w:pPr>
    </w:p>
    <w:p w:rsidR="007B72E1" w:rsidRPr="00DA1280" w:rsidRDefault="007B72E1" w:rsidP="00DA1280">
      <w:pPr>
        <w:widowControl w:val="0"/>
        <w:spacing w:line="360" w:lineRule="auto"/>
        <w:rPr>
          <w:color w:val="000000"/>
          <w:sz w:val="28"/>
          <w:szCs w:val="28"/>
        </w:rPr>
      </w:pPr>
      <w:r w:rsidRPr="00DA1280">
        <w:rPr>
          <w:color w:val="000000"/>
          <w:sz w:val="28"/>
          <w:szCs w:val="28"/>
        </w:rPr>
        <w:t>Введение</w:t>
      </w:r>
    </w:p>
    <w:p w:rsidR="007B72E1" w:rsidRPr="00DA1280" w:rsidRDefault="00DA1280" w:rsidP="00DA1280">
      <w:pPr>
        <w:widowControl w:val="0"/>
        <w:spacing w:line="360" w:lineRule="auto"/>
        <w:rPr>
          <w:color w:val="000000"/>
          <w:sz w:val="28"/>
          <w:szCs w:val="28"/>
        </w:rPr>
      </w:pPr>
      <w:r>
        <w:rPr>
          <w:color w:val="000000"/>
          <w:sz w:val="28"/>
          <w:szCs w:val="28"/>
        </w:rPr>
        <w:t xml:space="preserve">Глава 1. </w:t>
      </w:r>
      <w:r w:rsidR="007B72E1" w:rsidRPr="00DA1280">
        <w:rPr>
          <w:color w:val="000000"/>
          <w:sz w:val="28"/>
          <w:szCs w:val="28"/>
        </w:rPr>
        <w:t>Молодежь современного общества</w:t>
      </w:r>
    </w:p>
    <w:p w:rsidR="007B72E1" w:rsidRPr="00DA1280" w:rsidRDefault="007B72E1" w:rsidP="00DA1280">
      <w:pPr>
        <w:widowControl w:val="0"/>
        <w:spacing w:line="360" w:lineRule="auto"/>
        <w:rPr>
          <w:color w:val="000000"/>
          <w:sz w:val="28"/>
          <w:szCs w:val="28"/>
        </w:rPr>
      </w:pPr>
      <w:r w:rsidRPr="00DA1280">
        <w:rPr>
          <w:color w:val="000000"/>
          <w:sz w:val="28"/>
          <w:szCs w:val="28"/>
        </w:rPr>
        <w:t>§1</w:t>
      </w:r>
      <w:r w:rsidR="0079204C">
        <w:rPr>
          <w:color w:val="000000"/>
          <w:sz w:val="28"/>
          <w:szCs w:val="28"/>
        </w:rPr>
        <w:t>.</w:t>
      </w:r>
      <w:r w:rsidR="00911F64" w:rsidRPr="00DA1280">
        <w:rPr>
          <w:color w:val="000000"/>
          <w:sz w:val="28"/>
          <w:szCs w:val="28"/>
        </w:rPr>
        <w:t xml:space="preserve"> </w:t>
      </w:r>
      <w:r w:rsidRPr="00DA1280">
        <w:rPr>
          <w:color w:val="000000"/>
          <w:sz w:val="28"/>
          <w:szCs w:val="28"/>
        </w:rPr>
        <w:t>Понятие и социально-психологические характеристики молодежи</w:t>
      </w:r>
    </w:p>
    <w:p w:rsidR="007B72E1" w:rsidRPr="00DA1280" w:rsidRDefault="007B72E1" w:rsidP="00DA1280">
      <w:pPr>
        <w:widowControl w:val="0"/>
        <w:spacing w:line="360" w:lineRule="auto"/>
        <w:rPr>
          <w:color w:val="000000"/>
          <w:sz w:val="28"/>
          <w:szCs w:val="28"/>
        </w:rPr>
      </w:pPr>
      <w:r w:rsidRPr="00DA1280">
        <w:rPr>
          <w:color w:val="000000"/>
          <w:sz w:val="28"/>
          <w:szCs w:val="28"/>
        </w:rPr>
        <w:t>§2</w:t>
      </w:r>
      <w:r w:rsidR="0079204C">
        <w:rPr>
          <w:color w:val="000000"/>
          <w:sz w:val="28"/>
          <w:szCs w:val="28"/>
        </w:rPr>
        <w:t>.</w:t>
      </w:r>
      <w:r w:rsidRPr="00DA1280">
        <w:rPr>
          <w:color w:val="000000"/>
          <w:sz w:val="28"/>
          <w:szCs w:val="28"/>
        </w:rPr>
        <w:t xml:space="preserve"> Молодежная культура и субкультура</w:t>
      </w:r>
    </w:p>
    <w:p w:rsidR="007B72E1" w:rsidRPr="00DA1280" w:rsidRDefault="00DA1280" w:rsidP="00DA1280">
      <w:pPr>
        <w:widowControl w:val="0"/>
        <w:spacing w:line="360" w:lineRule="auto"/>
        <w:rPr>
          <w:color w:val="000000"/>
          <w:sz w:val="28"/>
          <w:szCs w:val="28"/>
        </w:rPr>
      </w:pPr>
      <w:r>
        <w:rPr>
          <w:color w:val="000000"/>
          <w:sz w:val="28"/>
          <w:szCs w:val="28"/>
        </w:rPr>
        <w:t xml:space="preserve">Глава 2. </w:t>
      </w:r>
      <w:r w:rsidR="007B72E1" w:rsidRPr="00DA1280">
        <w:rPr>
          <w:color w:val="000000"/>
          <w:sz w:val="28"/>
          <w:szCs w:val="28"/>
        </w:rPr>
        <w:t>Основные проблемы молодежи</w:t>
      </w:r>
    </w:p>
    <w:p w:rsidR="007B72E1" w:rsidRPr="00DA1280" w:rsidRDefault="0079204C" w:rsidP="00DA1280">
      <w:pPr>
        <w:widowControl w:val="0"/>
        <w:spacing w:line="360" w:lineRule="auto"/>
        <w:rPr>
          <w:color w:val="000000"/>
          <w:sz w:val="28"/>
          <w:szCs w:val="28"/>
        </w:rPr>
      </w:pPr>
      <w:r>
        <w:rPr>
          <w:color w:val="000000"/>
          <w:sz w:val="28"/>
          <w:szCs w:val="28"/>
        </w:rPr>
        <w:t>§</w:t>
      </w:r>
      <w:r w:rsidR="007B72E1" w:rsidRPr="00DA1280">
        <w:rPr>
          <w:color w:val="000000"/>
          <w:sz w:val="28"/>
          <w:szCs w:val="28"/>
        </w:rPr>
        <w:t>1</w:t>
      </w:r>
      <w:r>
        <w:rPr>
          <w:color w:val="000000"/>
          <w:sz w:val="28"/>
          <w:szCs w:val="28"/>
        </w:rPr>
        <w:t>.</w:t>
      </w:r>
      <w:r w:rsidR="007B72E1" w:rsidRPr="00DA1280">
        <w:rPr>
          <w:color w:val="000000"/>
          <w:sz w:val="28"/>
          <w:szCs w:val="28"/>
        </w:rPr>
        <w:t xml:space="preserve"> Девиации в молодежной сред</w:t>
      </w:r>
      <w:r w:rsidR="00DA1280">
        <w:rPr>
          <w:color w:val="000000"/>
          <w:sz w:val="28"/>
          <w:szCs w:val="28"/>
        </w:rPr>
        <w:t>е и ее последствия для общества</w:t>
      </w:r>
    </w:p>
    <w:p w:rsidR="007B72E1" w:rsidRPr="00DA1280" w:rsidRDefault="0079204C" w:rsidP="00DA1280">
      <w:pPr>
        <w:widowControl w:val="0"/>
        <w:spacing w:line="360" w:lineRule="auto"/>
        <w:rPr>
          <w:color w:val="000000"/>
          <w:sz w:val="28"/>
          <w:szCs w:val="28"/>
        </w:rPr>
      </w:pPr>
      <w:r>
        <w:rPr>
          <w:color w:val="000000"/>
          <w:sz w:val="28"/>
          <w:szCs w:val="28"/>
        </w:rPr>
        <w:t>§</w:t>
      </w:r>
      <w:r w:rsidR="007B72E1" w:rsidRPr="00DA1280">
        <w:rPr>
          <w:color w:val="000000"/>
          <w:sz w:val="28"/>
          <w:szCs w:val="28"/>
        </w:rPr>
        <w:t>2</w:t>
      </w:r>
      <w:r>
        <w:rPr>
          <w:color w:val="000000"/>
          <w:sz w:val="28"/>
          <w:szCs w:val="28"/>
        </w:rPr>
        <w:t>.</w:t>
      </w:r>
      <w:r w:rsidR="007B72E1" w:rsidRPr="00DA1280">
        <w:rPr>
          <w:color w:val="000000"/>
          <w:sz w:val="28"/>
          <w:szCs w:val="28"/>
        </w:rPr>
        <w:t xml:space="preserve"> Проблемы образования молодежи в России</w:t>
      </w:r>
    </w:p>
    <w:p w:rsidR="007B72E1" w:rsidRPr="00DA1280" w:rsidRDefault="0079204C" w:rsidP="00DA1280">
      <w:pPr>
        <w:widowControl w:val="0"/>
        <w:spacing w:line="360" w:lineRule="auto"/>
        <w:rPr>
          <w:color w:val="000000"/>
          <w:sz w:val="28"/>
          <w:szCs w:val="28"/>
        </w:rPr>
      </w:pPr>
      <w:r>
        <w:rPr>
          <w:color w:val="000000"/>
          <w:sz w:val="28"/>
          <w:szCs w:val="28"/>
        </w:rPr>
        <w:t>§</w:t>
      </w:r>
      <w:r w:rsidR="007B72E1" w:rsidRPr="00DA1280">
        <w:rPr>
          <w:color w:val="000000"/>
          <w:sz w:val="28"/>
          <w:szCs w:val="28"/>
        </w:rPr>
        <w:t>3</w:t>
      </w:r>
      <w:r>
        <w:rPr>
          <w:color w:val="000000"/>
          <w:sz w:val="28"/>
          <w:szCs w:val="28"/>
        </w:rPr>
        <w:t>.</w:t>
      </w:r>
      <w:r w:rsidR="007B72E1" w:rsidRPr="00DA1280">
        <w:rPr>
          <w:color w:val="000000"/>
          <w:sz w:val="28"/>
          <w:szCs w:val="28"/>
        </w:rPr>
        <w:t xml:space="preserve"> Проблемы трудоустройства молодежи</w:t>
      </w:r>
    </w:p>
    <w:p w:rsidR="007B72E1" w:rsidRPr="00DA1280" w:rsidRDefault="00DA1280" w:rsidP="00DA1280">
      <w:pPr>
        <w:widowControl w:val="0"/>
        <w:spacing w:line="360" w:lineRule="auto"/>
        <w:rPr>
          <w:color w:val="000000"/>
          <w:sz w:val="28"/>
          <w:szCs w:val="28"/>
        </w:rPr>
      </w:pPr>
      <w:r>
        <w:rPr>
          <w:color w:val="000000"/>
          <w:sz w:val="28"/>
          <w:szCs w:val="28"/>
        </w:rPr>
        <w:t xml:space="preserve">Глава 3. </w:t>
      </w:r>
      <w:r w:rsidR="007B72E1" w:rsidRPr="00DA1280">
        <w:rPr>
          <w:color w:val="000000"/>
          <w:sz w:val="28"/>
          <w:szCs w:val="28"/>
        </w:rPr>
        <w:t>Пути решения проблем современной молод</w:t>
      </w:r>
      <w:r>
        <w:rPr>
          <w:color w:val="000000"/>
          <w:sz w:val="28"/>
          <w:szCs w:val="28"/>
        </w:rPr>
        <w:t>ежи</w:t>
      </w:r>
    </w:p>
    <w:p w:rsidR="007B72E1" w:rsidRPr="00DA1280" w:rsidRDefault="007B72E1" w:rsidP="00DA1280">
      <w:pPr>
        <w:widowControl w:val="0"/>
        <w:spacing w:line="360" w:lineRule="auto"/>
        <w:rPr>
          <w:color w:val="000000"/>
          <w:sz w:val="28"/>
          <w:szCs w:val="28"/>
        </w:rPr>
      </w:pPr>
      <w:r w:rsidRPr="00DA1280">
        <w:rPr>
          <w:color w:val="000000"/>
          <w:sz w:val="28"/>
          <w:szCs w:val="28"/>
        </w:rPr>
        <w:t>§</w:t>
      </w:r>
      <w:r w:rsidR="00DA1280">
        <w:rPr>
          <w:color w:val="000000"/>
          <w:sz w:val="28"/>
          <w:szCs w:val="28"/>
        </w:rPr>
        <w:t>1</w:t>
      </w:r>
      <w:r w:rsidR="0079204C">
        <w:rPr>
          <w:color w:val="000000"/>
          <w:sz w:val="28"/>
          <w:szCs w:val="28"/>
        </w:rPr>
        <w:t>.</w:t>
      </w:r>
      <w:r w:rsidR="00DA1280">
        <w:rPr>
          <w:color w:val="000000"/>
          <w:sz w:val="28"/>
          <w:szCs w:val="28"/>
        </w:rPr>
        <w:t xml:space="preserve"> Молодежная политика в России</w:t>
      </w:r>
    </w:p>
    <w:p w:rsidR="007B72E1" w:rsidRPr="00DA1280" w:rsidRDefault="0079204C" w:rsidP="00DA1280">
      <w:pPr>
        <w:widowControl w:val="0"/>
        <w:spacing w:line="360" w:lineRule="auto"/>
        <w:rPr>
          <w:color w:val="000000"/>
          <w:sz w:val="28"/>
          <w:szCs w:val="28"/>
        </w:rPr>
      </w:pPr>
      <w:r>
        <w:rPr>
          <w:color w:val="000000"/>
          <w:sz w:val="28"/>
          <w:szCs w:val="28"/>
        </w:rPr>
        <w:t>§2.</w:t>
      </w:r>
      <w:r w:rsidR="00DA1280">
        <w:rPr>
          <w:color w:val="000000"/>
          <w:sz w:val="28"/>
          <w:szCs w:val="28"/>
        </w:rPr>
        <w:t>Социальная работа с молодежью</w:t>
      </w:r>
    </w:p>
    <w:p w:rsidR="007B72E1" w:rsidRPr="00DA1280" w:rsidRDefault="007B72E1" w:rsidP="00DA1280">
      <w:pPr>
        <w:widowControl w:val="0"/>
        <w:spacing w:line="360" w:lineRule="auto"/>
        <w:rPr>
          <w:color w:val="000000"/>
          <w:sz w:val="28"/>
          <w:szCs w:val="28"/>
        </w:rPr>
      </w:pPr>
      <w:r w:rsidRPr="00DA1280">
        <w:rPr>
          <w:color w:val="000000"/>
          <w:sz w:val="28"/>
          <w:szCs w:val="28"/>
        </w:rPr>
        <w:t>Заключение</w:t>
      </w:r>
    </w:p>
    <w:p w:rsidR="007B72E1" w:rsidRPr="00DA1280" w:rsidRDefault="007B72E1" w:rsidP="00DA1280">
      <w:pPr>
        <w:widowControl w:val="0"/>
        <w:spacing w:line="360" w:lineRule="auto"/>
        <w:rPr>
          <w:color w:val="000000"/>
          <w:sz w:val="28"/>
          <w:szCs w:val="28"/>
        </w:rPr>
      </w:pPr>
      <w:r w:rsidRPr="00DA1280">
        <w:rPr>
          <w:color w:val="000000"/>
          <w:sz w:val="28"/>
          <w:szCs w:val="28"/>
        </w:rPr>
        <w:t>Литература</w:t>
      </w:r>
    </w:p>
    <w:p w:rsidR="007B72E1" w:rsidRPr="00911F64" w:rsidRDefault="007B72E1" w:rsidP="00911F64">
      <w:pPr>
        <w:spacing w:line="360" w:lineRule="auto"/>
        <w:ind w:firstLine="709"/>
        <w:jc w:val="both"/>
        <w:rPr>
          <w:color w:val="000000"/>
          <w:sz w:val="28"/>
          <w:szCs w:val="28"/>
        </w:rPr>
      </w:pPr>
    </w:p>
    <w:p w:rsidR="007B72E1" w:rsidRPr="00911F64" w:rsidRDefault="00DA1280" w:rsidP="00A841E8">
      <w:pPr>
        <w:spacing w:line="360" w:lineRule="auto"/>
        <w:ind w:firstLine="709"/>
        <w:jc w:val="center"/>
        <w:rPr>
          <w:b/>
          <w:bCs/>
          <w:color w:val="000000"/>
          <w:sz w:val="28"/>
          <w:szCs w:val="28"/>
        </w:rPr>
      </w:pPr>
      <w:r>
        <w:rPr>
          <w:b/>
          <w:bCs/>
          <w:color w:val="000000"/>
          <w:sz w:val="28"/>
          <w:szCs w:val="28"/>
        </w:rPr>
        <w:br w:type="page"/>
        <w:t>Введение</w:t>
      </w:r>
    </w:p>
    <w:p w:rsidR="00DA1280" w:rsidRDefault="00DA1280" w:rsidP="00911F64">
      <w:pPr>
        <w:spacing w:line="360" w:lineRule="auto"/>
        <w:ind w:firstLine="709"/>
        <w:jc w:val="both"/>
        <w:rPr>
          <w:color w:val="000000"/>
          <w:sz w:val="28"/>
          <w:szCs w:val="28"/>
        </w:rPr>
      </w:pPr>
    </w:p>
    <w:p w:rsidR="007B72E1" w:rsidRPr="00911F64" w:rsidRDefault="007B72E1" w:rsidP="00911F64">
      <w:pPr>
        <w:spacing w:line="360" w:lineRule="auto"/>
        <w:ind w:firstLine="709"/>
        <w:jc w:val="both"/>
        <w:rPr>
          <w:color w:val="000000"/>
          <w:sz w:val="28"/>
          <w:szCs w:val="28"/>
        </w:rPr>
      </w:pPr>
      <w:r w:rsidRPr="00911F64">
        <w:rPr>
          <w:color w:val="000000"/>
          <w:sz w:val="28"/>
          <w:szCs w:val="28"/>
        </w:rPr>
        <w:t xml:space="preserve">На протяжении двух последних столетий молодежь является одной из самых не защищенных групп населения, любые реформы, проводящиеся в той или иной сфере общественной жизни, затрагивают и молодых людей. В тоже время, хоть это и мало защищенная группа, во все времена она играла огромную роль в жизни страны. Например, студенческая революция во Франции 1968 года, сексуальная революция, в которой молодежь сыграла далеко не последнюю роль, покушение, организованное студентами, на Александра </w:t>
      </w:r>
      <w:r w:rsidRPr="00911F64">
        <w:rPr>
          <w:color w:val="000000"/>
          <w:sz w:val="28"/>
          <w:szCs w:val="28"/>
          <w:lang w:val="en-US"/>
        </w:rPr>
        <w:t>II</w:t>
      </w:r>
      <w:r w:rsidRPr="00911F64">
        <w:rPr>
          <w:color w:val="000000"/>
          <w:sz w:val="28"/>
          <w:szCs w:val="28"/>
        </w:rPr>
        <w:t>.</w:t>
      </w:r>
    </w:p>
    <w:p w:rsidR="00911F64" w:rsidRDefault="007B72E1" w:rsidP="00911F64">
      <w:pPr>
        <w:pStyle w:val="ac"/>
        <w:tabs>
          <w:tab w:val="clear" w:pos="9590"/>
        </w:tabs>
        <w:spacing w:line="360" w:lineRule="auto"/>
        <w:ind w:firstLine="709"/>
        <w:jc w:val="both"/>
        <w:rPr>
          <w:rFonts w:ascii="Times New Roman" w:hAnsi="Times New Roman" w:cs="Times New Roman"/>
          <w:color w:val="000000"/>
          <w:sz w:val="28"/>
          <w:szCs w:val="28"/>
        </w:rPr>
      </w:pPr>
      <w:r w:rsidRPr="00911F64">
        <w:rPr>
          <w:rFonts w:ascii="Times New Roman" w:hAnsi="Times New Roman" w:cs="Times New Roman"/>
          <w:color w:val="000000"/>
          <w:sz w:val="28"/>
          <w:szCs w:val="28"/>
        </w:rPr>
        <w:t>Молодежь, в большинстве своем, находится в переходном состоянии, то есть выпускники школ – не школьники, но и не студенты, выпускники высших учебных заведений – не студенты, но и, в большинстве случаев, не работающие. По мимо этих трудных для молодежи ситуаций, в современном Российском обществе идет быстрое социальное, экономическое и политическое преобразование, что дополнительно оказывает влияние на эту группу, на ее положение и развитие. В</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молодежной</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среде преобладают</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процессы</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дифференциации.</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Причем</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дифференцирующие</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факторы проявляются более зримо,</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чем интегрирующие.</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Это</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связано прежде</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всего</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с тем,</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что</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в</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условиях</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радикального</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преобразования</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российского</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общества происходят глубокие</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изменения</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его</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социальной</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стратификации,</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одной</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из особенностей</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которой</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является</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социальная</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поляризация,</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основанная</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на имущественном расслоении. Важнейшей характеристикой</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современной</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российской</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молодежи</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является</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возросшее расслоение по</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социально-экономическим показателям. Внутренняя</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дифференциация</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молодежи</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обуславливается</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не</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только социальными, но и возрастными и культурными параметрами.</w:t>
      </w:r>
    </w:p>
    <w:p w:rsidR="007B72E1" w:rsidRPr="00911F64" w:rsidRDefault="007B72E1" w:rsidP="00911F64">
      <w:pPr>
        <w:pStyle w:val="ac"/>
        <w:tabs>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709"/>
        <w:jc w:val="both"/>
        <w:rPr>
          <w:rFonts w:ascii="Times New Roman" w:hAnsi="Times New Roman" w:cs="Times New Roman"/>
          <w:color w:val="000000"/>
          <w:sz w:val="28"/>
          <w:szCs w:val="28"/>
        </w:rPr>
      </w:pPr>
      <w:r w:rsidRPr="00911F64">
        <w:rPr>
          <w:rFonts w:ascii="Times New Roman" w:hAnsi="Times New Roman" w:cs="Times New Roman"/>
          <w:color w:val="000000"/>
          <w:sz w:val="28"/>
          <w:szCs w:val="28"/>
        </w:rPr>
        <w:t>«Общий вывод</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исследователей при институте социологии РАН,</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сделанный</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в</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1993</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году, остается в</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силе:</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"Каждое</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последующее</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поколение</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российской</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молодежи</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по основным показателям социального положения</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и</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развития</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хуже</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предыдущего".»</w:t>
      </w:r>
      <w:r w:rsidRPr="00911F64">
        <w:rPr>
          <w:rStyle w:val="af"/>
          <w:rFonts w:ascii="Times New Roman" w:hAnsi="Times New Roman" w:cs="Times New Roman"/>
          <w:color w:val="000000"/>
          <w:sz w:val="28"/>
          <w:szCs w:val="28"/>
          <w:vertAlign w:val="baseline"/>
        </w:rPr>
        <w:footnoteReference w:id="1"/>
      </w:r>
      <w:r w:rsidRPr="00911F64">
        <w:rPr>
          <w:rFonts w:ascii="Times New Roman" w:hAnsi="Times New Roman" w:cs="Times New Roman"/>
          <w:color w:val="000000"/>
          <w:sz w:val="28"/>
          <w:szCs w:val="28"/>
        </w:rPr>
        <w:t xml:space="preserve"> Это выражено в том, что количество молодых людей сокращается, следовательно общество стареет, что в свою очередь приводит к снижению роли молодежи как социального ресурса. Причинами этой неблагоприятной демографической тенденции служат: ухудшение здоровья детей в целом, по сравнению с предыдущими десятилетиями; возросшее количество убийств и самоубийств среди этой группы; также не маловажную роль играет десоциализация, многие молодые люди в довольно раннем возрасте начинают вести асоциальный образ жизни.</w:t>
      </w:r>
    </w:p>
    <w:p w:rsidR="007B72E1" w:rsidRPr="00911F64" w:rsidRDefault="007B72E1" w:rsidP="00911F64">
      <w:pPr>
        <w:pStyle w:val="ac"/>
        <w:tabs>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709"/>
        <w:jc w:val="both"/>
        <w:rPr>
          <w:rFonts w:ascii="Times New Roman" w:hAnsi="Times New Roman" w:cs="Times New Roman"/>
          <w:color w:val="000000"/>
          <w:sz w:val="28"/>
          <w:szCs w:val="28"/>
        </w:rPr>
      </w:pPr>
    </w:p>
    <w:p w:rsidR="007B72E1" w:rsidRPr="00911F64" w:rsidRDefault="00DA1280" w:rsidP="00A841E8">
      <w:pPr>
        <w:pStyle w:val="a5"/>
        <w:ind w:firstLine="709"/>
        <w:jc w:val="center"/>
        <w:rPr>
          <w:b/>
          <w:bCs/>
          <w:color w:val="000000"/>
        </w:rPr>
      </w:pPr>
      <w:r>
        <w:rPr>
          <w:b/>
          <w:bCs/>
          <w:color w:val="000000"/>
        </w:rPr>
        <w:br w:type="page"/>
      </w:r>
      <w:r w:rsidR="007B72E1" w:rsidRPr="00911F64">
        <w:rPr>
          <w:b/>
          <w:bCs/>
          <w:color w:val="000000"/>
        </w:rPr>
        <w:t>Глава</w:t>
      </w:r>
      <w:r>
        <w:rPr>
          <w:b/>
          <w:bCs/>
          <w:color w:val="000000"/>
        </w:rPr>
        <w:t xml:space="preserve"> </w:t>
      </w:r>
      <w:r w:rsidR="007B72E1" w:rsidRPr="00911F64">
        <w:rPr>
          <w:b/>
          <w:bCs/>
          <w:color w:val="000000"/>
        </w:rPr>
        <w:t>1</w:t>
      </w:r>
      <w:r>
        <w:rPr>
          <w:b/>
          <w:bCs/>
          <w:color w:val="000000"/>
        </w:rPr>
        <w:t>. Молодежь современного общества</w:t>
      </w:r>
    </w:p>
    <w:p w:rsidR="00DA1280" w:rsidRDefault="00DA1280" w:rsidP="00A841E8">
      <w:pPr>
        <w:pStyle w:val="a5"/>
        <w:ind w:firstLine="709"/>
        <w:jc w:val="center"/>
        <w:rPr>
          <w:b/>
          <w:bCs/>
          <w:color w:val="000000"/>
        </w:rPr>
      </w:pPr>
    </w:p>
    <w:p w:rsidR="007B72E1" w:rsidRPr="00911F64" w:rsidRDefault="007B72E1" w:rsidP="00A841E8">
      <w:pPr>
        <w:pStyle w:val="a5"/>
        <w:ind w:firstLine="709"/>
        <w:jc w:val="center"/>
        <w:rPr>
          <w:b/>
          <w:bCs/>
          <w:color w:val="000000"/>
        </w:rPr>
      </w:pPr>
      <w:r w:rsidRPr="00911F64">
        <w:rPr>
          <w:b/>
          <w:bCs/>
          <w:color w:val="000000"/>
        </w:rPr>
        <w:t>§1</w:t>
      </w:r>
      <w:r w:rsidR="0079204C">
        <w:rPr>
          <w:b/>
          <w:bCs/>
          <w:color w:val="000000"/>
        </w:rPr>
        <w:t>.</w:t>
      </w:r>
      <w:r w:rsidR="00911F64">
        <w:rPr>
          <w:b/>
          <w:bCs/>
          <w:color w:val="000000"/>
        </w:rPr>
        <w:t xml:space="preserve"> </w:t>
      </w:r>
      <w:r w:rsidRPr="00911F64">
        <w:rPr>
          <w:b/>
          <w:bCs/>
          <w:color w:val="000000"/>
        </w:rPr>
        <w:t>Понятие и социально-психолог</w:t>
      </w:r>
      <w:r w:rsidR="00DA1280">
        <w:rPr>
          <w:b/>
          <w:bCs/>
          <w:color w:val="000000"/>
        </w:rPr>
        <w:t>ические характеристики молодежи</w:t>
      </w:r>
    </w:p>
    <w:p w:rsidR="00DA1280" w:rsidRDefault="00DA1280" w:rsidP="00911F64">
      <w:pPr>
        <w:pStyle w:val="a5"/>
        <w:ind w:firstLine="709"/>
        <w:rPr>
          <w:color w:val="000000"/>
        </w:rPr>
      </w:pPr>
    </w:p>
    <w:p w:rsidR="00911F64" w:rsidRDefault="007B72E1" w:rsidP="00911F64">
      <w:pPr>
        <w:pStyle w:val="a5"/>
        <w:ind w:firstLine="709"/>
        <w:rPr>
          <w:color w:val="000000"/>
        </w:rPr>
      </w:pPr>
      <w:r w:rsidRPr="00911F64">
        <w:rPr>
          <w:color w:val="000000"/>
        </w:rPr>
        <w:t>Молодежь – социально-демографическая группа, выделяемая на основе обусловленных возрастом особенностей социального положения молодых людей, их места и функций в социальной структуре общества, специфических интересов и ценностей.</w:t>
      </w:r>
      <w:r w:rsidRPr="00911F64">
        <w:rPr>
          <w:rStyle w:val="af"/>
          <w:color w:val="000000"/>
          <w:vertAlign w:val="baseline"/>
        </w:rPr>
        <w:footnoteReference w:id="2"/>
      </w:r>
    </w:p>
    <w:p w:rsidR="00911F64" w:rsidRDefault="007B72E1" w:rsidP="00911F64">
      <w:pPr>
        <w:pStyle w:val="a5"/>
        <w:ind w:firstLine="709"/>
        <w:rPr>
          <w:color w:val="000000"/>
        </w:rPr>
      </w:pPr>
      <w:r w:rsidRPr="00911F64">
        <w:rPr>
          <w:color w:val="000000"/>
        </w:rPr>
        <w:t>Понятию «молодежь» приписывается три значения: во–первых, это один из этапов жизненного цикла человека; во–вторых, это социальный статус определенный возрастом; и в–третьих, это понятие используется в значении молодежной субкультуры как независимого образования внутри господствующей культуры.</w:t>
      </w:r>
    </w:p>
    <w:p w:rsidR="007B72E1" w:rsidRPr="00911F64" w:rsidRDefault="007B72E1" w:rsidP="00911F64">
      <w:pPr>
        <w:pStyle w:val="ac"/>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709"/>
        <w:jc w:val="both"/>
        <w:rPr>
          <w:rFonts w:ascii="Times New Roman" w:hAnsi="Times New Roman" w:cs="Times New Roman"/>
          <w:color w:val="000000"/>
          <w:sz w:val="28"/>
          <w:szCs w:val="28"/>
        </w:rPr>
      </w:pPr>
      <w:r w:rsidRPr="00911F64">
        <w:rPr>
          <w:rFonts w:ascii="Times New Roman" w:hAnsi="Times New Roman" w:cs="Times New Roman"/>
          <w:color w:val="000000"/>
          <w:sz w:val="28"/>
          <w:szCs w:val="28"/>
        </w:rPr>
        <w:t>Молодость как определённая фаза, этап жизненного цикла, биологически универсальна, но её конкретные возрастные рамки, связанные с ними социальный статус и социально-психологические особенности имеют социально-историческую природу и зависят от общественного строя, культуры и свойственных данному обществу закономерностей социализации.</w:t>
      </w:r>
    </w:p>
    <w:p w:rsidR="007B72E1" w:rsidRPr="00911F64" w:rsidRDefault="007B72E1" w:rsidP="00911F64">
      <w:pPr>
        <w:pStyle w:val="ac"/>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709"/>
        <w:jc w:val="both"/>
        <w:rPr>
          <w:rFonts w:ascii="Times New Roman" w:hAnsi="Times New Roman" w:cs="Times New Roman"/>
          <w:color w:val="000000"/>
          <w:sz w:val="28"/>
          <w:szCs w:val="28"/>
        </w:rPr>
      </w:pPr>
      <w:r w:rsidRPr="00911F64">
        <w:rPr>
          <w:rFonts w:ascii="Times New Roman" w:hAnsi="Times New Roman" w:cs="Times New Roman"/>
          <w:color w:val="000000"/>
          <w:sz w:val="28"/>
          <w:szCs w:val="28"/>
        </w:rPr>
        <w:t>Во второй половине ХХ века раздвинулись условные социально-психологические границы молодости. С одной стороны, процесс акселерации существенно ускорил физическое и, в частности, половое созревание детей и подростков, которое традиционно считается нижней границей юности. С другой стороны, усложнение трудовой и общественно-политической деятельности, в которой должен участвовать человек, вызывает удлинение общественно необходимого срока подготовки к жизни, в частности периода обучения, с которым ассоциируется известная неполнота социального статуса. Современная молодежь дольше обучается в школе и соответственно позже начинает самостоятельную трудовую жизнь. Усложнились и сами критерии социальной зрелости. Начало самостоятельной трудовой жизни, завершение образования и приобретение стабильной профессии, получение политических и гражданских прав, материальная независимость от родителей, вступление в брак и рождение первого ребёнка - все эти события, в своей совокупности, дающие человеку чувство полной взрослости и соответствующий социальный статус, наступают не одновременно, и сама их</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последовательность и символическое значение каждого из них не одинаковы в разных социальных слоях. Отсюда и дискуссионность хронологических, абсолютных возрастных границ: нижнюю границу молодежи разные авторы устанавливают между 14 и 16, а верхнюю - между 25 и 30 годами и даже позже.</w:t>
      </w:r>
    </w:p>
    <w:p w:rsidR="007B72E1" w:rsidRPr="00911F64" w:rsidRDefault="007B72E1" w:rsidP="00911F64">
      <w:pPr>
        <w:spacing w:line="360" w:lineRule="auto"/>
        <w:ind w:firstLine="709"/>
        <w:jc w:val="both"/>
        <w:rPr>
          <w:color w:val="000000"/>
          <w:sz w:val="28"/>
          <w:szCs w:val="28"/>
        </w:rPr>
      </w:pPr>
      <w:r w:rsidRPr="00911F64">
        <w:rPr>
          <w:color w:val="000000"/>
          <w:sz w:val="28"/>
          <w:szCs w:val="28"/>
        </w:rPr>
        <w:t xml:space="preserve">Английский ученый Саймон Фрис предложил свой подход к выделению молодежи, а именно: рассмотрение социального контекста состояния молодости, как процесса перехода от детства к взрослости, </w:t>
      </w:r>
      <w:r w:rsidRPr="00911F64">
        <w:rPr>
          <w:rStyle w:val="af5"/>
          <w:i w:val="0"/>
          <w:iCs w:val="0"/>
          <w:color w:val="000000"/>
          <w:sz w:val="28"/>
          <w:szCs w:val="28"/>
        </w:rPr>
        <w:t xml:space="preserve">переход от зависимости — к независимости и от безответственности — к ответственности, </w:t>
      </w:r>
      <w:r w:rsidRPr="00911F64">
        <w:rPr>
          <w:color w:val="000000"/>
          <w:sz w:val="28"/>
          <w:szCs w:val="28"/>
        </w:rPr>
        <w:t>в границах от 11 до 28 – 30 лет.</w:t>
      </w:r>
      <w:r w:rsidRPr="00911F64">
        <w:rPr>
          <w:rStyle w:val="af"/>
          <w:color w:val="000000"/>
          <w:sz w:val="28"/>
          <w:szCs w:val="28"/>
          <w:vertAlign w:val="baseline"/>
        </w:rPr>
        <w:footnoteReference w:id="3"/>
      </w:r>
    </w:p>
    <w:p w:rsidR="00911F64" w:rsidRDefault="007B72E1" w:rsidP="00911F64">
      <w:pPr>
        <w:spacing w:line="360" w:lineRule="auto"/>
        <w:ind w:firstLine="709"/>
        <w:jc w:val="both"/>
        <w:rPr>
          <w:color w:val="000000"/>
          <w:sz w:val="28"/>
          <w:szCs w:val="28"/>
        </w:rPr>
      </w:pPr>
      <w:r w:rsidRPr="00911F64">
        <w:rPr>
          <w:color w:val="000000"/>
          <w:sz w:val="28"/>
          <w:szCs w:val="28"/>
        </w:rPr>
        <w:t>Многие исследователи в области возрастной психологии выделяют такие периоды в молодости, как подростковый возраст и юность, но мнения о возрастных границах во многих случаях расходятся. Например, в 1965 году в СССР была создана группировка возрастов, охватывающая весь жизненный цикл, где подростковый возраст «начинался в 13 лет и длился до 16, а юность с 17 до 21 года; Д. Биррен предполагал, что юность длится от 12 до 17 лет, Д. Бромлей – от 11 до 21, Д. Векслер – 16 – 20 лет, В.В. Бунак – от 17 до 25 лет, а В.В. Гинзбург – от 16 до 24»</w:t>
      </w:r>
      <w:r w:rsidRPr="00911F64">
        <w:rPr>
          <w:rStyle w:val="af"/>
          <w:color w:val="000000"/>
          <w:sz w:val="28"/>
          <w:szCs w:val="28"/>
          <w:vertAlign w:val="baseline"/>
        </w:rPr>
        <w:footnoteReference w:id="4"/>
      </w:r>
      <w:r w:rsidRPr="00911F64">
        <w:rPr>
          <w:color w:val="000000"/>
          <w:sz w:val="28"/>
          <w:szCs w:val="28"/>
        </w:rPr>
        <w:t>.</w:t>
      </w:r>
    </w:p>
    <w:p w:rsidR="00911F64" w:rsidRDefault="007B72E1" w:rsidP="00911F64">
      <w:pPr>
        <w:pStyle w:val="ac"/>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709"/>
        <w:jc w:val="both"/>
        <w:rPr>
          <w:rFonts w:ascii="Times New Roman" w:hAnsi="Times New Roman" w:cs="Times New Roman"/>
          <w:color w:val="000000"/>
          <w:sz w:val="28"/>
          <w:szCs w:val="28"/>
        </w:rPr>
      </w:pPr>
      <w:r w:rsidRPr="00911F64">
        <w:rPr>
          <w:rFonts w:ascii="Times New Roman" w:hAnsi="Times New Roman" w:cs="Times New Roman"/>
          <w:color w:val="000000"/>
          <w:sz w:val="28"/>
          <w:szCs w:val="28"/>
        </w:rPr>
        <w:t>Ускорение темпов общественной жизни в связи с научно-техническим прогрессом влечёт за собой повышение роли и значения молодежи в общественно-политической и культурной жизни. Чем выше темп технико-экономического развития, чем быстрее обновляются знания, условия труда и быта, тем заметнее становятся социально-культурные различия между поколениями. Новые проблемы и события толкают на поиски принципиально новых решений и критическую переоценку прошлого</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опыта. Это не меняет принципиального направления процесса социализации, т. к. любые поиски нового молодежь осуществляет, опираясь на опыт и знания, полученные от старших; кроме того, социальная преемственность не сводится к передаче быстро устаревающих специальных знаний, но включает также усвоение гораздо более устойчивых и глубоких психологических структур, культурных ценностей и традиций, аккумулирующих весь опыт всемирной истории человечества.</w:t>
      </w:r>
    </w:p>
    <w:p w:rsidR="007B72E1" w:rsidRPr="00911F64" w:rsidRDefault="007B72E1" w:rsidP="00911F64">
      <w:pPr>
        <w:pStyle w:val="ac"/>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709"/>
        <w:jc w:val="both"/>
        <w:rPr>
          <w:rFonts w:ascii="Times New Roman" w:hAnsi="Times New Roman" w:cs="Times New Roman"/>
          <w:color w:val="000000"/>
          <w:sz w:val="28"/>
          <w:szCs w:val="28"/>
        </w:rPr>
      </w:pPr>
      <w:r w:rsidRPr="00911F64">
        <w:rPr>
          <w:rFonts w:ascii="Times New Roman" w:hAnsi="Times New Roman" w:cs="Times New Roman"/>
          <w:color w:val="000000"/>
          <w:sz w:val="28"/>
          <w:szCs w:val="28"/>
        </w:rPr>
        <w:t>Е Омельченко в своей работе «Молодежные культуры и субкультуры» для определения понятие молодежи выделяет несколько категорий:</w:t>
      </w:r>
    </w:p>
    <w:p w:rsidR="007B72E1" w:rsidRPr="00911F64" w:rsidRDefault="007B72E1" w:rsidP="00911F64">
      <w:pPr>
        <w:pStyle w:val="ac"/>
        <w:numPr>
          <w:ilvl w:val="0"/>
          <w:numId w:val="20"/>
        </w:numPr>
        <w:tabs>
          <w:tab w:val="clear" w:pos="0"/>
          <w:tab w:val="clear" w:pos="360"/>
          <w:tab w:val="clear" w:pos="959"/>
          <w:tab w:val="clear" w:pos="1918"/>
          <w:tab w:val="clear" w:pos="2877"/>
          <w:tab w:val="clear" w:pos="3836"/>
          <w:tab w:val="clear" w:pos="4795"/>
          <w:tab w:val="clear" w:pos="5754"/>
          <w:tab w:val="clear" w:pos="6713"/>
          <w:tab w:val="clear" w:pos="7672"/>
          <w:tab w:val="clear" w:pos="8631"/>
          <w:tab w:val="clear" w:pos="9590"/>
          <w:tab w:val="num" w:pos="927"/>
        </w:tabs>
        <w:spacing w:line="360" w:lineRule="auto"/>
        <w:ind w:left="0" w:firstLine="709"/>
        <w:jc w:val="both"/>
        <w:rPr>
          <w:rFonts w:ascii="Times New Roman" w:hAnsi="Times New Roman" w:cs="Times New Roman"/>
          <w:color w:val="000000"/>
          <w:sz w:val="28"/>
          <w:szCs w:val="28"/>
        </w:rPr>
      </w:pPr>
      <w:r w:rsidRPr="00911F64">
        <w:rPr>
          <w:rFonts w:ascii="Times New Roman" w:hAnsi="Times New Roman" w:cs="Times New Roman"/>
          <w:color w:val="000000"/>
          <w:sz w:val="28"/>
          <w:szCs w:val="28"/>
        </w:rPr>
        <w:t>Возраст;</w:t>
      </w:r>
    </w:p>
    <w:p w:rsidR="007B72E1" w:rsidRPr="00911F64" w:rsidRDefault="007B72E1" w:rsidP="00911F64">
      <w:pPr>
        <w:spacing w:line="360" w:lineRule="auto"/>
        <w:ind w:firstLine="709"/>
        <w:jc w:val="both"/>
        <w:rPr>
          <w:color w:val="000000"/>
          <w:sz w:val="28"/>
          <w:szCs w:val="28"/>
        </w:rPr>
      </w:pPr>
      <w:r w:rsidRPr="00911F64">
        <w:rPr>
          <w:color w:val="000000"/>
          <w:sz w:val="28"/>
          <w:szCs w:val="28"/>
        </w:rPr>
        <w:t xml:space="preserve">Люди определенного «молодого» возраста действительно могут быть отделены от других возрастных групп. В этом понятие можно выделить несколько уровней: биологический, психологический, социальный, культурный и т. д. Каждый человек психологически воспринимает свой физический возраст по-разному. Если </w:t>
      </w:r>
      <w:r w:rsidRPr="00911F64">
        <w:rPr>
          <w:rStyle w:val="af5"/>
          <w:i w:val="0"/>
          <w:iCs w:val="0"/>
          <w:color w:val="000000"/>
          <w:sz w:val="28"/>
          <w:szCs w:val="28"/>
        </w:rPr>
        <w:t>биологический</w:t>
      </w:r>
      <w:r w:rsidRPr="00911F64">
        <w:rPr>
          <w:i/>
          <w:iCs/>
          <w:color w:val="000000"/>
          <w:sz w:val="28"/>
          <w:szCs w:val="28"/>
        </w:rPr>
        <w:t xml:space="preserve"> </w:t>
      </w:r>
      <w:r w:rsidRPr="00911F64">
        <w:rPr>
          <w:color w:val="000000"/>
          <w:sz w:val="28"/>
          <w:szCs w:val="28"/>
        </w:rPr>
        <w:t>возраст значит для человека нечто определенное, психологически же человек часто размывает эти физические границы как в одну, так и в другую сторону. Невероятные темпы развития компьютерной грамотности и «компьютеризации» населения также не могут не сказываться на процессах взросления. Существенным становится не сам по себе возраст, а его «качество». Новое качество возраста, которое приносит новое время, формирует новое состояние перехода от одного возраста к другому. Социальные аспекты сильно влияют на биологический возраст, но полностью его не определяют. Если принять за критерий создание молодым человеком своей семьи или рождение детей то границы молодости раздвинутся и в ту, и в другую стороны.</w:t>
      </w:r>
    </w:p>
    <w:p w:rsidR="007B72E1" w:rsidRPr="00911F64" w:rsidRDefault="007B72E1" w:rsidP="00911F64">
      <w:pPr>
        <w:numPr>
          <w:ilvl w:val="0"/>
          <w:numId w:val="21"/>
        </w:numPr>
        <w:tabs>
          <w:tab w:val="clear" w:pos="360"/>
          <w:tab w:val="num" w:pos="927"/>
        </w:tabs>
        <w:spacing w:line="360" w:lineRule="auto"/>
        <w:ind w:left="0" w:firstLine="709"/>
        <w:jc w:val="both"/>
        <w:rPr>
          <w:color w:val="000000"/>
          <w:sz w:val="28"/>
          <w:szCs w:val="28"/>
        </w:rPr>
      </w:pPr>
      <w:r w:rsidRPr="00911F64">
        <w:rPr>
          <w:color w:val="000000"/>
          <w:sz w:val="28"/>
          <w:szCs w:val="28"/>
        </w:rPr>
        <w:t>Зависимость;</w:t>
      </w:r>
    </w:p>
    <w:p w:rsidR="007B72E1" w:rsidRPr="00911F64" w:rsidRDefault="007B72E1" w:rsidP="00911F64">
      <w:pPr>
        <w:spacing w:line="360" w:lineRule="auto"/>
        <w:ind w:firstLine="709"/>
        <w:jc w:val="both"/>
        <w:rPr>
          <w:color w:val="000000"/>
          <w:sz w:val="28"/>
          <w:szCs w:val="28"/>
        </w:rPr>
      </w:pPr>
      <w:r w:rsidRPr="00911F64">
        <w:rPr>
          <w:color w:val="000000"/>
          <w:sz w:val="28"/>
          <w:szCs w:val="28"/>
        </w:rPr>
        <w:t>С одной стороны, молодые люди достаточно зависимы, с другой — они уже взрослые, так как достигли определенной независимости. Именно отсюда их общее неудовольствие родителями и их постоянной опекой. В большинстве случаев молодые люди понимают, что по-прежнему зависимы от взрослых в смысле наличия у них собственных средств к существованию, возможности получения образования и т.д.</w:t>
      </w:r>
    </w:p>
    <w:p w:rsidR="007B72E1" w:rsidRPr="00911F64" w:rsidRDefault="007B72E1" w:rsidP="00911F64">
      <w:pPr>
        <w:numPr>
          <w:ilvl w:val="0"/>
          <w:numId w:val="22"/>
        </w:numPr>
        <w:tabs>
          <w:tab w:val="clear" w:pos="360"/>
          <w:tab w:val="num" w:pos="927"/>
        </w:tabs>
        <w:spacing w:line="360" w:lineRule="auto"/>
        <w:ind w:left="0" w:firstLine="709"/>
        <w:jc w:val="both"/>
        <w:rPr>
          <w:color w:val="000000"/>
          <w:sz w:val="28"/>
          <w:szCs w:val="28"/>
        </w:rPr>
      </w:pPr>
      <w:r w:rsidRPr="00911F64">
        <w:rPr>
          <w:color w:val="000000"/>
          <w:sz w:val="28"/>
          <w:szCs w:val="28"/>
        </w:rPr>
        <w:t>Семья;</w:t>
      </w:r>
    </w:p>
    <w:p w:rsidR="007B72E1" w:rsidRPr="00911F64" w:rsidRDefault="007B72E1" w:rsidP="00911F64">
      <w:pPr>
        <w:spacing w:line="360" w:lineRule="auto"/>
        <w:ind w:firstLine="709"/>
        <w:jc w:val="both"/>
        <w:rPr>
          <w:color w:val="000000"/>
          <w:sz w:val="28"/>
          <w:szCs w:val="28"/>
        </w:rPr>
      </w:pPr>
      <w:r w:rsidRPr="00911F64">
        <w:rPr>
          <w:color w:val="000000"/>
          <w:sz w:val="28"/>
          <w:szCs w:val="28"/>
        </w:rPr>
        <w:t>Подросток изменяет форму той семьи, в которой растет: образ жизни, потребности всех членов семьи, формы социального поведения. А уход молодого человека из дома, в российских традициях, для ведения самостоятельной жизни, воспринимается как трагедия. Особенно заметно присутствие семьи в формировании этнической и гендерной идентификации подростков, в воспроизведении ими в своей молодежной культуре семейных ролей, в уровне патриархальности групповых ценностей, с которыми они идентифицируются. Культурный и этнический опыт, воспитательные традиции родительской семьи и более широкой семьи — «соседства» постоянно проявляются в разнообразных формах молодежных объединений и стилях.</w:t>
      </w:r>
    </w:p>
    <w:p w:rsidR="007B72E1" w:rsidRPr="00911F64" w:rsidRDefault="007B72E1" w:rsidP="00911F64">
      <w:pPr>
        <w:numPr>
          <w:ilvl w:val="0"/>
          <w:numId w:val="23"/>
        </w:numPr>
        <w:tabs>
          <w:tab w:val="clear" w:pos="360"/>
          <w:tab w:val="num" w:pos="927"/>
        </w:tabs>
        <w:spacing w:line="360" w:lineRule="auto"/>
        <w:ind w:left="0" w:firstLine="709"/>
        <w:jc w:val="both"/>
        <w:rPr>
          <w:color w:val="000000"/>
          <w:sz w:val="28"/>
          <w:szCs w:val="28"/>
        </w:rPr>
      </w:pPr>
      <w:r w:rsidRPr="00911F64">
        <w:rPr>
          <w:color w:val="000000"/>
          <w:sz w:val="28"/>
          <w:szCs w:val="28"/>
        </w:rPr>
        <w:t>Образование;</w:t>
      </w:r>
    </w:p>
    <w:p w:rsidR="007B72E1" w:rsidRPr="00911F64" w:rsidRDefault="007B72E1" w:rsidP="00911F64">
      <w:pPr>
        <w:pStyle w:val="af3"/>
        <w:ind w:firstLine="709"/>
        <w:jc w:val="both"/>
        <w:rPr>
          <w:color w:val="000000"/>
        </w:rPr>
      </w:pPr>
      <w:r w:rsidRPr="00911F64">
        <w:rPr>
          <w:color w:val="000000"/>
        </w:rPr>
        <w:t>Второй крупный шаг к независимости делает подросток, когда уходит в школу, которая сопровождает процесс перехода ребенка во взрослость И этот уход в любом его варианте «дает» ребенку еще одного взрослого, который будет его теперь контролировать. С теми или иными нюансами все дети определенного возраста, если они здоровы, должны пойти в школу, независимо от социальных, статусных, властных и других различий, которые между ними существуют. Сама школьная жизнь меняется по мере того, как школьники растут и становятся взрослее. В основе школьной иерархии, позволяющей учителям, родителям и самим школьникам занимать те или иные позиции по отношению к значимым статусам, лежат ценности «успеха» и «путей его достижения». В зависимости от того, какие существуют критерии их оценки, выстраиваются формальные социальные позиции учеников, формируется отношение к ним. Вокруг этих социальных конструктов формируется мощная система образования и воспитания учеников, основанная на различных методиках, техниках и приемах, включающая в себя разные системы оценки того или иного уровня знания, поведения, темпов и качества продвижения и систему вознаграждений за результаты. Каждый уровень новой школьной идентификации поднимает молодого человека еще на одну ступеньку к взрослости, наполняет его жизнь новыми проблемами и противоречиями, которые и отталкивают, и притягивают разные варианты культурных выборов.</w:t>
      </w:r>
    </w:p>
    <w:p w:rsidR="007B72E1" w:rsidRPr="00911F64" w:rsidRDefault="007B72E1" w:rsidP="00911F64">
      <w:pPr>
        <w:pStyle w:val="af3"/>
        <w:numPr>
          <w:ilvl w:val="0"/>
          <w:numId w:val="24"/>
        </w:numPr>
        <w:tabs>
          <w:tab w:val="clear" w:pos="360"/>
          <w:tab w:val="num" w:pos="1080"/>
        </w:tabs>
        <w:ind w:left="0" w:firstLine="709"/>
        <w:jc w:val="both"/>
        <w:rPr>
          <w:color w:val="000000"/>
        </w:rPr>
      </w:pPr>
      <w:r w:rsidRPr="00911F64">
        <w:rPr>
          <w:color w:val="000000"/>
        </w:rPr>
        <w:t>Работа;</w:t>
      </w:r>
    </w:p>
    <w:p w:rsidR="00911F64" w:rsidRDefault="007B72E1" w:rsidP="00911F64">
      <w:pPr>
        <w:spacing w:line="360" w:lineRule="auto"/>
        <w:ind w:firstLine="709"/>
        <w:jc w:val="both"/>
        <w:rPr>
          <w:color w:val="000000"/>
          <w:sz w:val="28"/>
          <w:szCs w:val="28"/>
        </w:rPr>
      </w:pPr>
      <w:r w:rsidRPr="00911F64">
        <w:rPr>
          <w:color w:val="000000"/>
          <w:sz w:val="28"/>
          <w:szCs w:val="28"/>
        </w:rPr>
        <w:t>Во многих культурах окончание школы знаменует собой «конец» молодости, переход во взрослую жизнь. Но не все подростки, оканчивая школу, начинают сразу работать. Во-первых, большая часть стремится к продолжению образования: высшего или специального. Во-вторых, существует проблема молодежной безработицы. И главной мишенью этой проблемы оказываются, прежде всего, выпускники средних школ. Молодые рабочие имеют более взрослый статус, чем школьники, но, тем не менее, они все равно еще находятся в переходе к взрослости. Частично это зависит от денег, молодым рабочим платят меньше, чем взрослым. Если они продолжают жить с родителями они не могут быть и чувствовать себя полностью независимыми. Кроме того, молодые рабочие оказываются не полностью взрослыми по отношению к своему рабочему месту: находятся под прямым контролем теперь уже взрослых рабочих, относиться с большим недоверием, что проявляется в более строгой внешней дисциплине.</w:t>
      </w:r>
    </w:p>
    <w:p w:rsidR="007B72E1" w:rsidRPr="00911F64" w:rsidRDefault="007B72E1" w:rsidP="00911F64">
      <w:pPr>
        <w:pStyle w:val="af3"/>
        <w:numPr>
          <w:ilvl w:val="0"/>
          <w:numId w:val="25"/>
        </w:numPr>
        <w:tabs>
          <w:tab w:val="clear" w:pos="360"/>
          <w:tab w:val="num" w:pos="1080"/>
        </w:tabs>
        <w:ind w:left="0" w:firstLine="709"/>
        <w:jc w:val="both"/>
        <w:rPr>
          <w:color w:val="000000"/>
        </w:rPr>
      </w:pPr>
      <w:r w:rsidRPr="00911F64">
        <w:rPr>
          <w:color w:val="000000"/>
        </w:rPr>
        <w:t>Ответственность.</w:t>
      </w:r>
    </w:p>
    <w:p w:rsidR="007B72E1" w:rsidRPr="00911F64" w:rsidRDefault="007B72E1" w:rsidP="00911F64">
      <w:pPr>
        <w:spacing w:line="360" w:lineRule="auto"/>
        <w:ind w:firstLine="709"/>
        <w:jc w:val="both"/>
        <w:rPr>
          <w:color w:val="000000"/>
          <w:sz w:val="28"/>
          <w:szCs w:val="28"/>
        </w:rPr>
      </w:pPr>
      <w:r w:rsidRPr="00911F64">
        <w:rPr>
          <w:color w:val="000000"/>
          <w:sz w:val="28"/>
          <w:szCs w:val="28"/>
        </w:rPr>
        <w:t>Часто, говоря о молодежи, употребляют понятие «безответственность», но это не совсем точно. Молодость — это время, когда молодой человек принимает на себя все новую и новую ответственность. С психологической точки зрения, именно в этот период подросток учится принимать на себя ответственность за то, что он делает, он учится ощущать вину за содеянное. Постепенно на него начинает ложиться все большая ответственность: за домашнюю работу, за то, как он проводит свое время в школе и вне ее, за получение тех или иных отметок, за продвижение в школьной иерархии, за поведение, за выбор друзей, за стиль, который, за успешность обучения и за много другое. Этот период английский ученый Стенли Холл назвал периодом «шторма и натиска», «бури и стресса». Постоянное ощущение своей отдельности, заброшенности; постоянное стремление к соединению с другими и постоянное желание отделиться от других — все эти моменты очень противоречивы, они подчас способны разорвать внутренний мир подростка на части.</w:t>
      </w:r>
      <w:r w:rsidRPr="00911F64">
        <w:rPr>
          <w:rStyle w:val="af"/>
          <w:color w:val="000000"/>
          <w:sz w:val="28"/>
          <w:szCs w:val="28"/>
          <w:vertAlign w:val="baseline"/>
        </w:rPr>
        <w:footnoteReference w:id="5"/>
      </w:r>
    </w:p>
    <w:p w:rsidR="00911F64" w:rsidRDefault="007B72E1" w:rsidP="00911F64">
      <w:pPr>
        <w:pStyle w:val="af3"/>
        <w:ind w:firstLine="709"/>
        <w:jc w:val="both"/>
        <w:rPr>
          <w:color w:val="000000"/>
        </w:rPr>
      </w:pPr>
      <w:r w:rsidRPr="00911F64">
        <w:rPr>
          <w:color w:val="000000"/>
        </w:rPr>
        <w:t>Из всего выше сказанного можно сделать вывод, что понятие «молодежь» многогранно, и может рассматриваться в разных контекстах жизни общества; ученые до сих пор не могут сойтись во мнении, когда же начинается молодость и когда она заканчивается, поэтому ее возрастные границы размыты, но помимо этого эти рамки могут раздвигаться в ту или иную сторону самим человеком, в зависимости от его психологического настроя, а так же и от общества в котором воспитывается молодой человек.</w:t>
      </w:r>
    </w:p>
    <w:p w:rsidR="007B72E1" w:rsidRPr="00911F64" w:rsidRDefault="007B72E1" w:rsidP="00911F64">
      <w:pPr>
        <w:pStyle w:val="af3"/>
        <w:ind w:firstLine="709"/>
        <w:jc w:val="both"/>
        <w:rPr>
          <w:b/>
          <w:bCs/>
          <w:color w:val="000000"/>
        </w:rPr>
      </w:pPr>
    </w:p>
    <w:p w:rsidR="007B72E1" w:rsidRPr="00911F64" w:rsidRDefault="007B72E1" w:rsidP="00911F64">
      <w:pPr>
        <w:pStyle w:val="af3"/>
        <w:ind w:firstLine="709"/>
        <w:jc w:val="both"/>
        <w:rPr>
          <w:b/>
          <w:bCs/>
          <w:color w:val="000000"/>
        </w:rPr>
      </w:pPr>
      <w:r w:rsidRPr="00911F64">
        <w:rPr>
          <w:b/>
          <w:bCs/>
          <w:color w:val="000000"/>
        </w:rPr>
        <w:t>§2</w:t>
      </w:r>
      <w:r w:rsidR="0079204C">
        <w:rPr>
          <w:b/>
          <w:bCs/>
          <w:color w:val="000000"/>
        </w:rPr>
        <w:t>.</w:t>
      </w:r>
      <w:r w:rsidRPr="00911F64">
        <w:rPr>
          <w:b/>
          <w:bCs/>
          <w:color w:val="000000"/>
        </w:rPr>
        <w:t xml:space="preserve"> Мо</w:t>
      </w:r>
      <w:r w:rsidR="0079204C">
        <w:rPr>
          <w:b/>
          <w:bCs/>
          <w:color w:val="000000"/>
        </w:rPr>
        <w:t>лодежная культура и субкультура</w:t>
      </w:r>
    </w:p>
    <w:p w:rsidR="0079204C" w:rsidRDefault="0079204C" w:rsidP="00911F64">
      <w:pPr>
        <w:pStyle w:val="af3"/>
        <w:ind w:firstLine="709"/>
        <w:jc w:val="both"/>
        <w:rPr>
          <w:color w:val="000000"/>
        </w:rPr>
      </w:pPr>
    </w:p>
    <w:p w:rsidR="00911F64" w:rsidRDefault="007B72E1" w:rsidP="00911F64">
      <w:pPr>
        <w:pStyle w:val="af3"/>
        <w:ind w:firstLine="709"/>
        <w:jc w:val="both"/>
        <w:rPr>
          <w:color w:val="000000"/>
        </w:rPr>
      </w:pPr>
      <w:r w:rsidRPr="00911F64">
        <w:rPr>
          <w:color w:val="000000"/>
        </w:rPr>
        <w:t>В последние несколько лет в нашей стране среди молодежи появилось огромное количество разнообразных культур и субкультур, если лет десять назад их количество не превышало двадцати, то в настоящее время эти образования достаточно трудно пересчитать и как-то систематизировать.</w:t>
      </w:r>
    </w:p>
    <w:p w:rsidR="007B72E1" w:rsidRPr="00911F64" w:rsidRDefault="007B72E1" w:rsidP="00911F64">
      <w:pPr>
        <w:pStyle w:val="af3"/>
        <w:ind w:firstLine="709"/>
        <w:jc w:val="both"/>
        <w:rPr>
          <w:color w:val="000000"/>
        </w:rPr>
      </w:pPr>
      <w:r w:rsidRPr="00911F64">
        <w:rPr>
          <w:color w:val="000000"/>
        </w:rPr>
        <w:t>Важно отличать молодежную культуру от культуры молодежи. На первый взгляд, эти два понятия равнозначны, но это не совсем так. «Если молодежная культура принадлежит молодежи и не свойственна обществу как целому, то культура молодежи включает в себя и общие элементы культуры, передаваемые молодежи старшим поколением в процессе воспитания и образования.»</w:t>
      </w:r>
      <w:r w:rsidRPr="00911F64">
        <w:rPr>
          <w:rStyle w:val="af"/>
          <w:color w:val="000000"/>
          <w:vertAlign w:val="baseline"/>
        </w:rPr>
        <w:footnoteReference w:id="6"/>
      </w:r>
      <w:r w:rsidRPr="00911F64">
        <w:rPr>
          <w:color w:val="000000"/>
        </w:rPr>
        <w:t xml:space="preserve"> Еще одним важным термином является термин «субкультура». Наиболее полное определение субкультуры дает Волков Ю.Г.: «Субкультура – система ценностей, установок, способов поведения и жизненных стилей определенной социальной группы, отличающейся от господствующей в обществе культуры, хотя и связанная с ней»</w:t>
      </w:r>
      <w:r w:rsidRPr="00911F64">
        <w:rPr>
          <w:rStyle w:val="af"/>
          <w:color w:val="000000"/>
          <w:vertAlign w:val="baseline"/>
        </w:rPr>
        <w:footnoteReference w:id="7"/>
      </w:r>
      <w:r w:rsidRPr="00911F64">
        <w:rPr>
          <w:color w:val="000000"/>
        </w:rPr>
        <w:t>.</w:t>
      </w:r>
    </w:p>
    <w:p w:rsidR="007B72E1" w:rsidRPr="00911F64" w:rsidRDefault="007B72E1" w:rsidP="00911F64">
      <w:pPr>
        <w:pStyle w:val="af3"/>
        <w:ind w:firstLine="709"/>
        <w:jc w:val="both"/>
        <w:rPr>
          <w:color w:val="000000"/>
        </w:rPr>
      </w:pPr>
      <w:r w:rsidRPr="00911F64">
        <w:rPr>
          <w:color w:val="000000"/>
        </w:rPr>
        <w:t>Молодой человек очень импульсивен, впечатлителен, динамичен и эмоционален, по этому часто возникает непонимание и конфликт между ним и представителями старшего поколения из-за несовпадения мнений, интересов, увлечений и ценностей. Этот конфликт является одной из ведущих причин образования молодежных культур и субкультур.</w:t>
      </w:r>
    </w:p>
    <w:p w:rsidR="00911F64" w:rsidRDefault="007B72E1" w:rsidP="00911F64">
      <w:pPr>
        <w:pStyle w:val="af3"/>
        <w:ind w:firstLine="709"/>
        <w:jc w:val="both"/>
        <w:rPr>
          <w:color w:val="000000"/>
        </w:rPr>
      </w:pPr>
      <w:r w:rsidRPr="00911F64">
        <w:rPr>
          <w:color w:val="000000"/>
        </w:rPr>
        <w:t>Процесс культурной преемственности одновременно сближает и разъединяет поколения. Старшие поколение передает весь свой опыт и духовное богатство, а молодежь должна прилагать усилия для его овладения, но по мимо этого, она должна также и соединить этот материал с реальной современной жизнью, образуя тем самым новую культуру. В современном обществе, с его динамичным развитием все более сложными становятся взаимоотношения между разными поколениями, а соответственно претерпевает значительные изменения и процесс культурной преемственности: меняются механизмы развития культуры, снижается ценность жизненного опыта старших поколений. И чем общество быстрее развивается, тем больше увеличивается культурная пропасть между молодежью и «миром взрослых», потому что чем старше человек, тем ему труднее адаптироваться к новым условиям, а для молодежи, ввиду ее мобильности и динамичности, это не составляет большого труда.</w:t>
      </w:r>
    </w:p>
    <w:p w:rsidR="00911F64" w:rsidRDefault="007B72E1" w:rsidP="00911F64">
      <w:pPr>
        <w:pStyle w:val="af3"/>
        <w:ind w:firstLine="709"/>
        <w:jc w:val="both"/>
        <w:rPr>
          <w:color w:val="000000"/>
        </w:rPr>
      </w:pPr>
      <w:r w:rsidRPr="00911F64">
        <w:rPr>
          <w:color w:val="000000"/>
        </w:rPr>
        <w:t>Некоторые исследователи считают, что «возникает принципиально новый тип культуры, в рамках которой не молодежь заимствует нормы и ценности из опыта предыдущих поколений, а наоборот, старшее поколение от молодых»</w:t>
      </w:r>
      <w:r w:rsidRPr="00911F64">
        <w:rPr>
          <w:rStyle w:val="af"/>
          <w:color w:val="000000"/>
          <w:vertAlign w:val="baseline"/>
        </w:rPr>
        <w:footnoteReference w:id="8"/>
      </w:r>
      <w:r w:rsidRPr="00911F64">
        <w:rPr>
          <w:color w:val="000000"/>
        </w:rPr>
        <w:t>. Во многих случаях, новации, в какой сфере общественных отношений они не возникали, проходят проверку в молодежной среде, а только потом, постепенно, принимаются старшими, более консервативными членами общественных отношений.</w:t>
      </w:r>
    </w:p>
    <w:p w:rsidR="00911F64" w:rsidRDefault="007B72E1" w:rsidP="00911F64">
      <w:pPr>
        <w:pStyle w:val="af3"/>
        <w:ind w:firstLine="709"/>
        <w:jc w:val="both"/>
        <w:rPr>
          <w:color w:val="000000"/>
        </w:rPr>
      </w:pPr>
      <w:r w:rsidRPr="00911F64">
        <w:rPr>
          <w:color w:val="000000"/>
        </w:rPr>
        <w:t>Очень часто, в большинстве случаев, повод и причина конфликта между молодежью и взрослыми не совпадают. Причинами могут особенности психики подростка, не умение выстраивать диалог, не понимание сути культурных различий поколений и многие другие, а поводом может стать отклонение от осуществления принципов социальной справедливости, разные ценности и т.д.</w:t>
      </w:r>
    </w:p>
    <w:p w:rsidR="00911F64" w:rsidRDefault="007B72E1" w:rsidP="00911F64">
      <w:pPr>
        <w:pStyle w:val="af3"/>
        <w:ind w:firstLine="709"/>
        <w:jc w:val="both"/>
        <w:rPr>
          <w:color w:val="000000"/>
        </w:rPr>
      </w:pPr>
      <w:r w:rsidRPr="00911F64">
        <w:rPr>
          <w:color w:val="000000"/>
        </w:rPr>
        <w:t>А.Н. Сухов подразделяет конфликты на следующие виды:</w:t>
      </w:r>
    </w:p>
    <w:p w:rsidR="007B72E1" w:rsidRPr="00911F64" w:rsidRDefault="007B72E1" w:rsidP="00911F64">
      <w:pPr>
        <w:pStyle w:val="af3"/>
        <w:numPr>
          <w:ilvl w:val="0"/>
          <w:numId w:val="26"/>
        </w:numPr>
        <w:tabs>
          <w:tab w:val="clear" w:pos="360"/>
          <w:tab w:val="num" w:pos="927"/>
        </w:tabs>
        <w:ind w:left="0" w:firstLine="709"/>
        <w:jc w:val="both"/>
        <w:rPr>
          <w:color w:val="000000"/>
        </w:rPr>
      </w:pPr>
      <w:r w:rsidRPr="00911F64">
        <w:rPr>
          <w:color w:val="000000"/>
        </w:rPr>
        <w:t>Внутриличностные конфликты (столкновение в психики индивида несовместимых процессов, вследствие чего личность не может нормально существовать);</w:t>
      </w:r>
    </w:p>
    <w:p w:rsidR="007B72E1" w:rsidRPr="00911F64" w:rsidRDefault="007B72E1" w:rsidP="00911F64">
      <w:pPr>
        <w:pStyle w:val="af3"/>
        <w:numPr>
          <w:ilvl w:val="0"/>
          <w:numId w:val="26"/>
        </w:numPr>
        <w:tabs>
          <w:tab w:val="clear" w:pos="360"/>
          <w:tab w:val="num" w:pos="927"/>
        </w:tabs>
        <w:ind w:left="0" w:firstLine="709"/>
        <w:jc w:val="both"/>
        <w:rPr>
          <w:color w:val="000000"/>
        </w:rPr>
      </w:pPr>
      <w:r w:rsidRPr="00911F64">
        <w:rPr>
          <w:color w:val="000000"/>
        </w:rPr>
        <w:t>Конфликты между личностью и группой;</w:t>
      </w:r>
    </w:p>
    <w:p w:rsidR="007B72E1" w:rsidRPr="00911F64" w:rsidRDefault="007B72E1" w:rsidP="00911F64">
      <w:pPr>
        <w:pStyle w:val="af3"/>
        <w:numPr>
          <w:ilvl w:val="0"/>
          <w:numId w:val="26"/>
        </w:numPr>
        <w:tabs>
          <w:tab w:val="clear" w:pos="360"/>
          <w:tab w:val="num" w:pos="927"/>
        </w:tabs>
        <w:ind w:left="0" w:firstLine="709"/>
        <w:jc w:val="both"/>
        <w:rPr>
          <w:color w:val="000000"/>
        </w:rPr>
      </w:pPr>
      <w:r w:rsidRPr="00911F64">
        <w:rPr>
          <w:color w:val="000000"/>
        </w:rPr>
        <w:t>Конфликты между малыми группами;</w:t>
      </w:r>
    </w:p>
    <w:p w:rsidR="007B72E1" w:rsidRPr="00911F64" w:rsidRDefault="007B72E1" w:rsidP="00911F64">
      <w:pPr>
        <w:pStyle w:val="af3"/>
        <w:numPr>
          <w:ilvl w:val="0"/>
          <w:numId w:val="26"/>
        </w:numPr>
        <w:tabs>
          <w:tab w:val="clear" w:pos="360"/>
          <w:tab w:val="num" w:pos="927"/>
        </w:tabs>
        <w:ind w:left="0" w:firstLine="709"/>
        <w:jc w:val="both"/>
        <w:rPr>
          <w:color w:val="000000"/>
        </w:rPr>
      </w:pPr>
      <w:r w:rsidRPr="00911F64">
        <w:rPr>
          <w:color w:val="000000"/>
        </w:rPr>
        <w:t>Конфликты между малыми и большими группами;</w:t>
      </w:r>
    </w:p>
    <w:p w:rsidR="007B72E1" w:rsidRPr="00911F64" w:rsidRDefault="007B72E1" w:rsidP="00911F64">
      <w:pPr>
        <w:pStyle w:val="af3"/>
        <w:numPr>
          <w:ilvl w:val="0"/>
          <w:numId w:val="26"/>
        </w:numPr>
        <w:tabs>
          <w:tab w:val="clear" w:pos="360"/>
          <w:tab w:val="num" w:pos="927"/>
        </w:tabs>
        <w:ind w:left="0" w:firstLine="709"/>
        <w:jc w:val="both"/>
        <w:rPr>
          <w:color w:val="000000"/>
        </w:rPr>
      </w:pPr>
      <w:r w:rsidRPr="00911F64">
        <w:rPr>
          <w:color w:val="000000"/>
        </w:rPr>
        <w:t>Конфликты между большими группами.</w:t>
      </w:r>
      <w:r w:rsidRPr="00911F64">
        <w:rPr>
          <w:rStyle w:val="af"/>
          <w:color w:val="000000"/>
          <w:vertAlign w:val="baseline"/>
        </w:rPr>
        <w:footnoteReference w:id="9"/>
      </w:r>
    </w:p>
    <w:p w:rsidR="007B72E1" w:rsidRPr="00911F64" w:rsidRDefault="007B72E1" w:rsidP="00911F64">
      <w:pPr>
        <w:pStyle w:val="af3"/>
        <w:ind w:firstLine="709"/>
        <w:jc w:val="both"/>
        <w:rPr>
          <w:color w:val="000000"/>
        </w:rPr>
      </w:pPr>
      <w:r w:rsidRPr="00911F64">
        <w:rPr>
          <w:color w:val="000000"/>
        </w:rPr>
        <w:t>Вариантом преодоления конфликта может быть выход человека на новый уровень понимания или включаются механизмы психической защиты:</w:t>
      </w:r>
    </w:p>
    <w:p w:rsidR="007B72E1" w:rsidRPr="00911F64" w:rsidRDefault="007B72E1" w:rsidP="00911F64">
      <w:pPr>
        <w:pStyle w:val="af3"/>
        <w:numPr>
          <w:ilvl w:val="0"/>
          <w:numId w:val="27"/>
        </w:numPr>
        <w:tabs>
          <w:tab w:val="clear" w:pos="360"/>
          <w:tab w:val="num" w:pos="927"/>
        </w:tabs>
        <w:ind w:left="0" w:firstLine="709"/>
        <w:jc w:val="both"/>
        <w:rPr>
          <w:color w:val="000000"/>
        </w:rPr>
      </w:pPr>
      <w:r w:rsidRPr="00911F64">
        <w:rPr>
          <w:color w:val="000000"/>
        </w:rPr>
        <w:t>Вытеснение (по принципу: «не было этого»);</w:t>
      </w:r>
    </w:p>
    <w:p w:rsidR="007B72E1" w:rsidRPr="00911F64" w:rsidRDefault="007B72E1" w:rsidP="00911F64">
      <w:pPr>
        <w:pStyle w:val="af3"/>
        <w:numPr>
          <w:ilvl w:val="0"/>
          <w:numId w:val="27"/>
        </w:numPr>
        <w:tabs>
          <w:tab w:val="clear" w:pos="360"/>
          <w:tab w:val="num" w:pos="927"/>
        </w:tabs>
        <w:ind w:left="0" w:firstLine="709"/>
        <w:jc w:val="both"/>
        <w:rPr>
          <w:color w:val="000000"/>
        </w:rPr>
      </w:pPr>
      <w:r w:rsidRPr="00911F64">
        <w:rPr>
          <w:color w:val="000000"/>
        </w:rPr>
        <w:t>Конверсия (построена на использовании чувства юмора);</w:t>
      </w:r>
    </w:p>
    <w:p w:rsidR="007B72E1" w:rsidRPr="00911F64" w:rsidRDefault="007B72E1" w:rsidP="00911F64">
      <w:pPr>
        <w:pStyle w:val="af3"/>
        <w:numPr>
          <w:ilvl w:val="0"/>
          <w:numId w:val="27"/>
        </w:numPr>
        <w:tabs>
          <w:tab w:val="clear" w:pos="360"/>
          <w:tab w:val="num" w:pos="927"/>
        </w:tabs>
        <w:ind w:left="0" w:firstLine="709"/>
        <w:jc w:val="both"/>
        <w:rPr>
          <w:color w:val="000000"/>
        </w:rPr>
      </w:pPr>
      <w:r w:rsidRPr="00911F64">
        <w:rPr>
          <w:color w:val="000000"/>
        </w:rPr>
        <w:t>Резкий подъем самооценки («принципы родителей верны, но они их не могут придерживаться, а вот я могу, я их выше»);</w:t>
      </w:r>
    </w:p>
    <w:p w:rsidR="007B72E1" w:rsidRPr="00911F64" w:rsidRDefault="007B72E1" w:rsidP="00911F64">
      <w:pPr>
        <w:pStyle w:val="af3"/>
        <w:numPr>
          <w:ilvl w:val="0"/>
          <w:numId w:val="27"/>
        </w:numPr>
        <w:tabs>
          <w:tab w:val="clear" w:pos="360"/>
          <w:tab w:val="num" w:pos="927"/>
        </w:tabs>
        <w:ind w:left="0" w:firstLine="709"/>
        <w:jc w:val="both"/>
        <w:rPr>
          <w:color w:val="000000"/>
        </w:rPr>
      </w:pPr>
      <w:r w:rsidRPr="00911F64">
        <w:rPr>
          <w:color w:val="000000"/>
        </w:rPr>
        <w:t>Резкое падение оценки родителей.</w:t>
      </w:r>
      <w:r w:rsidRPr="00911F64">
        <w:rPr>
          <w:rStyle w:val="af"/>
          <w:color w:val="000000"/>
          <w:vertAlign w:val="baseline"/>
        </w:rPr>
        <w:footnoteReference w:id="10"/>
      </w:r>
    </w:p>
    <w:p w:rsidR="00911F64" w:rsidRDefault="007B72E1" w:rsidP="00911F64">
      <w:pPr>
        <w:pStyle w:val="af3"/>
        <w:ind w:firstLine="709"/>
        <w:jc w:val="both"/>
        <w:rPr>
          <w:color w:val="000000"/>
        </w:rPr>
      </w:pPr>
      <w:r w:rsidRPr="00911F64">
        <w:rPr>
          <w:color w:val="000000"/>
        </w:rPr>
        <w:t>Толчок к развитию конфликта чаще всего дается извне, появляется внутриличностный конфликт, который потом переходит в межличностный или личности и группы. Вследствие этого молодой человек меняет семью на неформальную группу. Очень часто эту ситуацию усугубляет неправильное воспитание. В таких случаях эта неформальная группа становится местом, с особым эмоционально-психологическим климатом, комфортным для молодежи. Молодежные неформальные группы могут создаваться специально для изживания конфликтов со старшим поколением. С помощью атрибутов и символов той или иной субкультуры подросток пытается влиять на взрослых. Например, символы агрессии в панк-культуре: воинственного вида ирокез, цепи, шипы и черепа в качестве украшений. Это помогает погасить конфликт с родителями, переведя его во внешнюю среду, снять внутренне напряжение подростка.</w:t>
      </w:r>
    </w:p>
    <w:p w:rsidR="007B72E1" w:rsidRPr="00911F64" w:rsidRDefault="007B72E1" w:rsidP="00911F64">
      <w:pPr>
        <w:pStyle w:val="af3"/>
        <w:ind w:firstLine="709"/>
        <w:jc w:val="both"/>
        <w:rPr>
          <w:color w:val="000000"/>
        </w:rPr>
      </w:pPr>
      <w:r w:rsidRPr="00911F64">
        <w:rPr>
          <w:color w:val="000000"/>
        </w:rPr>
        <w:t>Большую роль в сплочении членов конкретной субкультурной группы играют:</w:t>
      </w:r>
    </w:p>
    <w:p w:rsidR="007B72E1" w:rsidRPr="00911F64" w:rsidRDefault="007B72E1" w:rsidP="00911F64">
      <w:pPr>
        <w:pStyle w:val="af3"/>
        <w:numPr>
          <w:ilvl w:val="0"/>
          <w:numId w:val="28"/>
        </w:numPr>
        <w:tabs>
          <w:tab w:val="clear" w:pos="360"/>
          <w:tab w:val="num" w:pos="927"/>
        </w:tabs>
        <w:ind w:left="0" w:firstLine="709"/>
        <w:jc w:val="both"/>
        <w:rPr>
          <w:color w:val="000000"/>
        </w:rPr>
      </w:pPr>
      <w:r w:rsidRPr="00911F64">
        <w:rPr>
          <w:color w:val="000000"/>
        </w:rPr>
        <w:t>Внешний вид;</w:t>
      </w:r>
    </w:p>
    <w:p w:rsidR="00911F64" w:rsidRDefault="007B72E1" w:rsidP="00911F64">
      <w:pPr>
        <w:pStyle w:val="af3"/>
        <w:ind w:firstLine="709"/>
        <w:jc w:val="both"/>
        <w:rPr>
          <w:color w:val="000000"/>
        </w:rPr>
      </w:pPr>
      <w:r w:rsidRPr="00911F64">
        <w:rPr>
          <w:color w:val="000000"/>
        </w:rPr>
        <w:t>Внешний вид человека несет социально значимую информацию о его общественном положении, выполняет функцию пароля. Член одной субкультуры всегда узнает своего, и отличит членов других групп.</w:t>
      </w:r>
    </w:p>
    <w:p w:rsidR="007B72E1" w:rsidRPr="00911F64" w:rsidRDefault="007B72E1" w:rsidP="00911F64">
      <w:pPr>
        <w:pStyle w:val="af3"/>
        <w:numPr>
          <w:ilvl w:val="0"/>
          <w:numId w:val="28"/>
        </w:numPr>
        <w:tabs>
          <w:tab w:val="clear" w:pos="360"/>
          <w:tab w:val="num" w:pos="927"/>
        </w:tabs>
        <w:ind w:left="0" w:firstLine="709"/>
        <w:jc w:val="both"/>
        <w:rPr>
          <w:color w:val="000000"/>
        </w:rPr>
      </w:pPr>
      <w:r w:rsidRPr="00911F64">
        <w:rPr>
          <w:color w:val="000000"/>
        </w:rPr>
        <w:t>Сленг;</w:t>
      </w:r>
    </w:p>
    <w:p w:rsidR="00911F64" w:rsidRDefault="007B72E1" w:rsidP="00911F64">
      <w:pPr>
        <w:pStyle w:val="af3"/>
        <w:ind w:firstLine="709"/>
        <w:jc w:val="both"/>
        <w:rPr>
          <w:color w:val="000000"/>
        </w:rPr>
      </w:pPr>
      <w:r w:rsidRPr="00911F64">
        <w:rPr>
          <w:color w:val="000000"/>
        </w:rPr>
        <w:t>Чем интенсивнее взаимодействуют члены одной группы, тем больше слов входят в их сленг. Например, в конце 80-х годов девушка, входившая в субкультуру хиппи, написала «Словарь системного сленга», куда входил жаргон хиппи. Использование этих слов сплочает группу и выделяет ее в обществе.</w:t>
      </w:r>
    </w:p>
    <w:p w:rsidR="007B72E1" w:rsidRPr="00911F64" w:rsidRDefault="007B72E1" w:rsidP="00911F64">
      <w:pPr>
        <w:pStyle w:val="af3"/>
        <w:numPr>
          <w:ilvl w:val="0"/>
          <w:numId w:val="28"/>
        </w:numPr>
        <w:tabs>
          <w:tab w:val="clear" w:pos="360"/>
          <w:tab w:val="num" w:pos="927"/>
        </w:tabs>
        <w:ind w:left="0" w:firstLine="709"/>
        <w:jc w:val="both"/>
        <w:rPr>
          <w:color w:val="000000"/>
        </w:rPr>
      </w:pPr>
      <w:r w:rsidRPr="00911F64">
        <w:rPr>
          <w:color w:val="000000"/>
        </w:rPr>
        <w:t>Места сборов;</w:t>
      </w:r>
    </w:p>
    <w:p w:rsidR="00911F64" w:rsidRDefault="007B72E1" w:rsidP="00911F64">
      <w:pPr>
        <w:pStyle w:val="af3"/>
        <w:ind w:firstLine="709"/>
        <w:jc w:val="both"/>
        <w:rPr>
          <w:color w:val="000000"/>
        </w:rPr>
      </w:pPr>
      <w:r w:rsidRPr="00911F64">
        <w:rPr>
          <w:color w:val="000000"/>
        </w:rPr>
        <w:t>Служат в основном символом общности и очень устойчивы во времени. Чем крупнее город, тем больше таких мест. Существуют места, где собираются представители только одной субкультуры, например, в Красноярске скинхеды собираются во дворе дома на перекрестке улицы Ленина и Кирова, на других точках собираются разные неформальные группы, в нашем городе сквер «Стакан» напротив Детского мира, где совместно существуют и панки, и хиппи, и скинхеды.</w:t>
      </w:r>
    </w:p>
    <w:p w:rsidR="007B72E1" w:rsidRPr="00911F64" w:rsidRDefault="007B72E1" w:rsidP="00911F64">
      <w:pPr>
        <w:pStyle w:val="af3"/>
        <w:numPr>
          <w:ilvl w:val="0"/>
          <w:numId w:val="28"/>
        </w:numPr>
        <w:tabs>
          <w:tab w:val="clear" w:pos="360"/>
          <w:tab w:val="num" w:pos="927"/>
        </w:tabs>
        <w:ind w:left="0" w:firstLine="709"/>
        <w:jc w:val="both"/>
        <w:rPr>
          <w:color w:val="000000"/>
        </w:rPr>
      </w:pPr>
      <w:r w:rsidRPr="00911F64">
        <w:rPr>
          <w:color w:val="000000"/>
        </w:rPr>
        <w:t>Музыка.</w:t>
      </w:r>
    </w:p>
    <w:p w:rsidR="007B72E1" w:rsidRPr="00911F64" w:rsidRDefault="007B72E1" w:rsidP="00911F64">
      <w:pPr>
        <w:pStyle w:val="af3"/>
        <w:ind w:firstLine="709"/>
        <w:jc w:val="both"/>
        <w:rPr>
          <w:color w:val="000000"/>
        </w:rPr>
      </w:pPr>
      <w:r w:rsidRPr="00911F64">
        <w:rPr>
          <w:color w:val="000000"/>
        </w:rPr>
        <w:t>В некоторых случаях субкультуры образуются в зависимости от того, какую музыку слушают ее члены, являясь в этом случае «точкой кристаллизации»</w:t>
      </w:r>
      <w:r w:rsidRPr="00911F64">
        <w:rPr>
          <w:rStyle w:val="af"/>
          <w:color w:val="000000"/>
          <w:vertAlign w:val="baseline"/>
        </w:rPr>
        <w:footnoteReference w:id="11"/>
      </w:r>
      <w:r w:rsidRPr="00911F64">
        <w:rPr>
          <w:color w:val="000000"/>
        </w:rPr>
        <w:t>, ускоряет процесс формирование этой общности. Такая музыка сильно влияет на поведение подростков. Подрастающее поколение делает музыку причиной конфликта ценностей со взрослыми, происходит культурная преемственность. Подростки в молодежной музыке находят как отрицание авторитетов, так и стремление к идеалу, отождествляя себя с молодыми музыкантами.</w:t>
      </w:r>
    </w:p>
    <w:p w:rsidR="00911F64" w:rsidRDefault="007B72E1" w:rsidP="00911F64">
      <w:pPr>
        <w:pStyle w:val="af3"/>
        <w:ind w:firstLine="709"/>
        <w:jc w:val="both"/>
        <w:rPr>
          <w:color w:val="000000"/>
        </w:rPr>
      </w:pPr>
      <w:r w:rsidRPr="00911F64">
        <w:rPr>
          <w:color w:val="000000"/>
        </w:rPr>
        <w:t>Группообразующая роль молодежной музыки позволяет ей занимать в жизнедеятельности молодежи место центрального элемента, своеобразие мироощущения и способов самовыражения, образцы поведения и взаимодействия, сленг и символы образуют своеобразный культурный комплекс – молодежную культуру.</w:t>
      </w:r>
    </w:p>
    <w:p w:rsidR="00911F64" w:rsidRDefault="007B72E1" w:rsidP="00911F64">
      <w:pPr>
        <w:pStyle w:val="af3"/>
        <w:ind w:firstLine="709"/>
        <w:jc w:val="both"/>
        <w:rPr>
          <w:color w:val="000000"/>
        </w:rPr>
      </w:pPr>
      <w:r w:rsidRPr="00911F64">
        <w:rPr>
          <w:color w:val="000000"/>
        </w:rPr>
        <w:t>Из всего выше сказанного следует, что у каждой молодежной субкультуры есть определенные характерные только для нее признаки. В качестве таких признаков может выступать внешний вид, атрибуты, сленг и музыка, и являются также составляющими субкультуры, со стороны членов таких субкультур им уделяется много внимания. Многие из субкультур агрессивны, как внешне, так и внутренне. Это, скорее всего, является следствием причин возникновения субкультур. Например, конфликт на разных уровнях зачастую выливается в уход подростка в субкультуру. Членство молодого человека в той или иной подобной группе не пожизненно, в среднем молодой человек покидает субкультуру в 20 лет. Более того, как бы странно это не звучало для старших поколений, субкультура является неотъемлемой частью господствующей культуры.</w:t>
      </w:r>
    </w:p>
    <w:p w:rsidR="007B72E1" w:rsidRPr="00911F64" w:rsidRDefault="007B72E1" w:rsidP="0079204C">
      <w:pPr>
        <w:pStyle w:val="af3"/>
        <w:ind w:firstLine="709"/>
        <w:jc w:val="center"/>
        <w:rPr>
          <w:b/>
          <w:bCs/>
          <w:color w:val="000000"/>
        </w:rPr>
      </w:pPr>
      <w:r w:rsidRPr="00911F64">
        <w:rPr>
          <w:b/>
          <w:bCs/>
          <w:color w:val="000000"/>
        </w:rPr>
        <w:t>Гл</w:t>
      </w:r>
      <w:r w:rsidR="0079204C">
        <w:rPr>
          <w:b/>
          <w:bCs/>
          <w:color w:val="000000"/>
        </w:rPr>
        <w:t>ава 2. Основные проблемы молодежи</w:t>
      </w:r>
    </w:p>
    <w:p w:rsidR="0079204C" w:rsidRDefault="0079204C" w:rsidP="0079204C">
      <w:pPr>
        <w:pStyle w:val="a5"/>
        <w:ind w:firstLine="709"/>
        <w:jc w:val="center"/>
        <w:rPr>
          <w:b/>
          <w:bCs/>
          <w:color w:val="000000"/>
        </w:rPr>
      </w:pPr>
    </w:p>
    <w:p w:rsidR="007B72E1" w:rsidRPr="00911F64" w:rsidRDefault="0079204C" w:rsidP="0079204C">
      <w:pPr>
        <w:pStyle w:val="a5"/>
        <w:ind w:firstLine="709"/>
        <w:jc w:val="center"/>
        <w:rPr>
          <w:b/>
          <w:bCs/>
          <w:color w:val="000000"/>
        </w:rPr>
      </w:pPr>
      <w:r>
        <w:rPr>
          <w:b/>
          <w:bCs/>
          <w:color w:val="000000"/>
        </w:rPr>
        <w:t>§</w:t>
      </w:r>
      <w:r w:rsidR="007B72E1" w:rsidRPr="00911F64">
        <w:rPr>
          <w:b/>
          <w:bCs/>
          <w:color w:val="000000"/>
        </w:rPr>
        <w:t>1</w:t>
      </w:r>
      <w:r>
        <w:rPr>
          <w:b/>
          <w:bCs/>
          <w:color w:val="000000"/>
        </w:rPr>
        <w:t>.</w:t>
      </w:r>
      <w:r w:rsidR="007B72E1" w:rsidRPr="00911F64">
        <w:rPr>
          <w:b/>
          <w:bCs/>
          <w:color w:val="000000"/>
        </w:rPr>
        <w:t xml:space="preserve"> Девиации в молодежной среде и</w:t>
      </w:r>
      <w:r w:rsidR="00911F64">
        <w:rPr>
          <w:b/>
          <w:bCs/>
          <w:color w:val="000000"/>
        </w:rPr>
        <w:t xml:space="preserve"> </w:t>
      </w:r>
      <w:r w:rsidR="007B72E1" w:rsidRPr="00911F64">
        <w:rPr>
          <w:b/>
          <w:bCs/>
          <w:color w:val="000000"/>
        </w:rPr>
        <w:t>ее последствия для общества</w:t>
      </w:r>
    </w:p>
    <w:p w:rsidR="0079204C" w:rsidRDefault="0079204C" w:rsidP="00911F64">
      <w:pPr>
        <w:pStyle w:val="af3"/>
        <w:ind w:firstLine="709"/>
        <w:jc w:val="both"/>
        <w:rPr>
          <w:color w:val="000000"/>
        </w:rPr>
      </w:pPr>
    </w:p>
    <w:p w:rsidR="00911F64" w:rsidRDefault="007B72E1" w:rsidP="00911F64">
      <w:pPr>
        <w:pStyle w:val="af3"/>
        <w:ind w:firstLine="709"/>
        <w:jc w:val="both"/>
        <w:rPr>
          <w:color w:val="000000"/>
        </w:rPr>
      </w:pPr>
      <w:r w:rsidRPr="00911F64">
        <w:rPr>
          <w:color w:val="000000"/>
        </w:rPr>
        <w:t>Девиантное поведение или отклоняющееся поведение встречается в повседневной жизни очень часто. Наверно, нет такого человека, который хотя бы раз в жизни не нарушал запреты, соблюдал бы все правила и нормы установленные в обществе, в котором он живет. Девиантными могут считаться разные поступки от пропусков школьных занятий до кражи, разбоя и убийства. Чаще всего «табу» нарушаются в молодом возрасте, когда действует правило запретного плода, которого так хочется попробовать.</w:t>
      </w:r>
    </w:p>
    <w:p w:rsidR="00911F64" w:rsidRDefault="007B72E1" w:rsidP="00911F64">
      <w:pPr>
        <w:pStyle w:val="af0"/>
        <w:ind w:firstLine="709"/>
        <w:jc w:val="both"/>
        <w:rPr>
          <w:color w:val="000000"/>
        </w:rPr>
      </w:pPr>
      <w:r w:rsidRPr="00911F64">
        <w:rPr>
          <w:color w:val="000000"/>
        </w:rPr>
        <w:t>«Девиантность – это социальное явление, выражающееся в относительно массовых, статистически устойчивых формах (видах) человеческой деятельности, не соответствующих официально установленным или фактически сложившимся в данном обществе (культуре, группе) нормам и ожиданиям.»</w:t>
      </w:r>
      <w:r w:rsidRPr="00911F64">
        <w:rPr>
          <w:rStyle w:val="af"/>
          <w:color w:val="000000"/>
          <w:vertAlign w:val="baseline"/>
        </w:rPr>
        <w:footnoteReference w:id="12"/>
      </w:r>
    </w:p>
    <w:p w:rsidR="00911F64" w:rsidRDefault="007B72E1" w:rsidP="00911F64">
      <w:pPr>
        <w:pStyle w:val="a5"/>
        <w:ind w:firstLine="709"/>
        <w:rPr>
          <w:color w:val="000000"/>
        </w:rPr>
      </w:pPr>
      <w:r w:rsidRPr="00911F64">
        <w:rPr>
          <w:color w:val="000000"/>
        </w:rPr>
        <w:t>В разных обществах, с разными обычаями, культурой и историей одно и то же поведение может рассматриваться как девиантное, так и как совершенно нормальное. Например, употребление наркотических веществ растительного происхождения в исламских странах, тогда как для европейцами такое поведение рассматривается как нарушение социальных норм, то есть девиация. Кроме того, некоторые исследователи считают, что «девиантность не является свойством, внутренне присущим какому-либо социальному поведению, а является результатом социальной оценки поведения и выражается в присваивании определенному социальному поведению статуса девиантного»</w:t>
      </w:r>
      <w:r w:rsidRPr="00911F64">
        <w:rPr>
          <w:rStyle w:val="af"/>
          <w:color w:val="000000"/>
          <w:vertAlign w:val="baseline"/>
        </w:rPr>
        <w:footnoteReference w:id="13"/>
      </w:r>
      <w:r w:rsidRPr="00911F64">
        <w:rPr>
          <w:color w:val="000000"/>
        </w:rPr>
        <w:t>.</w:t>
      </w:r>
    </w:p>
    <w:p w:rsidR="00911F64" w:rsidRDefault="007B72E1" w:rsidP="00911F64">
      <w:pPr>
        <w:pStyle w:val="a5"/>
        <w:ind w:firstLine="709"/>
        <w:rPr>
          <w:color w:val="000000"/>
        </w:rPr>
      </w:pPr>
      <w:r w:rsidRPr="00911F64">
        <w:rPr>
          <w:color w:val="000000"/>
        </w:rPr>
        <w:t>Девиация бывает как негативная, это деяния, которые негативно влияют на общество и вызывают у его членов отрицательные эмоции – разбои, убийства, наркотизм, алкоголизм; так и позитивная – это различные виды творчества и гениальность, которые выходят за общепринятые рамки. В современном обществе, наибольшую тревогу вызывают негативные формы девиации, наиболее опасные из них будут рассмотрены далее.</w:t>
      </w:r>
    </w:p>
    <w:p w:rsidR="007B72E1" w:rsidRPr="00911F64" w:rsidRDefault="007B72E1" w:rsidP="00911F64">
      <w:pPr>
        <w:pStyle w:val="a5"/>
        <w:ind w:firstLine="709"/>
        <w:rPr>
          <w:color w:val="000000"/>
        </w:rPr>
      </w:pPr>
      <w:r w:rsidRPr="00911F64">
        <w:rPr>
          <w:color w:val="000000"/>
        </w:rPr>
        <w:t>Существуют несколько теорий о причинах девиантного поведения. В работе «Социология девиантного (отклоняющегося) поведения» Я. Глинский и В. Афанасьев разделяют все теории на виды в зависимости от того, какие компоненты преобладают в человеческом поведении:</w:t>
      </w:r>
    </w:p>
    <w:p w:rsidR="007B72E1" w:rsidRPr="00911F64" w:rsidRDefault="007B72E1" w:rsidP="00911F64">
      <w:pPr>
        <w:pStyle w:val="a5"/>
        <w:numPr>
          <w:ilvl w:val="0"/>
          <w:numId w:val="3"/>
        </w:numPr>
        <w:tabs>
          <w:tab w:val="clear" w:pos="360"/>
          <w:tab w:val="num" w:pos="927"/>
        </w:tabs>
        <w:ind w:left="0" w:firstLine="709"/>
        <w:rPr>
          <w:color w:val="000000"/>
        </w:rPr>
      </w:pPr>
      <w:r w:rsidRPr="00911F64">
        <w:rPr>
          <w:color w:val="000000"/>
        </w:rPr>
        <w:t xml:space="preserve">Биологические: взаимосвязь между анатомическим строением и преступным поведением человека; взаимосвязь между телесными, природными и социальными факторами; связь между типами физического строения человека и формами поведения; наличие лишней </w:t>
      </w:r>
      <w:r w:rsidRPr="00911F64">
        <w:rPr>
          <w:color w:val="000000"/>
          <w:lang w:val="en-US"/>
        </w:rPr>
        <w:t>Y</w:t>
      </w:r>
      <w:r w:rsidRPr="00911F64">
        <w:rPr>
          <w:color w:val="000000"/>
        </w:rPr>
        <w:t>-хромосомы у мужчин предрасполагает к криминальному насилию.</w:t>
      </w:r>
    </w:p>
    <w:p w:rsidR="007B72E1" w:rsidRPr="00911F64" w:rsidRDefault="007B72E1" w:rsidP="00911F64">
      <w:pPr>
        <w:pStyle w:val="a5"/>
        <w:numPr>
          <w:ilvl w:val="0"/>
          <w:numId w:val="3"/>
        </w:numPr>
        <w:tabs>
          <w:tab w:val="clear" w:pos="360"/>
          <w:tab w:val="num" w:pos="927"/>
        </w:tabs>
        <w:ind w:left="0" w:firstLine="709"/>
        <w:rPr>
          <w:color w:val="000000"/>
        </w:rPr>
      </w:pPr>
      <w:r w:rsidRPr="00911F64">
        <w:rPr>
          <w:color w:val="000000"/>
        </w:rPr>
        <w:t>Социологические:</w:t>
      </w:r>
    </w:p>
    <w:p w:rsidR="00911F64" w:rsidRDefault="007B72E1" w:rsidP="00911F64">
      <w:pPr>
        <w:pStyle w:val="a5"/>
        <w:numPr>
          <w:ilvl w:val="0"/>
          <w:numId w:val="15"/>
        </w:numPr>
        <w:tabs>
          <w:tab w:val="clear" w:pos="360"/>
          <w:tab w:val="num" w:pos="1080"/>
        </w:tabs>
        <w:ind w:left="0" w:firstLine="709"/>
        <w:rPr>
          <w:color w:val="000000"/>
        </w:rPr>
      </w:pPr>
      <w:r w:rsidRPr="00911F64">
        <w:rPr>
          <w:color w:val="000000"/>
        </w:rPr>
        <w:t>Структурные: такие теории акцентируют свое внимание на изучении различий в типах девиантного поведения индивидов, имеющих различные социальные статусы и изучают связи между социальной структурой общества и отклоняющимся поведением;</w:t>
      </w:r>
    </w:p>
    <w:p w:rsidR="007B72E1" w:rsidRPr="00911F64" w:rsidRDefault="007B72E1" w:rsidP="00911F64">
      <w:pPr>
        <w:pStyle w:val="a5"/>
        <w:numPr>
          <w:ilvl w:val="0"/>
          <w:numId w:val="16"/>
        </w:numPr>
        <w:tabs>
          <w:tab w:val="clear" w:pos="360"/>
        </w:tabs>
        <w:ind w:left="0" w:firstLine="709"/>
        <w:rPr>
          <w:color w:val="000000"/>
        </w:rPr>
      </w:pPr>
      <w:r w:rsidRPr="00911F64">
        <w:rPr>
          <w:color w:val="000000"/>
        </w:rPr>
        <w:t>Процессные: теории, которые изучают процесс вовлечение индивида в девиантное поведение.</w:t>
      </w:r>
      <w:r w:rsidRPr="00911F64">
        <w:rPr>
          <w:rStyle w:val="af"/>
          <w:color w:val="000000"/>
          <w:vertAlign w:val="baseline"/>
        </w:rPr>
        <w:footnoteReference w:id="14"/>
      </w:r>
    </w:p>
    <w:p w:rsidR="00911F64" w:rsidRDefault="007B72E1" w:rsidP="00911F64">
      <w:pPr>
        <w:pStyle w:val="a5"/>
        <w:ind w:firstLine="709"/>
        <w:rPr>
          <w:color w:val="000000"/>
        </w:rPr>
      </w:pPr>
      <w:r w:rsidRPr="00911F64">
        <w:rPr>
          <w:color w:val="000000"/>
        </w:rPr>
        <w:t>Т. Селлин предполагал, что девиация возникает из-за конфликтов между индивидами из разных социальных, политических, культурных и других групп. У этих индивидов разные представления о нормах и ценностях, что и является причиной конфликтов, влекущих за собой отклоняющееся поведение.</w:t>
      </w:r>
    </w:p>
    <w:p w:rsidR="00911F64" w:rsidRDefault="007B72E1" w:rsidP="00911F64">
      <w:pPr>
        <w:pStyle w:val="a5"/>
        <w:ind w:firstLine="709"/>
        <w:rPr>
          <w:color w:val="000000"/>
        </w:rPr>
      </w:pPr>
      <w:r w:rsidRPr="00911F64">
        <w:rPr>
          <w:color w:val="000000"/>
        </w:rPr>
        <w:t>Левин Б.М. и Левин М.Б. в книги «Наркомания и наркоманы» рассматривают на каких основаниях появляются различные формы девиации в молодежной среде. Авторы предполагают, что согласованность взаимодействия между членами общества, их интересами, социальными институтами во время резких перемен в любой из сфер жизни общества, нарушается, вследствие того, что старые нормы уже не действуют, а новые еще не оформились. У индивидов «повышается готовность выйти за пределы норм»</w:t>
      </w:r>
      <w:r w:rsidRPr="00911F64">
        <w:rPr>
          <w:rStyle w:val="af"/>
          <w:color w:val="000000"/>
          <w:vertAlign w:val="baseline"/>
        </w:rPr>
        <w:footnoteReference w:id="15"/>
      </w:r>
      <w:r w:rsidRPr="00911F64">
        <w:rPr>
          <w:color w:val="000000"/>
        </w:rPr>
        <w:t>, отключаются культурные ограничители, для человека перестают существовать такие понятия, как «нехорошо», «безнравственно». Следующей причиной отклоняющегося поведения может быть прогресс общества. Новый, более качественный, уровень жизни индивидов, конкурентная основа жизни порождает новые конфликты. К человеку предъявляются высокие требования в культурных</w:t>
      </w:r>
      <w:r w:rsidR="00911F64">
        <w:rPr>
          <w:color w:val="000000"/>
        </w:rPr>
        <w:t xml:space="preserve"> </w:t>
      </w:r>
      <w:r w:rsidRPr="00911F64">
        <w:rPr>
          <w:color w:val="000000"/>
        </w:rPr>
        <w:t>и трудовых навыках, индивид должен обладать высоким уровнем здоровья. Если человек не соответствует этим, новым, стандартам и не может их достигнуть в короткий срок – он выпадает из жизни общества или становится девиантом. Молодежь является самой восприимчивой частью социума к изменениям жизни, и в то же время, очень динамичной, легко выходящей за рамки, в которые их загоняет общество.</w:t>
      </w:r>
    </w:p>
    <w:p w:rsidR="007B72E1" w:rsidRPr="00911F64" w:rsidRDefault="007B72E1" w:rsidP="00911F64">
      <w:pPr>
        <w:pStyle w:val="a5"/>
        <w:ind w:firstLine="709"/>
        <w:rPr>
          <w:color w:val="000000"/>
        </w:rPr>
      </w:pPr>
      <w:r w:rsidRPr="00911F64">
        <w:rPr>
          <w:color w:val="000000"/>
        </w:rPr>
        <w:t>За основу отклоняющегося поведения молодежи авторы берут кризис в отношениях общества и молодого поколения и выделяет такие приметы этого кризиса, как:</w:t>
      </w:r>
    </w:p>
    <w:p w:rsidR="00911F64" w:rsidRDefault="007B72E1" w:rsidP="00911F64">
      <w:pPr>
        <w:pStyle w:val="a5"/>
        <w:numPr>
          <w:ilvl w:val="0"/>
          <w:numId w:val="6"/>
        </w:numPr>
        <w:ind w:left="0" w:firstLine="709"/>
        <w:rPr>
          <w:color w:val="000000"/>
        </w:rPr>
      </w:pPr>
      <w:r w:rsidRPr="00911F64">
        <w:rPr>
          <w:color w:val="000000"/>
        </w:rPr>
        <w:t>Отчуждение;</w:t>
      </w:r>
    </w:p>
    <w:p w:rsidR="00911F64" w:rsidRDefault="007B72E1" w:rsidP="00911F64">
      <w:pPr>
        <w:pStyle w:val="a5"/>
        <w:tabs>
          <w:tab w:val="num" w:pos="1077"/>
        </w:tabs>
        <w:ind w:firstLine="709"/>
        <w:rPr>
          <w:color w:val="000000"/>
        </w:rPr>
      </w:pPr>
      <w:r w:rsidRPr="00911F64">
        <w:rPr>
          <w:color w:val="000000"/>
        </w:rPr>
        <w:t>Многие молодые люди чувствуют себя чужими в мире взрослых, они категорически отвергают все, что им предлагается старшим поколением, создавая субкультурные группы со своими правилами и нормами, которые устраивают членов этих групп. Во многих из существующих субкультур, человеческая жизнь не обладает большим приоритетом, формируется не традиционное отношение подрастающего поколения к ней. Кроме того в таких коллективах, как правило, очень сплоченных, ответственность групповая, это влечет то, что каждый конкретный человек не отвечает за свои поступки, а за них отвечает вся группа, вследствие чего индивид легче переступает рамки дозволенного. Так же очень важна степень одиночества молодого человека, если эта степень очень высока, то тогда теряется инстинкт самосохранения и угасает чувство сострадания к ближнему.</w:t>
      </w:r>
    </w:p>
    <w:p w:rsidR="007B72E1" w:rsidRPr="00911F64" w:rsidRDefault="007B72E1" w:rsidP="00911F64">
      <w:pPr>
        <w:pStyle w:val="a5"/>
        <w:numPr>
          <w:ilvl w:val="0"/>
          <w:numId w:val="5"/>
        </w:numPr>
        <w:ind w:left="0" w:firstLine="709"/>
        <w:rPr>
          <w:color w:val="000000"/>
        </w:rPr>
      </w:pPr>
      <w:r w:rsidRPr="00911F64">
        <w:rPr>
          <w:color w:val="000000"/>
        </w:rPr>
        <w:t>Массовость;</w:t>
      </w:r>
    </w:p>
    <w:p w:rsidR="00911F64" w:rsidRDefault="007B72E1" w:rsidP="00911F64">
      <w:pPr>
        <w:pStyle w:val="a5"/>
        <w:ind w:firstLine="709"/>
        <w:rPr>
          <w:color w:val="000000"/>
        </w:rPr>
      </w:pPr>
      <w:r w:rsidRPr="00911F64">
        <w:rPr>
          <w:color w:val="000000"/>
        </w:rPr>
        <w:t>В современном обществе образовывается множество молодежных субкультур и контркультур. Огромная масса молодежи отходит от общекультурных ценностей, создаваемых предыдущими поколениями.</w:t>
      </w:r>
    </w:p>
    <w:p w:rsidR="007B72E1" w:rsidRPr="00911F64" w:rsidRDefault="007B72E1" w:rsidP="00911F64">
      <w:pPr>
        <w:pStyle w:val="a5"/>
        <w:numPr>
          <w:ilvl w:val="0"/>
          <w:numId w:val="4"/>
        </w:numPr>
        <w:ind w:left="0" w:firstLine="709"/>
        <w:rPr>
          <w:color w:val="000000"/>
        </w:rPr>
      </w:pPr>
      <w:r w:rsidRPr="00911F64">
        <w:rPr>
          <w:color w:val="000000"/>
        </w:rPr>
        <w:t>Неблагополучие благополучных;</w:t>
      </w:r>
    </w:p>
    <w:p w:rsidR="007B72E1" w:rsidRPr="00911F64" w:rsidRDefault="007B72E1" w:rsidP="00911F64">
      <w:pPr>
        <w:pStyle w:val="a5"/>
        <w:ind w:firstLine="709"/>
        <w:rPr>
          <w:color w:val="000000"/>
        </w:rPr>
      </w:pPr>
      <w:r w:rsidRPr="00911F64">
        <w:rPr>
          <w:color w:val="000000"/>
        </w:rPr>
        <w:t>Подросток на первый взгляд кажется вполне нормальным, не обделенным вниманием, не создает проблемы ни родителям, ни школе. Но, он также, как и все его сверстники разочаровывается в окружающих его людях, в несоответствие того, чему учат взрослые и , что они делают на самом деле. «Если такой человек сам не становится проблемным, то создает проблемы вокруг себя, проблемными вырастают его дети.»</w:t>
      </w:r>
      <w:r w:rsidRPr="00911F64">
        <w:rPr>
          <w:rStyle w:val="af"/>
          <w:color w:val="000000"/>
          <w:vertAlign w:val="baseline"/>
        </w:rPr>
        <w:footnoteReference w:id="16"/>
      </w:r>
    </w:p>
    <w:p w:rsidR="007B72E1" w:rsidRPr="00911F64" w:rsidRDefault="007B72E1" w:rsidP="00911F64">
      <w:pPr>
        <w:pStyle w:val="a5"/>
        <w:numPr>
          <w:ilvl w:val="0"/>
          <w:numId w:val="7"/>
        </w:numPr>
        <w:ind w:left="0" w:firstLine="709"/>
        <w:rPr>
          <w:color w:val="000000"/>
        </w:rPr>
      </w:pPr>
      <w:r w:rsidRPr="00911F64">
        <w:rPr>
          <w:color w:val="000000"/>
        </w:rPr>
        <w:t>Растерянные взрослые;</w:t>
      </w:r>
    </w:p>
    <w:p w:rsidR="007B72E1" w:rsidRPr="00911F64" w:rsidRDefault="007B72E1" w:rsidP="00911F64">
      <w:pPr>
        <w:pStyle w:val="a5"/>
        <w:ind w:firstLine="709"/>
        <w:rPr>
          <w:color w:val="000000"/>
        </w:rPr>
      </w:pPr>
      <w:r w:rsidRPr="00911F64">
        <w:rPr>
          <w:color w:val="000000"/>
        </w:rPr>
        <w:t>Многие взрослые не знают, что делать с молодыми людьми, как их воспитывать дальше, ведь они уже не дети, но и еще не взрослые. «Нет такой философии воспитания, которая была бы убедительна для достаточного числа людей и могла стать основой конструктивного общественного мнения и конструктивной молодежной политики.»</w:t>
      </w:r>
      <w:r w:rsidRPr="00911F64">
        <w:rPr>
          <w:rStyle w:val="af"/>
          <w:color w:val="000000"/>
          <w:vertAlign w:val="baseline"/>
        </w:rPr>
        <w:footnoteReference w:id="17"/>
      </w:r>
    </w:p>
    <w:p w:rsidR="007B72E1" w:rsidRPr="00911F64" w:rsidRDefault="007B72E1" w:rsidP="00911F64">
      <w:pPr>
        <w:pStyle w:val="af0"/>
        <w:ind w:firstLine="709"/>
        <w:jc w:val="both"/>
        <w:rPr>
          <w:color w:val="000000"/>
        </w:rPr>
      </w:pPr>
      <w:r w:rsidRPr="00911F64">
        <w:rPr>
          <w:color w:val="000000"/>
        </w:rPr>
        <w:t>Основной девиантогенный фактор - противоречия между социально сформированными потребностями и обеспечиваемые обществом возможности их удовлетворения. Для подростков и молодежи это противоречие проявляется особенно остро: максимум потребностей - минимум возможностей (недостаточный образовательный, профессиональный уровень, низкий социальный статус, "социальная неустроенность"). Если глобальным различением оказывается "включенность / исключенность", то подростки и молодежь относительно чаще оказываются в числе "исключенных".</w:t>
      </w:r>
    </w:p>
    <w:p w:rsidR="007B72E1" w:rsidRPr="00911F64" w:rsidRDefault="007B72E1" w:rsidP="00911F64">
      <w:pPr>
        <w:pStyle w:val="af3"/>
        <w:ind w:firstLine="709"/>
        <w:jc w:val="both"/>
        <w:rPr>
          <w:color w:val="000000"/>
        </w:rPr>
      </w:pPr>
      <w:r w:rsidRPr="00911F64">
        <w:rPr>
          <w:color w:val="000000"/>
        </w:rPr>
        <w:t>Рассмотрим наиболее распространенные и опасные виды отклоняющегося поведения среди молодежи:</w:t>
      </w:r>
    </w:p>
    <w:p w:rsidR="007B72E1" w:rsidRPr="00911F64" w:rsidRDefault="007B72E1" w:rsidP="00911F64">
      <w:pPr>
        <w:pStyle w:val="a5"/>
        <w:numPr>
          <w:ilvl w:val="0"/>
          <w:numId w:val="8"/>
        </w:numPr>
        <w:ind w:left="0" w:firstLine="709"/>
        <w:rPr>
          <w:color w:val="000000"/>
        </w:rPr>
      </w:pPr>
      <w:r w:rsidRPr="00911F64">
        <w:rPr>
          <w:color w:val="000000"/>
        </w:rPr>
        <w:t>Наркомания;</w:t>
      </w:r>
    </w:p>
    <w:p w:rsidR="007B72E1" w:rsidRPr="00911F64" w:rsidRDefault="007B72E1" w:rsidP="00911F64">
      <w:pPr>
        <w:pStyle w:val="a5"/>
        <w:ind w:firstLine="709"/>
        <w:rPr>
          <w:color w:val="000000"/>
        </w:rPr>
      </w:pPr>
      <w:r w:rsidRPr="00911F64">
        <w:rPr>
          <w:color w:val="000000"/>
        </w:rPr>
        <w:t>«Наркотики – сильнодействующие природные, а также синтетические вещества, парализующие действие центральной нервной системы, вызывающие искусственный сон, галлюцинации, а при передозировке – потерю сознания и смерть.»</w:t>
      </w:r>
      <w:r w:rsidRPr="00911F64">
        <w:rPr>
          <w:rStyle w:val="af"/>
          <w:color w:val="000000"/>
          <w:vertAlign w:val="baseline"/>
        </w:rPr>
        <w:footnoteReference w:id="18"/>
      </w:r>
    </w:p>
    <w:p w:rsidR="00911F64" w:rsidRDefault="007B72E1" w:rsidP="00911F64">
      <w:pPr>
        <w:pStyle w:val="a5"/>
        <w:ind w:firstLine="709"/>
        <w:rPr>
          <w:color w:val="000000"/>
        </w:rPr>
      </w:pPr>
      <w:r w:rsidRPr="00911F64">
        <w:rPr>
          <w:color w:val="000000"/>
        </w:rPr>
        <w:t>Легально наркотические вещества могут употребляться только по назначению врача, любое другое потребление будет незаконным, и считается преступлением.</w:t>
      </w:r>
    </w:p>
    <w:p w:rsidR="007B72E1" w:rsidRPr="00911F64" w:rsidRDefault="007B72E1" w:rsidP="00911F64">
      <w:pPr>
        <w:pStyle w:val="a5"/>
        <w:ind w:firstLine="709"/>
        <w:rPr>
          <w:color w:val="000000"/>
        </w:rPr>
      </w:pPr>
      <w:r w:rsidRPr="00911F64">
        <w:rPr>
          <w:color w:val="000000"/>
        </w:rPr>
        <w:t>Наркотики, вызывают у человека зависимость как психическую, так и физическую. Они полностью подчиняют себе потребителя. Зависимый, то есть наркоман, готов на все ради них: от отказа соблюдать моральные принципы и нормы, до тяжких преступлений.</w:t>
      </w:r>
    </w:p>
    <w:p w:rsidR="007B72E1" w:rsidRPr="00911F64" w:rsidRDefault="007B72E1" w:rsidP="00911F64">
      <w:pPr>
        <w:pStyle w:val="a5"/>
        <w:ind w:firstLine="709"/>
        <w:rPr>
          <w:color w:val="000000"/>
        </w:rPr>
      </w:pPr>
      <w:r w:rsidRPr="00911F64">
        <w:rPr>
          <w:color w:val="000000"/>
        </w:rPr>
        <w:t>Сегодняшняя ситуация с распространением наркомании в России, приняла угрожающие размеры. Количество наркоманов за последнее десятилетие увеличилось в 9 раз, и составляет на август-сентябрь 2002 года 4 миллиона человек (около 3% населения</w:t>
      </w:r>
      <w:r w:rsidRPr="00911F64">
        <w:rPr>
          <w:rStyle w:val="af"/>
          <w:color w:val="000000"/>
          <w:vertAlign w:val="baseline"/>
        </w:rPr>
        <w:footnoteReference w:id="19"/>
      </w:r>
      <w:r w:rsidRPr="00911F64">
        <w:rPr>
          <w:color w:val="000000"/>
        </w:rPr>
        <w:t>). Самым ужасающим является то, что более половины потребителей составляют молодые люди в возрасте до 29 лет. Эти люди не могут дать нормальное потомство, не могут участвовать в трудовых отношениях, выпадают из жизни общества, нарушают и разрушают социальные связи. Такое обстоятельство ставит под угрозу дальнейшее существование нашей нации, потому что в целом нарушается генофонд, подрывается экономика, возникают новые социальные конфликты. А если учесть, что происходит старение населения, и большинство употребляющих наркотические средства – молодые люди, то возможно наступит время, когда большинство населения страны будут больны наркоманией. В настоящее время скорость и размеры распространения наркомании «ставят под вопрос физическое и моральное здоровье молодежи и будущее значительной ее части, социальной стабильности российского общества»</w:t>
      </w:r>
      <w:r w:rsidRPr="00911F64">
        <w:rPr>
          <w:rStyle w:val="af"/>
          <w:color w:val="000000"/>
          <w:vertAlign w:val="baseline"/>
        </w:rPr>
        <w:footnoteReference w:id="20"/>
      </w:r>
      <w:r w:rsidRPr="00911F64">
        <w:rPr>
          <w:color w:val="000000"/>
        </w:rPr>
        <w:t>.</w:t>
      </w:r>
    </w:p>
    <w:p w:rsidR="007B72E1" w:rsidRPr="00911F64" w:rsidRDefault="007B72E1" w:rsidP="00911F64">
      <w:pPr>
        <w:pStyle w:val="a5"/>
        <w:ind w:firstLine="709"/>
        <w:rPr>
          <w:color w:val="000000"/>
        </w:rPr>
      </w:pPr>
      <w:r w:rsidRPr="00911F64">
        <w:rPr>
          <w:color w:val="000000"/>
        </w:rPr>
        <w:t>Наркотики делятся на несколько групп, от того, к какой группе относится наркотик, зависит эйфория и «ломки» во время абстинентного синдрома. Например, авторы учебного пособия «Социология девиантного (отклоняющегося) поведения» Глинский и Афанасьев дают такую классификацию:</w:t>
      </w:r>
    </w:p>
    <w:p w:rsidR="00911F64" w:rsidRDefault="007B72E1" w:rsidP="00911F64">
      <w:pPr>
        <w:pStyle w:val="a5"/>
        <w:numPr>
          <w:ilvl w:val="0"/>
          <w:numId w:val="9"/>
        </w:numPr>
        <w:tabs>
          <w:tab w:val="clear" w:pos="360"/>
          <w:tab w:val="num" w:pos="927"/>
        </w:tabs>
        <w:ind w:left="0" w:firstLine="709"/>
        <w:rPr>
          <w:color w:val="000000"/>
        </w:rPr>
      </w:pPr>
      <w:r w:rsidRPr="00911F64">
        <w:rPr>
          <w:color w:val="000000"/>
        </w:rPr>
        <w:t>Опиаты: производные опийного мака, опий, морфин, кодеин, промедол и другие препараты с морфиноподобным действием, героин – самый мощный наркотик; от этих наркотиков самый сильный эйфоризирующий эффект: причудливые ведения и ощущения, но и самая ужасная абстиненция: развивается спустя 5 – 6 часов после последнего приема наркотика, в костях и мышцах тянущие боли, расширенные зрачки, потери сознания, нарушение работы пищеварительной системы; при превышении дозы наркотика наступает смерть; при длительном употреблении опиатов происходит ослабление воли, импотенция, снижение круга интересов, стереотипизация поведения.</w:t>
      </w:r>
    </w:p>
    <w:p w:rsidR="007B72E1" w:rsidRPr="00911F64" w:rsidRDefault="007B72E1" w:rsidP="00911F64">
      <w:pPr>
        <w:pStyle w:val="a5"/>
        <w:numPr>
          <w:ilvl w:val="0"/>
          <w:numId w:val="9"/>
        </w:numPr>
        <w:tabs>
          <w:tab w:val="clear" w:pos="360"/>
          <w:tab w:val="num" w:pos="927"/>
        </w:tabs>
        <w:ind w:left="0" w:firstLine="709"/>
        <w:rPr>
          <w:color w:val="000000"/>
        </w:rPr>
      </w:pPr>
      <w:r w:rsidRPr="00911F64">
        <w:rPr>
          <w:color w:val="000000"/>
        </w:rPr>
        <w:t>Психостимуляторы: кокаин, кофеин, фенамин, эфедрон, первитин, амфетамин и т.д., самый сильный наркотик из этой группы – кокаин, но в наше стране он не получил большой распространенности, в отличае от преветина, из которого кустарным способом получают «винт», очень сильный наркотик, и амфетамин; при употреблении этих видов наркотиков происходит повышение двигательной активности, повышение интеллектуальной деятельности, работоспособности; абстиненция: психоз, слабость, головная боль, суицидальные попытки; при длительном употреблении наступает деградация личности.</w:t>
      </w:r>
    </w:p>
    <w:p w:rsidR="007B72E1" w:rsidRPr="00911F64" w:rsidRDefault="007B72E1" w:rsidP="00911F64">
      <w:pPr>
        <w:pStyle w:val="a5"/>
        <w:numPr>
          <w:ilvl w:val="0"/>
          <w:numId w:val="9"/>
        </w:numPr>
        <w:tabs>
          <w:tab w:val="clear" w:pos="360"/>
          <w:tab w:val="num" w:pos="927"/>
        </w:tabs>
        <w:ind w:left="0" w:firstLine="709"/>
        <w:rPr>
          <w:color w:val="000000"/>
        </w:rPr>
      </w:pPr>
      <w:r w:rsidRPr="00911F64">
        <w:rPr>
          <w:color w:val="000000"/>
        </w:rPr>
        <w:t>Психодепрессанты: снотворные препараты; привыкание к этим препаратам является, чаще всего, следствием употребления их для усиления эффекта от опиатов или их замены; от зависимости к таким наркотикам вылечить труднее, чем от зависимости от опиатов.</w:t>
      </w:r>
    </w:p>
    <w:p w:rsidR="00911F64" w:rsidRDefault="007B72E1" w:rsidP="00911F64">
      <w:pPr>
        <w:pStyle w:val="a5"/>
        <w:numPr>
          <w:ilvl w:val="0"/>
          <w:numId w:val="9"/>
        </w:numPr>
        <w:tabs>
          <w:tab w:val="clear" w:pos="360"/>
          <w:tab w:val="num" w:pos="927"/>
        </w:tabs>
        <w:ind w:left="0" w:firstLine="709"/>
        <w:rPr>
          <w:color w:val="000000"/>
        </w:rPr>
      </w:pPr>
      <w:r w:rsidRPr="00911F64">
        <w:rPr>
          <w:color w:val="000000"/>
        </w:rPr>
        <w:t>Производные каннабиса: наркотики, получаемые из разных видов конопли – марихуана, гашиш и т.д.; Эйфоризирующий эффект: состояние довольства, изменяется чувство времени и пространства, галлюцинации; абстинентный синдром: нервозность, головная боль, расстройство сна, раздражительность.</w:t>
      </w:r>
    </w:p>
    <w:p w:rsidR="00911F64" w:rsidRDefault="007B72E1" w:rsidP="00911F64">
      <w:pPr>
        <w:pStyle w:val="a5"/>
        <w:ind w:firstLine="709"/>
        <w:rPr>
          <w:color w:val="000000"/>
        </w:rPr>
      </w:pPr>
      <w:r w:rsidRPr="00911F64">
        <w:rPr>
          <w:color w:val="000000"/>
        </w:rPr>
        <w:t>5)</w:t>
      </w:r>
      <w:r w:rsidR="00911F64">
        <w:rPr>
          <w:color w:val="000000"/>
        </w:rPr>
        <w:t xml:space="preserve"> </w:t>
      </w:r>
      <w:r w:rsidRPr="00911F64">
        <w:rPr>
          <w:color w:val="000000"/>
        </w:rPr>
        <w:t>Галлюциногенны: наркотики растительного происхождения – мескалин, получаемый из некоторых видов кактусов, и псилоцибин – из грибов, а так же синтетические наркотики – ЛСД, «ангельская пыль» и т.д.; вызывают обострение ощущений, изменение восприятия времени и пространства.</w:t>
      </w:r>
      <w:r w:rsidRPr="00911F64">
        <w:rPr>
          <w:rStyle w:val="af"/>
          <w:color w:val="000000"/>
          <w:vertAlign w:val="baseline"/>
        </w:rPr>
        <w:footnoteReference w:id="21"/>
      </w:r>
    </w:p>
    <w:p w:rsidR="00911F64" w:rsidRDefault="007B72E1" w:rsidP="00911F64">
      <w:pPr>
        <w:pStyle w:val="a5"/>
        <w:ind w:firstLine="709"/>
        <w:rPr>
          <w:color w:val="000000"/>
        </w:rPr>
      </w:pPr>
      <w:r w:rsidRPr="00911F64">
        <w:rPr>
          <w:color w:val="000000"/>
        </w:rPr>
        <w:t>Дороговизна наркотиков и физическая зависимость, заставляет наркомана совершать преступления, с целью достать сам наркотик или средства на его приобретение. Кроме того, наркоманы образуют наркотическую субкультуру, в которую втягивают все больше людей, что, приводит к росту числа потребителей наркотических средств.</w:t>
      </w:r>
    </w:p>
    <w:p w:rsidR="007B72E1" w:rsidRPr="00911F64" w:rsidRDefault="007B72E1" w:rsidP="00911F64">
      <w:pPr>
        <w:pStyle w:val="a5"/>
        <w:ind w:firstLine="709"/>
        <w:rPr>
          <w:color w:val="000000"/>
        </w:rPr>
      </w:pPr>
      <w:r w:rsidRPr="00911F64">
        <w:rPr>
          <w:color w:val="000000"/>
        </w:rPr>
        <w:t>В России разработана определенная программа профилактики наркомании. Термин «профилактика» определяется ВОЗ как «система комплексных государственных и общественных, социально-экономических и медико-санитарных, психолого-педагогических психогигиенических мероприятий, направленных на предупреждение</w:t>
      </w:r>
      <w:r w:rsidR="00911F64">
        <w:rPr>
          <w:color w:val="000000"/>
        </w:rPr>
        <w:t xml:space="preserve"> </w:t>
      </w:r>
      <w:r w:rsidRPr="00911F64">
        <w:rPr>
          <w:color w:val="000000"/>
        </w:rPr>
        <w:t>заболеваний и укрепление здоровья»</w:t>
      </w:r>
      <w:r w:rsidRPr="00911F64">
        <w:rPr>
          <w:rStyle w:val="af"/>
          <w:color w:val="000000"/>
          <w:vertAlign w:val="baseline"/>
        </w:rPr>
        <w:footnoteReference w:id="22"/>
      </w:r>
      <w:r w:rsidRPr="00911F64">
        <w:rPr>
          <w:color w:val="000000"/>
        </w:rPr>
        <w:t>. Она проводится в три этапа:</w:t>
      </w:r>
    </w:p>
    <w:p w:rsidR="007B72E1" w:rsidRPr="00911F64" w:rsidRDefault="007B72E1" w:rsidP="00911F64">
      <w:pPr>
        <w:pStyle w:val="a5"/>
        <w:numPr>
          <w:ilvl w:val="0"/>
          <w:numId w:val="10"/>
        </w:numPr>
        <w:tabs>
          <w:tab w:val="clear" w:pos="360"/>
          <w:tab w:val="num" w:pos="927"/>
          <w:tab w:val="num" w:pos="2487"/>
        </w:tabs>
        <w:ind w:left="0" w:firstLine="709"/>
        <w:rPr>
          <w:color w:val="000000"/>
        </w:rPr>
      </w:pPr>
      <w:r w:rsidRPr="00911F64">
        <w:rPr>
          <w:color w:val="000000"/>
        </w:rPr>
        <w:t>Первичная профилактика – направлена на предупреждение употребления наркотиков, в нее входит создание школ, свободных от наркотических веществ, выявление групп риска, работа с родителями и педагогическим коллективом учебного заведения.</w:t>
      </w:r>
    </w:p>
    <w:p w:rsidR="007B72E1" w:rsidRPr="00911F64" w:rsidRDefault="007B72E1" w:rsidP="00911F64">
      <w:pPr>
        <w:pStyle w:val="a5"/>
        <w:numPr>
          <w:ilvl w:val="0"/>
          <w:numId w:val="10"/>
        </w:numPr>
        <w:tabs>
          <w:tab w:val="clear" w:pos="360"/>
          <w:tab w:val="num" w:pos="927"/>
          <w:tab w:val="num" w:pos="2487"/>
        </w:tabs>
        <w:ind w:left="0" w:firstLine="709"/>
        <w:rPr>
          <w:color w:val="000000"/>
        </w:rPr>
      </w:pPr>
      <w:r w:rsidRPr="00911F64">
        <w:rPr>
          <w:color w:val="000000"/>
        </w:rPr>
        <w:t>Вторичная профилактика: направлена на людей начавших употреблять наркотики, в эту профилактику входит создание центров реабилитации, работа с группой риска и родителями детей, начавших употреблять наркотики.</w:t>
      </w:r>
    </w:p>
    <w:p w:rsidR="007B72E1" w:rsidRPr="00911F64" w:rsidRDefault="007B72E1" w:rsidP="00911F64">
      <w:pPr>
        <w:pStyle w:val="a5"/>
        <w:tabs>
          <w:tab w:val="num" w:pos="2487"/>
        </w:tabs>
        <w:ind w:firstLine="709"/>
        <w:rPr>
          <w:color w:val="000000"/>
        </w:rPr>
      </w:pPr>
      <w:r w:rsidRPr="00911F64">
        <w:rPr>
          <w:color w:val="000000"/>
        </w:rPr>
        <w:t>3) Третичная профилактика – оказание помощи людям страдающим наркоманей, включает в себя формирование реабилитационной среды и групп взаимопомощи.</w:t>
      </w:r>
      <w:r w:rsidRPr="00911F64">
        <w:rPr>
          <w:rStyle w:val="af"/>
          <w:color w:val="000000"/>
          <w:vertAlign w:val="baseline"/>
        </w:rPr>
        <w:footnoteReference w:id="23"/>
      </w:r>
    </w:p>
    <w:p w:rsidR="007B72E1" w:rsidRPr="00911F64" w:rsidRDefault="007B72E1" w:rsidP="00911F64">
      <w:pPr>
        <w:pStyle w:val="a5"/>
        <w:tabs>
          <w:tab w:val="num" w:pos="2487"/>
        </w:tabs>
        <w:ind w:firstLine="709"/>
        <w:rPr>
          <w:color w:val="000000"/>
        </w:rPr>
      </w:pPr>
      <w:r w:rsidRPr="00911F64">
        <w:rPr>
          <w:color w:val="000000"/>
        </w:rPr>
        <w:t>Существуют центры по профилактики наркомании среди молодежи. Их сотрудники работают в школах, с родителями, с детьми, сотрудничают с Госнаркоконтролем, проводят акции по профилактики употребления психоактивных веществ.</w:t>
      </w:r>
    </w:p>
    <w:p w:rsidR="007B72E1" w:rsidRPr="00911F64" w:rsidRDefault="007B72E1" w:rsidP="00911F64">
      <w:pPr>
        <w:pStyle w:val="a5"/>
        <w:numPr>
          <w:ilvl w:val="0"/>
          <w:numId w:val="8"/>
        </w:numPr>
        <w:ind w:left="0" w:firstLine="709"/>
        <w:rPr>
          <w:color w:val="000000"/>
        </w:rPr>
      </w:pPr>
      <w:r w:rsidRPr="00911F64">
        <w:rPr>
          <w:color w:val="000000"/>
        </w:rPr>
        <w:t>Алкоголизм;</w:t>
      </w:r>
    </w:p>
    <w:p w:rsidR="007B72E1" w:rsidRPr="00911F64" w:rsidRDefault="007B72E1" w:rsidP="00911F64">
      <w:pPr>
        <w:pStyle w:val="a5"/>
        <w:ind w:firstLine="709"/>
        <w:rPr>
          <w:color w:val="000000"/>
        </w:rPr>
      </w:pPr>
      <w:r w:rsidRPr="00911F64">
        <w:rPr>
          <w:color w:val="000000"/>
        </w:rPr>
        <w:t>Существует несколько теорий о причинах алкоголизма. Например, ряд причин, которые выводятся З.В. Коробкиной в работе «У опасной черты»:</w:t>
      </w:r>
    </w:p>
    <w:p w:rsidR="007B72E1" w:rsidRPr="00911F64" w:rsidRDefault="007B72E1" w:rsidP="00911F64">
      <w:pPr>
        <w:pStyle w:val="a5"/>
        <w:numPr>
          <w:ilvl w:val="0"/>
          <w:numId w:val="11"/>
        </w:numPr>
        <w:tabs>
          <w:tab w:val="clear" w:pos="360"/>
          <w:tab w:val="num" w:pos="927"/>
        </w:tabs>
        <w:ind w:left="0" w:firstLine="709"/>
        <w:rPr>
          <w:color w:val="000000"/>
        </w:rPr>
      </w:pPr>
      <w:r w:rsidRPr="00911F64">
        <w:rPr>
          <w:color w:val="000000"/>
        </w:rPr>
        <w:t>Уровень материального положения;</w:t>
      </w:r>
    </w:p>
    <w:p w:rsidR="007B72E1" w:rsidRPr="00911F64" w:rsidRDefault="007B72E1" w:rsidP="00911F64">
      <w:pPr>
        <w:pStyle w:val="a5"/>
        <w:numPr>
          <w:ilvl w:val="0"/>
          <w:numId w:val="11"/>
        </w:numPr>
        <w:tabs>
          <w:tab w:val="clear" w:pos="360"/>
          <w:tab w:val="num" w:pos="927"/>
        </w:tabs>
        <w:ind w:left="0" w:firstLine="709"/>
        <w:rPr>
          <w:color w:val="000000"/>
        </w:rPr>
      </w:pPr>
      <w:r w:rsidRPr="00911F64">
        <w:rPr>
          <w:color w:val="000000"/>
        </w:rPr>
        <w:t>Экономическая выгодность производства и продажи алкоголя;</w:t>
      </w:r>
    </w:p>
    <w:p w:rsidR="007B72E1" w:rsidRPr="00911F64" w:rsidRDefault="007B72E1" w:rsidP="00911F64">
      <w:pPr>
        <w:pStyle w:val="a5"/>
        <w:numPr>
          <w:ilvl w:val="0"/>
          <w:numId w:val="11"/>
        </w:numPr>
        <w:tabs>
          <w:tab w:val="clear" w:pos="360"/>
          <w:tab w:val="num" w:pos="927"/>
        </w:tabs>
        <w:ind w:left="0" w:firstLine="709"/>
        <w:rPr>
          <w:color w:val="000000"/>
        </w:rPr>
      </w:pPr>
      <w:r w:rsidRPr="00911F64">
        <w:rPr>
          <w:color w:val="000000"/>
        </w:rPr>
        <w:t>Стирание национальных и этнических различий;</w:t>
      </w:r>
    </w:p>
    <w:p w:rsidR="007B72E1" w:rsidRPr="00911F64" w:rsidRDefault="007B72E1" w:rsidP="00911F64">
      <w:pPr>
        <w:pStyle w:val="a5"/>
        <w:numPr>
          <w:ilvl w:val="0"/>
          <w:numId w:val="11"/>
        </w:numPr>
        <w:tabs>
          <w:tab w:val="clear" w:pos="360"/>
          <w:tab w:val="num" w:pos="927"/>
        </w:tabs>
        <w:ind w:left="0" w:firstLine="709"/>
        <w:rPr>
          <w:color w:val="000000"/>
        </w:rPr>
      </w:pPr>
      <w:r w:rsidRPr="00911F64">
        <w:rPr>
          <w:color w:val="000000"/>
        </w:rPr>
        <w:t>Постарение населения;</w:t>
      </w:r>
    </w:p>
    <w:p w:rsidR="00911F64" w:rsidRDefault="007B72E1" w:rsidP="00911F64">
      <w:pPr>
        <w:pStyle w:val="a5"/>
        <w:numPr>
          <w:ilvl w:val="0"/>
          <w:numId w:val="11"/>
        </w:numPr>
        <w:tabs>
          <w:tab w:val="clear" w:pos="360"/>
          <w:tab w:val="num" w:pos="927"/>
        </w:tabs>
        <w:ind w:left="0" w:firstLine="709"/>
        <w:rPr>
          <w:color w:val="000000"/>
        </w:rPr>
      </w:pPr>
      <w:r w:rsidRPr="00911F64">
        <w:rPr>
          <w:color w:val="000000"/>
        </w:rPr>
        <w:t>Официальное признание алкоголя болезнью.</w:t>
      </w:r>
      <w:r w:rsidRPr="00911F64">
        <w:rPr>
          <w:rStyle w:val="af"/>
          <w:color w:val="000000"/>
          <w:vertAlign w:val="baseline"/>
        </w:rPr>
        <w:footnoteReference w:id="24"/>
      </w:r>
    </w:p>
    <w:p w:rsidR="007B72E1" w:rsidRPr="00911F64" w:rsidRDefault="007B72E1" w:rsidP="00911F64">
      <w:pPr>
        <w:pStyle w:val="a5"/>
        <w:ind w:firstLine="709"/>
        <w:rPr>
          <w:color w:val="000000"/>
        </w:rPr>
      </w:pPr>
      <w:r w:rsidRPr="00911F64">
        <w:rPr>
          <w:color w:val="000000"/>
        </w:rPr>
        <w:t>Глинский и Афанасьев в работе «Социология девиантного (отклоняющегося) поведения» предлагает другую классификация причин увеличения уровня алкоголизации:</w:t>
      </w:r>
    </w:p>
    <w:p w:rsidR="007B72E1" w:rsidRPr="00911F64" w:rsidRDefault="007B72E1" w:rsidP="00911F64">
      <w:pPr>
        <w:pStyle w:val="a5"/>
        <w:numPr>
          <w:ilvl w:val="0"/>
          <w:numId w:val="12"/>
        </w:numPr>
        <w:tabs>
          <w:tab w:val="clear" w:pos="360"/>
          <w:tab w:val="num" w:pos="927"/>
        </w:tabs>
        <w:ind w:left="0" w:firstLine="709"/>
        <w:rPr>
          <w:color w:val="000000"/>
        </w:rPr>
      </w:pPr>
      <w:r w:rsidRPr="00911F64">
        <w:rPr>
          <w:color w:val="000000"/>
        </w:rPr>
        <w:t>Общие причины отклоняющегося поведения;</w:t>
      </w:r>
    </w:p>
    <w:p w:rsidR="007B72E1" w:rsidRPr="00911F64" w:rsidRDefault="007B72E1" w:rsidP="00911F64">
      <w:pPr>
        <w:pStyle w:val="a5"/>
        <w:numPr>
          <w:ilvl w:val="0"/>
          <w:numId w:val="12"/>
        </w:numPr>
        <w:tabs>
          <w:tab w:val="clear" w:pos="360"/>
          <w:tab w:val="num" w:pos="927"/>
        </w:tabs>
        <w:ind w:left="0" w:firstLine="709"/>
        <w:rPr>
          <w:color w:val="000000"/>
        </w:rPr>
      </w:pPr>
      <w:r w:rsidRPr="00911F64">
        <w:rPr>
          <w:color w:val="000000"/>
        </w:rPr>
        <w:t>Теория «двойной неудачи» Р. Мертона: человек не может удовлетворить свои потребности ни в легальной деятельности, ни в противоправной;</w:t>
      </w:r>
    </w:p>
    <w:p w:rsidR="007B72E1" w:rsidRPr="00911F64" w:rsidRDefault="007B72E1" w:rsidP="00911F64">
      <w:pPr>
        <w:pStyle w:val="a5"/>
        <w:numPr>
          <w:ilvl w:val="0"/>
          <w:numId w:val="12"/>
        </w:numPr>
        <w:tabs>
          <w:tab w:val="clear" w:pos="360"/>
          <w:tab w:val="num" w:pos="927"/>
        </w:tabs>
        <w:ind w:left="0" w:firstLine="709"/>
        <w:rPr>
          <w:color w:val="000000"/>
        </w:rPr>
      </w:pPr>
      <w:r w:rsidRPr="00911F64">
        <w:rPr>
          <w:color w:val="000000"/>
        </w:rPr>
        <w:t>Алкоголь выполняет определенные функции (средство утешится, расслабится);</w:t>
      </w:r>
    </w:p>
    <w:p w:rsidR="007B72E1" w:rsidRPr="00911F64" w:rsidRDefault="007B72E1" w:rsidP="00911F64">
      <w:pPr>
        <w:pStyle w:val="a5"/>
        <w:numPr>
          <w:ilvl w:val="0"/>
          <w:numId w:val="17"/>
        </w:numPr>
        <w:tabs>
          <w:tab w:val="clear" w:pos="360"/>
          <w:tab w:val="num" w:pos="927"/>
        </w:tabs>
        <w:ind w:left="0" w:firstLine="709"/>
        <w:rPr>
          <w:color w:val="000000"/>
        </w:rPr>
      </w:pPr>
      <w:r w:rsidRPr="00911F64">
        <w:rPr>
          <w:color w:val="000000"/>
        </w:rPr>
        <w:t>Социальное неравенство и социальная неустроенность;</w:t>
      </w:r>
    </w:p>
    <w:p w:rsidR="007B72E1" w:rsidRPr="00911F64" w:rsidRDefault="007B72E1" w:rsidP="00911F64">
      <w:pPr>
        <w:pStyle w:val="a5"/>
        <w:numPr>
          <w:ilvl w:val="0"/>
          <w:numId w:val="18"/>
        </w:numPr>
        <w:tabs>
          <w:tab w:val="clear" w:pos="360"/>
          <w:tab w:val="num" w:pos="927"/>
        </w:tabs>
        <w:ind w:left="0" w:firstLine="709"/>
        <w:rPr>
          <w:color w:val="000000"/>
        </w:rPr>
      </w:pPr>
      <w:r w:rsidRPr="00911F64">
        <w:rPr>
          <w:color w:val="000000"/>
        </w:rPr>
        <w:t>Утрата смысла жизни.</w:t>
      </w:r>
      <w:r w:rsidRPr="00911F64">
        <w:rPr>
          <w:rStyle w:val="af"/>
          <w:color w:val="000000"/>
          <w:vertAlign w:val="baseline"/>
        </w:rPr>
        <w:footnoteReference w:id="25"/>
      </w:r>
    </w:p>
    <w:p w:rsidR="007B72E1" w:rsidRPr="00911F64" w:rsidRDefault="007B72E1" w:rsidP="00911F64">
      <w:pPr>
        <w:pStyle w:val="a5"/>
        <w:ind w:firstLine="709"/>
        <w:rPr>
          <w:color w:val="000000"/>
        </w:rPr>
      </w:pPr>
      <w:r w:rsidRPr="00911F64">
        <w:rPr>
          <w:color w:val="000000"/>
        </w:rPr>
        <w:t>В результате исследования проведенного Институтом молодежи, выяснилось, что к 17 годам 46% юношей и 54% девушек употребляют спиртные напитки чаще одного раза в месяц. Также в стране за последние несколько лет, в связи с хорошо проведенной рекламной компанией пива в целом, колоссальных размеров достиг пивной алкоголизм среди молодежи. В 2002 году в Санкт-Петербурге был проведен опрос из которого выяснилось, что «почти половина опрошенных молодых горожан практически каждый день пьет пиво»</w:t>
      </w:r>
      <w:r w:rsidRPr="00911F64">
        <w:rPr>
          <w:rStyle w:val="af"/>
          <w:color w:val="000000"/>
          <w:vertAlign w:val="baseline"/>
        </w:rPr>
        <w:footnoteReference w:id="26"/>
      </w:r>
      <w:r w:rsidRPr="00911F64">
        <w:rPr>
          <w:color w:val="000000"/>
        </w:rPr>
        <w:t>.</w:t>
      </w:r>
    </w:p>
    <w:p w:rsidR="007B72E1" w:rsidRPr="00911F64" w:rsidRDefault="007B72E1" w:rsidP="00911F64">
      <w:pPr>
        <w:pStyle w:val="a5"/>
        <w:ind w:firstLine="709"/>
        <w:rPr>
          <w:color w:val="000000"/>
        </w:rPr>
      </w:pPr>
      <w:r w:rsidRPr="00911F64">
        <w:rPr>
          <w:color w:val="000000"/>
        </w:rPr>
        <w:t>Многие исследователи выделяют такие причины алкоголизации подростков, как:</w:t>
      </w:r>
    </w:p>
    <w:p w:rsidR="007B72E1" w:rsidRPr="00911F64" w:rsidRDefault="007B72E1" w:rsidP="00911F64">
      <w:pPr>
        <w:pStyle w:val="a5"/>
        <w:numPr>
          <w:ilvl w:val="0"/>
          <w:numId w:val="13"/>
        </w:numPr>
        <w:tabs>
          <w:tab w:val="clear" w:pos="360"/>
          <w:tab w:val="num" w:pos="927"/>
        </w:tabs>
        <w:ind w:left="0" w:firstLine="709"/>
        <w:rPr>
          <w:color w:val="000000"/>
        </w:rPr>
      </w:pPr>
      <w:r w:rsidRPr="00911F64">
        <w:rPr>
          <w:color w:val="000000"/>
        </w:rPr>
        <w:t>Алкогольное окружение;</w:t>
      </w:r>
    </w:p>
    <w:p w:rsidR="007B72E1" w:rsidRPr="00911F64" w:rsidRDefault="007B72E1" w:rsidP="00911F64">
      <w:pPr>
        <w:pStyle w:val="a5"/>
        <w:numPr>
          <w:ilvl w:val="0"/>
          <w:numId w:val="13"/>
        </w:numPr>
        <w:tabs>
          <w:tab w:val="clear" w:pos="360"/>
          <w:tab w:val="num" w:pos="927"/>
        </w:tabs>
        <w:ind w:left="0" w:firstLine="709"/>
        <w:rPr>
          <w:color w:val="000000"/>
        </w:rPr>
      </w:pPr>
      <w:r w:rsidRPr="00911F64">
        <w:rPr>
          <w:color w:val="000000"/>
        </w:rPr>
        <w:t>Усиление притязаний на взрослость;</w:t>
      </w:r>
    </w:p>
    <w:p w:rsidR="007B72E1" w:rsidRPr="00911F64" w:rsidRDefault="007B72E1" w:rsidP="00911F64">
      <w:pPr>
        <w:pStyle w:val="a5"/>
        <w:numPr>
          <w:ilvl w:val="0"/>
          <w:numId w:val="13"/>
        </w:numPr>
        <w:tabs>
          <w:tab w:val="clear" w:pos="360"/>
          <w:tab w:val="num" w:pos="927"/>
        </w:tabs>
        <w:ind w:left="0" w:firstLine="709"/>
        <w:rPr>
          <w:color w:val="000000"/>
        </w:rPr>
      </w:pPr>
      <w:r w:rsidRPr="00911F64">
        <w:rPr>
          <w:color w:val="000000"/>
        </w:rPr>
        <w:t>Пример сверстников;</w:t>
      </w:r>
    </w:p>
    <w:p w:rsidR="007B72E1" w:rsidRPr="00911F64" w:rsidRDefault="007B72E1" w:rsidP="00911F64">
      <w:pPr>
        <w:pStyle w:val="a5"/>
        <w:numPr>
          <w:ilvl w:val="0"/>
          <w:numId w:val="19"/>
        </w:numPr>
        <w:tabs>
          <w:tab w:val="clear" w:pos="360"/>
          <w:tab w:val="num" w:pos="927"/>
        </w:tabs>
        <w:ind w:left="0" w:firstLine="709"/>
        <w:rPr>
          <w:color w:val="000000"/>
        </w:rPr>
      </w:pPr>
      <w:r w:rsidRPr="00911F64">
        <w:rPr>
          <w:color w:val="000000"/>
        </w:rPr>
        <w:t>Неподготовленность к жизни, безволие.</w:t>
      </w:r>
      <w:r w:rsidRPr="00911F64">
        <w:rPr>
          <w:rStyle w:val="af"/>
          <w:color w:val="000000"/>
          <w:vertAlign w:val="baseline"/>
        </w:rPr>
        <w:footnoteReference w:id="27"/>
      </w:r>
    </w:p>
    <w:p w:rsidR="007B72E1" w:rsidRPr="00911F64" w:rsidRDefault="007B72E1" w:rsidP="00911F64">
      <w:pPr>
        <w:pStyle w:val="a5"/>
        <w:ind w:firstLine="709"/>
        <w:rPr>
          <w:color w:val="000000"/>
        </w:rPr>
      </w:pPr>
      <w:r w:rsidRPr="00911F64">
        <w:rPr>
          <w:color w:val="000000"/>
        </w:rPr>
        <w:t>Коробкина З.В. выделяет несколько уровней вовлеченности молодых людей в употребление спиртного:</w:t>
      </w:r>
    </w:p>
    <w:p w:rsidR="007B72E1" w:rsidRPr="00911F64" w:rsidRDefault="007B72E1" w:rsidP="00911F64">
      <w:pPr>
        <w:pStyle w:val="a5"/>
        <w:numPr>
          <w:ilvl w:val="0"/>
          <w:numId w:val="14"/>
        </w:numPr>
        <w:tabs>
          <w:tab w:val="clear" w:pos="360"/>
          <w:tab w:val="num" w:pos="927"/>
        </w:tabs>
        <w:ind w:left="0" w:firstLine="709"/>
        <w:rPr>
          <w:color w:val="000000"/>
        </w:rPr>
      </w:pPr>
      <w:r w:rsidRPr="00911F64">
        <w:rPr>
          <w:color w:val="000000"/>
        </w:rPr>
        <w:t>уровень: как правило школьники не знакомые с эйфоризирующим эффектом алкоголя, вырабатывают личную стратегию отказа от алкоголя в любых ситуациях;</w:t>
      </w:r>
    </w:p>
    <w:p w:rsidR="007B72E1" w:rsidRPr="00911F64" w:rsidRDefault="007B72E1" w:rsidP="00911F64">
      <w:pPr>
        <w:pStyle w:val="a5"/>
        <w:numPr>
          <w:ilvl w:val="0"/>
          <w:numId w:val="14"/>
        </w:numPr>
        <w:tabs>
          <w:tab w:val="clear" w:pos="360"/>
          <w:tab w:val="num" w:pos="927"/>
        </w:tabs>
        <w:ind w:left="0" w:firstLine="709"/>
        <w:rPr>
          <w:color w:val="000000"/>
        </w:rPr>
      </w:pPr>
      <w:r w:rsidRPr="00911F64">
        <w:rPr>
          <w:color w:val="000000"/>
        </w:rPr>
        <w:t>уровень: начальный – единичные случаи употребления спиртного, чаще всего у таких людей низкая переносимость алкоголя, нет эйфории от его употребления;</w:t>
      </w:r>
    </w:p>
    <w:p w:rsidR="007B72E1" w:rsidRPr="00911F64" w:rsidRDefault="007B72E1" w:rsidP="00911F64">
      <w:pPr>
        <w:pStyle w:val="a5"/>
        <w:numPr>
          <w:ilvl w:val="0"/>
          <w:numId w:val="14"/>
        </w:numPr>
        <w:tabs>
          <w:tab w:val="clear" w:pos="360"/>
          <w:tab w:val="num" w:pos="927"/>
        </w:tabs>
        <w:ind w:left="0" w:firstLine="709"/>
        <w:rPr>
          <w:color w:val="000000"/>
        </w:rPr>
      </w:pPr>
      <w:r w:rsidRPr="00911F64">
        <w:rPr>
          <w:color w:val="000000"/>
        </w:rPr>
        <w:t>уровень: эпизодическое употребление – знакомство с различными алкогольными изделиями, алкоголь легко переносят, но сами редко становятся инициаторами выпивок;</w:t>
      </w:r>
    </w:p>
    <w:p w:rsidR="007B72E1" w:rsidRPr="00911F64" w:rsidRDefault="007B72E1" w:rsidP="00911F64">
      <w:pPr>
        <w:pStyle w:val="a5"/>
        <w:numPr>
          <w:ilvl w:val="0"/>
          <w:numId w:val="14"/>
        </w:numPr>
        <w:tabs>
          <w:tab w:val="clear" w:pos="360"/>
          <w:tab w:val="num" w:pos="927"/>
        </w:tabs>
        <w:ind w:left="0" w:firstLine="709"/>
        <w:rPr>
          <w:color w:val="000000"/>
        </w:rPr>
      </w:pPr>
      <w:r w:rsidRPr="00911F64">
        <w:rPr>
          <w:color w:val="000000"/>
        </w:rPr>
        <w:t>уровень: уровень высокого риска – усиливается эйфория, расслабление после приема алкоголя, расширяется количество поводов, употребление чаще 2 раз в месяц;</w:t>
      </w:r>
    </w:p>
    <w:p w:rsidR="007B72E1" w:rsidRPr="00911F64" w:rsidRDefault="007B72E1" w:rsidP="00911F64">
      <w:pPr>
        <w:pStyle w:val="a5"/>
        <w:numPr>
          <w:ilvl w:val="0"/>
          <w:numId w:val="14"/>
        </w:numPr>
        <w:tabs>
          <w:tab w:val="clear" w:pos="360"/>
          <w:tab w:val="num" w:pos="927"/>
        </w:tabs>
        <w:ind w:left="0" w:firstLine="709"/>
        <w:rPr>
          <w:color w:val="000000"/>
        </w:rPr>
      </w:pPr>
      <w:r w:rsidRPr="00911F64">
        <w:rPr>
          <w:color w:val="000000"/>
        </w:rPr>
        <w:t>уровень: уровень психической зависимости – молодые люди сами становятся инициаторами выпивок, к алкоголю относятся положительно, частота употребления доходит до нескольких раз в неделю, влечение к алкоголю в течении всего дня, оказывают ярое сопротивление попыткам ограничить их дальнейшую алкоголизацию.</w:t>
      </w:r>
    </w:p>
    <w:p w:rsidR="00911F64" w:rsidRDefault="007B72E1" w:rsidP="00911F64">
      <w:pPr>
        <w:pStyle w:val="a5"/>
        <w:numPr>
          <w:ilvl w:val="0"/>
          <w:numId w:val="14"/>
        </w:numPr>
        <w:tabs>
          <w:tab w:val="clear" w:pos="360"/>
          <w:tab w:val="num" w:pos="927"/>
        </w:tabs>
        <w:ind w:left="0" w:firstLine="709"/>
        <w:rPr>
          <w:color w:val="000000"/>
        </w:rPr>
      </w:pPr>
      <w:r w:rsidRPr="00911F64">
        <w:rPr>
          <w:color w:val="000000"/>
        </w:rPr>
        <w:t>уровень: уровень физической зависимости – подавляется защитная рвотная реакция на спиртное, нарушение памяти, наступает похмелье, потеря количественного контроля;</w:t>
      </w:r>
    </w:p>
    <w:p w:rsidR="007B72E1" w:rsidRPr="00911F64" w:rsidRDefault="007B72E1" w:rsidP="00911F64">
      <w:pPr>
        <w:pStyle w:val="a5"/>
        <w:ind w:firstLine="709"/>
        <w:rPr>
          <w:color w:val="000000"/>
        </w:rPr>
      </w:pPr>
      <w:r w:rsidRPr="00911F64">
        <w:rPr>
          <w:color w:val="000000"/>
        </w:rPr>
        <w:t>6. уровень: конечный уровень алкогольного распада личности – развиваются запои, во время опьянения снижается настроение, появляется озлобленность, появляются галлюцинации, поражаются внутренние органы.</w:t>
      </w:r>
      <w:r w:rsidRPr="00911F64">
        <w:rPr>
          <w:rStyle w:val="af"/>
          <w:color w:val="000000"/>
          <w:vertAlign w:val="baseline"/>
        </w:rPr>
        <w:footnoteReference w:id="28"/>
      </w:r>
    </w:p>
    <w:p w:rsidR="00911F64" w:rsidRDefault="007B72E1" w:rsidP="00911F64">
      <w:pPr>
        <w:pStyle w:val="a5"/>
        <w:ind w:firstLine="709"/>
        <w:rPr>
          <w:color w:val="000000"/>
        </w:rPr>
      </w:pPr>
      <w:r w:rsidRPr="00911F64">
        <w:rPr>
          <w:color w:val="000000"/>
        </w:rPr>
        <w:t>Раннее приобщение к алкоголю приводит к «более тяжелым последствиям медицинского и социального характера и сокращению срока перехода от пьянства к алкоголизму»</w:t>
      </w:r>
      <w:r w:rsidRPr="00911F64">
        <w:rPr>
          <w:rStyle w:val="af"/>
          <w:color w:val="000000"/>
          <w:vertAlign w:val="baseline"/>
        </w:rPr>
        <w:footnoteReference w:id="29"/>
      </w:r>
      <w:r w:rsidRPr="00911F64">
        <w:rPr>
          <w:color w:val="000000"/>
        </w:rPr>
        <w:t>. Помимо этого, происходит много преступлений, в том числе и особо тяжких, совершенных молодыми людьми в состоянии алкогольного опьянения.</w:t>
      </w:r>
    </w:p>
    <w:p w:rsidR="00911F64" w:rsidRDefault="007B72E1" w:rsidP="00911F64">
      <w:pPr>
        <w:pStyle w:val="a5"/>
        <w:ind w:firstLine="709"/>
        <w:rPr>
          <w:color w:val="000000"/>
        </w:rPr>
      </w:pPr>
      <w:r w:rsidRPr="00911F64">
        <w:rPr>
          <w:color w:val="000000"/>
        </w:rPr>
        <w:t>В современном Российском государстве проблема отклоняющегося поведения молодежи является наиболее серьезной, влияющей не только на молодежь, как на социальный слой, но и на все общество в целом. Подростки начинают употреблять наркотики в очень раннем возрасте. Это, в свою очередь, сокращает продолжительность жизни человека, очень пагубно влияет на его психофизиологическое и социальное развитие. В настоящее время делаются попытки внедрить новые средства профилактики употребления психоактивных веществ, которые будут эффективнее, чем просто информирование подростков о вреде наносимом этими веществами.</w:t>
      </w:r>
    </w:p>
    <w:p w:rsidR="007B72E1" w:rsidRPr="00911F64" w:rsidRDefault="007B72E1" w:rsidP="00911F64">
      <w:pPr>
        <w:pStyle w:val="a5"/>
        <w:ind w:firstLine="709"/>
        <w:rPr>
          <w:color w:val="000000"/>
        </w:rPr>
      </w:pPr>
    </w:p>
    <w:p w:rsidR="007B72E1" w:rsidRPr="00911F64" w:rsidRDefault="0079204C" w:rsidP="0079204C">
      <w:pPr>
        <w:pStyle w:val="a5"/>
        <w:ind w:firstLine="709"/>
        <w:jc w:val="center"/>
        <w:rPr>
          <w:b/>
          <w:bCs/>
          <w:color w:val="000000"/>
        </w:rPr>
      </w:pPr>
      <w:r>
        <w:rPr>
          <w:b/>
          <w:bCs/>
          <w:color w:val="000000"/>
        </w:rPr>
        <w:t>§</w:t>
      </w:r>
      <w:r w:rsidR="007B72E1" w:rsidRPr="00911F64">
        <w:rPr>
          <w:b/>
          <w:bCs/>
          <w:color w:val="000000"/>
        </w:rPr>
        <w:t>2</w:t>
      </w:r>
      <w:r>
        <w:rPr>
          <w:b/>
          <w:bCs/>
          <w:color w:val="000000"/>
        </w:rPr>
        <w:t>.</w:t>
      </w:r>
      <w:r w:rsidR="007B72E1" w:rsidRPr="00911F64">
        <w:rPr>
          <w:b/>
          <w:bCs/>
          <w:color w:val="000000"/>
        </w:rPr>
        <w:t xml:space="preserve"> Проблем</w:t>
      </w:r>
      <w:r>
        <w:rPr>
          <w:b/>
          <w:bCs/>
          <w:color w:val="000000"/>
        </w:rPr>
        <w:t>ы образования молодежи в России</w:t>
      </w:r>
    </w:p>
    <w:p w:rsidR="0079204C" w:rsidRDefault="0079204C" w:rsidP="00911F64">
      <w:pPr>
        <w:pStyle w:val="a5"/>
        <w:ind w:firstLine="709"/>
        <w:rPr>
          <w:color w:val="000000"/>
        </w:rPr>
      </w:pPr>
    </w:p>
    <w:p w:rsidR="007B72E1" w:rsidRPr="00911F64" w:rsidRDefault="007B72E1" w:rsidP="00911F64">
      <w:pPr>
        <w:pStyle w:val="a5"/>
        <w:ind w:firstLine="709"/>
        <w:rPr>
          <w:color w:val="000000"/>
        </w:rPr>
      </w:pPr>
      <w:r w:rsidRPr="00911F64">
        <w:rPr>
          <w:color w:val="000000"/>
        </w:rPr>
        <w:t>Право на образование является одним из приоритетных конституционных прав. В Федеральном законе «Об образовании» дается такое определение этого понятия: образование – это целенаправленный процесс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w:t>
      </w:r>
      <w:r w:rsidRPr="00911F64">
        <w:rPr>
          <w:rStyle w:val="af"/>
          <w:color w:val="000000"/>
          <w:vertAlign w:val="baseline"/>
        </w:rPr>
        <w:footnoteReference w:id="30"/>
      </w:r>
      <w:r w:rsidRPr="00911F64">
        <w:rPr>
          <w:color w:val="000000"/>
        </w:rPr>
        <w:t>.</w:t>
      </w:r>
    </w:p>
    <w:p w:rsidR="007B72E1" w:rsidRPr="00911F64" w:rsidRDefault="007B72E1" w:rsidP="00911F64">
      <w:pPr>
        <w:pStyle w:val="a5"/>
        <w:ind w:firstLine="709"/>
        <w:rPr>
          <w:color w:val="000000"/>
        </w:rPr>
      </w:pPr>
      <w:r w:rsidRPr="00911F64">
        <w:rPr>
          <w:color w:val="000000"/>
        </w:rPr>
        <w:t>Считается, что одной из ценностей, доставшейся нам в наследство от Советской эпохи, является система образования. Действительно, система советского образования некогда являлась образцом для подражания и источником развития Советского Союза.</w:t>
      </w:r>
    </w:p>
    <w:p w:rsidR="00911F64" w:rsidRDefault="007B72E1" w:rsidP="00911F64">
      <w:pPr>
        <w:spacing w:line="360" w:lineRule="auto"/>
        <w:ind w:firstLine="709"/>
        <w:jc w:val="both"/>
        <w:rPr>
          <w:color w:val="000000"/>
          <w:sz w:val="28"/>
          <w:szCs w:val="28"/>
        </w:rPr>
      </w:pPr>
      <w:r w:rsidRPr="00911F64">
        <w:rPr>
          <w:color w:val="000000"/>
          <w:sz w:val="28"/>
          <w:szCs w:val="28"/>
        </w:rPr>
        <w:t>В настоящее время в Российской Федерации в области образования произошли кардинальные перемены, разрабатывается ряд реформ. По мнению В.В. Путина российскую систему образования нужно модернизировать, но при этом сохранить ее лучшие традиции. «Необходимо адаптировать, приспособить нашу систему образования к современным условиям, сохранив при этом лучшие традиции отечественного образования»</w:t>
      </w:r>
      <w:r w:rsidRPr="00911F64">
        <w:rPr>
          <w:rStyle w:val="af"/>
          <w:color w:val="000000"/>
          <w:sz w:val="28"/>
          <w:szCs w:val="28"/>
          <w:vertAlign w:val="baseline"/>
        </w:rPr>
        <w:footnoteReference w:id="31"/>
      </w:r>
      <w:r w:rsidRPr="00911F64">
        <w:rPr>
          <w:color w:val="000000"/>
          <w:sz w:val="28"/>
          <w:szCs w:val="28"/>
        </w:rPr>
        <w:t>.</w:t>
      </w:r>
    </w:p>
    <w:p w:rsidR="00911F64" w:rsidRDefault="007B72E1" w:rsidP="00911F64">
      <w:pPr>
        <w:pStyle w:val="a5"/>
        <w:ind w:firstLine="709"/>
        <w:rPr>
          <w:color w:val="000000"/>
        </w:rPr>
      </w:pPr>
      <w:r w:rsidRPr="00911F64">
        <w:rPr>
          <w:color w:val="000000"/>
        </w:rPr>
        <w:t>Проблема сдачи выпускных экзаменов и поступления в ВУЗ – проблема вечная и не проходящая. Каждый год с ней сталкиваются более миллиона человек по всей России. Проблема встала еще острее, когда повсеместно был введен Единый государственный экзамен. Болотов В.А дает такое определение: ЕГЭ – это система объективного независимого контроля уровня обучения выпускников школы.</w:t>
      </w:r>
      <w:r w:rsidRPr="00911F64">
        <w:rPr>
          <w:rStyle w:val="af"/>
          <w:color w:val="000000"/>
          <w:vertAlign w:val="baseline"/>
        </w:rPr>
        <w:footnoteReference w:id="32"/>
      </w:r>
    </w:p>
    <w:p w:rsidR="0079204C" w:rsidRDefault="007B72E1" w:rsidP="00911F64">
      <w:pPr>
        <w:spacing w:line="360" w:lineRule="auto"/>
        <w:ind w:firstLine="709"/>
        <w:jc w:val="both"/>
        <w:rPr>
          <w:color w:val="000000"/>
          <w:sz w:val="28"/>
          <w:szCs w:val="28"/>
        </w:rPr>
      </w:pPr>
      <w:r w:rsidRPr="00911F64">
        <w:rPr>
          <w:color w:val="000000"/>
          <w:sz w:val="28"/>
          <w:szCs w:val="28"/>
        </w:rPr>
        <w:t xml:space="preserve">Единство этих экзаменов заключается в двух их особенностях: </w:t>
      </w:r>
    </w:p>
    <w:p w:rsidR="007B72E1" w:rsidRPr="00911F64" w:rsidRDefault="007B72E1" w:rsidP="00911F64">
      <w:pPr>
        <w:spacing w:line="360" w:lineRule="auto"/>
        <w:ind w:firstLine="709"/>
        <w:jc w:val="both"/>
        <w:rPr>
          <w:color w:val="000000"/>
          <w:sz w:val="28"/>
          <w:szCs w:val="28"/>
        </w:rPr>
      </w:pPr>
      <w:r w:rsidRPr="00911F64">
        <w:rPr>
          <w:color w:val="000000"/>
          <w:sz w:val="28"/>
          <w:szCs w:val="28"/>
        </w:rPr>
        <w:t>а) их результаты одновременно учитываются в школьном аттестате и при поступлении в ВУЗы;</w:t>
      </w:r>
    </w:p>
    <w:p w:rsidR="00911F64" w:rsidRDefault="007B72E1" w:rsidP="00911F64">
      <w:pPr>
        <w:spacing w:line="360" w:lineRule="auto"/>
        <w:ind w:firstLine="709"/>
        <w:jc w:val="both"/>
        <w:rPr>
          <w:color w:val="000000"/>
          <w:sz w:val="28"/>
          <w:szCs w:val="28"/>
        </w:rPr>
      </w:pPr>
      <w:r w:rsidRPr="00911F64">
        <w:rPr>
          <w:color w:val="000000"/>
          <w:sz w:val="28"/>
          <w:szCs w:val="28"/>
        </w:rPr>
        <w:t>б) при проведении этих экзаменов на всей территории России применяются однотипные задания и единая шкала оценки, позволяющая сравнивать всех учащихся по уровню подготовки.</w:t>
      </w:r>
      <w:r w:rsidRPr="00911F64">
        <w:rPr>
          <w:rStyle w:val="af"/>
          <w:color w:val="000000"/>
          <w:sz w:val="28"/>
          <w:szCs w:val="28"/>
          <w:vertAlign w:val="baseline"/>
        </w:rPr>
        <w:footnoteReference w:id="33"/>
      </w:r>
    </w:p>
    <w:p w:rsidR="00911F64" w:rsidRDefault="007B72E1" w:rsidP="00911F64">
      <w:pPr>
        <w:pStyle w:val="a5"/>
        <w:ind w:firstLine="709"/>
        <w:rPr>
          <w:color w:val="000000"/>
        </w:rPr>
      </w:pPr>
      <w:r w:rsidRPr="00911F64">
        <w:rPr>
          <w:color w:val="000000"/>
        </w:rPr>
        <w:t>Вводится ЕГЭ по многим причинам и имеет сразу несколько целей:</w:t>
      </w:r>
    </w:p>
    <w:p w:rsidR="0079204C" w:rsidRDefault="007B72E1" w:rsidP="00911F64">
      <w:pPr>
        <w:numPr>
          <w:ilvl w:val="0"/>
          <w:numId w:val="34"/>
        </w:numPr>
        <w:spacing w:line="360" w:lineRule="auto"/>
        <w:ind w:left="0" w:firstLine="709"/>
        <w:jc w:val="both"/>
        <w:rPr>
          <w:color w:val="000000"/>
          <w:sz w:val="28"/>
          <w:szCs w:val="28"/>
        </w:rPr>
      </w:pPr>
      <w:r w:rsidRPr="00911F64">
        <w:rPr>
          <w:color w:val="000000"/>
          <w:sz w:val="28"/>
          <w:szCs w:val="28"/>
        </w:rPr>
        <w:t xml:space="preserve">Во-первых, это поможет обеспечить равные условия при поступлении в ВУЗ и сдаче выпускных экзаменов в школе, поскольку при проведении этих экзаменов на всей территории России применяются однотипные задания и единая шкала оценки, позволяющая сравнивать всех учащихся по уровню подготовки. </w:t>
      </w:r>
    </w:p>
    <w:p w:rsidR="00911F64" w:rsidRDefault="007B72E1" w:rsidP="0079204C">
      <w:pPr>
        <w:pStyle w:val="a5"/>
        <w:ind w:firstLine="709"/>
        <w:rPr>
          <w:color w:val="000000"/>
        </w:rPr>
      </w:pPr>
      <w:r w:rsidRPr="00911F64">
        <w:rPr>
          <w:color w:val="000000"/>
        </w:rPr>
        <w:t>Кроме этого, проводиться ЕГЭ будет в условиях, обеспечивающих достоверность результатов. Проверяться результаты будут на компьютерах и независимыми экспертами. Это позволит сократить так называемое «целевое репетиторство» (с целью приема в определенный ВУЗ) и взяточничество.</w:t>
      </w:r>
    </w:p>
    <w:p w:rsidR="007B72E1" w:rsidRPr="00911F64" w:rsidRDefault="007B72E1" w:rsidP="00911F64">
      <w:pPr>
        <w:numPr>
          <w:ilvl w:val="0"/>
          <w:numId w:val="34"/>
        </w:numPr>
        <w:spacing w:line="360" w:lineRule="auto"/>
        <w:ind w:left="0" w:firstLine="709"/>
        <w:jc w:val="both"/>
        <w:rPr>
          <w:color w:val="000000"/>
          <w:sz w:val="28"/>
          <w:szCs w:val="28"/>
        </w:rPr>
      </w:pPr>
      <w:r w:rsidRPr="00911F64">
        <w:rPr>
          <w:color w:val="000000"/>
          <w:sz w:val="28"/>
          <w:szCs w:val="28"/>
        </w:rPr>
        <w:t>Во-вторых, попытка улучшения качества образования в России за счет более объективного контроля и более высокой мотивации на успешное его прохождение. Учеников нужно хорошо готовить к экзаменам, чтобы они сдавали их успешно.</w:t>
      </w:r>
    </w:p>
    <w:p w:rsidR="007B72E1" w:rsidRPr="00911F64" w:rsidRDefault="007B72E1" w:rsidP="00911F64">
      <w:pPr>
        <w:spacing w:line="360" w:lineRule="auto"/>
        <w:ind w:firstLine="709"/>
        <w:jc w:val="both"/>
        <w:rPr>
          <w:color w:val="000000"/>
          <w:sz w:val="28"/>
          <w:szCs w:val="28"/>
        </w:rPr>
      </w:pPr>
      <w:r w:rsidRPr="00911F64">
        <w:rPr>
          <w:color w:val="000000"/>
          <w:sz w:val="28"/>
          <w:szCs w:val="28"/>
        </w:rPr>
        <w:t>В-третьих, способ разгрузить выпускников-абитуриентов, сократив число экзаменов, вместо выпускных экзаменов и вступительных экзаменов они будут сдавать Государственные экзамены, их результаты одновременно будут учитываться и в школьном аттестате, и при поступлении в ВУЗы.</w:t>
      </w:r>
      <w:r w:rsidRPr="00911F64">
        <w:rPr>
          <w:rStyle w:val="af"/>
          <w:color w:val="000000"/>
          <w:sz w:val="28"/>
          <w:szCs w:val="28"/>
          <w:vertAlign w:val="baseline"/>
        </w:rPr>
        <w:footnoteReference w:id="34"/>
      </w:r>
    </w:p>
    <w:p w:rsidR="007B72E1" w:rsidRPr="00911F64" w:rsidRDefault="007B72E1" w:rsidP="00911F64">
      <w:pPr>
        <w:spacing w:line="360" w:lineRule="auto"/>
        <w:ind w:firstLine="709"/>
        <w:jc w:val="both"/>
        <w:rPr>
          <w:color w:val="000000"/>
          <w:sz w:val="28"/>
          <w:szCs w:val="28"/>
        </w:rPr>
      </w:pPr>
      <w:r w:rsidRPr="00911F64">
        <w:rPr>
          <w:color w:val="000000"/>
          <w:sz w:val="28"/>
          <w:szCs w:val="28"/>
        </w:rPr>
        <w:t>Та часть общества, которую затрагивает в той или иной степени поступление в высшие учебные заведения разделилось на два лагеря: «за» и «против». Государственные чиновники убеждали, что теперь экзамены вступительные сдавать не придется, везде будут принимать результаты ЕГЭ, но на практике оказалось все гораздо сложнее. В престижные ВУЗы эти результаты не принимались, а если и принимались, то на факультеты, где был не высокий проходной балл и низкое число абитуриентов на одно место.</w:t>
      </w:r>
      <w:r w:rsidR="00911F64">
        <w:rPr>
          <w:color w:val="000000"/>
          <w:sz w:val="28"/>
          <w:szCs w:val="28"/>
        </w:rPr>
        <w:t xml:space="preserve"> </w:t>
      </w:r>
      <w:r w:rsidRPr="00911F64">
        <w:rPr>
          <w:color w:val="000000"/>
          <w:sz w:val="28"/>
          <w:szCs w:val="28"/>
        </w:rPr>
        <w:t>На Парламентских слушаниях в 2002 году «Об итогах эксперимента по введению единого государственного экзамена», И.М. Хакамада заявила о необходимости поиска компромисса между сторонниками зачисления в вузы по результатам ЕГЭ и ректорами вузов. Она рекомендовала определенную квоту мест отвести под ЕГЭ, остальные места - под традиционные ВУЗовские вступительные экзамены.</w:t>
      </w:r>
      <w:r w:rsidRPr="00911F64">
        <w:rPr>
          <w:rStyle w:val="af"/>
          <w:color w:val="000000"/>
          <w:sz w:val="28"/>
          <w:szCs w:val="28"/>
          <w:vertAlign w:val="baseline"/>
        </w:rPr>
        <w:footnoteReference w:id="35"/>
      </w:r>
    </w:p>
    <w:p w:rsidR="00911F64" w:rsidRDefault="007B72E1" w:rsidP="00911F64">
      <w:pPr>
        <w:pStyle w:val="21"/>
        <w:ind w:firstLine="709"/>
        <w:rPr>
          <w:color w:val="000000"/>
        </w:rPr>
      </w:pPr>
      <w:r w:rsidRPr="00911F64">
        <w:rPr>
          <w:color w:val="000000"/>
        </w:rPr>
        <w:t>Еще одно нововведение, вызвавшее большой резонанс в обществе, это реформа высшего образования. Реформой предусматривается переход на двухуровневое обучение в высшей школе. Непрерывное пятилетнее обучение уступит место четырехлетнему бакалавриату и двухлетней магистратуре – после каждой ступени студент получит отдельный диплом. Кроме того, будет сокращено число специальностей, обучение на которые предоставляют ВУЗы, «в 10 раз, с 670 до 40 – 50. Будет определенное сокращение числа специальностей для каждой ступени – в бакалавриате, их будет 50, а в магистратуре – около 200»</w:t>
      </w:r>
      <w:r w:rsidRPr="00911F64">
        <w:rPr>
          <w:rStyle w:val="af"/>
          <w:color w:val="000000"/>
          <w:vertAlign w:val="baseline"/>
        </w:rPr>
        <w:footnoteReference w:id="36"/>
      </w:r>
      <w:r w:rsidRPr="00911F64">
        <w:rPr>
          <w:color w:val="000000"/>
        </w:rPr>
        <w:t>. К составлению нового перечня специальностей обещают привлечь работодателей.</w:t>
      </w:r>
    </w:p>
    <w:p w:rsidR="007B72E1" w:rsidRPr="00911F64" w:rsidRDefault="007B72E1" w:rsidP="00911F64">
      <w:pPr>
        <w:pStyle w:val="a5"/>
        <w:ind w:firstLine="709"/>
        <w:rPr>
          <w:color w:val="000000"/>
        </w:rPr>
      </w:pPr>
      <w:r w:rsidRPr="00911F64">
        <w:rPr>
          <w:color w:val="000000"/>
        </w:rPr>
        <w:t>Студент-бакалавр получает общую, широкую специальность, которую можно будет углубить в магистратуре. Сокращение не коснется лишь медицинских и инженерных специальностей (а их номенклатура самая обширная), поскольку техническим и медицинским ВУЗам сохранят непрерывную одноуровневую систему.</w:t>
      </w:r>
    </w:p>
    <w:p w:rsidR="007B72E1" w:rsidRPr="00911F64" w:rsidRDefault="007B72E1" w:rsidP="00911F64">
      <w:pPr>
        <w:pStyle w:val="a5"/>
        <w:ind w:firstLine="709"/>
        <w:rPr>
          <w:color w:val="000000"/>
        </w:rPr>
      </w:pPr>
      <w:r w:rsidRPr="00911F64">
        <w:rPr>
          <w:color w:val="000000"/>
        </w:rPr>
        <w:t>Кроме этого, все Высшие учебные заведения будут делиться на группы:</w:t>
      </w:r>
    </w:p>
    <w:p w:rsidR="007B72E1" w:rsidRPr="00911F64" w:rsidRDefault="007B72E1" w:rsidP="00911F64">
      <w:pPr>
        <w:numPr>
          <w:ilvl w:val="0"/>
          <w:numId w:val="35"/>
        </w:numPr>
        <w:spacing w:line="360" w:lineRule="auto"/>
        <w:ind w:left="0" w:firstLine="709"/>
        <w:jc w:val="both"/>
        <w:rPr>
          <w:color w:val="000000"/>
          <w:sz w:val="28"/>
          <w:szCs w:val="28"/>
        </w:rPr>
      </w:pPr>
      <w:r w:rsidRPr="00911F64">
        <w:rPr>
          <w:color w:val="000000"/>
          <w:sz w:val="28"/>
          <w:szCs w:val="28"/>
        </w:rPr>
        <w:t>20 вузов – представителей первой, самой привилегированной группы - получат статус "национальный вуз" и полное финансирование;</w:t>
      </w:r>
    </w:p>
    <w:p w:rsidR="007B72E1" w:rsidRPr="00911F64" w:rsidRDefault="007B72E1" w:rsidP="00911F64">
      <w:pPr>
        <w:numPr>
          <w:ilvl w:val="0"/>
          <w:numId w:val="36"/>
        </w:numPr>
        <w:spacing w:line="360" w:lineRule="auto"/>
        <w:ind w:left="0" w:firstLine="709"/>
        <w:jc w:val="both"/>
        <w:rPr>
          <w:color w:val="000000"/>
          <w:sz w:val="28"/>
          <w:szCs w:val="28"/>
        </w:rPr>
      </w:pPr>
      <w:r w:rsidRPr="00911F64">
        <w:rPr>
          <w:color w:val="000000"/>
          <w:sz w:val="28"/>
          <w:szCs w:val="28"/>
        </w:rPr>
        <w:t>До 200 вузов – представителей второй, уже менее привилегированной группы - будут получать от государства деньги на подготовку бакалавров и магистров;</w:t>
      </w:r>
    </w:p>
    <w:p w:rsidR="00911F64" w:rsidRDefault="007B72E1" w:rsidP="00911F64">
      <w:pPr>
        <w:numPr>
          <w:ilvl w:val="0"/>
          <w:numId w:val="37"/>
        </w:numPr>
        <w:spacing w:line="360" w:lineRule="auto"/>
        <w:ind w:left="0" w:firstLine="709"/>
        <w:jc w:val="both"/>
        <w:rPr>
          <w:color w:val="000000"/>
          <w:sz w:val="28"/>
          <w:szCs w:val="28"/>
        </w:rPr>
      </w:pPr>
      <w:r w:rsidRPr="00911F64">
        <w:rPr>
          <w:color w:val="000000"/>
          <w:sz w:val="28"/>
          <w:szCs w:val="28"/>
        </w:rPr>
        <w:t>Остальные – просто вузы - получат только на бакалавров.</w:t>
      </w:r>
      <w:r w:rsidRPr="00911F64">
        <w:rPr>
          <w:rStyle w:val="af"/>
          <w:color w:val="000000"/>
          <w:sz w:val="28"/>
          <w:szCs w:val="28"/>
          <w:vertAlign w:val="baseline"/>
        </w:rPr>
        <w:footnoteReference w:id="37"/>
      </w:r>
    </w:p>
    <w:p w:rsidR="00911F64" w:rsidRDefault="007B72E1" w:rsidP="00911F64">
      <w:pPr>
        <w:pStyle w:val="a5"/>
        <w:ind w:firstLine="709"/>
        <w:rPr>
          <w:color w:val="000000"/>
        </w:rPr>
      </w:pPr>
      <w:r w:rsidRPr="00911F64">
        <w:rPr>
          <w:color w:val="000000"/>
        </w:rPr>
        <w:t>Критерии отбора будут разрабатываться министерством совместно с научной и вузовской общественностью.</w:t>
      </w:r>
    </w:p>
    <w:p w:rsidR="007B72E1" w:rsidRPr="00911F64" w:rsidRDefault="007B72E1" w:rsidP="00911F64">
      <w:pPr>
        <w:pStyle w:val="a5"/>
        <w:ind w:firstLine="709"/>
        <w:rPr>
          <w:color w:val="000000"/>
        </w:rPr>
      </w:pPr>
      <w:r w:rsidRPr="00911F64">
        <w:rPr>
          <w:color w:val="000000"/>
        </w:rPr>
        <w:t>Решение о проведении реформы образования вызвало в обществе бурную реакцию и в первую очередь среди студентов. По стране прокатилась волна митингов и демонстраций направленных против реформирования высшего образования.</w:t>
      </w:r>
    </w:p>
    <w:p w:rsidR="00911F64" w:rsidRDefault="007B72E1" w:rsidP="00911F64">
      <w:pPr>
        <w:pStyle w:val="23"/>
        <w:ind w:firstLine="709"/>
        <w:rPr>
          <w:color w:val="000000"/>
        </w:rPr>
      </w:pPr>
      <w:r w:rsidRPr="00911F64">
        <w:rPr>
          <w:color w:val="000000"/>
        </w:rPr>
        <w:t>Таким образом, можно сделать вывод, что Единый Государственный Экзамен стал первым признаком бедующего большого реформирования системы образования. Эта, новая форма проверки знаний выпускников школы, вызывает противоречивые мнения. Изменения в системе высшего образования, вызывает много негодования, особенно среди студентов, которые устраивают митинги и шествия против реформы.</w:t>
      </w:r>
    </w:p>
    <w:p w:rsidR="007B72E1" w:rsidRPr="00911F64" w:rsidRDefault="007B72E1" w:rsidP="00911F64">
      <w:pPr>
        <w:pStyle w:val="a5"/>
        <w:ind w:firstLine="709"/>
        <w:rPr>
          <w:color w:val="000000"/>
        </w:rPr>
      </w:pPr>
    </w:p>
    <w:p w:rsidR="007B72E1" w:rsidRPr="00911F64" w:rsidRDefault="0079204C" w:rsidP="0079204C">
      <w:pPr>
        <w:spacing w:line="360" w:lineRule="auto"/>
        <w:ind w:firstLine="709"/>
        <w:jc w:val="center"/>
        <w:rPr>
          <w:b/>
          <w:bCs/>
          <w:color w:val="000000"/>
          <w:sz w:val="28"/>
          <w:szCs w:val="28"/>
        </w:rPr>
      </w:pPr>
      <w:r>
        <w:rPr>
          <w:b/>
          <w:bCs/>
          <w:color w:val="000000"/>
          <w:sz w:val="28"/>
          <w:szCs w:val="28"/>
        </w:rPr>
        <w:t>§</w:t>
      </w:r>
      <w:r w:rsidR="007B72E1" w:rsidRPr="00911F64">
        <w:rPr>
          <w:b/>
          <w:bCs/>
          <w:color w:val="000000"/>
          <w:sz w:val="28"/>
          <w:szCs w:val="28"/>
        </w:rPr>
        <w:t>3</w:t>
      </w:r>
      <w:r>
        <w:rPr>
          <w:b/>
          <w:bCs/>
          <w:color w:val="000000"/>
          <w:sz w:val="28"/>
          <w:szCs w:val="28"/>
        </w:rPr>
        <w:t>.</w:t>
      </w:r>
      <w:r w:rsidR="007B72E1" w:rsidRPr="00911F64">
        <w:rPr>
          <w:b/>
          <w:bCs/>
          <w:color w:val="000000"/>
          <w:sz w:val="28"/>
          <w:szCs w:val="28"/>
        </w:rPr>
        <w:t xml:space="preserve"> Пр</w:t>
      </w:r>
      <w:r>
        <w:rPr>
          <w:b/>
          <w:bCs/>
          <w:color w:val="000000"/>
          <w:sz w:val="28"/>
          <w:szCs w:val="28"/>
        </w:rPr>
        <w:t>облемы трудоустройства молодежи</w:t>
      </w:r>
    </w:p>
    <w:p w:rsidR="0079204C" w:rsidRDefault="0079204C" w:rsidP="00911F64">
      <w:pPr>
        <w:pStyle w:val="ac"/>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709"/>
        <w:jc w:val="both"/>
        <w:rPr>
          <w:rFonts w:ascii="Times New Roman" w:hAnsi="Times New Roman" w:cs="Times New Roman"/>
          <w:color w:val="000000"/>
          <w:sz w:val="28"/>
          <w:szCs w:val="28"/>
        </w:rPr>
      </w:pPr>
    </w:p>
    <w:p w:rsidR="00911F64" w:rsidRDefault="007B72E1" w:rsidP="00911F64">
      <w:pPr>
        <w:pStyle w:val="ac"/>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709"/>
        <w:jc w:val="both"/>
        <w:rPr>
          <w:rFonts w:ascii="Times New Roman" w:hAnsi="Times New Roman" w:cs="Times New Roman"/>
          <w:color w:val="000000"/>
          <w:sz w:val="28"/>
          <w:szCs w:val="28"/>
        </w:rPr>
      </w:pPr>
      <w:r w:rsidRPr="00911F64">
        <w:rPr>
          <w:rFonts w:ascii="Times New Roman" w:hAnsi="Times New Roman" w:cs="Times New Roman"/>
          <w:color w:val="000000"/>
          <w:sz w:val="28"/>
          <w:szCs w:val="28"/>
        </w:rPr>
        <w:t>Внедрение рыночных отношений обострило проблему социальной защищенности в сфере труда. Молодые рабочие первыми попадают под сокращение и пополняют ряды безработных.</w:t>
      </w:r>
    </w:p>
    <w:p w:rsidR="007B72E1" w:rsidRPr="00911F64" w:rsidRDefault="007B72E1" w:rsidP="00911F64">
      <w:pPr>
        <w:pStyle w:val="ac"/>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709"/>
        <w:jc w:val="both"/>
        <w:rPr>
          <w:rFonts w:ascii="Times New Roman" w:hAnsi="Times New Roman" w:cs="Times New Roman"/>
          <w:color w:val="000000"/>
          <w:sz w:val="28"/>
          <w:szCs w:val="28"/>
        </w:rPr>
      </w:pPr>
      <w:r w:rsidRPr="00911F64">
        <w:rPr>
          <w:rFonts w:ascii="Times New Roman" w:hAnsi="Times New Roman" w:cs="Times New Roman"/>
          <w:color w:val="000000"/>
          <w:sz w:val="28"/>
          <w:szCs w:val="28"/>
        </w:rPr>
        <w:t>К числу особо</w:t>
      </w:r>
      <w:r w:rsidR="00911F64">
        <w:rPr>
          <w:rFonts w:ascii="Times New Roman" w:hAnsi="Times New Roman" w:cs="Times New Roman"/>
          <w:color w:val="000000"/>
          <w:sz w:val="28"/>
          <w:szCs w:val="28"/>
        </w:rPr>
        <w:t xml:space="preserve"> </w:t>
      </w:r>
      <w:r w:rsidRPr="00911F64">
        <w:rPr>
          <w:rFonts w:ascii="Times New Roman" w:hAnsi="Times New Roman" w:cs="Times New Roman"/>
          <w:color w:val="000000"/>
          <w:sz w:val="28"/>
          <w:szCs w:val="28"/>
        </w:rPr>
        <w:t>тревожных тенденций в молодежной среде относится ускорение падения престижа общего и профессионально-технического образования; увеличение числа молодежи, начинающей трудовую деятельность с низким уровнем образования и не имеющей желания продолжать обучение; ориентация многих звеньев образования на воспроизводство рабочих, служащих и специалистов без учета требований потребителей; усиливающееся отставание материально-технической базы всех уровней от нормативных требований; отток одаренных юношей и девушек из многих вузов и из страны.</w:t>
      </w:r>
    </w:p>
    <w:p w:rsidR="007B72E1" w:rsidRPr="00911F64" w:rsidRDefault="007B72E1" w:rsidP="00911F64">
      <w:pPr>
        <w:pStyle w:val="ac"/>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709"/>
        <w:jc w:val="both"/>
        <w:rPr>
          <w:rFonts w:ascii="Times New Roman" w:hAnsi="Times New Roman" w:cs="Times New Roman"/>
          <w:color w:val="000000"/>
          <w:sz w:val="28"/>
          <w:szCs w:val="28"/>
        </w:rPr>
      </w:pPr>
      <w:r w:rsidRPr="00911F64">
        <w:rPr>
          <w:rFonts w:ascii="Times New Roman" w:hAnsi="Times New Roman" w:cs="Times New Roman"/>
          <w:color w:val="000000"/>
          <w:sz w:val="28"/>
          <w:szCs w:val="28"/>
        </w:rPr>
        <w:t>Сравнительно низкую конкурентоспособность молодежи обуславливает действие ряда факторов: недостаток профессиональных знаний; необходимость предоставления молодым людям ряда дополнительных льгот, предусмотренных Трудовым кодексом; трудовая нестабильность молодежи; инфантилизм части молодежи, привыкшей получать вся, что им требуется от родителей.</w:t>
      </w:r>
    </w:p>
    <w:p w:rsidR="007B72E1" w:rsidRPr="00911F64" w:rsidRDefault="007B72E1" w:rsidP="00911F64">
      <w:pPr>
        <w:pStyle w:val="ac"/>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709"/>
        <w:jc w:val="both"/>
        <w:rPr>
          <w:rFonts w:ascii="Times New Roman" w:hAnsi="Times New Roman" w:cs="Times New Roman"/>
          <w:color w:val="000000"/>
          <w:sz w:val="28"/>
          <w:szCs w:val="28"/>
        </w:rPr>
      </w:pPr>
      <w:r w:rsidRPr="00911F64">
        <w:rPr>
          <w:rFonts w:ascii="Times New Roman" w:hAnsi="Times New Roman" w:cs="Times New Roman"/>
          <w:color w:val="000000"/>
          <w:sz w:val="28"/>
          <w:szCs w:val="28"/>
        </w:rPr>
        <w:t>Дискриминация молодых людей на рынке труда – актуальная проблема для любой рыночной экономики, тем более для Российской, когда в период перехода России к рынку безработными становятся невостребованные выпускники ПТУ, ВУЗов и техникумов – молодые люди имеющие образование, но не имеющие опыта работы по специальности.</w:t>
      </w:r>
    </w:p>
    <w:p w:rsidR="007B72E1" w:rsidRPr="00911F64" w:rsidRDefault="007B72E1" w:rsidP="00911F64">
      <w:pPr>
        <w:pStyle w:val="ac"/>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709"/>
        <w:jc w:val="both"/>
        <w:rPr>
          <w:rFonts w:ascii="Times New Roman" w:hAnsi="Times New Roman" w:cs="Times New Roman"/>
          <w:color w:val="000000"/>
          <w:sz w:val="28"/>
          <w:szCs w:val="28"/>
        </w:rPr>
      </w:pPr>
      <w:r w:rsidRPr="00911F64">
        <w:rPr>
          <w:rFonts w:ascii="Times New Roman" w:hAnsi="Times New Roman" w:cs="Times New Roman"/>
          <w:color w:val="000000"/>
          <w:sz w:val="28"/>
          <w:szCs w:val="28"/>
        </w:rPr>
        <w:t>В современной России достаточно сильны трудовые позиции старшего поколения, основанные на преобладании общественных интересов. Но весьма сильны и новые ценности рыночной экономики, которая включает установки на материальное благополучие и статусное позиционирование индивида.</w:t>
      </w:r>
    </w:p>
    <w:p w:rsidR="007B72E1" w:rsidRPr="00911F64" w:rsidRDefault="007B72E1" w:rsidP="00911F64">
      <w:pPr>
        <w:pStyle w:val="ac"/>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709"/>
        <w:jc w:val="both"/>
        <w:rPr>
          <w:rFonts w:ascii="Times New Roman" w:hAnsi="Times New Roman" w:cs="Times New Roman"/>
          <w:color w:val="000000"/>
          <w:sz w:val="28"/>
          <w:szCs w:val="28"/>
        </w:rPr>
      </w:pPr>
      <w:r w:rsidRPr="00911F64">
        <w:rPr>
          <w:rFonts w:ascii="Times New Roman" w:hAnsi="Times New Roman" w:cs="Times New Roman"/>
          <w:color w:val="000000"/>
          <w:sz w:val="28"/>
          <w:szCs w:val="28"/>
        </w:rPr>
        <w:t>Слуцкий Е.Г. выделяет несколько типов трудовой мотивации:</w:t>
      </w:r>
    </w:p>
    <w:p w:rsidR="007B72E1" w:rsidRPr="00911F64" w:rsidRDefault="007B72E1" w:rsidP="00911F64">
      <w:pPr>
        <w:pStyle w:val="ac"/>
        <w:numPr>
          <w:ilvl w:val="0"/>
          <w:numId w:val="29"/>
        </w:numPr>
        <w:tabs>
          <w:tab w:val="clear" w:pos="0"/>
          <w:tab w:val="clear" w:pos="360"/>
          <w:tab w:val="clear" w:pos="959"/>
          <w:tab w:val="clear" w:pos="1918"/>
          <w:tab w:val="clear" w:pos="2877"/>
          <w:tab w:val="clear" w:pos="3836"/>
          <w:tab w:val="clear" w:pos="4795"/>
          <w:tab w:val="clear" w:pos="5754"/>
          <w:tab w:val="clear" w:pos="6713"/>
          <w:tab w:val="clear" w:pos="7672"/>
          <w:tab w:val="clear" w:pos="8631"/>
          <w:tab w:val="clear" w:pos="9590"/>
          <w:tab w:val="num" w:pos="927"/>
        </w:tabs>
        <w:spacing w:line="360" w:lineRule="auto"/>
        <w:ind w:left="0" w:firstLine="709"/>
        <w:jc w:val="both"/>
        <w:rPr>
          <w:rFonts w:ascii="Times New Roman" w:hAnsi="Times New Roman" w:cs="Times New Roman"/>
          <w:color w:val="000000"/>
          <w:sz w:val="28"/>
          <w:szCs w:val="28"/>
        </w:rPr>
      </w:pPr>
      <w:r w:rsidRPr="00911F64">
        <w:rPr>
          <w:rFonts w:ascii="Times New Roman" w:hAnsi="Times New Roman" w:cs="Times New Roman"/>
          <w:color w:val="000000"/>
          <w:sz w:val="28"/>
          <w:szCs w:val="28"/>
        </w:rPr>
        <w:t>ценностный тип (для молодого человека интересная работа является основной ценностью в трудовой деятельности);</w:t>
      </w:r>
    </w:p>
    <w:p w:rsidR="007B72E1" w:rsidRPr="00911F64" w:rsidRDefault="007B72E1" w:rsidP="00911F64">
      <w:pPr>
        <w:pStyle w:val="ac"/>
        <w:numPr>
          <w:ilvl w:val="0"/>
          <w:numId w:val="29"/>
        </w:numPr>
        <w:tabs>
          <w:tab w:val="clear" w:pos="0"/>
          <w:tab w:val="clear" w:pos="360"/>
          <w:tab w:val="clear" w:pos="959"/>
          <w:tab w:val="clear" w:pos="1918"/>
          <w:tab w:val="clear" w:pos="2877"/>
          <w:tab w:val="clear" w:pos="3836"/>
          <w:tab w:val="clear" w:pos="4795"/>
          <w:tab w:val="clear" w:pos="5754"/>
          <w:tab w:val="clear" w:pos="6713"/>
          <w:tab w:val="clear" w:pos="7672"/>
          <w:tab w:val="clear" w:pos="8631"/>
          <w:tab w:val="clear" w:pos="9590"/>
          <w:tab w:val="num" w:pos="927"/>
        </w:tabs>
        <w:spacing w:line="360" w:lineRule="auto"/>
        <w:ind w:left="0" w:firstLine="709"/>
        <w:jc w:val="both"/>
        <w:rPr>
          <w:rFonts w:ascii="Times New Roman" w:hAnsi="Times New Roman" w:cs="Times New Roman"/>
          <w:color w:val="000000"/>
          <w:sz w:val="28"/>
          <w:szCs w:val="28"/>
        </w:rPr>
      </w:pPr>
      <w:r w:rsidRPr="00911F64">
        <w:rPr>
          <w:rFonts w:ascii="Times New Roman" w:hAnsi="Times New Roman" w:cs="Times New Roman"/>
          <w:color w:val="000000"/>
          <w:sz w:val="28"/>
          <w:szCs w:val="28"/>
        </w:rPr>
        <w:t>смешанный тип (человек серьезно относится к работе, но наряду с этим у него есть и другие не связанные с трудоустройством интересы и потребности, как то воспитание детей);</w:t>
      </w:r>
    </w:p>
    <w:p w:rsidR="007B72E1" w:rsidRPr="00911F64" w:rsidRDefault="007B72E1" w:rsidP="00911F64">
      <w:pPr>
        <w:pStyle w:val="ac"/>
        <w:numPr>
          <w:ilvl w:val="0"/>
          <w:numId w:val="29"/>
        </w:numPr>
        <w:tabs>
          <w:tab w:val="clear" w:pos="0"/>
          <w:tab w:val="clear" w:pos="360"/>
          <w:tab w:val="clear" w:pos="959"/>
          <w:tab w:val="clear" w:pos="1918"/>
          <w:tab w:val="clear" w:pos="2877"/>
          <w:tab w:val="clear" w:pos="3836"/>
          <w:tab w:val="clear" w:pos="4795"/>
          <w:tab w:val="clear" w:pos="5754"/>
          <w:tab w:val="clear" w:pos="6713"/>
          <w:tab w:val="clear" w:pos="7672"/>
          <w:tab w:val="clear" w:pos="8631"/>
          <w:tab w:val="clear" w:pos="9590"/>
          <w:tab w:val="num" w:pos="927"/>
        </w:tabs>
        <w:spacing w:line="360" w:lineRule="auto"/>
        <w:ind w:left="0" w:firstLine="709"/>
        <w:jc w:val="both"/>
        <w:rPr>
          <w:rFonts w:ascii="Times New Roman" w:hAnsi="Times New Roman" w:cs="Times New Roman"/>
          <w:color w:val="000000"/>
          <w:sz w:val="28"/>
          <w:szCs w:val="28"/>
        </w:rPr>
      </w:pPr>
      <w:r w:rsidRPr="00911F64">
        <w:rPr>
          <w:rFonts w:ascii="Times New Roman" w:hAnsi="Times New Roman" w:cs="Times New Roman"/>
          <w:color w:val="000000"/>
          <w:sz w:val="28"/>
          <w:szCs w:val="28"/>
        </w:rPr>
        <w:t>инструментальный тип (работа является средством достижения жизненных целей):</w:t>
      </w:r>
    </w:p>
    <w:p w:rsidR="007B72E1" w:rsidRPr="00911F64" w:rsidRDefault="007B72E1" w:rsidP="00911F64">
      <w:pPr>
        <w:pStyle w:val="ac"/>
        <w:numPr>
          <w:ilvl w:val="0"/>
          <w:numId w:val="30"/>
        </w:numPr>
        <w:tabs>
          <w:tab w:val="clear" w:pos="0"/>
          <w:tab w:val="clear" w:pos="360"/>
          <w:tab w:val="clear" w:pos="959"/>
          <w:tab w:val="clear" w:pos="1918"/>
          <w:tab w:val="clear" w:pos="2877"/>
          <w:tab w:val="clear" w:pos="3836"/>
          <w:tab w:val="clear" w:pos="4795"/>
          <w:tab w:val="clear" w:pos="5754"/>
          <w:tab w:val="clear" w:pos="6713"/>
          <w:tab w:val="clear" w:pos="7672"/>
          <w:tab w:val="clear" w:pos="8631"/>
          <w:tab w:val="clear" w:pos="9590"/>
          <w:tab w:val="num" w:pos="1287"/>
        </w:tabs>
        <w:spacing w:line="360" w:lineRule="auto"/>
        <w:ind w:left="0" w:firstLine="709"/>
        <w:jc w:val="both"/>
        <w:rPr>
          <w:rFonts w:ascii="Times New Roman" w:hAnsi="Times New Roman" w:cs="Times New Roman"/>
          <w:color w:val="000000"/>
          <w:sz w:val="28"/>
          <w:szCs w:val="28"/>
        </w:rPr>
      </w:pPr>
      <w:r w:rsidRPr="00911F64">
        <w:rPr>
          <w:rFonts w:ascii="Times New Roman" w:hAnsi="Times New Roman" w:cs="Times New Roman"/>
          <w:color w:val="000000"/>
          <w:sz w:val="28"/>
          <w:szCs w:val="28"/>
        </w:rPr>
        <w:t>материальная мотивация (около 40% молодых людей);</w:t>
      </w:r>
    </w:p>
    <w:p w:rsidR="007B72E1" w:rsidRPr="00911F64" w:rsidRDefault="007B72E1" w:rsidP="00911F64">
      <w:pPr>
        <w:pStyle w:val="ac"/>
        <w:numPr>
          <w:ilvl w:val="0"/>
          <w:numId w:val="30"/>
        </w:numPr>
        <w:tabs>
          <w:tab w:val="clear" w:pos="0"/>
          <w:tab w:val="clear" w:pos="360"/>
          <w:tab w:val="clear" w:pos="959"/>
          <w:tab w:val="clear" w:pos="1918"/>
          <w:tab w:val="clear" w:pos="2877"/>
          <w:tab w:val="clear" w:pos="3836"/>
          <w:tab w:val="clear" w:pos="4795"/>
          <w:tab w:val="clear" w:pos="5754"/>
          <w:tab w:val="clear" w:pos="6713"/>
          <w:tab w:val="clear" w:pos="7672"/>
          <w:tab w:val="clear" w:pos="8631"/>
          <w:tab w:val="clear" w:pos="9590"/>
          <w:tab w:val="num" w:pos="1287"/>
        </w:tabs>
        <w:spacing w:line="360" w:lineRule="auto"/>
        <w:ind w:left="0" w:firstLine="709"/>
        <w:jc w:val="both"/>
        <w:rPr>
          <w:rFonts w:ascii="Times New Roman" w:hAnsi="Times New Roman" w:cs="Times New Roman"/>
          <w:color w:val="000000"/>
          <w:sz w:val="28"/>
          <w:szCs w:val="28"/>
        </w:rPr>
      </w:pPr>
      <w:r w:rsidRPr="00911F64">
        <w:rPr>
          <w:rFonts w:ascii="Times New Roman" w:hAnsi="Times New Roman" w:cs="Times New Roman"/>
          <w:color w:val="000000"/>
          <w:sz w:val="28"/>
          <w:szCs w:val="28"/>
        </w:rPr>
        <w:t>статусная мотивация (около 15%);</w:t>
      </w:r>
    </w:p>
    <w:p w:rsidR="007B72E1" w:rsidRPr="00911F64" w:rsidRDefault="007B72E1" w:rsidP="00911F64">
      <w:pPr>
        <w:pStyle w:val="ac"/>
        <w:numPr>
          <w:ilvl w:val="0"/>
          <w:numId w:val="30"/>
        </w:numPr>
        <w:tabs>
          <w:tab w:val="clear" w:pos="0"/>
          <w:tab w:val="clear" w:pos="360"/>
          <w:tab w:val="clear" w:pos="959"/>
          <w:tab w:val="clear" w:pos="1918"/>
          <w:tab w:val="clear" w:pos="2877"/>
          <w:tab w:val="clear" w:pos="3836"/>
          <w:tab w:val="clear" w:pos="4795"/>
          <w:tab w:val="clear" w:pos="5754"/>
          <w:tab w:val="clear" w:pos="6713"/>
          <w:tab w:val="clear" w:pos="7672"/>
          <w:tab w:val="clear" w:pos="8631"/>
          <w:tab w:val="clear" w:pos="9590"/>
          <w:tab w:val="num" w:pos="1287"/>
        </w:tabs>
        <w:spacing w:line="360" w:lineRule="auto"/>
        <w:ind w:left="0" w:firstLine="709"/>
        <w:jc w:val="both"/>
        <w:rPr>
          <w:rFonts w:ascii="Times New Roman" w:hAnsi="Times New Roman" w:cs="Times New Roman"/>
          <w:color w:val="000000"/>
          <w:sz w:val="28"/>
          <w:szCs w:val="28"/>
        </w:rPr>
      </w:pPr>
      <w:r w:rsidRPr="00911F64">
        <w:rPr>
          <w:rFonts w:ascii="Times New Roman" w:hAnsi="Times New Roman" w:cs="Times New Roman"/>
          <w:color w:val="000000"/>
          <w:sz w:val="28"/>
          <w:szCs w:val="28"/>
        </w:rPr>
        <w:t>мотивация развития и самореализации (для людей творческих профессий);</w:t>
      </w:r>
    </w:p>
    <w:p w:rsidR="007B72E1" w:rsidRPr="00911F64" w:rsidRDefault="007B72E1" w:rsidP="00911F64">
      <w:pPr>
        <w:pStyle w:val="ac"/>
        <w:numPr>
          <w:ilvl w:val="0"/>
          <w:numId w:val="29"/>
        </w:numPr>
        <w:tabs>
          <w:tab w:val="clear" w:pos="0"/>
          <w:tab w:val="clear" w:pos="360"/>
          <w:tab w:val="clear" w:pos="959"/>
          <w:tab w:val="clear" w:pos="1918"/>
          <w:tab w:val="clear" w:pos="2877"/>
          <w:tab w:val="clear" w:pos="3836"/>
          <w:tab w:val="clear" w:pos="4795"/>
          <w:tab w:val="clear" w:pos="5754"/>
          <w:tab w:val="clear" w:pos="6713"/>
          <w:tab w:val="clear" w:pos="7672"/>
          <w:tab w:val="clear" w:pos="8631"/>
          <w:tab w:val="clear" w:pos="9590"/>
          <w:tab w:val="num" w:pos="927"/>
        </w:tabs>
        <w:spacing w:line="360" w:lineRule="auto"/>
        <w:ind w:left="0" w:firstLine="709"/>
        <w:jc w:val="both"/>
        <w:rPr>
          <w:rFonts w:ascii="Times New Roman" w:hAnsi="Times New Roman" w:cs="Times New Roman"/>
          <w:color w:val="000000"/>
          <w:sz w:val="28"/>
          <w:szCs w:val="28"/>
        </w:rPr>
      </w:pPr>
      <w:r w:rsidRPr="00911F64">
        <w:rPr>
          <w:rFonts w:ascii="Times New Roman" w:hAnsi="Times New Roman" w:cs="Times New Roman"/>
          <w:color w:val="000000"/>
          <w:sz w:val="28"/>
          <w:szCs w:val="28"/>
        </w:rPr>
        <w:t>молодые люди не склонные рассматривать трудовую жизнь как ценность.</w:t>
      </w:r>
      <w:r w:rsidRPr="00911F64">
        <w:rPr>
          <w:rStyle w:val="af"/>
          <w:rFonts w:ascii="Times New Roman" w:hAnsi="Times New Roman" w:cs="Times New Roman"/>
          <w:color w:val="000000"/>
          <w:sz w:val="28"/>
          <w:szCs w:val="28"/>
          <w:vertAlign w:val="baseline"/>
        </w:rPr>
        <w:footnoteReference w:id="38"/>
      </w:r>
    </w:p>
    <w:p w:rsidR="00911F64" w:rsidRDefault="007B72E1" w:rsidP="00911F64">
      <w:pPr>
        <w:pStyle w:val="ac"/>
        <w:tabs>
          <w:tab w:val="clear" w:pos="9590"/>
        </w:tabs>
        <w:spacing w:line="360" w:lineRule="auto"/>
        <w:ind w:firstLine="709"/>
        <w:jc w:val="both"/>
        <w:rPr>
          <w:rFonts w:ascii="Times New Roman" w:hAnsi="Times New Roman" w:cs="Times New Roman"/>
          <w:color w:val="000000"/>
          <w:sz w:val="28"/>
          <w:szCs w:val="28"/>
        </w:rPr>
      </w:pPr>
      <w:r w:rsidRPr="00911F64">
        <w:rPr>
          <w:rFonts w:ascii="Times New Roman" w:hAnsi="Times New Roman" w:cs="Times New Roman"/>
          <w:color w:val="000000"/>
          <w:sz w:val="28"/>
          <w:szCs w:val="28"/>
        </w:rPr>
        <w:t>Подростковая группа (молодежь до 18 лет) представляет в основном учащихся средних школ и профессиональных училищ. В основном они не вовлечены в трудовую деятельность. Однако значительное снижение жизненного уровня большей части населения изменило жизненную позицию этой категории молодежи. Многие из них стремятся заработать деньги основным путём. Они вступают на рынок труда, пополняя ряды безработных. Нынешняя ситуация с подростковой занятостью вызывает большую тревогу. Чаше всего это самозанятость вроде мойки автомашин и торговли газетами.</w:t>
      </w:r>
    </w:p>
    <w:p w:rsidR="007B72E1" w:rsidRPr="00911F64" w:rsidRDefault="007B72E1" w:rsidP="00911F64">
      <w:pPr>
        <w:pStyle w:val="ac"/>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709"/>
        <w:jc w:val="both"/>
        <w:rPr>
          <w:rFonts w:ascii="Times New Roman" w:hAnsi="Times New Roman" w:cs="Times New Roman"/>
          <w:color w:val="000000"/>
          <w:sz w:val="28"/>
          <w:szCs w:val="28"/>
        </w:rPr>
      </w:pPr>
      <w:r w:rsidRPr="00911F64">
        <w:rPr>
          <w:rFonts w:ascii="Times New Roman" w:hAnsi="Times New Roman" w:cs="Times New Roman"/>
          <w:color w:val="000000"/>
          <w:sz w:val="28"/>
          <w:szCs w:val="28"/>
        </w:rPr>
        <w:t>Молодежь в возрасте 18-24 года – это студенты и молодые люди, завершающие или завершившие в основном профессиональную подготовку. Они являются самой уязвимой группой, вступающей на рынок труда, так как не имеют достаточного профессионального и социального опыта, и в силу этого менее конкурентоспособны.</w:t>
      </w:r>
    </w:p>
    <w:p w:rsidR="007B72E1" w:rsidRPr="00911F64" w:rsidRDefault="007B72E1" w:rsidP="00911F64">
      <w:pPr>
        <w:pStyle w:val="ac"/>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709"/>
        <w:jc w:val="both"/>
        <w:rPr>
          <w:rFonts w:ascii="Times New Roman" w:hAnsi="Times New Roman" w:cs="Times New Roman"/>
          <w:color w:val="000000"/>
          <w:sz w:val="28"/>
          <w:szCs w:val="28"/>
        </w:rPr>
      </w:pPr>
      <w:r w:rsidRPr="00911F64">
        <w:rPr>
          <w:rFonts w:ascii="Times New Roman" w:hAnsi="Times New Roman" w:cs="Times New Roman"/>
          <w:color w:val="000000"/>
          <w:sz w:val="28"/>
          <w:szCs w:val="28"/>
        </w:rPr>
        <w:t>В 25-29 лет молодые люди, в основном, уже делают профессиональный выбор, имеют определенную квалификацию, некоторый жизненный и профессиональный опыт. Они знают, чего хотят, чаще всего уже имеют собственную семью и предъявляют достаточно высокие требования к предлагаемой работе.</w:t>
      </w:r>
    </w:p>
    <w:p w:rsidR="007B72E1" w:rsidRPr="00911F64" w:rsidRDefault="007B72E1" w:rsidP="00911F64">
      <w:pPr>
        <w:pStyle w:val="ac"/>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709"/>
        <w:jc w:val="both"/>
        <w:rPr>
          <w:rFonts w:ascii="Times New Roman" w:hAnsi="Times New Roman" w:cs="Times New Roman"/>
          <w:color w:val="000000"/>
          <w:sz w:val="28"/>
          <w:szCs w:val="28"/>
        </w:rPr>
      </w:pPr>
      <w:r w:rsidRPr="00911F64">
        <w:rPr>
          <w:rFonts w:ascii="Times New Roman" w:hAnsi="Times New Roman" w:cs="Times New Roman"/>
          <w:color w:val="000000"/>
          <w:sz w:val="28"/>
          <w:szCs w:val="28"/>
        </w:rPr>
        <w:t>Молодежь реже регистрируется на бирже труда, чем люди в других возрастах. Служба занятости охватывает лишь часть спроса на труд и предложений рабочей силы. В результате не учитывается все многообразие новых явлений в сфере занятости, связанных с особенностями российских рыночных отношений, и в частности скрытая безработица. Для молодых людей скрытая безработица представляет не меньшую опасность, чем зарегистрированная, так как именно они рискуют в первую очередь оказаться за воротами предприятий. Кроме того, вынужденное безделье действует разлагающе на не сформировавшееся сознание. Понятно, что в подобной ситуации большинство молодых людей стремится к стабилизации своего трудового статуса, пытается различными способами избежать возможности потери заработка.</w:t>
      </w:r>
    </w:p>
    <w:p w:rsidR="007B72E1" w:rsidRPr="00911F64" w:rsidRDefault="007B72E1" w:rsidP="00911F64">
      <w:pPr>
        <w:pStyle w:val="ac"/>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709"/>
        <w:jc w:val="both"/>
        <w:rPr>
          <w:rFonts w:ascii="Times New Roman" w:hAnsi="Times New Roman" w:cs="Times New Roman"/>
          <w:color w:val="000000"/>
          <w:sz w:val="28"/>
          <w:szCs w:val="28"/>
        </w:rPr>
      </w:pPr>
      <w:r w:rsidRPr="00911F64">
        <w:rPr>
          <w:rFonts w:ascii="Times New Roman" w:hAnsi="Times New Roman" w:cs="Times New Roman"/>
          <w:color w:val="000000"/>
          <w:sz w:val="28"/>
          <w:szCs w:val="28"/>
        </w:rPr>
        <w:t>Из-за падения престижа производительного труда для значительной части молодых людей стал характерен социальный пессимизм, они не верят в возможность иметь интересную, содержательную работу, оплачиваемую в соответствии с мерой своего труда на уровне мировых стандартов. Происходят полярные изменения трудовой мотивации. Квалифицированные молодые кадры часто меняют специальность, что в дальнейшем может привести к дисбалансу в профессиональной структуре рабочей силы.</w:t>
      </w:r>
    </w:p>
    <w:p w:rsidR="007B72E1" w:rsidRPr="00911F64" w:rsidRDefault="007B72E1" w:rsidP="00911F64">
      <w:pPr>
        <w:pStyle w:val="ac"/>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709"/>
        <w:jc w:val="both"/>
        <w:rPr>
          <w:rFonts w:ascii="Times New Roman" w:hAnsi="Times New Roman" w:cs="Times New Roman"/>
          <w:color w:val="000000"/>
          <w:sz w:val="28"/>
          <w:szCs w:val="28"/>
        </w:rPr>
      </w:pPr>
      <w:r w:rsidRPr="00911F64">
        <w:rPr>
          <w:rFonts w:ascii="Times New Roman" w:hAnsi="Times New Roman" w:cs="Times New Roman"/>
          <w:color w:val="000000"/>
          <w:sz w:val="28"/>
          <w:szCs w:val="28"/>
        </w:rPr>
        <w:t>В последнее время все большее число молодых людей считает получение полноценного образования необходимым условием достижения желаемого социального статуса и более высокого материального положения, определенной гарантией от безработицы. Профессиональное обучение становится важнейшим элементом инфраструктуры рынка труда, который поддерживает качественно сбалансированный спрос и предложение труда, во многом определяет эффективность мер по реализации молодежной политики занятости.</w:t>
      </w:r>
    </w:p>
    <w:p w:rsidR="007B72E1" w:rsidRPr="00911F64" w:rsidRDefault="007B72E1" w:rsidP="00911F64">
      <w:pPr>
        <w:pStyle w:val="a5"/>
        <w:ind w:firstLine="709"/>
        <w:rPr>
          <w:color w:val="000000"/>
        </w:rPr>
      </w:pPr>
      <w:r w:rsidRPr="00911F64">
        <w:rPr>
          <w:color w:val="000000"/>
        </w:rPr>
        <w:t>На современном этапе развития Российского общества нет четкой концепции занятости молодежи. Поэтому некоторые исследователи предлагают свои разработки, например, Слуцкий Е.Г. предложил следующую концепцию. Основными принципами этой концепции являются:</w:t>
      </w:r>
    </w:p>
    <w:p w:rsidR="007B72E1" w:rsidRPr="00911F64" w:rsidRDefault="007B72E1" w:rsidP="00911F64">
      <w:pPr>
        <w:pStyle w:val="a5"/>
        <w:numPr>
          <w:ilvl w:val="0"/>
          <w:numId w:val="31"/>
        </w:numPr>
        <w:tabs>
          <w:tab w:val="clear" w:pos="360"/>
          <w:tab w:val="num" w:pos="927"/>
        </w:tabs>
        <w:ind w:left="0" w:firstLine="709"/>
        <w:rPr>
          <w:color w:val="000000"/>
        </w:rPr>
      </w:pPr>
      <w:r w:rsidRPr="00911F64">
        <w:rPr>
          <w:color w:val="000000"/>
        </w:rPr>
        <w:t>целенаправленность государственного регулирования (определение задач и мер государственного воздействия на развитие занятости молодежи);</w:t>
      </w:r>
    </w:p>
    <w:p w:rsidR="007B72E1" w:rsidRPr="00911F64" w:rsidRDefault="007B72E1" w:rsidP="00911F64">
      <w:pPr>
        <w:pStyle w:val="a5"/>
        <w:numPr>
          <w:ilvl w:val="0"/>
          <w:numId w:val="31"/>
        </w:numPr>
        <w:tabs>
          <w:tab w:val="clear" w:pos="360"/>
          <w:tab w:val="num" w:pos="927"/>
        </w:tabs>
        <w:ind w:left="0" w:firstLine="709"/>
        <w:rPr>
          <w:color w:val="000000"/>
        </w:rPr>
      </w:pPr>
      <w:r w:rsidRPr="00911F64">
        <w:rPr>
          <w:color w:val="000000"/>
        </w:rPr>
        <w:t>региональная дифференциация в сфере занятости;</w:t>
      </w:r>
    </w:p>
    <w:p w:rsidR="007B72E1" w:rsidRPr="00911F64" w:rsidRDefault="007B72E1" w:rsidP="00911F64">
      <w:pPr>
        <w:pStyle w:val="a5"/>
        <w:numPr>
          <w:ilvl w:val="0"/>
          <w:numId w:val="31"/>
        </w:numPr>
        <w:tabs>
          <w:tab w:val="clear" w:pos="360"/>
          <w:tab w:val="num" w:pos="927"/>
        </w:tabs>
        <w:ind w:left="0" w:firstLine="709"/>
        <w:rPr>
          <w:color w:val="000000"/>
        </w:rPr>
      </w:pPr>
      <w:r w:rsidRPr="00911F64">
        <w:rPr>
          <w:color w:val="000000"/>
        </w:rPr>
        <w:t>разделение полномочий (распределение прав и обязанностей между федеральными и региональными органами управления);</w:t>
      </w:r>
    </w:p>
    <w:p w:rsidR="007B72E1" w:rsidRPr="00911F64" w:rsidRDefault="007B72E1" w:rsidP="00911F64">
      <w:pPr>
        <w:pStyle w:val="a5"/>
        <w:numPr>
          <w:ilvl w:val="0"/>
          <w:numId w:val="31"/>
        </w:numPr>
        <w:tabs>
          <w:tab w:val="clear" w:pos="360"/>
          <w:tab w:val="num" w:pos="927"/>
        </w:tabs>
        <w:ind w:left="0" w:firstLine="709"/>
        <w:rPr>
          <w:color w:val="000000"/>
        </w:rPr>
      </w:pPr>
      <w:r w:rsidRPr="00911F64">
        <w:rPr>
          <w:color w:val="000000"/>
        </w:rPr>
        <w:t>многовариантность (разработка системы, включающей различные подходы к решению проблемы занятости молодежи);</w:t>
      </w:r>
    </w:p>
    <w:p w:rsidR="007B72E1" w:rsidRPr="00911F64" w:rsidRDefault="007B72E1" w:rsidP="00911F64">
      <w:pPr>
        <w:pStyle w:val="a5"/>
        <w:numPr>
          <w:ilvl w:val="0"/>
          <w:numId w:val="31"/>
        </w:numPr>
        <w:tabs>
          <w:tab w:val="clear" w:pos="360"/>
          <w:tab w:val="num" w:pos="927"/>
        </w:tabs>
        <w:ind w:left="0" w:firstLine="709"/>
        <w:rPr>
          <w:color w:val="000000"/>
        </w:rPr>
      </w:pPr>
      <w:r w:rsidRPr="00911F64">
        <w:rPr>
          <w:color w:val="000000"/>
        </w:rPr>
        <w:t>саморегуляция занятости (возможность молодому человеку самостоятельно искать работу);</w:t>
      </w:r>
    </w:p>
    <w:p w:rsidR="007B72E1" w:rsidRPr="00911F64" w:rsidRDefault="007B72E1" w:rsidP="00911F64">
      <w:pPr>
        <w:pStyle w:val="a5"/>
        <w:numPr>
          <w:ilvl w:val="0"/>
          <w:numId w:val="31"/>
        </w:numPr>
        <w:tabs>
          <w:tab w:val="clear" w:pos="360"/>
          <w:tab w:val="num" w:pos="927"/>
        </w:tabs>
        <w:ind w:left="0" w:firstLine="709"/>
        <w:rPr>
          <w:color w:val="000000"/>
        </w:rPr>
      </w:pPr>
      <w:r w:rsidRPr="00911F64">
        <w:rPr>
          <w:color w:val="000000"/>
        </w:rPr>
        <w:t>адресная политика;</w:t>
      </w:r>
    </w:p>
    <w:p w:rsidR="007B72E1" w:rsidRPr="00911F64" w:rsidRDefault="007B72E1" w:rsidP="00911F64">
      <w:pPr>
        <w:pStyle w:val="a5"/>
        <w:numPr>
          <w:ilvl w:val="0"/>
          <w:numId w:val="31"/>
        </w:numPr>
        <w:tabs>
          <w:tab w:val="clear" w:pos="360"/>
          <w:tab w:val="num" w:pos="927"/>
        </w:tabs>
        <w:ind w:left="0" w:firstLine="709"/>
        <w:rPr>
          <w:color w:val="000000"/>
        </w:rPr>
      </w:pPr>
      <w:r w:rsidRPr="00911F64">
        <w:rPr>
          <w:color w:val="000000"/>
        </w:rPr>
        <w:t xml:space="preserve">оперативность воздействия на сферу занятости молодежи. </w:t>
      </w:r>
      <w:r w:rsidRPr="00911F64">
        <w:rPr>
          <w:rStyle w:val="af"/>
          <w:color w:val="000000"/>
          <w:vertAlign w:val="baseline"/>
        </w:rPr>
        <w:footnoteReference w:id="39"/>
      </w:r>
    </w:p>
    <w:p w:rsidR="00911F64" w:rsidRDefault="007B72E1" w:rsidP="00911F64">
      <w:pPr>
        <w:pStyle w:val="a5"/>
        <w:ind w:firstLine="709"/>
        <w:rPr>
          <w:color w:val="000000"/>
        </w:rPr>
      </w:pPr>
      <w:r w:rsidRPr="00911F64">
        <w:rPr>
          <w:color w:val="000000"/>
        </w:rPr>
        <w:t>Молодежь находится в достаточно трудном положении при поиске работы, с одной стороны, возможно ущемление их прав по возрастному признаку, а с другой молодому человеку нужна доходная работа, которую не так просто найти. Помимо этого, у государства нет четких рычагов регулирования молодежной занятости, что еще больше усугубляет положение молодежи на рынке труда.</w:t>
      </w:r>
    </w:p>
    <w:p w:rsidR="007B72E1" w:rsidRPr="004C4E1D" w:rsidRDefault="004C4E1D" w:rsidP="00911F64">
      <w:pPr>
        <w:pStyle w:val="a5"/>
        <w:ind w:firstLine="709"/>
        <w:rPr>
          <w:color w:val="FFFFFF"/>
        </w:rPr>
      </w:pPr>
      <w:r w:rsidRPr="004C4E1D">
        <w:rPr>
          <w:color w:val="FFFFFF"/>
        </w:rPr>
        <w:t>молодежь субкультура общество</w:t>
      </w:r>
    </w:p>
    <w:p w:rsidR="004C4E1D" w:rsidRPr="00911F64" w:rsidRDefault="004C4E1D" w:rsidP="00911F64">
      <w:pPr>
        <w:pStyle w:val="a5"/>
        <w:ind w:firstLine="709"/>
        <w:rPr>
          <w:b/>
          <w:bCs/>
          <w:color w:val="000000"/>
        </w:rPr>
      </w:pPr>
    </w:p>
    <w:p w:rsidR="007B72E1" w:rsidRPr="00911F64" w:rsidRDefault="0079204C" w:rsidP="0079204C">
      <w:pPr>
        <w:pStyle w:val="a5"/>
        <w:ind w:firstLine="709"/>
        <w:jc w:val="center"/>
        <w:rPr>
          <w:b/>
          <w:bCs/>
          <w:color w:val="000000"/>
        </w:rPr>
      </w:pPr>
      <w:r>
        <w:rPr>
          <w:b/>
          <w:bCs/>
          <w:color w:val="000000"/>
        </w:rPr>
        <w:br w:type="page"/>
      </w:r>
      <w:r w:rsidR="007B72E1" w:rsidRPr="00911F64">
        <w:rPr>
          <w:b/>
          <w:bCs/>
          <w:color w:val="000000"/>
        </w:rPr>
        <w:t>Глава</w:t>
      </w:r>
      <w:r>
        <w:rPr>
          <w:b/>
          <w:bCs/>
          <w:color w:val="000000"/>
        </w:rPr>
        <w:t xml:space="preserve"> </w:t>
      </w:r>
      <w:r w:rsidR="007B72E1" w:rsidRPr="00911F64">
        <w:rPr>
          <w:b/>
          <w:bCs/>
          <w:color w:val="000000"/>
        </w:rPr>
        <w:t>3</w:t>
      </w:r>
      <w:r>
        <w:rPr>
          <w:b/>
          <w:bCs/>
          <w:color w:val="000000"/>
        </w:rPr>
        <w:t>.</w:t>
      </w:r>
      <w:r w:rsidR="007B72E1" w:rsidRPr="00911F64">
        <w:rPr>
          <w:b/>
          <w:bCs/>
          <w:color w:val="000000"/>
        </w:rPr>
        <w:t xml:space="preserve"> Пути решен</w:t>
      </w:r>
      <w:r>
        <w:rPr>
          <w:b/>
          <w:bCs/>
          <w:color w:val="000000"/>
        </w:rPr>
        <w:t>ия проблем современной молодежи</w:t>
      </w:r>
    </w:p>
    <w:p w:rsidR="0079204C" w:rsidRDefault="0079204C" w:rsidP="0079204C">
      <w:pPr>
        <w:pStyle w:val="a5"/>
        <w:ind w:firstLine="709"/>
        <w:jc w:val="center"/>
        <w:rPr>
          <w:b/>
          <w:bCs/>
          <w:color w:val="000000"/>
        </w:rPr>
      </w:pPr>
    </w:p>
    <w:p w:rsidR="007B72E1" w:rsidRPr="00911F64" w:rsidRDefault="007B72E1" w:rsidP="0079204C">
      <w:pPr>
        <w:pStyle w:val="a5"/>
        <w:ind w:firstLine="709"/>
        <w:jc w:val="center"/>
        <w:rPr>
          <w:b/>
          <w:bCs/>
          <w:color w:val="000000"/>
        </w:rPr>
      </w:pPr>
      <w:r w:rsidRPr="00911F64">
        <w:rPr>
          <w:b/>
          <w:bCs/>
          <w:color w:val="000000"/>
        </w:rPr>
        <w:t>§</w:t>
      </w:r>
      <w:r w:rsidR="0079204C">
        <w:rPr>
          <w:b/>
          <w:bCs/>
          <w:color w:val="000000"/>
        </w:rPr>
        <w:t>1. Молодежная политика в России</w:t>
      </w:r>
    </w:p>
    <w:p w:rsidR="0079204C" w:rsidRDefault="0079204C" w:rsidP="00911F64">
      <w:pPr>
        <w:pStyle w:val="a5"/>
        <w:ind w:firstLine="709"/>
        <w:rPr>
          <w:color w:val="000000"/>
        </w:rPr>
      </w:pPr>
    </w:p>
    <w:p w:rsidR="007B72E1" w:rsidRPr="00911F64" w:rsidRDefault="007B72E1" w:rsidP="00911F64">
      <w:pPr>
        <w:pStyle w:val="a5"/>
        <w:ind w:firstLine="709"/>
        <w:rPr>
          <w:color w:val="000000"/>
        </w:rPr>
      </w:pPr>
      <w:r w:rsidRPr="00911F64">
        <w:rPr>
          <w:color w:val="000000"/>
        </w:rPr>
        <w:t>Молодежь – это трудовой и экономический потенциал страны, от которого во многом зависит прогресс общества. Поэтому, законодатели, в первую очередь, при выработке нормативных актов в области молодежной политики, должны учитывать этот факт. Молодежная политика государства должна быть направлена на обеспечение эффективного воспитания, достойного образования и успешную социализацию молодого поколения.</w:t>
      </w:r>
    </w:p>
    <w:p w:rsidR="00911F64" w:rsidRDefault="007B72E1" w:rsidP="00911F64">
      <w:pPr>
        <w:pStyle w:val="a5"/>
        <w:ind w:firstLine="709"/>
        <w:rPr>
          <w:color w:val="000000"/>
        </w:rPr>
      </w:pPr>
      <w:r w:rsidRPr="00911F64">
        <w:rPr>
          <w:color w:val="000000"/>
        </w:rPr>
        <w:t>Молодежь легко адаптируется к новым условиям, опыт прошлых поколений на нее практически не воздействует, в связи с ее высокой динамичностью и мобильностью. Но «молодежь оказалась в ситуации, когда призвано продолжить развитие на базе унаследованных материальных и духовных ценностей, вынуждено, находиться в стадии становления, участвовать в выработке ценностей, зачастую самостоятельно, нередко вопреки рецидивам старого мышления»</w:t>
      </w:r>
      <w:r w:rsidRPr="00911F64">
        <w:rPr>
          <w:rStyle w:val="af"/>
          <w:color w:val="000000"/>
          <w:vertAlign w:val="baseline"/>
        </w:rPr>
        <w:footnoteReference w:id="40"/>
      </w:r>
      <w:r w:rsidRPr="00911F64">
        <w:rPr>
          <w:color w:val="000000"/>
        </w:rPr>
        <w:t>. Так же молодое поколение заполняет политическое и культурное пространство, в связи с уходом со сцены предыдущего поколения. Но в России, в настоящее время, врятли найдется столько талантливых и образованных молодых людей, чтобы заполнить образовавшийся вакуум. Поэтому государство призвано обеспечить преемственность и консолидировать усилия молодежи, направив их в правильное русло.</w:t>
      </w:r>
    </w:p>
    <w:p w:rsidR="007B72E1" w:rsidRPr="00911F64" w:rsidRDefault="007B72E1" w:rsidP="00911F64">
      <w:pPr>
        <w:pStyle w:val="a5"/>
        <w:ind w:firstLine="709"/>
        <w:rPr>
          <w:color w:val="000000"/>
        </w:rPr>
      </w:pPr>
      <w:r w:rsidRPr="00911F64">
        <w:rPr>
          <w:color w:val="000000"/>
        </w:rPr>
        <w:t>Государственная молодежная политика – это деятельность государства, направленная на создание правовых, экономических и организационных условий и гарантий для самореализации личности молодого человека и развития молодежных объединений, движений и инициатив.</w:t>
      </w:r>
      <w:r w:rsidRPr="00911F64">
        <w:rPr>
          <w:rStyle w:val="af"/>
          <w:color w:val="000000"/>
          <w:vertAlign w:val="baseline"/>
        </w:rPr>
        <w:footnoteReference w:id="41"/>
      </w:r>
    </w:p>
    <w:p w:rsidR="00911F64" w:rsidRDefault="007B72E1" w:rsidP="00911F64">
      <w:pPr>
        <w:pStyle w:val="a5"/>
        <w:ind w:firstLine="709"/>
        <w:rPr>
          <w:color w:val="000000"/>
        </w:rPr>
      </w:pPr>
      <w:r w:rsidRPr="00911F64">
        <w:rPr>
          <w:color w:val="000000"/>
        </w:rPr>
        <w:t>Объект государственной молодежной политики – это граждане РФ от 14</w:t>
      </w:r>
      <w:r w:rsidR="00911F64">
        <w:rPr>
          <w:color w:val="000000"/>
        </w:rPr>
        <w:t xml:space="preserve"> </w:t>
      </w:r>
      <w:r w:rsidRPr="00911F64">
        <w:rPr>
          <w:color w:val="000000"/>
        </w:rPr>
        <w:t>до 30 лет, молодые семь и молодежные объединения, а субъектом являются государственные органы и их должностные лица, молодежные объединения и ассоциации и молодые граждане.</w:t>
      </w:r>
      <w:r w:rsidRPr="00911F64">
        <w:rPr>
          <w:rStyle w:val="af"/>
          <w:color w:val="000000"/>
          <w:vertAlign w:val="baseline"/>
        </w:rPr>
        <w:footnoteReference w:id="42"/>
      </w:r>
    </w:p>
    <w:p w:rsidR="00911F64" w:rsidRDefault="007B72E1" w:rsidP="00911F64">
      <w:pPr>
        <w:pStyle w:val="a5"/>
        <w:ind w:firstLine="709"/>
        <w:rPr>
          <w:color w:val="000000"/>
        </w:rPr>
      </w:pPr>
      <w:r w:rsidRPr="00911F64">
        <w:rPr>
          <w:color w:val="000000"/>
        </w:rPr>
        <w:t>В 1992 году «Указом президента молодежная политика провозглашена приоритетной социально экономической политикой государства»</w:t>
      </w:r>
      <w:r w:rsidRPr="00911F64">
        <w:rPr>
          <w:rStyle w:val="af"/>
          <w:color w:val="000000"/>
          <w:vertAlign w:val="baseline"/>
        </w:rPr>
        <w:footnoteReference w:id="43"/>
      </w:r>
      <w:r w:rsidRPr="00911F64">
        <w:rPr>
          <w:color w:val="000000"/>
        </w:rPr>
        <w:t xml:space="preserve"> и образован Государственный комитет по Российской Федерации по делам молодежи. В 1999 году был принят новый Федеральный Закон «Об основах государственной молодежной политики в Российской Федерации». Необходимость формирования и проведения целостной и эффективной молодежной политики в РФ следовало из общих требований проведения адресной и специализированной социальной политики в отношении различных групп и слоев населения.</w:t>
      </w:r>
    </w:p>
    <w:p w:rsidR="00911F64" w:rsidRDefault="007B72E1" w:rsidP="00911F64">
      <w:pPr>
        <w:pStyle w:val="a5"/>
        <w:ind w:firstLine="709"/>
        <w:rPr>
          <w:color w:val="000000"/>
        </w:rPr>
      </w:pPr>
      <w:r w:rsidRPr="00911F64">
        <w:rPr>
          <w:color w:val="000000"/>
        </w:rPr>
        <w:t>Сейчас в Росси, в области государственной молодежной политики, сложилось довольно не простое положение, главной причиной этому служит нехватка средств на реализацию всех законопроектов и программ, направленных на улучшение жизни молодого поколения.</w:t>
      </w:r>
    </w:p>
    <w:p w:rsidR="007B72E1" w:rsidRPr="00911F64" w:rsidRDefault="007B72E1" w:rsidP="00911F64">
      <w:pPr>
        <w:pStyle w:val="a5"/>
        <w:ind w:firstLine="709"/>
        <w:rPr>
          <w:color w:val="000000"/>
        </w:rPr>
      </w:pPr>
      <w:r w:rsidRPr="00911F64">
        <w:rPr>
          <w:color w:val="000000"/>
        </w:rPr>
        <w:t>В.В. Колков выделяет такие принципы государственной молодежной политики, как:</w:t>
      </w:r>
    </w:p>
    <w:p w:rsidR="007B72E1" w:rsidRPr="00911F64" w:rsidRDefault="007B72E1" w:rsidP="00911F64">
      <w:pPr>
        <w:pStyle w:val="a5"/>
        <w:numPr>
          <w:ilvl w:val="0"/>
          <w:numId w:val="32"/>
        </w:numPr>
        <w:tabs>
          <w:tab w:val="clear" w:pos="360"/>
          <w:tab w:val="num" w:pos="927"/>
        </w:tabs>
        <w:ind w:left="0" w:firstLine="709"/>
        <w:rPr>
          <w:color w:val="000000"/>
        </w:rPr>
      </w:pPr>
      <w:r w:rsidRPr="00911F64">
        <w:rPr>
          <w:color w:val="000000"/>
        </w:rPr>
        <w:t>сочетание государственных, общественных интересов и прав личности в формировании и реализации государственной молодежной политики;</w:t>
      </w:r>
    </w:p>
    <w:p w:rsidR="007B72E1" w:rsidRPr="00911F64" w:rsidRDefault="007B72E1" w:rsidP="00911F64">
      <w:pPr>
        <w:pStyle w:val="a5"/>
        <w:numPr>
          <w:ilvl w:val="0"/>
          <w:numId w:val="32"/>
        </w:numPr>
        <w:tabs>
          <w:tab w:val="clear" w:pos="360"/>
          <w:tab w:val="num" w:pos="927"/>
        </w:tabs>
        <w:ind w:left="0" w:firstLine="709"/>
        <w:rPr>
          <w:color w:val="000000"/>
        </w:rPr>
      </w:pPr>
      <w:r w:rsidRPr="00911F64">
        <w:rPr>
          <w:color w:val="000000"/>
        </w:rPr>
        <w:t>привлечение молодых граждан к непосредственному участию в формировании и реализации политики, программ, касающихся молодежи и общества в целом;</w:t>
      </w:r>
    </w:p>
    <w:p w:rsidR="007B72E1" w:rsidRPr="00911F64" w:rsidRDefault="007B72E1" w:rsidP="00911F64">
      <w:pPr>
        <w:pStyle w:val="a5"/>
        <w:numPr>
          <w:ilvl w:val="0"/>
          <w:numId w:val="32"/>
        </w:numPr>
        <w:tabs>
          <w:tab w:val="clear" w:pos="360"/>
          <w:tab w:val="num" w:pos="927"/>
        </w:tabs>
        <w:ind w:left="0" w:firstLine="709"/>
        <w:rPr>
          <w:color w:val="000000"/>
        </w:rPr>
      </w:pPr>
      <w:r w:rsidRPr="00911F64">
        <w:rPr>
          <w:color w:val="000000"/>
        </w:rPr>
        <w:t>обеспечение правовой</w:t>
      </w:r>
      <w:r w:rsidR="00911F64">
        <w:rPr>
          <w:color w:val="000000"/>
        </w:rPr>
        <w:t xml:space="preserve"> </w:t>
      </w:r>
      <w:r w:rsidRPr="00911F64">
        <w:rPr>
          <w:color w:val="000000"/>
        </w:rPr>
        <w:t>и социальной защищенности молодых граждан, необходимой для восполнения обусловленного возрастом ограничения их социального статуса;</w:t>
      </w:r>
    </w:p>
    <w:p w:rsidR="007B72E1" w:rsidRPr="00911F64" w:rsidRDefault="007B72E1" w:rsidP="00911F64">
      <w:pPr>
        <w:pStyle w:val="a5"/>
        <w:numPr>
          <w:ilvl w:val="0"/>
          <w:numId w:val="32"/>
        </w:numPr>
        <w:tabs>
          <w:tab w:val="clear" w:pos="360"/>
          <w:tab w:val="num" w:pos="927"/>
        </w:tabs>
        <w:ind w:left="0" w:firstLine="709"/>
        <w:rPr>
          <w:color w:val="000000"/>
        </w:rPr>
      </w:pPr>
      <w:r w:rsidRPr="00911F64">
        <w:rPr>
          <w:color w:val="000000"/>
        </w:rPr>
        <w:t>предоставление молодому гражданину гарантированного государством минимума социальных услуг по обучению, воспитанию, духовному и физическому развитию, охране здоровья, профессиональной подготовке и трудоустройству, объем, виды и качества которых должны обеспечивать необходимое развитие личности и подготовку к самостоятельной жизни;</w:t>
      </w:r>
    </w:p>
    <w:p w:rsidR="007B72E1" w:rsidRPr="00911F64" w:rsidRDefault="007B72E1" w:rsidP="00911F64">
      <w:pPr>
        <w:pStyle w:val="a5"/>
        <w:numPr>
          <w:ilvl w:val="0"/>
          <w:numId w:val="32"/>
        </w:numPr>
        <w:tabs>
          <w:tab w:val="clear" w:pos="360"/>
          <w:tab w:val="num" w:pos="927"/>
        </w:tabs>
        <w:ind w:left="0" w:firstLine="709"/>
        <w:rPr>
          <w:color w:val="000000"/>
        </w:rPr>
      </w:pPr>
      <w:r w:rsidRPr="00911F64">
        <w:rPr>
          <w:color w:val="000000"/>
        </w:rPr>
        <w:t>обеспечение приоритета общественных и инициатив по сравнению с соответствующей деятельностью государственных органов и учреждений при финансировании мероприятий и программ, касающихся молодежи.</w:t>
      </w:r>
      <w:r w:rsidRPr="00911F64">
        <w:rPr>
          <w:rStyle w:val="af"/>
          <w:color w:val="000000"/>
          <w:vertAlign w:val="baseline"/>
        </w:rPr>
        <w:footnoteReference w:id="44"/>
      </w:r>
    </w:p>
    <w:p w:rsidR="007B72E1" w:rsidRPr="00911F64" w:rsidRDefault="007B72E1" w:rsidP="00911F64">
      <w:pPr>
        <w:pStyle w:val="a5"/>
        <w:ind w:firstLine="709"/>
        <w:rPr>
          <w:color w:val="000000"/>
        </w:rPr>
      </w:pPr>
      <w:r w:rsidRPr="00911F64">
        <w:rPr>
          <w:color w:val="000000"/>
        </w:rPr>
        <w:t>Основными целями государственной молодежной политики по мнению Кайгородовой Л.А. являются:</w:t>
      </w:r>
    </w:p>
    <w:p w:rsidR="007B72E1" w:rsidRPr="00911F64" w:rsidRDefault="007B72E1" w:rsidP="00911F64">
      <w:pPr>
        <w:pStyle w:val="a5"/>
        <w:numPr>
          <w:ilvl w:val="0"/>
          <w:numId w:val="33"/>
        </w:numPr>
        <w:tabs>
          <w:tab w:val="clear" w:pos="360"/>
          <w:tab w:val="num" w:pos="927"/>
        </w:tabs>
        <w:ind w:left="0" w:firstLine="709"/>
        <w:rPr>
          <w:color w:val="000000"/>
        </w:rPr>
      </w:pPr>
      <w:r w:rsidRPr="00911F64">
        <w:rPr>
          <w:color w:val="000000"/>
        </w:rPr>
        <w:t>содействие социальному, культурному, духовному и физическому развитию молодежи;</w:t>
      </w:r>
    </w:p>
    <w:p w:rsidR="007B72E1" w:rsidRPr="00911F64" w:rsidRDefault="007B72E1" w:rsidP="00911F64">
      <w:pPr>
        <w:pStyle w:val="a5"/>
        <w:numPr>
          <w:ilvl w:val="0"/>
          <w:numId w:val="33"/>
        </w:numPr>
        <w:tabs>
          <w:tab w:val="clear" w:pos="360"/>
          <w:tab w:val="num" w:pos="927"/>
        </w:tabs>
        <w:ind w:left="0" w:firstLine="709"/>
        <w:rPr>
          <w:color w:val="000000"/>
        </w:rPr>
      </w:pPr>
      <w:r w:rsidRPr="00911F64">
        <w:rPr>
          <w:color w:val="000000"/>
        </w:rPr>
        <w:t>недопущение дискриминации молодых граждан в силу возрастных причин;</w:t>
      </w:r>
    </w:p>
    <w:p w:rsidR="007B72E1" w:rsidRPr="00911F64" w:rsidRDefault="007B72E1" w:rsidP="00911F64">
      <w:pPr>
        <w:pStyle w:val="a5"/>
        <w:numPr>
          <w:ilvl w:val="0"/>
          <w:numId w:val="33"/>
        </w:numPr>
        <w:tabs>
          <w:tab w:val="clear" w:pos="360"/>
          <w:tab w:val="num" w:pos="927"/>
        </w:tabs>
        <w:ind w:left="0" w:firstLine="709"/>
        <w:rPr>
          <w:color w:val="000000"/>
        </w:rPr>
      </w:pPr>
      <w:r w:rsidRPr="00911F64">
        <w:rPr>
          <w:color w:val="000000"/>
        </w:rPr>
        <w:t>создание условий для более полного участия молодежи в социально-экономической, политической и культурной жизни общества;</w:t>
      </w:r>
    </w:p>
    <w:p w:rsidR="007B72E1" w:rsidRPr="00911F64" w:rsidRDefault="007B72E1" w:rsidP="00911F64">
      <w:pPr>
        <w:pStyle w:val="a5"/>
        <w:numPr>
          <w:ilvl w:val="0"/>
          <w:numId w:val="33"/>
        </w:numPr>
        <w:tabs>
          <w:tab w:val="clear" w:pos="360"/>
          <w:tab w:val="num" w:pos="927"/>
        </w:tabs>
        <w:ind w:left="0" w:firstLine="709"/>
        <w:rPr>
          <w:color w:val="000000"/>
        </w:rPr>
      </w:pPr>
      <w:r w:rsidRPr="00911F64">
        <w:rPr>
          <w:color w:val="000000"/>
        </w:rPr>
        <w:t>расширение возможностей молодого человека в выборе своего жизненного пути, достижении личного успеха;</w:t>
      </w:r>
    </w:p>
    <w:p w:rsidR="00911F64" w:rsidRDefault="007B72E1" w:rsidP="00911F64">
      <w:pPr>
        <w:pStyle w:val="a5"/>
        <w:numPr>
          <w:ilvl w:val="0"/>
          <w:numId w:val="33"/>
        </w:numPr>
        <w:tabs>
          <w:tab w:val="clear" w:pos="360"/>
          <w:tab w:val="num" w:pos="927"/>
        </w:tabs>
        <w:ind w:left="0" w:firstLine="709"/>
        <w:rPr>
          <w:color w:val="000000"/>
        </w:rPr>
      </w:pPr>
      <w:r w:rsidRPr="00911F64">
        <w:rPr>
          <w:color w:val="000000"/>
        </w:rPr>
        <w:t>реализация инновационного потенциала молодежи в интересах общественного развития и развития самой молодежи.</w:t>
      </w:r>
      <w:r w:rsidRPr="00911F64">
        <w:rPr>
          <w:rStyle w:val="af"/>
          <w:color w:val="000000"/>
          <w:vertAlign w:val="baseline"/>
        </w:rPr>
        <w:footnoteReference w:id="45"/>
      </w:r>
    </w:p>
    <w:p w:rsidR="00911F64" w:rsidRDefault="007B72E1" w:rsidP="00911F64">
      <w:pPr>
        <w:pStyle w:val="a5"/>
        <w:ind w:firstLine="709"/>
        <w:rPr>
          <w:color w:val="000000"/>
        </w:rPr>
      </w:pPr>
      <w:r w:rsidRPr="00911F64">
        <w:rPr>
          <w:color w:val="000000"/>
        </w:rPr>
        <w:t>Приоритет отдается созданию системы информационного обеспечения молодежи, в это входит обеспечение доступа молодого поколения к актуальной информации, которая требуется ему в период социализации, а так же анализ информации о молодежи.</w:t>
      </w:r>
    </w:p>
    <w:p w:rsidR="007B72E1" w:rsidRPr="00911F64" w:rsidRDefault="007B72E1" w:rsidP="00911F64">
      <w:pPr>
        <w:pStyle w:val="a5"/>
        <w:ind w:firstLine="709"/>
        <w:rPr>
          <w:color w:val="000000"/>
        </w:rPr>
      </w:pPr>
      <w:r w:rsidRPr="00911F64">
        <w:rPr>
          <w:color w:val="000000"/>
        </w:rPr>
        <w:t>Весной 2000 года, учитывая особенности сложившейся в России ситуации в среде молодежи, организовался «Союз молодежных организаций». Этот союз был задуман как объединение разнонаправленных общественных, политических, государственных, профессиональных и других молодежных организаций всех регионов России, и призван представлять интересы, защищать конституционные права молодых граждан и отстаивать приоритеты в решении молодежных проблем при реализации молодежной политики.</w:t>
      </w:r>
    </w:p>
    <w:p w:rsidR="00911F64" w:rsidRDefault="007B72E1" w:rsidP="00911F64">
      <w:pPr>
        <w:pStyle w:val="a5"/>
        <w:ind w:firstLine="709"/>
        <w:rPr>
          <w:color w:val="000000"/>
        </w:rPr>
      </w:pPr>
      <w:r w:rsidRPr="00911F64">
        <w:rPr>
          <w:color w:val="000000"/>
        </w:rPr>
        <w:t>Эффективность государственной молодежной политики во многом зависит от установленного гарантированного минимуму социальных услуг для молодежи. В России этот минимум ничтожен. Даже студентам, которые в истории всегда были мало защищенным и малообеспеченным социальным слоем, и за века это не изменилось, государство не дает ровным счетом ничего.</w:t>
      </w:r>
    </w:p>
    <w:p w:rsidR="007B72E1" w:rsidRPr="00911F64" w:rsidRDefault="007B72E1" w:rsidP="00911F64">
      <w:pPr>
        <w:pStyle w:val="a5"/>
        <w:ind w:firstLine="709"/>
        <w:rPr>
          <w:color w:val="000000"/>
        </w:rPr>
      </w:pPr>
      <w:r w:rsidRPr="00911F64">
        <w:rPr>
          <w:color w:val="000000"/>
        </w:rPr>
        <w:t>Еще одной проблемой государственной молодежной политике является то, что нормативно-правовая база находится в стадии становления. И в последние годы основным документом в этой области являлась программа «Основные направления государственной молодежной политике в Российской Федерации».</w:t>
      </w:r>
    </w:p>
    <w:p w:rsidR="00911F64" w:rsidRDefault="007B72E1" w:rsidP="00911F64">
      <w:pPr>
        <w:pStyle w:val="a5"/>
        <w:ind w:firstLine="709"/>
        <w:rPr>
          <w:color w:val="000000"/>
        </w:rPr>
      </w:pPr>
      <w:r w:rsidRPr="00911F64">
        <w:rPr>
          <w:color w:val="000000"/>
        </w:rPr>
        <w:t>Из всего выше указанного следует сделать вывод, что государство должно организовывать совместную работу различных учреждений, ведомств, организаций, правительственных структур на основе единых государственных взглядов на социально-экономическое, духовное и психофизиологическое развитие молодежи, создавать программы действий, организовывать диалог между органами власти, социальными институтами и молодежью, обеспечивать формирование патриотизма у молодых граждан Российской Федерации, уважение к истории и культуре отечества, соблюдение прав человека, изучать ее демографические и социальные проблемы, создавать оптимальные условия для развития и самореализации молодых граждан.</w:t>
      </w:r>
    </w:p>
    <w:p w:rsidR="007B72E1" w:rsidRPr="00911F64" w:rsidRDefault="007B72E1" w:rsidP="00911F64">
      <w:pPr>
        <w:pStyle w:val="a5"/>
        <w:ind w:firstLine="709"/>
        <w:rPr>
          <w:color w:val="000000"/>
        </w:rPr>
      </w:pPr>
    </w:p>
    <w:p w:rsidR="007B72E1" w:rsidRPr="00911F64" w:rsidRDefault="0079204C" w:rsidP="0079204C">
      <w:pPr>
        <w:pStyle w:val="a5"/>
        <w:ind w:firstLine="709"/>
        <w:jc w:val="center"/>
        <w:rPr>
          <w:b/>
          <w:bCs/>
          <w:color w:val="000000"/>
        </w:rPr>
      </w:pPr>
      <w:r>
        <w:rPr>
          <w:b/>
          <w:bCs/>
          <w:color w:val="000000"/>
        </w:rPr>
        <w:br w:type="page"/>
        <w:t>§2. Социальная работа с молодежью</w:t>
      </w:r>
    </w:p>
    <w:p w:rsidR="0079204C" w:rsidRDefault="0079204C" w:rsidP="00911F64">
      <w:pPr>
        <w:pStyle w:val="a5"/>
        <w:ind w:firstLine="709"/>
        <w:rPr>
          <w:color w:val="000000"/>
        </w:rPr>
      </w:pPr>
    </w:p>
    <w:p w:rsidR="007B72E1" w:rsidRPr="00911F64" w:rsidRDefault="007B72E1" w:rsidP="00911F64">
      <w:pPr>
        <w:pStyle w:val="a5"/>
        <w:ind w:firstLine="709"/>
        <w:rPr>
          <w:color w:val="000000"/>
        </w:rPr>
      </w:pPr>
      <w:r w:rsidRPr="00911F64">
        <w:rPr>
          <w:color w:val="000000"/>
        </w:rPr>
        <w:t>В Федеральном законе «Об основах социального обслуживания населения РФ» комплексная система социального обслуживания населения, включая молодежь, предусматривает предоставление социально-экономических, медико-социальных, психологических, социально-бытовых, правовых и иных социальных услуг гражданам, оказавшимся в сложной жизненной ситуации.</w:t>
      </w:r>
    </w:p>
    <w:p w:rsidR="007B72E1" w:rsidRPr="00911F64" w:rsidRDefault="007B72E1" w:rsidP="00911F64">
      <w:pPr>
        <w:pStyle w:val="a5"/>
        <w:ind w:firstLine="709"/>
        <w:rPr>
          <w:color w:val="000000"/>
        </w:rPr>
      </w:pPr>
      <w:r w:rsidRPr="00911F64">
        <w:rPr>
          <w:color w:val="000000"/>
        </w:rPr>
        <w:t>Одним из направлений государственной молодежной политики является создание социальных служб для молодежи. Существует следующая структура социальных служб:</w:t>
      </w:r>
    </w:p>
    <w:p w:rsidR="007B72E1" w:rsidRPr="00911F64" w:rsidRDefault="007B72E1" w:rsidP="00911F64">
      <w:pPr>
        <w:pStyle w:val="a5"/>
        <w:numPr>
          <w:ilvl w:val="0"/>
          <w:numId w:val="38"/>
        </w:numPr>
        <w:tabs>
          <w:tab w:val="clear" w:pos="360"/>
          <w:tab w:val="num" w:pos="927"/>
        </w:tabs>
        <w:ind w:left="0" w:firstLine="709"/>
        <w:rPr>
          <w:color w:val="000000"/>
        </w:rPr>
      </w:pPr>
      <w:r w:rsidRPr="00911F64">
        <w:rPr>
          <w:color w:val="000000"/>
        </w:rPr>
        <w:t>Центры социально-психологической службы;</w:t>
      </w:r>
    </w:p>
    <w:p w:rsidR="007B72E1" w:rsidRPr="00911F64" w:rsidRDefault="007B72E1" w:rsidP="00911F64">
      <w:pPr>
        <w:pStyle w:val="a5"/>
        <w:ind w:firstLine="709"/>
        <w:rPr>
          <w:color w:val="000000"/>
        </w:rPr>
      </w:pPr>
      <w:r w:rsidRPr="00911F64">
        <w:rPr>
          <w:color w:val="000000"/>
        </w:rPr>
        <w:t>Оказание помощи молодым людям, находящимся в кризисных состояниях, конфликтных ситуациях, профилактика и предупреждение девиантного и суицидального поведения.</w:t>
      </w:r>
    </w:p>
    <w:p w:rsidR="007B72E1" w:rsidRPr="00911F64" w:rsidRDefault="007B72E1" w:rsidP="00911F64">
      <w:pPr>
        <w:pStyle w:val="a5"/>
        <w:numPr>
          <w:ilvl w:val="0"/>
          <w:numId w:val="39"/>
        </w:numPr>
        <w:tabs>
          <w:tab w:val="clear" w:pos="360"/>
          <w:tab w:val="num" w:pos="927"/>
        </w:tabs>
        <w:ind w:left="0" w:firstLine="709"/>
        <w:rPr>
          <w:color w:val="000000"/>
        </w:rPr>
      </w:pPr>
      <w:r w:rsidRPr="00911F64">
        <w:rPr>
          <w:color w:val="000000"/>
        </w:rPr>
        <w:t>Консультативные центры;</w:t>
      </w:r>
    </w:p>
    <w:p w:rsidR="007B72E1" w:rsidRPr="00911F64" w:rsidRDefault="007B72E1" w:rsidP="00911F64">
      <w:pPr>
        <w:pStyle w:val="a5"/>
        <w:ind w:firstLine="709"/>
        <w:rPr>
          <w:color w:val="000000"/>
        </w:rPr>
      </w:pPr>
      <w:r w:rsidRPr="00911F64">
        <w:rPr>
          <w:color w:val="000000"/>
        </w:rPr>
        <w:t>Квалифицированная, экстренная, анонимная, бесплатная психологическая помощь по телефону.</w:t>
      </w:r>
    </w:p>
    <w:p w:rsidR="007B72E1" w:rsidRPr="00911F64" w:rsidRDefault="007B72E1" w:rsidP="00911F64">
      <w:pPr>
        <w:pStyle w:val="a5"/>
        <w:numPr>
          <w:ilvl w:val="0"/>
          <w:numId w:val="40"/>
        </w:numPr>
        <w:tabs>
          <w:tab w:val="clear" w:pos="360"/>
          <w:tab w:val="num" w:pos="927"/>
        </w:tabs>
        <w:ind w:left="0" w:firstLine="709"/>
        <w:rPr>
          <w:color w:val="000000"/>
        </w:rPr>
      </w:pPr>
      <w:r w:rsidRPr="00911F64">
        <w:rPr>
          <w:color w:val="000000"/>
        </w:rPr>
        <w:t>Приюты;</w:t>
      </w:r>
    </w:p>
    <w:p w:rsidR="007B72E1" w:rsidRPr="00911F64" w:rsidRDefault="007B72E1" w:rsidP="00911F64">
      <w:pPr>
        <w:pStyle w:val="a5"/>
        <w:ind w:firstLine="709"/>
        <w:rPr>
          <w:color w:val="000000"/>
        </w:rPr>
      </w:pPr>
      <w:r w:rsidRPr="00911F64">
        <w:rPr>
          <w:color w:val="000000"/>
        </w:rPr>
        <w:t>В основном для несовершеннолетней части молодежи, создаются условия для жизнедеятельности человека, отчужденного по разным причинам от</w:t>
      </w:r>
      <w:r w:rsidR="00911F64">
        <w:rPr>
          <w:color w:val="000000"/>
        </w:rPr>
        <w:t xml:space="preserve"> </w:t>
      </w:r>
      <w:r w:rsidRPr="00911F64">
        <w:rPr>
          <w:color w:val="000000"/>
        </w:rPr>
        <w:t>благоприятных условий развития в семье;</w:t>
      </w:r>
    </w:p>
    <w:p w:rsidR="007B72E1" w:rsidRPr="00911F64" w:rsidRDefault="007B72E1" w:rsidP="00911F64">
      <w:pPr>
        <w:pStyle w:val="a5"/>
        <w:numPr>
          <w:ilvl w:val="0"/>
          <w:numId w:val="41"/>
        </w:numPr>
        <w:tabs>
          <w:tab w:val="clear" w:pos="360"/>
          <w:tab w:val="num" w:pos="927"/>
        </w:tabs>
        <w:ind w:left="0" w:firstLine="709"/>
        <w:rPr>
          <w:color w:val="000000"/>
        </w:rPr>
      </w:pPr>
      <w:r w:rsidRPr="00911F64">
        <w:rPr>
          <w:color w:val="000000"/>
        </w:rPr>
        <w:t>Центры ресоциализации;</w:t>
      </w:r>
    </w:p>
    <w:p w:rsidR="007B72E1" w:rsidRPr="00911F64" w:rsidRDefault="007B72E1" w:rsidP="00911F64">
      <w:pPr>
        <w:pStyle w:val="a5"/>
        <w:ind w:firstLine="709"/>
        <w:rPr>
          <w:color w:val="000000"/>
        </w:rPr>
      </w:pPr>
      <w:r w:rsidRPr="00911F64">
        <w:rPr>
          <w:color w:val="000000"/>
        </w:rPr>
        <w:t>Предназначены для лиц вернувшихся из мест лишения свободы, оказывается социальная, правовая, консультативная, профориентированная и психологическая помощь.</w:t>
      </w:r>
    </w:p>
    <w:p w:rsidR="007B72E1" w:rsidRPr="00911F64" w:rsidRDefault="007B72E1" w:rsidP="00911F64">
      <w:pPr>
        <w:pStyle w:val="a5"/>
        <w:numPr>
          <w:ilvl w:val="0"/>
          <w:numId w:val="42"/>
        </w:numPr>
        <w:tabs>
          <w:tab w:val="clear" w:pos="360"/>
          <w:tab w:val="num" w:pos="927"/>
        </w:tabs>
        <w:ind w:left="0" w:firstLine="709"/>
        <w:rPr>
          <w:color w:val="000000"/>
        </w:rPr>
      </w:pPr>
      <w:r w:rsidRPr="00911F64">
        <w:rPr>
          <w:color w:val="000000"/>
        </w:rPr>
        <w:t>Центры информации.</w:t>
      </w:r>
    </w:p>
    <w:p w:rsidR="007B72E1" w:rsidRPr="00911F64" w:rsidRDefault="007B72E1" w:rsidP="00911F64">
      <w:pPr>
        <w:pStyle w:val="a5"/>
        <w:ind w:firstLine="709"/>
        <w:rPr>
          <w:color w:val="000000"/>
        </w:rPr>
      </w:pPr>
      <w:r w:rsidRPr="00911F64">
        <w:rPr>
          <w:color w:val="000000"/>
        </w:rPr>
        <w:t xml:space="preserve">Оказание информационных и методических услуг органам исполнительной власти по делам молодежи, организациям и учреждениям, работающим с молодежью, различным группам молодежи. </w:t>
      </w:r>
      <w:r w:rsidRPr="00911F64">
        <w:rPr>
          <w:rStyle w:val="af"/>
          <w:color w:val="000000"/>
          <w:vertAlign w:val="baseline"/>
        </w:rPr>
        <w:footnoteReference w:id="46"/>
      </w:r>
    </w:p>
    <w:p w:rsidR="00911F64" w:rsidRDefault="007B72E1" w:rsidP="00911F64">
      <w:pPr>
        <w:spacing w:line="360" w:lineRule="auto"/>
        <w:ind w:firstLine="709"/>
        <w:jc w:val="both"/>
        <w:rPr>
          <w:color w:val="000000"/>
          <w:sz w:val="28"/>
          <w:szCs w:val="28"/>
        </w:rPr>
      </w:pPr>
      <w:r w:rsidRPr="00911F64">
        <w:rPr>
          <w:color w:val="000000"/>
          <w:sz w:val="28"/>
          <w:szCs w:val="28"/>
        </w:rPr>
        <w:t>Социальная работа среди молодежи рассматривается как обеспечение наиболее благоприятных социально-экономических условий развития каждого молодого человека, способствующая социальному становлению личности, обретение ею всех видов свобод и полноценного участия индивидов в жизни общества. Изучение реальных потребностей молодежи в социальных услугах выступает ключевым элементом при формировании системы их социального обслуживания. Необходимость такого вида социальных услуг все больше осознается населением и государством.</w:t>
      </w:r>
    </w:p>
    <w:p w:rsidR="00911F64" w:rsidRDefault="007B72E1" w:rsidP="00911F64">
      <w:pPr>
        <w:pStyle w:val="a5"/>
        <w:ind w:firstLine="709"/>
        <w:rPr>
          <w:color w:val="000000"/>
        </w:rPr>
      </w:pPr>
      <w:r w:rsidRPr="00911F64">
        <w:rPr>
          <w:color w:val="000000"/>
        </w:rPr>
        <w:t>Базисными видами деятельности специалистов, указанных служб, являются психолого-профилактическая, психолого-диагностическая и коррекционная работа, а также консультационная деятельность.</w:t>
      </w:r>
    </w:p>
    <w:p w:rsidR="007B72E1" w:rsidRPr="00911F64" w:rsidRDefault="007B72E1" w:rsidP="00911F64">
      <w:pPr>
        <w:pStyle w:val="a5"/>
        <w:ind w:firstLine="709"/>
        <w:rPr>
          <w:color w:val="000000"/>
        </w:rPr>
      </w:pPr>
      <w:r w:rsidRPr="00911F64">
        <w:rPr>
          <w:color w:val="000000"/>
        </w:rPr>
        <w:t>В системе психологического консультирования различают:</w:t>
      </w:r>
    </w:p>
    <w:p w:rsidR="007B72E1" w:rsidRPr="00911F64" w:rsidRDefault="007B72E1" w:rsidP="00911F64">
      <w:pPr>
        <w:pStyle w:val="a5"/>
        <w:numPr>
          <w:ilvl w:val="0"/>
          <w:numId w:val="43"/>
        </w:numPr>
        <w:ind w:left="0" w:firstLine="709"/>
        <w:rPr>
          <w:color w:val="000000"/>
        </w:rPr>
      </w:pPr>
      <w:r w:rsidRPr="00911F64">
        <w:rPr>
          <w:color w:val="000000"/>
        </w:rPr>
        <w:t>возрастно-психологические (контроль за состоянием психологического развития ребенка);</w:t>
      </w:r>
    </w:p>
    <w:p w:rsidR="007B72E1" w:rsidRPr="00911F64" w:rsidRDefault="007B72E1" w:rsidP="00911F64">
      <w:pPr>
        <w:pStyle w:val="a5"/>
        <w:numPr>
          <w:ilvl w:val="0"/>
          <w:numId w:val="43"/>
        </w:numPr>
        <w:ind w:left="0" w:firstLine="709"/>
        <w:rPr>
          <w:color w:val="000000"/>
        </w:rPr>
      </w:pPr>
      <w:r w:rsidRPr="00911F64">
        <w:rPr>
          <w:color w:val="000000"/>
        </w:rPr>
        <w:t>семейное психологическое консультирование ( оказание помощи населению по широкому кругу семейных проблем);</w:t>
      </w:r>
    </w:p>
    <w:p w:rsidR="007B72E1" w:rsidRPr="00911F64" w:rsidRDefault="007B72E1" w:rsidP="00911F64">
      <w:pPr>
        <w:pStyle w:val="a5"/>
        <w:numPr>
          <w:ilvl w:val="0"/>
          <w:numId w:val="43"/>
        </w:numPr>
        <w:ind w:left="0" w:firstLine="709"/>
        <w:rPr>
          <w:color w:val="000000"/>
        </w:rPr>
      </w:pPr>
      <w:r w:rsidRPr="00911F64">
        <w:rPr>
          <w:color w:val="000000"/>
        </w:rPr>
        <w:t>психолого-педагогическое консультирование преподавателей и воспитателей;</w:t>
      </w:r>
    </w:p>
    <w:p w:rsidR="007B72E1" w:rsidRPr="00911F64" w:rsidRDefault="007B72E1" w:rsidP="00911F64">
      <w:pPr>
        <w:pStyle w:val="a5"/>
        <w:numPr>
          <w:ilvl w:val="0"/>
          <w:numId w:val="43"/>
        </w:numPr>
        <w:ind w:left="0" w:firstLine="709"/>
        <w:rPr>
          <w:color w:val="000000"/>
        </w:rPr>
      </w:pPr>
      <w:r w:rsidRPr="00911F64">
        <w:rPr>
          <w:color w:val="000000"/>
        </w:rPr>
        <w:t xml:space="preserve">консультационная работа социального работника, в функции которого входит прежде всего задача представления интересов и прав клиента в широком социальном окружении. </w:t>
      </w:r>
      <w:r w:rsidRPr="00911F64">
        <w:rPr>
          <w:rStyle w:val="af"/>
          <w:color w:val="000000"/>
          <w:vertAlign w:val="baseline"/>
        </w:rPr>
        <w:footnoteReference w:id="47"/>
      </w:r>
    </w:p>
    <w:p w:rsidR="007B72E1" w:rsidRPr="00911F64" w:rsidRDefault="007B72E1" w:rsidP="00911F64">
      <w:pPr>
        <w:pStyle w:val="a5"/>
        <w:ind w:firstLine="709"/>
        <w:rPr>
          <w:color w:val="000000"/>
        </w:rPr>
      </w:pPr>
      <w:r w:rsidRPr="00911F64">
        <w:rPr>
          <w:color w:val="000000"/>
        </w:rPr>
        <w:t>Специалист, работающий в области социального консультирования, должен в совершенстве владеть основными принципами, которые впервые были сформулированы В.В. Столиным на материале семейного психологического консультирования.</w:t>
      </w:r>
    </w:p>
    <w:p w:rsidR="007B72E1" w:rsidRPr="00911F64" w:rsidRDefault="007B72E1" w:rsidP="00911F64">
      <w:pPr>
        <w:spacing w:line="360" w:lineRule="auto"/>
        <w:ind w:firstLine="709"/>
        <w:jc w:val="both"/>
        <w:rPr>
          <w:color w:val="000000"/>
          <w:sz w:val="28"/>
          <w:szCs w:val="28"/>
        </w:rPr>
      </w:pPr>
      <w:r w:rsidRPr="00911F64">
        <w:rPr>
          <w:color w:val="000000"/>
          <w:sz w:val="28"/>
          <w:szCs w:val="28"/>
        </w:rPr>
        <w:t>Он выделял 6 принципов:</w:t>
      </w:r>
    </w:p>
    <w:p w:rsidR="007B72E1" w:rsidRPr="00911F64" w:rsidRDefault="007B72E1" w:rsidP="00911F64">
      <w:pPr>
        <w:numPr>
          <w:ilvl w:val="0"/>
          <w:numId w:val="44"/>
        </w:numPr>
        <w:spacing w:line="360" w:lineRule="auto"/>
        <w:ind w:left="0" w:firstLine="709"/>
        <w:jc w:val="both"/>
        <w:rPr>
          <w:color w:val="000000"/>
          <w:sz w:val="28"/>
          <w:szCs w:val="28"/>
        </w:rPr>
      </w:pPr>
      <w:r w:rsidRPr="00911F64">
        <w:rPr>
          <w:color w:val="000000"/>
          <w:sz w:val="28"/>
          <w:szCs w:val="28"/>
        </w:rPr>
        <w:t>Принцип анализа подтекста ( требование различать несколько слоев в запросе-жалобе клиента и выделение способов работы с этими слоями).</w:t>
      </w:r>
    </w:p>
    <w:p w:rsidR="007B72E1" w:rsidRPr="00911F64" w:rsidRDefault="007B72E1" w:rsidP="00911F64">
      <w:pPr>
        <w:numPr>
          <w:ilvl w:val="0"/>
          <w:numId w:val="44"/>
        </w:numPr>
        <w:spacing w:line="360" w:lineRule="auto"/>
        <w:ind w:left="0" w:firstLine="709"/>
        <w:jc w:val="both"/>
        <w:rPr>
          <w:color w:val="000000"/>
          <w:sz w:val="28"/>
          <w:szCs w:val="28"/>
        </w:rPr>
      </w:pPr>
      <w:r w:rsidRPr="00911F64">
        <w:rPr>
          <w:color w:val="000000"/>
          <w:sz w:val="28"/>
          <w:szCs w:val="28"/>
        </w:rPr>
        <w:t>Принцип отказа от конкретных рекомендаций ( ибо человек сам должен принят решение о своей собственной судьбе).</w:t>
      </w:r>
    </w:p>
    <w:p w:rsidR="007B72E1" w:rsidRPr="00911F64" w:rsidRDefault="007B72E1" w:rsidP="00911F64">
      <w:pPr>
        <w:numPr>
          <w:ilvl w:val="0"/>
          <w:numId w:val="44"/>
        </w:numPr>
        <w:spacing w:line="360" w:lineRule="auto"/>
        <w:ind w:left="0" w:firstLine="709"/>
        <w:jc w:val="both"/>
        <w:rPr>
          <w:color w:val="000000"/>
          <w:sz w:val="28"/>
          <w:szCs w:val="28"/>
        </w:rPr>
      </w:pPr>
      <w:r w:rsidRPr="00911F64">
        <w:rPr>
          <w:color w:val="000000"/>
          <w:sz w:val="28"/>
          <w:szCs w:val="28"/>
        </w:rPr>
        <w:t>Принцип стереоскопического диагноза ( именно в семейном консультировании наиболее необходим учет мнения более, чем одной стороны).</w:t>
      </w:r>
    </w:p>
    <w:p w:rsidR="007B72E1" w:rsidRPr="00911F64" w:rsidRDefault="007B72E1" w:rsidP="00911F64">
      <w:pPr>
        <w:numPr>
          <w:ilvl w:val="0"/>
          <w:numId w:val="44"/>
        </w:numPr>
        <w:spacing w:line="360" w:lineRule="auto"/>
        <w:ind w:left="0" w:firstLine="709"/>
        <w:jc w:val="both"/>
        <w:rPr>
          <w:color w:val="000000"/>
          <w:sz w:val="28"/>
          <w:szCs w:val="28"/>
        </w:rPr>
      </w:pPr>
      <w:r w:rsidRPr="00911F64">
        <w:rPr>
          <w:color w:val="000000"/>
          <w:sz w:val="28"/>
          <w:szCs w:val="28"/>
        </w:rPr>
        <w:t>Принцип системности ( выделение системной единицы анализа, будь то индивидуальное сознание, или же семья как целое, или же индивидуальный жизненный путь как целое.</w:t>
      </w:r>
    </w:p>
    <w:p w:rsidR="007B72E1" w:rsidRPr="00911F64" w:rsidRDefault="007B72E1" w:rsidP="00911F64">
      <w:pPr>
        <w:numPr>
          <w:ilvl w:val="0"/>
          <w:numId w:val="44"/>
        </w:numPr>
        <w:spacing w:line="360" w:lineRule="auto"/>
        <w:ind w:left="0" w:firstLine="709"/>
        <w:jc w:val="both"/>
        <w:rPr>
          <w:color w:val="000000"/>
          <w:sz w:val="28"/>
          <w:szCs w:val="28"/>
        </w:rPr>
      </w:pPr>
      <w:r w:rsidRPr="00911F64">
        <w:rPr>
          <w:color w:val="000000"/>
          <w:sz w:val="28"/>
          <w:szCs w:val="28"/>
        </w:rPr>
        <w:t>Принцип уважения личности клиента (отказ от установки на переделывание, перевоспитание личности, установка на приятие, понимание клиента).</w:t>
      </w:r>
    </w:p>
    <w:p w:rsidR="00911F64" w:rsidRDefault="007B72E1" w:rsidP="00911F64">
      <w:pPr>
        <w:spacing w:line="360" w:lineRule="auto"/>
        <w:ind w:firstLine="709"/>
        <w:jc w:val="both"/>
        <w:rPr>
          <w:color w:val="000000"/>
          <w:sz w:val="28"/>
          <w:szCs w:val="28"/>
        </w:rPr>
      </w:pPr>
      <w:r w:rsidRPr="00911F64">
        <w:rPr>
          <w:color w:val="000000"/>
          <w:sz w:val="28"/>
          <w:szCs w:val="28"/>
        </w:rPr>
        <w:t>6. Принцип профессиональной направленности и мотивированности консультанта ( различение дружеских и профессиональных отношений, поиск и установление границы, где кончается клиент и начинается просто человек и т.д</w:t>
      </w:r>
      <w:r w:rsidRPr="00911F64">
        <w:rPr>
          <w:rStyle w:val="af"/>
          <w:color w:val="000000"/>
          <w:sz w:val="28"/>
          <w:szCs w:val="28"/>
          <w:vertAlign w:val="baseline"/>
        </w:rPr>
        <w:footnoteReference w:id="48"/>
      </w:r>
      <w:r w:rsidRPr="00911F64">
        <w:rPr>
          <w:color w:val="000000"/>
          <w:sz w:val="28"/>
          <w:szCs w:val="28"/>
        </w:rPr>
        <w:t>.</w:t>
      </w:r>
    </w:p>
    <w:p w:rsidR="00911F64" w:rsidRDefault="007B72E1" w:rsidP="00911F64">
      <w:pPr>
        <w:pStyle w:val="a5"/>
        <w:ind w:firstLine="709"/>
        <w:rPr>
          <w:color w:val="000000"/>
        </w:rPr>
      </w:pPr>
      <w:r w:rsidRPr="00911F64">
        <w:rPr>
          <w:color w:val="000000"/>
        </w:rPr>
        <w:t>Система социальной защиты молодежи в субъектах РФ имеет следующую структуру учреждений социального обслуживания:</w:t>
      </w:r>
    </w:p>
    <w:p w:rsidR="007B72E1" w:rsidRPr="00911F64" w:rsidRDefault="007B72E1" w:rsidP="00911F64">
      <w:pPr>
        <w:pStyle w:val="21"/>
        <w:ind w:firstLine="709"/>
        <w:rPr>
          <w:color w:val="000000"/>
        </w:rPr>
      </w:pPr>
      <w:r w:rsidRPr="00911F64">
        <w:rPr>
          <w:color w:val="000000"/>
        </w:rPr>
        <w:t>1.Обязательный минимум для каждого города, района, куда входят:</w:t>
      </w:r>
    </w:p>
    <w:p w:rsidR="007B72E1" w:rsidRPr="00911F64" w:rsidRDefault="007B72E1" w:rsidP="00911F64">
      <w:pPr>
        <w:pStyle w:val="21"/>
        <w:ind w:firstLine="709"/>
        <w:rPr>
          <w:color w:val="000000"/>
        </w:rPr>
      </w:pPr>
      <w:r w:rsidRPr="00911F64">
        <w:rPr>
          <w:color w:val="000000"/>
        </w:rPr>
        <w:t>а) центр социального обслуживания (отделения: социальной помощи на дому, дневного, временного пребывания, срочной социальной помощи);</w:t>
      </w:r>
    </w:p>
    <w:p w:rsidR="007B72E1" w:rsidRPr="00911F64" w:rsidRDefault="007B72E1" w:rsidP="00911F64">
      <w:pPr>
        <w:pStyle w:val="21"/>
        <w:ind w:firstLine="709"/>
        <w:rPr>
          <w:color w:val="000000"/>
        </w:rPr>
      </w:pPr>
      <w:r w:rsidRPr="00911F64">
        <w:rPr>
          <w:color w:val="000000"/>
        </w:rPr>
        <w:t>б) центр социальной помощи семье и детям;</w:t>
      </w:r>
    </w:p>
    <w:p w:rsidR="007B72E1" w:rsidRPr="00911F64" w:rsidRDefault="007B72E1" w:rsidP="00911F64">
      <w:pPr>
        <w:pStyle w:val="21"/>
        <w:ind w:firstLine="709"/>
        <w:rPr>
          <w:color w:val="000000"/>
        </w:rPr>
      </w:pPr>
      <w:r w:rsidRPr="00911F64">
        <w:rPr>
          <w:color w:val="000000"/>
        </w:rPr>
        <w:t>в) социально-реабилитационный центр для несовершеннолетних; г) социальная гостиница;</w:t>
      </w:r>
    </w:p>
    <w:p w:rsidR="00911F64" w:rsidRDefault="007B72E1" w:rsidP="00911F64">
      <w:pPr>
        <w:pStyle w:val="21"/>
        <w:ind w:firstLine="709"/>
        <w:rPr>
          <w:color w:val="000000"/>
        </w:rPr>
      </w:pPr>
      <w:r w:rsidRPr="00911F64">
        <w:rPr>
          <w:color w:val="000000"/>
        </w:rPr>
        <w:t>д) социальный приют для детей и подростков.</w:t>
      </w:r>
    </w:p>
    <w:p w:rsidR="007B72E1" w:rsidRPr="00911F64" w:rsidRDefault="007B72E1" w:rsidP="00911F64">
      <w:pPr>
        <w:numPr>
          <w:ilvl w:val="0"/>
          <w:numId w:val="8"/>
        </w:numPr>
        <w:spacing w:line="360" w:lineRule="auto"/>
        <w:ind w:left="0" w:firstLine="709"/>
        <w:jc w:val="both"/>
        <w:rPr>
          <w:color w:val="000000"/>
          <w:sz w:val="28"/>
          <w:szCs w:val="28"/>
        </w:rPr>
      </w:pPr>
      <w:r w:rsidRPr="00911F64">
        <w:rPr>
          <w:color w:val="000000"/>
          <w:sz w:val="28"/>
          <w:szCs w:val="28"/>
        </w:rPr>
        <w:t>Дополнительная сеть в городах и районах, куда входят:</w:t>
      </w:r>
    </w:p>
    <w:p w:rsidR="007B72E1" w:rsidRPr="00911F64" w:rsidRDefault="007B72E1" w:rsidP="00911F64">
      <w:pPr>
        <w:spacing w:line="360" w:lineRule="auto"/>
        <w:ind w:firstLine="709"/>
        <w:jc w:val="both"/>
        <w:rPr>
          <w:color w:val="000000"/>
          <w:sz w:val="28"/>
          <w:szCs w:val="28"/>
        </w:rPr>
      </w:pPr>
      <w:r w:rsidRPr="00911F64">
        <w:rPr>
          <w:color w:val="000000"/>
          <w:sz w:val="28"/>
          <w:szCs w:val="28"/>
        </w:rPr>
        <w:t>а) центр психолого-педагогической помощи;</w:t>
      </w:r>
    </w:p>
    <w:p w:rsidR="007B72E1" w:rsidRPr="00911F64" w:rsidRDefault="007B72E1" w:rsidP="00911F64">
      <w:pPr>
        <w:spacing w:line="360" w:lineRule="auto"/>
        <w:ind w:firstLine="709"/>
        <w:jc w:val="both"/>
        <w:rPr>
          <w:color w:val="000000"/>
          <w:sz w:val="28"/>
          <w:szCs w:val="28"/>
        </w:rPr>
      </w:pPr>
      <w:r w:rsidRPr="00911F64">
        <w:rPr>
          <w:color w:val="000000"/>
          <w:sz w:val="28"/>
          <w:szCs w:val="28"/>
        </w:rPr>
        <w:t>б) центр экстренной психологической помощи по телефону;</w:t>
      </w:r>
    </w:p>
    <w:p w:rsidR="007B72E1" w:rsidRPr="00911F64" w:rsidRDefault="007B72E1" w:rsidP="00911F64">
      <w:pPr>
        <w:spacing w:line="360" w:lineRule="auto"/>
        <w:ind w:firstLine="709"/>
        <w:jc w:val="both"/>
        <w:rPr>
          <w:color w:val="000000"/>
          <w:sz w:val="28"/>
          <w:szCs w:val="28"/>
        </w:rPr>
      </w:pPr>
      <w:r w:rsidRPr="00911F64">
        <w:rPr>
          <w:color w:val="000000"/>
          <w:sz w:val="28"/>
          <w:szCs w:val="28"/>
        </w:rPr>
        <w:t>в) дом милосердия;</w:t>
      </w:r>
    </w:p>
    <w:p w:rsidR="00911F64" w:rsidRDefault="007B72E1" w:rsidP="00911F64">
      <w:pPr>
        <w:spacing w:line="360" w:lineRule="auto"/>
        <w:ind w:firstLine="709"/>
        <w:jc w:val="both"/>
        <w:rPr>
          <w:color w:val="000000"/>
          <w:sz w:val="28"/>
          <w:szCs w:val="28"/>
        </w:rPr>
      </w:pPr>
      <w:r w:rsidRPr="00911F64">
        <w:rPr>
          <w:color w:val="000000"/>
          <w:sz w:val="28"/>
          <w:szCs w:val="28"/>
        </w:rPr>
        <w:t>г) реабилитационные центры для лиц с ограниченными возможностями ( в том числе для детей и подростков).</w:t>
      </w:r>
    </w:p>
    <w:p w:rsidR="007B72E1" w:rsidRPr="00911F64" w:rsidRDefault="007B72E1" w:rsidP="00911F64">
      <w:pPr>
        <w:spacing w:line="360" w:lineRule="auto"/>
        <w:ind w:firstLine="709"/>
        <w:jc w:val="both"/>
        <w:rPr>
          <w:color w:val="000000"/>
          <w:sz w:val="28"/>
          <w:szCs w:val="28"/>
        </w:rPr>
      </w:pPr>
      <w:r w:rsidRPr="00911F64">
        <w:rPr>
          <w:color w:val="000000"/>
          <w:sz w:val="28"/>
          <w:szCs w:val="28"/>
        </w:rPr>
        <w:t>3.Республиканские, краевые, областные, окружные, межрайонные учреждения, куда входят:</w:t>
      </w:r>
    </w:p>
    <w:p w:rsidR="007B72E1" w:rsidRPr="00911F64" w:rsidRDefault="007B72E1" w:rsidP="00911F64">
      <w:pPr>
        <w:spacing w:line="360" w:lineRule="auto"/>
        <w:ind w:firstLine="709"/>
        <w:jc w:val="both"/>
        <w:rPr>
          <w:color w:val="000000"/>
          <w:sz w:val="28"/>
          <w:szCs w:val="28"/>
        </w:rPr>
      </w:pPr>
      <w:r w:rsidRPr="00911F64">
        <w:rPr>
          <w:color w:val="000000"/>
          <w:sz w:val="28"/>
          <w:szCs w:val="28"/>
        </w:rPr>
        <w:t>а) центры помощи детям, оставшимся без попечения родителей;</w:t>
      </w:r>
    </w:p>
    <w:p w:rsidR="007B72E1" w:rsidRPr="00911F64" w:rsidRDefault="007B72E1" w:rsidP="00911F64">
      <w:pPr>
        <w:spacing w:line="360" w:lineRule="auto"/>
        <w:ind w:firstLine="709"/>
        <w:jc w:val="both"/>
        <w:rPr>
          <w:color w:val="000000"/>
          <w:sz w:val="28"/>
          <w:szCs w:val="28"/>
        </w:rPr>
      </w:pPr>
      <w:r w:rsidRPr="00911F64">
        <w:rPr>
          <w:color w:val="000000"/>
          <w:sz w:val="28"/>
          <w:szCs w:val="28"/>
        </w:rPr>
        <w:t>б) дома-интернаты: детские, психоневрологические, специальные;</w:t>
      </w:r>
    </w:p>
    <w:p w:rsidR="007B72E1" w:rsidRPr="00911F64" w:rsidRDefault="007B72E1" w:rsidP="00911F64">
      <w:pPr>
        <w:spacing w:line="360" w:lineRule="auto"/>
        <w:ind w:firstLine="709"/>
        <w:jc w:val="both"/>
        <w:rPr>
          <w:color w:val="000000"/>
          <w:sz w:val="28"/>
          <w:szCs w:val="28"/>
        </w:rPr>
      </w:pPr>
      <w:r w:rsidRPr="00911F64">
        <w:rPr>
          <w:color w:val="000000"/>
          <w:sz w:val="28"/>
          <w:szCs w:val="28"/>
        </w:rPr>
        <w:t xml:space="preserve">в) общежития для лиц с ограниченными возможностями. </w:t>
      </w:r>
      <w:r w:rsidRPr="00911F64">
        <w:rPr>
          <w:rStyle w:val="af"/>
          <w:color w:val="000000"/>
          <w:sz w:val="28"/>
          <w:szCs w:val="28"/>
          <w:vertAlign w:val="baseline"/>
        </w:rPr>
        <w:footnoteReference w:id="49"/>
      </w:r>
    </w:p>
    <w:p w:rsidR="007B72E1" w:rsidRPr="00911F64" w:rsidRDefault="007B72E1" w:rsidP="00911F64">
      <w:pPr>
        <w:pStyle w:val="a5"/>
        <w:ind w:firstLine="709"/>
        <w:rPr>
          <w:color w:val="000000"/>
        </w:rPr>
      </w:pPr>
      <w:r w:rsidRPr="00911F64">
        <w:rPr>
          <w:color w:val="000000"/>
        </w:rPr>
        <w:t>Таким образом,</w:t>
      </w:r>
      <w:r w:rsidR="00911F64">
        <w:rPr>
          <w:color w:val="000000"/>
        </w:rPr>
        <w:t xml:space="preserve"> </w:t>
      </w:r>
      <w:r w:rsidRPr="00911F64">
        <w:rPr>
          <w:color w:val="000000"/>
        </w:rPr>
        <w:t>в настоящее время начинают развиваться различные центры социальной помощи молодежи во всех регионах страны. У каждого центра своя специфика работы, свои цели и задачи. Работа многих из таких учреждений основывается на нормативных актах федерального, регионального и местного уровня. Многие из центров проводят совместную работу с силовыми организациями. Например, Красноярский Молодежный Центр профилактики наркомании тесно сотрудничает с ГосНаркоКонтролем. Государство, а так же негосударственные организации, стимулируют развитие социальной помощи молодому поколению.</w:t>
      </w:r>
    </w:p>
    <w:p w:rsidR="007B72E1" w:rsidRPr="00911F64" w:rsidRDefault="007B72E1" w:rsidP="00911F64">
      <w:pPr>
        <w:pStyle w:val="a5"/>
        <w:ind w:firstLine="709"/>
        <w:rPr>
          <w:color w:val="000000"/>
        </w:rPr>
      </w:pPr>
    </w:p>
    <w:p w:rsidR="007B72E1" w:rsidRPr="00911F64" w:rsidRDefault="0079204C" w:rsidP="0079204C">
      <w:pPr>
        <w:pStyle w:val="a5"/>
        <w:ind w:firstLine="709"/>
        <w:jc w:val="center"/>
        <w:rPr>
          <w:b/>
          <w:bCs/>
          <w:color w:val="000000"/>
        </w:rPr>
      </w:pPr>
      <w:r>
        <w:rPr>
          <w:b/>
          <w:bCs/>
          <w:color w:val="000000"/>
        </w:rPr>
        <w:br w:type="page"/>
      </w:r>
      <w:r w:rsidR="007B72E1" w:rsidRPr="00911F64">
        <w:rPr>
          <w:b/>
          <w:bCs/>
          <w:color w:val="000000"/>
        </w:rPr>
        <w:t>З</w:t>
      </w:r>
      <w:r>
        <w:rPr>
          <w:b/>
          <w:bCs/>
          <w:color w:val="000000"/>
        </w:rPr>
        <w:t>аключение</w:t>
      </w:r>
    </w:p>
    <w:p w:rsidR="0079204C" w:rsidRDefault="0079204C" w:rsidP="00911F64">
      <w:pPr>
        <w:pStyle w:val="a5"/>
        <w:ind w:firstLine="709"/>
        <w:rPr>
          <w:color w:val="000000"/>
        </w:rPr>
      </w:pPr>
    </w:p>
    <w:p w:rsidR="007B72E1" w:rsidRPr="00911F64" w:rsidRDefault="007B72E1" w:rsidP="00911F64">
      <w:pPr>
        <w:pStyle w:val="a5"/>
        <w:ind w:firstLine="709"/>
        <w:rPr>
          <w:color w:val="000000"/>
        </w:rPr>
      </w:pPr>
      <w:r w:rsidRPr="00911F64">
        <w:rPr>
          <w:color w:val="000000"/>
        </w:rPr>
        <w:t>Молодежь – это будущий потенциал общества. От того, как сегодня это общество и государство заботится о ее развитии и условиях существования, зависит благосостояние этого государства, в ней заложен прообраз российского будущего.</w:t>
      </w:r>
    </w:p>
    <w:p w:rsidR="00911F64" w:rsidRDefault="007B72E1" w:rsidP="00911F64">
      <w:pPr>
        <w:pStyle w:val="a5"/>
        <w:ind w:firstLine="709"/>
        <w:rPr>
          <w:color w:val="000000"/>
        </w:rPr>
      </w:pPr>
      <w:r w:rsidRPr="00911F64">
        <w:rPr>
          <w:color w:val="000000"/>
        </w:rPr>
        <w:t>Законодатель должен создать такую нормативно-правовую базу в сфере молодежной политики, чтобы молодое поколение чувствовало себя полностью защищенным и обеспеченным. Государство обязано создать условия для культурного, духовного, экономического, политического и социального развития молодежи.</w:t>
      </w:r>
    </w:p>
    <w:p w:rsidR="007B72E1" w:rsidRPr="00911F64" w:rsidRDefault="007B72E1" w:rsidP="00911F64">
      <w:pPr>
        <w:pStyle w:val="a5"/>
        <w:ind w:firstLine="709"/>
        <w:rPr>
          <w:color w:val="000000"/>
        </w:rPr>
      </w:pPr>
      <w:r w:rsidRPr="00911F64">
        <w:rPr>
          <w:color w:val="000000"/>
        </w:rPr>
        <w:t>Большое долю внимания государство должно уделять проблемам трудоустройства молодежи. Оказывать поддержку в организации бирж труда для молодого поколения. Стимулировать малый бизнес на привлечения молодых специалистов, также предоставлять квотированные места на государственных предприятиях, для будущих работников. Создавать места работы на летнее время для подростков и учащейся молодежи. Создать условия для развития бизнеса молодежью, упростить организацию и регистрацию таких предприятий, снизить налоговые обложения, убрать бюрократические барьеры.</w:t>
      </w:r>
    </w:p>
    <w:p w:rsidR="00911F64" w:rsidRDefault="007B72E1" w:rsidP="00911F64">
      <w:pPr>
        <w:pStyle w:val="a5"/>
        <w:ind w:firstLine="709"/>
        <w:rPr>
          <w:color w:val="000000"/>
        </w:rPr>
      </w:pPr>
      <w:r w:rsidRPr="00911F64">
        <w:rPr>
          <w:color w:val="000000"/>
        </w:rPr>
        <w:t>В каком направлении пойдет дальнейшее развитие России, будет зависеть не только от успешного хода социально-экономических реформ, но и от того, насколько настроена к активному участию в них российская молодежь.</w:t>
      </w:r>
    </w:p>
    <w:p w:rsidR="007B72E1" w:rsidRPr="00911F64" w:rsidRDefault="007B72E1" w:rsidP="00911F64">
      <w:pPr>
        <w:pStyle w:val="a5"/>
        <w:ind w:firstLine="709"/>
        <w:rPr>
          <w:color w:val="000000"/>
        </w:rPr>
      </w:pPr>
      <w:r w:rsidRPr="00911F64">
        <w:rPr>
          <w:color w:val="000000"/>
        </w:rPr>
        <w:t>В настоящий момент идет успешное развитие социальной работы с молодежью. Открываются различные учреждения, работающие исключительно в области молодежных проблем, которые оказывают эффективную психологическую и социальную помощь молодым людям. Помимо этого, большое внимание уделяется развитию спорта, идет большое привлечение молодого поколения в профессиональный спорт. Также, внимание уделено и здоровому образу жизни молодежи, в пропаганде, которого участвуют не только государственные организации и учреждения, но частные компании и средства массовой информации.</w:t>
      </w:r>
    </w:p>
    <w:p w:rsidR="007B72E1" w:rsidRPr="00911F64" w:rsidRDefault="007B72E1" w:rsidP="00911F64">
      <w:pPr>
        <w:pStyle w:val="a5"/>
        <w:ind w:firstLine="709"/>
        <w:rPr>
          <w:b/>
          <w:bCs/>
          <w:color w:val="000000"/>
        </w:rPr>
      </w:pPr>
    </w:p>
    <w:p w:rsidR="007B72E1" w:rsidRDefault="0079204C" w:rsidP="0079204C">
      <w:pPr>
        <w:pStyle w:val="a5"/>
        <w:ind w:firstLine="709"/>
        <w:jc w:val="center"/>
        <w:rPr>
          <w:b/>
          <w:bCs/>
          <w:color w:val="000000"/>
        </w:rPr>
      </w:pPr>
      <w:r>
        <w:rPr>
          <w:b/>
          <w:bCs/>
          <w:color w:val="000000"/>
        </w:rPr>
        <w:br w:type="page"/>
        <w:t>Литература</w:t>
      </w:r>
    </w:p>
    <w:p w:rsidR="0079204C" w:rsidRPr="00911F64" w:rsidRDefault="0079204C" w:rsidP="0079204C">
      <w:pPr>
        <w:pStyle w:val="a5"/>
        <w:ind w:firstLine="709"/>
        <w:rPr>
          <w:b/>
          <w:bCs/>
          <w:color w:val="000000"/>
        </w:rPr>
      </w:pPr>
    </w:p>
    <w:p w:rsidR="007B72E1" w:rsidRPr="00911F64" w:rsidRDefault="007B72E1" w:rsidP="0079204C">
      <w:pPr>
        <w:widowControl w:val="0"/>
        <w:numPr>
          <w:ilvl w:val="0"/>
          <w:numId w:val="2"/>
        </w:numPr>
        <w:spacing w:line="360" w:lineRule="auto"/>
        <w:ind w:left="0" w:firstLine="0"/>
        <w:rPr>
          <w:color w:val="000000"/>
          <w:sz w:val="28"/>
          <w:szCs w:val="28"/>
        </w:rPr>
      </w:pPr>
      <w:r w:rsidRPr="00911F64">
        <w:rPr>
          <w:color w:val="000000"/>
          <w:sz w:val="28"/>
          <w:szCs w:val="28"/>
        </w:rPr>
        <w:t>Об образовании: федеральный закон от 16.11. –</w:t>
      </w:r>
      <w:r w:rsidR="00911F64">
        <w:rPr>
          <w:color w:val="000000"/>
          <w:sz w:val="28"/>
          <w:szCs w:val="28"/>
        </w:rPr>
        <w:t xml:space="preserve"> </w:t>
      </w:r>
      <w:r w:rsidRPr="00911F64">
        <w:rPr>
          <w:color w:val="000000"/>
          <w:sz w:val="28"/>
          <w:szCs w:val="28"/>
        </w:rPr>
        <w:t>Ростов-н / Д.: Феникс, 2002. – 288 с.</w:t>
      </w:r>
    </w:p>
    <w:p w:rsidR="007B72E1" w:rsidRPr="00911F64" w:rsidRDefault="007B72E1" w:rsidP="0079204C">
      <w:pPr>
        <w:widowControl w:val="0"/>
        <w:numPr>
          <w:ilvl w:val="0"/>
          <w:numId w:val="2"/>
        </w:numPr>
        <w:spacing w:line="360" w:lineRule="auto"/>
        <w:ind w:left="0" w:firstLine="0"/>
        <w:rPr>
          <w:color w:val="000000"/>
          <w:sz w:val="28"/>
          <w:szCs w:val="28"/>
        </w:rPr>
      </w:pPr>
      <w:r w:rsidRPr="00911F64">
        <w:rPr>
          <w:color w:val="000000"/>
          <w:sz w:val="28"/>
          <w:szCs w:val="28"/>
        </w:rPr>
        <w:t>Вишневский, Ю.Р., Рубина, Л.Я. Социальный облик студенчества 90-х годов / Ю.Р. Вишневский, Л.Я. Рубина // СОЦИС. – 1997. – №10. – С. 56 – 68.</w:t>
      </w:r>
    </w:p>
    <w:p w:rsidR="007B72E1" w:rsidRPr="00911F64" w:rsidRDefault="007B72E1" w:rsidP="0079204C">
      <w:pPr>
        <w:widowControl w:val="0"/>
        <w:numPr>
          <w:ilvl w:val="0"/>
          <w:numId w:val="2"/>
        </w:numPr>
        <w:spacing w:line="360" w:lineRule="auto"/>
        <w:ind w:left="0" w:firstLine="0"/>
        <w:rPr>
          <w:color w:val="000000"/>
          <w:sz w:val="28"/>
          <w:szCs w:val="28"/>
        </w:rPr>
      </w:pPr>
      <w:r w:rsidRPr="00911F64">
        <w:rPr>
          <w:color w:val="000000"/>
          <w:sz w:val="28"/>
          <w:szCs w:val="28"/>
        </w:rPr>
        <w:t>Глинский, Я., Афанасьев, В. Социология девиантного (отклоняющегося) поведения: Учебное пособие / Я. Глинский, В. Афанасьев. – СПб.: Санкт-Петербургский филиал института социологии РАН, 1993. – 168 с.</w:t>
      </w:r>
    </w:p>
    <w:p w:rsidR="007B72E1" w:rsidRPr="00911F64" w:rsidRDefault="007B72E1" w:rsidP="0079204C">
      <w:pPr>
        <w:widowControl w:val="0"/>
        <w:numPr>
          <w:ilvl w:val="0"/>
          <w:numId w:val="2"/>
        </w:numPr>
        <w:spacing w:line="360" w:lineRule="auto"/>
        <w:ind w:left="0" w:firstLine="0"/>
        <w:rPr>
          <w:color w:val="000000"/>
          <w:sz w:val="28"/>
          <w:szCs w:val="28"/>
        </w:rPr>
      </w:pPr>
      <w:r w:rsidRPr="00911F64">
        <w:rPr>
          <w:color w:val="000000"/>
          <w:sz w:val="28"/>
          <w:szCs w:val="28"/>
        </w:rPr>
        <w:t>Запесоукий, А.С., Файн, А.П. Эта непонятная молодежь…: Проблемы неформальных молодежных объединений / А.С. Запесоцкий, А.П. Файн. – М.: Профиздат, 1990. – 224 с.</w:t>
      </w:r>
    </w:p>
    <w:p w:rsidR="007B72E1" w:rsidRPr="00911F64" w:rsidRDefault="007B72E1" w:rsidP="0079204C">
      <w:pPr>
        <w:widowControl w:val="0"/>
        <w:numPr>
          <w:ilvl w:val="0"/>
          <w:numId w:val="2"/>
        </w:numPr>
        <w:spacing w:line="360" w:lineRule="auto"/>
        <w:ind w:left="0" w:firstLine="0"/>
        <w:rPr>
          <w:color w:val="000000"/>
          <w:sz w:val="28"/>
          <w:szCs w:val="28"/>
        </w:rPr>
      </w:pPr>
      <w:r w:rsidRPr="00911F64">
        <w:rPr>
          <w:color w:val="000000"/>
          <w:sz w:val="28"/>
          <w:szCs w:val="28"/>
        </w:rPr>
        <w:t>Зборовский, Г.Е., Шуклина, Е.А. Самообразование как социологическая проблема / Г.Е. Зборовский, Е.А. Шуклина // СОЦИС. – 1997. – №10. – С. 78 – 86.</w:t>
      </w:r>
    </w:p>
    <w:p w:rsidR="007B72E1" w:rsidRPr="00911F64" w:rsidRDefault="007B72E1" w:rsidP="0079204C">
      <w:pPr>
        <w:widowControl w:val="0"/>
        <w:numPr>
          <w:ilvl w:val="0"/>
          <w:numId w:val="2"/>
        </w:numPr>
        <w:spacing w:line="360" w:lineRule="auto"/>
        <w:ind w:left="0" w:firstLine="0"/>
        <w:rPr>
          <w:color w:val="000000"/>
          <w:sz w:val="28"/>
          <w:szCs w:val="28"/>
        </w:rPr>
      </w:pPr>
      <w:r w:rsidRPr="00911F64">
        <w:rPr>
          <w:color w:val="000000"/>
          <w:sz w:val="28"/>
          <w:szCs w:val="28"/>
        </w:rPr>
        <w:t>Карпухин, О.И. Самооценка молодежи как индикатор ее социокультурной идентификации / О.И. Карпухин // СОЦИС. – 1998. – №12. – С. 89 – 94.</w:t>
      </w:r>
    </w:p>
    <w:p w:rsidR="007B72E1" w:rsidRPr="00911F64" w:rsidRDefault="007B72E1" w:rsidP="0079204C">
      <w:pPr>
        <w:widowControl w:val="0"/>
        <w:numPr>
          <w:ilvl w:val="0"/>
          <w:numId w:val="2"/>
        </w:numPr>
        <w:spacing w:line="360" w:lineRule="auto"/>
        <w:ind w:left="0" w:firstLine="0"/>
        <w:rPr>
          <w:color w:val="000000"/>
          <w:sz w:val="28"/>
          <w:szCs w:val="28"/>
        </w:rPr>
      </w:pPr>
      <w:r w:rsidRPr="00911F64">
        <w:rPr>
          <w:color w:val="000000"/>
          <w:sz w:val="28"/>
          <w:szCs w:val="28"/>
        </w:rPr>
        <w:t>Коробкина, З.В. У опасной черты / З.В. Коробкина. – М.: Мысль, 1991. – 220 с.</w:t>
      </w:r>
    </w:p>
    <w:p w:rsidR="007B72E1" w:rsidRPr="00911F64" w:rsidRDefault="007B72E1" w:rsidP="0079204C">
      <w:pPr>
        <w:widowControl w:val="0"/>
        <w:numPr>
          <w:ilvl w:val="0"/>
          <w:numId w:val="2"/>
        </w:numPr>
        <w:spacing w:line="360" w:lineRule="auto"/>
        <w:ind w:left="0" w:firstLine="0"/>
        <w:rPr>
          <w:color w:val="000000"/>
          <w:sz w:val="28"/>
          <w:szCs w:val="28"/>
        </w:rPr>
      </w:pPr>
      <w:r w:rsidRPr="00911F64">
        <w:rPr>
          <w:color w:val="000000"/>
          <w:sz w:val="28"/>
          <w:szCs w:val="28"/>
        </w:rPr>
        <w:t>Коробкина, З.В., Попова, В.А. Профилактика наркотической зависимости у детей и молодежи / З.В. Коробкина, В.А. Попова. – М.: Академия, 2002. – 192 с.</w:t>
      </w:r>
    </w:p>
    <w:p w:rsidR="007B72E1" w:rsidRPr="00911F64" w:rsidRDefault="007B72E1" w:rsidP="0079204C">
      <w:pPr>
        <w:widowControl w:val="0"/>
        <w:numPr>
          <w:ilvl w:val="0"/>
          <w:numId w:val="2"/>
        </w:numPr>
        <w:spacing w:line="360" w:lineRule="auto"/>
        <w:ind w:left="0" w:firstLine="0"/>
        <w:rPr>
          <w:color w:val="000000"/>
          <w:sz w:val="28"/>
          <w:szCs w:val="28"/>
        </w:rPr>
      </w:pPr>
      <w:r w:rsidRPr="00911F64">
        <w:rPr>
          <w:color w:val="000000"/>
          <w:sz w:val="28"/>
          <w:szCs w:val="28"/>
        </w:rPr>
        <w:t>Левин, Б.М., Левин, М.Б. Наркомания и наркоманы: книга для учителя / Б.М. Левин, М.Б. Левин. – М.: Просвещение, 1991. – 160 с.</w:t>
      </w:r>
    </w:p>
    <w:p w:rsidR="00911F64" w:rsidRDefault="007B72E1" w:rsidP="0079204C">
      <w:pPr>
        <w:widowControl w:val="0"/>
        <w:numPr>
          <w:ilvl w:val="0"/>
          <w:numId w:val="2"/>
        </w:numPr>
        <w:spacing w:line="360" w:lineRule="auto"/>
        <w:ind w:left="0" w:firstLine="0"/>
        <w:rPr>
          <w:color w:val="000000"/>
          <w:sz w:val="28"/>
          <w:szCs w:val="28"/>
        </w:rPr>
      </w:pPr>
      <w:r w:rsidRPr="00911F64">
        <w:rPr>
          <w:color w:val="000000"/>
          <w:sz w:val="28"/>
          <w:szCs w:val="28"/>
        </w:rPr>
        <w:t>Маршак, А.Л. Особенности социокультурных связей социально дезориентированной молодежи / А.Л. Маршак // СОЦИС. – 1998. – №12. – С. 94 – 97.</w:t>
      </w:r>
    </w:p>
    <w:p w:rsidR="007B72E1" w:rsidRPr="00911F64" w:rsidRDefault="007B72E1" w:rsidP="0079204C">
      <w:pPr>
        <w:widowControl w:val="0"/>
        <w:numPr>
          <w:ilvl w:val="0"/>
          <w:numId w:val="2"/>
        </w:numPr>
        <w:spacing w:line="360" w:lineRule="auto"/>
        <w:ind w:left="0" w:firstLine="0"/>
        <w:rPr>
          <w:color w:val="000000"/>
          <w:sz w:val="28"/>
          <w:szCs w:val="28"/>
        </w:rPr>
      </w:pPr>
      <w:r w:rsidRPr="00911F64">
        <w:rPr>
          <w:color w:val="000000"/>
          <w:sz w:val="28"/>
          <w:szCs w:val="28"/>
        </w:rPr>
        <w:t>Омельченко, Е. Молодёжные культуры и субкультуры / Е. Омельченко. – М.: Институт социологии РАН, 2000. – 152 с.</w:t>
      </w:r>
    </w:p>
    <w:p w:rsidR="00911F64" w:rsidRDefault="007B72E1" w:rsidP="0079204C">
      <w:pPr>
        <w:widowControl w:val="0"/>
        <w:numPr>
          <w:ilvl w:val="0"/>
          <w:numId w:val="2"/>
        </w:numPr>
        <w:spacing w:line="360" w:lineRule="auto"/>
        <w:ind w:left="0" w:firstLine="0"/>
        <w:rPr>
          <w:color w:val="000000"/>
          <w:sz w:val="28"/>
          <w:szCs w:val="28"/>
        </w:rPr>
      </w:pPr>
      <w:r w:rsidRPr="00911F64">
        <w:rPr>
          <w:color w:val="000000"/>
          <w:sz w:val="28"/>
          <w:szCs w:val="28"/>
        </w:rPr>
        <w:t>Парамонова, С.П. Типы морального сознания молодежи / С.П. Парамонова // СЦИС. – 1997. – №10. – С . 69 – 78.</w:t>
      </w:r>
    </w:p>
    <w:p w:rsidR="007B72E1" w:rsidRPr="00911F64" w:rsidRDefault="007B72E1" w:rsidP="0079204C">
      <w:pPr>
        <w:widowControl w:val="0"/>
        <w:numPr>
          <w:ilvl w:val="0"/>
          <w:numId w:val="2"/>
        </w:numPr>
        <w:spacing w:line="360" w:lineRule="auto"/>
        <w:ind w:left="0" w:firstLine="0"/>
        <w:rPr>
          <w:color w:val="000000"/>
          <w:sz w:val="28"/>
          <w:szCs w:val="28"/>
        </w:rPr>
      </w:pPr>
      <w:r w:rsidRPr="00911F64">
        <w:rPr>
          <w:color w:val="000000"/>
          <w:sz w:val="28"/>
          <w:szCs w:val="28"/>
        </w:rPr>
        <w:t>Социальная психология: Учеб. пособие / Под ред. А.Н. Сухова, А.А. Деркача. – М.: Академия, 2001. – 600 с.</w:t>
      </w:r>
    </w:p>
    <w:p w:rsidR="007B72E1" w:rsidRPr="00911F64" w:rsidRDefault="007B72E1" w:rsidP="0079204C">
      <w:pPr>
        <w:widowControl w:val="0"/>
        <w:numPr>
          <w:ilvl w:val="0"/>
          <w:numId w:val="2"/>
        </w:numPr>
        <w:spacing w:line="360" w:lineRule="auto"/>
        <w:ind w:left="0" w:firstLine="0"/>
        <w:rPr>
          <w:color w:val="000000"/>
          <w:sz w:val="28"/>
          <w:szCs w:val="28"/>
        </w:rPr>
      </w:pPr>
      <w:r w:rsidRPr="00911F64">
        <w:rPr>
          <w:color w:val="000000"/>
          <w:sz w:val="28"/>
          <w:szCs w:val="28"/>
        </w:rPr>
        <w:t>Социальная энциклопедия / Под ред. А.П. Горкина. – М.: Большая Российская энциклопедия, 2000. – 438 с.</w:t>
      </w:r>
    </w:p>
    <w:p w:rsidR="00911F64" w:rsidRDefault="007B72E1" w:rsidP="0079204C">
      <w:pPr>
        <w:widowControl w:val="0"/>
        <w:numPr>
          <w:ilvl w:val="0"/>
          <w:numId w:val="2"/>
        </w:numPr>
        <w:spacing w:line="360" w:lineRule="auto"/>
        <w:ind w:left="0" w:firstLine="0"/>
        <w:rPr>
          <w:color w:val="000000"/>
          <w:sz w:val="28"/>
          <w:szCs w:val="28"/>
        </w:rPr>
      </w:pPr>
      <w:r w:rsidRPr="00911F64">
        <w:rPr>
          <w:color w:val="000000"/>
          <w:sz w:val="28"/>
          <w:szCs w:val="28"/>
        </w:rPr>
        <w:t>Социология молодежи: Учебное пособие / Под ред. Ю.Г. Волкова. – Ростов-н / Д.: Феникс, 2001. – 576 с.</w:t>
      </w:r>
    </w:p>
    <w:p w:rsidR="007B72E1" w:rsidRPr="00911F64" w:rsidRDefault="007B72E1" w:rsidP="0079204C">
      <w:pPr>
        <w:widowControl w:val="0"/>
        <w:numPr>
          <w:ilvl w:val="0"/>
          <w:numId w:val="2"/>
        </w:numPr>
        <w:spacing w:line="360" w:lineRule="auto"/>
        <w:ind w:left="0" w:firstLine="0"/>
        <w:rPr>
          <w:color w:val="000000"/>
          <w:sz w:val="28"/>
          <w:szCs w:val="28"/>
        </w:rPr>
      </w:pPr>
      <w:r w:rsidRPr="00911F64">
        <w:rPr>
          <w:color w:val="000000"/>
          <w:sz w:val="28"/>
          <w:szCs w:val="28"/>
        </w:rPr>
        <w:t>Ювенология и ювенальная политика в ХХI веке: опыт комплексного междисциплинарного исследования / Под ред. Е.В. Слуцкого. – СПб.: Знание, 2004. – 734 с.</w:t>
      </w:r>
    </w:p>
    <w:p w:rsidR="007B72E1" w:rsidRPr="00911F64" w:rsidRDefault="007B72E1" w:rsidP="0079204C">
      <w:pPr>
        <w:widowControl w:val="0"/>
        <w:numPr>
          <w:ilvl w:val="0"/>
          <w:numId w:val="2"/>
        </w:numPr>
        <w:spacing w:line="360" w:lineRule="auto"/>
        <w:ind w:left="0" w:firstLine="0"/>
        <w:rPr>
          <w:color w:val="000000"/>
          <w:sz w:val="28"/>
          <w:szCs w:val="28"/>
        </w:rPr>
      </w:pPr>
      <w:r w:rsidRPr="00911F64">
        <w:rPr>
          <w:color w:val="000000"/>
          <w:sz w:val="28"/>
          <w:szCs w:val="28"/>
        </w:rPr>
        <w:t>http://www.abitura.com</w:t>
      </w:r>
    </w:p>
    <w:p w:rsidR="007B72E1" w:rsidRPr="00911F64" w:rsidRDefault="007B72E1" w:rsidP="0079204C">
      <w:pPr>
        <w:widowControl w:val="0"/>
        <w:numPr>
          <w:ilvl w:val="0"/>
          <w:numId w:val="2"/>
        </w:numPr>
        <w:spacing w:line="360" w:lineRule="auto"/>
        <w:ind w:left="0" w:firstLine="0"/>
        <w:rPr>
          <w:color w:val="000000"/>
          <w:sz w:val="28"/>
          <w:szCs w:val="28"/>
        </w:rPr>
      </w:pPr>
      <w:r w:rsidRPr="00911F64">
        <w:rPr>
          <w:color w:val="000000"/>
          <w:sz w:val="28"/>
          <w:szCs w:val="28"/>
        </w:rPr>
        <w:t>http://demography.narod.ru</w:t>
      </w:r>
    </w:p>
    <w:p w:rsidR="007B72E1" w:rsidRPr="00911F64" w:rsidRDefault="007B72E1" w:rsidP="0079204C">
      <w:pPr>
        <w:widowControl w:val="0"/>
        <w:numPr>
          <w:ilvl w:val="0"/>
          <w:numId w:val="2"/>
        </w:numPr>
        <w:spacing w:line="360" w:lineRule="auto"/>
        <w:ind w:left="0" w:firstLine="0"/>
        <w:rPr>
          <w:color w:val="000000"/>
          <w:sz w:val="28"/>
          <w:szCs w:val="28"/>
        </w:rPr>
      </w:pPr>
      <w:r w:rsidRPr="00911F64">
        <w:rPr>
          <w:color w:val="000000"/>
          <w:sz w:val="28"/>
          <w:szCs w:val="28"/>
        </w:rPr>
        <w:t>http://</w:t>
      </w:r>
      <w:r w:rsidRPr="00911F64">
        <w:rPr>
          <w:color w:val="000000"/>
          <w:sz w:val="28"/>
          <w:szCs w:val="28"/>
          <w:lang w:val="en-US"/>
        </w:rPr>
        <w:t>www</w:t>
      </w:r>
      <w:r w:rsidRPr="00911F64">
        <w:rPr>
          <w:color w:val="000000"/>
          <w:sz w:val="28"/>
          <w:szCs w:val="28"/>
        </w:rPr>
        <w:t>.</w:t>
      </w:r>
      <w:r w:rsidRPr="00911F64">
        <w:rPr>
          <w:color w:val="000000"/>
          <w:sz w:val="28"/>
          <w:szCs w:val="28"/>
          <w:lang w:val="en-US"/>
        </w:rPr>
        <w:t>distanse</w:t>
      </w:r>
      <w:r w:rsidRPr="00911F64">
        <w:rPr>
          <w:color w:val="000000"/>
          <w:sz w:val="28"/>
          <w:szCs w:val="28"/>
        </w:rPr>
        <w:t>.ru</w:t>
      </w:r>
    </w:p>
    <w:p w:rsidR="007B72E1" w:rsidRPr="00911F64" w:rsidRDefault="007B72E1" w:rsidP="0079204C">
      <w:pPr>
        <w:widowControl w:val="0"/>
        <w:numPr>
          <w:ilvl w:val="0"/>
          <w:numId w:val="2"/>
        </w:numPr>
        <w:spacing w:line="360" w:lineRule="auto"/>
        <w:ind w:left="0" w:firstLine="0"/>
        <w:rPr>
          <w:color w:val="000000"/>
          <w:sz w:val="28"/>
          <w:szCs w:val="28"/>
        </w:rPr>
      </w:pPr>
      <w:r w:rsidRPr="00911F64">
        <w:rPr>
          <w:color w:val="000000"/>
          <w:sz w:val="28"/>
          <w:szCs w:val="28"/>
          <w:lang w:val="en-US"/>
        </w:rPr>
        <w:t>h</w:t>
      </w:r>
      <w:r w:rsidRPr="00911F64">
        <w:rPr>
          <w:color w:val="000000"/>
          <w:sz w:val="28"/>
          <w:szCs w:val="28"/>
        </w:rPr>
        <w:t>ttp://ege.edu.ru</w:t>
      </w:r>
    </w:p>
    <w:p w:rsidR="00911F64" w:rsidRDefault="007B72E1" w:rsidP="0079204C">
      <w:pPr>
        <w:widowControl w:val="0"/>
        <w:numPr>
          <w:ilvl w:val="0"/>
          <w:numId w:val="2"/>
        </w:numPr>
        <w:spacing w:line="360" w:lineRule="auto"/>
        <w:ind w:left="0" w:firstLine="0"/>
        <w:rPr>
          <w:color w:val="000000"/>
          <w:sz w:val="28"/>
          <w:szCs w:val="28"/>
        </w:rPr>
      </w:pPr>
      <w:r w:rsidRPr="00911F64">
        <w:rPr>
          <w:color w:val="000000"/>
          <w:sz w:val="28"/>
          <w:szCs w:val="28"/>
        </w:rPr>
        <w:t>http://www.gazeta.ru.</w:t>
      </w:r>
    </w:p>
    <w:p w:rsidR="007B72E1" w:rsidRPr="00911F64" w:rsidRDefault="007B72E1" w:rsidP="0079204C">
      <w:pPr>
        <w:widowControl w:val="0"/>
        <w:numPr>
          <w:ilvl w:val="0"/>
          <w:numId w:val="2"/>
        </w:numPr>
        <w:spacing w:line="360" w:lineRule="auto"/>
        <w:ind w:left="0" w:firstLine="0"/>
        <w:rPr>
          <w:color w:val="000000"/>
          <w:sz w:val="28"/>
          <w:szCs w:val="28"/>
        </w:rPr>
      </w:pPr>
      <w:r w:rsidRPr="00911F64">
        <w:rPr>
          <w:color w:val="000000"/>
          <w:sz w:val="28"/>
          <w:szCs w:val="28"/>
        </w:rPr>
        <w:t>http://home.novoch.ru</w:t>
      </w:r>
    </w:p>
    <w:p w:rsidR="007B72E1" w:rsidRPr="00911F64" w:rsidRDefault="007B72E1" w:rsidP="0079204C">
      <w:pPr>
        <w:widowControl w:val="0"/>
        <w:numPr>
          <w:ilvl w:val="0"/>
          <w:numId w:val="2"/>
        </w:numPr>
        <w:spacing w:line="360" w:lineRule="auto"/>
        <w:ind w:left="0" w:firstLine="0"/>
        <w:rPr>
          <w:color w:val="000000"/>
          <w:sz w:val="28"/>
          <w:szCs w:val="28"/>
        </w:rPr>
      </w:pPr>
      <w:r w:rsidRPr="00911F64">
        <w:rPr>
          <w:color w:val="000000"/>
          <w:sz w:val="28"/>
          <w:szCs w:val="28"/>
        </w:rPr>
        <w:t>http:// www.irex.ru</w:t>
      </w:r>
    </w:p>
    <w:p w:rsidR="007B72E1" w:rsidRPr="00911F64" w:rsidRDefault="007B72E1" w:rsidP="0079204C">
      <w:pPr>
        <w:widowControl w:val="0"/>
        <w:numPr>
          <w:ilvl w:val="0"/>
          <w:numId w:val="2"/>
        </w:numPr>
        <w:spacing w:line="360" w:lineRule="auto"/>
        <w:ind w:left="0" w:firstLine="0"/>
        <w:rPr>
          <w:color w:val="000000"/>
          <w:sz w:val="28"/>
          <w:szCs w:val="28"/>
        </w:rPr>
      </w:pPr>
      <w:r w:rsidRPr="00911F64">
        <w:rPr>
          <w:color w:val="000000"/>
          <w:sz w:val="28"/>
          <w:szCs w:val="28"/>
        </w:rPr>
        <w:t>http://</w:t>
      </w:r>
      <w:r w:rsidRPr="00911F64">
        <w:rPr>
          <w:color w:val="000000"/>
          <w:sz w:val="28"/>
          <w:szCs w:val="28"/>
          <w:lang w:val="en-US"/>
        </w:rPr>
        <w:t>region</w:t>
      </w:r>
      <w:r w:rsidRPr="00911F64">
        <w:rPr>
          <w:color w:val="000000"/>
          <w:sz w:val="28"/>
          <w:szCs w:val="28"/>
        </w:rPr>
        <w:t>.</w:t>
      </w:r>
      <w:r w:rsidRPr="00911F64">
        <w:rPr>
          <w:color w:val="000000"/>
          <w:sz w:val="28"/>
          <w:szCs w:val="28"/>
          <w:lang w:val="en-US"/>
        </w:rPr>
        <w:t>ulsu</w:t>
      </w:r>
      <w:r w:rsidRPr="00911F64">
        <w:rPr>
          <w:color w:val="000000"/>
          <w:sz w:val="28"/>
          <w:szCs w:val="28"/>
        </w:rPr>
        <w:t>.</w:t>
      </w:r>
      <w:r w:rsidRPr="00911F64">
        <w:rPr>
          <w:color w:val="000000"/>
          <w:sz w:val="28"/>
          <w:szCs w:val="28"/>
          <w:lang w:val="en-US"/>
        </w:rPr>
        <w:t>ru</w:t>
      </w:r>
    </w:p>
    <w:p w:rsidR="007B72E1" w:rsidRPr="00911F64" w:rsidRDefault="007B72E1" w:rsidP="0079204C">
      <w:pPr>
        <w:widowControl w:val="0"/>
        <w:numPr>
          <w:ilvl w:val="0"/>
          <w:numId w:val="2"/>
        </w:numPr>
        <w:spacing w:line="360" w:lineRule="auto"/>
        <w:ind w:left="0" w:firstLine="0"/>
        <w:rPr>
          <w:color w:val="000000"/>
          <w:sz w:val="28"/>
          <w:szCs w:val="28"/>
        </w:rPr>
      </w:pPr>
      <w:r w:rsidRPr="00911F64">
        <w:rPr>
          <w:color w:val="000000"/>
          <w:sz w:val="28"/>
          <w:szCs w:val="28"/>
        </w:rPr>
        <w:t>http://spravda.ru</w:t>
      </w:r>
    </w:p>
    <w:p w:rsidR="007B72E1" w:rsidRPr="00911F64" w:rsidRDefault="007B72E1" w:rsidP="0079204C">
      <w:pPr>
        <w:widowControl w:val="0"/>
        <w:numPr>
          <w:ilvl w:val="0"/>
          <w:numId w:val="2"/>
        </w:numPr>
        <w:spacing w:line="360" w:lineRule="auto"/>
        <w:ind w:left="0" w:firstLine="0"/>
        <w:rPr>
          <w:color w:val="000000"/>
          <w:sz w:val="28"/>
          <w:szCs w:val="28"/>
        </w:rPr>
      </w:pPr>
      <w:r w:rsidRPr="00911F64">
        <w:rPr>
          <w:color w:val="000000"/>
          <w:sz w:val="28"/>
          <w:szCs w:val="28"/>
          <w:lang w:val="en-US"/>
        </w:rPr>
        <w:t>http</w:t>
      </w:r>
      <w:r w:rsidRPr="00911F64">
        <w:rPr>
          <w:color w:val="000000"/>
          <w:sz w:val="28"/>
          <w:szCs w:val="28"/>
        </w:rPr>
        <w:t>://</w:t>
      </w:r>
      <w:r w:rsidRPr="00911F64">
        <w:rPr>
          <w:color w:val="000000"/>
          <w:sz w:val="28"/>
          <w:szCs w:val="28"/>
          <w:lang w:val="en-US"/>
        </w:rPr>
        <w:t>youth</w:t>
      </w:r>
      <w:r w:rsidRPr="00911F64">
        <w:rPr>
          <w:color w:val="000000"/>
          <w:sz w:val="28"/>
          <w:szCs w:val="28"/>
        </w:rPr>
        <w:t>.</w:t>
      </w:r>
      <w:r w:rsidRPr="00911F64">
        <w:rPr>
          <w:color w:val="000000"/>
          <w:sz w:val="28"/>
          <w:szCs w:val="28"/>
          <w:lang w:val="en-US"/>
        </w:rPr>
        <w:t>msses</w:t>
      </w:r>
      <w:r w:rsidRPr="00911F64">
        <w:rPr>
          <w:color w:val="000000"/>
          <w:sz w:val="28"/>
          <w:szCs w:val="28"/>
        </w:rPr>
        <w:t>.</w:t>
      </w:r>
      <w:r w:rsidRPr="00911F64">
        <w:rPr>
          <w:color w:val="000000"/>
          <w:sz w:val="28"/>
          <w:szCs w:val="28"/>
          <w:lang w:val="en-US"/>
        </w:rPr>
        <w:t>ru</w:t>
      </w:r>
    </w:p>
    <w:p w:rsidR="007B72E1" w:rsidRPr="0079204C" w:rsidRDefault="007B72E1" w:rsidP="00911F64">
      <w:pPr>
        <w:spacing w:line="360" w:lineRule="auto"/>
        <w:ind w:firstLine="709"/>
        <w:jc w:val="both"/>
        <w:rPr>
          <w:color w:val="FFFFFF"/>
          <w:sz w:val="28"/>
          <w:szCs w:val="28"/>
        </w:rPr>
      </w:pPr>
      <w:bookmarkStart w:id="0" w:name="_GoBack"/>
      <w:bookmarkEnd w:id="0"/>
    </w:p>
    <w:sectPr w:rsidR="007B72E1" w:rsidRPr="0079204C" w:rsidSect="00911F64">
      <w:headerReference w:type="default" r:id="rId7"/>
      <w:footerReference w:type="default" r:id="rId8"/>
      <w:headerReference w:type="first" r:id="rId9"/>
      <w:pgSz w:w="11906" w:h="16838"/>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1C6" w:rsidRDefault="008751C6">
      <w:r>
        <w:separator/>
      </w:r>
    </w:p>
  </w:endnote>
  <w:endnote w:type="continuationSeparator" w:id="0">
    <w:p w:rsidR="008751C6" w:rsidRDefault="0087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2E1" w:rsidRDefault="00EF000E">
    <w:pPr>
      <w:pStyle w:val="a9"/>
      <w:framePr w:wrap="auto" w:vAnchor="text" w:hAnchor="margin" w:xAlign="center" w:y="1"/>
      <w:rPr>
        <w:rStyle w:val="ab"/>
      </w:rPr>
    </w:pPr>
    <w:r>
      <w:rPr>
        <w:rStyle w:val="ab"/>
        <w:noProof/>
      </w:rPr>
      <w:t>2</w:t>
    </w:r>
  </w:p>
  <w:p w:rsidR="007B72E1" w:rsidRDefault="007B72E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1C6" w:rsidRDefault="008751C6">
      <w:r>
        <w:separator/>
      </w:r>
    </w:p>
  </w:footnote>
  <w:footnote w:type="continuationSeparator" w:id="0">
    <w:p w:rsidR="008751C6" w:rsidRDefault="008751C6">
      <w:r>
        <w:continuationSeparator/>
      </w:r>
    </w:p>
  </w:footnote>
  <w:footnote w:id="1">
    <w:p w:rsidR="008751C6" w:rsidRDefault="007B72E1">
      <w:pPr>
        <w:pStyle w:val="ad"/>
      </w:pPr>
      <w:r>
        <w:rPr>
          <w:rStyle w:val="af"/>
        </w:rPr>
        <w:footnoteRef/>
      </w:r>
      <w:r>
        <w:t xml:space="preserve"> http://spravda.ru</w:t>
      </w:r>
    </w:p>
  </w:footnote>
  <w:footnote w:id="2">
    <w:p w:rsidR="008751C6" w:rsidRDefault="007B72E1">
      <w:pPr>
        <w:pStyle w:val="ad"/>
      </w:pPr>
      <w:r>
        <w:rPr>
          <w:rStyle w:val="af"/>
        </w:rPr>
        <w:footnoteRef/>
      </w:r>
      <w:r>
        <w:t xml:space="preserve"> Социальная энциклопедия / Под ред. А.П. Горкина. – М.: Большая Российская энциклопедия, 2000. – С. 173.</w:t>
      </w:r>
    </w:p>
  </w:footnote>
  <w:footnote w:id="3">
    <w:p w:rsidR="008751C6" w:rsidRDefault="007B72E1">
      <w:pPr>
        <w:pStyle w:val="ad"/>
      </w:pPr>
      <w:r>
        <w:rPr>
          <w:rStyle w:val="af"/>
        </w:rPr>
        <w:footnoteRef/>
      </w:r>
      <w:r>
        <w:t xml:space="preserve"> http://</w:t>
      </w:r>
      <w:r>
        <w:rPr>
          <w:lang w:val="en-US"/>
        </w:rPr>
        <w:t>region</w:t>
      </w:r>
      <w:r>
        <w:t>.</w:t>
      </w:r>
      <w:r>
        <w:rPr>
          <w:lang w:val="en-US"/>
        </w:rPr>
        <w:t>ulsu</w:t>
      </w:r>
      <w:r>
        <w:t>.</w:t>
      </w:r>
      <w:r>
        <w:rPr>
          <w:lang w:val="en-US"/>
        </w:rPr>
        <w:t>ru</w:t>
      </w:r>
    </w:p>
  </w:footnote>
  <w:footnote w:id="4">
    <w:p w:rsidR="008751C6" w:rsidRDefault="007B72E1">
      <w:pPr>
        <w:pStyle w:val="ad"/>
      </w:pPr>
      <w:r>
        <w:rPr>
          <w:rStyle w:val="af"/>
        </w:rPr>
        <w:footnoteRef/>
      </w:r>
      <w:r>
        <w:t xml:space="preserve"> Социология молодежи: Учебное пособие / Под ред. Ю.Г. Волкова. – Ростов-н / Д.: Феникс, 2001. – С. 30.</w:t>
      </w:r>
    </w:p>
  </w:footnote>
  <w:footnote w:id="5">
    <w:p w:rsidR="008751C6" w:rsidRDefault="007B72E1">
      <w:pPr>
        <w:pStyle w:val="ad"/>
      </w:pPr>
      <w:r>
        <w:rPr>
          <w:rStyle w:val="af"/>
        </w:rPr>
        <w:footnoteRef/>
      </w:r>
      <w:r>
        <w:t xml:space="preserve"> Омельченко Е. Молодёжные культуры и субкультуры. – М.: Институт социологии РАН, 2000. – С. 7 – 22. </w:t>
      </w:r>
    </w:p>
  </w:footnote>
  <w:footnote w:id="6">
    <w:p w:rsidR="008751C6" w:rsidRDefault="007B72E1">
      <w:pPr>
        <w:pStyle w:val="ad"/>
      </w:pPr>
      <w:r>
        <w:rPr>
          <w:rStyle w:val="af"/>
        </w:rPr>
        <w:footnoteRef/>
      </w:r>
      <w:r>
        <w:t xml:space="preserve"> Запесоукий А.С., Файн А.П. Эта непонятная молодежь…: Проблемы неформальных молодежных объединений. – М.: Профиздат, 1990. – С. 87.</w:t>
      </w:r>
    </w:p>
  </w:footnote>
  <w:footnote w:id="7">
    <w:p w:rsidR="008751C6" w:rsidRDefault="007B72E1">
      <w:pPr>
        <w:pStyle w:val="ad"/>
      </w:pPr>
      <w:r>
        <w:rPr>
          <w:rStyle w:val="af"/>
        </w:rPr>
        <w:footnoteRef/>
      </w:r>
      <w:r>
        <w:t xml:space="preserve"> Социология молодежи: Учебное пособие / Под ред. Ю.Г. Волкова. – Ростов-н / Д.: Феникс, 2001. – С. 162.</w:t>
      </w:r>
    </w:p>
  </w:footnote>
  <w:footnote w:id="8">
    <w:p w:rsidR="008751C6" w:rsidRDefault="007B72E1">
      <w:pPr>
        <w:pStyle w:val="ad"/>
      </w:pPr>
      <w:r>
        <w:rPr>
          <w:rStyle w:val="af"/>
        </w:rPr>
        <w:footnoteRef/>
      </w:r>
      <w:r>
        <w:t xml:space="preserve"> Запесоукий А.С., Файн А.П. Эта непонятная молодежь…: Проблемы неформальных молодежных объединений. – М.: Профиздат, 1990. – С. 36.</w:t>
      </w:r>
    </w:p>
  </w:footnote>
  <w:footnote w:id="9">
    <w:p w:rsidR="008751C6" w:rsidRDefault="007B72E1">
      <w:pPr>
        <w:pStyle w:val="ad"/>
      </w:pPr>
      <w:r>
        <w:rPr>
          <w:rStyle w:val="af"/>
        </w:rPr>
        <w:footnoteRef/>
      </w:r>
      <w:r>
        <w:t xml:space="preserve"> Социальная психология: Учеб. пособие / Под ред. А.Н. Сухова, А.А. Деркача. – М.: Академия, 2001. – С. 259.</w:t>
      </w:r>
    </w:p>
  </w:footnote>
  <w:footnote w:id="10">
    <w:p w:rsidR="008751C6" w:rsidRDefault="007B72E1">
      <w:pPr>
        <w:pStyle w:val="ad"/>
      </w:pPr>
      <w:r>
        <w:rPr>
          <w:rStyle w:val="af"/>
        </w:rPr>
        <w:footnoteRef/>
      </w:r>
      <w:r>
        <w:t xml:space="preserve"> Запесоукий А.С., Файн А.П. Эта непонятная молодежь…: Проблемы неформальных молодежных объединений. – М.: Профиздат, 1990. – С. 45.</w:t>
      </w:r>
    </w:p>
  </w:footnote>
  <w:footnote w:id="11">
    <w:p w:rsidR="008751C6" w:rsidRDefault="007B72E1">
      <w:pPr>
        <w:pStyle w:val="ad"/>
      </w:pPr>
      <w:r>
        <w:rPr>
          <w:rStyle w:val="af"/>
        </w:rPr>
        <w:footnoteRef/>
      </w:r>
      <w:r>
        <w:t xml:space="preserve"> Запесоукий А.С., Файн А.П. Эта непонятная молодежь…: Проблемы неформальных молодежных объединений. – М.: Профиздат, 1990. – С. 77.</w:t>
      </w:r>
    </w:p>
  </w:footnote>
  <w:footnote w:id="12">
    <w:p w:rsidR="008751C6" w:rsidRDefault="007B72E1">
      <w:r>
        <w:rPr>
          <w:rStyle w:val="af"/>
        </w:rPr>
        <w:footnoteRef/>
      </w:r>
      <w:r>
        <w:t xml:space="preserve"> Гилинский Я.И. Девиантность молодежи в России // </w:t>
      </w:r>
      <w:r>
        <w:rPr>
          <w:lang w:val="en-US"/>
        </w:rPr>
        <w:t>http</w:t>
      </w:r>
      <w:r>
        <w:t>://</w:t>
      </w:r>
      <w:r>
        <w:rPr>
          <w:lang w:val="en-US"/>
        </w:rPr>
        <w:t>youth</w:t>
      </w:r>
      <w:r>
        <w:t>.</w:t>
      </w:r>
      <w:r>
        <w:rPr>
          <w:lang w:val="en-US"/>
        </w:rPr>
        <w:t>msses</w:t>
      </w:r>
      <w:r>
        <w:t>.</w:t>
      </w:r>
      <w:r>
        <w:rPr>
          <w:lang w:val="en-US"/>
        </w:rPr>
        <w:t>ru</w:t>
      </w:r>
    </w:p>
  </w:footnote>
  <w:footnote w:id="13">
    <w:p w:rsidR="008751C6" w:rsidRDefault="007B72E1">
      <w:pPr>
        <w:pStyle w:val="ad"/>
      </w:pPr>
      <w:r>
        <w:rPr>
          <w:rStyle w:val="af"/>
        </w:rPr>
        <w:footnoteRef/>
      </w:r>
      <w:r>
        <w:t xml:space="preserve"> Глинский Я. Социология девиантного (отклоняющегося) поведения: Учебное пособие. – СПб.: Санкт-Петербургский филиал института социологии РАН, 1993. – С. 25.</w:t>
      </w:r>
    </w:p>
  </w:footnote>
  <w:footnote w:id="14">
    <w:p w:rsidR="008751C6" w:rsidRDefault="007B72E1">
      <w:pPr>
        <w:pStyle w:val="ad"/>
      </w:pPr>
      <w:r>
        <w:rPr>
          <w:rStyle w:val="af"/>
        </w:rPr>
        <w:footnoteRef/>
      </w:r>
      <w:r>
        <w:t xml:space="preserve"> Глинский Я. Социология девиантного (отклоняющегося) поведения: Учебное пособие. – СПб.: Санкт-Петербургский филиал института социологии РАН, 1993. – С. 22 – 24.</w:t>
      </w:r>
    </w:p>
  </w:footnote>
  <w:footnote w:id="15">
    <w:p w:rsidR="008751C6" w:rsidRDefault="007B72E1">
      <w:pPr>
        <w:pStyle w:val="ad"/>
      </w:pPr>
      <w:r>
        <w:rPr>
          <w:rStyle w:val="af"/>
        </w:rPr>
        <w:footnoteRef/>
      </w:r>
      <w:r>
        <w:t xml:space="preserve"> Левин. Б.М., Левин М.Б. Наркомания и наркоманы: книга для учителя. – М.: Просвещение, 1991. – С. 11.</w:t>
      </w:r>
    </w:p>
  </w:footnote>
  <w:footnote w:id="16">
    <w:p w:rsidR="008751C6" w:rsidRDefault="007B72E1">
      <w:pPr>
        <w:pStyle w:val="ad"/>
      </w:pPr>
      <w:r>
        <w:rPr>
          <w:rStyle w:val="af"/>
        </w:rPr>
        <w:footnoteRef/>
      </w:r>
      <w:r>
        <w:t xml:space="preserve"> Левин. Б.М., Левин М.Б. Наркомания и наркоманы: книга для учителя. – М.: Просвещение, 1991. – С. 24.</w:t>
      </w:r>
    </w:p>
  </w:footnote>
  <w:footnote w:id="17">
    <w:p w:rsidR="008751C6" w:rsidRDefault="007B72E1">
      <w:pPr>
        <w:pStyle w:val="ad"/>
      </w:pPr>
      <w:r>
        <w:rPr>
          <w:rStyle w:val="af"/>
        </w:rPr>
        <w:footnoteRef/>
      </w:r>
      <w:r>
        <w:t xml:space="preserve"> Левин. Б.М., Левин М.Б. Наркомания и наркоманы: книга для учителя. – М.: Просвещение, 1991. – С. 25.</w:t>
      </w:r>
    </w:p>
  </w:footnote>
  <w:footnote w:id="18">
    <w:p w:rsidR="008751C6" w:rsidRDefault="007B72E1">
      <w:pPr>
        <w:pStyle w:val="ad"/>
      </w:pPr>
      <w:r>
        <w:rPr>
          <w:rStyle w:val="af"/>
        </w:rPr>
        <w:footnoteRef/>
      </w:r>
      <w:r>
        <w:t xml:space="preserve"> Коробкина З.В., Попова В.А. Профилактика наркотической зависимости у детей и молодежи. – М.: Академия, 2002. – С. 61.</w:t>
      </w:r>
    </w:p>
  </w:footnote>
  <w:footnote w:id="19">
    <w:p w:rsidR="008751C6" w:rsidRDefault="007B72E1">
      <w:pPr>
        <w:pStyle w:val="ad"/>
      </w:pPr>
      <w:r>
        <w:rPr>
          <w:rStyle w:val="af"/>
        </w:rPr>
        <w:footnoteRef/>
      </w:r>
      <w:r>
        <w:t xml:space="preserve"> http://demography.narod.ru</w:t>
      </w:r>
    </w:p>
  </w:footnote>
  <w:footnote w:id="20">
    <w:p w:rsidR="008751C6" w:rsidRDefault="007B72E1">
      <w:pPr>
        <w:pStyle w:val="ad"/>
      </w:pPr>
      <w:r>
        <w:rPr>
          <w:rStyle w:val="af"/>
        </w:rPr>
        <w:footnoteRef/>
      </w:r>
      <w:r>
        <w:t xml:space="preserve"> Ювенология и ювенальная политика в ХХI веке: опыт комплексного междисциплинарного исследования / Под ред. Е.В. Слуцкого. – СПб.: Знание, 2004. – С. 305.</w:t>
      </w:r>
    </w:p>
  </w:footnote>
  <w:footnote w:id="21">
    <w:p w:rsidR="008751C6" w:rsidRDefault="007B72E1">
      <w:pPr>
        <w:pStyle w:val="ad"/>
      </w:pPr>
      <w:r>
        <w:rPr>
          <w:rStyle w:val="af"/>
        </w:rPr>
        <w:footnoteRef/>
      </w:r>
      <w:r>
        <w:t xml:space="preserve"> Глинский Я. Социология девиантного (отклоняющегося) поведения: Учебное пособие. – СПб.: Санкт-Петербургский филиал института социологии РАН, 1993. – С. 60 – 63. </w:t>
      </w:r>
    </w:p>
  </w:footnote>
  <w:footnote w:id="22">
    <w:p w:rsidR="008751C6" w:rsidRDefault="007B72E1">
      <w:pPr>
        <w:pStyle w:val="ad"/>
      </w:pPr>
      <w:r>
        <w:rPr>
          <w:rStyle w:val="af"/>
        </w:rPr>
        <w:footnoteRef/>
      </w:r>
      <w:r>
        <w:t xml:space="preserve"> Коробкина З.В., Попова В.А. Профилактика наркотической зависимости у детей и молодежи. – М.: Академия, 2002. – С. 150.</w:t>
      </w:r>
    </w:p>
  </w:footnote>
  <w:footnote w:id="23">
    <w:p w:rsidR="008751C6" w:rsidRDefault="007B72E1">
      <w:pPr>
        <w:pStyle w:val="ad"/>
      </w:pPr>
      <w:r>
        <w:rPr>
          <w:rStyle w:val="af"/>
        </w:rPr>
        <w:footnoteRef/>
      </w:r>
      <w:r>
        <w:t xml:space="preserve"> Коробкина З.В., Попова В.А. Профилактика наркотической зависимости у детей и молодежи. – М.: Академия, 2002. – С. 152 – 157. </w:t>
      </w:r>
    </w:p>
  </w:footnote>
  <w:footnote w:id="24">
    <w:p w:rsidR="008751C6" w:rsidRDefault="007B72E1">
      <w:pPr>
        <w:pStyle w:val="ad"/>
      </w:pPr>
      <w:r>
        <w:rPr>
          <w:rStyle w:val="af"/>
        </w:rPr>
        <w:footnoteRef/>
      </w:r>
      <w:r>
        <w:t xml:space="preserve"> Коробкина З.В. У опасной черты. – М.: Мысль, 1991. – С. 26 – 29.</w:t>
      </w:r>
    </w:p>
  </w:footnote>
  <w:footnote w:id="25">
    <w:p w:rsidR="008751C6" w:rsidRDefault="007B72E1">
      <w:pPr>
        <w:pStyle w:val="ad"/>
      </w:pPr>
      <w:r>
        <w:rPr>
          <w:rStyle w:val="af"/>
        </w:rPr>
        <w:footnoteRef/>
      </w:r>
      <w:r>
        <w:t xml:space="preserve"> Глинский Я. Социология девиантного (отклоняющегося) поведения: Учебное пособие. – СПб.: Санкт-Петербургский филиал института социологии РАН, 1993. – С. 55 – 57.</w:t>
      </w:r>
    </w:p>
  </w:footnote>
  <w:footnote w:id="26">
    <w:p w:rsidR="008751C6" w:rsidRDefault="007B72E1">
      <w:pPr>
        <w:pStyle w:val="ad"/>
      </w:pPr>
      <w:r>
        <w:rPr>
          <w:rStyle w:val="af"/>
        </w:rPr>
        <w:footnoteRef/>
      </w:r>
      <w:r>
        <w:t xml:space="preserve"> Ювенология и ювенальная политика в ХХI веке: опыт комплексного междисциплинарного исследования / Под ред. Е.В. Слуцкого. – СПб.: Знание, 2004. – С. 303. </w:t>
      </w:r>
    </w:p>
  </w:footnote>
  <w:footnote w:id="27">
    <w:p w:rsidR="008751C6" w:rsidRDefault="007B72E1">
      <w:pPr>
        <w:pStyle w:val="ad"/>
      </w:pPr>
      <w:r>
        <w:rPr>
          <w:rStyle w:val="af"/>
        </w:rPr>
        <w:footnoteRef/>
      </w:r>
      <w:r>
        <w:t xml:space="preserve"> http://</w:t>
      </w:r>
      <w:r>
        <w:rPr>
          <w:lang w:val="en-US"/>
        </w:rPr>
        <w:t>www</w:t>
      </w:r>
      <w:r>
        <w:t>.</w:t>
      </w:r>
      <w:r>
        <w:rPr>
          <w:lang w:val="en-US"/>
        </w:rPr>
        <w:t>distanse</w:t>
      </w:r>
      <w:r>
        <w:t>.ru</w:t>
      </w:r>
    </w:p>
  </w:footnote>
  <w:footnote w:id="28">
    <w:p w:rsidR="008751C6" w:rsidRDefault="007B72E1">
      <w:pPr>
        <w:pStyle w:val="ad"/>
      </w:pPr>
      <w:r>
        <w:rPr>
          <w:rStyle w:val="af"/>
        </w:rPr>
        <w:footnoteRef/>
      </w:r>
      <w:r>
        <w:t xml:space="preserve"> Коробкина З.В., Попова В.А. Профилактика наркотической зависимости у детей и молодежи. – М.: Академия, 2002. – С. 160 – 165. </w:t>
      </w:r>
    </w:p>
  </w:footnote>
  <w:footnote w:id="29">
    <w:p w:rsidR="008751C6" w:rsidRDefault="007B72E1">
      <w:pPr>
        <w:pStyle w:val="ad"/>
      </w:pPr>
      <w:r>
        <w:rPr>
          <w:rStyle w:val="af"/>
        </w:rPr>
        <w:footnoteRef/>
      </w:r>
      <w:r>
        <w:t xml:space="preserve"> Социология молодежи: Учебное пособие / Под ред. Ю.Г. Волкова. – Ростов-н / Д.: Феникс, 2001. – С. 527.</w:t>
      </w:r>
    </w:p>
  </w:footnote>
  <w:footnote w:id="30">
    <w:p w:rsidR="008751C6" w:rsidRDefault="007B72E1">
      <w:pPr>
        <w:pStyle w:val="ad"/>
      </w:pPr>
      <w:r>
        <w:rPr>
          <w:rStyle w:val="af"/>
        </w:rPr>
        <w:footnoteRef/>
      </w:r>
      <w:r>
        <w:t xml:space="preserve"> Федеральный закон «Об образовании» от 16.11.1997 г. №12-ФЗ // Федеральный закон «Об образовании» (с комментариями). – Ростов-н / Д.: Феникс, 2002. – С. 4. </w:t>
      </w:r>
    </w:p>
  </w:footnote>
  <w:footnote w:id="31">
    <w:p w:rsidR="008751C6" w:rsidRDefault="007B72E1">
      <w:r>
        <w:rPr>
          <w:rStyle w:val="af"/>
        </w:rPr>
        <w:footnoteRef/>
      </w:r>
      <w:r>
        <w:t xml:space="preserve"> http://www.gazeta.ru. </w:t>
      </w:r>
    </w:p>
  </w:footnote>
  <w:footnote w:id="32">
    <w:p w:rsidR="008751C6" w:rsidRDefault="007B72E1">
      <w:pPr>
        <w:pStyle w:val="ad"/>
      </w:pPr>
      <w:r>
        <w:rPr>
          <w:rStyle w:val="af"/>
        </w:rPr>
        <w:footnoteRef/>
      </w:r>
      <w:r>
        <w:t xml:space="preserve"> </w:t>
      </w:r>
      <w:r>
        <w:rPr>
          <w:lang w:val="en-US"/>
        </w:rPr>
        <w:t>h</w:t>
      </w:r>
      <w:r>
        <w:t>ttp://ege.edu.ru.</w:t>
      </w:r>
    </w:p>
  </w:footnote>
  <w:footnote w:id="33">
    <w:p w:rsidR="008751C6" w:rsidRDefault="007B72E1">
      <w:pPr>
        <w:pStyle w:val="ad"/>
      </w:pPr>
      <w:r>
        <w:rPr>
          <w:rStyle w:val="af"/>
        </w:rPr>
        <w:footnoteRef/>
      </w:r>
      <w:r>
        <w:t xml:space="preserve"> http://www.5ballov.ru</w:t>
      </w:r>
    </w:p>
  </w:footnote>
  <w:footnote w:id="34">
    <w:p w:rsidR="008751C6" w:rsidRDefault="007B72E1">
      <w:pPr>
        <w:pStyle w:val="ad"/>
      </w:pPr>
      <w:r>
        <w:rPr>
          <w:rStyle w:val="af"/>
        </w:rPr>
        <w:footnoteRef/>
      </w:r>
      <w:r>
        <w:t xml:space="preserve"> </w:t>
      </w:r>
      <w:r>
        <w:rPr>
          <w:lang w:val="en-US"/>
        </w:rPr>
        <w:t>h</w:t>
      </w:r>
      <w:r>
        <w:t>ttp://ege.edu.ru.</w:t>
      </w:r>
    </w:p>
  </w:footnote>
  <w:footnote w:id="35">
    <w:p w:rsidR="008751C6" w:rsidRDefault="007B72E1">
      <w:pPr>
        <w:pStyle w:val="ad"/>
      </w:pPr>
      <w:r>
        <w:rPr>
          <w:rStyle w:val="af"/>
        </w:rPr>
        <w:footnoteRef/>
      </w:r>
      <w:r>
        <w:t xml:space="preserve"> </w:t>
      </w:r>
      <w:r>
        <w:rPr>
          <w:lang w:val="en-US"/>
        </w:rPr>
        <w:t>h</w:t>
      </w:r>
      <w:r>
        <w:t>ttp://ege.edu.ru.</w:t>
      </w:r>
    </w:p>
  </w:footnote>
  <w:footnote w:id="36">
    <w:p w:rsidR="008751C6" w:rsidRDefault="007B72E1">
      <w:pPr>
        <w:pStyle w:val="ad"/>
      </w:pPr>
      <w:r>
        <w:rPr>
          <w:rStyle w:val="af"/>
        </w:rPr>
        <w:footnoteRef/>
      </w:r>
      <w:r>
        <w:t xml:space="preserve"> http://www.abitura.com</w:t>
      </w:r>
    </w:p>
  </w:footnote>
  <w:footnote w:id="37">
    <w:p w:rsidR="008751C6" w:rsidRDefault="007B72E1">
      <w:pPr>
        <w:pStyle w:val="ad"/>
      </w:pPr>
      <w:r>
        <w:rPr>
          <w:rStyle w:val="af"/>
        </w:rPr>
        <w:footnoteRef/>
      </w:r>
      <w:r>
        <w:t xml:space="preserve"> http://www.5ballov.ru</w:t>
      </w:r>
    </w:p>
  </w:footnote>
  <w:footnote w:id="38">
    <w:p w:rsidR="008751C6" w:rsidRDefault="007B72E1">
      <w:pPr>
        <w:pStyle w:val="ad"/>
      </w:pPr>
      <w:r>
        <w:rPr>
          <w:rStyle w:val="af"/>
        </w:rPr>
        <w:footnoteRef/>
      </w:r>
      <w:r>
        <w:t xml:space="preserve"> Ювенология и ювенальная политика в ХХI веке: опыт комплексного междисциплинарного исследования / Под ред. Е.В. Слуцкого. – СПб.: Знание, 2004. – С. 409 – 412.</w:t>
      </w:r>
    </w:p>
  </w:footnote>
  <w:footnote w:id="39">
    <w:p w:rsidR="008751C6" w:rsidRDefault="007B72E1">
      <w:pPr>
        <w:pStyle w:val="ad"/>
      </w:pPr>
      <w:r>
        <w:rPr>
          <w:rStyle w:val="af"/>
        </w:rPr>
        <w:footnoteRef/>
      </w:r>
      <w:r>
        <w:t xml:space="preserve"> Ювенология и ювенальная политика в ХХI веке: опыт комплексного междисциплинарного исследования / Под ред. Е.В. Слуцкого. – СПб.: Знание, 2004. – С. 434. </w:t>
      </w:r>
    </w:p>
  </w:footnote>
  <w:footnote w:id="40">
    <w:p w:rsidR="008751C6" w:rsidRDefault="007B72E1">
      <w:pPr>
        <w:jc w:val="both"/>
      </w:pPr>
      <w:r>
        <w:rPr>
          <w:rStyle w:val="af"/>
        </w:rPr>
        <w:footnoteRef/>
      </w:r>
      <w:r>
        <w:t xml:space="preserve"> Лисовский В.Т. Динамика социальных изменений (опыт сравнительных социологических исследований российской молодежи) // СОЦИС. – 998. – №5. – С. 99.</w:t>
      </w:r>
    </w:p>
  </w:footnote>
  <w:footnote w:id="41">
    <w:p w:rsidR="008751C6" w:rsidRDefault="007B72E1">
      <w:pPr>
        <w:pStyle w:val="ad"/>
      </w:pPr>
      <w:r>
        <w:rPr>
          <w:rStyle w:val="af"/>
        </w:rPr>
        <w:footnoteRef/>
      </w:r>
      <w:r>
        <w:t xml:space="preserve"> Социология молодежи: Учебное пособие / Под ред. Ю.Г. Волкова. – Ростов-н / Д.: Феникс, 2001. – С. 559.</w:t>
      </w:r>
    </w:p>
  </w:footnote>
  <w:footnote w:id="42">
    <w:p w:rsidR="008751C6" w:rsidRDefault="007B72E1">
      <w:pPr>
        <w:pStyle w:val="ad"/>
      </w:pPr>
      <w:r>
        <w:rPr>
          <w:rStyle w:val="af"/>
        </w:rPr>
        <w:footnoteRef/>
      </w:r>
      <w:r>
        <w:t xml:space="preserve"> Социальная работа: Учеб пособие / Под ред. В.И. Курбатова. – Ростов н/Д: Феникс, 2003. – С. 235. </w:t>
      </w:r>
    </w:p>
  </w:footnote>
  <w:footnote w:id="43">
    <w:p w:rsidR="008751C6" w:rsidRDefault="007B72E1">
      <w:pPr>
        <w:pStyle w:val="ad"/>
      </w:pPr>
      <w:r>
        <w:rPr>
          <w:rStyle w:val="af"/>
        </w:rPr>
        <w:footnoteRef/>
      </w:r>
      <w:r>
        <w:t xml:space="preserve"> Ювенология и ювенальная политика в ХХI веке: опыт комплексного междисциплинарного исследования / Под ред. Е.В. Слуцкого. – СПб.: Знание, 2004. – С. 149.</w:t>
      </w:r>
    </w:p>
  </w:footnote>
  <w:footnote w:id="44">
    <w:p w:rsidR="008751C6" w:rsidRDefault="007B72E1">
      <w:pPr>
        <w:pStyle w:val="ad"/>
      </w:pPr>
      <w:r>
        <w:rPr>
          <w:rStyle w:val="af"/>
        </w:rPr>
        <w:footnoteRef/>
      </w:r>
      <w:r>
        <w:t xml:space="preserve"> Социальная работа: теория и практика Учеб. пособие / Под ред. Е.И. Холостовой. – М.: ИНФРА-М, 2003. – С. 229. </w:t>
      </w:r>
    </w:p>
  </w:footnote>
  <w:footnote w:id="45">
    <w:p w:rsidR="008751C6" w:rsidRDefault="007B72E1">
      <w:pPr>
        <w:pStyle w:val="ad"/>
      </w:pPr>
      <w:r>
        <w:rPr>
          <w:rStyle w:val="af"/>
        </w:rPr>
        <w:footnoteRef/>
      </w:r>
      <w:r>
        <w:t xml:space="preserve"> Социальная работа: Учеб пособие / Под ред. В.И. Курбатова. – Ростов н/Д: Феникс, 2003. – С. 235. </w:t>
      </w:r>
    </w:p>
  </w:footnote>
  <w:footnote w:id="46">
    <w:p w:rsidR="008751C6" w:rsidRDefault="007B72E1">
      <w:pPr>
        <w:pStyle w:val="ad"/>
      </w:pPr>
      <w:r>
        <w:rPr>
          <w:rStyle w:val="af"/>
        </w:rPr>
        <w:footnoteRef/>
      </w:r>
      <w:r>
        <w:t xml:space="preserve"> Социальная работа: теория и практика Учеб. пособие / Под ред. Е.И. Холостовой. – М.: ИНФРА-М, 2003. – С. 234.</w:t>
      </w:r>
    </w:p>
  </w:footnote>
  <w:footnote w:id="47">
    <w:p w:rsidR="008751C6" w:rsidRDefault="007B72E1">
      <w:pPr>
        <w:pStyle w:val="ad"/>
      </w:pPr>
      <w:r>
        <w:rPr>
          <w:rStyle w:val="af"/>
        </w:rPr>
        <w:footnoteRef/>
      </w:r>
      <w:r>
        <w:t xml:space="preserve"> http://home.novoch.ru</w:t>
      </w:r>
    </w:p>
  </w:footnote>
  <w:footnote w:id="48">
    <w:p w:rsidR="008751C6" w:rsidRDefault="007B72E1">
      <w:r>
        <w:rPr>
          <w:rStyle w:val="af"/>
        </w:rPr>
        <w:footnoteRef/>
      </w:r>
      <w:r>
        <w:t xml:space="preserve"> http:// www.irex.ru</w:t>
      </w:r>
    </w:p>
  </w:footnote>
  <w:footnote w:id="49">
    <w:p w:rsidR="007B72E1" w:rsidRDefault="007B72E1">
      <w:pPr>
        <w:pStyle w:val="ad"/>
      </w:pPr>
      <w:r>
        <w:rPr>
          <w:rStyle w:val="af"/>
        </w:rPr>
        <w:footnoteRef/>
      </w:r>
      <w:r>
        <w:t xml:space="preserve"> Социальная работа: теория и практика Учеб. пособие / Под ред. Е.И. Холостовой. – М.: ИНФРА-М, 2003. – С. 239.</w:t>
      </w:r>
    </w:p>
    <w:p w:rsidR="008751C6" w:rsidRDefault="008751C6">
      <w:pPr>
        <w:pStyle w:val="a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D95" w:rsidRPr="00DF6D95" w:rsidRDefault="00DF6D95" w:rsidP="00DF6D95">
    <w:pPr>
      <w:pStyle w:val="af8"/>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D95" w:rsidRPr="00DF6D95" w:rsidRDefault="00DF6D95" w:rsidP="00DF6D95">
    <w:pPr>
      <w:pStyle w:val="af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2C2C"/>
    <w:multiLevelType w:val="singleLevel"/>
    <w:tmpl w:val="ECD8D884"/>
    <w:lvl w:ilvl="0">
      <w:start w:val="1"/>
      <w:numFmt w:val="bullet"/>
      <w:lvlText w:val=""/>
      <w:lvlJc w:val="left"/>
      <w:pPr>
        <w:tabs>
          <w:tab w:val="num" w:pos="360"/>
        </w:tabs>
        <w:ind w:left="360" w:hanging="360"/>
      </w:pPr>
      <w:rPr>
        <w:rFonts w:ascii="Symbol" w:hAnsi="Symbol" w:cs="Symbol" w:hint="default"/>
        <w:color w:val="auto"/>
      </w:rPr>
    </w:lvl>
  </w:abstractNum>
  <w:abstractNum w:abstractNumId="1">
    <w:nsid w:val="008361BC"/>
    <w:multiLevelType w:val="singleLevel"/>
    <w:tmpl w:val="ECD8D884"/>
    <w:lvl w:ilvl="0">
      <w:start w:val="1"/>
      <w:numFmt w:val="bullet"/>
      <w:lvlText w:val=""/>
      <w:lvlJc w:val="left"/>
      <w:pPr>
        <w:tabs>
          <w:tab w:val="num" w:pos="360"/>
        </w:tabs>
        <w:ind w:left="360" w:hanging="360"/>
      </w:pPr>
      <w:rPr>
        <w:rFonts w:ascii="Symbol" w:hAnsi="Symbol" w:cs="Symbol" w:hint="default"/>
        <w:color w:val="auto"/>
      </w:rPr>
    </w:lvl>
  </w:abstractNum>
  <w:abstractNum w:abstractNumId="2">
    <w:nsid w:val="01B82594"/>
    <w:multiLevelType w:val="singleLevel"/>
    <w:tmpl w:val="052004CA"/>
    <w:lvl w:ilvl="0">
      <w:start w:val="1"/>
      <w:numFmt w:val="bullet"/>
      <w:lvlText w:val=""/>
      <w:lvlJc w:val="left"/>
      <w:pPr>
        <w:tabs>
          <w:tab w:val="num" w:pos="360"/>
        </w:tabs>
        <w:ind w:left="360" w:hanging="360"/>
      </w:pPr>
      <w:rPr>
        <w:rFonts w:ascii="Symbol" w:hAnsi="Symbol" w:cs="Symbol" w:hint="default"/>
        <w:color w:val="auto"/>
      </w:rPr>
    </w:lvl>
  </w:abstractNum>
  <w:abstractNum w:abstractNumId="3">
    <w:nsid w:val="05CB7A85"/>
    <w:multiLevelType w:val="singleLevel"/>
    <w:tmpl w:val="052004CA"/>
    <w:lvl w:ilvl="0">
      <w:start w:val="1"/>
      <w:numFmt w:val="bullet"/>
      <w:lvlText w:val=""/>
      <w:lvlJc w:val="left"/>
      <w:pPr>
        <w:tabs>
          <w:tab w:val="num" w:pos="360"/>
        </w:tabs>
        <w:ind w:left="360" w:hanging="360"/>
      </w:pPr>
      <w:rPr>
        <w:rFonts w:ascii="Symbol" w:hAnsi="Symbol" w:cs="Symbol" w:hint="default"/>
        <w:color w:val="auto"/>
      </w:rPr>
    </w:lvl>
  </w:abstractNum>
  <w:abstractNum w:abstractNumId="4">
    <w:nsid w:val="06BB669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0929255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0B946E2A"/>
    <w:multiLevelType w:val="singleLevel"/>
    <w:tmpl w:val="0419000F"/>
    <w:lvl w:ilvl="0">
      <w:start w:val="1"/>
      <w:numFmt w:val="decimal"/>
      <w:lvlText w:val="%1."/>
      <w:lvlJc w:val="left"/>
      <w:pPr>
        <w:tabs>
          <w:tab w:val="num" w:pos="360"/>
        </w:tabs>
        <w:ind w:left="360" w:hanging="360"/>
      </w:pPr>
    </w:lvl>
  </w:abstractNum>
  <w:abstractNum w:abstractNumId="7">
    <w:nsid w:val="0C3D2CF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0DD85542"/>
    <w:multiLevelType w:val="singleLevel"/>
    <w:tmpl w:val="052004CA"/>
    <w:lvl w:ilvl="0">
      <w:start w:val="1"/>
      <w:numFmt w:val="bullet"/>
      <w:lvlText w:val=""/>
      <w:lvlJc w:val="left"/>
      <w:pPr>
        <w:tabs>
          <w:tab w:val="num" w:pos="360"/>
        </w:tabs>
        <w:ind w:left="360" w:hanging="360"/>
      </w:pPr>
      <w:rPr>
        <w:rFonts w:ascii="Symbol" w:hAnsi="Symbol" w:cs="Symbol" w:hint="default"/>
        <w:color w:val="auto"/>
      </w:rPr>
    </w:lvl>
  </w:abstractNum>
  <w:abstractNum w:abstractNumId="9">
    <w:nsid w:val="11D42339"/>
    <w:multiLevelType w:val="singleLevel"/>
    <w:tmpl w:val="ECD8D884"/>
    <w:lvl w:ilvl="0">
      <w:start w:val="1"/>
      <w:numFmt w:val="bullet"/>
      <w:lvlText w:val=""/>
      <w:lvlJc w:val="left"/>
      <w:pPr>
        <w:tabs>
          <w:tab w:val="num" w:pos="360"/>
        </w:tabs>
        <w:ind w:left="360" w:hanging="360"/>
      </w:pPr>
      <w:rPr>
        <w:rFonts w:ascii="Symbol" w:hAnsi="Symbol" w:cs="Symbol" w:hint="default"/>
        <w:color w:val="auto"/>
      </w:rPr>
    </w:lvl>
  </w:abstractNum>
  <w:abstractNum w:abstractNumId="10">
    <w:nsid w:val="16BB3C3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17F368BA"/>
    <w:multiLevelType w:val="singleLevel"/>
    <w:tmpl w:val="5F02368A"/>
    <w:lvl w:ilvl="0">
      <w:start w:val="1"/>
      <w:numFmt w:val="decimal"/>
      <w:lvlText w:val="%1)"/>
      <w:lvlJc w:val="left"/>
      <w:pPr>
        <w:tabs>
          <w:tab w:val="num" w:pos="360"/>
        </w:tabs>
        <w:ind w:left="360" w:hanging="360"/>
      </w:pPr>
    </w:lvl>
  </w:abstractNum>
  <w:abstractNum w:abstractNumId="12">
    <w:nsid w:val="188B50C1"/>
    <w:multiLevelType w:val="singleLevel"/>
    <w:tmpl w:val="1054D886"/>
    <w:lvl w:ilvl="0">
      <w:numFmt w:val="decimal"/>
      <w:lvlText w:val="%1."/>
      <w:lvlJc w:val="left"/>
      <w:pPr>
        <w:tabs>
          <w:tab w:val="num" w:pos="360"/>
        </w:tabs>
        <w:ind w:left="360" w:hanging="360"/>
      </w:pPr>
    </w:lvl>
  </w:abstractNum>
  <w:abstractNum w:abstractNumId="13">
    <w:nsid w:val="1A375429"/>
    <w:multiLevelType w:val="singleLevel"/>
    <w:tmpl w:val="F14CAF4A"/>
    <w:lvl w:ilvl="0">
      <w:start w:val="1"/>
      <w:numFmt w:val="bullet"/>
      <w:lvlText w:val=""/>
      <w:lvlJc w:val="left"/>
      <w:pPr>
        <w:tabs>
          <w:tab w:val="num" w:pos="360"/>
        </w:tabs>
        <w:ind w:left="360" w:hanging="360"/>
      </w:pPr>
      <w:rPr>
        <w:rFonts w:ascii="Symbol" w:hAnsi="Symbol" w:cs="Symbol" w:hint="default"/>
        <w:color w:val="auto"/>
      </w:rPr>
    </w:lvl>
  </w:abstractNum>
  <w:abstractNum w:abstractNumId="14">
    <w:nsid w:val="1CA8157B"/>
    <w:multiLevelType w:val="singleLevel"/>
    <w:tmpl w:val="052004CA"/>
    <w:lvl w:ilvl="0">
      <w:start w:val="1"/>
      <w:numFmt w:val="bullet"/>
      <w:lvlText w:val=""/>
      <w:lvlJc w:val="left"/>
      <w:pPr>
        <w:tabs>
          <w:tab w:val="num" w:pos="360"/>
        </w:tabs>
        <w:ind w:left="360" w:hanging="360"/>
      </w:pPr>
      <w:rPr>
        <w:rFonts w:ascii="Symbol" w:hAnsi="Symbol" w:cs="Symbol" w:hint="default"/>
        <w:color w:val="auto"/>
      </w:rPr>
    </w:lvl>
  </w:abstractNum>
  <w:abstractNum w:abstractNumId="15">
    <w:nsid w:val="1E00108B"/>
    <w:multiLevelType w:val="singleLevel"/>
    <w:tmpl w:val="ECD8D884"/>
    <w:lvl w:ilvl="0">
      <w:start w:val="1"/>
      <w:numFmt w:val="bullet"/>
      <w:lvlText w:val=""/>
      <w:lvlJc w:val="left"/>
      <w:pPr>
        <w:tabs>
          <w:tab w:val="num" w:pos="360"/>
        </w:tabs>
        <w:ind w:left="360" w:hanging="360"/>
      </w:pPr>
      <w:rPr>
        <w:rFonts w:ascii="Symbol" w:hAnsi="Symbol" w:cs="Symbol" w:hint="default"/>
        <w:color w:val="auto"/>
      </w:rPr>
    </w:lvl>
  </w:abstractNum>
  <w:abstractNum w:abstractNumId="16">
    <w:nsid w:val="1EE44F1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26CB6BBA"/>
    <w:multiLevelType w:val="singleLevel"/>
    <w:tmpl w:val="04190011"/>
    <w:lvl w:ilvl="0">
      <w:start w:val="1"/>
      <w:numFmt w:val="decimal"/>
      <w:lvlText w:val="%1)"/>
      <w:lvlJc w:val="left"/>
      <w:pPr>
        <w:tabs>
          <w:tab w:val="num" w:pos="360"/>
        </w:tabs>
        <w:ind w:left="360" w:hanging="360"/>
      </w:pPr>
    </w:lvl>
  </w:abstractNum>
  <w:abstractNum w:abstractNumId="18">
    <w:nsid w:val="27800229"/>
    <w:multiLevelType w:val="singleLevel"/>
    <w:tmpl w:val="0BF06250"/>
    <w:lvl w:ilvl="0">
      <w:numFmt w:val="bullet"/>
      <w:lvlText w:val="-"/>
      <w:lvlJc w:val="left"/>
      <w:pPr>
        <w:tabs>
          <w:tab w:val="num" w:pos="927"/>
        </w:tabs>
        <w:ind w:left="927" w:hanging="360"/>
      </w:pPr>
      <w:rPr>
        <w:rFonts w:hint="default"/>
      </w:rPr>
    </w:lvl>
  </w:abstractNum>
  <w:abstractNum w:abstractNumId="19">
    <w:nsid w:val="2CE15CFB"/>
    <w:multiLevelType w:val="singleLevel"/>
    <w:tmpl w:val="ECD8D884"/>
    <w:lvl w:ilvl="0">
      <w:start w:val="1"/>
      <w:numFmt w:val="bullet"/>
      <w:lvlText w:val=""/>
      <w:lvlJc w:val="left"/>
      <w:pPr>
        <w:tabs>
          <w:tab w:val="num" w:pos="360"/>
        </w:tabs>
        <w:ind w:left="360" w:hanging="360"/>
      </w:pPr>
      <w:rPr>
        <w:rFonts w:ascii="Symbol" w:hAnsi="Symbol" w:cs="Symbol" w:hint="default"/>
        <w:color w:val="auto"/>
      </w:rPr>
    </w:lvl>
  </w:abstractNum>
  <w:abstractNum w:abstractNumId="20">
    <w:nsid w:val="2E995AC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36D551F8"/>
    <w:multiLevelType w:val="singleLevel"/>
    <w:tmpl w:val="D892D9CE"/>
    <w:lvl w:ilvl="0">
      <w:start w:val="1"/>
      <w:numFmt w:val="bullet"/>
      <w:lvlText w:val=""/>
      <w:lvlJc w:val="left"/>
      <w:pPr>
        <w:tabs>
          <w:tab w:val="num" w:pos="360"/>
        </w:tabs>
        <w:ind w:left="360" w:hanging="360"/>
      </w:pPr>
      <w:rPr>
        <w:rFonts w:ascii="Symbol" w:hAnsi="Symbol" w:cs="Symbol" w:hint="default"/>
        <w:color w:val="auto"/>
      </w:rPr>
    </w:lvl>
  </w:abstractNum>
  <w:abstractNum w:abstractNumId="22">
    <w:nsid w:val="36DD6D7D"/>
    <w:multiLevelType w:val="singleLevel"/>
    <w:tmpl w:val="0419000F"/>
    <w:lvl w:ilvl="0">
      <w:start w:val="1"/>
      <w:numFmt w:val="decimal"/>
      <w:lvlText w:val="%1."/>
      <w:lvlJc w:val="left"/>
      <w:pPr>
        <w:tabs>
          <w:tab w:val="num" w:pos="360"/>
        </w:tabs>
        <w:ind w:left="360" w:hanging="360"/>
      </w:pPr>
    </w:lvl>
  </w:abstractNum>
  <w:abstractNum w:abstractNumId="23">
    <w:nsid w:val="3D290F9E"/>
    <w:multiLevelType w:val="singleLevel"/>
    <w:tmpl w:val="052004CA"/>
    <w:lvl w:ilvl="0">
      <w:start w:val="1"/>
      <w:numFmt w:val="bullet"/>
      <w:lvlText w:val=""/>
      <w:lvlJc w:val="left"/>
      <w:pPr>
        <w:tabs>
          <w:tab w:val="num" w:pos="360"/>
        </w:tabs>
        <w:ind w:left="360" w:hanging="360"/>
      </w:pPr>
      <w:rPr>
        <w:rFonts w:ascii="Symbol" w:hAnsi="Symbol" w:cs="Symbol" w:hint="default"/>
        <w:color w:val="auto"/>
      </w:rPr>
    </w:lvl>
  </w:abstractNum>
  <w:abstractNum w:abstractNumId="24">
    <w:nsid w:val="40234039"/>
    <w:multiLevelType w:val="singleLevel"/>
    <w:tmpl w:val="ECD8D884"/>
    <w:lvl w:ilvl="0">
      <w:start w:val="1"/>
      <w:numFmt w:val="bullet"/>
      <w:lvlText w:val=""/>
      <w:lvlJc w:val="left"/>
      <w:pPr>
        <w:tabs>
          <w:tab w:val="num" w:pos="360"/>
        </w:tabs>
        <w:ind w:left="360" w:hanging="360"/>
      </w:pPr>
      <w:rPr>
        <w:rFonts w:ascii="Symbol" w:hAnsi="Symbol" w:cs="Symbol" w:hint="default"/>
        <w:color w:val="auto"/>
      </w:rPr>
    </w:lvl>
  </w:abstractNum>
  <w:abstractNum w:abstractNumId="25">
    <w:nsid w:val="40B3514F"/>
    <w:multiLevelType w:val="singleLevel"/>
    <w:tmpl w:val="ECD8D884"/>
    <w:lvl w:ilvl="0">
      <w:start w:val="1"/>
      <w:numFmt w:val="bullet"/>
      <w:lvlText w:val=""/>
      <w:lvlJc w:val="left"/>
      <w:pPr>
        <w:tabs>
          <w:tab w:val="num" w:pos="360"/>
        </w:tabs>
        <w:ind w:left="360" w:hanging="360"/>
      </w:pPr>
      <w:rPr>
        <w:rFonts w:ascii="Symbol" w:hAnsi="Symbol" w:cs="Symbol" w:hint="default"/>
        <w:color w:val="auto"/>
      </w:rPr>
    </w:lvl>
  </w:abstractNum>
  <w:abstractNum w:abstractNumId="26">
    <w:nsid w:val="432360E7"/>
    <w:multiLevelType w:val="singleLevel"/>
    <w:tmpl w:val="052004CA"/>
    <w:lvl w:ilvl="0">
      <w:start w:val="1"/>
      <w:numFmt w:val="bullet"/>
      <w:lvlText w:val=""/>
      <w:lvlJc w:val="left"/>
      <w:pPr>
        <w:tabs>
          <w:tab w:val="num" w:pos="360"/>
        </w:tabs>
        <w:ind w:left="360" w:hanging="360"/>
      </w:pPr>
      <w:rPr>
        <w:rFonts w:ascii="Symbol" w:hAnsi="Symbol" w:cs="Symbol" w:hint="default"/>
        <w:color w:val="auto"/>
      </w:rPr>
    </w:lvl>
  </w:abstractNum>
  <w:abstractNum w:abstractNumId="27">
    <w:nsid w:val="45202F49"/>
    <w:multiLevelType w:val="singleLevel"/>
    <w:tmpl w:val="ECD8D884"/>
    <w:lvl w:ilvl="0">
      <w:start w:val="1"/>
      <w:numFmt w:val="bullet"/>
      <w:lvlText w:val=""/>
      <w:lvlJc w:val="left"/>
      <w:pPr>
        <w:tabs>
          <w:tab w:val="num" w:pos="360"/>
        </w:tabs>
        <w:ind w:left="360" w:hanging="360"/>
      </w:pPr>
      <w:rPr>
        <w:rFonts w:ascii="Symbol" w:hAnsi="Symbol" w:cs="Symbol" w:hint="default"/>
        <w:color w:val="auto"/>
      </w:rPr>
    </w:lvl>
  </w:abstractNum>
  <w:abstractNum w:abstractNumId="28">
    <w:nsid w:val="46142C13"/>
    <w:multiLevelType w:val="singleLevel"/>
    <w:tmpl w:val="ECD8D884"/>
    <w:lvl w:ilvl="0">
      <w:start w:val="1"/>
      <w:numFmt w:val="bullet"/>
      <w:lvlText w:val=""/>
      <w:lvlJc w:val="left"/>
      <w:pPr>
        <w:tabs>
          <w:tab w:val="num" w:pos="360"/>
        </w:tabs>
        <w:ind w:left="360" w:hanging="360"/>
      </w:pPr>
      <w:rPr>
        <w:rFonts w:ascii="Symbol" w:hAnsi="Symbol" w:cs="Symbol" w:hint="default"/>
        <w:color w:val="auto"/>
      </w:rPr>
    </w:lvl>
  </w:abstractNum>
  <w:abstractNum w:abstractNumId="29">
    <w:nsid w:val="467249CA"/>
    <w:multiLevelType w:val="singleLevel"/>
    <w:tmpl w:val="052004CA"/>
    <w:lvl w:ilvl="0">
      <w:start w:val="1"/>
      <w:numFmt w:val="bullet"/>
      <w:lvlText w:val=""/>
      <w:lvlJc w:val="left"/>
      <w:pPr>
        <w:tabs>
          <w:tab w:val="num" w:pos="360"/>
        </w:tabs>
        <w:ind w:left="360" w:hanging="360"/>
      </w:pPr>
      <w:rPr>
        <w:rFonts w:ascii="Symbol" w:hAnsi="Symbol" w:cs="Symbol" w:hint="default"/>
        <w:color w:val="auto"/>
      </w:rPr>
    </w:lvl>
  </w:abstractNum>
  <w:abstractNum w:abstractNumId="30">
    <w:nsid w:val="47D56EF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1">
    <w:nsid w:val="506B4DFA"/>
    <w:multiLevelType w:val="singleLevel"/>
    <w:tmpl w:val="0419000F"/>
    <w:lvl w:ilvl="0">
      <w:start w:val="1"/>
      <w:numFmt w:val="decimal"/>
      <w:lvlText w:val="%1."/>
      <w:lvlJc w:val="left"/>
      <w:pPr>
        <w:tabs>
          <w:tab w:val="num" w:pos="360"/>
        </w:tabs>
        <w:ind w:left="360" w:hanging="360"/>
      </w:pPr>
    </w:lvl>
  </w:abstractNum>
  <w:abstractNum w:abstractNumId="32">
    <w:nsid w:val="58A15F0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3">
    <w:nsid w:val="5BCF52DB"/>
    <w:multiLevelType w:val="singleLevel"/>
    <w:tmpl w:val="052004CA"/>
    <w:lvl w:ilvl="0">
      <w:start w:val="1"/>
      <w:numFmt w:val="bullet"/>
      <w:lvlText w:val=""/>
      <w:lvlJc w:val="left"/>
      <w:pPr>
        <w:tabs>
          <w:tab w:val="num" w:pos="360"/>
        </w:tabs>
        <w:ind w:left="360" w:hanging="360"/>
      </w:pPr>
      <w:rPr>
        <w:rFonts w:ascii="Symbol" w:hAnsi="Symbol" w:cs="Symbol" w:hint="default"/>
        <w:color w:val="auto"/>
      </w:rPr>
    </w:lvl>
  </w:abstractNum>
  <w:abstractNum w:abstractNumId="34">
    <w:nsid w:val="6D5065AE"/>
    <w:multiLevelType w:val="singleLevel"/>
    <w:tmpl w:val="ECD8D884"/>
    <w:lvl w:ilvl="0">
      <w:start w:val="1"/>
      <w:numFmt w:val="bullet"/>
      <w:lvlText w:val=""/>
      <w:lvlJc w:val="left"/>
      <w:pPr>
        <w:tabs>
          <w:tab w:val="num" w:pos="360"/>
        </w:tabs>
        <w:ind w:left="360" w:hanging="360"/>
      </w:pPr>
      <w:rPr>
        <w:rFonts w:ascii="Symbol" w:hAnsi="Symbol" w:cs="Symbol" w:hint="default"/>
        <w:color w:val="auto"/>
      </w:rPr>
    </w:lvl>
  </w:abstractNum>
  <w:abstractNum w:abstractNumId="35">
    <w:nsid w:val="6D90753A"/>
    <w:multiLevelType w:val="singleLevel"/>
    <w:tmpl w:val="ECD8D884"/>
    <w:lvl w:ilvl="0">
      <w:start w:val="1"/>
      <w:numFmt w:val="bullet"/>
      <w:lvlText w:val=""/>
      <w:lvlJc w:val="left"/>
      <w:pPr>
        <w:tabs>
          <w:tab w:val="num" w:pos="360"/>
        </w:tabs>
        <w:ind w:left="360" w:hanging="360"/>
      </w:pPr>
      <w:rPr>
        <w:rFonts w:ascii="Symbol" w:hAnsi="Symbol" w:cs="Symbol" w:hint="default"/>
        <w:color w:val="auto"/>
      </w:rPr>
    </w:lvl>
  </w:abstractNum>
  <w:abstractNum w:abstractNumId="36">
    <w:nsid w:val="70E72817"/>
    <w:multiLevelType w:val="singleLevel"/>
    <w:tmpl w:val="5F02368A"/>
    <w:lvl w:ilvl="0">
      <w:start w:val="1"/>
      <w:numFmt w:val="decimal"/>
      <w:lvlText w:val="%1)"/>
      <w:lvlJc w:val="left"/>
      <w:pPr>
        <w:tabs>
          <w:tab w:val="num" w:pos="360"/>
        </w:tabs>
        <w:ind w:left="360" w:hanging="360"/>
      </w:pPr>
    </w:lvl>
  </w:abstractNum>
  <w:abstractNum w:abstractNumId="37">
    <w:nsid w:val="760E50A1"/>
    <w:multiLevelType w:val="singleLevel"/>
    <w:tmpl w:val="ECD8D884"/>
    <w:lvl w:ilvl="0">
      <w:start w:val="1"/>
      <w:numFmt w:val="bullet"/>
      <w:lvlText w:val=""/>
      <w:lvlJc w:val="left"/>
      <w:pPr>
        <w:tabs>
          <w:tab w:val="num" w:pos="360"/>
        </w:tabs>
        <w:ind w:left="360" w:hanging="360"/>
      </w:pPr>
      <w:rPr>
        <w:rFonts w:ascii="Symbol" w:hAnsi="Symbol" w:cs="Symbol" w:hint="default"/>
        <w:color w:val="auto"/>
      </w:rPr>
    </w:lvl>
  </w:abstractNum>
  <w:abstractNum w:abstractNumId="38">
    <w:nsid w:val="764462E2"/>
    <w:multiLevelType w:val="singleLevel"/>
    <w:tmpl w:val="9C200384"/>
    <w:lvl w:ilvl="0">
      <w:start w:val="1"/>
      <w:numFmt w:val="decimal"/>
      <w:lvlText w:val="%1."/>
      <w:lvlJc w:val="left"/>
      <w:pPr>
        <w:tabs>
          <w:tab w:val="num" w:pos="360"/>
        </w:tabs>
        <w:ind w:left="360" w:hanging="360"/>
      </w:pPr>
      <w:rPr>
        <w:rFonts w:hint="default"/>
      </w:rPr>
    </w:lvl>
  </w:abstractNum>
  <w:abstractNum w:abstractNumId="39">
    <w:nsid w:val="76C83A6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0">
    <w:nsid w:val="7A235F4E"/>
    <w:multiLevelType w:val="singleLevel"/>
    <w:tmpl w:val="ECD8D884"/>
    <w:lvl w:ilvl="0">
      <w:start w:val="1"/>
      <w:numFmt w:val="bullet"/>
      <w:lvlText w:val=""/>
      <w:lvlJc w:val="left"/>
      <w:pPr>
        <w:tabs>
          <w:tab w:val="num" w:pos="360"/>
        </w:tabs>
        <w:ind w:left="360" w:hanging="360"/>
      </w:pPr>
      <w:rPr>
        <w:rFonts w:ascii="Symbol" w:hAnsi="Symbol" w:cs="Symbol" w:hint="default"/>
        <w:color w:val="auto"/>
      </w:rPr>
    </w:lvl>
  </w:abstractNum>
  <w:abstractNum w:abstractNumId="41">
    <w:nsid w:val="7B553AD0"/>
    <w:multiLevelType w:val="singleLevel"/>
    <w:tmpl w:val="0419000F"/>
    <w:lvl w:ilvl="0">
      <w:start w:val="1"/>
      <w:numFmt w:val="decimal"/>
      <w:lvlText w:val="%1."/>
      <w:lvlJc w:val="left"/>
      <w:pPr>
        <w:tabs>
          <w:tab w:val="num" w:pos="360"/>
        </w:tabs>
        <w:ind w:left="360" w:hanging="360"/>
      </w:pPr>
    </w:lvl>
  </w:abstractNum>
  <w:abstractNum w:abstractNumId="42">
    <w:nsid w:val="7C4367E9"/>
    <w:multiLevelType w:val="multilevel"/>
    <w:tmpl w:val="D83AB930"/>
    <w:lvl w:ilvl="0">
      <w:start w:val="1"/>
      <w:numFmt w:val="decimal"/>
      <w:pStyle w:val="1"/>
      <w:suff w:val="space"/>
      <w:lvlText w:val="Глава %1"/>
      <w:lvlJc w:val="left"/>
    </w:lvl>
    <w:lvl w:ilvl="1">
      <w:start w:val="1"/>
      <w:numFmt w:val="none"/>
      <w:pStyle w:val="2"/>
      <w:suff w:val="nothing"/>
      <w:lvlText w:val=""/>
      <w:lvlJc w:val="left"/>
    </w:lvl>
    <w:lvl w:ilvl="2">
      <w:start w:val="1"/>
      <w:numFmt w:val="none"/>
      <w:pStyle w:val="3"/>
      <w:suff w:val="nothing"/>
      <w:lvlText w:val=""/>
      <w:lvlJc w:val="left"/>
    </w:lvl>
    <w:lvl w:ilvl="3">
      <w:start w:val="1"/>
      <w:numFmt w:val="none"/>
      <w:pStyle w:val="4"/>
      <w:suff w:val="nothing"/>
      <w:lvlText w:val=""/>
      <w:lvlJc w:val="left"/>
    </w:lvl>
    <w:lvl w:ilvl="4">
      <w:start w:val="1"/>
      <w:numFmt w:val="none"/>
      <w:pStyle w:val="5"/>
      <w:suff w:val="nothing"/>
      <w:lvlText w:val=""/>
      <w:lvlJc w:val="left"/>
    </w:lvl>
    <w:lvl w:ilvl="5">
      <w:start w:val="1"/>
      <w:numFmt w:val="none"/>
      <w:pStyle w:val="6"/>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abstractNum w:abstractNumId="43">
    <w:nsid w:val="7D4D4EA5"/>
    <w:multiLevelType w:val="singleLevel"/>
    <w:tmpl w:val="052004CA"/>
    <w:lvl w:ilvl="0">
      <w:start w:val="1"/>
      <w:numFmt w:val="bullet"/>
      <w:lvlText w:val=""/>
      <w:lvlJc w:val="left"/>
      <w:pPr>
        <w:tabs>
          <w:tab w:val="num" w:pos="360"/>
        </w:tabs>
        <w:ind w:left="360" w:hanging="360"/>
      </w:pPr>
      <w:rPr>
        <w:rFonts w:ascii="Symbol" w:hAnsi="Symbol" w:cs="Symbol" w:hint="default"/>
        <w:color w:val="auto"/>
      </w:rPr>
    </w:lvl>
  </w:abstractNum>
  <w:num w:numId="1">
    <w:abstractNumId w:val="42"/>
  </w:num>
  <w:num w:numId="2">
    <w:abstractNumId w:val="31"/>
  </w:num>
  <w:num w:numId="3">
    <w:abstractNumId w:val="41"/>
  </w:num>
  <w:num w:numId="4">
    <w:abstractNumId w:val="16"/>
  </w:num>
  <w:num w:numId="5">
    <w:abstractNumId w:val="7"/>
  </w:num>
  <w:num w:numId="6">
    <w:abstractNumId w:val="10"/>
  </w:num>
  <w:num w:numId="7">
    <w:abstractNumId w:val="30"/>
  </w:num>
  <w:num w:numId="8">
    <w:abstractNumId w:val="6"/>
  </w:num>
  <w:num w:numId="9">
    <w:abstractNumId w:val="36"/>
  </w:num>
  <w:num w:numId="10">
    <w:abstractNumId w:val="17"/>
  </w:num>
  <w:num w:numId="11">
    <w:abstractNumId w:val="4"/>
  </w:num>
  <w:num w:numId="12">
    <w:abstractNumId w:val="39"/>
  </w:num>
  <w:num w:numId="13">
    <w:abstractNumId w:val="32"/>
  </w:num>
  <w:num w:numId="14">
    <w:abstractNumId w:val="12"/>
  </w:num>
  <w:num w:numId="15">
    <w:abstractNumId w:val="5"/>
  </w:num>
  <w:num w:numId="16">
    <w:abstractNumId w:val="13"/>
  </w:num>
  <w:num w:numId="17">
    <w:abstractNumId w:val="20"/>
  </w:num>
  <w:num w:numId="18">
    <w:abstractNumId w:val="35"/>
  </w:num>
  <w:num w:numId="19">
    <w:abstractNumId w:val="43"/>
  </w:num>
  <w:num w:numId="20">
    <w:abstractNumId w:val="3"/>
  </w:num>
  <w:num w:numId="21">
    <w:abstractNumId w:val="29"/>
  </w:num>
  <w:num w:numId="22">
    <w:abstractNumId w:val="8"/>
  </w:num>
  <w:num w:numId="23">
    <w:abstractNumId w:val="2"/>
  </w:num>
  <w:num w:numId="24">
    <w:abstractNumId w:val="23"/>
  </w:num>
  <w:num w:numId="25">
    <w:abstractNumId w:val="33"/>
  </w:num>
  <w:num w:numId="26">
    <w:abstractNumId w:val="14"/>
  </w:num>
  <w:num w:numId="27">
    <w:abstractNumId w:val="26"/>
  </w:num>
  <w:num w:numId="28">
    <w:abstractNumId w:val="22"/>
  </w:num>
  <w:num w:numId="29">
    <w:abstractNumId w:val="11"/>
  </w:num>
  <w:num w:numId="30">
    <w:abstractNumId w:val="21"/>
  </w:num>
  <w:num w:numId="31">
    <w:abstractNumId w:val="24"/>
  </w:num>
  <w:num w:numId="32">
    <w:abstractNumId w:val="15"/>
  </w:num>
  <w:num w:numId="33">
    <w:abstractNumId w:val="40"/>
  </w:num>
  <w:num w:numId="34">
    <w:abstractNumId w:val="27"/>
  </w:num>
  <w:num w:numId="35">
    <w:abstractNumId w:val="28"/>
  </w:num>
  <w:num w:numId="36">
    <w:abstractNumId w:val="9"/>
  </w:num>
  <w:num w:numId="37">
    <w:abstractNumId w:val="37"/>
  </w:num>
  <w:num w:numId="38">
    <w:abstractNumId w:val="34"/>
  </w:num>
  <w:num w:numId="39">
    <w:abstractNumId w:val="19"/>
  </w:num>
  <w:num w:numId="40">
    <w:abstractNumId w:val="0"/>
  </w:num>
  <w:num w:numId="41">
    <w:abstractNumId w:val="25"/>
  </w:num>
  <w:num w:numId="42">
    <w:abstractNumId w:val="1"/>
  </w:num>
  <w:num w:numId="43">
    <w:abstractNumId w:val="18"/>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BEC"/>
    <w:rsid w:val="002266F7"/>
    <w:rsid w:val="004C4E1D"/>
    <w:rsid w:val="00687DC6"/>
    <w:rsid w:val="006E7BEC"/>
    <w:rsid w:val="0079204C"/>
    <w:rsid w:val="007B72E1"/>
    <w:rsid w:val="008751C6"/>
    <w:rsid w:val="00911F64"/>
    <w:rsid w:val="00A841E8"/>
    <w:rsid w:val="00DA1280"/>
    <w:rsid w:val="00DF6D95"/>
    <w:rsid w:val="00EF0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780647-2BB6-4BB6-9529-837F1D8F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numPr>
        <w:numId w:val="1"/>
      </w:numPr>
      <w:jc w:val="both"/>
      <w:outlineLvl w:val="0"/>
    </w:pPr>
    <w:rPr>
      <w:sz w:val="28"/>
      <w:szCs w:val="28"/>
    </w:rPr>
  </w:style>
  <w:style w:type="paragraph" w:styleId="2">
    <w:name w:val="heading 2"/>
    <w:basedOn w:val="a"/>
    <w:next w:val="a"/>
    <w:link w:val="20"/>
    <w:uiPriority w:val="99"/>
    <w:qFormat/>
    <w:pPr>
      <w:keepNext/>
      <w:numPr>
        <w:ilvl w:val="1"/>
        <w:numId w:val="1"/>
      </w:numPr>
      <w:outlineLvl w:val="1"/>
    </w:pPr>
    <w:rPr>
      <w:sz w:val="28"/>
      <w:szCs w:val="28"/>
    </w:rPr>
  </w:style>
  <w:style w:type="paragraph" w:styleId="3">
    <w:name w:val="heading 3"/>
    <w:basedOn w:val="a"/>
    <w:next w:val="a"/>
    <w:link w:val="30"/>
    <w:uiPriority w:val="99"/>
    <w:qFormat/>
    <w:pPr>
      <w:keepNext/>
      <w:numPr>
        <w:ilvl w:val="2"/>
        <w:numId w:val="1"/>
      </w:numPr>
      <w:spacing w:before="240" w:after="60"/>
      <w:outlineLvl w:val="2"/>
    </w:pPr>
    <w:rPr>
      <w:rFonts w:ascii="Arial" w:hAnsi="Arial" w:cs="Arial"/>
      <w:sz w:val="24"/>
      <w:szCs w:val="24"/>
    </w:rPr>
  </w:style>
  <w:style w:type="paragraph" w:styleId="4">
    <w:name w:val="heading 4"/>
    <w:basedOn w:val="a"/>
    <w:next w:val="a"/>
    <w:link w:val="40"/>
    <w:uiPriority w:val="99"/>
    <w:qFormat/>
    <w:pPr>
      <w:keepNext/>
      <w:numPr>
        <w:ilvl w:val="3"/>
        <w:numId w:val="1"/>
      </w:numPr>
      <w:spacing w:before="240" w:after="60"/>
      <w:outlineLvl w:val="3"/>
    </w:pPr>
    <w:rPr>
      <w:rFonts w:ascii="Arial" w:hAnsi="Arial" w:cs="Arial"/>
      <w:b/>
      <w:bCs/>
      <w:sz w:val="24"/>
      <w:szCs w:val="24"/>
    </w:rPr>
  </w:style>
  <w:style w:type="paragraph" w:styleId="5">
    <w:name w:val="heading 5"/>
    <w:basedOn w:val="a"/>
    <w:next w:val="a"/>
    <w:link w:val="50"/>
    <w:uiPriority w:val="99"/>
    <w:qFormat/>
    <w:pPr>
      <w:numPr>
        <w:ilvl w:val="4"/>
        <w:numId w:val="1"/>
      </w:numPr>
      <w:spacing w:before="240" w:after="60"/>
      <w:outlineLvl w:val="4"/>
    </w:pPr>
    <w:rPr>
      <w:sz w:val="22"/>
      <w:szCs w:val="22"/>
    </w:rPr>
  </w:style>
  <w:style w:type="paragraph" w:styleId="6">
    <w:name w:val="heading 6"/>
    <w:basedOn w:val="a"/>
    <w:next w:val="a"/>
    <w:link w:val="60"/>
    <w:uiPriority w:val="99"/>
    <w:qFormat/>
    <w:pPr>
      <w:numPr>
        <w:ilvl w:val="5"/>
        <w:numId w:val="1"/>
      </w:numPr>
      <w:spacing w:before="240" w:after="60"/>
      <w:outlineLvl w:val="5"/>
    </w:pPr>
    <w:rPr>
      <w:i/>
      <w:iCs/>
      <w:sz w:val="22"/>
      <w:szCs w:val="22"/>
    </w:rPr>
  </w:style>
  <w:style w:type="paragraph" w:styleId="7">
    <w:name w:val="heading 7"/>
    <w:basedOn w:val="a"/>
    <w:next w:val="a"/>
    <w:link w:val="70"/>
    <w:uiPriority w:val="99"/>
    <w:qFormat/>
    <w:pPr>
      <w:numPr>
        <w:ilvl w:val="6"/>
        <w:numId w:val="1"/>
      </w:numPr>
      <w:spacing w:before="240" w:after="60"/>
      <w:outlineLvl w:val="6"/>
    </w:pPr>
    <w:rPr>
      <w:rFonts w:ascii="Arial" w:hAnsi="Arial" w:cs="Arial"/>
    </w:rPr>
  </w:style>
  <w:style w:type="paragraph" w:styleId="8">
    <w:name w:val="heading 8"/>
    <w:basedOn w:val="a"/>
    <w:next w:val="a"/>
    <w:link w:val="80"/>
    <w:uiPriority w:val="99"/>
    <w:qFormat/>
    <w:pPr>
      <w:numPr>
        <w:ilvl w:val="7"/>
        <w:numId w:val="1"/>
      </w:numPr>
      <w:spacing w:before="240" w:after="60"/>
      <w:outlineLvl w:val="7"/>
    </w:pPr>
    <w:rPr>
      <w:rFonts w:ascii="Arial" w:hAnsi="Arial" w:cs="Arial"/>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3">
    <w:name w:val="реферативный заголовок"/>
    <w:basedOn w:val="a"/>
    <w:uiPriority w:val="99"/>
    <w:pPr>
      <w:spacing w:line="360" w:lineRule="auto"/>
      <w:ind w:firstLine="567"/>
      <w:jc w:val="center"/>
    </w:pPr>
    <w:rPr>
      <w:b/>
      <w:bCs/>
      <w:sz w:val="32"/>
      <w:szCs w:val="32"/>
    </w:rPr>
  </w:style>
  <w:style w:type="paragraph" w:customStyle="1" w:styleId="a4">
    <w:name w:val="Реферативный подзаголовок"/>
    <w:basedOn w:val="a"/>
    <w:uiPriority w:val="99"/>
    <w:pPr>
      <w:spacing w:line="360" w:lineRule="auto"/>
      <w:ind w:firstLine="567"/>
      <w:jc w:val="center"/>
    </w:pPr>
    <w:rPr>
      <w:b/>
      <w:bCs/>
      <w:i/>
      <w:iCs/>
      <w:sz w:val="28"/>
      <w:szCs w:val="28"/>
    </w:rPr>
  </w:style>
  <w:style w:type="paragraph" w:customStyle="1" w:styleId="a5">
    <w:name w:val="реферативный текст"/>
    <w:basedOn w:val="a3"/>
    <w:uiPriority w:val="99"/>
    <w:pPr>
      <w:jc w:val="both"/>
    </w:pPr>
    <w:rPr>
      <w:b w:val="0"/>
      <w:bCs w:val="0"/>
      <w:sz w:val="28"/>
      <w:szCs w:val="28"/>
    </w:rPr>
  </w:style>
  <w:style w:type="paragraph" w:customStyle="1" w:styleId="a6">
    <w:name w:val="реферативный подзаголовок"/>
    <w:basedOn w:val="a5"/>
    <w:uiPriority w:val="99"/>
    <w:pPr>
      <w:jc w:val="center"/>
    </w:pPr>
    <w:rPr>
      <w:b/>
      <w:bCs/>
      <w:i/>
      <w:iCs/>
      <w:sz w:val="32"/>
      <w:szCs w:val="32"/>
    </w:rPr>
  </w:style>
  <w:style w:type="paragraph" w:styleId="a7">
    <w:name w:val="Plain Text"/>
    <w:basedOn w:val="a"/>
    <w:link w:val="a8"/>
    <w:uiPriority w:val="99"/>
    <w:semiHidden/>
    <w:rPr>
      <w:rFonts w:ascii="Courier New" w:hAnsi="Courier New" w:cs="Courier New"/>
    </w:rPr>
  </w:style>
  <w:style w:type="character" w:customStyle="1" w:styleId="a8">
    <w:name w:val="Текст Знак"/>
    <w:link w:val="a7"/>
    <w:uiPriority w:val="99"/>
    <w:semiHidden/>
    <w:rPr>
      <w:rFonts w:ascii="Courier New" w:hAnsi="Courier New" w:cs="Courier New"/>
      <w:sz w:val="20"/>
      <w:szCs w:val="20"/>
    </w:rPr>
  </w:style>
  <w:style w:type="paragraph" w:styleId="a9">
    <w:name w:val="footer"/>
    <w:basedOn w:val="a"/>
    <w:link w:val="aa"/>
    <w:uiPriority w:val="99"/>
    <w:semiHidden/>
    <w:pPr>
      <w:tabs>
        <w:tab w:val="center" w:pos="4153"/>
        <w:tab w:val="right" w:pos="8306"/>
      </w:tabs>
    </w:pPr>
  </w:style>
  <w:style w:type="character" w:customStyle="1" w:styleId="aa">
    <w:name w:val="Нижній колонтитул Знак"/>
    <w:link w:val="a9"/>
    <w:uiPriority w:val="99"/>
    <w:semiHidden/>
    <w:rPr>
      <w:sz w:val="20"/>
      <w:szCs w:val="20"/>
    </w:rPr>
  </w:style>
  <w:style w:type="character" w:styleId="ab">
    <w:name w:val="page number"/>
    <w:uiPriority w:val="99"/>
    <w:semiHidden/>
  </w:style>
  <w:style w:type="paragraph" w:customStyle="1" w:styleId="ac">
    <w:name w:val="Готовый"/>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styleId="ad">
    <w:name w:val="footnote text"/>
    <w:basedOn w:val="a"/>
    <w:link w:val="ae"/>
    <w:uiPriority w:val="99"/>
    <w:semiHidden/>
  </w:style>
  <w:style w:type="character" w:customStyle="1" w:styleId="ae">
    <w:name w:val="Текст виноски Знак"/>
    <w:link w:val="ad"/>
    <w:uiPriority w:val="99"/>
    <w:semiHidden/>
    <w:rPr>
      <w:sz w:val="20"/>
      <w:szCs w:val="20"/>
    </w:rPr>
  </w:style>
  <w:style w:type="character" w:styleId="af">
    <w:name w:val="footnote reference"/>
    <w:uiPriority w:val="99"/>
    <w:semiHidden/>
    <w:rPr>
      <w:vertAlign w:val="superscript"/>
    </w:rPr>
  </w:style>
  <w:style w:type="paragraph" w:styleId="af0">
    <w:name w:val="Body Text Indent"/>
    <w:basedOn w:val="a"/>
    <w:link w:val="af1"/>
    <w:uiPriority w:val="99"/>
    <w:semiHidden/>
    <w:pPr>
      <w:spacing w:line="360" w:lineRule="auto"/>
      <w:ind w:firstLine="567"/>
    </w:pPr>
    <w:rPr>
      <w:sz w:val="28"/>
      <w:szCs w:val="28"/>
    </w:rPr>
  </w:style>
  <w:style w:type="character" w:customStyle="1" w:styleId="af1">
    <w:name w:val="Основний текст з відступом Знак"/>
    <w:link w:val="af0"/>
    <w:uiPriority w:val="99"/>
    <w:semiHidden/>
    <w:rPr>
      <w:sz w:val="20"/>
      <w:szCs w:val="20"/>
    </w:rPr>
  </w:style>
  <w:style w:type="character" w:styleId="af2">
    <w:name w:val="Hyperlink"/>
    <w:uiPriority w:val="99"/>
    <w:semiHidden/>
    <w:rPr>
      <w:color w:val="0000FF"/>
      <w:u w:val="single"/>
    </w:rPr>
  </w:style>
  <w:style w:type="paragraph" w:styleId="af3">
    <w:name w:val="Body Text"/>
    <w:basedOn w:val="a"/>
    <w:link w:val="af4"/>
    <w:uiPriority w:val="99"/>
    <w:semiHidden/>
    <w:pPr>
      <w:spacing w:line="360" w:lineRule="auto"/>
    </w:pPr>
    <w:rPr>
      <w:sz w:val="28"/>
      <w:szCs w:val="28"/>
    </w:rPr>
  </w:style>
  <w:style w:type="character" w:customStyle="1" w:styleId="af4">
    <w:name w:val="Основний текст Знак"/>
    <w:link w:val="af3"/>
    <w:uiPriority w:val="99"/>
    <w:semiHidden/>
    <w:rPr>
      <w:sz w:val="20"/>
      <w:szCs w:val="20"/>
    </w:rPr>
  </w:style>
  <w:style w:type="character" w:styleId="af5">
    <w:name w:val="Emphasis"/>
    <w:uiPriority w:val="99"/>
    <w:qFormat/>
    <w:rPr>
      <w:i/>
      <w:iCs/>
    </w:rPr>
  </w:style>
  <w:style w:type="paragraph" w:styleId="21">
    <w:name w:val="Body Text 2"/>
    <w:basedOn w:val="a"/>
    <w:link w:val="22"/>
    <w:uiPriority w:val="99"/>
    <w:semiHidden/>
    <w:pPr>
      <w:spacing w:line="360" w:lineRule="auto"/>
      <w:jc w:val="both"/>
    </w:pPr>
    <w:rPr>
      <w:sz w:val="28"/>
      <w:szCs w:val="28"/>
    </w:rPr>
  </w:style>
  <w:style w:type="character" w:customStyle="1" w:styleId="22">
    <w:name w:val="Основний текст 2 Знак"/>
    <w:link w:val="21"/>
    <w:uiPriority w:val="99"/>
    <w:semiHidden/>
    <w:rPr>
      <w:sz w:val="20"/>
      <w:szCs w:val="20"/>
    </w:rPr>
  </w:style>
  <w:style w:type="paragraph" w:styleId="23">
    <w:name w:val="Body Text Indent 2"/>
    <w:basedOn w:val="a"/>
    <w:link w:val="24"/>
    <w:uiPriority w:val="99"/>
    <w:semiHidden/>
    <w:pPr>
      <w:spacing w:line="360" w:lineRule="auto"/>
      <w:ind w:firstLine="567"/>
      <w:jc w:val="both"/>
    </w:pPr>
    <w:rPr>
      <w:color w:val="FF0000"/>
      <w:sz w:val="28"/>
      <w:szCs w:val="28"/>
    </w:rPr>
  </w:style>
  <w:style w:type="character" w:customStyle="1" w:styleId="24">
    <w:name w:val="Основний текст з відступом 2 Знак"/>
    <w:link w:val="23"/>
    <w:uiPriority w:val="99"/>
    <w:semiHidden/>
    <w:rPr>
      <w:sz w:val="20"/>
      <w:szCs w:val="20"/>
    </w:rPr>
  </w:style>
  <w:style w:type="paragraph" w:styleId="af6">
    <w:name w:val="Document Map"/>
    <w:basedOn w:val="a"/>
    <w:link w:val="af7"/>
    <w:uiPriority w:val="99"/>
    <w:semiHidden/>
    <w:pPr>
      <w:shd w:val="clear" w:color="auto" w:fill="000080"/>
    </w:pPr>
    <w:rPr>
      <w:rFonts w:ascii="Tahoma" w:hAnsi="Tahoma" w:cs="Tahoma"/>
    </w:rPr>
  </w:style>
  <w:style w:type="character" w:customStyle="1" w:styleId="af7">
    <w:name w:val="Схема документа Знак"/>
    <w:link w:val="af6"/>
    <w:uiPriority w:val="99"/>
    <w:semiHidden/>
    <w:rPr>
      <w:rFonts w:ascii="Tahoma" w:hAnsi="Tahoma" w:cs="Tahoma"/>
      <w:sz w:val="16"/>
      <w:szCs w:val="16"/>
    </w:rPr>
  </w:style>
  <w:style w:type="paragraph" w:styleId="af8">
    <w:name w:val="header"/>
    <w:basedOn w:val="a"/>
    <w:link w:val="af9"/>
    <w:uiPriority w:val="99"/>
    <w:rsid w:val="00DF6D95"/>
    <w:pPr>
      <w:tabs>
        <w:tab w:val="center" w:pos="4677"/>
        <w:tab w:val="right" w:pos="9355"/>
      </w:tabs>
    </w:pPr>
  </w:style>
  <w:style w:type="character" w:customStyle="1" w:styleId="af9">
    <w:name w:val="Верхній колонтитул Знак"/>
    <w:link w:val="af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9605</Words>
  <Characters>54752</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Company>
  <LinksUpToDate>false</LinksUpToDate>
  <CharactersWithSpaces>64229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User</dc:creator>
  <cp:keywords/>
  <dc:description/>
  <cp:lastModifiedBy>Irina</cp:lastModifiedBy>
  <cp:revision>2</cp:revision>
  <dcterms:created xsi:type="dcterms:W3CDTF">2014-09-12T15:05:00Z</dcterms:created>
  <dcterms:modified xsi:type="dcterms:W3CDTF">2014-09-12T15:05:00Z</dcterms:modified>
</cp:coreProperties>
</file>