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6D" w:rsidRDefault="00020D6D" w:rsidP="00A84263">
      <w:pPr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  <w:r w:rsidRPr="00A84263">
        <w:rPr>
          <w:b/>
          <w:sz w:val="28"/>
          <w:szCs w:val="32"/>
        </w:rPr>
        <w:t>Содержание.</w:t>
      </w:r>
    </w:p>
    <w:p w:rsidR="00A84263" w:rsidRPr="00A84263" w:rsidRDefault="00A84263" w:rsidP="00A84263">
      <w:pPr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</w:p>
    <w:p w:rsidR="00D67561" w:rsidRPr="00A84263" w:rsidRDefault="00D67561" w:rsidP="00A84263">
      <w:pPr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1. Введение.</w:t>
      </w:r>
    </w:p>
    <w:p w:rsidR="00020D6D" w:rsidRPr="00A84263" w:rsidRDefault="00D67561" w:rsidP="00A84263">
      <w:pPr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2</w:t>
      </w:r>
      <w:r w:rsidR="00020D6D" w:rsidRPr="00A84263">
        <w:rPr>
          <w:sz w:val="28"/>
          <w:szCs w:val="32"/>
        </w:rPr>
        <w:t>. Морские водозаборные сооружения.</w:t>
      </w:r>
    </w:p>
    <w:p w:rsidR="00020D6D" w:rsidRPr="00A84263" w:rsidRDefault="00D67561" w:rsidP="00A84263">
      <w:pPr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2</w:t>
      </w:r>
      <w:r w:rsidR="00020D6D" w:rsidRPr="00A84263">
        <w:rPr>
          <w:sz w:val="28"/>
          <w:szCs w:val="32"/>
        </w:rPr>
        <w:t>.2. Водозаборные сооружения временного типа.</w:t>
      </w:r>
    </w:p>
    <w:p w:rsidR="00020D6D" w:rsidRPr="00A84263" w:rsidRDefault="00D67561" w:rsidP="00A84263">
      <w:pPr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2</w:t>
      </w:r>
      <w:r w:rsidR="00020D6D" w:rsidRPr="00A84263">
        <w:rPr>
          <w:sz w:val="28"/>
          <w:szCs w:val="32"/>
        </w:rPr>
        <w:t>.3 Рыбозащитные устройства водозаборов.</w:t>
      </w:r>
    </w:p>
    <w:p w:rsidR="00020D6D" w:rsidRPr="00A84263" w:rsidRDefault="00D67561" w:rsidP="00A84263">
      <w:pPr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3</w:t>
      </w:r>
      <w:r w:rsidR="00020D6D" w:rsidRPr="00A84263">
        <w:rPr>
          <w:sz w:val="28"/>
          <w:szCs w:val="32"/>
        </w:rPr>
        <w:t>. Кислородно-флюсовая резка.</w:t>
      </w:r>
    </w:p>
    <w:p w:rsidR="00C85728" w:rsidRPr="00A84263" w:rsidRDefault="00C85728" w:rsidP="00A84263">
      <w:pPr>
        <w:tabs>
          <w:tab w:val="left" w:pos="8280"/>
        </w:tabs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4. Охрана труда при газопламенных работах. Эксплуатация оборудования.</w:t>
      </w:r>
    </w:p>
    <w:p w:rsidR="00D67561" w:rsidRPr="00A84263" w:rsidRDefault="00BE3420" w:rsidP="00A84263">
      <w:pPr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5</w:t>
      </w:r>
      <w:r w:rsidR="00D67561" w:rsidRPr="00A84263">
        <w:rPr>
          <w:sz w:val="28"/>
          <w:szCs w:val="32"/>
        </w:rPr>
        <w:t>. Вывод.</w:t>
      </w:r>
    </w:p>
    <w:p w:rsidR="00D67561" w:rsidRPr="00A84263" w:rsidRDefault="00BE3420" w:rsidP="00A84263">
      <w:pPr>
        <w:spacing w:line="360" w:lineRule="auto"/>
        <w:jc w:val="both"/>
        <w:rPr>
          <w:sz w:val="28"/>
          <w:szCs w:val="32"/>
        </w:rPr>
      </w:pPr>
      <w:r w:rsidRPr="00A84263">
        <w:rPr>
          <w:sz w:val="28"/>
          <w:szCs w:val="32"/>
        </w:rPr>
        <w:t>6</w:t>
      </w:r>
      <w:r w:rsidR="00D67561" w:rsidRPr="00A84263">
        <w:rPr>
          <w:sz w:val="28"/>
          <w:szCs w:val="32"/>
        </w:rPr>
        <w:t>. Литература.</w:t>
      </w:r>
    </w:p>
    <w:p w:rsidR="00581F21" w:rsidRPr="00A84263" w:rsidRDefault="00581F21" w:rsidP="00A84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263">
        <w:rPr>
          <w:sz w:val="28"/>
          <w:szCs w:val="28"/>
        </w:rPr>
        <w:br w:type="page"/>
      </w:r>
      <w:r w:rsidRPr="00A84263">
        <w:rPr>
          <w:b/>
          <w:sz w:val="28"/>
          <w:szCs w:val="28"/>
        </w:rPr>
        <w:t>Введение.</w:t>
      </w:r>
    </w:p>
    <w:p w:rsidR="00A84263" w:rsidRDefault="00A84263" w:rsidP="00A8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1F7" w:rsidRPr="00A84263" w:rsidRDefault="005A71F7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строительстве предприятий нефтяной, химической, пищевой, металлургической промышленности, а также объектов по производству минеральных удобрений и агропромышленного комплекса значительный объём составляют работы по изготовлению и монтажу технологических трубопроводов.</w:t>
      </w:r>
    </w:p>
    <w:p w:rsidR="005A71F7" w:rsidRPr="00A84263" w:rsidRDefault="005A71F7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Технологические трубопроводы являются важнейшей частью промышленного объекта, от </w:t>
      </w:r>
      <w:r w:rsidR="000D6EB0" w:rsidRPr="00A84263">
        <w:rPr>
          <w:sz w:val="28"/>
          <w:szCs w:val="28"/>
        </w:rPr>
        <w:t>качества их выполнения зависит надёжная, длительная и безопасная эксплуатация многочисленных промышленных установок и оборудования.</w:t>
      </w:r>
    </w:p>
    <w:p w:rsidR="000D6EB0" w:rsidRPr="00A84263" w:rsidRDefault="000D6EB0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 общем объёме монтажных работ стоимость монтажа технологических трубопроводов достигает 65% при строительстве предприятий нефтяной промышленности, 40% – химической, энергетической и пищевой промышленности, до 25% – металлургической промышленности.</w:t>
      </w:r>
    </w:p>
    <w:p w:rsidR="000D6EB0" w:rsidRPr="00A84263" w:rsidRDefault="000D6EB0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Технологические трубопроводы работают в разнообразных условиях, находятся под воздействием значительных давлений и высоких температур, подвергаются коррозии и претерпевают периодические охлаждения и нагревы. Их конструкция в связи с расширением единичной мощности строящихся объектов год от года делается всё более сложной за счёт увеличения рабочих параметров транспортируемого вещества и роста диаметров трубопроводов.</w:t>
      </w:r>
    </w:p>
    <w:p w:rsidR="000D6EB0" w:rsidRPr="00A84263" w:rsidRDefault="00292E37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</w:t>
      </w:r>
      <w:r w:rsidR="000D6EB0" w:rsidRPr="00A84263">
        <w:rPr>
          <w:sz w:val="28"/>
          <w:szCs w:val="28"/>
        </w:rPr>
        <w:t>ольш</w:t>
      </w:r>
      <w:r w:rsidRPr="00A84263">
        <w:rPr>
          <w:sz w:val="28"/>
          <w:szCs w:val="28"/>
        </w:rPr>
        <w:t>о</w:t>
      </w:r>
      <w:r w:rsidR="000D6EB0" w:rsidRPr="00A84263">
        <w:rPr>
          <w:sz w:val="28"/>
          <w:szCs w:val="28"/>
        </w:rPr>
        <w:t>е применение получ</w:t>
      </w:r>
      <w:r w:rsidRPr="00A84263">
        <w:rPr>
          <w:sz w:val="28"/>
          <w:szCs w:val="28"/>
        </w:rPr>
        <w:t>или</w:t>
      </w:r>
      <w:r w:rsidR="000D6EB0" w:rsidRPr="00A84263">
        <w:rPr>
          <w:sz w:val="28"/>
          <w:szCs w:val="28"/>
        </w:rPr>
        <w:t xml:space="preserve"> технологические трубопроводы из полимерных металлов и стекла, в особенности из полиэтиленовых и поливинилхлоридных (винипластовых) труб, взамен трубопроводов из легированных сталей и цветных металлов. Увеличение объёмов и области применения указанных труб объясняется их высокой коррозионной стойкостью, меньшей массой, технологичностью обработки и сварки, низкой теплопроводностью и, как следствие, меньшими затратами на теплоизоляцию, хорошими диэлектрическими свойствами.</w:t>
      </w:r>
    </w:p>
    <w:p w:rsidR="00292E37" w:rsidRPr="00A84263" w:rsidRDefault="00292E37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Наиболее эффективный метод монтажа трубопроводов – индустриальный метод, который предусматривает заводское изготовление деталей трубопроводов, централизованное изготовление узлов трубопроводов в специально оборудованных цехах с последующим монтажом их из укрупнённых блоков. </w:t>
      </w:r>
      <w:r w:rsidR="00055E90" w:rsidRPr="00A84263">
        <w:rPr>
          <w:sz w:val="28"/>
          <w:szCs w:val="28"/>
        </w:rPr>
        <w:t>Такой метод монтажа трубопроводов позволяет превратить строительную площадку в сборочную. При этом возрастает коэффициент загрузки металлообрабатывающего оборудования, эффективнее используется сварочная аппаратура, а также специальные виды оборудования: станки для резки, гибки, стенды для сборки элементов и узлов трубопроводов. Всё это приводит к значительному росту производительности труда, благодаря чему трудоёмкость монтажа трубопроводов снижается примерно на 40% по сравнению с выполнением этих работ непосредственно на месте монтажа.</w:t>
      </w:r>
    </w:p>
    <w:p w:rsidR="000D6EB0" w:rsidRPr="00A84263" w:rsidRDefault="00292E37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Для того чтобы качественно монтировать трубопроводы, необходимо знать их устройство и условия работы, правила и нормы монтажа, а также основные положения по проектированию. Хорошо зная методы монтажа трубопроводов, применяемое при этом оборудование и умея использовать свои знания в практической работе, специалисты могут работать творчески и увеличивать производительность труда.</w:t>
      </w:r>
    </w:p>
    <w:p w:rsidR="00581F21" w:rsidRPr="00A84263" w:rsidRDefault="00581F21" w:rsidP="00A84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263">
        <w:rPr>
          <w:sz w:val="28"/>
          <w:szCs w:val="28"/>
        </w:rPr>
        <w:br w:type="page"/>
      </w:r>
      <w:r w:rsidRPr="00A84263">
        <w:rPr>
          <w:b/>
          <w:sz w:val="28"/>
          <w:szCs w:val="28"/>
        </w:rPr>
        <w:t>Морские водозаборные сооружения.</w:t>
      </w:r>
    </w:p>
    <w:p w:rsidR="00A84263" w:rsidRDefault="00A84263" w:rsidP="00A8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1F21" w:rsidRPr="00A84263" w:rsidRDefault="005041E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Для производственного водоснабжения, а также для водоснабжения теплосиловых электростанций с успехом используется морская вода. Приём воды из морей характеризуется рядом особенностей. При выборе типа и конструкций морского водоприёмника необходимо учитывать: </w:t>
      </w:r>
      <w:r w:rsidR="007C0C1B" w:rsidRPr="00A84263">
        <w:rPr>
          <w:sz w:val="28"/>
          <w:szCs w:val="28"/>
        </w:rPr>
        <w:t>колебания уровней воды, обусловленные волнениями, нагонами и отливами, морскими течениями; воздействие волн; геологические условия морского побережья на участке водозабора, образование отмелей, эрозию берега при подмыве и оползневых явлениях, взмучивание отложений в прибрежной полосе; наличие планктона, водорослей, моллюсков и ракушек в морской воде; особенности ледовых условий вблизи водозабора; коррозионные свойства морской воды.</w:t>
      </w:r>
    </w:p>
    <w:p w:rsidR="007C0C1B" w:rsidRPr="00A84263" w:rsidRDefault="007C0C1B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Размещение морских водозаборов возможно по трём вариантам: в акваториях портов, в естественных бухтах и на открытых участках побережья. Наиболее удобным является расположение морских водозаборов в акваториях портов с хорошо укреплённой береговой линией, защищённых от обмеления и разрушительного действия волн и находящихся в менее опасных </w:t>
      </w:r>
      <w:r w:rsidR="00E45CD9" w:rsidRPr="00A84263">
        <w:rPr>
          <w:sz w:val="28"/>
          <w:szCs w:val="28"/>
        </w:rPr>
        <w:t>ледовых условиях. В этом случае применяют водоприёмники берегового, совмещённого или раздельного типа, инфильтрационные и фильтрующие.</w:t>
      </w:r>
    </w:p>
    <w:p w:rsidR="00491372" w:rsidRPr="00A84263" w:rsidRDefault="00B8350A" w:rsidP="00A842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79.75pt" o:bordertopcolor="this" o:borderleftcolor="this" o:borderbottomcolor="this" o:borderrightcolor="this">
            <v:imagedata r:id="rId5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491372" w:rsidRPr="00A84263" w:rsidRDefault="00491372" w:rsidP="00A84263">
      <w:pPr>
        <w:spacing w:line="360" w:lineRule="auto"/>
        <w:ind w:firstLine="709"/>
        <w:jc w:val="both"/>
        <w:rPr>
          <w:sz w:val="28"/>
          <w:szCs w:val="28"/>
        </w:rPr>
      </w:pPr>
    </w:p>
    <w:p w:rsidR="00E45CD9" w:rsidRPr="00A84263" w:rsidRDefault="00E45CD9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строительстве водоприёмников на открытых участках морского побережья их следует проверять на опрокидывание от действия волн и ударов льдин. В подобных условиях применяют водоприёмники инфильтрационного и фильтрующего типов, берегового типа (где биообрастание невелико) с ограждением их защитными дамбами из полимербетонных блоков, а также водозаборы руслового типа с затопленными водоприёмниками. Для больших расходов отбираемой воды рекомендуется применять морские водоприёмные ковши и подводные открытые каналы с глубиной на входе не менее расчётной высоты волны.</w:t>
      </w:r>
    </w:p>
    <w:p w:rsidR="00E45CD9" w:rsidRPr="00A84263" w:rsidRDefault="00E45CD9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Для морских водоприёмников (особенно в тёплых морях) характерно биообрастание поверхностей</w:t>
      </w:r>
      <w:r w:rsidR="0072672E" w:rsidRPr="00A84263">
        <w:rPr>
          <w:sz w:val="28"/>
          <w:szCs w:val="28"/>
        </w:rPr>
        <w:t xml:space="preserve">, соприкасающихся с водой, с образованием на них биологической плёнки. Интенсивному обрастанию ракушками, водорослями и простейшими морскими животными подвергаются решётки, сетки, затворные устройства, трубопроводы и арматура. Для борьбы с биообрастаниями </w:t>
      </w:r>
      <w:r w:rsidR="0099355B" w:rsidRPr="00A84263">
        <w:rPr>
          <w:sz w:val="28"/>
          <w:szCs w:val="28"/>
        </w:rPr>
        <w:t>рекомендуется постоянное хлорирование забираемой воды дозами 1,5–5 мг/л, периодическая промывка труб горячей водой или обработка воды медным купоросом дозами 6–7 мг/л (по меди) в течение 1ч через двое суток.</w:t>
      </w:r>
    </w:p>
    <w:p w:rsidR="00581F21" w:rsidRPr="00A84263" w:rsidRDefault="0099355B" w:rsidP="00A84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263">
        <w:rPr>
          <w:sz w:val="28"/>
          <w:szCs w:val="28"/>
        </w:rPr>
        <w:br w:type="page"/>
      </w:r>
      <w:r w:rsidR="00BB2F5C" w:rsidRPr="00A84263">
        <w:rPr>
          <w:b/>
          <w:sz w:val="28"/>
          <w:szCs w:val="28"/>
        </w:rPr>
        <w:t>Водозаборные сооружения временного типа.</w:t>
      </w:r>
    </w:p>
    <w:p w:rsidR="00A84263" w:rsidRDefault="00A84263" w:rsidP="00A8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2F5C" w:rsidRPr="00A84263" w:rsidRDefault="00BB2F5C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Для временных водопроводов, водоснабжения строительных площадок, сельскохозяйственного водоснабжения, для целей ирригации применяют плавучие и передвижные водоприёмники специальных конструкций. Кроме того, их используют для водоснабжения мелких промышленных предприятий, населённых пунктов с числом жителей до 500 человек, для подачи воды на поливку, для временного водоснабжения в условиях больших колебаний уровня воды в источнике.</w:t>
      </w:r>
    </w:p>
    <w:p w:rsidR="00BB2F5C" w:rsidRPr="00A84263" w:rsidRDefault="00BB2F5C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Характерной особенностью этих водоприёмников является совмещение с насосной станцией при условии, что отметка оси насосов изменяется адекватно сезонным колебаниям уровня воды в источнике, при этом высота всасывания остаётся неизменной. Перемещение насосов при изменении уровня воды в водоёме достигается двумя различными способами. В первом случае сооружают плавучие водозаборов и устанавливают насосы на барже или понтоне, которые закрепляют на якорях. При подъёме или опускании водоприёмника одновременно с изменением уровня воды в </w:t>
      </w:r>
      <w:r w:rsidR="003C2A10" w:rsidRPr="00A84263">
        <w:rPr>
          <w:sz w:val="28"/>
          <w:szCs w:val="28"/>
        </w:rPr>
        <w:t>водоёме обеспечивается постоянная высота всасывания насосов. Конец напорного трубопровода, уложенного на берегу или на эстакаде, шарнирно соединяют с напорной трубой, идущей от насоса, который изменяет своё положение в соответствии с изменением уровня воды. Соединение таких взаимно перемещающихся концов труб осуществляют гибким шлангом или специальным шарнирным стыком.</w:t>
      </w:r>
    </w:p>
    <w:p w:rsidR="003C2A10" w:rsidRPr="00A84263" w:rsidRDefault="003C2A10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Плавучие водозаборы следует размещать в бухтах, затонах или заливах, где они могут быть надёжно защищены от ударов льдин, брёвен и т.п.</w:t>
      </w:r>
    </w:p>
    <w:p w:rsidR="003C2A10" w:rsidRPr="00A84263" w:rsidRDefault="003C2A10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Вторым типом передвижных водозаборов, </w:t>
      </w:r>
      <w:r w:rsidR="002707FC" w:rsidRPr="00A84263">
        <w:rPr>
          <w:sz w:val="28"/>
          <w:szCs w:val="28"/>
        </w:rPr>
        <w:t>совмещённых с насосной станцией, являются сооружения фуникулёрного типа. Они представляют собой платформы или вагоны с установленными на них насосами, передвигающимися по рельсам, уложенными перпендикулярно урезу воды в источнике в пределах границ заливания берега водой. Вагон перемещается по рельсам с помощью тросов и лебёдки, изменяя своё положение соответственно изменению уровня воды в водоёме. Параллельно рельсам укладывают напорную линию с вертикальными патрубками, к которым с помощью гибких шлангов присоединяют напорные трубы насосов на каждой стоянке, соответствующей определённому уровню воды в источнике. При использовании одного из патрубков остальные закрыты.</w:t>
      </w:r>
    </w:p>
    <w:p w:rsidR="006B0DEF" w:rsidRPr="00A84263" w:rsidRDefault="006B0DEF" w:rsidP="00A84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263">
        <w:rPr>
          <w:sz w:val="28"/>
          <w:szCs w:val="28"/>
        </w:rPr>
        <w:br w:type="page"/>
      </w:r>
      <w:r w:rsidRPr="00A84263">
        <w:rPr>
          <w:b/>
          <w:sz w:val="28"/>
          <w:szCs w:val="28"/>
        </w:rPr>
        <w:t>Рыбозащитные устройства водозаборов.</w:t>
      </w:r>
    </w:p>
    <w:p w:rsidR="00A84263" w:rsidRDefault="00A84263" w:rsidP="00A8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0DEF" w:rsidRPr="00A84263" w:rsidRDefault="006B0DEF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Значительная доля затрат при водохозяйственном строительстве приходится на проведение рыбоохранных мероприятий, в том числе на строительство рыбозащитных сооружений. Сжатые сроки проектирования и строительства ГТС, недостаточный объём информации о работоспособности и рыбозащитной эффективности построенных рыбозащитных сооружений (РЗ</w:t>
      </w:r>
      <w:r w:rsidR="004A52B4" w:rsidRPr="00A84263">
        <w:rPr>
          <w:sz w:val="28"/>
          <w:szCs w:val="28"/>
        </w:rPr>
        <w:t>С</w:t>
      </w:r>
      <w:r w:rsidRPr="00A84263">
        <w:rPr>
          <w:sz w:val="28"/>
          <w:szCs w:val="28"/>
        </w:rPr>
        <w:t xml:space="preserve">) отрицательно сказываются на принимаемых в проектах решениях по выбору оптимальных </w:t>
      </w:r>
      <w:r w:rsidR="00811CEF" w:rsidRPr="00A84263">
        <w:rPr>
          <w:sz w:val="28"/>
          <w:szCs w:val="28"/>
        </w:rPr>
        <w:t>для конкретных условий объекта типа и конструкции этих устройств. Основой для этого должны служить характеристики и оценки водоёмов в соответствии с утверждённой методикой. Точная оценка потерь на стадии схемы КИВР для каждого конкретного водозабора невозможна, поскольку на этой стадии не производится окончательный выбор площадок под все намечаемые для проектирования водозаборы. Поэтому в дальнейшем при проектировании обязательно должна осуществляться эколого-экономическая оценка целесообразности рыбозащиты.</w:t>
      </w:r>
    </w:p>
    <w:p w:rsidR="006B68BA" w:rsidRPr="00A84263" w:rsidRDefault="006B68BA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Вопрос о выдаче технического задания на проектирование РЗ</w:t>
      </w:r>
      <w:r w:rsidR="004A52B4" w:rsidRPr="00A84263">
        <w:rPr>
          <w:sz w:val="28"/>
          <w:szCs w:val="28"/>
        </w:rPr>
        <w:t>С</w:t>
      </w:r>
      <w:r w:rsidRPr="00A84263">
        <w:rPr>
          <w:sz w:val="28"/>
          <w:szCs w:val="28"/>
        </w:rPr>
        <w:t xml:space="preserve"> может быть </w:t>
      </w:r>
      <w:r w:rsidR="006A212C" w:rsidRPr="00A84263">
        <w:rPr>
          <w:sz w:val="28"/>
          <w:szCs w:val="28"/>
        </w:rPr>
        <w:t>решён только при выборе площадки под ГТС или насосную станцию. В зависимости от масштаба объекта выбор площадки может проходить или на стадии ТЭО (ТЭР), или на стадии проекта. Естественно, что до этой стадии должна быть установлена рыбохозяйственная значимость водоёма в схеме КИВР, а также должны быть разработаны обоснование необходимости проведения рыбоохранных мероприятий, их перечень и технико-экономические показатели. Очевидно, что при отсутствии такого обоснования техническое задание на разработку рыбозащитных мероприятий не иметь смысла.</w:t>
      </w:r>
    </w:p>
    <w:p w:rsidR="006A212C" w:rsidRPr="00A84263" w:rsidRDefault="006A212C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Разработка обоснования проведения рыбоохранных мероприятий на водозаборе не означает</w:t>
      </w:r>
      <w:r w:rsidR="004A52B4" w:rsidRPr="00A84263">
        <w:rPr>
          <w:sz w:val="28"/>
          <w:szCs w:val="28"/>
        </w:rPr>
        <w:t xml:space="preserve"> обязательного строительства РЗС</w:t>
      </w:r>
      <w:r w:rsidRPr="00A84263">
        <w:rPr>
          <w:sz w:val="28"/>
          <w:szCs w:val="28"/>
        </w:rPr>
        <w:t xml:space="preserve"> даже на водозаборах, располагаемых на рыбохозяйственных водоёмах. Кроме строительства РЗУ, в составе рыбоохранных мероприятий рассматриваются исключение размещения водозабора в местах массового нереста и расположение оголовков водозабора в зонах минимальной концентрации рыб и молоди и т.д.</w:t>
      </w:r>
    </w:p>
    <w:p w:rsidR="006A212C" w:rsidRPr="00A84263" w:rsidRDefault="004A52B4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Существующие конструкции РЗС</w:t>
      </w:r>
      <w:r w:rsidR="006A212C" w:rsidRPr="00A84263">
        <w:rPr>
          <w:sz w:val="28"/>
          <w:szCs w:val="28"/>
        </w:rPr>
        <w:t xml:space="preserve"> имеют определённые коэффициенты рыбозащитной эффективности (КРЭ)</w:t>
      </w:r>
      <w:r w:rsidR="00C15A76" w:rsidRPr="00A84263">
        <w:rPr>
          <w:sz w:val="28"/>
          <w:szCs w:val="28"/>
        </w:rPr>
        <w:t>.</w:t>
      </w:r>
      <w:r w:rsidRPr="00A84263">
        <w:rPr>
          <w:sz w:val="28"/>
          <w:szCs w:val="28"/>
        </w:rPr>
        <w:t xml:space="preserve"> </w:t>
      </w:r>
      <w:r w:rsidR="00C15A76" w:rsidRPr="00A84263">
        <w:rPr>
          <w:sz w:val="28"/>
          <w:szCs w:val="28"/>
        </w:rPr>
        <w:t>С учётом КРЭ и коэффициента промвозврата для всех размерных групп рыб и графика водопотребления по концентрации молоди и взрослых рыб в расчёте на 100м</w:t>
      </w:r>
      <w:r w:rsidR="00C15A76" w:rsidRPr="00A84263">
        <w:rPr>
          <w:sz w:val="28"/>
          <w:szCs w:val="28"/>
          <w:vertAlign w:val="superscript"/>
        </w:rPr>
        <w:t>3</w:t>
      </w:r>
      <w:r w:rsidR="00C15A76" w:rsidRPr="00A84263">
        <w:rPr>
          <w:sz w:val="28"/>
          <w:szCs w:val="28"/>
        </w:rPr>
        <w:t xml:space="preserve"> забираемой воды можно рассчитать возможные прямые потери рыбного хозяйства в натуральном и денежном выражении. В расчётах используются официально принятые коэффициенты промвозврата для всех видов рыб, попадающих в водозабор, стандартные навески товарной рыбы по видам и оптовые цены на них. Годовые потери умножаются на коэффициент, определяющий нормативный рок окупаемости устройства или сооружения, принятый в данной отрасли, т.е </w:t>
      </w:r>
    </w:p>
    <w:p w:rsidR="00C15A76" w:rsidRPr="00A84263" w:rsidRDefault="00C15A76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</w:t>
      </w:r>
      <w:r w:rsidRPr="00A84263">
        <w:rPr>
          <w:sz w:val="28"/>
          <w:szCs w:val="36"/>
          <w:vertAlign w:val="subscript"/>
        </w:rPr>
        <w:t>р</w:t>
      </w:r>
      <w:r w:rsidRPr="00A84263">
        <w:rPr>
          <w:sz w:val="28"/>
          <w:szCs w:val="28"/>
        </w:rPr>
        <w:t>Т</w:t>
      </w:r>
      <w:r w:rsidRPr="00A84263">
        <w:rPr>
          <w:sz w:val="28"/>
          <w:szCs w:val="36"/>
          <w:vertAlign w:val="subscript"/>
        </w:rPr>
        <w:t>н</w:t>
      </w:r>
      <w:r w:rsidRPr="00A84263">
        <w:rPr>
          <w:sz w:val="28"/>
          <w:szCs w:val="28"/>
        </w:rPr>
        <w:t xml:space="preserve"> = К</w:t>
      </w:r>
      <w:r w:rsidRPr="00A84263">
        <w:rPr>
          <w:sz w:val="28"/>
          <w:szCs w:val="36"/>
          <w:vertAlign w:val="subscript"/>
        </w:rPr>
        <w:t>в</w:t>
      </w:r>
      <w:r w:rsidRPr="00A84263">
        <w:rPr>
          <w:sz w:val="28"/>
          <w:szCs w:val="28"/>
        </w:rPr>
        <w:t xml:space="preserve"> +С</w:t>
      </w:r>
      <w:r w:rsidRPr="00A84263">
        <w:rPr>
          <w:sz w:val="28"/>
          <w:szCs w:val="36"/>
          <w:vertAlign w:val="subscript"/>
        </w:rPr>
        <w:t>э</w:t>
      </w:r>
      <w:r w:rsidRPr="00A84263">
        <w:rPr>
          <w:sz w:val="28"/>
          <w:szCs w:val="28"/>
        </w:rPr>
        <w:t>Т</w:t>
      </w:r>
      <w:r w:rsidRPr="00A84263">
        <w:rPr>
          <w:sz w:val="28"/>
          <w:szCs w:val="36"/>
          <w:vertAlign w:val="subscript"/>
        </w:rPr>
        <w:t>н</w:t>
      </w:r>
      <w:r w:rsidRPr="00A84263">
        <w:rPr>
          <w:sz w:val="28"/>
          <w:szCs w:val="28"/>
        </w:rPr>
        <w:t xml:space="preserve"> + П</w:t>
      </w:r>
      <w:r w:rsidRPr="00A84263">
        <w:rPr>
          <w:sz w:val="28"/>
          <w:szCs w:val="36"/>
          <w:vertAlign w:val="subscript"/>
        </w:rPr>
        <w:t>рз</w:t>
      </w:r>
      <w:r w:rsidR="004A52B4" w:rsidRPr="00A84263">
        <w:rPr>
          <w:sz w:val="28"/>
          <w:szCs w:val="36"/>
          <w:vertAlign w:val="subscript"/>
        </w:rPr>
        <w:t>с</w:t>
      </w:r>
      <w:r w:rsidRPr="00A84263">
        <w:rPr>
          <w:sz w:val="28"/>
          <w:szCs w:val="28"/>
        </w:rPr>
        <w:t>Т</w:t>
      </w:r>
      <w:r w:rsidRPr="00A84263">
        <w:rPr>
          <w:sz w:val="28"/>
          <w:szCs w:val="36"/>
          <w:vertAlign w:val="subscript"/>
        </w:rPr>
        <w:t>н</w:t>
      </w:r>
      <w:r w:rsidRPr="00A84263">
        <w:rPr>
          <w:sz w:val="28"/>
          <w:szCs w:val="28"/>
        </w:rPr>
        <w:t xml:space="preserve">, </w:t>
      </w:r>
    </w:p>
    <w:p w:rsidR="006C57DC" w:rsidRPr="00A84263" w:rsidRDefault="006C57DC" w:rsidP="00A84263">
      <w:pPr>
        <w:spacing w:line="360" w:lineRule="auto"/>
        <w:ind w:firstLine="709"/>
        <w:jc w:val="both"/>
        <w:rPr>
          <w:sz w:val="28"/>
        </w:rPr>
      </w:pPr>
      <w:r w:rsidRPr="00A84263">
        <w:rPr>
          <w:sz w:val="28"/>
        </w:rPr>
        <w:t>где П</w:t>
      </w:r>
      <w:r w:rsidRPr="00A84263">
        <w:rPr>
          <w:sz w:val="28"/>
          <w:vertAlign w:val="subscript"/>
        </w:rPr>
        <w:t>р</w:t>
      </w:r>
      <w:r w:rsidRPr="00A84263">
        <w:rPr>
          <w:sz w:val="28"/>
        </w:rPr>
        <w:t xml:space="preserve"> – потери рыбной продукции за год, тыс. руб., при эксплуатации водозабора без РЗ</w:t>
      </w:r>
      <w:r w:rsidR="004A52B4" w:rsidRPr="00A84263">
        <w:rPr>
          <w:sz w:val="28"/>
        </w:rPr>
        <w:t>С</w:t>
      </w:r>
      <w:r w:rsidRPr="00A84263">
        <w:rPr>
          <w:sz w:val="28"/>
        </w:rPr>
        <w:t>; Т</w:t>
      </w:r>
      <w:r w:rsidRPr="00A84263">
        <w:rPr>
          <w:sz w:val="28"/>
          <w:vertAlign w:val="subscript"/>
        </w:rPr>
        <w:t>н</w:t>
      </w:r>
      <w:r w:rsidRPr="00A84263">
        <w:rPr>
          <w:sz w:val="28"/>
        </w:rPr>
        <w:t xml:space="preserve"> – нормативный стр</w:t>
      </w:r>
      <w:r w:rsidR="00783F5D" w:rsidRPr="00A84263">
        <w:rPr>
          <w:sz w:val="28"/>
        </w:rPr>
        <w:t>ок окупаемости капиталовложений для отрасли, эксплуатирующей водозабор, лет; К</w:t>
      </w:r>
      <w:r w:rsidR="00783F5D" w:rsidRPr="00A84263">
        <w:rPr>
          <w:sz w:val="28"/>
          <w:vertAlign w:val="subscript"/>
        </w:rPr>
        <w:t>в</w:t>
      </w:r>
      <w:r w:rsidR="00783F5D" w:rsidRPr="00A84263">
        <w:rPr>
          <w:sz w:val="28"/>
        </w:rPr>
        <w:t xml:space="preserve"> – затраты на строительство варианта РЗ</w:t>
      </w:r>
      <w:r w:rsidR="004A52B4" w:rsidRPr="00A84263">
        <w:rPr>
          <w:sz w:val="28"/>
        </w:rPr>
        <w:t>С</w:t>
      </w:r>
      <w:r w:rsidR="00783F5D" w:rsidRPr="00A84263">
        <w:rPr>
          <w:sz w:val="28"/>
        </w:rPr>
        <w:t>, тыс. руб.; С</w:t>
      </w:r>
      <w:r w:rsidR="00783F5D" w:rsidRPr="00A84263">
        <w:rPr>
          <w:sz w:val="28"/>
          <w:vertAlign w:val="subscript"/>
        </w:rPr>
        <w:t>э</w:t>
      </w:r>
      <w:r w:rsidR="00783F5D" w:rsidRPr="00A84263">
        <w:rPr>
          <w:sz w:val="28"/>
        </w:rPr>
        <w:t xml:space="preserve"> – годовые затраты на эксплуатацию РЗ</w:t>
      </w:r>
      <w:r w:rsidR="004A52B4" w:rsidRPr="00A84263">
        <w:rPr>
          <w:sz w:val="28"/>
        </w:rPr>
        <w:t>С</w:t>
      </w:r>
      <w:r w:rsidR="00783F5D" w:rsidRPr="00A84263">
        <w:rPr>
          <w:sz w:val="28"/>
        </w:rPr>
        <w:t>, тыс. руб.; П</w:t>
      </w:r>
      <w:r w:rsidR="00783F5D" w:rsidRPr="00A84263">
        <w:rPr>
          <w:sz w:val="28"/>
          <w:vertAlign w:val="subscript"/>
        </w:rPr>
        <w:t>рз</w:t>
      </w:r>
      <w:r w:rsidR="004A52B4" w:rsidRPr="00A84263">
        <w:rPr>
          <w:sz w:val="28"/>
          <w:vertAlign w:val="subscript"/>
        </w:rPr>
        <w:t>с</w:t>
      </w:r>
      <w:r w:rsidR="00783F5D" w:rsidRPr="00A84263">
        <w:rPr>
          <w:sz w:val="28"/>
        </w:rPr>
        <w:t xml:space="preserve"> – годовые потери рыбы на РЗ</w:t>
      </w:r>
      <w:r w:rsidR="004A52B4" w:rsidRPr="00A84263">
        <w:rPr>
          <w:sz w:val="28"/>
        </w:rPr>
        <w:t>С</w:t>
      </w:r>
      <w:r w:rsidR="00783F5D" w:rsidRPr="00A84263">
        <w:rPr>
          <w:sz w:val="28"/>
        </w:rPr>
        <w:t>, тыс. руб.</w:t>
      </w:r>
    </w:p>
    <w:p w:rsidR="00783F5D" w:rsidRPr="00A84263" w:rsidRDefault="00783F5D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Сопоставление должно </w:t>
      </w:r>
      <w:r w:rsidR="0007267D" w:rsidRPr="00A84263">
        <w:rPr>
          <w:sz w:val="28"/>
          <w:szCs w:val="28"/>
        </w:rPr>
        <w:t>производиться для всех вариантов конструкций РЗ</w:t>
      </w:r>
      <w:r w:rsidR="004A52B4" w:rsidRPr="00A84263">
        <w:rPr>
          <w:sz w:val="28"/>
          <w:szCs w:val="28"/>
        </w:rPr>
        <w:t>С</w:t>
      </w:r>
      <w:r w:rsidR="0007267D" w:rsidRPr="00A84263">
        <w:rPr>
          <w:sz w:val="28"/>
          <w:szCs w:val="28"/>
        </w:rPr>
        <w:t>, применяемых в конкретных условиях водозабора и имеющих достаточно высокие значения КРЭ. В тех случаях, когда левая часть уравнения значительно превышает правую, выбор следует сделать в пользу строительства РЗ</w:t>
      </w:r>
      <w:r w:rsidR="004A52B4" w:rsidRPr="00A84263">
        <w:rPr>
          <w:sz w:val="28"/>
          <w:szCs w:val="28"/>
        </w:rPr>
        <w:t>С</w:t>
      </w:r>
      <w:r w:rsidR="0007267D" w:rsidRPr="00A84263">
        <w:rPr>
          <w:sz w:val="28"/>
          <w:szCs w:val="28"/>
        </w:rPr>
        <w:t>. Однако, если правая часть существенно больше левой, то от строительства РЗ</w:t>
      </w:r>
      <w:r w:rsidR="004A52B4" w:rsidRPr="00A84263">
        <w:rPr>
          <w:sz w:val="28"/>
          <w:szCs w:val="28"/>
        </w:rPr>
        <w:t>С</w:t>
      </w:r>
      <w:r w:rsidR="0007267D" w:rsidRPr="00A84263">
        <w:rPr>
          <w:sz w:val="28"/>
          <w:szCs w:val="28"/>
        </w:rPr>
        <w:t>, очевидно, следует отказаться. В этом случае следует оценить затраты на создание рыбохозяйственных объектов, обеспечивающих производство товарной рыбы, в объёме прямых потерь и принять меры к их реализации.</w:t>
      </w:r>
    </w:p>
    <w:p w:rsidR="0007267D" w:rsidRPr="00A84263" w:rsidRDefault="0007267D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При </w:t>
      </w:r>
      <w:r w:rsidR="008451D3" w:rsidRPr="00A84263">
        <w:rPr>
          <w:sz w:val="28"/>
          <w:szCs w:val="28"/>
        </w:rPr>
        <w:t>примерном равенстве левой и правой частей уравнения для принятия обоснованного решения следует внимательно рассмотреть и учесть природные условия объекта, в которых будет работать РЗУ: насыщение потока плавающим мусором, перемещающейся водной растительностью или твёрдым стоком (наносами) и т.п., осложняющими его эксплуатацию и снижающими рыбозащитную эффективность по сравнению с проектной.</w:t>
      </w:r>
    </w:p>
    <w:p w:rsidR="008451D3" w:rsidRPr="00A84263" w:rsidRDefault="008451D3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заборе воды при необходимости предусматривают Рыбозащитные устройства механического, гидравлического или физиологического типа. К механическим устройствам относят жалюзи, фильтры, а также простейшие механические заграждения в виде плетней, каменной наброски, растительных фильтров; к гидравлическим – запани, отбойные козырьки, струенаправляющие устройства, с помощью которых в водостоках гидравлическим путём создают направленное движение рыб у водоприёмных сооружений. Физиологическими являются устройства, обеспечивающие задержание рыб путём создания в воде звуковых, световых или электрических полей, завес из воздушных пузырьков и т.п.</w:t>
      </w:r>
    </w:p>
    <w:p w:rsidR="008451D3" w:rsidRPr="00A84263" w:rsidRDefault="008451D3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Рыбозащитные устройства можно не применять на речных </w:t>
      </w:r>
      <w:r w:rsidR="00A76DAC" w:rsidRPr="00A84263">
        <w:rPr>
          <w:sz w:val="28"/>
          <w:szCs w:val="28"/>
        </w:rPr>
        <w:t>затопленных водоприёмниках при скорости обтекающего их меженного речного потока, более чем в 3 раза превышающей скорость входа воды в водоприёмные отверстия; на водоприёмниках фильтрующего типа; на водоприёмниках небольших водозаборов при условии замены на период ската молоди сороудерживающих решёток сетками с малыми ячейками и их периодической промывки обратным током воды.</w:t>
      </w:r>
    </w:p>
    <w:p w:rsidR="00A76DAC" w:rsidRPr="00A84263" w:rsidRDefault="00A76DAC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Рыбозащитные устройства (РЗУ)</w:t>
      </w:r>
      <w:r w:rsidR="004A52B4" w:rsidRPr="00A84263">
        <w:rPr>
          <w:sz w:val="28"/>
          <w:szCs w:val="28"/>
        </w:rPr>
        <w:t xml:space="preserve"> в виде сетчатого конуса с рыбоотводом относятся к фильтрующему (отцеживающему) типу. Впервые они были предложены К.Ф. Химицким. Этот тип РЗУ выгодно отличается от плоской сетки конструкцией рабочего элемента, позволяющей уменьшить габариты рабочего органа, а также не столь высокими требованиями к наличию транспортного потока в районе водозабора.</w:t>
      </w:r>
    </w:p>
    <w:p w:rsidR="004A52B4" w:rsidRPr="00A84263" w:rsidRDefault="00EF1B65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Конусные сетчатые РЗУ позволяют решать задачу рыбоотведения практически для любых водоёмов, в том числе для прудов и озёр, в которых отсутствуют течения. Конструктивно РЗУ этого типа состоят из несущей конструкции и сетчатого конуса. В несущей конструкции размещается рабочий орган – кассета с сетчатым конусом, системой вращения и промывки. Кассету можно устанавливать в стационарном варианте на постоянно действующих водозаборах и в навесном варианте – для плавучих насосных станций. Сетчатый конус (основной элемент РЗУ) обтянут металлической сеткой. Малый диаметр конуса служит для отвода рыбы в рыботовод. Вращение конуса, установленного на подшипниках скольжения, со скоростью 4–10 об/мин обеспечивается с помощью пневматического или электромеханического привода. Угол раскрытия конуса 24 – 38</w:t>
      </w:r>
      <w:r w:rsidRPr="00A84263">
        <w:rPr>
          <w:sz w:val="28"/>
          <w:szCs w:val="28"/>
          <w:vertAlign w:val="superscript"/>
        </w:rPr>
        <w:t>о</w:t>
      </w:r>
      <w:r w:rsidRPr="00A84263">
        <w:rPr>
          <w:sz w:val="28"/>
          <w:szCs w:val="28"/>
        </w:rPr>
        <w:t>.</w:t>
      </w:r>
    </w:p>
    <w:p w:rsidR="00EF1B65" w:rsidRPr="00A84263" w:rsidRDefault="00EF1B65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Промывается конус водяными струями через флейты, установленные параллельно образующей конуса с его внешней стороны. Молодь рыб отбрасывается </w:t>
      </w:r>
      <w:r w:rsidR="00E1411E" w:rsidRPr="00A84263">
        <w:rPr>
          <w:sz w:val="28"/>
          <w:szCs w:val="28"/>
        </w:rPr>
        <w:t>давлением воды от сетки и сносится в заднюю часть конуса к рыбоотводу. Отвод рыбы в рыбоотвод осуществляется с помощью эжектора или рыбонасоса. Перед входом в конус устанавливается грубая решётка, не позволяющая попадать в рабочий орган крупной рыбе, плавнику, веткам и т.д.</w:t>
      </w:r>
    </w:p>
    <w:p w:rsidR="00E1411E" w:rsidRPr="00A84263" w:rsidRDefault="00E1411E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Разработаны конусные сетчатые РЗУ типа КРЗ (конусный разбрызгиватель), в том числе и унифицированные (УКРЗ-0,1; УКРЗ-0,2; УКРЗ-0, 35 и УКРЗ-0,5) с расходом 0,1–0,5 м</w:t>
      </w:r>
      <w:r w:rsidRPr="00A84263">
        <w:rPr>
          <w:sz w:val="28"/>
          <w:szCs w:val="28"/>
          <w:vertAlign w:val="superscript"/>
        </w:rPr>
        <w:t>3</w:t>
      </w:r>
      <w:r w:rsidRPr="00A84263">
        <w:rPr>
          <w:sz w:val="28"/>
          <w:szCs w:val="28"/>
        </w:rPr>
        <w:t>/с. Вращение конуса в этих конструкциях обеспечивается с помощью гидравлического привода.</w:t>
      </w:r>
    </w:p>
    <w:p w:rsidR="00FB3AB2" w:rsidRPr="00A84263" w:rsidRDefault="00FB3AB2" w:rsidP="00A84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263">
        <w:rPr>
          <w:sz w:val="28"/>
          <w:szCs w:val="28"/>
        </w:rPr>
        <w:br w:type="page"/>
      </w:r>
      <w:r w:rsidR="0080383E" w:rsidRPr="00A84263">
        <w:rPr>
          <w:b/>
          <w:sz w:val="28"/>
          <w:szCs w:val="28"/>
        </w:rPr>
        <w:t>Кислородно-флюсовая резка.</w:t>
      </w:r>
    </w:p>
    <w:p w:rsidR="00A84263" w:rsidRDefault="00A84263" w:rsidP="00A8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383E" w:rsidRPr="00A84263" w:rsidRDefault="005F3CF9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Для резки высоколегированных хромистых и хромоникелевых сталей, чугуна и цветных металлов, которые не </w:t>
      </w:r>
      <w:r w:rsidR="008C3813" w:rsidRPr="00A84263">
        <w:rPr>
          <w:sz w:val="28"/>
          <w:szCs w:val="28"/>
        </w:rPr>
        <w:t>поддаются обычной кислородной резке, применяется кислородно-флюсовая резка.</w:t>
      </w:r>
    </w:p>
    <w:p w:rsidR="008C3813" w:rsidRPr="00A84263" w:rsidRDefault="008C3813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Сущность процесса кислородно-флюсовой резки заключается в том, что в зону резки дополнительно подают порошкообразный флюс. Часть флюса при горении в струе кислорода выделяет дополнительно большое количество тепла, способствующего расплавлению тугоплавких окислов железа, которые сильно разжижают шлаки на поверхности реза. Другая часть порошка способствует механическому удалению расплавленных шлаков с полости реза.</w:t>
      </w:r>
    </w:p>
    <w:p w:rsidR="008C3813" w:rsidRPr="00A84263" w:rsidRDefault="008C3813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Для кислородно-флюсовой резки применяют специальную аппаратуру, состоящую в основном из флюсопитателя и резака с приспособлениями для подачи флюса.</w:t>
      </w:r>
    </w:p>
    <w:p w:rsidR="008C3813" w:rsidRPr="00A84263" w:rsidRDefault="008C3813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Наибольшее распространение в промышленности получили установки типа УРХС (установка резки хромистых сталей) конструкции ВНИИАвтогенмаш. </w:t>
      </w:r>
    </w:p>
    <w:p w:rsidR="008C3813" w:rsidRPr="00A84263" w:rsidRDefault="008C3813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Установка УРХС-5 предназначена для ручной разделительной кислородно-флюсовой резки одним резаком высоколегированных хромистых и хромоникелевых сталей толщиной 10–200мм. </w:t>
      </w:r>
      <w:r w:rsidR="00B6415B" w:rsidRPr="00A84263">
        <w:rPr>
          <w:sz w:val="28"/>
          <w:szCs w:val="28"/>
        </w:rPr>
        <w:t>Установка работает по схеме внешней подачи флюса к резаку и состоит из следующих основных частей: флюсопитателя ФП-1-65 и резака РАФ-1-65. Резак РАФ-1-65, в свою очередь, состоит из серийного резака Р2А-01, флюсовой приставки и тележки с циркульным устройством. Резак Р2А-01 в установке служит для образования горючей смеси (подогревающего пламени) и подачи режущего кислорода в зону реза. В качестве горючего газа для подогревающего пламени служит ацетилен. Можно использовать пропан-бутан и природный газ с теплотворной способностью не ниже 34000кДж/м</w:t>
      </w:r>
      <w:r w:rsidR="00B6415B" w:rsidRPr="00A84263">
        <w:rPr>
          <w:sz w:val="28"/>
          <w:szCs w:val="28"/>
          <w:vertAlign w:val="superscript"/>
        </w:rPr>
        <w:t>3</w:t>
      </w:r>
      <w:r w:rsidR="00B6415B" w:rsidRPr="00A84263">
        <w:rPr>
          <w:sz w:val="28"/>
          <w:szCs w:val="28"/>
        </w:rPr>
        <w:t>. В этом случае применяется резак Р3П-01.</w:t>
      </w:r>
    </w:p>
    <w:p w:rsidR="00B6415B" w:rsidRPr="00A84263" w:rsidRDefault="00B6415B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Флюсовая приставка предназначена для включения и выключения подачи флюса в зону реза, который, воспламеняясь и сгорая в месте реза, значительно повышает температуру и образует шлаки с более низкой температурой плавления, менее вязкие, легко удаляемые из разреза.</w:t>
      </w:r>
    </w:p>
    <w:p w:rsidR="00B6415B" w:rsidRPr="00A84263" w:rsidRDefault="00B6415B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Флюсопитатель ФП-1-65 состоит из бачка, вмещающего 20кг железного порошка марки ПЖ4М и ПЖ5М (ГОСТ 9849–74), циклонного регулировочного устройства и редуктора. Работает флюсопитатель </w:t>
      </w:r>
      <w:r w:rsidR="002E610E" w:rsidRPr="00A84263">
        <w:rPr>
          <w:sz w:val="28"/>
          <w:szCs w:val="28"/>
        </w:rPr>
        <w:t>следующим образом. Кислород поступает из баллона (трубопровода) в тройник флюсопитателя, где разветвляется на три потока. Основная часть кислорода подаётся по шлангу в резак, другая часть поступает в редуктор, после которого дополнительно разветвляется на два направления: в верхнюю часть бачка для создания давления на флюс и через вентиль в циклонное регулировочное устройство. Из бачка флюс под давлением осыпается в циклонную камеру, где увлекается кислородом и подаётся в флюсовую приставку на резаке. Для обеспечения нормальной работы флюсопитателя необходимо оставлять в бачке не менее 2кг флюса. Флюсопитатель рекомендуется устанавливать на расстоянии не более 10м от места резки. Перед засыпкой флюс необходимо просеять через сетку для удаления частиц крупнее 0,16мм.</w:t>
      </w:r>
    </w:p>
    <w:p w:rsidR="002E610E" w:rsidRPr="00A84263" w:rsidRDefault="002E610E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Установку УРХС-5 можно использовать и для механизированной резки, оснастив машинный резак флюсовой приставкой, чертежи которой приведены в инструкции по эксплуатации установки.</w:t>
      </w:r>
    </w:p>
    <w:p w:rsidR="00F53F5F" w:rsidRPr="00A84263" w:rsidRDefault="00F53F5F" w:rsidP="00A84263">
      <w:pPr>
        <w:spacing w:line="360" w:lineRule="auto"/>
        <w:ind w:firstLine="709"/>
        <w:jc w:val="both"/>
        <w:rPr>
          <w:sz w:val="28"/>
          <w:szCs w:val="28"/>
        </w:rPr>
      </w:pPr>
    </w:p>
    <w:p w:rsidR="002E610E" w:rsidRPr="00A84263" w:rsidRDefault="003576D9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Для резки стали толщиной от 200 до 600мм применяется установка УРХС-6. Она комплектуется флюсопитателем ФП-2-65 и резаком РАФ-2-65. Устройство её аналогично устройству установки УРХС-5. Бачок флюсопитателя вмещает 35кг флюса. Кислород подаётся от рампы из десяти баллонов, ацетилен – от рампы из трёх баллонов.</w:t>
      </w:r>
    </w:p>
    <w:p w:rsidR="003576D9" w:rsidRPr="00A84263" w:rsidRDefault="004F45AE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Техника кислородно-флюсовой резки в основном не отличается от обычной кислородной. Она может быть как ручной, так и механизированной. При механизированной резке кислородно-флюсовые резаки устанавливают на любую серийную газорезательную машину. Применяют как разделительную, так и поверхностную кислородно-флюсовую резку. Лучше всего кислородно-флюсовой резке поддаются хромистые и хромоникелевые стали, в этом случае достигается наилучшее качество реза.</w:t>
      </w:r>
    </w:p>
    <w:p w:rsidR="004F45AE" w:rsidRPr="00A84263" w:rsidRDefault="004F45AE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При кислородно-флюсовой резке чугуна в зоне резки происходит отбел и возникают поверхностные трещины из-за большого содержания углерода и быстрого охлаждения разрезаемых кромок детали. Для улучшения качества </w:t>
      </w:r>
      <w:r w:rsidR="0009060F" w:rsidRPr="00A84263">
        <w:rPr>
          <w:sz w:val="28"/>
          <w:szCs w:val="28"/>
        </w:rPr>
        <w:t>резки необходим предварительный подогрев чугуна и замедленное остывание его после резки.</w:t>
      </w:r>
    </w:p>
    <w:p w:rsidR="0009060F" w:rsidRPr="00A84263" w:rsidRDefault="0009060F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Хуже поддаются резке медь и её сплавы (латунь, бронза). При кислородно-флюсовой резке меди необходим</w:t>
      </w:r>
      <w:r w:rsidR="003B1740" w:rsidRPr="00A84263">
        <w:rPr>
          <w:sz w:val="28"/>
          <w:szCs w:val="28"/>
        </w:rPr>
        <w:t xml:space="preserve"> предварительный подогрев до температуры 800–900</w:t>
      </w:r>
      <w:r w:rsidR="003B1740" w:rsidRPr="00A84263">
        <w:rPr>
          <w:sz w:val="28"/>
          <w:szCs w:val="28"/>
          <w:vertAlign w:val="superscript"/>
        </w:rPr>
        <w:t>о</w:t>
      </w:r>
      <w:r w:rsidR="003B1740" w:rsidRPr="00A84263">
        <w:rPr>
          <w:sz w:val="28"/>
          <w:szCs w:val="28"/>
        </w:rPr>
        <w:t>С участка, с которого начинается резка. Без предварительного подогрева резка меди из-за её высокой теплопроводности невозможна. Сплавы на основе меди также требуют предварительного подогрева до температуры 400–500</w:t>
      </w:r>
      <w:r w:rsidR="003B1740" w:rsidRPr="00A84263">
        <w:rPr>
          <w:sz w:val="28"/>
          <w:szCs w:val="28"/>
          <w:vertAlign w:val="superscript"/>
        </w:rPr>
        <w:t>о</w:t>
      </w:r>
      <w:r w:rsidR="003B1740" w:rsidRPr="00A84263">
        <w:rPr>
          <w:sz w:val="28"/>
          <w:szCs w:val="28"/>
        </w:rPr>
        <w:t>С участка, с которого начинается процесс резки.</w:t>
      </w:r>
    </w:p>
    <w:p w:rsidR="003B1740" w:rsidRPr="00A84263" w:rsidRDefault="003B1740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Режимы кислородно-флюсовой резки высоколегированных сталей приведены в таблице 1, чугуна – в таблице 2.</w:t>
      </w:r>
    </w:p>
    <w:p w:rsidR="007279EB" w:rsidRPr="00A84263" w:rsidRDefault="007279EB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Табл.1. Ориентировочные режимы кислородно-флюсовой резки высоколегированных сталей.</w:t>
      </w:r>
    </w:p>
    <w:p w:rsidR="007279EB" w:rsidRPr="00A84263" w:rsidRDefault="007279EB" w:rsidP="00A8426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080"/>
        <w:gridCol w:w="1080"/>
        <w:gridCol w:w="1080"/>
        <w:gridCol w:w="900"/>
        <w:gridCol w:w="824"/>
      </w:tblGrid>
      <w:tr w:rsidR="007279EB" w:rsidRPr="00A84263">
        <w:trPr>
          <w:trHeight w:val="462"/>
        </w:trPr>
        <w:tc>
          <w:tcPr>
            <w:tcW w:w="2160" w:type="dxa"/>
            <w:vMerge w:val="restart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Параметры</w:t>
            </w:r>
          </w:p>
        </w:tc>
        <w:tc>
          <w:tcPr>
            <w:tcW w:w="7124" w:type="dxa"/>
            <w:gridSpan w:val="7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Толщина разрезаемой стали, мм</w:t>
            </w:r>
          </w:p>
        </w:tc>
      </w:tr>
      <w:tr w:rsidR="005511DF" w:rsidRPr="00A84263">
        <w:trPr>
          <w:trHeight w:val="359"/>
        </w:trPr>
        <w:tc>
          <w:tcPr>
            <w:tcW w:w="2160" w:type="dxa"/>
            <w:vMerge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80</w:t>
            </w:r>
          </w:p>
        </w:tc>
        <w:tc>
          <w:tcPr>
            <w:tcW w:w="824" w:type="dxa"/>
            <w:vAlign w:val="center"/>
          </w:tcPr>
          <w:p w:rsidR="007279EB" w:rsidRPr="00A84263" w:rsidRDefault="007279EB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100</w:t>
            </w:r>
          </w:p>
        </w:tc>
      </w:tr>
      <w:tr w:rsidR="005511DF" w:rsidRPr="00A84263" w:rsidTr="00A84263">
        <w:trPr>
          <w:trHeight w:val="567"/>
        </w:trPr>
        <w:tc>
          <w:tcPr>
            <w:tcW w:w="2160" w:type="dxa"/>
          </w:tcPr>
          <w:p w:rsidR="007279EB" w:rsidRPr="00A84263" w:rsidRDefault="000A0DBA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Рабочее давление кислорода, кгс/см</w:t>
            </w:r>
            <w:r w:rsidRPr="00A842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7279EB" w:rsidRPr="00A84263" w:rsidRDefault="000A0DBA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3,5–4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4–4,5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4,5–5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5–5,5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5,5–6</w:t>
            </w:r>
          </w:p>
        </w:tc>
        <w:tc>
          <w:tcPr>
            <w:tcW w:w="90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6–7</w:t>
            </w:r>
          </w:p>
        </w:tc>
        <w:tc>
          <w:tcPr>
            <w:tcW w:w="824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7–8</w:t>
            </w:r>
          </w:p>
        </w:tc>
      </w:tr>
      <w:tr w:rsidR="005511DF" w:rsidRPr="00A84263" w:rsidTr="00A84263">
        <w:trPr>
          <w:trHeight w:val="214"/>
        </w:trPr>
        <w:tc>
          <w:tcPr>
            <w:tcW w:w="9284" w:type="dxa"/>
            <w:gridSpan w:val="8"/>
          </w:tcPr>
          <w:p w:rsidR="005511DF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Прямолинейная резка</w:t>
            </w:r>
          </w:p>
        </w:tc>
      </w:tr>
      <w:tr w:rsidR="005511DF" w:rsidRPr="00A84263">
        <w:trPr>
          <w:trHeight w:val="705"/>
        </w:trPr>
        <w:tc>
          <w:tcPr>
            <w:tcW w:w="2160" w:type="dxa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Скорость резки, мм/мин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760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575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490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435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370</w:t>
            </w:r>
          </w:p>
        </w:tc>
        <w:tc>
          <w:tcPr>
            <w:tcW w:w="90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330</w:t>
            </w:r>
          </w:p>
        </w:tc>
        <w:tc>
          <w:tcPr>
            <w:tcW w:w="824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300</w:t>
            </w:r>
          </w:p>
        </w:tc>
      </w:tr>
      <w:tr w:rsidR="005511DF" w:rsidRPr="00A84263" w:rsidTr="00A84263">
        <w:trPr>
          <w:trHeight w:val="589"/>
        </w:trPr>
        <w:tc>
          <w:tcPr>
            <w:tcW w:w="2160" w:type="dxa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кислорода, м</w:t>
            </w:r>
            <w:r w:rsidRPr="00A84263">
              <w:rPr>
                <w:sz w:val="20"/>
                <w:szCs w:val="20"/>
                <w:vertAlign w:val="superscript"/>
              </w:rPr>
              <w:t>3</w:t>
            </w:r>
            <w:r w:rsidRPr="00A84263">
              <w:rPr>
                <w:sz w:val="20"/>
                <w:szCs w:val="20"/>
              </w:rPr>
              <w:t>/м реза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0,18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0,65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1,2</w:t>
            </w:r>
          </w:p>
        </w:tc>
        <w:tc>
          <w:tcPr>
            <w:tcW w:w="824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1,5</w:t>
            </w:r>
          </w:p>
        </w:tc>
      </w:tr>
      <w:tr w:rsidR="005511DF" w:rsidRPr="00A84263" w:rsidTr="00A84263">
        <w:trPr>
          <w:trHeight w:val="169"/>
        </w:trPr>
        <w:tc>
          <w:tcPr>
            <w:tcW w:w="2160" w:type="dxa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ацетилена, дм</w:t>
            </w:r>
            <w:r w:rsidRPr="00A84263">
              <w:rPr>
                <w:sz w:val="20"/>
                <w:szCs w:val="20"/>
                <w:vertAlign w:val="superscript"/>
              </w:rPr>
              <w:t>3</w:t>
            </w:r>
            <w:r w:rsidRPr="00A84263">
              <w:rPr>
                <w:sz w:val="20"/>
                <w:szCs w:val="20"/>
              </w:rPr>
              <w:t>/м реза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65</w:t>
            </w:r>
          </w:p>
        </w:tc>
        <w:tc>
          <w:tcPr>
            <w:tcW w:w="824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60</w:t>
            </w:r>
          </w:p>
        </w:tc>
      </w:tr>
      <w:tr w:rsidR="005511DF" w:rsidRPr="00A84263" w:rsidTr="00A84263">
        <w:trPr>
          <w:trHeight w:val="538"/>
        </w:trPr>
        <w:tc>
          <w:tcPr>
            <w:tcW w:w="2160" w:type="dxa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флюса, кг/м реза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0,45</w:t>
            </w:r>
          </w:p>
        </w:tc>
        <w:tc>
          <w:tcPr>
            <w:tcW w:w="824" w:type="dxa"/>
            <w:vAlign w:val="center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0,5</w:t>
            </w:r>
          </w:p>
        </w:tc>
      </w:tr>
      <w:tr w:rsidR="005511DF" w:rsidRPr="00A84263" w:rsidTr="00A84263">
        <w:trPr>
          <w:trHeight w:val="198"/>
        </w:trPr>
        <w:tc>
          <w:tcPr>
            <w:tcW w:w="9284" w:type="dxa"/>
            <w:gridSpan w:val="8"/>
          </w:tcPr>
          <w:p w:rsidR="005511DF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Фигурная резка</w:t>
            </w:r>
          </w:p>
        </w:tc>
      </w:tr>
      <w:tr w:rsidR="005511DF" w:rsidRPr="00A84263" w:rsidTr="00A84263">
        <w:trPr>
          <w:trHeight w:val="553"/>
        </w:trPr>
        <w:tc>
          <w:tcPr>
            <w:tcW w:w="2160" w:type="dxa"/>
          </w:tcPr>
          <w:p w:rsidR="007279EB" w:rsidRPr="00A84263" w:rsidRDefault="005511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Скорость резки, мм/мин</w:t>
            </w:r>
          </w:p>
        </w:tc>
        <w:tc>
          <w:tcPr>
            <w:tcW w:w="1080" w:type="dxa"/>
            <w:vAlign w:val="center"/>
          </w:tcPr>
          <w:p w:rsidR="007279EB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460</w:t>
            </w:r>
          </w:p>
        </w:tc>
        <w:tc>
          <w:tcPr>
            <w:tcW w:w="1080" w:type="dxa"/>
            <w:vAlign w:val="center"/>
          </w:tcPr>
          <w:p w:rsidR="007279EB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345</w:t>
            </w:r>
          </w:p>
        </w:tc>
        <w:tc>
          <w:tcPr>
            <w:tcW w:w="1080" w:type="dxa"/>
            <w:vAlign w:val="center"/>
          </w:tcPr>
          <w:p w:rsidR="007279EB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290</w:t>
            </w:r>
          </w:p>
        </w:tc>
        <w:tc>
          <w:tcPr>
            <w:tcW w:w="1080" w:type="dxa"/>
            <w:vAlign w:val="center"/>
          </w:tcPr>
          <w:p w:rsidR="007279EB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260</w:t>
            </w:r>
          </w:p>
        </w:tc>
        <w:tc>
          <w:tcPr>
            <w:tcW w:w="1080" w:type="dxa"/>
            <w:vAlign w:val="center"/>
          </w:tcPr>
          <w:p w:rsidR="007279EB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225</w:t>
            </w:r>
          </w:p>
        </w:tc>
        <w:tc>
          <w:tcPr>
            <w:tcW w:w="900" w:type="dxa"/>
            <w:vAlign w:val="center"/>
          </w:tcPr>
          <w:p w:rsidR="007279EB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200</w:t>
            </w:r>
          </w:p>
        </w:tc>
        <w:tc>
          <w:tcPr>
            <w:tcW w:w="824" w:type="dxa"/>
            <w:vAlign w:val="center"/>
          </w:tcPr>
          <w:p w:rsidR="007279EB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180</w:t>
            </w:r>
          </w:p>
        </w:tc>
      </w:tr>
      <w:tr w:rsidR="00803B06" w:rsidRPr="00A84263">
        <w:trPr>
          <w:trHeight w:val="525"/>
        </w:trPr>
        <w:tc>
          <w:tcPr>
            <w:tcW w:w="2160" w:type="dxa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кислорода, м</w:t>
            </w:r>
            <w:r w:rsidRPr="00A84263">
              <w:rPr>
                <w:sz w:val="20"/>
                <w:szCs w:val="20"/>
                <w:vertAlign w:val="superscript"/>
              </w:rPr>
              <w:t>3</w:t>
            </w:r>
            <w:r w:rsidRPr="00A84263">
              <w:rPr>
                <w:sz w:val="20"/>
                <w:szCs w:val="20"/>
              </w:rPr>
              <w:t>/м реза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0,55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2,0</w:t>
            </w:r>
          </w:p>
        </w:tc>
        <w:tc>
          <w:tcPr>
            <w:tcW w:w="824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2,35</w:t>
            </w:r>
          </w:p>
        </w:tc>
      </w:tr>
      <w:tr w:rsidR="00803B06" w:rsidRPr="00A84263" w:rsidTr="00A84263">
        <w:trPr>
          <w:trHeight w:val="593"/>
        </w:trPr>
        <w:tc>
          <w:tcPr>
            <w:tcW w:w="2160" w:type="dxa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ацетилена, дм</w:t>
            </w:r>
            <w:r w:rsidRPr="00A84263">
              <w:rPr>
                <w:sz w:val="20"/>
                <w:szCs w:val="20"/>
                <w:vertAlign w:val="superscript"/>
              </w:rPr>
              <w:t>3</w:t>
            </w:r>
            <w:r w:rsidRPr="00A84263">
              <w:rPr>
                <w:sz w:val="20"/>
                <w:szCs w:val="20"/>
              </w:rPr>
              <w:t>/м реза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90</w:t>
            </w:r>
          </w:p>
        </w:tc>
        <w:tc>
          <w:tcPr>
            <w:tcW w:w="824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100</w:t>
            </w:r>
          </w:p>
        </w:tc>
      </w:tr>
      <w:tr w:rsidR="00803B06" w:rsidRPr="00A84263">
        <w:trPr>
          <w:trHeight w:val="435"/>
        </w:trPr>
        <w:tc>
          <w:tcPr>
            <w:tcW w:w="2160" w:type="dxa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флюса, кг/м реза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0,45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0,7</w:t>
            </w:r>
          </w:p>
        </w:tc>
        <w:tc>
          <w:tcPr>
            <w:tcW w:w="824" w:type="dxa"/>
            <w:vAlign w:val="center"/>
          </w:tcPr>
          <w:p w:rsidR="00803B06" w:rsidRPr="00A84263" w:rsidRDefault="00803B06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0,75</w:t>
            </w:r>
          </w:p>
        </w:tc>
      </w:tr>
    </w:tbl>
    <w:p w:rsidR="003B1740" w:rsidRPr="00A84263" w:rsidRDefault="003B1740" w:rsidP="00A84263">
      <w:pPr>
        <w:spacing w:line="360" w:lineRule="auto"/>
        <w:jc w:val="both"/>
        <w:rPr>
          <w:sz w:val="28"/>
          <w:szCs w:val="28"/>
        </w:rPr>
      </w:pPr>
    </w:p>
    <w:p w:rsidR="00720FDF" w:rsidRDefault="00720FDF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4263">
        <w:rPr>
          <w:sz w:val="28"/>
          <w:szCs w:val="28"/>
        </w:rPr>
        <w:t>Табл. 2. Режимы кислородно-флюсовой резки чугуна.</w:t>
      </w:r>
    </w:p>
    <w:p w:rsidR="00A84263" w:rsidRPr="00A84263" w:rsidRDefault="00A84263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80"/>
        <w:gridCol w:w="900"/>
        <w:gridCol w:w="900"/>
        <w:gridCol w:w="900"/>
        <w:gridCol w:w="1080"/>
        <w:gridCol w:w="720"/>
        <w:gridCol w:w="900"/>
      </w:tblGrid>
      <w:tr w:rsidR="00720FDF" w:rsidRPr="00A84263" w:rsidTr="00A84263">
        <w:trPr>
          <w:trHeight w:val="244"/>
        </w:trPr>
        <w:tc>
          <w:tcPr>
            <w:tcW w:w="2520" w:type="dxa"/>
            <w:vMerge w:val="restart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Параметры</w:t>
            </w:r>
          </w:p>
        </w:tc>
        <w:tc>
          <w:tcPr>
            <w:tcW w:w="6480" w:type="dxa"/>
            <w:gridSpan w:val="7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Толщина разрезаемого чугуна, мм</w:t>
            </w:r>
          </w:p>
        </w:tc>
      </w:tr>
      <w:tr w:rsidR="00720FDF" w:rsidRPr="00A84263" w:rsidTr="00A84263">
        <w:trPr>
          <w:trHeight w:val="253"/>
        </w:trPr>
        <w:tc>
          <w:tcPr>
            <w:tcW w:w="2520" w:type="dxa"/>
            <w:vMerge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250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300</w:t>
            </w:r>
          </w:p>
        </w:tc>
      </w:tr>
      <w:tr w:rsidR="00720FDF" w:rsidRPr="00A84263" w:rsidTr="00A84263">
        <w:trPr>
          <w:trHeight w:val="264"/>
        </w:trPr>
        <w:tc>
          <w:tcPr>
            <w:tcW w:w="2520" w:type="dxa"/>
          </w:tcPr>
          <w:p w:rsidR="00720FDF" w:rsidRPr="00A84263" w:rsidRDefault="00720F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Скорость резки, мм/мин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20</w:t>
            </w:r>
          </w:p>
        </w:tc>
      </w:tr>
      <w:tr w:rsidR="00720FDF" w:rsidRPr="00A84263" w:rsidTr="00A84263">
        <w:trPr>
          <w:trHeight w:val="453"/>
        </w:trPr>
        <w:tc>
          <w:tcPr>
            <w:tcW w:w="2520" w:type="dxa"/>
          </w:tcPr>
          <w:p w:rsidR="00720FDF" w:rsidRPr="00A84263" w:rsidRDefault="00720F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кислорода, м</w:t>
            </w:r>
            <w:r w:rsidRPr="00A84263">
              <w:rPr>
                <w:sz w:val="20"/>
                <w:szCs w:val="20"/>
                <w:vertAlign w:val="superscript"/>
              </w:rPr>
              <w:t>3</w:t>
            </w:r>
            <w:r w:rsidRPr="00A84263">
              <w:rPr>
                <w:sz w:val="20"/>
                <w:szCs w:val="20"/>
              </w:rPr>
              <w:t>/м реза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0,9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4,5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8,5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13,5</w:t>
            </w:r>
          </w:p>
        </w:tc>
        <w:tc>
          <w:tcPr>
            <w:tcW w:w="72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35,0</w:t>
            </w:r>
          </w:p>
        </w:tc>
      </w:tr>
      <w:tr w:rsidR="00720FDF" w:rsidRPr="00A84263">
        <w:trPr>
          <w:trHeight w:val="705"/>
        </w:trPr>
        <w:tc>
          <w:tcPr>
            <w:tcW w:w="2520" w:type="dxa"/>
          </w:tcPr>
          <w:p w:rsidR="00720FDF" w:rsidRPr="00A84263" w:rsidRDefault="00720F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ацетилена, дм</w:t>
            </w:r>
            <w:r w:rsidRPr="00A84263">
              <w:rPr>
                <w:sz w:val="20"/>
                <w:szCs w:val="20"/>
                <w:vertAlign w:val="superscript"/>
              </w:rPr>
              <w:t>3</w:t>
            </w:r>
            <w:r w:rsidRPr="00A84263">
              <w:rPr>
                <w:sz w:val="20"/>
                <w:szCs w:val="20"/>
              </w:rPr>
              <w:t>/м реза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0,45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0,75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0,9</w:t>
            </w:r>
          </w:p>
        </w:tc>
      </w:tr>
      <w:tr w:rsidR="00720FDF" w:rsidRPr="00A84263" w:rsidTr="00A84263">
        <w:trPr>
          <w:trHeight w:val="286"/>
        </w:trPr>
        <w:tc>
          <w:tcPr>
            <w:tcW w:w="2520" w:type="dxa"/>
          </w:tcPr>
          <w:p w:rsidR="00720FDF" w:rsidRPr="00A84263" w:rsidRDefault="00720FDF" w:rsidP="00A842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Расход флюса, кг/м реза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6,0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11,5</w:t>
            </w:r>
          </w:p>
        </w:tc>
        <w:tc>
          <w:tcPr>
            <w:tcW w:w="72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14,0</w:t>
            </w:r>
          </w:p>
        </w:tc>
        <w:tc>
          <w:tcPr>
            <w:tcW w:w="900" w:type="dxa"/>
            <w:vAlign w:val="center"/>
          </w:tcPr>
          <w:p w:rsidR="00720FDF" w:rsidRPr="00A84263" w:rsidRDefault="00720FDF" w:rsidP="00A84263">
            <w:pPr>
              <w:tabs>
                <w:tab w:val="left" w:pos="8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4263">
              <w:rPr>
                <w:sz w:val="20"/>
                <w:szCs w:val="20"/>
              </w:rPr>
              <w:t>17,0</w:t>
            </w:r>
          </w:p>
        </w:tc>
      </w:tr>
    </w:tbl>
    <w:p w:rsidR="00720FDF" w:rsidRPr="00A84263" w:rsidRDefault="00720FDF" w:rsidP="00A84263">
      <w:pPr>
        <w:tabs>
          <w:tab w:val="left" w:pos="8280"/>
        </w:tabs>
        <w:spacing w:line="360" w:lineRule="auto"/>
        <w:jc w:val="both"/>
        <w:rPr>
          <w:sz w:val="20"/>
          <w:szCs w:val="20"/>
        </w:rPr>
      </w:pP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84263">
        <w:rPr>
          <w:sz w:val="28"/>
          <w:szCs w:val="28"/>
        </w:rPr>
        <w:br w:type="page"/>
      </w:r>
      <w:r w:rsidRPr="00A84263">
        <w:rPr>
          <w:b/>
          <w:sz w:val="28"/>
          <w:szCs w:val="28"/>
        </w:rPr>
        <w:t>Охрана труда при газопламенных работах. Эксплуатация оборудования.</w:t>
      </w:r>
    </w:p>
    <w:p w:rsidR="00A84263" w:rsidRDefault="00A84263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Общие сведения. Газопламенные работы (сварка, резка, строжка, выплавка пороков металла, нагрева изделий и др.) должны производиться на расстоянии не менее 10м от передвижных генераторов, 5м – от баллонов и бачков с жидким горючим, 1,5м – от газопроводов и газоразборных постов.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Перед началом работ необходимо проверить исправность используемой аппаратуры, передвижного ацетиленового генератора, баллонов и рукавов и герметичность разъёмных соединений, а также пломб на затворах «сухого» типа и редукторах. При работе от газоразборного поста следует убедиться в работоспособности защитного устройства и проверить уровень залитой жидкости по контрольному крану на жидкостном затворе. Вблизи рабочего места сварщика должен находиться сосуд с чистой водой для охлаждения горелки. При перегреве горелки работу нужно прекращать.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По окончании работ следует перекрыть вентили на баллонах или газоразборного поста, вывернуть регулировочный винт редуктора, открыть вентиль на горелке (резаке), привести в порядок рабочее место и убрать оборудование в специально отведённое место.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Запрещается:</w:t>
      </w:r>
    </w:p>
    <w:p w:rsidR="00DA64D1" w:rsidRPr="00A84263" w:rsidRDefault="00DA64D1" w:rsidP="00A84263">
      <w:pPr>
        <w:numPr>
          <w:ilvl w:val="0"/>
          <w:numId w:val="2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проводить газопламенные работы при нарушении герметичности соединений и рукавов;</w:t>
      </w:r>
    </w:p>
    <w:p w:rsidR="00DA64D1" w:rsidRPr="00A84263" w:rsidRDefault="00DA64D1" w:rsidP="00A84263">
      <w:pPr>
        <w:numPr>
          <w:ilvl w:val="0"/>
          <w:numId w:val="2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работать без спецодежды и средств индивидуальной защиты, замасленной одежде, применять замасленную ветошь и инструмент;</w:t>
      </w:r>
    </w:p>
    <w:p w:rsidR="00DA64D1" w:rsidRPr="00A84263" w:rsidRDefault="00DA64D1" w:rsidP="00A84263">
      <w:pPr>
        <w:numPr>
          <w:ilvl w:val="0"/>
          <w:numId w:val="2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использовать кислород для очистки одежды от пыли; выполнять газопламенные работы при отсутствии средств пожаротушения;</w:t>
      </w:r>
    </w:p>
    <w:p w:rsidR="00DA64D1" w:rsidRPr="00A84263" w:rsidRDefault="00DA64D1" w:rsidP="00A84263">
      <w:pPr>
        <w:numPr>
          <w:ilvl w:val="0"/>
          <w:numId w:val="2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курить при работе с передвижным ацетиленовым генератором, карбидом кальция, жидким горючим;</w:t>
      </w:r>
    </w:p>
    <w:p w:rsidR="00DA64D1" w:rsidRPr="00A84263" w:rsidRDefault="00DA64D1" w:rsidP="00A84263">
      <w:pPr>
        <w:numPr>
          <w:ilvl w:val="0"/>
          <w:numId w:val="2"/>
        </w:numPr>
        <w:tabs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ремонтировать горелки и другую аппаратуру на рабочем месте.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Баллоны. Склады для хранения баллонов оборудуются вентиляцией. Освещение складов баллонов с горючими газами должно быть выполнено во взрывозащищенном исполнении.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Хранить горючие материалы и производить работы, связанные с применением открытого огня (кузнечные, сварочные, паяльные и др.) в радиусе 25м от склада баллонов,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Баллоны с кислородом хранить в одном помещении с баллонами с горючим газом, а также с карбидом кальция, красками и маслами (жирами) запрещается. Пустые баллоны следует хранить отдельно от баллонов, наполненных газом.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Перевозка наполненных газом баллонов производится на рессорном транспорте или автокарах в горизонтальном положении обязательно с прокладками между баллонами. В качестве прокладок могут применяться деревянные бруски с вырезанными гнездами для баллонов, а также верёвочные или резиновые кольца толщиной не менее </w:t>
      </w:r>
      <w:smartTag w:uri="urn:schemas-microsoft-com:office:smarttags" w:element="metricconverter">
        <w:smartTagPr>
          <w:attr w:name="ProductID" w:val="25 мм"/>
        </w:smartTagPr>
        <w:r w:rsidRPr="00A84263">
          <w:rPr>
            <w:sz w:val="28"/>
            <w:szCs w:val="28"/>
          </w:rPr>
          <w:t>25 мм</w:t>
        </w:r>
      </w:smartTag>
      <w:r w:rsidRPr="00A84263">
        <w:rPr>
          <w:sz w:val="28"/>
          <w:szCs w:val="28"/>
        </w:rPr>
        <w:t xml:space="preserve"> (по два кольца на баллон) или другие материалы, предохраняющие баллоны от ударов один о другой. Все баллоны на время перевозки должны укладываться вентилями в одну сторону.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Разрешается перевозка баллонов в специальных контейнерах, а также без контейнеров в вертикальном положении обязательно с прокладками между ними и ограждением от возможного падения.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погрузке, разгрузке, транспортировании и хранении баллонов должны приниматься меры, предотвращающие падение, повреждение и загрязнение баллонов.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Совместная перевозка кислородных баллонов с баллонами горючих газов как наполненных, так и пустых на всех видах транспорта запрещается, за исключением доставки двух баллонов на специальной ручной тележке к рабочему месту.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Баллоны необходимо перемещать на специально предназначенных для этого тележках, контейнерах и других устройствах, обеспечивающих устойчивое их положение.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Переноска баллонов на руках или плечах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 рабочем положении и при хранении баллоны должны находиться в вертикальном положении в гнёздах специальных стоек. Допускается держать на рабочем месте отдельные баллоны без специальных стоек или в наклонном положении, но приняв меры против их опрокидывания.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транспортировании и хранении баллонов с горючими газами на боковых штуцерах вентилей баллонов должны быть поставлены заглушки.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Перевозить и хранить баллоны с газами необходимо с навинченными на их горловины предохранительными колпаками. Снимать баллоны с автомашины колпаками вниз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Баллоны, предназначенные для газопламенных работ, должны иметь отличительную окраску и надписи.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Баллоны, находящиеся в эксплуатации, подвергаются периодическому освидетельствованию не реже 1 раза в 5 лет.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Баллоны, имеющие неисправные вентили, трещины и коррозию корпуса, заметное изменение форм, окраску и надписи, не соответствующие требованиям Проматомнадзора, а также баллоны с истекшим сроком освидетельствования подлежат немедленному изъятию из эксплуатации и направляются в ремонт на газонаполнительную станцию или в специальные ремонтные мастерские.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 с утечкой газа не должен приниматься для работы или транспортирования. Проверка утечки газа осуществляется путем покрытия мыльной эмульсией возможных мест утечки.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Если баллон неисправен, его следует вынести в безопасное место и осторожно выпустить из него газ. Если это невозможно сделать из-за неисправности вентиля, баллон должен быть возвращен на наполнительную станцию.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Баллоны с газом устанавливаются в стороне от проходов и должны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84263">
          <w:rPr>
            <w:sz w:val="28"/>
            <w:szCs w:val="28"/>
          </w:rPr>
          <w:t>1 м</w:t>
        </w:r>
      </w:smartTag>
      <w:r w:rsidRPr="00A84263">
        <w:rPr>
          <w:sz w:val="28"/>
          <w:szCs w:val="28"/>
        </w:rPr>
        <w:t xml:space="preserve"> от радиаторов отопления, отопительных приборов и печей и не менее </w:t>
      </w:r>
      <w:smartTag w:uri="urn:schemas-microsoft-com:office:smarttags" w:element="metricconverter">
        <w:smartTagPr>
          <w:attr w:name="ProductID" w:val="5 м"/>
        </w:smartTagPr>
        <w:r w:rsidRPr="00A84263">
          <w:rPr>
            <w:sz w:val="28"/>
            <w:szCs w:val="28"/>
          </w:rPr>
          <w:t>5 м</w:t>
        </w:r>
      </w:smartTag>
      <w:r w:rsidRPr="00A84263">
        <w:rPr>
          <w:sz w:val="28"/>
          <w:szCs w:val="28"/>
        </w:rPr>
        <w:t xml:space="preserve"> от открытого огня.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Во время работы на сварочном посту должны находиться одновременно не более двух баллонов (с кислородом и горючим газом).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газом. Если в мастерской более 10 сварочных постов, должно быть организовано централизованное снабжение газами.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Запасные баллоны хранятся в специальных пристройках к мастерской или в местах, огражденных стальными щитами.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Необходимо избегать ударов по баллонам металлическими предметами и предохранять их от воздействия прямых солнечных лучей и других источников тепла. Подогревать баллоны для повышения давления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Если давление в баллоне окажется выше допустимого, необходимо кратковременным открыванием вентиля выпустить часть газа в атмосферу или охладить баллон холодной водой. При выпуске газа из баллона, продувке вентиля или горелки рабочий должен находиться в стороне, противоположной направлению струи газа.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возникновении хлопков во время работы необходимо закрыть на горелке сначала вентиль горючего газа, а затем кислородный и охладить мундштук в воде.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Во время охлаждения мундштука в воде необходимо следить, чтобы вентили были полностью закрыты, в противном случае возможно скопление газа на поверхности воды и образование взрывоопасной смеси. 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хранении, перевозке и пользовании баллонами необходимо следить за тем, чтобы на них не попадали масло или жир во избежание воспламенения и взрыва.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проведении газосварочных и газорезательных работ курить и пользоваться открытым огнём на расстоянии менее 10м от баллонов с горючими газами и кислородом, ацетиленовых генераторов и иловых ям строго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Пустые баллоны из-под кислорода и горючих газов требуют соблюдения тех же мер безопасности, что и наполненные.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Баллоны возвращаются на склад или завод для заполнения с заглушками, колпаками и закрытыми вентилями при наличии остаточного давления газа.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отправке на склад или завод баллона с неиспользованным газом на нём должна быть сделана надпись «Осторожно – с газом!» Использованный баллон должен иметь надпись «Пустой».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Редукторы. Применять баллоны с кислородом и горючим газом можно только при наличии на них редуктора. Пользоваться редуктором без манометра, с неисправным манометром или с манометром, срок проверки которого истёк, запрещается. Редукторы должны иметь предохранительный клапан, установленный в рабочей камере. Клапан не устанавливается, если рабочая камера рассчитана на давление, равное наибольшему входному давлению перед редуктором, который окрашивается в тот же цвет, что и соответствующий баллон.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Перед установкой редуктор и рукава необходимо проверить, для какого газа они предназначены. Боковые штуцера на баллонах для горючих газов должны обязательно иметь левую резьбу, а на баллонах, наполненных кислородом, – правую. 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Присоединять к кислородному баллону редуктор и рукав, предназначенные для горючего газа, запрещается. Перед работой уплотняющие прокладки в накидной гайке следует осматривать и при необходимости неисправные заменять новыми.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Замёрзшие редукторы следует отогревать чистой горячей водой, не имеющей следов масла; использовать для этих целей открытые огонь и электрический подогрев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Рукава для газовой сварки и резки металла. Общая длина рукавов для газовой сварки и резки – не более 30м. При производстве монтажных работ допускается применение рукавов длиной до 40м.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Рукава ежедневно перед работой необходимо осматривать для выявления трещин, надрезов, потёртостей и т.п. 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Наружный слой рукавов, применяемых для подачи ацетилена, пропана и бутана, должен быть красного цвета, кислорода – синего. 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До присоединения к горелке или резаку рукава продувают рабочим газом.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Закрепление газопроводящих рукавов на присоединительных ниппелях горелок, резаков и редукторов должно быть надёжным. Для этой цели применяют стяжные хомутики. Допускается место хомутиков закреплять рукава мягкой отожжённой (вязальной) проволокой не менее чем в двух местах по длине ниппеля.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Места присоединения рукавов тщательно проверяются перед началом работы и во время работы. На ниппеля водяных затворов рукава должны плотно надеваться, но не закрепляться.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Перегибать и натягивать рукава во время работы запрещается. Рукава должны быть защищены от всевозможных повреждений, огня и т.п.; пересечение рукавов со стальными канатами (тросами), кабелями и электросварочными проводами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Применять дефектные рукава, а также заматывать их изоляционной лентой или другим подобным материалом не разрешается. Повреждённые участки вырезают, а концы соединяют двухсторонним ниппелем и закрепляют стяжными хомутиками. Соединение рукавов отрезками гладких трубок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обрыве рукава необходимо немедленно погасить пламя и прекратить питание, перекрыв соответствующие вентили.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Рукава должны храниться в помещении при температуре 0-25</w:t>
      </w:r>
      <w:r w:rsidRPr="00A84263">
        <w:rPr>
          <w:sz w:val="28"/>
          <w:szCs w:val="28"/>
          <w:vertAlign w:val="superscript"/>
        </w:rPr>
        <w:t>о</w:t>
      </w:r>
      <w:r w:rsidRPr="00A84263">
        <w:rPr>
          <w:sz w:val="28"/>
          <w:szCs w:val="28"/>
        </w:rPr>
        <w:t>С в бухтах высотой не менее 1,5м или в расправленном виде и размещаться на расстоянии не менее 1м от теплоизлучающих приборов.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Рукава защищают от воздействия прямых солнечных и тепловых лучей, масла, бензина, керосина или их паров, а также от кислот, щелочей и других веществ, разрушающих резину и нитяной каркас.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Ацетиленовые генераторы. Переносные ацетиленовые генераторы должны устанавливаться на открытом воздухе или под навесом. Для выполнения временных работ допускается установка ацетиленовых генераторов в производственных и служебных помещениях объёмом не менее 300м</w:t>
      </w:r>
      <w:r w:rsidRPr="00A84263">
        <w:rPr>
          <w:sz w:val="28"/>
          <w:szCs w:val="28"/>
          <w:vertAlign w:val="superscript"/>
        </w:rPr>
        <w:t>3</w:t>
      </w:r>
      <w:r w:rsidRPr="00A84263">
        <w:rPr>
          <w:sz w:val="28"/>
          <w:szCs w:val="28"/>
        </w:rPr>
        <w:t xml:space="preserve"> на каждый аппарат при условии, что эти помещения хорошо проветриваются. Если генератор устанавливается в одном помещении, а газосварочные работы производятся в смежном, то объём помещения, в котором устанавливается генератор, должен быть не менее 100м</w:t>
      </w:r>
      <w:r w:rsidRPr="00A84263">
        <w:rPr>
          <w:sz w:val="28"/>
          <w:szCs w:val="28"/>
          <w:vertAlign w:val="superscript"/>
        </w:rPr>
        <w:t>3</w:t>
      </w:r>
      <w:r w:rsidRPr="00A84263">
        <w:rPr>
          <w:sz w:val="28"/>
          <w:szCs w:val="28"/>
        </w:rPr>
        <w:t xml:space="preserve"> на каждый аппарат.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Ацетиленовые генераторы необходимо ограждать и размещать не ближе 10м от мест проведения сварочных работ, открытого огня и сильно нагретых предметов, мест забора воздуха компрессорами и вентиляторами.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Запрещается установка генераторов в помещениях, где работают люди, в проходах, на лестничных площадках, в подвалах, неосвещённых местах, каналах и тоннелях, а также там, где возможно выделение веществ, образующих с ацетиленом взрывоопасные смеси (например, хлор) или легковоспламеняющихся (сера, фосфор и др.).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установке ацетиленового генератора вывешиваются таблички с надписями: «Вход посторонним воспрещён – огнеопасно», «Не курить», «Не проходить с огнём». Если переносные ацетиленовые генераторы устанавливают в проходах или на лестничных клетках, они должны быть ограждены и находиться под постоянным надзором.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отрицательной температуре воздуха генераторы следует располагать в утеплённых будках.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Минимальное расстояние от места сварки до склада легковоспламеняющихся материалов (керосина, бензина, пакли и т.п.), а также до взрывоопасных материалов и установок (в том числе газовых баллонов и газогенераторов) должно быть не менее 10м.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Применение открытого огня или раскалённых предметов для отогрева газогенераторов строго запрещается. Замёрзшие ацетиленовые генераторы разрешается отогревать только паром или горячей водой, не имеющей следов масла; отогревать переносные генераторы в помещении допускается на расстоянии не менее 10м от открытого огня и при наличии вентиляции.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Наполнение газогенератора водой производится точно до уровня контрольного устройства.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Постовые предохранительные жидкостные затворы для ацетилена размещаются в металлических вентилируемых шкафах в вертикальном положении на расстоянии не менее 0,5м от изолированных проводов, 1м от оголённых проводов и 1,5м от источника открытого пламени.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Уровень жидкости в предохранительном затворе следует проверять перед началом работы и через каждые 2 ч работы при отсутствии давления газа в нём и после каждого обратного удара. Не реже 1 раза в неделю затвор необходимо проверить мыльной эмульсией на герметичность при рабочем давлении и не реже 1 раза в 6 месяцев при наибольшем рабочем давлении. Проверка производится гидравлическим давлением 6 МПа (60 кгс/см</w:t>
      </w:r>
      <w:r w:rsidRPr="00A84263">
        <w:rPr>
          <w:sz w:val="28"/>
          <w:szCs w:val="28"/>
          <w:vertAlign w:val="superscript"/>
        </w:rPr>
        <w:t>2</w:t>
      </w:r>
      <w:r w:rsidRPr="00A84263">
        <w:rPr>
          <w:sz w:val="28"/>
          <w:szCs w:val="28"/>
        </w:rPr>
        <w:t>) 1 раз в год. Плотность прилегания обратного клапана к седлу следует проверять не реже 1 раза в 15 дней трёхкратным отрыванием его при полном отсутствии давления. При этом затвор должен быть залит жидкостью до уровня контрольного устройства.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После каждого проникновения в затвор пламени следует проверять плотность прилегания обратного клапана к седлу, герметичность и прочность затвора. После монтажа затвора перед пуском его в эксплуатацию проверяют плотность прилегания обратного клапана к седлу и герметичность затвора.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Загрузка камеры газогенератора карбидом кальция производится кусками, размер которых соответствует системе генератора. Карбид кальция должен быть раздроблен заранее. 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Вставлять камеру с карбидом кальция в гнездо генератора и вытаскивать её для зарядки и разрядки во избежание появления искр от трения следует медленно, плавно и без толчков. Проталкивание карбида кальция в воронку аппарата железными прутками и проволокой запрещается. Для этого применяют деревянные палки или другие приспособления, исключающие возможность появления искр.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При эксплуатации ацетиленовых генераторов запрещается:</w:t>
      </w:r>
    </w:p>
    <w:p w:rsidR="00DA64D1" w:rsidRPr="00A84263" w:rsidRDefault="00DA64D1" w:rsidP="00A84263">
      <w:pPr>
        <w:numPr>
          <w:ilvl w:val="0"/>
          <w:numId w:val="3"/>
        </w:numPr>
        <w:tabs>
          <w:tab w:val="clear" w:pos="1440"/>
          <w:tab w:val="num" w:pos="1080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работать при неисправном водяном затворе или без затвора и снижать уровень воды в затворе ниже допустимого;</w:t>
      </w:r>
    </w:p>
    <w:p w:rsidR="00DA64D1" w:rsidRPr="00A84263" w:rsidRDefault="00DA64D1" w:rsidP="00A84263">
      <w:pPr>
        <w:numPr>
          <w:ilvl w:val="0"/>
          <w:numId w:val="3"/>
        </w:numPr>
        <w:tabs>
          <w:tab w:val="clear" w:pos="1440"/>
          <w:tab w:val="num" w:pos="1080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работать при неисправных и неотрегулированных предохранительных клапанах или при их отсутствии, а также устанавливать заглушки вместо предохранительных клапанов и мембран, работать на карбидной пыли;</w:t>
      </w:r>
    </w:p>
    <w:p w:rsidR="00DA64D1" w:rsidRPr="00A84263" w:rsidRDefault="00DA64D1" w:rsidP="00A84263">
      <w:pPr>
        <w:numPr>
          <w:ilvl w:val="0"/>
          <w:numId w:val="3"/>
        </w:numPr>
        <w:tabs>
          <w:tab w:val="clear" w:pos="1440"/>
          <w:tab w:val="num" w:pos="1080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загружать и выгружать карбид кальция в мокрые ящики или корзины и выполнять эти операции без рукавиц;</w:t>
      </w:r>
    </w:p>
    <w:p w:rsidR="00DA64D1" w:rsidRPr="00A84263" w:rsidRDefault="00DA64D1" w:rsidP="00A84263">
      <w:pPr>
        <w:numPr>
          <w:ilvl w:val="0"/>
          <w:numId w:val="3"/>
        </w:numPr>
        <w:tabs>
          <w:tab w:val="clear" w:pos="1440"/>
          <w:tab w:val="num" w:pos="1080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загружать карбид кальция в аппарат сверх нормы, установленной инструкцией по эксплуатации ацетиленового генератора;</w:t>
      </w:r>
    </w:p>
    <w:p w:rsidR="00DA64D1" w:rsidRPr="00A84263" w:rsidRDefault="00DA64D1" w:rsidP="00A84263">
      <w:pPr>
        <w:numPr>
          <w:ilvl w:val="0"/>
          <w:numId w:val="3"/>
        </w:numPr>
        <w:tabs>
          <w:tab w:val="clear" w:pos="1440"/>
          <w:tab w:val="num" w:pos="1080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форсировать газообразование сверх установленной паспортной производительности и увеличивать давление в генераторе сверх установленной нормы, заклинивать колокол генератора или устанавливать на него какие-либо грузы, отключать автоматические регуляторы;</w:t>
      </w:r>
    </w:p>
    <w:p w:rsidR="00DA64D1" w:rsidRPr="00A84263" w:rsidRDefault="00DA64D1" w:rsidP="00A84263">
      <w:pPr>
        <w:numPr>
          <w:ilvl w:val="0"/>
          <w:numId w:val="3"/>
        </w:numPr>
        <w:tabs>
          <w:tab w:val="clear" w:pos="1440"/>
          <w:tab w:val="num" w:pos="1080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открывать крышку загрузочного устройства реторты генераторов среднего давления всех систем, находящегося под давлением газа;</w:t>
      </w:r>
    </w:p>
    <w:p w:rsidR="00DA64D1" w:rsidRPr="00A84263" w:rsidRDefault="00DA64D1" w:rsidP="00A84263">
      <w:pPr>
        <w:numPr>
          <w:ilvl w:val="0"/>
          <w:numId w:val="3"/>
        </w:numPr>
        <w:tabs>
          <w:tab w:val="clear" w:pos="1440"/>
          <w:tab w:val="num" w:pos="1080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работать от одного переносного генератора при снабжении ацетиленом более чем одного поста газопламенной обработки.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От газогенератора типа ГВР-3 разрешается питать ацетиленом до 4 постов. В этом случае кроме предохранительного на генераторе должен быть установлен водяной затвор на каждом посту.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Оставлять без надзора переносной генератор во время его работы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По окончании работы карбид кальция в генераторе должен быть полностью доработан или слит, корпус и реторты промыты водой, а генератор и неиспользованный карбид кальция в закрытой таре установлены в безопасном месте.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Помещение, в котором был установлен действующий переносной генератор, по окончании работы необходимо тщательно проверить.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Известковый ил, удаляемый из генератора, должен выгружаться в приспособленную для этой цели тару и сливаться в иловую яму или специальный бункер. В радиусе 10м от мест хранения ила следует вывесить знаки, запрещающие курение и применение источников открытого огня.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Осмотр, очистку и промывку ацетиленовых генераторов производят не менее 2 раз в месяц. Предохранительные клапаны промывают не менее 2 раз в месяц.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Рабочие, выгружающие из генератора иловые остатки, должны пользоваться респираторами, брезентовыми рукавицами и защитными очками.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Хранение карбида кальция. Барабаны с карбидом кальция хранят в сухих, защищённых от попадания влаги, хорошо проветриваемых, закрытых, несгораемых складах с лёгкой кровлей и наружным электрическим освещением. В здании склада карбида кальция не должно быть водопровода, канализации, а также водяного и парового отопления.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Размещать склады для хранения карбида кальция в подвальных помещениях и низких затапливаемых местах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Склады должны быть обеспечены порошковыми и углекислотными огнетушителями, асбестовым полотном и ящиком с сухим песком вместительностью не менее 0,5м</w:t>
      </w:r>
      <w:r w:rsidRPr="00A84263">
        <w:rPr>
          <w:sz w:val="28"/>
          <w:szCs w:val="28"/>
          <w:vertAlign w:val="superscript"/>
        </w:rPr>
        <w:t>3</w:t>
      </w:r>
      <w:r w:rsidRPr="00A84263">
        <w:rPr>
          <w:sz w:val="28"/>
          <w:szCs w:val="28"/>
        </w:rPr>
        <w:t xml:space="preserve"> на каждые 50м</w:t>
      </w:r>
      <w:r w:rsidRPr="00A84263">
        <w:rPr>
          <w:sz w:val="28"/>
          <w:szCs w:val="28"/>
          <w:vertAlign w:val="superscript"/>
        </w:rPr>
        <w:t>2</w:t>
      </w:r>
      <w:r w:rsidRPr="00A84263">
        <w:rPr>
          <w:sz w:val="28"/>
          <w:szCs w:val="28"/>
        </w:rPr>
        <w:t xml:space="preserve"> площади склада; у каждого ящика с песком должна быть деревянная лопата или совок. Тушение пожара водой запрещается.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Барабаны с карбидом кальция могут храниться как в горизонтальном, так и в вертикальном положении.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Пустую тару из-под карбида кальция следует хранить в специально отведённых местах, вне производственных помещений. Хранить на складах вскрытые или повреждённые барабаны с карбидом кальция запрещается. На торцевой или боковой поверхности барабанов должна быть несмываемая надпись: «Беречь от влаги и огня. Карбид кальция». 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 местах хранения и вскрытия барабанов с карбидом кальция курение, использование открытого огня и инструмента, который может вызвать при ударе образование искр, запрещается. Вскрывать барабаны с карбидом кальция следует латунными зубилом и молотком. Запаянные барабаны открывают специальным режущим приспособлением. Место реза на крышке барабана предварительно смазывается слоем солидола толщиной 3-</w:t>
      </w:r>
      <w:smartTag w:uri="urn:schemas-microsoft-com:office:smarttags" w:element="metricconverter">
        <w:smartTagPr>
          <w:attr w:name="ProductID" w:val="5 мм"/>
        </w:smartTagPr>
        <w:r w:rsidRPr="00A84263">
          <w:rPr>
            <w:sz w:val="28"/>
            <w:szCs w:val="28"/>
          </w:rPr>
          <w:t>5 мм</w:t>
        </w:r>
      </w:smartTag>
      <w:r w:rsidRPr="00A84263">
        <w:rPr>
          <w:sz w:val="28"/>
          <w:szCs w:val="28"/>
        </w:rPr>
        <w:t xml:space="preserve"> для облегчения процесса резания металла и исключения возможности образования искр.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Случайно просыпанный карбид кальция нужно тщательно собрать. Вскрытие барабанов с карбидом кальция, его развешивание, отсев мелочи и пыли производятся в специальных помещениях.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Вскрытые, но не полностью использованные барабаны с карбидом кальция, должны быть защищены водонепроницаемыми крышками с отогнутыми краями, плотно охватывающими барабан. Высота борта крышки – не менее 50мм. В открытом виде должно быть не более 1 барабана.</w:t>
      </w:r>
    </w:p>
    <w:p w:rsidR="00DA64D1" w:rsidRPr="00A84263" w:rsidRDefault="00DA64D1" w:rsidP="00A84263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Дробить и развешивать карбид кальция следует осторожно, избегая образования скопления пыли. Рабочие, занятые на этих работах, обеспечиваются противогазами марки М (или противопылевыми респираторами и защитными очками) и рукавицами.</w:t>
      </w:r>
    </w:p>
    <w:p w:rsidR="00581F21" w:rsidRPr="00A84263" w:rsidRDefault="00581F21" w:rsidP="00A842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4263">
        <w:rPr>
          <w:sz w:val="28"/>
          <w:szCs w:val="28"/>
        </w:rPr>
        <w:br w:type="page"/>
      </w:r>
      <w:r w:rsidRPr="00A84263">
        <w:rPr>
          <w:b/>
          <w:sz w:val="28"/>
          <w:szCs w:val="28"/>
        </w:rPr>
        <w:t>Вывод.</w:t>
      </w:r>
    </w:p>
    <w:p w:rsidR="00A84263" w:rsidRDefault="00A84263" w:rsidP="00A84263">
      <w:pPr>
        <w:tabs>
          <w:tab w:val="left" w:pos="8280"/>
          <w:tab w:val="left" w:pos="91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25FE" w:rsidRPr="00A84263" w:rsidRDefault="005909F2" w:rsidP="00A84263">
      <w:pPr>
        <w:tabs>
          <w:tab w:val="left" w:pos="828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Я, Мелеховец Антон Юрьевич, учащийся Минского государственного профессионально-технического училища №31, обучался навыкам по специальности «монтажник наружных трубопроводов, электрогазосварщик». </w:t>
      </w:r>
    </w:p>
    <w:p w:rsidR="007625FE" w:rsidRPr="00A84263" w:rsidRDefault="007625FE" w:rsidP="00A84263">
      <w:pPr>
        <w:tabs>
          <w:tab w:val="left" w:pos="828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Обучался навыкам монтажных и сварочных работ </w:t>
      </w:r>
      <w:r w:rsidR="000B7150" w:rsidRPr="00A84263">
        <w:rPr>
          <w:sz w:val="28"/>
          <w:szCs w:val="28"/>
        </w:rPr>
        <w:t>трубопроводов на предприятиях г.Минска.</w:t>
      </w:r>
    </w:p>
    <w:p w:rsidR="005909F2" w:rsidRPr="00A84263" w:rsidRDefault="005909F2" w:rsidP="00A84263">
      <w:pPr>
        <w:tabs>
          <w:tab w:val="left" w:pos="828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 xml:space="preserve">Приношу свою благодарность мастерам производственного обучения Лащуку Г.С., Осипову М.Ю и консультанту БеганскомуИ.И. </w:t>
      </w:r>
    </w:p>
    <w:p w:rsidR="00FB3AB2" w:rsidRDefault="00FB3AB2" w:rsidP="00A842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84263">
        <w:rPr>
          <w:sz w:val="28"/>
          <w:szCs w:val="28"/>
        </w:rPr>
        <w:br w:type="page"/>
      </w:r>
      <w:r w:rsidRPr="00A84263">
        <w:rPr>
          <w:b/>
          <w:sz w:val="28"/>
          <w:szCs w:val="28"/>
        </w:rPr>
        <w:t>Литература.</w:t>
      </w:r>
    </w:p>
    <w:p w:rsidR="00A84263" w:rsidRPr="00A84263" w:rsidRDefault="00A84263" w:rsidP="00A8426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B3AB2" w:rsidRPr="00A84263" w:rsidRDefault="00FB3AB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1. Виноградов Ю.Г., Орлов К.С. Материаловедение для слесарей-монтажников. М. 1983</w:t>
      </w:r>
    </w:p>
    <w:p w:rsidR="00FB3AB2" w:rsidRPr="00A84263" w:rsidRDefault="00FB3AB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2. Зайцев А.В., Полосин М.Д. Автомобильные краны. М. 1983</w:t>
      </w:r>
    </w:p>
    <w:p w:rsidR="00FB3AB2" w:rsidRPr="00A84263" w:rsidRDefault="00FB3AB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3. Исаенко Ю.А., Гуськов В.П. Справочник газорезчика. Донецк. 1983</w:t>
      </w:r>
    </w:p>
    <w:p w:rsidR="00FB3AB2" w:rsidRPr="00A84263" w:rsidRDefault="00FB3AB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4. Кихчик Н.Н. Такелажные работы в строительстве. М. 1983</w:t>
      </w:r>
    </w:p>
    <w:p w:rsidR="00FB3AB2" w:rsidRPr="00A84263" w:rsidRDefault="00FB3AB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5. Лупачёв В.Г. Ручная дуговая сварка. Мн. 2006</w:t>
      </w:r>
    </w:p>
    <w:p w:rsidR="00FB3AB2" w:rsidRPr="00A84263" w:rsidRDefault="00FB3AB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6. Тавастшерна Р.И. Изготовление и монтаж технологических трубопроводов. М. 1985</w:t>
      </w:r>
    </w:p>
    <w:p w:rsidR="00FB3AB2" w:rsidRPr="00A84263" w:rsidRDefault="00FB3AB2" w:rsidP="00A84263">
      <w:pPr>
        <w:spacing w:line="360" w:lineRule="auto"/>
        <w:ind w:firstLine="709"/>
        <w:jc w:val="both"/>
        <w:rPr>
          <w:sz w:val="28"/>
          <w:szCs w:val="28"/>
        </w:rPr>
      </w:pPr>
      <w:r w:rsidRPr="00A84263">
        <w:rPr>
          <w:sz w:val="28"/>
          <w:szCs w:val="28"/>
        </w:rPr>
        <w:t>7. Тавастшерна Р.И. Монтаж технологических трубопроводов. М.1980</w:t>
      </w:r>
      <w:bookmarkStart w:id="0" w:name="_GoBack"/>
      <w:bookmarkEnd w:id="0"/>
    </w:p>
    <w:sectPr w:rsidR="00FB3AB2" w:rsidRPr="00A84263" w:rsidSect="00A842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2E9D"/>
    <w:multiLevelType w:val="hybridMultilevel"/>
    <w:tmpl w:val="DFA2DD38"/>
    <w:lvl w:ilvl="0" w:tplc="AA8EB2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B62560"/>
    <w:multiLevelType w:val="hybridMultilevel"/>
    <w:tmpl w:val="17521B4E"/>
    <w:lvl w:ilvl="0" w:tplc="AA8EB2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085F25"/>
    <w:multiLevelType w:val="hybridMultilevel"/>
    <w:tmpl w:val="ED8CBD32"/>
    <w:lvl w:ilvl="0" w:tplc="1924D5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6D"/>
    <w:rsid w:val="00020D6D"/>
    <w:rsid w:val="00055E90"/>
    <w:rsid w:val="0007267D"/>
    <w:rsid w:val="0009060F"/>
    <w:rsid w:val="000A0DBA"/>
    <w:rsid w:val="000B7150"/>
    <w:rsid w:val="000D3D3C"/>
    <w:rsid w:val="000D6EB0"/>
    <w:rsid w:val="002707FC"/>
    <w:rsid w:val="00292E37"/>
    <w:rsid w:val="002E610E"/>
    <w:rsid w:val="003576D9"/>
    <w:rsid w:val="003B1740"/>
    <w:rsid w:val="003C2A10"/>
    <w:rsid w:val="00491372"/>
    <w:rsid w:val="004A52B4"/>
    <w:rsid w:val="004B5510"/>
    <w:rsid w:val="004F45AE"/>
    <w:rsid w:val="005041E2"/>
    <w:rsid w:val="005511DF"/>
    <w:rsid w:val="00581F21"/>
    <w:rsid w:val="005909F2"/>
    <w:rsid w:val="005A71F7"/>
    <w:rsid w:val="005F3CF9"/>
    <w:rsid w:val="00697711"/>
    <w:rsid w:val="006A212C"/>
    <w:rsid w:val="006B0DEF"/>
    <w:rsid w:val="006B68BA"/>
    <w:rsid w:val="006C57DC"/>
    <w:rsid w:val="00720FDF"/>
    <w:rsid w:val="0072672E"/>
    <w:rsid w:val="007279EB"/>
    <w:rsid w:val="007625FE"/>
    <w:rsid w:val="00783F5D"/>
    <w:rsid w:val="007C0C1B"/>
    <w:rsid w:val="0080383E"/>
    <w:rsid w:val="00803B06"/>
    <w:rsid w:val="00811CEF"/>
    <w:rsid w:val="008451D3"/>
    <w:rsid w:val="008C3813"/>
    <w:rsid w:val="008F19EF"/>
    <w:rsid w:val="00931CB2"/>
    <w:rsid w:val="00983487"/>
    <w:rsid w:val="0099355B"/>
    <w:rsid w:val="00A767E3"/>
    <w:rsid w:val="00A76DAC"/>
    <w:rsid w:val="00A84263"/>
    <w:rsid w:val="00B6415B"/>
    <w:rsid w:val="00B8350A"/>
    <w:rsid w:val="00BB2F5C"/>
    <w:rsid w:val="00BE3420"/>
    <w:rsid w:val="00C15A76"/>
    <w:rsid w:val="00C539DA"/>
    <w:rsid w:val="00C85728"/>
    <w:rsid w:val="00D67561"/>
    <w:rsid w:val="00DA64D1"/>
    <w:rsid w:val="00E1108E"/>
    <w:rsid w:val="00E1411E"/>
    <w:rsid w:val="00E45CD9"/>
    <w:rsid w:val="00E81C7F"/>
    <w:rsid w:val="00EF1B65"/>
    <w:rsid w:val="00F53F5F"/>
    <w:rsid w:val="00F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96CBE7B-388B-460D-BF9C-4C6B79F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3F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2014-08-09T18:19:00Z</dcterms:created>
  <dcterms:modified xsi:type="dcterms:W3CDTF">2014-08-09T18:19:00Z</dcterms:modified>
</cp:coreProperties>
</file>