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45" w:rsidRPr="005D4CF1" w:rsidRDefault="00804C45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D4CF1">
        <w:rPr>
          <w:rFonts w:ascii="Times New Roman" w:hAnsi="Times New Roman" w:cs="Times New Roman"/>
          <w:b/>
          <w:sz w:val="28"/>
          <w:szCs w:val="28"/>
        </w:rPr>
        <w:t>Содержание</w:t>
      </w:r>
      <w:bookmarkEnd w:id="0"/>
    </w:p>
    <w:p w:rsidR="00D671F4" w:rsidRPr="005D4CF1" w:rsidRDefault="00D671F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4C45" w:rsidRPr="005D4CF1" w:rsidRDefault="00804C45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Введение.</w:t>
      </w:r>
    </w:p>
    <w:p w:rsidR="00804C45" w:rsidRPr="005D4CF1" w:rsidRDefault="00804C45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4CF1">
        <w:rPr>
          <w:rFonts w:ascii="Times New Roman" w:hAnsi="Times New Roman" w:cs="Times New Roman"/>
          <w:sz w:val="28"/>
          <w:szCs w:val="28"/>
        </w:rPr>
        <w:t>1.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Игра и м</w:t>
      </w:r>
      <w:r w:rsidR="00D671F4" w:rsidRPr="005D4CF1">
        <w:rPr>
          <w:rFonts w:ascii="Times New Roman" w:hAnsi="Times New Roman" w:cs="Times New Roman"/>
          <w:sz w:val="28"/>
          <w:szCs w:val="28"/>
        </w:rPr>
        <w:t xml:space="preserve">узыкальная деятельность младших </w:t>
      </w:r>
      <w:r w:rsidRPr="005D4CF1">
        <w:rPr>
          <w:rFonts w:ascii="Times New Roman" w:hAnsi="Times New Roman" w:cs="Times New Roman"/>
          <w:sz w:val="28"/>
          <w:szCs w:val="28"/>
        </w:rPr>
        <w:t>школьников.</w:t>
      </w:r>
    </w:p>
    <w:p w:rsidR="00804C45" w:rsidRPr="005D4CF1" w:rsidRDefault="00D671F4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1.1</w:t>
      </w:r>
      <w:r w:rsidR="005D4CF1">
        <w:rPr>
          <w:rFonts w:ascii="Times New Roman" w:hAnsi="Times New Roman" w:cs="Times New Roman"/>
          <w:sz w:val="28"/>
          <w:szCs w:val="28"/>
        </w:rPr>
        <w:t xml:space="preserve"> </w:t>
      </w:r>
      <w:r w:rsidR="00804C45" w:rsidRPr="005D4CF1">
        <w:rPr>
          <w:rFonts w:ascii="Times New Roman" w:hAnsi="Times New Roman" w:cs="Times New Roman"/>
          <w:sz w:val="28"/>
          <w:szCs w:val="28"/>
        </w:rPr>
        <w:t>Психолого-педагогические аспекты детской игровой деятельности.</w:t>
      </w:r>
    </w:p>
    <w:p w:rsidR="00804C45" w:rsidRPr="005D4CF1" w:rsidRDefault="00804C45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1.2</w:t>
      </w:r>
      <w:r w:rsid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Музыкально-игровая деятельность младших школьников</w:t>
      </w:r>
    </w:p>
    <w:p w:rsidR="00804C45" w:rsidRPr="005D4CF1" w:rsidRDefault="00804C45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4CF1">
        <w:rPr>
          <w:rFonts w:ascii="Times New Roman" w:hAnsi="Times New Roman" w:cs="Times New Roman"/>
          <w:sz w:val="28"/>
          <w:szCs w:val="28"/>
        </w:rPr>
        <w:t>2.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Педагогические условия музыкально-игровой деятельности младших школьников.</w:t>
      </w:r>
    </w:p>
    <w:p w:rsidR="00804C45" w:rsidRPr="005D4CF1" w:rsidRDefault="005D4CF1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04C45" w:rsidRPr="005D4CF1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C45" w:rsidRPr="005D4CF1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C45" w:rsidRPr="005D4CF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C45" w:rsidRPr="005D4CF1">
        <w:rPr>
          <w:rFonts w:ascii="Times New Roman" w:hAnsi="Times New Roman" w:cs="Times New Roman"/>
          <w:sz w:val="28"/>
          <w:szCs w:val="28"/>
        </w:rPr>
        <w:t>«Музыка»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C45" w:rsidRPr="005D4CF1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C45" w:rsidRPr="005D4CF1">
        <w:rPr>
          <w:rFonts w:ascii="Times New Roman" w:hAnsi="Times New Roman" w:cs="Times New Roman"/>
          <w:sz w:val="28"/>
          <w:szCs w:val="28"/>
        </w:rPr>
        <w:t>Надолинской.</w:t>
      </w:r>
    </w:p>
    <w:p w:rsidR="00804C45" w:rsidRPr="005D4CF1" w:rsidRDefault="005D4CF1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804C45" w:rsidRPr="005D4CF1">
        <w:rPr>
          <w:rFonts w:ascii="Times New Roman" w:hAnsi="Times New Roman" w:cs="Times New Roman"/>
          <w:sz w:val="28"/>
          <w:szCs w:val="28"/>
        </w:rPr>
        <w:t>Методика проведения музыкально-дидактической игры и драматизации на уроке музыки.</w:t>
      </w:r>
    </w:p>
    <w:p w:rsidR="00804C45" w:rsidRPr="005D4CF1" w:rsidRDefault="00804C45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Заключение</w:t>
      </w:r>
    </w:p>
    <w:p w:rsidR="00D671F4" w:rsidRPr="005D4CF1" w:rsidRDefault="00804C45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С</w:t>
      </w:r>
      <w:r w:rsidR="00D671F4" w:rsidRPr="005D4CF1">
        <w:rPr>
          <w:rFonts w:ascii="Times New Roman" w:hAnsi="Times New Roman" w:cs="Times New Roman"/>
          <w:sz w:val="28"/>
          <w:szCs w:val="28"/>
        </w:rPr>
        <w:t>п</w:t>
      </w:r>
      <w:r w:rsidRPr="005D4CF1">
        <w:rPr>
          <w:rFonts w:ascii="Times New Roman" w:hAnsi="Times New Roman" w:cs="Times New Roman"/>
          <w:sz w:val="28"/>
          <w:szCs w:val="28"/>
        </w:rPr>
        <w:t>исок литературы</w:t>
      </w:r>
    </w:p>
    <w:p w:rsidR="00885B4B" w:rsidRPr="005D4CF1" w:rsidRDefault="00804C45" w:rsidP="005D4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Приложение</w:t>
      </w:r>
    </w:p>
    <w:p w:rsidR="00D671F4" w:rsidRPr="005D4CF1" w:rsidRDefault="00885B4B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br w:type="page"/>
      </w:r>
      <w:r w:rsidR="004C5AF6" w:rsidRPr="005D4CF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734FF" w:rsidRPr="005D4CF1" w:rsidRDefault="008734FF" w:rsidP="005D4CF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AF6" w:rsidRPr="005D4CF1" w:rsidRDefault="004C5AF6" w:rsidP="005D4CF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color w:val="auto"/>
          <w:sz w:val="28"/>
          <w:szCs w:val="28"/>
        </w:rPr>
        <w:t>В начальной школе закладываются основы духовной культуры, музыкальной образованности, формирующие музыкально</w:t>
      </w:r>
      <w:r w:rsidR="008734FF"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734FF"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color w:val="auto"/>
          <w:sz w:val="28"/>
          <w:szCs w:val="28"/>
        </w:rPr>
        <w:t>эстетические идеалы</w:t>
      </w:r>
      <w:r w:rsidR="008734FF" w:rsidRPr="005D4CF1">
        <w:rPr>
          <w:rFonts w:ascii="Times New Roman" w:hAnsi="Times New Roman" w:cs="Times New Roman"/>
          <w:color w:val="auto"/>
          <w:sz w:val="28"/>
          <w:szCs w:val="28"/>
        </w:rPr>
        <w:t>, вкусы и потребности младших школьников. Большое значение приобретают занятия предметами эстетического цикла, среди которых музыка занимает особое положение. Именно на уроках музыки каждый ребенок приобщается к сокровищам классической и народной музыки, у него формируется эмоционально-личностное отношение к произведениям искусства.</w:t>
      </w:r>
    </w:p>
    <w:p w:rsidR="008734FF" w:rsidRPr="005D4CF1" w:rsidRDefault="008734FF" w:rsidP="005D4CF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color w:val="auto"/>
          <w:sz w:val="28"/>
          <w:szCs w:val="28"/>
        </w:rPr>
        <w:t>Одним из актуальных направлений поиска в сфере образования является использование игровой деятельности в педагогическом процессе.</w:t>
      </w:r>
    </w:p>
    <w:p w:rsidR="008734FF" w:rsidRPr="005D4CF1" w:rsidRDefault="008734FF" w:rsidP="005D4CF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В последнее время игровая деятельность завоевала огромную популярность в системе образования, а наиболее синтетической формой </w:t>
      </w:r>
      <w:r w:rsidR="00440105" w:rsidRPr="005D4CF1">
        <w:rPr>
          <w:rFonts w:ascii="Times New Roman" w:hAnsi="Times New Roman" w:cs="Times New Roman"/>
          <w:color w:val="auto"/>
          <w:sz w:val="28"/>
          <w:szCs w:val="28"/>
        </w:rPr>
        <w:t>художественной деятельности является игра-драматизация. Именно в игре-драматизации активно развиваются не только музыкальные, но и актерские, режиссерские, литературные способности.</w:t>
      </w:r>
    </w:p>
    <w:p w:rsidR="00440105" w:rsidRPr="005D4CF1" w:rsidRDefault="00440105" w:rsidP="005D4CF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color w:val="auto"/>
          <w:sz w:val="28"/>
          <w:szCs w:val="28"/>
        </w:rPr>
        <w:t>Многие педагоги успешно использовали игру в практической деятельности, находя в ней мощный потенциал для решения различных проблем. В дошкольных учреждениях, в начальной школе и в практике внешкольных заведений, а также при проведении внеклассных мероприятий игра приобрела особое значение и стала одним из основных методов воспитания, обучения, а значит, и развития личности ребенка.</w:t>
      </w:r>
    </w:p>
    <w:p w:rsidR="00440105" w:rsidRPr="005D4CF1" w:rsidRDefault="00DF2F56" w:rsidP="005D4CF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Идеи использования игр в воспитании детей, восходящие к эпохе античности, прослеживаются на рубеже </w:t>
      </w:r>
      <w:r w:rsidRPr="005D4CF1">
        <w:rPr>
          <w:rFonts w:ascii="Times New Roman" w:hAnsi="Times New Roman" w:cs="Times New Roman"/>
          <w:color w:val="auto"/>
          <w:sz w:val="28"/>
          <w:szCs w:val="28"/>
          <w:lang w:val="en-US"/>
        </w:rPr>
        <w:t>XIX</w:t>
      </w:r>
      <w:r w:rsidRPr="005D4CF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D4CF1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 вв в работах Н.Н. Бахтина, С. Холла, Н. Тичера, Х. Финлей-Джонсон и нашли дальнейшее развитие в трудах Л.С. Выготского, Н.А. Ветлугиной, Н.А. Терентьевой и др.</w:t>
      </w:r>
    </w:p>
    <w:p w:rsidR="00DF2F56" w:rsidRPr="005D4CF1" w:rsidRDefault="00DF2F56" w:rsidP="005D4CF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Появление в </w:t>
      </w:r>
      <w:r w:rsidRPr="005D4CF1">
        <w:rPr>
          <w:rFonts w:ascii="Times New Roman" w:hAnsi="Times New Roman" w:cs="Times New Roman"/>
          <w:color w:val="auto"/>
          <w:sz w:val="28"/>
          <w:szCs w:val="28"/>
          <w:lang w:val="en-US"/>
        </w:rPr>
        <w:t>XIX</w:t>
      </w:r>
      <w:r w:rsidRPr="005D4CF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D4CF1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 вв</w:t>
      </w:r>
      <w:r w:rsidR="0001607F"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 научной теории игры позволило выйти на новый уровень ее педагогического осмысления. Были обозначены наиболее эффективные сферы применения игры, осуществлена классификация игр, разработана технология подготовки и проведения игр, а также механизм внедрения их в процесс обучения. В результате появились различные игровые сценарии и техники, а также ориентированные на игровую деятельность образовательные программы. Традиционно игра организуется по сценарию литературного или музыкального произведения. При этом Л.С. Выготский считает, что в игре сценарий не всегда является жестким каноном и может быть лишь канвой, в пределах которой разворачивается импровизация. «...Важно не то, что создадут дети, важно, то, что они создают, творят, упражняются в творческ</w:t>
      </w:r>
      <w:r w:rsidR="009B6B8A" w:rsidRPr="005D4CF1">
        <w:rPr>
          <w:rFonts w:ascii="Times New Roman" w:hAnsi="Times New Roman" w:cs="Times New Roman"/>
          <w:color w:val="auto"/>
          <w:sz w:val="28"/>
          <w:szCs w:val="28"/>
        </w:rPr>
        <w:t>ом воображении и его воплощение</w:t>
      </w:r>
      <w:r w:rsidR="0001607F" w:rsidRPr="005D4CF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B6B8A" w:rsidRPr="005D4CF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1607F" w:rsidRPr="005D4CF1">
        <w:rPr>
          <w:rStyle w:val="a8"/>
          <w:rFonts w:ascii="Times New Roman" w:hAnsi="Times New Roman"/>
          <w:color w:val="auto"/>
          <w:sz w:val="28"/>
          <w:szCs w:val="28"/>
        </w:rPr>
        <w:footnoteReference w:id="1"/>
      </w:r>
    </w:p>
    <w:p w:rsidR="00902169" w:rsidRPr="005D4CF1" w:rsidRDefault="00902169" w:rsidP="005D4CF1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color w:val="auto"/>
          <w:sz w:val="28"/>
          <w:szCs w:val="28"/>
        </w:rPr>
        <w:t>В дидактическом смысле игровая деятельность актуальна как метод стимулирования учебно-познавательной деятельности школьника.</w:t>
      </w:r>
      <w:r w:rsidR="00187962"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процесса слушания музыки как учебно-игровой деятельности способствует развитию творческих способностей, развивает воображение и наглядно-образное мышление, расширяет круг эмоциональных представлений учащихся, и, в конечном счете, позволяет</w:t>
      </w:r>
      <w:r w:rsidR="009B6B8A"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 добиться большой остроты и точности восприятия музыки. Таким образом, использование игровой деятельности на уроке музыки включает два направления действия: </w:t>
      </w:r>
    </w:p>
    <w:p w:rsidR="009B6B8A" w:rsidRPr="005D4CF1" w:rsidRDefault="009B6B8A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в процесс обучения </w:t>
      </w:r>
      <w:r w:rsidR="00885B4B" w:rsidRPr="005D4CF1">
        <w:rPr>
          <w:rFonts w:ascii="Times New Roman" w:hAnsi="Times New Roman" w:cs="Times New Roman"/>
          <w:sz w:val="28"/>
          <w:szCs w:val="28"/>
        </w:rPr>
        <w:t xml:space="preserve">игр, игровых методов и приемов; 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развитие способности учащихся вступать в игровой контакт с музыкой в процессе музыкального восприятия.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</w:rPr>
        <w:t>Цель исследования</w:t>
      </w:r>
      <w:r w:rsidRPr="005D4CF1">
        <w:rPr>
          <w:rStyle w:val="1710"/>
          <w:sz w:val="28"/>
          <w:szCs w:val="28"/>
        </w:rPr>
        <w:t>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обосновать необходимость организации игры, как формы музыкально-творческой </w:t>
      </w:r>
      <w:r w:rsidR="009B6B8A" w:rsidRPr="005D4CF1">
        <w:rPr>
          <w:rFonts w:ascii="Times New Roman" w:hAnsi="Times New Roman" w:cs="Times New Roman"/>
          <w:sz w:val="28"/>
          <w:szCs w:val="28"/>
        </w:rPr>
        <w:t>деятельности младших школьников и как средства развития их музыкальных представлений.</w:t>
      </w:r>
    </w:p>
    <w:p w:rsidR="009B6B8A" w:rsidRPr="005D4CF1" w:rsidRDefault="009B6B8A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</w:rPr>
        <w:t>Объект исследования</w:t>
      </w:r>
      <w:r w:rsidRPr="005D4CF1">
        <w:rPr>
          <w:rStyle w:val="1710"/>
          <w:sz w:val="28"/>
          <w:szCs w:val="28"/>
        </w:rPr>
        <w:t>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процесс музыкального воспитания детей младшего школьного возраста.</w:t>
      </w:r>
    </w:p>
    <w:p w:rsidR="009B6B8A" w:rsidRPr="005D4CF1" w:rsidRDefault="009B6B8A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</w:rPr>
        <w:t>Предмет исследования</w:t>
      </w:r>
      <w:r w:rsidRPr="005D4CF1">
        <w:rPr>
          <w:rStyle w:val="1710"/>
          <w:sz w:val="28"/>
          <w:szCs w:val="28"/>
        </w:rPr>
        <w:t>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процесс организации музыкально - творческой деятельности младших школьников через игру.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22"/>
          <w:b w:val="0"/>
          <w:bCs w:val="0"/>
          <w:sz w:val="28"/>
          <w:szCs w:val="28"/>
        </w:rPr>
        <w:t>Задачи исследовани</w:t>
      </w:r>
      <w:r w:rsidR="009B6B8A" w:rsidRPr="005D4CF1">
        <w:rPr>
          <w:rStyle w:val="22"/>
          <w:b w:val="0"/>
          <w:bCs w:val="0"/>
          <w:sz w:val="28"/>
          <w:szCs w:val="28"/>
        </w:rPr>
        <w:t>я</w:t>
      </w:r>
      <w:r w:rsidRPr="005D4CF1">
        <w:rPr>
          <w:rStyle w:val="22"/>
          <w:b w:val="0"/>
          <w:bCs w:val="0"/>
          <w:sz w:val="28"/>
          <w:szCs w:val="28"/>
        </w:rPr>
        <w:t>: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Изучить психолого-педагогическую и методическую литературу по проблеме игры в контексте музыкально</w:t>
      </w:r>
      <w:r w:rsidR="009B6B8A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- творческой деятельности младших школьников;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Рассмотреть психологию детской игровой деятельности;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Рассмотреть программу «Музыка» Т.В.</w:t>
      </w:r>
      <w:r w:rsid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Надолинской, как один из вариантов реализации условий музыкально-игровой деятельности младших школьников.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Определить оптимальные методы и приемы проведения музыкально-дидактических игр и драматизации на уроке музыки.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60"/>
          <w:sz w:val="28"/>
          <w:szCs w:val="28"/>
        </w:rPr>
        <w:t>Гипотеза: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предполагается, что при условии организации музыкально</w:t>
      </w:r>
      <w:r w:rsidR="009B6B8A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- игровой деятельности на уроках музыки</w:t>
      </w:r>
      <w:r w:rsidR="009B6B8A" w:rsidRPr="005D4CF1">
        <w:rPr>
          <w:rFonts w:ascii="Times New Roman" w:hAnsi="Times New Roman" w:cs="Times New Roman"/>
          <w:sz w:val="28"/>
          <w:szCs w:val="28"/>
        </w:rPr>
        <w:t>,</w:t>
      </w:r>
      <w:r w:rsidRPr="005D4CF1">
        <w:rPr>
          <w:rFonts w:ascii="Times New Roman" w:hAnsi="Times New Roman" w:cs="Times New Roman"/>
          <w:sz w:val="28"/>
          <w:szCs w:val="28"/>
        </w:rPr>
        <w:t xml:space="preserve"> музыкальное развитие детей будет осуществляться более качественно и оптимально </w:t>
      </w:r>
      <w:r w:rsidR="004E6CDA" w:rsidRPr="005D4CF1">
        <w:rPr>
          <w:rFonts w:ascii="Times New Roman" w:hAnsi="Times New Roman" w:cs="Times New Roman"/>
          <w:sz w:val="28"/>
          <w:szCs w:val="28"/>
        </w:rPr>
        <w:t>(</w:t>
      </w:r>
      <w:r w:rsidRPr="005D4CF1">
        <w:rPr>
          <w:rFonts w:ascii="Times New Roman" w:hAnsi="Times New Roman" w:cs="Times New Roman"/>
          <w:sz w:val="28"/>
          <w:szCs w:val="28"/>
        </w:rPr>
        <w:t>в соответствии с принципом природосообразности</w:t>
      </w:r>
      <w:r w:rsidR="004E6CDA" w:rsidRPr="005D4CF1">
        <w:rPr>
          <w:rFonts w:ascii="Times New Roman" w:hAnsi="Times New Roman" w:cs="Times New Roman"/>
          <w:sz w:val="28"/>
          <w:szCs w:val="28"/>
        </w:rPr>
        <w:t>)</w:t>
      </w:r>
      <w:r w:rsidRPr="005D4CF1">
        <w:rPr>
          <w:rFonts w:ascii="Times New Roman" w:hAnsi="Times New Roman" w:cs="Times New Roman"/>
          <w:sz w:val="28"/>
          <w:szCs w:val="28"/>
        </w:rPr>
        <w:t>.</w:t>
      </w:r>
    </w:p>
    <w:p w:rsidR="00804C45" w:rsidRPr="005D4CF1" w:rsidRDefault="00804C45" w:rsidP="005D4CF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5B4B" w:rsidRPr="005D4CF1" w:rsidRDefault="00885B4B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D4CF1">
        <w:rPr>
          <w:rFonts w:ascii="Times New Roman" w:hAnsi="Times New Roman" w:cs="Times New Roman"/>
          <w:b/>
          <w:sz w:val="28"/>
          <w:szCs w:val="28"/>
        </w:rPr>
        <w:t>1</w:t>
      </w:r>
      <w:r w:rsidR="005D4CF1" w:rsidRPr="005D4CF1">
        <w:rPr>
          <w:rFonts w:ascii="Times New Roman" w:hAnsi="Times New Roman" w:cs="Times New Roman"/>
          <w:b/>
          <w:sz w:val="28"/>
          <w:szCs w:val="28"/>
        </w:rPr>
        <w:t>.</w:t>
      </w:r>
      <w:r w:rsidRPr="005D4CF1">
        <w:rPr>
          <w:rFonts w:ascii="Times New Roman" w:hAnsi="Times New Roman" w:cs="Times New Roman"/>
          <w:b/>
          <w:sz w:val="28"/>
          <w:szCs w:val="28"/>
        </w:rPr>
        <w:t xml:space="preserve"> Игра и музыкальная </w:t>
      </w:r>
      <w:r w:rsidR="005D4CF1" w:rsidRPr="005D4CF1">
        <w:rPr>
          <w:rFonts w:ascii="Times New Roman" w:hAnsi="Times New Roman" w:cs="Times New Roman"/>
          <w:b/>
          <w:sz w:val="28"/>
          <w:szCs w:val="28"/>
        </w:rPr>
        <w:t>деятельность младших школьников</w:t>
      </w:r>
    </w:p>
    <w:p w:rsidR="005D4CF1" w:rsidRPr="005D4CF1" w:rsidRDefault="005D4CF1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p w:rsidR="00885B4B" w:rsidRPr="005D4CF1" w:rsidRDefault="00885B4B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t>1.1 Психолого-педагогические аспекты детской игровой деятельности</w:t>
      </w:r>
      <w:bookmarkEnd w:id="1"/>
    </w:p>
    <w:p w:rsidR="005D4CF1" w:rsidRPr="005D4CF1" w:rsidRDefault="005D4CF1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Игра - ведущая деятельность ребенка. Ее огромное значение в жизни детей побуждали многих ученых искать объяснения природы и происхождения этой удивительной детской деятельности.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Существует много теорий детской игры. Теория исследует вопрос происхождения игры, то есть, почему и откуда возникла эта деятельность.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К. Гросс считал, что игра является бессознательной подготовкой молодого организма к жизни. Бессознательно готовиться, например, к</w:t>
      </w:r>
      <w:r w:rsidR="000736FF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выполнению роли матери маленькая девочка, когда она укладывает и баюкает куклу. Словно источником игры являются инстинкты, т.е. биологические механизмы.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Шиллер и Спенсер объясняли игры простой тратой избыточной энергии» накапливаемой ребенком. Она не расходуется на труд и поэтому выражается в игровых действиях.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К. Бюллер утверждал, что весь смысл игры заключается в том удовольствии, которое игра доставляет ребятам. Но та причина, которая вызывает у детей чувство радости от игры, оставалась нераскрытой.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3. Фрейд считал, что ребенок побуждается к игре чувством собственной неполноценности. Смысл его теории заключается в том, что дети не имея возможности в действительности быть доктором, шофером, продавцом, и.т.д. замещают эту реальную роль игрой. В этой вымышленной жизни ребенок как бы «изживает» присущие ему влечения и желания.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Все эти теории можно обобщить под одним названием - это биологизаторские теории, в основе их лежат инстинктивные потребности ребенка: его влечения и желания. Желания эти возникают самопроизвольно. Они просто вызревают по мере развития ребенка и проявляются в его играх независимо от того, как и где этот ребенок живет, и, как и кем воспитывается.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Принципиально иначе принимается и объясняется природа детской игры русскими учеными.</w:t>
      </w:r>
    </w:p>
    <w:p w:rsidR="00E735A3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Игра - форма активного отражения ребенком, окружающей его жизни людей. Начальные формы игры возникают на основе подражания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и манипуляций с различными предметами. В игре ребенок отражает жизнь взрослых. И чем больше возможностей для активного действия, тем интереснее игра. Поэтому врачом быть интереснее, чем больным, артистом лучше, чем зрителем.</w:t>
      </w:r>
    </w:p>
    <w:p w:rsidR="00E735A3" w:rsidRPr="005D4CF1" w:rsidRDefault="00E735A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 исследованиях русских ученых, посвященных детской игре, определяются ряд направлений, но все они объединены пониманием того, что игра - это жизнь ребенка, его радость, необходимая для его деятельности.</w:t>
      </w:r>
    </w:p>
    <w:p w:rsidR="00E735A3" w:rsidRPr="005D4CF1" w:rsidRDefault="00E735A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Играя, дети не стремятся к точному и бездумному копированию действительности, а вносят в свои игры много собственных выдумок, фантазий, комбинирования. Свобода выдумок, безграничные возможности комбинирования, подчиняющиеся интересам, желаниям и воли ребенка, является как раз тем источником радости, который игра приносит детям. В играх отражена реальная жизни людей с их мечтами, планами, чудесными изобретениями. В игре ребенку все доступно, он все может. В игре в удивительных сочетаниях сплетается реальность и вымысел, стремление к точному воспроизведению действительности с самыми вольными нарушениями этой реальности. </w:t>
      </w:r>
    </w:p>
    <w:p w:rsidR="00E735A3" w:rsidRPr="005D4CF1" w:rsidRDefault="00E735A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 начальной школе, игра — оперирование знаниями, средство их уточнения и обогащения, путь упражнений, а значит и развития познавательных способностей и сил ребенка.</w:t>
      </w:r>
    </w:p>
    <w:p w:rsidR="00E735A3" w:rsidRPr="005D4CF1" w:rsidRDefault="00E735A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Игра - коллективная деятельность. В игре все участники находятся в отношениях сотрудничества. Все ее участники объединены единым замыслом. Каждый из играющих вносит свою долю фантазии, опыта активности в развитие принятого коллективного замысла.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Игра, как и всякая другая человеческая деятельность, имеет общественных характер, поэтому она меняется с изменением исторических условий жизни людей.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Среди исследователей различных аспектов игровой деятельности можно назвать Д.В.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Менджерицкую, Н.А.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Метлова, А.Б.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Кенеман, Л.Н.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К</w:t>
      </w:r>
      <w:r w:rsidRPr="005D4CF1">
        <w:rPr>
          <w:rFonts w:ascii="Times New Roman" w:hAnsi="Times New Roman" w:cs="Times New Roman"/>
          <w:sz w:val="28"/>
          <w:szCs w:val="28"/>
        </w:rPr>
        <w:t>омиссарову, Л.С.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Выготского, А.Н.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Леонтьева, Д.Б.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Эльконина.</w:t>
      </w:r>
    </w:p>
    <w:p w:rsidR="00885B4B" w:rsidRPr="005D4CF1" w:rsidRDefault="00885B4B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Проблема использования игровой деятельности в музыкально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- педагогическом процессе разработана пока что недостаточно. Разрозненные педагогические исследования и методические разработки не дают целостного видения проблемы использования игры в музыкальной педагогике (в частности, для развития музыкального восприятия школьников). Чаще всего исследования акцентируют внимание на каких-либо определенных ее аспектах. Некоторые способы использования игры на уроках музыки, отдельные игры, игровые формы и методики предлагают Ю.Б. Алиев, О.А. Апраксина, Н.Л. Гродзенская, М.Г. Гольбандова, Т.В. Надолинская, В.Й. Петрушин, В.Г. Ражников. Проблему использования игры на уроках музыки затрагивают Л.Ф. Кельманович и О.В. Борисенкова.</w:t>
      </w:r>
    </w:p>
    <w:p w:rsidR="00E735A3" w:rsidRPr="005D4CF1" w:rsidRDefault="00E735A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354" w:rsidRPr="005D4CF1" w:rsidRDefault="00E35354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t>1.2</w:t>
      </w:r>
      <w:r w:rsidR="00E735A3" w:rsidRPr="005D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b/>
          <w:sz w:val="28"/>
          <w:szCs w:val="28"/>
        </w:rPr>
        <w:t>Музыкально-игровая деятельность младших</w:t>
      </w:r>
      <w:r w:rsidR="005D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CF1" w:rsidRPr="005D4CF1"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5D4CF1" w:rsidRPr="005D4CF1" w:rsidRDefault="005D4CF1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 отечественной педагогике последнего десятилетия интенсивно разрабатывается методология игровой имитации - новые модели процессов учебно-воспитательной деятельности, необходимые для формирования смысловых, эмоциональных, когнитивных аспектов личности школьника, но целостной теории до сих пор не существует.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Воспитательное воздействие игровой деятельности детей дошкольного возраста общепризнано. Д.Б. Элькони</w:t>
      </w:r>
      <w:r w:rsidR="00E735A3" w:rsidRPr="005D4CF1">
        <w:rPr>
          <w:rFonts w:ascii="Times New Roman" w:hAnsi="Times New Roman" w:cs="Times New Roman"/>
          <w:sz w:val="28"/>
          <w:szCs w:val="28"/>
        </w:rPr>
        <w:t>н</w:t>
      </w:r>
      <w:r w:rsidRPr="005D4CF1">
        <w:rPr>
          <w:rFonts w:ascii="Times New Roman" w:hAnsi="Times New Roman" w:cs="Times New Roman"/>
          <w:sz w:val="28"/>
          <w:szCs w:val="28"/>
        </w:rPr>
        <w:t xml:space="preserve"> считал, что в результате освоения игровой деятельности у ребенка к концу дошкольного детства формирует стремление к общественно оцениваемой деятельности, которое является основной предпосылкой деятельности учебной. Поэтому игровая деятельность должна органически войти в преподавание предмета «Музыка».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Игровая деятельность, представлена в форме музыкально- дидактических</w:t>
      </w:r>
      <w:r w:rsidR="00E735A3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="009942AC" w:rsidRPr="005D4CF1">
        <w:rPr>
          <w:rFonts w:ascii="Times New Roman" w:hAnsi="Times New Roman" w:cs="Times New Roman"/>
          <w:sz w:val="28"/>
          <w:szCs w:val="28"/>
        </w:rPr>
        <w:t>и</w:t>
      </w:r>
      <w:r w:rsidRPr="005D4CF1">
        <w:rPr>
          <w:rFonts w:ascii="Times New Roman" w:hAnsi="Times New Roman" w:cs="Times New Roman"/>
          <w:sz w:val="28"/>
          <w:szCs w:val="28"/>
        </w:rPr>
        <w:t>гр</w:t>
      </w:r>
      <w:r w:rsidR="009942AC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и драматизации, имеет ряд преимуществ по сравнению с другими видами познавательной деятельности. Во-первых, игра мало утомляет младших школьников; во-вторых, активизирует их эмоции и интеллект, развивает многосторонние художественные способности; в-третьих, помогает моделировать музыкально- образовательный процесс в игровой</w:t>
      </w:r>
      <w:r w:rsidRPr="005D4CF1">
        <w:rPr>
          <w:rStyle w:val="1712pt"/>
          <w:sz w:val="28"/>
          <w:szCs w:val="28"/>
        </w:rPr>
        <w:t xml:space="preserve"> </w:t>
      </w:r>
      <w:r w:rsidRPr="005D4CF1">
        <w:rPr>
          <w:rStyle w:val="1712pt"/>
          <w:b w:val="0"/>
          <w:sz w:val="28"/>
          <w:szCs w:val="28"/>
        </w:rPr>
        <w:t>форме.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Игра-драматизация является разновидностью художественной игры с присущими ей специфическими особенностями.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Во-первых, игра-драматизация является формой усвоения социального опыта людей, причем не только теоретико-познавательного, но и опыта общения, художественных ценностей и значений.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Во-вторых, в игре актуализируется индивидуальный опыт школьника в сфере музыкальной деятельности.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В-третьих, необходимо отметить процессуальность игры, которая рождается в данный момент и является следствием взаимодействия первых двух сторон - социального опыта, как результативной стороны деятельности и индивидуального опыта как ее побудительного начала.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На уроке музыки игра-драматизация организуется на сюжете литературного или музыкально-сценического произведения, специфическими особенностями которой является то, что в ее процессе все прочитанное, увиденное или услышанное воспроизводится в «лицах», при помощи различных выразительных средств музыкальной и речевой интонации, пантомимики, жеста, позы, мизансцены.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С целью обеспечения учителя музыки ориентирами при выборе произведения для драматизации необходимо определить. Что является ее сюжетом и содержанием?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Сюжет драматизации - это та область музыкального искусства, которую школьники стремятся изобразить в игре.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Содержание драматизации является то, что именно школьники выделяют в отображаемой жизни как самое главное для них, самое существенное и что они пытаются в первую очередь изобразить в игре на данный сюжет.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Анализ выразительных средств драматизации помогает выявить механизм организации и управления игровой деятельностью школьников на уроке. Рассматривая драматизацию как единицу операционно-деятельностного компонента обучения музыке, можно выделить комплекс взаимообусловленных операций: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Восприятие - слушание музыкального материала, который предстоит драматизировать.</w:t>
      </w:r>
    </w:p>
    <w:p w:rsidR="00E35354" w:rsidRPr="005D4CF1" w:rsidRDefault="009942AC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2. </w:t>
      </w:r>
      <w:r w:rsidR="00E35354" w:rsidRPr="005D4CF1">
        <w:rPr>
          <w:rFonts w:ascii="Times New Roman" w:hAnsi="Times New Roman" w:cs="Times New Roman"/>
          <w:sz w:val="28"/>
          <w:szCs w:val="28"/>
        </w:rPr>
        <w:t>Анализ содержания и музыкально-речевых элементов произведения в целях проведения драматизации:</w:t>
      </w:r>
    </w:p>
    <w:p w:rsidR="00E35354" w:rsidRPr="005D4CF1" w:rsidRDefault="00E35354" w:rsidP="005D4CF1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а)</w:t>
      </w:r>
      <w:r w:rsidRPr="005D4CF1">
        <w:rPr>
          <w:rFonts w:ascii="Times New Roman" w:hAnsi="Times New Roman" w:cs="Times New Roman"/>
          <w:sz w:val="28"/>
          <w:szCs w:val="28"/>
        </w:rPr>
        <w:tab/>
        <w:t xml:space="preserve">воссоздание обстановки действия (частичный </w:t>
      </w:r>
      <w:r w:rsidR="009942AC" w:rsidRPr="005D4CF1">
        <w:rPr>
          <w:rFonts w:ascii="Times New Roman" w:hAnsi="Times New Roman" w:cs="Times New Roman"/>
          <w:sz w:val="28"/>
          <w:szCs w:val="28"/>
        </w:rPr>
        <w:t>пересказ</w:t>
      </w:r>
      <w:r w:rsidRPr="005D4CF1">
        <w:rPr>
          <w:rFonts w:ascii="Times New Roman" w:hAnsi="Times New Roman" w:cs="Times New Roman"/>
          <w:sz w:val="28"/>
          <w:szCs w:val="28"/>
        </w:rPr>
        <w:t xml:space="preserve"> сюжета после слушания музыкального произведения);</w:t>
      </w:r>
    </w:p>
    <w:p w:rsidR="00E35354" w:rsidRPr="005D4CF1" w:rsidRDefault="00E35354" w:rsidP="005D4CF1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б)</w:t>
      </w:r>
      <w:r w:rsidRPr="005D4CF1">
        <w:rPr>
          <w:rFonts w:ascii="Times New Roman" w:hAnsi="Times New Roman" w:cs="Times New Roman"/>
          <w:sz w:val="28"/>
          <w:szCs w:val="28"/>
        </w:rPr>
        <w:tab/>
        <w:t>перечисление действующих лиц для определения количества ролей и их исполнителей;</w:t>
      </w:r>
    </w:p>
    <w:p w:rsidR="00E35354" w:rsidRPr="005D4CF1" w:rsidRDefault="00E35354" w:rsidP="005D4CF1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в)</w:t>
      </w:r>
      <w:r w:rsidRPr="005D4CF1">
        <w:rPr>
          <w:rFonts w:ascii="Times New Roman" w:hAnsi="Times New Roman" w:cs="Times New Roman"/>
          <w:sz w:val="28"/>
          <w:szCs w:val="28"/>
        </w:rPr>
        <w:tab/>
        <w:t>словесное описание внешности персонажей для оказания помощи «гримерам» и «костюмерам»;</w:t>
      </w:r>
    </w:p>
    <w:p w:rsidR="00E35354" w:rsidRPr="005D4CF1" w:rsidRDefault="00E35354" w:rsidP="005D4CF1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г)</w:t>
      </w:r>
      <w:r w:rsidRPr="005D4CF1">
        <w:rPr>
          <w:rFonts w:ascii="Times New Roman" w:hAnsi="Times New Roman" w:cs="Times New Roman"/>
          <w:sz w:val="28"/>
          <w:szCs w:val="28"/>
        </w:rPr>
        <w:tab/>
        <w:t>музыкальная характеристика каждого персонажа и особенностей его музыкальной речи;</w:t>
      </w:r>
    </w:p>
    <w:p w:rsidR="00E35354" w:rsidRPr="005D4CF1" w:rsidRDefault="00E35354" w:rsidP="005D4CF1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д)</w:t>
      </w:r>
      <w:r w:rsidRPr="005D4CF1">
        <w:rPr>
          <w:rFonts w:ascii="Times New Roman" w:hAnsi="Times New Roman" w:cs="Times New Roman"/>
          <w:sz w:val="28"/>
          <w:szCs w:val="28"/>
        </w:rPr>
        <w:tab/>
        <w:t>разработка мизансцены с целью инсценировки выбранного музыкального произведения.</w:t>
      </w:r>
    </w:p>
    <w:p w:rsidR="00E35354" w:rsidRPr="005D4CF1" w:rsidRDefault="009942AC" w:rsidP="005D4CF1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3. </w:t>
      </w:r>
      <w:r w:rsidR="00E35354" w:rsidRPr="005D4CF1">
        <w:rPr>
          <w:rFonts w:ascii="Times New Roman" w:hAnsi="Times New Roman" w:cs="Times New Roman"/>
          <w:sz w:val="28"/>
          <w:szCs w:val="28"/>
        </w:rPr>
        <w:t>Определение исполнительных задач, обусловленных идеей реализации авторского замысла композитора и драматурга.</w:t>
      </w:r>
    </w:p>
    <w:p w:rsidR="00E35354" w:rsidRPr="005D4CF1" w:rsidRDefault="009942AC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4. </w:t>
      </w:r>
      <w:r w:rsidR="00E35354" w:rsidRPr="005D4CF1">
        <w:rPr>
          <w:rFonts w:ascii="Times New Roman" w:hAnsi="Times New Roman" w:cs="Times New Roman"/>
          <w:sz w:val="28"/>
          <w:szCs w:val="28"/>
        </w:rPr>
        <w:t>Художественная интерпретация произведения и выбор средств выразительности музыкального и вербального языка для осуществления намеченных задач.</w:t>
      </w:r>
    </w:p>
    <w:p w:rsidR="00E35354" w:rsidRPr="005D4CF1" w:rsidRDefault="009942AC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5. </w:t>
      </w:r>
      <w:r w:rsidR="00E35354" w:rsidRPr="005D4CF1">
        <w:rPr>
          <w:rFonts w:ascii="Times New Roman" w:hAnsi="Times New Roman" w:cs="Times New Roman"/>
          <w:sz w:val="28"/>
          <w:szCs w:val="28"/>
        </w:rPr>
        <w:t>Инсценировка музыкально-сценического произведения.</w:t>
      </w:r>
    </w:p>
    <w:p w:rsidR="00E35354" w:rsidRPr="005D4CF1" w:rsidRDefault="009942AC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6. </w:t>
      </w:r>
      <w:r w:rsidR="00E35354" w:rsidRPr="005D4CF1">
        <w:rPr>
          <w:rFonts w:ascii="Times New Roman" w:hAnsi="Times New Roman" w:cs="Times New Roman"/>
          <w:sz w:val="28"/>
          <w:szCs w:val="28"/>
        </w:rPr>
        <w:t>Анализ качества исполнения с точки зрения воплощения художественной идеи произведения (степень воплощения отдельных персонажей - идентификация сценического образа, развертывание сценического действия).</w:t>
      </w:r>
    </w:p>
    <w:p w:rsidR="00E35354" w:rsidRPr="005D4CF1" w:rsidRDefault="009942AC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7. </w:t>
      </w:r>
      <w:r w:rsidR="00E35354" w:rsidRPr="005D4CF1">
        <w:rPr>
          <w:rFonts w:ascii="Times New Roman" w:hAnsi="Times New Roman" w:cs="Times New Roman"/>
          <w:sz w:val="28"/>
          <w:szCs w:val="28"/>
        </w:rPr>
        <w:t>Подведение итогов проделанной работы и оценки результатов проведенной игры-драматизации.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Итак, драматизация - это игровая полихудожественная деятельность младших школьников, совокупность составляющих ее действий.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При подготовке и проведении придерживаться трех этапов: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Установочно-подготовительный этап: знакомство учащихся с названием и условиями проведения игры, игровыми и дидактическими задачами, правилами» действиями, результатом, выбор участников игры, распределение ролей.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Функциональный этап: включение учащихся в художественно-творческую и музыкальную деятельность» проведения игры по заданным правилам и действия, работа над драматическим развитием игры.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Оценочный (результирующий) этап: оценка выполнения игровых и дидактических задач, правил, действий, сценичность воплощения музыкально-игровых образов.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Итак, в отечественной педагогике интенсивно разрабатывается методология игровой имитации - новые модели процессов учебно-воспитательной деятельности, необходимые для формирования смысловых, эмоциональных, когнитивных аспектов личности школьника, но целостной теории до сих пор не существует. В результате освоения игровой деятельности у ребенка к концу дошкольного детства формируется стремление к общественно-оцениваемой деятельности, которое является основной предпосылкой деятельности учебной. В игре актуализируется индивидуальный опыт школьника в сфере музыкальной деятельности.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2"/>
          <w:sz w:val="28"/>
          <w:szCs w:val="28"/>
          <w:u w:val="none"/>
        </w:rPr>
        <w:t>Главная цель предлагаемых игр и драматизаций - развитие музыкально-языкового мышления младших школьников, усвоение ключевых и частных знаний о музыке в музыкально-творческой деятельности и проникновение в сущность музыкального искусства</w:t>
      </w:r>
      <w:r w:rsidRPr="005D4CF1">
        <w:rPr>
          <w:rFonts w:ascii="Times New Roman" w:hAnsi="Times New Roman" w:cs="Times New Roman"/>
          <w:sz w:val="28"/>
          <w:szCs w:val="28"/>
        </w:rPr>
        <w:t>.</w:t>
      </w:r>
    </w:p>
    <w:p w:rsidR="009942AC" w:rsidRPr="005D4CF1" w:rsidRDefault="009942AC" w:rsidP="005D4CF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br w:type="page"/>
      </w:r>
    </w:p>
    <w:p w:rsidR="00E35354" w:rsidRPr="005D4CF1" w:rsidRDefault="00E35354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D4CF1" w:rsidRPr="005D4CF1">
        <w:rPr>
          <w:rFonts w:ascii="Times New Roman" w:hAnsi="Times New Roman" w:cs="Times New Roman"/>
          <w:b/>
          <w:sz w:val="28"/>
          <w:szCs w:val="28"/>
        </w:rPr>
        <w:t>2</w:t>
      </w:r>
      <w:r w:rsidRPr="005D4CF1">
        <w:rPr>
          <w:rFonts w:ascii="Times New Roman" w:hAnsi="Times New Roman" w:cs="Times New Roman"/>
          <w:b/>
          <w:sz w:val="28"/>
          <w:szCs w:val="28"/>
        </w:rPr>
        <w:t xml:space="preserve">. Педагогические условия музыкально-игровой </w:t>
      </w:r>
      <w:r w:rsidR="005D4CF1" w:rsidRPr="005D4CF1">
        <w:rPr>
          <w:rFonts w:ascii="Times New Roman" w:hAnsi="Times New Roman" w:cs="Times New Roman"/>
          <w:b/>
          <w:sz w:val="28"/>
          <w:szCs w:val="28"/>
        </w:rPr>
        <w:t>деятельности младших школьников</w:t>
      </w:r>
    </w:p>
    <w:p w:rsidR="005D4CF1" w:rsidRPr="005D4CF1" w:rsidRDefault="005D4CF1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354" w:rsidRPr="005D4CF1" w:rsidRDefault="00E35354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t>2.1</w:t>
      </w:r>
      <w:r w:rsidR="005D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b/>
          <w:sz w:val="28"/>
          <w:szCs w:val="28"/>
        </w:rPr>
        <w:t>Общая</w:t>
      </w:r>
      <w:r w:rsidR="005D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5D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D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b/>
          <w:sz w:val="28"/>
          <w:szCs w:val="28"/>
        </w:rPr>
        <w:t>«Музыка»</w:t>
      </w:r>
      <w:r w:rsidR="005D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b/>
          <w:sz w:val="28"/>
          <w:szCs w:val="28"/>
        </w:rPr>
        <w:t>Т.В. Надолинско</w:t>
      </w:r>
      <w:r w:rsidR="005D4CF1" w:rsidRPr="005D4CF1">
        <w:rPr>
          <w:rFonts w:ascii="Times New Roman" w:hAnsi="Times New Roman" w:cs="Times New Roman"/>
          <w:b/>
          <w:sz w:val="28"/>
          <w:szCs w:val="28"/>
        </w:rPr>
        <w:t>й</w:t>
      </w:r>
    </w:p>
    <w:p w:rsidR="005D4CF1" w:rsidRPr="005D4CF1" w:rsidRDefault="005D4CF1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 современных условиях социально-культурного развития общества главной задачей школы становится воспитание растущего человека, способного к творческому саморазвитию, саморегуляции</w:t>
      </w:r>
      <w:r w:rsidR="009942AC" w:rsidRPr="005D4CF1">
        <w:rPr>
          <w:rFonts w:ascii="Times New Roman" w:hAnsi="Times New Roman" w:cs="Times New Roman"/>
          <w:sz w:val="28"/>
          <w:szCs w:val="28"/>
        </w:rPr>
        <w:t>,</w:t>
      </w:r>
      <w:r w:rsidRPr="005D4CF1">
        <w:rPr>
          <w:rFonts w:ascii="Times New Roman" w:hAnsi="Times New Roman" w:cs="Times New Roman"/>
          <w:sz w:val="28"/>
          <w:szCs w:val="28"/>
        </w:rPr>
        <w:t xml:space="preserve"> самореализации. В концепции художественного образовании, разработанной в Российской Академии образования указывается, что в процессе гуманизации общественной школы дисциплины художественного цикла должны переместиться в центр изучения. Поэтому импровизация, игра, драматизация и другие разнообразные формы творчества и общение с искусством становятся доминирующими в педагогическом воспитательно-образовательном процессе.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Программа по музыке Т.В. Надолинской отвечает целям разностороннего развития личности учащегося, обеспечивает усиление эмоционально-нравственного, воспитательного воздействия музыки.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Цель программы — «... ввести учащихся в мир большого музыкального искусства, научить их любить музыку во всем богатстве ее форм и жанров, иначе говоря, воспитывать в учащихся музыкальную культуру как часть всей их духовной культуры». Цель программы достигается решением трех ведущих взаимосвязанных задач и реализуется на основе развития музыкального восприятия: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Первая педагогическая задача - формирование эмоционального отношения к музыке на основе ее восприятия. У школьников необходимо развивать эмоциональную отзывчивость на музыку.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Вторая педагогическая задача - формирование осознанного отношения к музыке. Школьнику важно приобрести осознанного восприятия произведений; уметь применять музыкальные знания, не только чувствовать, но и понимать характер музыкальных образов, логику их развития.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Третья педагогическая задача - формирование деятельно- практического отношения к музыке в процессе ее исполнения, прежде всего хорового пения, как наиболее доступной формы музицирования.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Данная программа разработана на основе общедидактических принципов научности, систематичности и доступности, связи обучения с жизнью, наглядности и др., а также художественной дидактике.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Важнейшим принципом программы является тематическое построение, отражающая основные закономерности и функции музыкального искусства</w:t>
      </w:r>
      <w:r w:rsidR="009942AC" w:rsidRPr="005D4CF1">
        <w:rPr>
          <w:rFonts w:ascii="Times New Roman" w:hAnsi="Times New Roman" w:cs="Times New Roman"/>
          <w:sz w:val="28"/>
          <w:szCs w:val="28"/>
        </w:rPr>
        <w:t>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Каждая четверть учебного года имеет свою тему, которая раскрывается от урока к уроку, формирую музыкально-языковое мышление младших школьников. Поэтому автор считает необходимым более точно и конкретно определять тему каждого урока, которая поможет отразить различные грани музыки как единого целого. Между четырьмя четвертями и между всеми годами обучения осуществляется логика развития, связанная с постижением музыки как искусства интонируемого </w:t>
      </w:r>
      <w:r w:rsidR="009942AC" w:rsidRPr="005D4CF1">
        <w:rPr>
          <w:rFonts w:ascii="Times New Roman" w:hAnsi="Times New Roman" w:cs="Times New Roman"/>
          <w:sz w:val="28"/>
          <w:szCs w:val="28"/>
        </w:rPr>
        <w:t>с</w:t>
      </w:r>
      <w:r w:rsidRPr="005D4CF1">
        <w:rPr>
          <w:rFonts w:ascii="Times New Roman" w:hAnsi="Times New Roman" w:cs="Times New Roman"/>
          <w:sz w:val="28"/>
          <w:szCs w:val="28"/>
        </w:rPr>
        <w:t>мысла. (Б.В. Асафьев).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Тематическое построение программы позволяет применять многообразные методы обучения и воспитания. Методы и приемы музыкального обучения тщательно отобраны и проверены практикой. Каждый метод направлен на то, чтобы заинтересовать, увлечь музыкой учащихся, помочь усвоить им содержание музыкально-дидактического материала.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Важнейшими методами изучения и освоения представленной программы являются: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метод « забегание вперед и возвращения» к</w:t>
      </w:r>
      <w:r w:rsidR="009942AC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пройденному материалу (Д.Б. Кабалевский);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метод обобщения (Э.Б. Абдулин)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метод импровизации (Н.А. Терентьева)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метод драматизации (Т.В. Надолинская)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Все методы и приемы музыкального обучения находятся в тесной взаимосвязи. Взаимодействие разнообразных методов и форм работы помогает учителю реализовать цель - формировать музыкальную культуру школьников.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Методическая ценность данной программы заключается в том, что игровое моделирование становится важным фактором музыкально-творческого саморазвития младших школьников. Это создает педагогические условия для использования на уроке музыки игр, драматизаций, а так же способствует проведению уроков в театрализованной форме.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Д.Б. Кабалевский неоднократно подчеркивал, что программа по музыке принципиально вариативна, необходимо творческое отношение учителя к работе, поэтому в содержании обучения был обновлен музыкально-дидактический материал.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Каждое непрограммное произведение, включенное в урок, рассматривалось с точки зрения художественной ценности и увлекательности для школьников.</w:t>
      </w:r>
    </w:p>
    <w:p w:rsidR="00E35354" w:rsidRPr="005D4CF1" w:rsidRDefault="00E3535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 программе большое внимание уделено музыкально-творческому развитию школьников. Общепризнано, что творческое музицирование становиться ведущей тенденцией музыкальной педагогики 20-21 века. Поэтому в каждый урок или домашнее задание включаются творческие задания по разным видам музыкальной деятельности, которые помогают формировать музыкально-языковое мышление школьников, осознавать связь музыки с жизнью и обогащают их музыкальный и слуховой опыт.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Э.Б. Абдулин считает, что музыкально-творческая деятельность «должна пронизывать весь процесс усвоения знаний, формирования умений и навыков и поэтому не выделяется как самостоятельный элемент содержания обучения».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 школьной программе по музыке дается система эстетически направленных, обобщенных (а не элементарных, конкретных) знаний о закономерностях и функциях музыкального искусства. Они служат ориентирами в процессе восприятия конкретных музыкальных произведений.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Ключевые и частные знания находятся в диалектической взаимосвязи (Э.Б. Абдулин). Частные музыкальные знания на протяжении многих лет в музыкальной педагогике были предметом постоянного внимания, однако в программе «Музыка» частные знания, умения, навыки практически не представлены. К частным знаниям мы относим знания об отдельных элементах музыкальной речи (звуковысотность, лад, ритм, темп, динамика, тембр и т.д.), биографические сведения о композиторах, исполнителях, истории создания произведений... В соответствии с соподчиненной ролью частных знаний по отношению к ключевым была определена последовательность их включения в содержание обучения.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Ориентируя учащихся на освоение частных музыкальных знаний» мы формируем их умение распознавать средства музыкальной выразительности с помощью дидактических средств (иллюстраций, схем, таблиц и т.д.). По мнению Б.М. Теплова полноценное музыкальное сопереживание зависит от умения различать основные параметры</w:t>
      </w:r>
      <w:r w:rsidR="00F14C21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музыкальной ткани. Следовательно, чем лучше учащиеся научатся распознавать элементы музыкального языка, тем выше их уровень музыкально восприятия и музыкальности в целом.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Данная программа является одним из оптимальных путей для развития музыкально игровой деятельности младших школьников.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По программе обучаются учащиеся трехлетней начальной школы. Содержание учебного материала разработано для двухчасовых занятий в неделю. Учебный материал распределен поурочно, каждый урок обозначен цифрой. Система формирования музыкальных знаний, навыков восприятия музыки, воспитание вокально-хоровых навыков, в основном сохраняется. Однако учителю музыки предоставляется свобода в выборе и определении содержания каждого урока, которая подчиняется теме или художественно-педагогической идее урока музыки.</w:t>
      </w:r>
    </w:p>
    <w:p w:rsidR="00804C45" w:rsidRPr="005D4CF1" w:rsidRDefault="00804C45" w:rsidP="005D4CF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br w:type="page"/>
      </w:r>
    </w:p>
    <w:p w:rsidR="00CB7E64" w:rsidRPr="005D4CF1" w:rsidRDefault="00CB7E64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t>2.2 Методика проведения музыкально-дидактической игры</w:t>
      </w:r>
      <w:r w:rsidR="005D4CF1" w:rsidRPr="005D4CF1">
        <w:rPr>
          <w:rFonts w:ascii="Times New Roman" w:hAnsi="Times New Roman" w:cs="Times New Roman"/>
          <w:b/>
          <w:sz w:val="28"/>
          <w:szCs w:val="28"/>
        </w:rPr>
        <w:t xml:space="preserve"> и драматизации на уроке музыки</w:t>
      </w:r>
    </w:p>
    <w:p w:rsidR="00F14C21" w:rsidRPr="005D4CF1" w:rsidRDefault="00F14C21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1 КЛАСС.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5D4CF1">
        <w:rPr>
          <w:rFonts w:ascii="Times New Roman" w:hAnsi="Times New Roman" w:cs="Times New Roman"/>
          <w:sz w:val="28"/>
          <w:szCs w:val="28"/>
        </w:rPr>
        <w:t>Музыкальная кисть.</w:t>
      </w:r>
      <w:bookmarkEnd w:id="2"/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5D4CF1">
        <w:rPr>
          <w:rFonts w:ascii="Times New Roman" w:hAnsi="Times New Roman" w:cs="Times New Roman"/>
          <w:sz w:val="28"/>
          <w:szCs w:val="28"/>
        </w:rPr>
        <w:t xml:space="preserve"> — развитие музыкально-слуховых представлений музыканта, играющего на инструменте (средний регистр) и музыкальной формы школьников.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Дидактический материал: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кисти для рисования или ручка с пером.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Музыкальный репертуар: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Песня венецианского гондольера</w:t>
      </w:r>
      <w:r w:rsidRPr="005D4CF1">
        <w:rPr>
          <w:rStyle w:val="170"/>
          <w:sz w:val="28"/>
          <w:szCs w:val="28"/>
          <w:u w:val="none"/>
        </w:rPr>
        <w:t xml:space="preserve"> </w:t>
      </w:r>
      <w:r w:rsidRPr="005D4CF1">
        <w:rPr>
          <w:rStyle w:val="170"/>
          <w:b w:val="0"/>
          <w:sz w:val="28"/>
          <w:szCs w:val="28"/>
          <w:u w:val="none"/>
        </w:rPr>
        <w:t>Ф.</w:t>
      </w:r>
      <w:r w:rsidRPr="005D4CF1">
        <w:rPr>
          <w:rStyle w:val="170"/>
          <w:sz w:val="28"/>
          <w:szCs w:val="28"/>
          <w:u w:val="none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Мендельсона.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Методика и техника игры.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В музыкально-дидактической игре с приемами драматизации все учащиеся выступают в роли «художников». Учитель играет «Песню венецианского гондольера» Ф.Мендельсона, а «художники» рисуют картину в воображаемом пространстве с помощью «музыкальной кисти». Задача учащихся - вовремя поставить запятую в конце музыкальной фразы или точку, когда заканчивается предложение или период, а также в «картине» передать характер, настроение музыки.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Игра в учителя.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Цель игры</w:t>
      </w:r>
      <w:r w:rsidRPr="005D4CF1">
        <w:rPr>
          <w:rFonts w:ascii="Times New Roman" w:hAnsi="Times New Roman" w:cs="Times New Roman"/>
          <w:sz w:val="28"/>
          <w:szCs w:val="28"/>
        </w:rPr>
        <w:t xml:space="preserve"> — закрепление знаний музыкальной грамоты.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Дидактический материал: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карточки с музыкальными терминами.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Методика и техника игры.</w:t>
      </w:r>
      <w:r w:rsidRPr="005D4CF1">
        <w:rPr>
          <w:rFonts w:ascii="Times New Roman" w:hAnsi="Times New Roman" w:cs="Times New Roman"/>
          <w:sz w:val="28"/>
          <w:szCs w:val="28"/>
        </w:rPr>
        <w:t xml:space="preserve"> Традиционная игра в «учителя» проводится для того, чтобы проверить степень усвоения музыкальных знаний, полученных в течение 1 четверти. Ученик, который выступает в роли «учителя»</w:t>
      </w:r>
      <w:r w:rsidR="00F14C21" w:rsidRPr="005D4CF1">
        <w:rPr>
          <w:rFonts w:ascii="Times New Roman" w:hAnsi="Times New Roman" w:cs="Times New Roman"/>
          <w:sz w:val="28"/>
          <w:szCs w:val="28"/>
        </w:rPr>
        <w:t>,</w:t>
      </w:r>
      <w:r w:rsidRPr="005D4CF1">
        <w:rPr>
          <w:rFonts w:ascii="Times New Roman" w:hAnsi="Times New Roman" w:cs="Times New Roman"/>
          <w:sz w:val="28"/>
          <w:szCs w:val="28"/>
        </w:rPr>
        <w:t xml:space="preserve"> называет слово (в рабочей тетради 1 класса есть «книга» с музыкальными терминами с. 14), а его «ученики» объясняют, что оно означает.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Методическое лото.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Цель игры</w:t>
      </w:r>
      <w:r w:rsidRPr="005D4CF1">
        <w:rPr>
          <w:rFonts w:ascii="Times New Roman" w:hAnsi="Times New Roman" w:cs="Times New Roman"/>
          <w:sz w:val="28"/>
          <w:szCs w:val="28"/>
        </w:rPr>
        <w:t xml:space="preserve"> - развитие мелодичности слуха первоклассников, и закрепление знаний нотной грамоты.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Дидактический материал: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карточки мелодического лото.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Методика и техника игры.</w:t>
      </w:r>
      <w:r w:rsidRPr="005D4CF1">
        <w:rPr>
          <w:rFonts w:ascii="Times New Roman" w:hAnsi="Times New Roman" w:cs="Times New Roman"/>
          <w:sz w:val="28"/>
          <w:szCs w:val="28"/>
        </w:rPr>
        <w:t xml:space="preserve"> Учащиеся готовят карточки мелодического лото на твердой бумаге, а затем выкладывают мелодию из 4-5 звуков. Сначала мелодия составляются из горизонтального ряда из 2-4 карточек. Мелодии должны получаться с плавным или постепенным движением. Затем задание можно усложнить и складывать мелодии из любых карточек.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Задача каждого ученика - не только выложить мелодию из разных карточек, но и исполнить ее с названием нот «по руке» или сыграть на «клавиатуре» фортепьяно.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Играем в оркестр.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Цель игры</w:t>
      </w:r>
      <w:r w:rsidRPr="005D4CF1">
        <w:rPr>
          <w:rFonts w:ascii="Times New Roman" w:hAnsi="Times New Roman" w:cs="Times New Roman"/>
          <w:sz w:val="28"/>
          <w:szCs w:val="28"/>
        </w:rPr>
        <w:t xml:space="preserve"> — развитие тембрового слуха учащихся, закрепление знаний об оркестре и его разновидностях, музыкальных инструментах и приемах игры на них.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Дидактический репертуар:</w:t>
      </w:r>
      <w:r w:rsidRPr="005D4CF1">
        <w:rPr>
          <w:rFonts w:ascii="Times New Roman" w:hAnsi="Times New Roman" w:cs="Times New Roman"/>
          <w:sz w:val="28"/>
          <w:szCs w:val="28"/>
        </w:rPr>
        <w:t xml:space="preserve"> «Вальс цветов» </w:t>
      </w:r>
      <w:r w:rsidR="00F14C21" w:rsidRPr="005D4CF1">
        <w:rPr>
          <w:rFonts w:ascii="Times New Roman" w:hAnsi="Times New Roman" w:cs="Times New Roman"/>
          <w:sz w:val="28"/>
          <w:szCs w:val="28"/>
        </w:rPr>
        <w:t>П</w:t>
      </w:r>
      <w:r w:rsidRPr="005D4CF1">
        <w:rPr>
          <w:rFonts w:ascii="Times New Roman" w:hAnsi="Times New Roman" w:cs="Times New Roman"/>
          <w:sz w:val="28"/>
          <w:szCs w:val="28"/>
        </w:rPr>
        <w:t>.</w:t>
      </w:r>
      <w:r w:rsidR="00F14C21" w:rsidRPr="005D4CF1">
        <w:rPr>
          <w:rFonts w:ascii="Times New Roman" w:hAnsi="Times New Roman" w:cs="Times New Roman"/>
          <w:sz w:val="28"/>
          <w:szCs w:val="28"/>
        </w:rPr>
        <w:t xml:space="preserve">И. </w:t>
      </w:r>
      <w:r w:rsidRPr="005D4CF1">
        <w:rPr>
          <w:rFonts w:ascii="Times New Roman" w:hAnsi="Times New Roman" w:cs="Times New Roman"/>
          <w:sz w:val="28"/>
          <w:szCs w:val="28"/>
        </w:rPr>
        <w:t>Чайковский (из балета «Щелкунчик»), «Камаринская» М.И.Глинки, 40-я симфония В.А.Моцарт (1 часть).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Методика и техника игры.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При прохождении темы «Оркестр и его виды» учащиеся изучают составы симфонического, камерного, духового и народного оркестра. Игра-драматизация даст возможность им войти в роль музыкантов-исполнителей каждого вида оркестра.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Знакомя школьников с различными видами оркестра, учитель вводит ряд новых понятий: партитура, оркестровая партия. Концертмейстер, камертон, маэстро (так в знак уважения называют заслуженных композиторов, дирижеров).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Например, учитель рассказывает учащимся о симфоническом оркестре и его группах, показывает иллюстрации с изображение инструментов и объясняет приемы игры.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После этого класс «превращается» в оркестр. Учитель рассаживает класс в том порядке, в котором располагаются музыканты симфонического оркестра. Первые парты — первые скрипки и виолончели, вторые парты - вторые скрипки и альты, один ученик «играет» на арфе, дальше сидят контрабасы, литавры и т.д. Задача каждого ученика - слушать тембровое звучание своего инструмента, вовремя вступить и имитировать игру на своем инструменте.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Учитель выступает в роли «дирижера симфонического оркестра» и показывает вступление каждой оркестровой партии. Под музыку выбранного музыкального произведения учащиеся «играют» на инструментах симфонического оркестра.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Для игры-драматизации важна самостоятельность в определении своего вступления каждым учеником и его умение координировать свои действия под музыку.</w:t>
      </w:r>
    </w:p>
    <w:p w:rsidR="00F14C21" w:rsidRPr="005D4CF1" w:rsidRDefault="00CB7E64" w:rsidP="005D4CF1">
      <w:pPr>
        <w:spacing w:line="360" w:lineRule="auto"/>
        <w:ind w:firstLine="720"/>
        <w:jc w:val="both"/>
        <w:rPr>
          <w:rStyle w:val="110"/>
          <w:sz w:val="28"/>
          <w:szCs w:val="28"/>
        </w:rPr>
      </w:pPr>
      <w:r w:rsidRPr="005D4CF1">
        <w:rPr>
          <w:rStyle w:val="110"/>
          <w:sz w:val="28"/>
          <w:szCs w:val="28"/>
        </w:rPr>
        <w:t>2 КЛАСС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10"/>
          <w:sz w:val="28"/>
          <w:szCs w:val="28"/>
        </w:rPr>
        <w:t>Фотограф.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Цель игры</w:t>
      </w:r>
      <w:r w:rsidRPr="005D4CF1">
        <w:rPr>
          <w:rFonts w:ascii="Times New Roman" w:hAnsi="Times New Roman" w:cs="Times New Roman"/>
          <w:sz w:val="28"/>
          <w:szCs w:val="28"/>
        </w:rPr>
        <w:t xml:space="preserve"> - развитие музыкальной памяти и внимания первоклассников.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a5"/>
          <w:rFonts w:cs="Times New Roman"/>
          <w:bCs/>
          <w:sz w:val="28"/>
          <w:szCs w:val="28"/>
        </w:rPr>
        <w:t>Дидактический материал: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карточки с ритмом.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Методика и техника игры.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Для проведения игры педагог выбирает одного ученика - «фотографа». «Фотовспышка» - «фотограф» показывает и быстро убирает карточку с ритмом. Учащиеся должна запомнить ритм и прохлопать его. Получилась или нет «фотография» - решает «фотограф».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Разведчики.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Цель игры</w:t>
      </w:r>
      <w:r w:rsidRPr="005D4CF1">
        <w:rPr>
          <w:rFonts w:ascii="Times New Roman" w:hAnsi="Times New Roman" w:cs="Times New Roman"/>
          <w:sz w:val="28"/>
          <w:szCs w:val="28"/>
        </w:rPr>
        <w:t xml:space="preserve"> - закрепление знаний нотной грамоты, развитие ладового чувства и музыкальной памяти школьников.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Дидактический материал: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карточки с «музыкальным кодом».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Методика и техника игры.</w:t>
      </w:r>
      <w:r w:rsidRPr="005D4CF1">
        <w:rPr>
          <w:rFonts w:ascii="Times New Roman" w:hAnsi="Times New Roman" w:cs="Times New Roman"/>
          <w:sz w:val="28"/>
          <w:szCs w:val="28"/>
        </w:rPr>
        <w:t xml:space="preserve"> Учитель раздает карточки с «музыкальным кодом», в котором цифры обозначают определенную ступень лада.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Музыкально-дидактическая игра с элементами драматизации проводится на скорость. Каждый ученик выступает в роли «дешифровальщика», т.е. должен уметь раскодировать мелодию: мысленно услышать мелодию по ступеням, узнать песню и спеть ее вслух. Ученик, который первым правильно спел закодированную мелодию становится «разведчиком». Перед становится новая задача - запомнить «пароль», не записывая его (дается новая мелодия из 2-4тактов). Послать в «разведку» - это значит запомнить новый «пароль» и уметь его спеть.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Для домашнего задания можно предложить учащимся сочинить свой «пароль» и включить его при повторном проведении игры.</w:t>
      </w:r>
    </w:p>
    <w:p w:rsidR="00F14C21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3</w:t>
      </w:r>
      <w:r w:rsidR="005D4CF1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КЛАСС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Звездное небо.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Цель игры</w:t>
      </w:r>
      <w:r w:rsidRPr="005D4CF1">
        <w:rPr>
          <w:rFonts w:ascii="Times New Roman" w:hAnsi="Times New Roman" w:cs="Times New Roman"/>
          <w:sz w:val="28"/>
          <w:szCs w:val="28"/>
        </w:rPr>
        <w:t xml:space="preserve"> — развитие навыков инструментальной импровизации и ассоциативности музыкального мышления школьников.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Дидактический материал: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инструменты шумового оркестра» бумага, тушь, краски.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Музыкальный репертуар:</w:t>
      </w:r>
      <w:r w:rsidRPr="005D4CF1">
        <w:rPr>
          <w:rFonts w:ascii="Times New Roman" w:hAnsi="Times New Roman" w:cs="Times New Roman"/>
          <w:sz w:val="28"/>
          <w:szCs w:val="28"/>
        </w:rPr>
        <w:t xml:space="preserve"> С.В.</w:t>
      </w:r>
      <w:r w:rsidR="00F14C21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Рахман</w:t>
      </w:r>
      <w:r w:rsidR="00F14C21" w:rsidRPr="005D4CF1">
        <w:rPr>
          <w:rFonts w:ascii="Times New Roman" w:hAnsi="Times New Roman" w:cs="Times New Roman"/>
          <w:sz w:val="28"/>
          <w:szCs w:val="28"/>
        </w:rPr>
        <w:t>и</w:t>
      </w:r>
      <w:r w:rsidRPr="005D4CF1">
        <w:rPr>
          <w:rFonts w:ascii="Times New Roman" w:hAnsi="Times New Roman" w:cs="Times New Roman"/>
          <w:sz w:val="28"/>
          <w:szCs w:val="28"/>
        </w:rPr>
        <w:t>нов. Второй концерт для фортепьяно с оркестром (вступление).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Методика и техника игры.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Для проведения музыкально- дидактической игры педагог выбирает 5-7 учащихся и раздает им музыкальные инструменты (бубен, пандейру металлофон, треугольник, колокольчики, маракасы). Школьникам предлагается выполнить следующее задание: с помощью полученных инструментов изобразить «звучащее звездное небо».</w:t>
      </w:r>
    </w:p>
    <w:p w:rsidR="00CB7E64" w:rsidRPr="005D4CF1" w:rsidRDefault="00CB7E64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Далее на фоне звучания музыки концерта Рахманинова ребята «зажигают» большие и малые звезды («мерцающий свет» изображается на треугольниках, «падающие звезды» - глиссандо на металлофоне).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Игра носит импровизационный характер, и педагог может предложить исполнить вступление концерта на фортепьяно в четыре руки с учащимися.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После игры школьники рисуют «звездное небо» на тонированной или черной бумаге тушью или краской.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Музыкальное путешествие по Европе.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Цель игры</w:t>
      </w:r>
      <w:r w:rsidRPr="005D4CF1">
        <w:rPr>
          <w:rFonts w:ascii="Times New Roman" w:hAnsi="Times New Roman" w:cs="Times New Roman"/>
          <w:sz w:val="28"/>
          <w:szCs w:val="28"/>
        </w:rPr>
        <w:t xml:space="preserve"> - обобщение знаний о народной и композиторской музыке Европы, развитие исполнительских умений и навыков.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Дидактический материал: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нотные плакаты, портреты композиторов, географическая карга, ритмические карточки, атрибуты «машиниста» и «путешественников».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Музыкальный репертуар:</w:t>
      </w:r>
      <w:r w:rsidRPr="005D4CF1">
        <w:rPr>
          <w:rFonts w:ascii="Times New Roman" w:hAnsi="Times New Roman" w:cs="Times New Roman"/>
          <w:sz w:val="28"/>
          <w:szCs w:val="28"/>
        </w:rPr>
        <w:t xml:space="preserve"> произведения по программе 3 четверти третьего класса.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Методика и техника игры.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Для участия в игре-драматизации педагог выбирает «машиниста», «путешественников», «певцов», «оркестрантов» и «композиторов». Урок строится в своеобразной форме рондо, где музыкальной темой становится «Попутная песня» М.Глинки, куплет которой звучит перед каждой станцией. В процессе игры учитель выполняет различные функции («отправляет» в дорогу «путешественников», ставит музыкальный рефрен и называет станции, объясняет задания, музицирует и оценивает работу класса).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Урок-путешествие начинается со звучанием «Попутной песни» М</w:t>
      </w:r>
      <w:r w:rsidR="00F14C21" w:rsidRPr="005D4CF1">
        <w:rPr>
          <w:rFonts w:ascii="Times New Roman" w:hAnsi="Times New Roman" w:cs="Times New Roman"/>
          <w:sz w:val="28"/>
          <w:szCs w:val="28"/>
        </w:rPr>
        <w:t xml:space="preserve">. </w:t>
      </w:r>
      <w:r w:rsidRPr="005D4CF1">
        <w:rPr>
          <w:rFonts w:ascii="Times New Roman" w:hAnsi="Times New Roman" w:cs="Times New Roman"/>
          <w:sz w:val="28"/>
          <w:szCs w:val="28"/>
        </w:rPr>
        <w:t>Глинки: «машинист» дает гудок (на свистульке) и «поезд» отправляется в «путь». «Путешественники» имитируют движение поезда</w:t>
      </w:r>
      <w:r w:rsidR="00F14C21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согнутыми в локтях руками (сидя за партой, стоя или двигаясь по классу).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Первая станция,</w:t>
      </w:r>
      <w:r w:rsidRPr="005D4CF1">
        <w:rPr>
          <w:rFonts w:ascii="Times New Roman" w:hAnsi="Times New Roman" w:cs="Times New Roman"/>
          <w:sz w:val="28"/>
          <w:szCs w:val="28"/>
        </w:rPr>
        <w:t xml:space="preserve"> на которой остановился «музыкальный поезд» - станция «мелодичная». На этой станции «путешественники» узнают по нотной записи мелодии, написанные на нотном плакате или доске, исполняют их «по руку» с названием нот или словами. (К примеру, исполняются белорусская народная песня «Бульба», «Наша песенка» Е.</w:t>
      </w:r>
      <w:r w:rsidR="00F14C21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Басовского» чешская народная песня-танец «Полька», греческая детская песня «Родина», итальянская народная песня «Макароны»).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Если «путешественники» не справляются с заданием, то они остаются на этой станции. «В путь» отправляются те ученики, которые знают слова песен и правильно поют мелодию.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«Музыкальный поезд» останавливается на</w:t>
      </w:r>
      <w:r w:rsidRPr="005D4CF1">
        <w:rPr>
          <w:rStyle w:val="170"/>
          <w:sz w:val="28"/>
          <w:szCs w:val="28"/>
          <w:u w:val="none"/>
        </w:rPr>
        <w:t xml:space="preserve"> второй станции - «ритмическая».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Здесь «путешественники» по ритму угадывают те произведения, которые исполняют им «оркестранты». (В ансамбле с учителем по оркестровой партитуре исполняется «Молдовеняска» и «Болеро»).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Третья станция</w:t>
      </w:r>
      <w:r w:rsidRPr="005D4CF1">
        <w:rPr>
          <w:rFonts w:ascii="Times New Roman" w:hAnsi="Times New Roman" w:cs="Times New Roman"/>
          <w:sz w:val="28"/>
          <w:szCs w:val="28"/>
        </w:rPr>
        <w:t xml:space="preserve"> - станция «Музыкальных загадок», на которой «путешественники» решают загадки.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Четвертая станция</w:t>
      </w:r>
      <w:r w:rsidRPr="005D4CF1">
        <w:rPr>
          <w:rFonts w:ascii="Times New Roman" w:hAnsi="Times New Roman" w:cs="Times New Roman"/>
          <w:sz w:val="28"/>
          <w:szCs w:val="28"/>
        </w:rPr>
        <w:t xml:space="preserve"> - «Композиторская». На этой станции «путешественники» встречаются с «композиторами», которые сочиняли музыкальную сказку.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«Музыкальное путешествие» продолжается и «поезд» прибывает на </w:t>
      </w:r>
      <w:r w:rsidRPr="005D4CF1">
        <w:rPr>
          <w:rStyle w:val="170"/>
          <w:sz w:val="28"/>
          <w:szCs w:val="28"/>
          <w:u w:val="none"/>
        </w:rPr>
        <w:t>пятую станцию</w:t>
      </w:r>
      <w:r w:rsidRPr="005D4CF1">
        <w:rPr>
          <w:rFonts w:ascii="Times New Roman" w:hAnsi="Times New Roman" w:cs="Times New Roman"/>
          <w:sz w:val="28"/>
          <w:szCs w:val="28"/>
        </w:rPr>
        <w:t xml:space="preserve"> - «Слушательскую». Здесь «путешественники» по фрагментам определяют произведения и называют композиторов.</w:t>
      </w:r>
      <w:r w:rsidR="00F14C21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(Произведения М. Мусоргского, Ф. Листа, Э. Грига, В. Моцарта, И. Штрауса, И.С. Баха, Л. Бетховена).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Style w:val="170"/>
          <w:sz w:val="28"/>
          <w:szCs w:val="28"/>
          <w:u w:val="none"/>
        </w:rPr>
        <w:t>Шестая станция</w:t>
      </w:r>
      <w:r w:rsidRPr="005D4CF1">
        <w:rPr>
          <w:rFonts w:ascii="Times New Roman" w:hAnsi="Times New Roman" w:cs="Times New Roman"/>
          <w:sz w:val="28"/>
          <w:szCs w:val="28"/>
        </w:rPr>
        <w:t xml:space="preserve"> - «Исполнительская». На этой станции заканчивается «путешествие». Все участники игры - «машинисты», «путешественники», «певцы», «оркестранты», «композиторы» - завершают свое «музыкальное путешествие» исполнением песни Б. Савельева «Большой хоровод».</w:t>
      </w:r>
    </w:p>
    <w:p w:rsidR="00F14C21" w:rsidRPr="005D4CF1" w:rsidRDefault="00F14C21" w:rsidP="005D4CF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br w:type="page"/>
      </w:r>
    </w:p>
    <w:p w:rsidR="008F1F73" w:rsidRPr="005D4CF1" w:rsidRDefault="008F1F73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t>З</w:t>
      </w:r>
      <w:r w:rsidR="00F14C21" w:rsidRPr="005D4CF1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5D4CF1" w:rsidRPr="005D4CF1" w:rsidRDefault="005D4CF1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Из всего вышесказанного можно сделать следующие выводы: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Педагогическая наука, откликаясь на перемены в социальной жизни, выдвинула новую парадигму образования - личностно-ориентированный подход в воспитании и обучении детей. В отечественной педагогике продолжают нарастать тенденции вариативности не только в содержании обучения и воспитания детей, но и в области методов и форм организации музыкальной деятельности. Ученые и педагоги разрабатывают новые методы и приемы музыкально-эстетической работы с детьми, вплоть до создания нетрадиционных музыкальных технологий. Прогрессивные музыкальные технологии способствуют творческому развитию детей, их инициативы и самостоятельности.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 отечественной педагогике интенсивно разрабатывается методология игровой имитации - новые модели процессов учебно-воспитательной деятельности, необходимые для формирования смысловых, эмоциональных аспектов личности школьника, но целостной теории до сих пор не существует. В результате освоения игровой деятельности у ребенка к концу дошкольного детства формируется стремление к общественно оцениваемой деятельности, которая является основной предпосылкой деятельности учебной. Главная цель предлагаемых игр и драматизации -</w:t>
      </w:r>
      <w:r w:rsidR="00F14C21" w:rsidRPr="005D4CF1">
        <w:rPr>
          <w:rFonts w:ascii="Times New Roman" w:hAnsi="Times New Roman" w:cs="Times New Roman"/>
          <w:sz w:val="28"/>
          <w:szCs w:val="28"/>
        </w:rPr>
        <w:t xml:space="preserve"> </w:t>
      </w:r>
      <w:r w:rsidRPr="005D4CF1">
        <w:rPr>
          <w:rFonts w:ascii="Times New Roman" w:hAnsi="Times New Roman" w:cs="Times New Roman"/>
          <w:sz w:val="28"/>
          <w:szCs w:val="28"/>
        </w:rPr>
        <w:t>развитие музыкально-языкового мышления младших школьников, усвоение ключевых и частных знаний о музыке в музыкально-творческой деятельности и проникновение в сущность музыкально искусства.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Программа по музыке Т.В. Надолинской отвечает целям разностороннего развития личности учащегося, обеспечивает усиление эмоционально-нравственного, воспитательного воздействия музыки. Методическая ценность данной программы заключается в том, что игровое моделирование становится важным фактором музыкально-творческого саморазвития младших школьников. Это создает педагогические условия для использования на уроке музыки игр, драматизаций, а так же способствует проведению уроков в театрализованной форме.</w:t>
      </w:r>
    </w:p>
    <w:p w:rsidR="008F1F73" w:rsidRPr="005D4CF1" w:rsidRDefault="008F1F73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Положительным в создании новых программ для образовательных школ можно считать то, что их авторы все чаще стараются включить в содержание музыкального образования материал игрового плана, при этом основной упор делается на развитие музыкальных знаний, конкретных умений и навыков учащихся.</w:t>
      </w:r>
    </w:p>
    <w:p w:rsidR="00F14C21" w:rsidRPr="005D4CF1" w:rsidRDefault="00F14C21" w:rsidP="005D4CF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br w:type="page"/>
      </w:r>
    </w:p>
    <w:p w:rsidR="008F1F73" w:rsidRPr="005D4CF1" w:rsidRDefault="008F1F73" w:rsidP="005D4C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F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D4CF1" w:rsidRPr="005D4CF1" w:rsidRDefault="005D4CF1" w:rsidP="005D4C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Асафьев Б. В. Музыкальная форма как процесс.</w:t>
      </w:r>
      <w:r w:rsidR="008416A7" w:rsidRPr="005D4CF1">
        <w:rPr>
          <w:rFonts w:ascii="Times New Roman" w:hAnsi="Times New Roman" w:cs="Times New Roman"/>
          <w:sz w:val="28"/>
          <w:szCs w:val="28"/>
        </w:rPr>
        <w:t xml:space="preserve"> М</w:t>
      </w:r>
      <w:r w:rsidRPr="005D4CF1">
        <w:rPr>
          <w:rFonts w:ascii="Times New Roman" w:hAnsi="Times New Roman" w:cs="Times New Roman"/>
          <w:sz w:val="28"/>
          <w:szCs w:val="28"/>
        </w:rPr>
        <w:t>. 1971.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Асафьев Б. В. Избранные статьи о музыкальном просвещении и образовании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М. 1973.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Барашникова 3.А., Романова </w:t>
      </w:r>
      <w:r w:rsidRPr="005D4CF1">
        <w:rPr>
          <w:rFonts w:ascii="Times New Roman" w:hAnsi="Times New Roman" w:cs="Times New Roman"/>
          <w:sz w:val="28"/>
          <w:szCs w:val="28"/>
          <w:lang w:val="en-US" w:eastAsia="en-US"/>
        </w:rPr>
        <w:t>JI</w:t>
      </w:r>
      <w:r w:rsidRPr="005D4CF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5D4CF1">
        <w:rPr>
          <w:rFonts w:ascii="Times New Roman" w:hAnsi="Times New Roman" w:cs="Times New Roman"/>
          <w:sz w:val="28"/>
          <w:szCs w:val="28"/>
          <w:lang w:val="en-US" w:eastAsia="en-US"/>
        </w:rPr>
        <w:t>JI</w:t>
      </w:r>
      <w:r w:rsidRPr="005D4CF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5D4CF1">
        <w:rPr>
          <w:rFonts w:ascii="Times New Roman" w:hAnsi="Times New Roman" w:cs="Times New Roman"/>
          <w:sz w:val="28"/>
          <w:szCs w:val="28"/>
        </w:rPr>
        <w:t>Педагогика М. 1995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Выготский Л. С. Психология искусства. М. 1968.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 xml:space="preserve">Венгер Л.А., Мухина </w:t>
      </w:r>
      <w:r w:rsidRPr="005D4CF1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5D4CF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5D4CF1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5D4CF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5D4CF1">
        <w:rPr>
          <w:rFonts w:ascii="Times New Roman" w:hAnsi="Times New Roman" w:cs="Times New Roman"/>
          <w:sz w:val="28"/>
          <w:szCs w:val="28"/>
        </w:rPr>
        <w:t>Психология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М.1988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Люблянская А.А., Детская психология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М.1988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Надолинская Т.В. Методические рекомендации к учебному комплекту «Музыка» (1-3 класс). - «Айкен», 1998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Непомнящая Н.И. Психическое развитие и обучение (возрастная педагогическая психология) М. 1979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Теплов Б.М. Психология музыкальных способностей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М.1995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Радынова О.П. Музыкальное развитие детей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  <w:r w:rsidRPr="005D4CF1">
        <w:rPr>
          <w:rFonts w:ascii="Times New Roman" w:hAnsi="Times New Roman" w:cs="Times New Roman"/>
          <w:sz w:val="28"/>
          <w:szCs w:val="28"/>
        </w:rPr>
        <w:t xml:space="preserve"> М. 1997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Перфильева И. А. Через игру на уроке музыки - к познанию эстетической сущности человека (педагогика искусства в творческих поисках). - Москва-Самара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  <w:r w:rsidRPr="005D4CF1">
        <w:rPr>
          <w:rFonts w:ascii="Times New Roman" w:hAnsi="Times New Roman" w:cs="Times New Roman"/>
          <w:sz w:val="28"/>
          <w:szCs w:val="28"/>
        </w:rPr>
        <w:t xml:space="preserve"> 1996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Школяр Р.В. Противоречие и тенденции современного урока музыки (педагогика искусства в творческих поисках). М.-Самара 1996</w:t>
      </w:r>
      <w:r w:rsidR="008416A7" w:rsidRPr="005D4CF1">
        <w:rPr>
          <w:rFonts w:ascii="Times New Roman" w:hAnsi="Times New Roman" w:cs="Times New Roman"/>
          <w:sz w:val="28"/>
          <w:szCs w:val="28"/>
        </w:rPr>
        <w:t>.</w:t>
      </w:r>
    </w:p>
    <w:p w:rsidR="008F1F73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Эльконин Д. Б. Психология игры. М., 1978.</w:t>
      </w:r>
    </w:p>
    <w:p w:rsidR="008416A7" w:rsidRPr="005D4CF1" w:rsidRDefault="008F1F73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Эстетическое воспитание в семье / Под ред. В.А. Разумного. М., 1973.</w:t>
      </w:r>
    </w:p>
    <w:p w:rsidR="008416A7" w:rsidRPr="005D4CF1" w:rsidRDefault="008416A7" w:rsidP="005D4CF1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4CF1">
        <w:rPr>
          <w:rFonts w:ascii="Times New Roman" w:hAnsi="Times New Roman" w:cs="Times New Roman"/>
          <w:sz w:val="28"/>
          <w:szCs w:val="28"/>
        </w:rPr>
        <w:t>Надолинская Т.В. Игры-драматизации на уроках музыки в начальной школе. М. 2003.</w:t>
      </w:r>
      <w:bookmarkStart w:id="3" w:name="_GoBack"/>
      <w:bookmarkEnd w:id="3"/>
    </w:p>
    <w:sectPr w:rsidR="008416A7" w:rsidRPr="005D4CF1" w:rsidSect="005D4CF1">
      <w:type w:val="continuous"/>
      <w:pgSz w:w="11905" w:h="16837"/>
      <w:pgMar w:top="1134" w:right="851" w:bottom="1134" w:left="1701" w:header="284" w:footer="284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61" w:rsidRDefault="00B07561" w:rsidP="0001607F">
      <w:r>
        <w:separator/>
      </w:r>
    </w:p>
  </w:endnote>
  <w:endnote w:type="continuationSeparator" w:id="0">
    <w:p w:rsidR="00B07561" w:rsidRDefault="00B07561" w:rsidP="0001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61" w:rsidRDefault="00B07561" w:rsidP="0001607F">
      <w:r>
        <w:separator/>
      </w:r>
    </w:p>
  </w:footnote>
  <w:footnote w:type="continuationSeparator" w:id="0">
    <w:p w:rsidR="00B07561" w:rsidRDefault="00B07561" w:rsidP="0001607F">
      <w:r>
        <w:continuationSeparator/>
      </w:r>
    </w:p>
  </w:footnote>
  <w:footnote w:id="1">
    <w:p w:rsidR="00B07561" w:rsidRDefault="0001607F">
      <w:pPr>
        <w:pStyle w:val="a6"/>
      </w:pPr>
      <w:r w:rsidRPr="0001607F">
        <w:rPr>
          <w:rStyle w:val="a8"/>
          <w:rFonts w:ascii="Times New Roman" w:hAnsi="Times New Roman"/>
        </w:rPr>
        <w:footnoteRef/>
      </w:r>
      <w:r w:rsidRPr="0001607F">
        <w:rPr>
          <w:rFonts w:ascii="Times New Roman" w:hAnsi="Times New Roman" w:cs="Times New Roman"/>
        </w:rPr>
        <w:t xml:space="preserve"> Выготский Л.С. Воображение и творчество в детском возрасте. М., 1967. С.67.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BB8F09C"/>
    <w:lvl w:ilvl="0" w:tplc="D2F6CFA4">
      <w:start w:val="1"/>
      <w:numFmt w:val="decimal"/>
      <w:lvlText w:val="2.%1"/>
      <w:lvlJc w:val="left"/>
      <w:rPr>
        <w:rFonts w:cs="Times New Roman"/>
        <w:sz w:val="32"/>
        <w:szCs w:val="32"/>
      </w:rPr>
    </w:lvl>
    <w:lvl w:ilvl="1" w:tplc="E5B4BB1A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 w:tplc="1B24A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A01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562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62F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5AB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44A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843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2F34D6"/>
    <w:multiLevelType w:val="hybridMultilevel"/>
    <w:tmpl w:val="4A0AEC74"/>
    <w:lvl w:ilvl="0" w:tplc="E5B4BB1A">
      <w:start w:val="1"/>
      <w:numFmt w:val="decimal"/>
      <w:lvlText w:val="%1."/>
      <w:lvlJc w:val="left"/>
      <w:pPr>
        <w:ind w:left="9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">
    <w:nsid w:val="00BA10F3"/>
    <w:multiLevelType w:val="hybridMultilevel"/>
    <w:tmpl w:val="CD223BBA"/>
    <w:lvl w:ilvl="0" w:tplc="D2F6CFA4">
      <w:start w:val="1"/>
      <w:numFmt w:val="decimal"/>
      <w:lvlText w:val="2.%1"/>
      <w:lvlJc w:val="left"/>
      <w:rPr>
        <w:rFonts w:cs="Times New Roman"/>
        <w:sz w:val="32"/>
        <w:szCs w:val="32"/>
      </w:rPr>
    </w:lvl>
    <w:lvl w:ilvl="1" w:tplc="77124C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24A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A01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562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62F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5AB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44A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843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6F105BA"/>
    <w:multiLevelType w:val="hybridMultilevel"/>
    <w:tmpl w:val="DCA08B2E"/>
    <w:lvl w:ilvl="0" w:tplc="0419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>
    <w:nsid w:val="0B125A95"/>
    <w:multiLevelType w:val="hybridMultilevel"/>
    <w:tmpl w:val="CD223BBA"/>
    <w:lvl w:ilvl="0" w:tplc="D2F6CFA4">
      <w:start w:val="1"/>
      <w:numFmt w:val="decimal"/>
      <w:lvlText w:val="2.%1"/>
      <w:lvlJc w:val="left"/>
      <w:rPr>
        <w:rFonts w:cs="Times New Roman"/>
        <w:sz w:val="32"/>
        <w:szCs w:val="32"/>
      </w:rPr>
    </w:lvl>
    <w:lvl w:ilvl="1" w:tplc="77124C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24A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A01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562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62F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5AB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44A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843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2201A14"/>
    <w:multiLevelType w:val="hybridMultilevel"/>
    <w:tmpl w:val="4F98DAAC"/>
    <w:lvl w:ilvl="0" w:tplc="E5B4BB1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22A38F1"/>
    <w:multiLevelType w:val="hybridMultilevel"/>
    <w:tmpl w:val="F9E0CB82"/>
    <w:lvl w:ilvl="0" w:tplc="F2CAB3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FB416C"/>
    <w:multiLevelType w:val="hybridMultilevel"/>
    <w:tmpl w:val="38FEC3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A81DA5"/>
    <w:multiLevelType w:val="hybridMultilevel"/>
    <w:tmpl w:val="1654E6EE"/>
    <w:lvl w:ilvl="0" w:tplc="D2F6CFA4">
      <w:start w:val="1"/>
      <w:numFmt w:val="decimal"/>
      <w:lvlText w:val="2.%1"/>
      <w:lvlJc w:val="left"/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CF86E67"/>
    <w:multiLevelType w:val="hybridMultilevel"/>
    <w:tmpl w:val="1F4278DA"/>
    <w:lvl w:ilvl="0" w:tplc="E5B4BB1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85F4A98"/>
    <w:multiLevelType w:val="hybridMultilevel"/>
    <w:tmpl w:val="BED0CD8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D181326"/>
    <w:multiLevelType w:val="hybridMultilevel"/>
    <w:tmpl w:val="BD8EAACA"/>
    <w:lvl w:ilvl="0" w:tplc="0BFE7C3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3F95D4C"/>
    <w:multiLevelType w:val="hybridMultilevel"/>
    <w:tmpl w:val="D2E42AB6"/>
    <w:lvl w:ilvl="0" w:tplc="0BFE7C3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4E6EFF"/>
    <w:multiLevelType w:val="hybridMultilevel"/>
    <w:tmpl w:val="F0DCD590"/>
    <w:lvl w:ilvl="0" w:tplc="0BFE7C3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985683"/>
    <w:multiLevelType w:val="hybridMultilevel"/>
    <w:tmpl w:val="4496B818"/>
    <w:lvl w:ilvl="0" w:tplc="E5B4B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13"/>
  </w:num>
  <w:num w:numId="10">
    <w:abstractNumId w:val="14"/>
  </w:num>
  <w:num w:numId="11">
    <w:abstractNumId w:val="5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B4B"/>
    <w:rsid w:val="0001607F"/>
    <w:rsid w:val="000736FF"/>
    <w:rsid w:val="00187962"/>
    <w:rsid w:val="00440105"/>
    <w:rsid w:val="004C5AF6"/>
    <w:rsid w:val="004E6CDA"/>
    <w:rsid w:val="005D4CF1"/>
    <w:rsid w:val="00686851"/>
    <w:rsid w:val="00710076"/>
    <w:rsid w:val="00735B05"/>
    <w:rsid w:val="00804C45"/>
    <w:rsid w:val="008416A7"/>
    <w:rsid w:val="008734FF"/>
    <w:rsid w:val="00885B4B"/>
    <w:rsid w:val="008F1F73"/>
    <w:rsid w:val="00902169"/>
    <w:rsid w:val="00937D46"/>
    <w:rsid w:val="009942AC"/>
    <w:rsid w:val="009B6B8A"/>
    <w:rsid w:val="00B07561"/>
    <w:rsid w:val="00B96F2E"/>
    <w:rsid w:val="00C2189B"/>
    <w:rsid w:val="00CB7E64"/>
    <w:rsid w:val="00D671F4"/>
    <w:rsid w:val="00DF2F56"/>
    <w:rsid w:val="00E35354"/>
    <w:rsid w:val="00E735A3"/>
    <w:rsid w:val="00F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1D3F71-77E8-475E-8A62-F3D1102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link w:val="121"/>
    <w:uiPriority w:val="99"/>
    <w:locked/>
    <w:rPr>
      <w:rFonts w:ascii="Times New Roman" w:hAnsi="Times New Roman" w:cs="Times New Roman"/>
      <w:b/>
      <w:bCs/>
      <w:sz w:val="38"/>
      <w:szCs w:val="38"/>
    </w:rPr>
  </w:style>
  <w:style w:type="character" w:customStyle="1" w:styleId="2">
    <w:name w:val="Основной текст (2)"/>
    <w:link w:val="21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character" w:customStyle="1" w:styleId="15">
    <w:name w:val="Основной текст (15)"/>
    <w:link w:val="151"/>
    <w:uiPriority w:val="99"/>
    <w:locked/>
    <w:rPr>
      <w:rFonts w:ascii="Times New Roman" w:hAnsi="Times New Roman" w:cs="Times New Roman"/>
      <w:sz w:val="32"/>
      <w:szCs w:val="32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after="840" w:line="240" w:lineRule="atLeast"/>
      <w:outlineLvl w:val="0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780" w:after="780" w:line="240" w:lineRule="atLeast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552" w:lineRule="exact"/>
      <w:ind w:hanging="420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16">
    <w:name w:val="Основной текст (16)"/>
    <w:link w:val="161"/>
    <w:uiPriority w:val="99"/>
    <w:locked/>
    <w:rsid w:val="00885B4B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17">
    <w:name w:val="Основной текст (17)"/>
    <w:link w:val="171"/>
    <w:uiPriority w:val="99"/>
    <w:locked/>
    <w:rsid w:val="00885B4B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170">
    <w:name w:val="Основной текст (17) + Полужирный"/>
    <w:uiPriority w:val="99"/>
    <w:rsid w:val="00885B4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character" w:customStyle="1" w:styleId="1710">
    <w:name w:val="Основной текст (17) + Полужирный1"/>
    <w:uiPriority w:val="99"/>
    <w:rsid w:val="00885B4B"/>
    <w:rPr>
      <w:rFonts w:ascii="Times New Roman" w:hAnsi="Times New Roman" w:cs="Times New Roman"/>
      <w:b/>
      <w:bCs/>
      <w:noProof/>
      <w:sz w:val="32"/>
      <w:szCs w:val="32"/>
      <w:shd w:val="clear" w:color="auto" w:fill="FFFFFF"/>
    </w:rPr>
  </w:style>
  <w:style w:type="character" w:customStyle="1" w:styleId="22">
    <w:name w:val="Основной текст (2)2"/>
    <w:uiPriority w:val="99"/>
    <w:rsid w:val="00885B4B"/>
    <w:rPr>
      <w:rFonts w:ascii="Times New Roman" w:hAnsi="Times New Roman" w:cs="Times New Roman"/>
      <w:b/>
      <w:bCs/>
      <w:sz w:val="32"/>
      <w:szCs w:val="32"/>
      <w:u w:val="single"/>
    </w:rPr>
  </w:style>
  <w:style w:type="character" w:customStyle="1" w:styleId="18">
    <w:name w:val="Основной текст (18)"/>
    <w:link w:val="181"/>
    <w:uiPriority w:val="99"/>
    <w:locked/>
    <w:rsid w:val="00885B4B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885B4B"/>
    <w:pPr>
      <w:shd w:val="clear" w:color="auto" w:fill="FFFFFF"/>
      <w:spacing w:after="2580" w:line="518" w:lineRule="exact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171">
    <w:name w:val="Основной текст (17)1"/>
    <w:basedOn w:val="a"/>
    <w:link w:val="17"/>
    <w:uiPriority w:val="99"/>
    <w:rsid w:val="00885B4B"/>
    <w:pPr>
      <w:shd w:val="clear" w:color="auto" w:fill="FFFFFF"/>
      <w:spacing w:before="2580" w:line="514" w:lineRule="exact"/>
      <w:ind w:firstLine="56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181">
    <w:name w:val="Основной текст (18)1"/>
    <w:basedOn w:val="a"/>
    <w:link w:val="18"/>
    <w:uiPriority w:val="99"/>
    <w:rsid w:val="00885B4B"/>
    <w:pPr>
      <w:shd w:val="clear" w:color="auto" w:fill="FFFFFF"/>
      <w:spacing w:before="780" w:line="514" w:lineRule="exact"/>
      <w:ind w:hanging="340"/>
      <w:jc w:val="both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160">
    <w:name w:val="Основной текст (16) + Полужирный"/>
    <w:uiPriority w:val="99"/>
    <w:rsid w:val="00885B4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character" w:customStyle="1" w:styleId="220">
    <w:name w:val="Заголовок №2 (2)"/>
    <w:link w:val="221"/>
    <w:uiPriority w:val="99"/>
    <w:locked/>
    <w:rsid w:val="00885B4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885B4B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885B4B"/>
    <w:pPr>
      <w:shd w:val="clear" w:color="auto" w:fill="FFFFFF"/>
      <w:spacing w:before="1500" w:after="780" w:line="240" w:lineRule="atLeast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91">
    <w:name w:val="Основной текст (19)1"/>
    <w:basedOn w:val="a"/>
    <w:link w:val="19"/>
    <w:uiPriority w:val="99"/>
    <w:rsid w:val="00885B4B"/>
    <w:pPr>
      <w:shd w:val="clear" w:color="auto" w:fill="FFFFFF"/>
      <w:spacing w:before="480" w:line="514" w:lineRule="exact"/>
      <w:ind w:firstLine="680"/>
      <w:jc w:val="both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1712pt">
    <w:name w:val="Основной текст (17) + 12 pt"/>
    <w:aliases w:val="Полужирный"/>
    <w:uiPriority w:val="99"/>
    <w:rsid w:val="00E3535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0)"/>
    <w:link w:val="201"/>
    <w:uiPriority w:val="99"/>
    <w:locked/>
    <w:rsid w:val="00E35354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E35354"/>
    <w:pPr>
      <w:shd w:val="clear" w:color="auto" w:fill="FFFFFF"/>
      <w:spacing w:line="514" w:lineRule="exact"/>
      <w:ind w:firstLine="1820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210">
    <w:name w:val="Основной текст (21)"/>
    <w:link w:val="211"/>
    <w:uiPriority w:val="99"/>
    <w:locked/>
    <w:rsid w:val="00E35354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E35354"/>
    <w:pPr>
      <w:shd w:val="clear" w:color="auto" w:fill="FFFFFF"/>
      <w:spacing w:before="480" w:line="514" w:lineRule="exact"/>
      <w:ind w:hanging="860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172">
    <w:name w:val="Основной текст (17)2"/>
    <w:uiPriority w:val="99"/>
    <w:rsid w:val="00E35354"/>
    <w:rPr>
      <w:rFonts w:ascii="Times New Roman" w:hAnsi="Times New Roman" w:cs="Times New Roman"/>
      <w:sz w:val="32"/>
      <w:szCs w:val="32"/>
      <w:u w:val="single"/>
      <w:shd w:val="clear" w:color="auto" w:fill="FFFFFF"/>
    </w:rPr>
  </w:style>
  <w:style w:type="character" w:customStyle="1" w:styleId="23">
    <w:name w:val="Заголовок №2 (3)"/>
    <w:link w:val="231"/>
    <w:uiPriority w:val="99"/>
    <w:locked/>
    <w:rsid w:val="00E3535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E35354"/>
    <w:pPr>
      <w:shd w:val="clear" w:color="auto" w:fill="FFFFFF"/>
      <w:spacing w:after="960" w:line="523" w:lineRule="exact"/>
      <w:ind w:firstLine="540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222">
    <w:name w:val="Основной текст (22)"/>
    <w:link w:val="2210"/>
    <w:uiPriority w:val="99"/>
    <w:locked/>
    <w:rsid w:val="00CB7E64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10">
    <w:name w:val="Основной текст (22)1"/>
    <w:basedOn w:val="a"/>
    <w:link w:val="222"/>
    <w:uiPriority w:val="99"/>
    <w:rsid w:val="00CB7E64"/>
    <w:pPr>
      <w:shd w:val="clear" w:color="auto" w:fill="FFFFFF"/>
      <w:spacing w:line="518" w:lineRule="exact"/>
      <w:jc w:val="both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11">
    <w:name w:val="Основной текст (11)"/>
    <w:link w:val="111"/>
    <w:uiPriority w:val="99"/>
    <w:locked/>
    <w:rsid w:val="00CB7E64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110">
    <w:name w:val="Основной текст (11) + Полужирный"/>
    <w:uiPriority w:val="99"/>
    <w:rsid w:val="00CB7E6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styleId="a3">
    <w:name w:val="Body Text"/>
    <w:basedOn w:val="a"/>
    <w:link w:val="a4"/>
    <w:uiPriority w:val="99"/>
    <w:rsid w:val="00CB7E64"/>
    <w:pPr>
      <w:shd w:val="clear" w:color="auto" w:fill="FFFFFF"/>
      <w:spacing w:line="514" w:lineRule="exact"/>
      <w:ind w:firstLine="540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a4">
    <w:name w:val="Основной текст Знак"/>
    <w:link w:val="a3"/>
    <w:uiPriority w:val="99"/>
    <w:locked/>
    <w:rsid w:val="00CB7E64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CB7E64"/>
    <w:rPr>
      <w:rFonts w:ascii="Times New Roman" w:hAnsi="Times New Roman"/>
      <w:b/>
      <w:sz w:val="32"/>
    </w:rPr>
  </w:style>
  <w:style w:type="character" w:customStyle="1" w:styleId="24">
    <w:name w:val="Заголовок №2 (4)"/>
    <w:link w:val="241"/>
    <w:uiPriority w:val="99"/>
    <w:locked/>
    <w:rsid w:val="00CB7E6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B7E64"/>
    <w:pPr>
      <w:shd w:val="clear" w:color="auto" w:fill="FFFFFF"/>
      <w:spacing w:line="514" w:lineRule="exact"/>
      <w:jc w:val="right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41">
    <w:name w:val="Заголовок №2 (4)1"/>
    <w:basedOn w:val="a"/>
    <w:link w:val="24"/>
    <w:uiPriority w:val="99"/>
    <w:rsid w:val="00CB7E64"/>
    <w:pPr>
      <w:shd w:val="clear" w:color="auto" w:fill="FFFFFF"/>
      <w:spacing w:before="480" w:line="514" w:lineRule="exact"/>
      <w:jc w:val="right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25">
    <w:name w:val="Заголовок №2 (5)"/>
    <w:link w:val="251"/>
    <w:uiPriority w:val="99"/>
    <w:locked/>
    <w:rsid w:val="00CB7E6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CB7E64"/>
    <w:pPr>
      <w:shd w:val="clear" w:color="auto" w:fill="FFFFFF"/>
      <w:spacing w:before="2040" w:line="51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sid w:val="0001607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01607F"/>
    <w:rPr>
      <w:rFonts w:cs="Arial Unicode MS"/>
      <w:color w:val="000000"/>
      <w:sz w:val="20"/>
      <w:szCs w:val="20"/>
    </w:rPr>
  </w:style>
  <w:style w:type="character" w:styleId="a8">
    <w:name w:val="footnote reference"/>
    <w:uiPriority w:val="99"/>
    <w:semiHidden/>
    <w:unhideWhenUsed/>
    <w:rsid w:val="0001607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9B6B8A"/>
    <w:pPr>
      <w:ind w:left="720"/>
      <w:contextualSpacing/>
    </w:pPr>
  </w:style>
  <w:style w:type="character" w:customStyle="1" w:styleId="4">
    <w:name w:val="Основной текст (4)"/>
    <w:link w:val="41"/>
    <w:uiPriority w:val="99"/>
    <w:locked/>
    <w:rsid w:val="00E735A3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735A3"/>
    <w:pPr>
      <w:shd w:val="clear" w:color="auto" w:fill="FFFFFF"/>
      <w:spacing w:after="960" w:line="240" w:lineRule="atLeast"/>
    </w:pPr>
    <w:rPr>
      <w:rFonts w:ascii="Times New Roman" w:hAnsi="Times New Roman" w:cs="Times New Roman"/>
      <w:color w:val="auto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8416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416A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841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416A7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8838-A4A4-4612-966F-9C734D60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2014-03-01T20:25:00Z</dcterms:created>
  <dcterms:modified xsi:type="dcterms:W3CDTF">2014-03-01T20:25:00Z</dcterms:modified>
</cp:coreProperties>
</file>