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943" w:rsidRPr="00082996" w:rsidRDefault="00905943" w:rsidP="00082996">
      <w:pPr>
        <w:tabs>
          <w:tab w:val="left" w:pos="-5220"/>
        </w:tabs>
        <w:suppressAutoHyphens/>
        <w:spacing w:line="360" w:lineRule="auto"/>
        <w:ind w:firstLine="709"/>
        <w:rPr>
          <w:szCs w:val="28"/>
        </w:rPr>
      </w:pPr>
      <w:r w:rsidRPr="00082996">
        <w:rPr>
          <w:szCs w:val="28"/>
        </w:rPr>
        <w:t>Содержание</w:t>
      </w:r>
    </w:p>
    <w:p w:rsidR="00343D22" w:rsidRPr="00082996" w:rsidRDefault="00343D22" w:rsidP="00082996">
      <w:pPr>
        <w:tabs>
          <w:tab w:val="left" w:pos="-5220"/>
        </w:tabs>
        <w:suppressAutoHyphens/>
        <w:spacing w:line="360" w:lineRule="auto"/>
        <w:jc w:val="left"/>
        <w:rPr>
          <w:szCs w:val="28"/>
        </w:rPr>
      </w:pPr>
    </w:p>
    <w:p w:rsidR="0037656D" w:rsidRPr="00082996" w:rsidRDefault="00960E2D" w:rsidP="00082996">
      <w:pPr>
        <w:tabs>
          <w:tab w:val="left" w:pos="-5220"/>
        </w:tabs>
        <w:suppressAutoHyphens/>
        <w:spacing w:line="360" w:lineRule="auto"/>
        <w:jc w:val="left"/>
        <w:rPr>
          <w:szCs w:val="28"/>
        </w:rPr>
      </w:pPr>
      <w:r w:rsidRPr="00082996">
        <w:rPr>
          <w:szCs w:val="28"/>
        </w:rPr>
        <w:t>1. Определение основных параметров</w:t>
      </w:r>
    </w:p>
    <w:p w:rsidR="00E414B7" w:rsidRPr="00082996" w:rsidRDefault="00E414B7" w:rsidP="00082996">
      <w:pPr>
        <w:pStyle w:val="11"/>
        <w:tabs>
          <w:tab w:val="right" w:leader="dot" w:pos="10196"/>
        </w:tabs>
        <w:suppressAutoHyphens/>
        <w:spacing w:line="360" w:lineRule="auto"/>
        <w:jc w:val="left"/>
        <w:rPr>
          <w:noProof/>
        </w:rPr>
      </w:pPr>
      <w:r w:rsidRPr="00082996">
        <w:rPr>
          <w:rStyle w:val="ab"/>
          <w:noProof/>
          <w:color w:val="auto"/>
          <w:u w:val="none"/>
        </w:rPr>
        <w:t>2. Выбор типа настила и определение его ширины</w:t>
      </w:r>
    </w:p>
    <w:p w:rsidR="00E414B7" w:rsidRPr="00082996" w:rsidRDefault="00E414B7" w:rsidP="00082996">
      <w:pPr>
        <w:pStyle w:val="11"/>
        <w:tabs>
          <w:tab w:val="right" w:leader="dot" w:pos="10196"/>
        </w:tabs>
        <w:suppressAutoHyphens/>
        <w:spacing w:line="360" w:lineRule="auto"/>
        <w:jc w:val="left"/>
        <w:rPr>
          <w:noProof/>
        </w:rPr>
      </w:pPr>
      <w:r w:rsidRPr="00082996">
        <w:rPr>
          <w:rStyle w:val="ab"/>
          <w:noProof/>
          <w:color w:val="auto"/>
          <w:u w:val="none"/>
        </w:rPr>
        <w:t>3. Приближенный тяговый расчет</w:t>
      </w:r>
    </w:p>
    <w:p w:rsidR="00E414B7" w:rsidRPr="00082996" w:rsidRDefault="00E414B7" w:rsidP="00082996">
      <w:pPr>
        <w:pStyle w:val="11"/>
        <w:tabs>
          <w:tab w:val="right" w:leader="dot" w:pos="10196"/>
        </w:tabs>
        <w:suppressAutoHyphens/>
        <w:spacing w:line="360" w:lineRule="auto"/>
        <w:jc w:val="left"/>
        <w:rPr>
          <w:noProof/>
        </w:rPr>
      </w:pPr>
      <w:r w:rsidRPr="00082996">
        <w:rPr>
          <w:rStyle w:val="ab"/>
          <w:bCs/>
          <w:noProof/>
          <w:color w:val="auto"/>
          <w:u w:val="none"/>
        </w:rPr>
        <w:t>4. Подробный тяговый расчет</w:t>
      </w:r>
    </w:p>
    <w:p w:rsidR="00E414B7" w:rsidRPr="00082996" w:rsidRDefault="00E414B7" w:rsidP="00082996">
      <w:pPr>
        <w:pStyle w:val="11"/>
        <w:tabs>
          <w:tab w:val="right" w:leader="dot" w:pos="10196"/>
        </w:tabs>
        <w:suppressAutoHyphens/>
        <w:spacing w:line="360" w:lineRule="auto"/>
        <w:jc w:val="left"/>
        <w:rPr>
          <w:noProof/>
        </w:rPr>
      </w:pPr>
      <w:r w:rsidRPr="00082996">
        <w:rPr>
          <w:rStyle w:val="ab"/>
          <w:noProof/>
          <w:color w:val="auto"/>
          <w:u w:val="none"/>
        </w:rPr>
        <w:t>5. Определение расчетного натяжения тягового элемента</w:t>
      </w:r>
    </w:p>
    <w:p w:rsidR="00E414B7" w:rsidRPr="00082996" w:rsidRDefault="00E414B7" w:rsidP="00082996">
      <w:pPr>
        <w:pStyle w:val="11"/>
        <w:tabs>
          <w:tab w:val="right" w:leader="dot" w:pos="10196"/>
        </w:tabs>
        <w:suppressAutoHyphens/>
        <w:spacing w:line="360" w:lineRule="auto"/>
        <w:jc w:val="left"/>
        <w:rPr>
          <w:noProof/>
        </w:rPr>
      </w:pPr>
      <w:r w:rsidRPr="00082996">
        <w:rPr>
          <w:rStyle w:val="ab"/>
          <w:noProof/>
          <w:color w:val="auto"/>
          <w:u w:val="none"/>
        </w:rPr>
        <w:t>6. Определение мощности и выбор двигателя</w:t>
      </w:r>
    </w:p>
    <w:p w:rsidR="00E414B7" w:rsidRPr="00082996" w:rsidRDefault="00E414B7" w:rsidP="00082996">
      <w:pPr>
        <w:pStyle w:val="11"/>
        <w:tabs>
          <w:tab w:val="right" w:leader="dot" w:pos="10196"/>
        </w:tabs>
        <w:suppressAutoHyphens/>
        <w:spacing w:line="360" w:lineRule="auto"/>
        <w:jc w:val="left"/>
        <w:rPr>
          <w:noProof/>
        </w:rPr>
      </w:pPr>
      <w:r w:rsidRPr="00082996">
        <w:rPr>
          <w:rStyle w:val="ab"/>
          <w:noProof/>
          <w:color w:val="auto"/>
          <w:u w:val="none"/>
        </w:rPr>
        <w:t>7. Расчет и выбор редуктора</w:t>
      </w:r>
    </w:p>
    <w:p w:rsidR="00E414B7" w:rsidRPr="009D754A" w:rsidRDefault="00E414B7" w:rsidP="00082996">
      <w:pPr>
        <w:pStyle w:val="11"/>
        <w:tabs>
          <w:tab w:val="right" w:leader="dot" w:pos="10196"/>
        </w:tabs>
        <w:suppressAutoHyphens/>
        <w:spacing w:line="360" w:lineRule="auto"/>
        <w:jc w:val="left"/>
        <w:rPr>
          <w:noProof/>
          <w:lang w:val="en-US"/>
        </w:rPr>
      </w:pPr>
      <w:r w:rsidRPr="00082996">
        <w:rPr>
          <w:rStyle w:val="ab"/>
          <w:noProof/>
          <w:color w:val="auto"/>
          <w:u w:val="none"/>
        </w:rPr>
        <w:t>8. Выбор тормоза</w:t>
      </w:r>
    </w:p>
    <w:p w:rsidR="00E414B7" w:rsidRPr="00082996" w:rsidRDefault="00E414B7" w:rsidP="00082996">
      <w:pPr>
        <w:pStyle w:val="11"/>
        <w:tabs>
          <w:tab w:val="right" w:leader="dot" w:pos="10196"/>
        </w:tabs>
        <w:suppressAutoHyphens/>
        <w:spacing w:line="360" w:lineRule="auto"/>
        <w:jc w:val="left"/>
        <w:rPr>
          <w:noProof/>
        </w:rPr>
      </w:pPr>
      <w:r w:rsidRPr="00082996">
        <w:rPr>
          <w:rStyle w:val="ab"/>
          <w:bCs/>
          <w:noProof/>
          <w:color w:val="auto"/>
          <w:u w:val="none"/>
        </w:rPr>
        <w:t>9. Выбор муфт</w:t>
      </w:r>
    </w:p>
    <w:p w:rsidR="00E414B7" w:rsidRPr="009D754A" w:rsidRDefault="00E414B7" w:rsidP="00082996">
      <w:pPr>
        <w:pStyle w:val="11"/>
        <w:tabs>
          <w:tab w:val="right" w:leader="dot" w:pos="10196"/>
        </w:tabs>
        <w:suppressAutoHyphens/>
        <w:spacing w:line="360" w:lineRule="auto"/>
        <w:jc w:val="left"/>
        <w:rPr>
          <w:noProof/>
          <w:lang w:val="en-US"/>
        </w:rPr>
      </w:pPr>
      <w:r w:rsidRPr="00082996">
        <w:rPr>
          <w:rStyle w:val="ab"/>
          <w:noProof/>
          <w:color w:val="auto"/>
          <w:u w:val="none"/>
        </w:rPr>
        <w:t>10. Расчет приводного вала</w:t>
      </w:r>
    </w:p>
    <w:p w:rsidR="00E414B7" w:rsidRPr="009D754A" w:rsidRDefault="00E414B7" w:rsidP="00082996">
      <w:pPr>
        <w:pStyle w:val="11"/>
        <w:tabs>
          <w:tab w:val="right" w:leader="dot" w:pos="10196"/>
        </w:tabs>
        <w:suppressAutoHyphens/>
        <w:spacing w:line="360" w:lineRule="auto"/>
        <w:jc w:val="left"/>
        <w:rPr>
          <w:noProof/>
          <w:lang w:val="en-US"/>
        </w:rPr>
      </w:pPr>
      <w:r w:rsidRPr="00082996">
        <w:rPr>
          <w:rStyle w:val="ab"/>
          <w:noProof/>
          <w:color w:val="auto"/>
          <w:u w:val="none"/>
        </w:rPr>
        <w:t>11. Расчет оси натяжной станции</w:t>
      </w:r>
    </w:p>
    <w:p w:rsidR="00FE150A" w:rsidRPr="00082996" w:rsidRDefault="00FE150A" w:rsidP="00082996">
      <w:pPr>
        <w:pStyle w:val="11"/>
        <w:tabs>
          <w:tab w:val="right" w:leader="dot" w:pos="10196"/>
        </w:tabs>
        <w:suppressAutoHyphens/>
        <w:spacing w:line="360" w:lineRule="auto"/>
        <w:jc w:val="left"/>
        <w:rPr>
          <w:rStyle w:val="ab"/>
          <w:noProof/>
          <w:color w:val="auto"/>
          <w:u w:val="none"/>
        </w:rPr>
      </w:pPr>
      <w:r w:rsidRPr="00082996">
        <w:rPr>
          <w:rStyle w:val="ab"/>
          <w:noProof/>
          <w:color w:val="auto"/>
          <w:u w:val="none"/>
        </w:rPr>
        <w:t>11.1 Расчет открытой зубчатой передачи</w:t>
      </w:r>
    </w:p>
    <w:p w:rsidR="00E414B7" w:rsidRPr="009D754A" w:rsidRDefault="00E414B7" w:rsidP="00082996">
      <w:pPr>
        <w:pStyle w:val="11"/>
        <w:tabs>
          <w:tab w:val="right" w:leader="dot" w:pos="10196"/>
        </w:tabs>
        <w:suppressAutoHyphens/>
        <w:spacing w:line="360" w:lineRule="auto"/>
        <w:jc w:val="left"/>
        <w:rPr>
          <w:noProof/>
          <w:lang w:val="en-US"/>
        </w:rPr>
      </w:pPr>
      <w:r w:rsidRPr="00082996">
        <w:rPr>
          <w:rStyle w:val="ab"/>
          <w:noProof/>
          <w:color w:val="auto"/>
          <w:u w:val="none"/>
        </w:rPr>
        <w:t>12. Расчет натяжного устройства</w:t>
      </w:r>
    </w:p>
    <w:p w:rsidR="00E414B7" w:rsidRPr="00082996" w:rsidRDefault="00082996" w:rsidP="00082996">
      <w:pPr>
        <w:pStyle w:val="21"/>
        <w:tabs>
          <w:tab w:val="right" w:leader="dot" w:pos="10196"/>
        </w:tabs>
        <w:suppressAutoHyphens/>
        <w:spacing w:line="360" w:lineRule="auto"/>
        <w:ind w:left="0"/>
        <w:jc w:val="left"/>
        <w:rPr>
          <w:noProof/>
        </w:rPr>
      </w:pPr>
      <w:r w:rsidRPr="00082996">
        <w:rPr>
          <w:rStyle w:val="ab"/>
          <w:noProof/>
          <w:color w:val="auto"/>
          <w:u w:val="none"/>
        </w:rPr>
        <w:t>12.1</w:t>
      </w:r>
      <w:r w:rsidR="00E414B7" w:rsidRPr="00082996">
        <w:rPr>
          <w:rStyle w:val="ab"/>
          <w:noProof/>
          <w:color w:val="auto"/>
          <w:u w:val="none"/>
        </w:rPr>
        <w:t xml:space="preserve"> Расчет пружины</w:t>
      </w:r>
    </w:p>
    <w:p w:rsidR="00E414B7" w:rsidRPr="00082996" w:rsidRDefault="00082996" w:rsidP="00082996">
      <w:pPr>
        <w:pStyle w:val="21"/>
        <w:tabs>
          <w:tab w:val="right" w:leader="dot" w:pos="10196"/>
        </w:tabs>
        <w:suppressAutoHyphens/>
        <w:spacing w:line="360" w:lineRule="auto"/>
        <w:ind w:left="0"/>
        <w:jc w:val="left"/>
        <w:rPr>
          <w:noProof/>
        </w:rPr>
      </w:pPr>
      <w:r w:rsidRPr="00082996">
        <w:rPr>
          <w:rStyle w:val="ab"/>
          <w:noProof/>
          <w:color w:val="auto"/>
          <w:u w:val="none"/>
        </w:rPr>
        <w:t>12.2</w:t>
      </w:r>
      <w:r w:rsidR="00E414B7" w:rsidRPr="00082996">
        <w:rPr>
          <w:rStyle w:val="ab"/>
          <w:noProof/>
          <w:color w:val="auto"/>
          <w:u w:val="none"/>
        </w:rPr>
        <w:t xml:space="preserve"> Расчет натяжных винтов</w:t>
      </w:r>
    </w:p>
    <w:p w:rsidR="00E414B7" w:rsidRPr="00082996" w:rsidRDefault="00E414B7" w:rsidP="00082996">
      <w:pPr>
        <w:pStyle w:val="11"/>
        <w:tabs>
          <w:tab w:val="right" w:leader="dot" w:pos="10196"/>
        </w:tabs>
        <w:suppressAutoHyphens/>
        <w:spacing w:line="360" w:lineRule="auto"/>
        <w:jc w:val="left"/>
        <w:rPr>
          <w:noProof/>
        </w:rPr>
      </w:pPr>
      <w:r w:rsidRPr="00082996">
        <w:rPr>
          <w:rStyle w:val="ab"/>
          <w:noProof/>
          <w:color w:val="auto"/>
          <w:u w:val="none"/>
        </w:rPr>
        <w:t>Литература</w:t>
      </w:r>
    </w:p>
    <w:p w:rsidR="00AC3EB8" w:rsidRPr="00082996" w:rsidRDefault="00AC3EB8" w:rsidP="00082996">
      <w:pPr>
        <w:tabs>
          <w:tab w:val="left" w:pos="-5220"/>
        </w:tabs>
        <w:suppressAutoHyphens/>
        <w:spacing w:line="360" w:lineRule="auto"/>
        <w:jc w:val="left"/>
        <w:rPr>
          <w:szCs w:val="32"/>
        </w:rPr>
      </w:pPr>
    </w:p>
    <w:p w:rsidR="006739B6" w:rsidRPr="00082996" w:rsidRDefault="00AC3EB8" w:rsidP="00082996">
      <w:pPr>
        <w:tabs>
          <w:tab w:val="left" w:pos="-5220"/>
        </w:tabs>
        <w:suppressAutoHyphens/>
        <w:spacing w:line="360" w:lineRule="auto"/>
        <w:ind w:firstLine="709"/>
      </w:pPr>
      <w:r w:rsidRPr="00082996">
        <w:br w:type="page"/>
      </w:r>
      <w:r w:rsidR="00030B39" w:rsidRPr="00082996">
        <w:t>Введение</w:t>
      </w:r>
    </w:p>
    <w:p w:rsidR="00586215" w:rsidRPr="00082996" w:rsidRDefault="00586215" w:rsidP="00082996">
      <w:pPr>
        <w:suppressAutoHyphens/>
        <w:spacing w:line="360" w:lineRule="auto"/>
        <w:ind w:firstLine="709"/>
      </w:pPr>
    </w:p>
    <w:p w:rsidR="006739B6" w:rsidRPr="00082996" w:rsidRDefault="006739B6" w:rsidP="00082996">
      <w:pPr>
        <w:tabs>
          <w:tab w:val="left" w:pos="-5220"/>
        </w:tabs>
        <w:suppressAutoHyphens/>
        <w:spacing w:line="360" w:lineRule="auto"/>
        <w:ind w:firstLine="709"/>
      </w:pPr>
      <w:r w:rsidRPr="00082996">
        <w:t xml:space="preserve">Высокопроизводительная работа современного предприятия невозможна без правильно организованных и надежно работающих </w:t>
      </w:r>
      <w:r w:rsidR="009459CB" w:rsidRPr="00082996">
        <w:t>средств</w:t>
      </w:r>
      <w:r w:rsidRPr="00082996">
        <w:t xml:space="preserve"> транспорта. При переработке больших объемов груза целесообразно применять устройства и машины непрерывного действия. К ним относятся конвейеры различных видов и различного назначения. Конвейеры являются составной и </w:t>
      </w:r>
      <w:r w:rsidR="009459CB" w:rsidRPr="00082996">
        <w:t>неотъемлемой</w:t>
      </w:r>
      <w:r w:rsidRPr="00082996">
        <w:t xml:space="preserve"> частью многих современных технологических процессов</w:t>
      </w:r>
      <w:r w:rsidR="00AC3EB8" w:rsidRPr="00082996">
        <w:t xml:space="preserve"> – они устанавливают и регулируют темп производства, обеспечивают его ритмичность, способствуют повышению производительности труда и увеличению выпуска продукции. Транспортирующие машины непрерывног</w:t>
      </w:r>
      <w:r w:rsidR="00251C49" w:rsidRPr="00082996">
        <w:t>о</w:t>
      </w:r>
      <w:r w:rsidR="00AC3EB8" w:rsidRPr="00082996">
        <w:t xml:space="preserve"> действия являются исключительно важными и ответственными звеньями оборудования современного предприятия, от действия которых во многом зависит успех его работы. Эти машины должны быть надежными, прочными, долговечными, удобными в эксплуатации и способными работать в автоматическом режиме.</w:t>
      </w:r>
    </w:p>
    <w:p w:rsidR="00082996" w:rsidRPr="00082996" w:rsidRDefault="00905943" w:rsidP="00082996">
      <w:pPr>
        <w:tabs>
          <w:tab w:val="left" w:pos="-5220"/>
        </w:tabs>
        <w:suppressAutoHyphens/>
        <w:spacing w:line="360" w:lineRule="auto"/>
        <w:ind w:firstLine="709"/>
      </w:pPr>
      <w:r w:rsidRPr="00082996">
        <w:t xml:space="preserve">В курсовом проекте спроектирован наклонный пластинчатый конвейер, производительностью 400 т/ч с длиной горизонтальной части </w:t>
      </w:r>
      <w:smartTag w:uri="urn:schemas-microsoft-com:office:smarttags" w:element="metricconverter">
        <w:smartTagPr>
          <w:attr w:name="ProductID" w:val="50 метров"/>
        </w:smartTagPr>
        <w:r w:rsidRPr="00082996">
          <w:t>50 метров</w:t>
        </w:r>
      </w:smartTag>
      <w:r w:rsidRPr="00082996">
        <w:t xml:space="preserve"> и наклонной части </w:t>
      </w:r>
      <w:smartTag w:uri="urn:schemas-microsoft-com:office:smarttags" w:element="metricconverter">
        <w:smartTagPr>
          <w:attr w:name="ProductID" w:val="20 метров"/>
        </w:smartTagPr>
        <w:r w:rsidRPr="00082996">
          <w:t>20 метров</w:t>
        </w:r>
      </w:smartTag>
      <w:r w:rsidRPr="00082996">
        <w:t>, предназначенный для транспортировки мелких деталей навалом.</w:t>
      </w:r>
    </w:p>
    <w:p w:rsidR="00905943" w:rsidRPr="00082996" w:rsidRDefault="00905943" w:rsidP="00082996">
      <w:pPr>
        <w:tabs>
          <w:tab w:val="left" w:pos="-5220"/>
        </w:tabs>
        <w:suppressAutoHyphens/>
        <w:spacing w:line="360" w:lineRule="auto"/>
        <w:ind w:firstLine="709"/>
      </w:pPr>
      <w:r w:rsidRPr="00082996">
        <w:t xml:space="preserve">В конструкторской части </w:t>
      </w:r>
      <w:r w:rsidR="009459CB" w:rsidRPr="00082996">
        <w:t>изображены</w:t>
      </w:r>
      <w:r w:rsidRPr="00082996">
        <w:t xml:space="preserve"> привод, натяжное устройство, загрузочный бункер и общий вид конвейера.</w:t>
      </w:r>
    </w:p>
    <w:p w:rsidR="00905943" w:rsidRPr="00082996" w:rsidRDefault="00905943" w:rsidP="00082996">
      <w:pPr>
        <w:tabs>
          <w:tab w:val="left" w:pos="-5220"/>
        </w:tabs>
        <w:suppressAutoHyphens/>
        <w:spacing w:line="360" w:lineRule="auto"/>
        <w:ind w:firstLine="709"/>
      </w:pPr>
      <w:r w:rsidRPr="00082996">
        <w:t>Были произведены необходимые расчеты, среди которых расчет конструкционных параметров конвейера (ширина настила, диаметры валов и др.), расчет на прочность всех наиболее ответственных элементов конвейера, определение нагрузок на валы, выбор двигателя и редуктора, расчет натяжного устройства и другие расчеты.</w:t>
      </w:r>
    </w:p>
    <w:p w:rsidR="000C6B48" w:rsidRPr="00082996" w:rsidRDefault="000C6B48" w:rsidP="00082996">
      <w:pPr>
        <w:tabs>
          <w:tab w:val="left" w:pos="-5220"/>
        </w:tabs>
        <w:suppressAutoHyphens/>
        <w:spacing w:line="360" w:lineRule="auto"/>
        <w:ind w:firstLine="709"/>
      </w:pPr>
    </w:p>
    <w:p w:rsidR="00C91012" w:rsidRP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szCs w:val="28"/>
          <w:lang w:val="en-US"/>
        </w:rPr>
      </w:pPr>
      <w:r w:rsidRPr="00082996">
        <w:br w:type="page"/>
      </w:r>
      <w:r w:rsidR="005B3590" w:rsidRPr="00082996">
        <w:rPr>
          <w:szCs w:val="28"/>
        </w:rPr>
        <w:t xml:space="preserve">1. </w:t>
      </w:r>
      <w:r w:rsidR="00A4690F" w:rsidRPr="00082996">
        <w:rPr>
          <w:szCs w:val="28"/>
        </w:rPr>
        <w:t>Определение основных параметров</w:t>
      </w:r>
    </w:p>
    <w:p w:rsidR="00082996" w:rsidRP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szCs w:val="28"/>
          <w:lang w:val="en-US"/>
        </w:rPr>
      </w:pPr>
    </w:p>
    <w:p w:rsidR="00A4690F" w:rsidRPr="00082996" w:rsidRDefault="00A4690F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</w:rPr>
      </w:pPr>
      <w:r w:rsidRPr="00082996">
        <w:rPr>
          <w:iCs/>
        </w:rPr>
        <w:t>Определим характеристики транспортируемого груза.</w:t>
      </w:r>
    </w:p>
    <w:p w:rsidR="00C91012" w:rsidRPr="00082996" w:rsidRDefault="00992DA6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</w:rPr>
      </w:pPr>
      <w:r w:rsidRPr="00082996">
        <w:rPr>
          <w:iCs/>
        </w:rPr>
        <w:t>Средний размер</w:t>
      </w:r>
      <w:r w:rsidR="00C91012" w:rsidRPr="00082996">
        <w:rPr>
          <w:iCs/>
        </w:rPr>
        <w:t xml:space="preserve"> куска</w:t>
      </w:r>
      <w:r w:rsidRPr="00082996">
        <w:rPr>
          <w:iCs/>
        </w:rPr>
        <w:t xml:space="preserve"> мелких деталей</w:t>
      </w:r>
      <w:r w:rsidR="00C91012" w:rsidRPr="00082996">
        <w:rPr>
          <w:iCs/>
        </w:rPr>
        <w:t xml:space="preserve"> </w:t>
      </w:r>
      <w:r w:rsidR="00AA3BD8">
        <w:rPr>
          <w:iCs/>
          <w:position w:val="-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18pt">
            <v:imagedata r:id="rId7" o:title=""/>
          </v:shape>
        </w:pict>
      </w:r>
      <w:r w:rsidR="00C91012" w:rsidRPr="00082996">
        <w:rPr>
          <w:iCs/>
        </w:rPr>
        <w:t xml:space="preserve">; </w:t>
      </w:r>
      <w:r w:rsidR="009459CB" w:rsidRPr="00082996">
        <w:rPr>
          <w:iCs/>
        </w:rPr>
        <w:t>насыпная</w:t>
      </w:r>
      <w:r w:rsidR="00C91012" w:rsidRPr="00082996">
        <w:rPr>
          <w:iCs/>
        </w:rPr>
        <w:t xml:space="preserve"> плотность груза </w:t>
      </w:r>
      <w:r w:rsidR="00AA3BD8">
        <w:rPr>
          <w:iCs/>
          <w:position w:val="-10"/>
        </w:rPr>
        <w:pict>
          <v:shape id="_x0000_i1026" type="#_x0000_t75" style="width:69.75pt;height:18pt">
            <v:imagedata r:id="rId8" o:title=""/>
          </v:shape>
        </w:pict>
      </w:r>
      <w:r w:rsidR="00C91012" w:rsidRPr="00082996">
        <w:rPr>
          <w:iCs/>
        </w:rPr>
        <w:t xml:space="preserve">; угол естественного откоса груза в покое </w:t>
      </w:r>
      <w:r w:rsidR="00AA3BD8">
        <w:rPr>
          <w:iCs/>
          <w:position w:val="-12"/>
        </w:rPr>
        <w:pict>
          <v:shape id="_x0000_i1027" type="#_x0000_t75" style="width:45pt;height:18pt">
            <v:imagedata r:id="rId9" o:title=""/>
          </v:shape>
        </w:pict>
      </w:r>
      <w:r w:rsidR="00C91012" w:rsidRPr="00082996">
        <w:rPr>
          <w:iCs/>
        </w:rPr>
        <w:t xml:space="preserve">, а в движении </w:t>
      </w:r>
      <w:r w:rsidR="00AA3BD8">
        <w:rPr>
          <w:iCs/>
          <w:position w:val="-12"/>
        </w:rPr>
        <w:pict>
          <v:shape id="_x0000_i1028" type="#_x0000_t75" style="width:137.25pt;height:18.75pt">
            <v:imagedata r:id="rId10" o:title=""/>
          </v:shape>
        </w:pict>
      </w:r>
      <w:r w:rsidR="00C91012" w:rsidRPr="00082996">
        <w:rPr>
          <w:iCs/>
        </w:rPr>
        <w:t xml:space="preserve">; коэффициент трения груза по стальному настилу </w:t>
      </w:r>
      <w:r w:rsidR="00AA3BD8">
        <w:rPr>
          <w:iCs/>
          <w:position w:val="-12"/>
        </w:rPr>
        <w:pict>
          <v:shape id="_x0000_i1029" type="#_x0000_t75" style="width:42pt;height:18pt">
            <v:imagedata r:id="rId11" o:title=""/>
          </v:shape>
        </w:pict>
      </w:r>
      <w:r w:rsidR="00C91012" w:rsidRPr="00082996">
        <w:rPr>
          <w:iCs/>
        </w:rPr>
        <w:t xml:space="preserve">; угол трения груза о металлический настил </w:t>
      </w:r>
      <w:r w:rsidR="00AA3BD8">
        <w:rPr>
          <w:iCs/>
          <w:position w:val="-12"/>
        </w:rPr>
        <w:pict>
          <v:shape id="_x0000_i1030" type="#_x0000_t75" style="width:161.25pt;height:18.75pt">
            <v:imagedata r:id="rId12" o:title=""/>
          </v:shape>
        </w:pict>
      </w:r>
      <w:r w:rsidR="00C91012" w:rsidRPr="00082996">
        <w:rPr>
          <w:iCs/>
        </w:rPr>
        <w:t>.</w:t>
      </w:r>
    </w:p>
    <w:p w:rsidR="00002C03" w:rsidRPr="00082996" w:rsidRDefault="00C91012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</w:rPr>
      </w:pPr>
      <w:r w:rsidRPr="00082996">
        <w:rPr>
          <w:iCs/>
        </w:rPr>
        <w:t xml:space="preserve">Для заданных условий выбираем двухцепной конвейер общего назначения с длиннозвенными тяговыми пластинчатыми цепями и звездочками с малым числом зубьев. С учетом этого принимаем скорость конвейера </w:t>
      </w:r>
      <w:r w:rsidR="00AA3BD8">
        <w:rPr>
          <w:iCs/>
          <w:position w:val="-10"/>
        </w:rPr>
        <w:pict>
          <v:shape id="_x0000_i1031" type="#_x0000_t75" style="width:56.25pt;height:15.75pt">
            <v:imagedata r:id="rId13" o:title=""/>
          </v:shape>
        </w:pict>
      </w:r>
      <w:r w:rsidRPr="00082996">
        <w:rPr>
          <w:iCs/>
        </w:rPr>
        <w:t>.</w:t>
      </w:r>
    </w:p>
    <w:p w:rsidR="00C91012" w:rsidRPr="00082996" w:rsidRDefault="00C91012" w:rsidP="00082996">
      <w:pPr>
        <w:tabs>
          <w:tab w:val="left" w:pos="-5220"/>
        </w:tabs>
        <w:suppressAutoHyphens/>
        <w:spacing w:line="360" w:lineRule="auto"/>
        <w:ind w:firstLine="709"/>
      </w:pPr>
      <w:r w:rsidRPr="00082996">
        <w:rPr>
          <w:iCs/>
        </w:rPr>
        <w:t xml:space="preserve">Объемная производительность, соответствующая расчетной производительности </w:t>
      </w:r>
      <w:r w:rsidR="00AA3BD8">
        <w:rPr>
          <w:position w:val="-10"/>
        </w:rPr>
        <w:pict>
          <v:shape id="_x0000_i1032" type="#_x0000_t75" style="width:68.25pt;height:15.75pt">
            <v:imagedata r:id="rId14" o:title=""/>
          </v:shape>
        </w:pict>
      </w:r>
      <w:r w:rsidRPr="00082996">
        <w:t>, составляет</w:t>
      </w:r>
    </w:p>
    <w:p w:rsid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  <w:lang w:val="en-US"/>
        </w:rPr>
      </w:pPr>
    </w:p>
    <w:p w:rsidR="005B3590" w:rsidRPr="00082996" w:rsidRDefault="00AA3BD8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</w:rPr>
      </w:pPr>
      <w:r>
        <w:rPr>
          <w:iCs/>
          <w:position w:val="-28"/>
        </w:rPr>
        <w:pict>
          <v:shape id="_x0000_i1033" type="#_x0000_t75" style="width:120pt;height:33pt">
            <v:imagedata r:id="rId15" o:title=""/>
          </v:shape>
        </w:pict>
      </w:r>
    </w:p>
    <w:p w:rsidR="00082996" w:rsidRPr="00082996" w:rsidRDefault="00082996" w:rsidP="00082996">
      <w:pPr>
        <w:pStyle w:val="1"/>
        <w:keepNext w:val="0"/>
        <w:suppressAutoHyphens/>
        <w:spacing w:before="0" w:after="0" w:line="360" w:lineRule="auto"/>
        <w:jc w:val="both"/>
        <w:rPr>
          <w:b w:val="0"/>
          <w:sz w:val="28"/>
          <w:szCs w:val="28"/>
          <w:lang w:val="en-US"/>
        </w:rPr>
      </w:pPr>
      <w:bookmarkStart w:id="0" w:name="_Toc224053978"/>
    </w:p>
    <w:p w:rsidR="005B3590" w:rsidRPr="00082996" w:rsidRDefault="00082996" w:rsidP="00082996">
      <w:pPr>
        <w:pStyle w:val="1"/>
        <w:keepNext w:val="0"/>
        <w:suppressAutoHyphens/>
        <w:spacing w:before="0" w:after="0" w:line="360" w:lineRule="auto"/>
        <w:jc w:val="both"/>
        <w:rPr>
          <w:b w:val="0"/>
          <w:sz w:val="28"/>
          <w:szCs w:val="28"/>
          <w:lang w:val="en-US"/>
        </w:rPr>
      </w:pPr>
      <w:r w:rsidRPr="00082996">
        <w:rPr>
          <w:b w:val="0"/>
          <w:sz w:val="28"/>
          <w:szCs w:val="28"/>
          <w:lang w:val="en-US"/>
        </w:rPr>
        <w:br w:type="page"/>
      </w:r>
      <w:r w:rsidR="00A4690F" w:rsidRPr="00082996">
        <w:rPr>
          <w:b w:val="0"/>
          <w:sz w:val="28"/>
          <w:szCs w:val="28"/>
        </w:rPr>
        <w:t>2</w:t>
      </w:r>
      <w:r w:rsidR="009202B6" w:rsidRPr="00082996">
        <w:rPr>
          <w:b w:val="0"/>
          <w:sz w:val="28"/>
          <w:szCs w:val="28"/>
        </w:rPr>
        <w:t>.</w:t>
      </w:r>
      <w:r w:rsidR="005B3590" w:rsidRPr="00082996">
        <w:rPr>
          <w:b w:val="0"/>
          <w:sz w:val="28"/>
          <w:szCs w:val="28"/>
        </w:rPr>
        <w:t xml:space="preserve"> Выбор типа настила и определение его ширины</w:t>
      </w:r>
      <w:bookmarkEnd w:id="0"/>
    </w:p>
    <w:p w:rsidR="00082996" w:rsidRPr="00082996" w:rsidRDefault="00082996" w:rsidP="00082996">
      <w:pPr>
        <w:suppressAutoHyphens/>
        <w:spacing w:line="360" w:lineRule="auto"/>
        <w:ind w:firstLine="709"/>
        <w:rPr>
          <w:lang w:val="en-US"/>
        </w:rPr>
      </w:pPr>
    </w:p>
    <w:p w:rsidR="00082996" w:rsidRPr="00082996" w:rsidRDefault="00C91012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</w:rPr>
      </w:pPr>
      <w:r w:rsidRPr="00082996">
        <w:rPr>
          <w:iCs/>
        </w:rPr>
        <w:t xml:space="preserve">С учетом параметров груза </w:t>
      </w:r>
      <w:r w:rsidR="00AA3BD8">
        <w:rPr>
          <w:iCs/>
          <w:position w:val="-10"/>
        </w:rPr>
        <w:pict>
          <v:shape id="_x0000_i1034" type="#_x0000_t75" style="width:59.25pt;height:18pt">
            <v:imagedata r:id="rId7" o:title=""/>
          </v:shape>
        </w:pict>
      </w:r>
      <w:r w:rsidR="00992DA6" w:rsidRPr="00082996">
        <w:rPr>
          <w:iCs/>
        </w:rPr>
        <w:t xml:space="preserve"> </w:t>
      </w:r>
      <w:r w:rsidRPr="00082996">
        <w:rPr>
          <w:iCs/>
        </w:rPr>
        <w:t>и</w:t>
      </w:r>
      <w:r w:rsidR="00AD1BFD" w:rsidRPr="00082996">
        <w:rPr>
          <w:iCs/>
        </w:rPr>
        <w:t xml:space="preserve"> </w:t>
      </w:r>
      <w:r w:rsidR="00AA3BD8">
        <w:rPr>
          <w:iCs/>
          <w:position w:val="-10"/>
        </w:rPr>
        <w:pict>
          <v:shape id="_x0000_i1035" type="#_x0000_t75" style="width:69.75pt;height:18pt">
            <v:imagedata r:id="rId16" o:title=""/>
          </v:shape>
        </w:pict>
      </w:r>
      <w:r w:rsidR="00A125EE" w:rsidRPr="00082996">
        <w:rPr>
          <w:iCs/>
        </w:rPr>
        <w:t xml:space="preserve"> </w:t>
      </w:r>
      <w:r w:rsidRPr="00082996">
        <w:rPr>
          <w:iCs/>
        </w:rPr>
        <w:t xml:space="preserve">выбираем </w:t>
      </w:r>
      <w:r w:rsidR="00A125EE" w:rsidRPr="00082996">
        <w:rPr>
          <w:iCs/>
        </w:rPr>
        <w:t>бортовой</w:t>
      </w:r>
      <w:r w:rsidR="00B80DE0" w:rsidRPr="00082996">
        <w:rPr>
          <w:iCs/>
        </w:rPr>
        <w:t xml:space="preserve"> настил</w:t>
      </w:r>
      <w:r w:rsidR="00A125EE" w:rsidRPr="00082996">
        <w:rPr>
          <w:iCs/>
        </w:rPr>
        <w:t>, т</w:t>
      </w:r>
      <w:r w:rsidRPr="00082996">
        <w:rPr>
          <w:iCs/>
        </w:rPr>
        <w:t>ак как для транспортирования насыпного груза пригодны только конвейеры с бортовым настилом</w:t>
      </w:r>
      <w:r w:rsidR="00A125EE" w:rsidRPr="00082996">
        <w:rPr>
          <w:iCs/>
        </w:rPr>
        <w:t>.</w:t>
      </w:r>
    </w:p>
    <w:p w:rsidR="00B80DE0" w:rsidRPr="00082996" w:rsidRDefault="00B80DE0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</w:rPr>
      </w:pPr>
      <w:r w:rsidRPr="00082996">
        <w:rPr>
          <w:iCs/>
        </w:rPr>
        <w:t>Определим конструкцию настила.</w:t>
      </w:r>
    </w:p>
    <w:p w:rsidR="00C91012" w:rsidRPr="00082996" w:rsidRDefault="00C91012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</w:rPr>
      </w:pPr>
      <w:r w:rsidRPr="00082996">
        <w:rPr>
          <w:iCs/>
        </w:rPr>
        <w:t xml:space="preserve">При гладком настиле </w:t>
      </w:r>
      <w:r w:rsidR="00AA3BD8">
        <w:rPr>
          <w:iCs/>
          <w:position w:val="-10"/>
        </w:rPr>
        <w:pict>
          <v:shape id="_x0000_i1036" type="#_x0000_t75" style="width:180.75pt;height:18pt">
            <v:imagedata r:id="rId17" o:title=""/>
          </v:shape>
        </w:pict>
      </w:r>
      <w:r w:rsidR="00B80DE0" w:rsidRPr="00082996">
        <w:rPr>
          <w:iCs/>
        </w:rPr>
        <w:t>;</w:t>
      </w:r>
    </w:p>
    <w:p w:rsidR="00B80DE0" w:rsidRPr="00082996" w:rsidRDefault="00B80DE0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</w:rPr>
      </w:pPr>
      <w:r w:rsidRPr="00082996">
        <w:rPr>
          <w:iCs/>
        </w:rPr>
        <w:t>Условие не выполняется</w:t>
      </w:r>
    </w:p>
    <w:p w:rsidR="00C91012" w:rsidRPr="00082996" w:rsidRDefault="00B80DE0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</w:rPr>
      </w:pPr>
      <w:r w:rsidRPr="00082996">
        <w:rPr>
          <w:iCs/>
        </w:rPr>
        <w:t>П</w:t>
      </w:r>
      <w:r w:rsidR="00C91012" w:rsidRPr="00082996">
        <w:rPr>
          <w:iCs/>
        </w:rPr>
        <w:t xml:space="preserve">ри </w:t>
      </w:r>
      <w:r w:rsidRPr="00082996">
        <w:rPr>
          <w:iCs/>
        </w:rPr>
        <w:t xml:space="preserve">волнистом </w:t>
      </w:r>
      <w:r w:rsidR="00C91012" w:rsidRPr="00082996">
        <w:rPr>
          <w:iCs/>
        </w:rPr>
        <w:t xml:space="preserve">настиле </w:t>
      </w:r>
      <w:r w:rsidR="00AA3BD8">
        <w:rPr>
          <w:iCs/>
          <w:position w:val="-10"/>
        </w:rPr>
        <w:pict>
          <v:shape id="_x0000_i1037" type="#_x0000_t75" style="width:180pt;height:18pt">
            <v:imagedata r:id="rId18" o:title=""/>
          </v:shape>
        </w:pict>
      </w:r>
    </w:p>
    <w:p w:rsidR="00B80DE0" w:rsidRPr="00082996" w:rsidRDefault="00B80DE0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  <w:lang w:val="en-US"/>
        </w:rPr>
      </w:pPr>
      <w:r w:rsidRPr="00082996">
        <w:rPr>
          <w:iCs/>
        </w:rPr>
        <w:t>Условие выполняется, следовательно</w:t>
      </w:r>
      <w:r w:rsidR="003E0EE2" w:rsidRPr="00082996">
        <w:rPr>
          <w:iCs/>
        </w:rPr>
        <w:t>,</w:t>
      </w:r>
      <w:r w:rsidRPr="00082996">
        <w:rPr>
          <w:iCs/>
        </w:rPr>
        <w:t xml:space="preserve"> выбираем бортовой волнистый настил</w:t>
      </w:r>
      <w:r w:rsidR="003E0EE2" w:rsidRPr="00082996">
        <w:rPr>
          <w:iCs/>
        </w:rPr>
        <w:t xml:space="preserve"> среднего типа</w:t>
      </w:r>
      <w:r w:rsidR="009202B6" w:rsidRPr="00082996">
        <w:rPr>
          <w:iCs/>
        </w:rPr>
        <w:t xml:space="preserve"> (рис. </w:t>
      </w:r>
      <w:r w:rsidR="00553A14" w:rsidRPr="00082996">
        <w:rPr>
          <w:iCs/>
        </w:rPr>
        <w:t>1</w:t>
      </w:r>
      <w:r w:rsidR="009202B6" w:rsidRPr="00082996">
        <w:rPr>
          <w:iCs/>
        </w:rPr>
        <w:t>)</w:t>
      </w:r>
      <w:r w:rsidR="003E0EE2" w:rsidRPr="00082996">
        <w:rPr>
          <w:iCs/>
        </w:rPr>
        <w:t>.</w:t>
      </w:r>
    </w:p>
    <w:p w:rsidR="00082996" w:rsidRP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  <w:lang w:val="en-US"/>
        </w:rPr>
      </w:pPr>
    </w:p>
    <w:p w:rsidR="00553A14" w:rsidRPr="00082996" w:rsidRDefault="00AA3BD8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</w:rPr>
      </w:pPr>
      <w:r>
        <w:rPr>
          <w:iCs/>
        </w:rPr>
        <w:pict>
          <v:shape id="_x0000_i1038" type="#_x0000_t75" style="width:132.75pt;height:83.25pt">
            <v:imagedata r:id="rId19" o:title=""/>
          </v:shape>
        </w:pict>
      </w:r>
    </w:p>
    <w:p w:rsidR="00553A14" w:rsidRPr="00082996" w:rsidRDefault="00553A14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</w:rPr>
      </w:pPr>
      <w:r w:rsidRPr="00082996">
        <w:rPr>
          <w:iCs/>
        </w:rPr>
        <w:t>Рис. 1. Волнистый бортовой настил.</w:t>
      </w:r>
    </w:p>
    <w:p w:rsidR="00553A14" w:rsidRPr="00082996" w:rsidRDefault="00553A14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</w:rPr>
      </w:pPr>
    </w:p>
    <w:p w:rsidR="00C91012" w:rsidRPr="00082996" w:rsidRDefault="00752C40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</w:rPr>
      </w:pPr>
      <w:r w:rsidRPr="00082996">
        <w:rPr>
          <w:iCs/>
        </w:rPr>
        <w:t>Определим высоту бортов.</w:t>
      </w:r>
      <w:r w:rsidR="00082996">
        <w:rPr>
          <w:iCs/>
          <w:lang w:val="en-US"/>
        </w:rPr>
        <w:t xml:space="preserve"> </w:t>
      </w:r>
      <w:r w:rsidR="00AA3BD8">
        <w:rPr>
          <w:iCs/>
          <w:position w:val="-10"/>
        </w:rPr>
        <w:pict>
          <v:shape id="_x0000_i1039" type="#_x0000_t75" style="width:126pt;height:18pt">
            <v:imagedata r:id="rId20" o:title=""/>
          </v:shape>
        </w:pict>
      </w:r>
      <w:r w:rsidRPr="00082996">
        <w:rPr>
          <w:iCs/>
        </w:rPr>
        <w:t xml:space="preserve">. Принимаем </w:t>
      </w:r>
      <w:r w:rsidR="00AA3BD8">
        <w:rPr>
          <w:iCs/>
          <w:position w:val="-10"/>
        </w:rPr>
        <w:pict>
          <v:shape id="_x0000_i1040" type="#_x0000_t75" style="width:59.25pt;height:15.75pt">
            <v:imagedata r:id="rId21" o:title=""/>
          </v:shape>
        </w:pict>
      </w:r>
    </w:p>
    <w:p w:rsidR="00C91012" w:rsidRPr="00082996" w:rsidRDefault="00C91012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  <w:lang w:val="en-US"/>
        </w:rPr>
      </w:pPr>
      <w:r w:rsidRPr="00082996">
        <w:rPr>
          <w:iCs/>
        </w:rPr>
        <w:t>Находим требуемую ширину настила</w:t>
      </w:r>
      <w:r w:rsidR="00752C40" w:rsidRPr="00082996">
        <w:rPr>
          <w:iCs/>
        </w:rPr>
        <w:t>.</w:t>
      </w:r>
    </w:p>
    <w:p w:rsidR="00082996" w:rsidRP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  <w:lang w:val="en-US"/>
        </w:rPr>
      </w:pPr>
    </w:p>
    <w:p w:rsidR="00C91012" w:rsidRPr="00082996" w:rsidRDefault="00AA3BD8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</w:rPr>
      </w:pPr>
      <w:r>
        <w:rPr>
          <w:iCs/>
          <w:position w:val="-82"/>
        </w:rPr>
        <w:pict>
          <v:shape id="_x0000_i1041" type="#_x0000_t75" style="width:366pt;height:87.75pt">
            <v:imagedata r:id="rId22" o:title=""/>
          </v:shape>
        </w:pict>
      </w:r>
      <w:r>
        <w:rPr>
          <w:iCs/>
          <w:position w:val="-4"/>
        </w:rPr>
        <w:pict>
          <v:shape id="_x0000_i1042" type="#_x0000_t75" style="width:9pt;height:14.25pt">
            <v:imagedata r:id="rId23" o:title=""/>
          </v:shape>
        </w:pict>
      </w:r>
    </w:p>
    <w:p w:rsidR="00082996" w:rsidRP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  <w:lang w:val="en-US"/>
        </w:rPr>
      </w:pPr>
    </w:p>
    <w:p w:rsidR="00082996" w:rsidRPr="00082996" w:rsidRDefault="00C91012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</w:rPr>
      </w:pPr>
      <w:r w:rsidRPr="00082996">
        <w:rPr>
          <w:iCs/>
        </w:rPr>
        <w:t xml:space="preserve">где </w:t>
      </w:r>
      <w:r w:rsidR="00AA3BD8">
        <w:rPr>
          <w:iCs/>
          <w:position w:val="-10"/>
        </w:rPr>
        <w:pict>
          <v:shape id="_x0000_i1043" type="#_x0000_t75" style="width:12pt;height:15.75pt">
            <v:imagedata r:id="rId24" o:title=""/>
          </v:shape>
        </w:pict>
      </w:r>
      <w:r w:rsidRPr="00082996">
        <w:rPr>
          <w:iCs/>
        </w:rPr>
        <w:t xml:space="preserve"> - производительность, т/ч;</w:t>
      </w:r>
    </w:p>
    <w:p w:rsidR="00082996" w:rsidRPr="00082996" w:rsidRDefault="00AA3BD8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</w:rPr>
      </w:pPr>
      <w:r>
        <w:rPr>
          <w:iCs/>
          <w:position w:val="-6"/>
        </w:rPr>
        <w:pict>
          <v:shape id="_x0000_i1044" type="#_x0000_t75" style="width:9.75pt;height:11.25pt">
            <v:imagedata r:id="rId25" o:title=""/>
          </v:shape>
        </w:pict>
      </w:r>
      <w:r w:rsidR="00C91012" w:rsidRPr="00082996">
        <w:rPr>
          <w:iCs/>
        </w:rPr>
        <w:t xml:space="preserve"> - скорость конвейера, м/с;</w:t>
      </w:r>
    </w:p>
    <w:p w:rsidR="00082996" w:rsidRPr="00082996" w:rsidRDefault="00AA3BD8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</w:rPr>
      </w:pPr>
      <w:r>
        <w:rPr>
          <w:iCs/>
          <w:position w:val="-12"/>
        </w:rPr>
        <w:pict>
          <v:shape id="_x0000_i1045" type="#_x0000_t75" style="width:15pt;height:18pt">
            <v:imagedata r:id="rId26" o:title=""/>
          </v:shape>
        </w:pict>
      </w:r>
      <w:r w:rsidR="00C91012" w:rsidRPr="00082996">
        <w:rPr>
          <w:iCs/>
        </w:rPr>
        <w:t xml:space="preserve"> - угол естественного откоса груза (щебня) в покое;</w:t>
      </w:r>
    </w:p>
    <w:p w:rsidR="00082996" w:rsidRPr="00082996" w:rsidRDefault="00AA3BD8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</w:rPr>
      </w:pPr>
      <w:r>
        <w:rPr>
          <w:iCs/>
          <w:position w:val="-12"/>
        </w:rPr>
        <w:pict>
          <v:shape id="_x0000_i1046" type="#_x0000_t75" style="width:29.25pt;height:18pt">
            <v:imagedata r:id="rId27" o:title=""/>
          </v:shape>
        </w:pict>
      </w:r>
      <w:r w:rsidR="00C91012" w:rsidRPr="00082996">
        <w:rPr>
          <w:iCs/>
        </w:rPr>
        <w:t xml:space="preserve"> - коэффициент угла наклона конвейера, [1,табл.6.10,с.247];</w:t>
      </w:r>
    </w:p>
    <w:p w:rsidR="00082996" w:rsidRPr="00082996" w:rsidRDefault="00AA3BD8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</w:rPr>
      </w:pPr>
      <w:r>
        <w:rPr>
          <w:iCs/>
          <w:position w:val="-12"/>
        </w:rPr>
        <w:pict>
          <v:shape id="_x0000_i1047" type="#_x0000_t75" style="width:47.25pt;height:18pt">
            <v:imagedata r:id="rId28" o:title=""/>
          </v:shape>
        </w:pict>
      </w:r>
      <w:r w:rsidR="0061425C" w:rsidRPr="00082996">
        <w:rPr>
          <w:iCs/>
        </w:rPr>
        <w:t xml:space="preserve"> - высота слоя груза у бортов, м;</w:t>
      </w:r>
    </w:p>
    <w:p w:rsidR="00C91012" w:rsidRPr="00082996" w:rsidRDefault="00AA3BD8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</w:rPr>
      </w:pPr>
      <w:r>
        <w:rPr>
          <w:iCs/>
          <w:position w:val="-10"/>
        </w:rPr>
        <w:pict>
          <v:shape id="_x0000_i1048" type="#_x0000_t75" style="width:77.25pt;height:15.75pt">
            <v:imagedata r:id="rId29" o:title=""/>
          </v:shape>
        </w:pict>
      </w:r>
      <w:r w:rsidR="00C91012" w:rsidRPr="00082996">
        <w:rPr>
          <w:iCs/>
        </w:rPr>
        <w:t xml:space="preserve"> - коэффициент использования высоты борта [1,с.246].</w:t>
      </w:r>
    </w:p>
    <w:p w:rsidR="00C91012" w:rsidRPr="00082996" w:rsidRDefault="00C91012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</w:rPr>
      </w:pPr>
      <w:r w:rsidRPr="00082996">
        <w:rPr>
          <w:iCs/>
        </w:rPr>
        <w:t xml:space="preserve">Так как груз </w:t>
      </w:r>
      <w:r w:rsidR="009459CB" w:rsidRPr="00082996">
        <w:rPr>
          <w:iCs/>
        </w:rPr>
        <w:t>среднекусковой</w:t>
      </w:r>
      <w:r w:rsidRPr="00082996">
        <w:rPr>
          <w:iCs/>
        </w:rPr>
        <w:t>, то проверка настила по гранулометрическому составу груза не требуется.</w:t>
      </w:r>
    </w:p>
    <w:p w:rsidR="00DA1B01" w:rsidRPr="00082996" w:rsidRDefault="00C91012" w:rsidP="00082996">
      <w:pPr>
        <w:tabs>
          <w:tab w:val="left" w:pos="-5220"/>
        </w:tabs>
        <w:suppressAutoHyphens/>
        <w:spacing w:line="360" w:lineRule="auto"/>
        <w:ind w:firstLine="709"/>
      </w:pPr>
      <w:r w:rsidRPr="00082996">
        <w:t xml:space="preserve">Из ряда ГОСТ 22281-76 принимаем ближайшее большее значение ширины настила </w:t>
      </w:r>
      <w:r w:rsidR="00AA3BD8">
        <w:rPr>
          <w:position w:val="-10"/>
        </w:rPr>
        <w:pict>
          <v:shape id="_x0000_i1049" type="#_x0000_t75" style="width:72.75pt;height:17.25pt">
            <v:imagedata r:id="rId30" o:title=""/>
          </v:shape>
        </w:pict>
      </w:r>
      <w:r w:rsidR="00DA1B01" w:rsidRPr="00082996">
        <w:t>.</w:t>
      </w:r>
    </w:p>
    <w:p w:rsidR="00082996" w:rsidRPr="00082996" w:rsidRDefault="00082996" w:rsidP="00082996">
      <w:pPr>
        <w:pStyle w:val="1"/>
        <w:keepNext w:val="0"/>
        <w:suppressAutoHyphens/>
        <w:spacing w:before="0" w:after="0" w:line="360" w:lineRule="auto"/>
        <w:jc w:val="both"/>
        <w:rPr>
          <w:b w:val="0"/>
          <w:sz w:val="28"/>
          <w:szCs w:val="28"/>
          <w:lang w:val="en-US"/>
        </w:rPr>
      </w:pPr>
      <w:bookmarkStart w:id="1" w:name="_Toc180429391"/>
      <w:bookmarkStart w:id="2" w:name="_Toc224053979"/>
    </w:p>
    <w:p w:rsidR="00A27857" w:rsidRPr="00082996" w:rsidRDefault="00082996" w:rsidP="00082996">
      <w:pPr>
        <w:pStyle w:val="1"/>
        <w:keepNext w:val="0"/>
        <w:suppressAutoHyphens/>
        <w:spacing w:before="0" w:after="0" w:line="360" w:lineRule="auto"/>
        <w:jc w:val="both"/>
        <w:rPr>
          <w:b w:val="0"/>
          <w:sz w:val="28"/>
          <w:szCs w:val="28"/>
          <w:lang w:val="en-US"/>
        </w:rPr>
      </w:pPr>
      <w:r w:rsidRPr="00082996">
        <w:rPr>
          <w:b w:val="0"/>
          <w:sz w:val="28"/>
          <w:szCs w:val="28"/>
          <w:lang w:val="en-US"/>
        </w:rPr>
        <w:br w:type="page"/>
      </w:r>
      <w:r w:rsidR="00A27857" w:rsidRPr="00082996">
        <w:rPr>
          <w:b w:val="0"/>
          <w:sz w:val="28"/>
          <w:szCs w:val="28"/>
        </w:rPr>
        <w:t>3. Приближенный тяговый расчет</w:t>
      </w:r>
      <w:bookmarkEnd w:id="1"/>
      <w:bookmarkEnd w:id="2"/>
    </w:p>
    <w:p w:rsidR="00082996" w:rsidRPr="00082996" w:rsidRDefault="00082996" w:rsidP="00082996">
      <w:pPr>
        <w:suppressAutoHyphens/>
        <w:spacing w:line="360" w:lineRule="auto"/>
        <w:ind w:firstLine="709"/>
        <w:rPr>
          <w:lang w:val="en-US"/>
        </w:rPr>
      </w:pPr>
    </w:p>
    <w:p w:rsidR="00A27857" w:rsidRPr="00082996" w:rsidRDefault="00AA3BD8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</w:rPr>
      </w:pPr>
      <w:r>
        <w:rPr>
          <w:iCs/>
          <w:position w:val="-16"/>
        </w:rPr>
        <w:pict>
          <v:shape id="_x0000_i1050" type="#_x0000_t75" style="width:368.25pt;height:21.75pt">
            <v:imagedata r:id="rId31" o:title=""/>
          </v:shape>
        </w:pict>
      </w:r>
    </w:p>
    <w:p w:rsidR="00082996" w:rsidRP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  <w:lang w:val="en-US"/>
        </w:rPr>
      </w:pPr>
    </w:p>
    <w:p w:rsidR="00082996" w:rsidRPr="00082996" w:rsidRDefault="00A27857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</w:rPr>
      </w:pPr>
      <w:r w:rsidRPr="00082996">
        <w:rPr>
          <w:iCs/>
        </w:rPr>
        <w:t xml:space="preserve">где </w:t>
      </w:r>
      <w:r w:rsidR="00AA3BD8">
        <w:rPr>
          <w:iCs/>
          <w:position w:val="-12"/>
        </w:rPr>
        <w:pict>
          <v:shape id="_x0000_i1051" type="#_x0000_t75" style="width:14.25pt;height:18pt">
            <v:imagedata r:id="rId32" o:title=""/>
          </v:shape>
        </w:pict>
      </w:r>
      <w:r w:rsidRPr="00082996">
        <w:rPr>
          <w:iCs/>
        </w:rPr>
        <w:t xml:space="preserve"> - начальное натяжение цепи, Н;</w:t>
      </w:r>
    </w:p>
    <w:p w:rsidR="00082996" w:rsidRPr="00082996" w:rsidRDefault="00AA3BD8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</w:rPr>
      </w:pPr>
      <w:r>
        <w:rPr>
          <w:iCs/>
          <w:position w:val="-12"/>
        </w:rPr>
        <w:pict>
          <v:shape id="_x0000_i1052" type="#_x0000_t75" style="width:14.25pt;height:18pt">
            <v:imagedata r:id="rId33" o:title=""/>
          </v:shape>
        </w:pict>
      </w:r>
      <w:r w:rsidR="00A27857" w:rsidRPr="00082996">
        <w:rPr>
          <w:iCs/>
        </w:rPr>
        <w:t xml:space="preserve"> - линейная нагрузка от ходовой части конвейера, Н/м;</w:t>
      </w:r>
    </w:p>
    <w:p w:rsidR="00082996" w:rsidRPr="00082996" w:rsidRDefault="00AA3BD8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</w:rPr>
      </w:pPr>
      <w:r>
        <w:rPr>
          <w:iCs/>
          <w:position w:val="-12"/>
        </w:rPr>
        <w:pict>
          <v:shape id="_x0000_i1053" type="#_x0000_t75" style="width:210pt;height:18pt">
            <v:imagedata r:id="rId34" o:title=""/>
          </v:shape>
        </w:pict>
      </w:r>
      <w:r w:rsidR="00A27857" w:rsidRPr="00082996">
        <w:rPr>
          <w:iCs/>
        </w:rPr>
        <w:t>- для металлического</w:t>
      </w:r>
    </w:p>
    <w:p w:rsidR="00A27857" w:rsidRPr="00082996" w:rsidRDefault="00A27857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</w:rPr>
      </w:pPr>
      <w:r w:rsidRPr="00082996">
        <w:rPr>
          <w:iCs/>
        </w:rPr>
        <w:t>настила [1,с.246].</w:t>
      </w:r>
    </w:p>
    <w:p w:rsidR="00082996" w:rsidRPr="00082996" w:rsidRDefault="00A27857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</w:rPr>
      </w:pPr>
      <w:r w:rsidRPr="00082996">
        <w:rPr>
          <w:iCs/>
        </w:rPr>
        <w:t>А – эмпирический коэффициент [2, табл. 5.3]</w:t>
      </w:r>
    </w:p>
    <w:p w:rsidR="00A27857" w:rsidRPr="00082996" w:rsidRDefault="00AA3BD8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</w:rPr>
      </w:pPr>
      <w:r>
        <w:rPr>
          <w:iCs/>
          <w:position w:val="-10"/>
        </w:rPr>
        <w:pict>
          <v:shape id="_x0000_i1054" type="#_x0000_t75" style="width:15.75pt;height:17.25pt">
            <v:imagedata r:id="rId35" o:title=""/>
          </v:shape>
        </w:pict>
      </w:r>
      <w:r w:rsidR="00A27857" w:rsidRPr="00082996">
        <w:rPr>
          <w:iCs/>
        </w:rPr>
        <w:t xml:space="preserve"> - линейная нагрузка от насыпного груза, Н;</w:t>
      </w:r>
    </w:p>
    <w:p w:rsidR="00082996" w:rsidRP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  <w:lang w:val="en-US"/>
        </w:rPr>
      </w:pPr>
    </w:p>
    <w:p w:rsidR="00A27857" w:rsidRPr="00082996" w:rsidRDefault="00AA3BD8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  <w:lang w:val="en-US"/>
        </w:rPr>
      </w:pPr>
      <w:r>
        <w:rPr>
          <w:iCs/>
          <w:position w:val="-28"/>
        </w:rPr>
        <w:pict>
          <v:shape id="_x0000_i1055" type="#_x0000_t75" style="width:167.25pt;height:33pt">
            <v:imagedata r:id="rId36" o:title=""/>
          </v:shape>
        </w:pict>
      </w:r>
    </w:p>
    <w:p w:rsidR="00082996" w:rsidRP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  <w:lang w:val="en-US"/>
        </w:rPr>
      </w:pPr>
    </w:p>
    <w:p w:rsidR="00A27857" w:rsidRPr="00082996" w:rsidRDefault="00AA3BD8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</w:rPr>
      </w:pPr>
      <w:r>
        <w:rPr>
          <w:iCs/>
          <w:position w:val="-6"/>
        </w:rPr>
        <w:pict>
          <v:shape id="_x0000_i1056" type="#_x0000_t75" style="width:12pt;height:11.25pt">
            <v:imagedata r:id="rId37" o:title=""/>
          </v:shape>
        </w:pict>
      </w:r>
      <w:r w:rsidR="00A27857" w:rsidRPr="00082996">
        <w:rPr>
          <w:iCs/>
        </w:rPr>
        <w:t xml:space="preserve"> - коэффициент сопротивления движению ходовой части на</w:t>
      </w:r>
      <w:r w:rsidR="00082996" w:rsidRPr="00082996">
        <w:rPr>
          <w:iCs/>
        </w:rPr>
        <w:t xml:space="preserve"> </w:t>
      </w:r>
      <w:r w:rsidR="00A27857" w:rsidRPr="00082996">
        <w:rPr>
          <w:iCs/>
        </w:rPr>
        <w:t>прямолинейных участках.</w:t>
      </w:r>
    </w:p>
    <w:p w:rsidR="00A27857" w:rsidRPr="00082996" w:rsidRDefault="00AA3BD8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</w:rPr>
      </w:pPr>
      <w:r>
        <w:rPr>
          <w:iCs/>
          <w:position w:val="-10"/>
        </w:rPr>
        <w:pict>
          <v:shape id="_x0000_i1057" type="#_x0000_t75" style="width:45pt;height:15.75pt">
            <v:imagedata r:id="rId38" o:title=""/>
          </v:shape>
        </w:pict>
      </w:r>
      <w:r w:rsidR="00A27857" w:rsidRPr="00082996">
        <w:rPr>
          <w:iCs/>
        </w:rPr>
        <w:t xml:space="preserve"> - для катков на подшипниках качения [1, с.247];</w:t>
      </w:r>
    </w:p>
    <w:p w:rsidR="00082996" w:rsidRP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  <w:lang w:val="en-US"/>
        </w:rPr>
      </w:pPr>
    </w:p>
    <w:p w:rsidR="00407195" w:rsidRPr="00082996" w:rsidRDefault="00AA3BD8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</w:rPr>
      </w:pPr>
      <w:r>
        <w:rPr>
          <w:iCs/>
          <w:position w:val="-34"/>
        </w:rPr>
        <w:pict>
          <v:shape id="_x0000_i1058" type="#_x0000_t75" style="width:368.25pt;height:36.75pt">
            <v:imagedata r:id="rId39" o:title=""/>
          </v:shape>
        </w:pict>
      </w:r>
    </w:p>
    <w:p w:rsidR="00082996" w:rsidRP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  <w:lang w:val="en-US"/>
        </w:rPr>
      </w:pPr>
    </w:p>
    <w:p w:rsidR="00A27857" w:rsidRPr="00082996" w:rsidRDefault="00A27857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</w:rPr>
      </w:pPr>
      <w:r w:rsidRPr="00082996">
        <w:rPr>
          <w:iCs/>
        </w:rPr>
        <w:t>Определим разрывное усилие</w:t>
      </w:r>
    </w:p>
    <w:p w:rsidR="00082996" w:rsidRP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  <w:lang w:val="en-US"/>
        </w:rPr>
      </w:pPr>
    </w:p>
    <w:p w:rsidR="00A27857" w:rsidRPr="00082996" w:rsidRDefault="00AA3BD8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  <w:lang w:val="en-US"/>
        </w:rPr>
      </w:pPr>
      <w:r>
        <w:rPr>
          <w:iCs/>
          <w:position w:val="-24"/>
        </w:rPr>
        <w:pict>
          <v:shape id="_x0000_i1059" type="#_x0000_t75" style="width:210.75pt;height:30.75pt">
            <v:imagedata r:id="rId40" o:title=""/>
          </v:shape>
        </w:pict>
      </w:r>
    </w:p>
    <w:p w:rsidR="00082996" w:rsidRP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  <w:lang w:val="en-US"/>
        </w:rPr>
      </w:pPr>
    </w:p>
    <w:p w:rsidR="00A27857" w:rsidRPr="00082996" w:rsidRDefault="00A27857" w:rsidP="00082996">
      <w:pPr>
        <w:tabs>
          <w:tab w:val="left" w:pos="2595"/>
        </w:tabs>
        <w:suppressAutoHyphens/>
        <w:spacing w:line="360" w:lineRule="auto"/>
        <w:ind w:firstLine="709"/>
      </w:pPr>
      <w:r w:rsidRPr="00082996">
        <w:t>По найденному усилию выбираем цепь по ГОСТ 588-8</w:t>
      </w:r>
      <w:r w:rsidR="001D4D09" w:rsidRPr="00082996">
        <w:t>1 М450</w:t>
      </w:r>
      <w:r w:rsidRPr="00082996">
        <w:t xml:space="preserve"> с максимальной разрушающей нагрузкой </w:t>
      </w:r>
      <w:r w:rsidR="001D4D09" w:rsidRPr="00082996">
        <w:t>450</w:t>
      </w:r>
      <w:r w:rsidRPr="00082996">
        <w:t xml:space="preserve"> кН, шагом </w:t>
      </w:r>
      <w:r w:rsidR="00AA3BD8">
        <w:rPr>
          <w:position w:val="-6"/>
        </w:rPr>
        <w:pict>
          <v:shape id="_x0000_i1060" type="#_x0000_t75" style="width:54pt;height:14.25pt">
            <v:imagedata r:id="rId41" o:title=""/>
          </v:shape>
        </w:pict>
      </w:r>
      <w:r w:rsidRPr="00082996">
        <w:t>.</w:t>
      </w:r>
    </w:p>
    <w:p w:rsidR="00307D79" w:rsidRPr="00082996" w:rsidRDefault="00307D79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</w:rPr>
      </w:pPr>
    </w:p>
    <w:p w:rsidR="007F7DDE" w:rsidRP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bCs/>
          <w:lang w:val="en-US"/>
        </w:rPr>
      </w:pPr>
      <w:r w:rsidRPr="00082996">
        <w:rPr>
          <w:iCs/>
        </w:rPr>
        <w:br w:type="page"/>
      </w:r>
      <w:bookmarkStart w:id="3" w:name="_Toc224053980"/>
      <w:r w:rsidR="009202B6" w:rsidRPr="00082996">
        <w:rPr>
          <w:bCs/>
        </w:rPr>
        <w:t>4.</w:t>
      </w:r>
      <w:r w:rsidR="007F7DDE" w:rsidRPr="00082996">
        <w:rPr>
          <w:bCs/>
        </w:rPr>
        <w:t xml:space="preserve"> Подробный тяговый расчет</w:t>
      </w:r>
      <w:bookmarkEnd w:id="3"/>
    </w:p>
    <w:p w:rsidR="00082996" w:rsidRP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bCs/>
          <w:lang w:val="en-US"/>
        </w:rPr>
      </w:pPr>
    </w:p>
    <w:p w:rsidR="009202B6" w:rsidRPr="00082996" w:rsidRDefault="007664E2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</w:rPr>
      </w:pPr>
      <w:r w:rsidRPr="00082996">
        <w:rPr>
          <w:iCs/>
        </w:rPr>
        <w:t xml:space="preserve">а) </w:t>
      </w:r>
      <w:r w:rsidR="009459CB" w:rsidRPr="00082996">
        <w:rPr>
          <w:iCs/>
        </w:rPr>
        <w:t>Выбор</w:t>
      </w:r>
      <w:r w:rsidR="00CF30EA" w:rsidRPr="00082996">
        <w:rPr>
          <w:iCs/>
        </w:rPr>
        <w:t xml:space="preserve"> коэффициентов сопротивления движению полотна</w:t>
      </w:r>
    </w:p>
    <w:p w:rsidR="00CF30EA" w:rsidRPr="00082996" w:rsidRDefault="00CF30EA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</w:rPr>
      </w:pPr>
      <w:r w:rsidRPr="00082996">
        <w:rPr>
          <w:iCs/>
        </w:rPr>
        <w:t>С учетом эксплуатации в средних условиях по таб. 2.6 [3, стр. 166] принимаем коэффициент сопротивления движению на подшипниках скол</w:t>
      </w:r>
      <w:r w:rsidR="00BC2DDF" w:rsidRPr="00082996">
        <w:rPr>
          <w:iCs/>
        </w:rPr>
        <w:t>ь</w:t>
      </w:r>
      <w:r w:rsidRPr="00082996">
        <w:rPr>
          <w:iCs/>
        </w:rPr>
        <w:t xml:space="preserve">жения </w:t>
      </w:r>
      <w:r w:rsidR="00AA3BD8">
        <w:rPr>
          <w:iCs/>
          <w:position w:val="-10"/>
        </w:rPr>
        <w:pict>
          <v:shape id="_x0000_i1061" type="#_x0000_t75" style="width:38.25pt;height:15.75pt">
            <v:imagedata r:id="rId42" o:title=""/>
          </v:shape>
        </w:pict>
      </w:r>
      <w:r w:rsidRPr="00082996">
        <w:rPr>
          <w:iCs/>
        </w:rPr>
        <w:t xml:space="preserve">. </w:t>
      </w:r>
      <w:r w:rsidR="00BC2DDF" w:rsidRPr="00082996">
        <w:rPr>
          <w:iCs/>
        </w:rPr>
        <w:t>Коэффициенты</w:t>
      </w:r>
      <w:r w:rsidRPr="00082996">
        <w:rPr>
          <w:iCs/>
        </w:rPr>
        <w:t xml:space="preserve"> сопротивления при </w:t>
      </w:r>
      <w:r w:rsidR="00BC2DDF" w:rsidRPr="00082996">
        <w:rPr>
          <w:iCs/>
        </w:rPr>
        <w:t>о</w:t>
      </w:r>
      <w:r w:rsidR="009459CB" w:rsidRPr="00082996">
        <w:rPr>
          <w:iCs/>
        </w:rPr>
        <w:t>гибании</w:t>
      </w:r>
      <w:r w:rsidRPr="00082996">
        <w:rPr>
          <w:iCs/>
        </w:rPr>
        <w:t xml:space="preserve"> отклоняющих устройств: </w:t>
      </w:r>
      <w:r w:rsidR="00AA3BD8">
        <w:rPr>
          <w:iCs/>
          <w:position w:val="-12"/>
        </w:rPr>
        <w:pict>
          <v:shape id="_x0000_i1062" type="#_x0000_t75" style="width:45pt;height:18pt">
            <v:imagedata r:id="rId43" o:title=""/>
          </v:shape>
        </w:pict>
      </w:r>
      <w:r w:rsidRPr="00082996">
        <w:rPr>
          <w:iCs/>
        </w:rPr>
        <w:t xml:space="preserve"> при угле перегиба </w:t>
      </w:r>
      <w:r w:rsidR="00AA3BD8">
        <w:rPr>
          <w:iCs/>
          <w:position w:val="-6"/>
        </w:rPr>
        <w:pict>
          <v:shape id="_x0000_i1063" type="#_x0000_t75" style="width:39pt;height:15.75pt">
            <v:imagedata r:id="rId44" o:title=""/>
          </v:shape>
        </w:pict>
      </w:r>
      <w:r w:rsidR="006A149C" w:rsidRPr="00082996">
        <w:rPr>
          <w:iCs/>
        </w:rPr>
        <w:t xml:space="preserve"> и </w:t>
      </w:r>
      <w:r w:rsidR="00AA3BD8">
        <w:rPr>
          <w:iCs/>
          <w:position w:val="-12"/>
        </w:rPr>
        <w:pict>
          <v:shape id="_x0000_i1064" type="#_x0000_t75" style="width:45.75pt;height:18pt">
            <v:imagedata r:id="rId45" o:title=""/>
          </v:shape>
        </w:pict>
      </w:r>
      <w:r w:rsidR="006A149C" w:rsidRPr="00082996">
        <w:rPr>
          <w:iCs/>
        </w:rPr>
        <w:t xml:space="preserve"> при </w:t>
      </w:r>
      <w:r w:rsidR="00AA3BD8">
        <w:rPr>
          <w:iCs/>
          <w:position w:val="-6"/>
        </w:rPr>
        <w:pict>
          <v:shape id="_x0000_i1065" type="#_x0000_t75" style="width:44.25pt;height:15.75pt">
            <v:imagedata r:id="rId46" o:title=""/>
          </v:shape>
        </w:pict>
      </w:r>
      <w:r w:rsidR="006A149C" w:rsidRPr="00082996">
        <w:rPr>
          <w:iCs/>
        </w:rPr>
        <w:t>.</w:t>
      </w:r>
    </w:p>
    <w:p w:rsidR="0030463C" w:rsidRPr="00082996" w:rsidRDefault="0030463C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</w:rPr>
      </w:pPr>
      <w:r w:rsidRPr="00082996">
        <w:rPr>
          <w:iCs/>
        </w:rPr>
        <w:t xml:space="preserve">б) Определение точки с наименьшим натяжением </w:t>
      </w:r>
      <w:r w:rsidR="00BC2DDF" w:rsidRPr="00082996">
        <w:rPr>
          <w:iCs/>
        </w:rPr>
        <w:t>тягового</w:t>
      </w:r>
      <w:r w:rsidRPr="00082996">
        <w:rPr>
          <w:iCs/>
        </w:rPr>
        <w:t xml:space="preserve"> элемента</w:t>
      </w:r>
    </w:p>
    <w:p w:rsidR="0030463C" w:rsidRPr="00082996" w:rsidRDefault="00BC2DDF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</w:rPr>
      </w:pPr>
      <w:r w:rsidRPr="00082996">
        <w:rPr>
          <w:iCs/>
        </w:rPr>
        <w:t>Наименьшее</w:t>
      </w:r>
      <w:r w:rsidR="0030463C" w:rsidRPr="00082996">
        <w:rPr>
          <w:iCs/>
        </w:rPr>
        <w:t xml:space="preserve"> натяжение тягового элемента будет в нижней точке 2 наклонного участка, т. к. </w:t>
      </w:r>
      <w:r w:rsidR="00AA3BD8">
        <w:rPr>
          <w:iCs/>
          <w:position w:val="-10"/>
        </w:rPr>
        <w:pict>
          <v:shape id="_x0000_i1066" type="#_x0000_t75" style="width:132.75pt;height:18pt">
            <v:imagedata r:id="rId47" o:title=""/>
          </v:shape>
        </w:pict>
      </w:r>
    </w:p>
    <w:p w:rsidR="00EC4A78" w:rsidRPr="00082996" w:rsidRDefault="00EC4A78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  <w:lang w:val="en-US"/>
        </w:rPr>
      </w:pPr>
      <w:r w:rsidRPr="00082996">
        <w:rPr>
          <w:iCs/>
        </w:rPr>
        <w:t>в) Определяем натяжения в характерных точках трассы. Наименьшее натяжение тягового элемента будет в нижней точке 2 (рис. 2).</w:t>
      </w:r>
    </w:p>
    <w:p w:rsidR="00082996" w:rsidRP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  <w:lang w:val="en-US"/>
        </w:rPr>
      </w:pPr>
    </w:p>
    <w:p w:rsidR="00082996" w:rsidRDefault="00AA3BD8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  <w:lang w:val="en-US"/>
        </w:rPr>
      </w:pPr>
      <w:r>
        <w:rPr>
          <w:iCs/>
        </w:rPr>
        <w:pict>
          <v:shape id="_x0000_i1067" type="#_x0000_t75" style="width:257.25pt;height:78.75pt">
            <v:imagedata r:id="rId48" o:title=""/>
          </v:shape>
        </w:pict>
      </w:r>
    </w:p>
    <w:p w:rsidR="007664E2" w:rsidRPr="00082996" w:rsidRDefault="007664E2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  <w:lang w:val="en-US"/>
        </w:rPr>
      </w:pPr>
      <w:r w:rsidRPr="00082996">
        <w:rPr>
          <w:iCs/>
        </w:rPr>
        <w:t>Рис. 2. Трасса конвейера</w:t>
      </w:r>
    </w:p>
    <w:p w:rsidR="00082996" w:rsidRP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  <w:lang w:val="en-US"/>
        </w:rPr>
      </w:pPr>
    </w:p>
    <w:p w:rsidR="00082996" w:rsidRPr="00082996" w:rsidRDefault="00E4465E" w:rsidP="00082996">
      <w:pPr>
        <w:suppressAutoHyphens/>
        <w:spacing w:line="360" w:lineRule="auto"/>
        <w:ind w:firstLine="709"/>
        <w:rPr>
          <w:iCs/>
        </w:rPr>
      </w:pPr>
      <w:r w:rsidRPr="00082996">
        <w:rPr>
          <w:iCs/>
        </w:rPr>
        <w:t xml:space="preserve">Принимаем натяжение в точке 2 </w:t>
      </w:r>
      <w:r w:rsidR="00AA3BD8">
        <w:rPr>
          <w:iCs/>
          <w:position w:val="-10"/>
        </w:rPr>
        <w:pict>
          <v:shape id="_x0000_i1068" type="#_x0000_t75" style="width:66.75pt;height:17.25pt">
            <v:imagedata r:id="rId49" o:title=""/>
          </v:shape>
        </w:pict>
      </w:r>
      <w:r w:rsidRPr="00082996">
        <w:rPr>
          <w:iCs/>
        </w:rPr>
        <w:t>. При обходе трассы от точки 2 по направлению движения полотна определяем:</w:t>
      </w:r>
    </w:p>
    <w:p w:rsidR="00082996" w:rsidRPr="00082996" w:rsidRDefault="00082996" w:rsidP="00082996">
      <w:pPr>
        <w:suppressAutoHyphens/>
        <w:spacing w:line="360" w:lineRule="auto"/>
        <w:ind w:firstLine="709"/>
        <w:rPr>
          <w:lang w:val="en-US"/>
        </w:rPr>
      </w:pPr>
    </w:p>
    <w:p w:rsidR="00E4465E" w:rsidRPr="00082996" w:rsidRDefault="00AA3BD8" w:rsidP="00082996">
      <w:pPr>
        <w:suppressAutoHyphens/>
        <w:spacing w:line="360" w:lineRule="auto"/>
        <w:ind w:firstLine="709"/>
      </w:pPr>
      <w:r>
        <w:rPr>
          <w:position w:val="-12"/>
        </w:rPr>
        <w:pict>
          <v:shape id="_x0000_i1069" type="#_x0000_t75" style="width:164.25pt;height:18pt">
            <v:imagedata r:id="rId50" o:title=""/>
          </v:shape>
        </w:pict>
      </w:r>
    </w:p>
    <w:p w:rsidR="007D0F1A" w:rsidRPr="00082996" w:rsidRDefault="00AA3BD8" w:rsidP="00082996">
      <w:pPr>
        <w:suppressAutoHyphens/>
        <w:spacing w:line="360" w:lineRule="auto"/>
        <w:ind w:firstLine="709"/>
      </w:pPr>
      <w:r>
        <w:rPr>
          <w:position w:val="-12"/>
        </w:rPr>
        <w:pict>
          <v:shape id="_x0000_i1070" type="#_x0000_t75" style="width:245.25pt;height:18pt">
            <v:imagedata r:id="rId51" o:title=""/>
          </v:shape>
        </w:pict>
      </w:r>
    </w:p>
    <w:p w:rsidR="007D0F1A" w:rsidRPr="00082996" w:rsidRDefault="00AA3BD8" w:rsidP="00082996">
      <w:pPr>
        <w:suppressAutoHyphens/>
        <w:spacing w:line="360" w:lineRule="auto"/>
        <w:ind w:firstLine="709"/>
      </w:pPr>
      <w:r>
        <w:rPr>
          <w:position w:val="-12"/>
        </w:rPr>
        <w:pict>
          <v:shape id="_x0000_i1071" type="#_x0000_t75" style="width:170.25pt;height:18pt">
            <v:imagedata r:id="rId52" o:title=""/>
          </v:shape>
        </w:pict>
      </w:r>
    </w:p>
    <w:p w:rsidR="00002CCC" w:rsidRPr="00082996" w:rsidRDefault="00AA3BD8" w:rsidP="00082996">
      <w:pPr>
        <w:suppressAutoHyphens/>
        <w:spacing w:line="360" w:lineRule="auto"/>
        <w:ind w:firstLine="709"/>
      </w:pPr>
      <w:r>
        <w:rPr>
          <w:position w:val="-12"/>
        </w:rPr>
        <w:pict>
          <v:shape id="_x0000_i1072" type="#_x0000_t75" style="width:339.75pt;height:18pt">
            <v:imagedata r:id="rId53" o:title=""/>
          </v:shape>
        </w:pict>
      </w:r>
    </w:p>
    <w:p w:rsidR="00002CCC" w:rsidRPr="00082996" w:rsidRDefault="00AA3BD8" w:rsidP="00082996">
      <w:pPr>
        <w:suppressAutoHyphens/>
        <w:spacing w:line="360" w:lineRule="auto"/>
        <w:ind w:firstLine="709"/>
      </w:pPr>
      <w:r>
        <w:rPr>
          <w:position w:val="-12"/>
        </w:rPr>
        <w:pict>
          <v:shape id="_x0000_i1073" type="#_x0000_t75" style="width:176.25pt;height:18pt">
            <v:imagedata r:id="rId54" o:title=""/>
          </v:shape>
        </w:pict>
      </w:r>
    </w:p>
    <w:p w:rsidR="00DE627D" w:rsidRPr="00082996" w:rsidRDefault="00AA3BD8" w:rsidP="00082996">
      <w:pPr>
        <w:suppressAutoHyphens/>
        <w:spacing w:line="360" w:lineRule="auto"/>
        <w:ind w:firstLine="709"/>
        <w:rPr>
          <w:lang w:val="en-US"/>
        </w:rPr>
      </w:pPr>
      <w:r>
        <w:rPr>
          <w:position w:val="-12"/>
        </w:rPr>
        <w:pict>
          <v:shape id="_x0000_i1074" type="#_x0000_t75" style="width:393.75pt;height:18pt">
            <v:imagedata r:id="rId55" o:title=""/>
          </v:shape>
        </w:pict>
      </w:r>
    </w:p>
    <w:p w:rsidR="00DE627D" w:rsidRPr="00082996" w:rsidRDefault="00082996" w:rsidP="00082996">
      <w:pPr>
        <w:suppressAutoHyphens/>
        <w:spacing w:line="360" w:lineRule="auto"/>
        <w:ind w:firstLine="709"/>
      </w:pPr>
      <w:r>
        <w:rPr>
          <w:lang w:val="en-US"/>
        </w:rPr>
        <w:br w:type="page"/>
      </w:r>
      <w:r w:rsidR="00DE627D" w:rsidRPr="00082996">
        <w:t>Для определения натяжений в т. 1 производим обратный обход:</w:t>
      </w:r>
    </w:p>
    <w:p w:rsidR="00082996" w:rsidRPr="00082996" w:rsidRDefault="00082996" w:rsidP="00082996">
      <w:pPr>
        <w:suppressAutoHyphens/>
        <w:spacing w:line="360" w:lineRule="auto"/>
        <w:ind w:firstLine="709"/>
        <w:rPr>
          <w:lang w:val="en-US"/>
        </w:rPr>
      </w:pPr>
    </w:p>
    <w:p w:rsidR="00DE627D" w:rsidRPr="00082996" w:rsidRDefault="00AA3BD8" w:rsidP="00082996">
      <w:pPr>
        <w:suppressAutoHyphens/>
        <w:spacing w:line="360" w:lineRule="auto"/>
        <w:ind w:firstLine="709"/>
        <w:rPr>
          <w:lang w:val="en-US"/>
        </w:rPr>
      </w:pPr>
      <w:r>
        <w:rPr>
          <w:position w:val="-12"/>
        </w:rPr>
        <w:pict>
          <v:shape id="_x0000_i1075" type="#_x0000_t75" style="width:276pt;height:16.5pt">
            <v:imagedata r:id="rId56" o:title=""/>
          </v:shape>
        </w:pict>
      </w:r>
    </w:p>
    <w:p w:rsidR="00082996" w:rsidRPr="00082996" w:rsidRDefault="00082996" w:rsidP="00082996">
      <w:pPr>
        <w:suppressAutoHyphens/>
        <w:spacing w:line="360" w:lineRule="auto"/>
        <w:ind w:firstLine="709"/>
        <w:rPr>
          <w:lang w:val="en-US"/>
        </w:rPr>
      </w:pPr>
    </w:p>
    <w:p w:rsidR="00A13467" w:rsidRPr="00082996" w:rsidRDefault="00A13467" w:rsidP="00082996">
      <w:pPr>
        <w:pStyle w:val="1"/>
        <w:keepNext w:val="0"/>
        <w:suppressAutoHyphens/>
        <w:spacing w:before="0" w:after="0" w:line="360" w:lineRule="auto"/>
        <w:jc w:val="both"/>
        <w:rPr>
          <w:b w:val="0"/>
          <w:sz w:val="28"/>
          <w:szCs w:val="28"/>
        </w:rPr>
      </w:pPr>
      <w:bookmarkStart w:id="4" w:name="_Toc166850323"/>
      <w:bookmarkStart w:id="5" w:name="_Toc224053981"/>
      <w:r w:rsidRPr="00082996">
        <w:rPr>
          <w:b w:val="0"/>
          <w:sz w:val="28"/>
          <w:szCs w:val="28"/>
        </w:rPr>
        <w:t>Определение расчетного натяжения тягового элемента</w:t>
      </w:r>
      <w:bookmarkEnd w:id="4"/>
      <w:bookmarkEnd w:id="5"/>
    </w:p>
    <w:p w:rsidR="00A13467" w:rsidRPr="00082996" w:rsidRDefault="00A13467" w:rsidP="00082996">
      <w:pPr>
        <w:suppressAutoHyphens/>
        <w:spacing w:line="360" w:lineRule="auto"/>
        <w:ind w:firstLine="709"/>
      </w:pPr>
      <w:r w:rsidRPr="00082996">
        <w:t xml:space="preserve">По аналогии с применяемыми конструкциями принимаем тяговый элемент, состоящий из двух параллельно расположенных пластинчатых цепей с шагом </w:t>
      </w:r>
      <w:r w:rsidR="00AA3BD8">
        <w:rPr>
          <w:position w:val="-10"/>
        </w:rPr>
        <w:pict>
          <v:shape id="_x0000_i1076" type="#_x0000_t75" style="width:93pt;height:15.75pt">
            <v:imagedata r:id="rId57" o:title=""/>
          </v:shape>
        </w:pict>
      </w:r>
      <w:r w:rsidRPr="00082996">
        <w:t>; приводную звездочку с числом зубьев</w:t>
      </w:r>
      <w:r w:rsidR="00661E99" w:rsidRPr="00082996">
        <w:t xml:space="preserve"> </w:t>
      </w:r>
      <w:r w:rsidR="00AA3BD8">
        <w:rPr>
          <w:position w:val="-12"/>
        </w:rPr>
        <w:pict>
          <v:shape id="_x0000_i1077" type="#_x0000_t75" style="width:32.25pt;height:18pt">
            <v:imagedata r:id="rId58" o:title=""/>
          </v:shape>
        </w:pict>
      </w:r>
      <w:r w:rsidR="00661E99" w:rsidRPr="00082996">
        <w:t>.</w:t>
      </w:r>
    </w:p>
    <w:p w:rsidR="00082996" w:rsidRPr="00082996" w:rsidRDefault="00082996" w:rsidP="00082996">
      <w:pPr>
        <w:suppressAutoHyphens/>
        <w:spacing w:line="360" w:lineRule="auto"/>
        <w:ind w:firstLine="709"/>
        <w:rPr>
          <w:lang w:val="en-US"/>
        </w:rPr>
      </w:pPr>
    </w:p>
    <w:p w:rsidR="00441C66" w:rsidRPr="00082996" w:rsidRDefault="00AA3BD8" w:rsidP="00082996">
      <w:pPr>
        <w:suppressAutoHyphens/>
        <w:spacing w:line="360" w:lineRule="auto"/>
        <w:ind w:firstLine="709"/>
        <w:rPr>
          <w:lang w:val="en-US"/>
        </w:rPr>
      </w:pPr>
      <w:r>
        <w:rPr>
          <w:position w:val="-14"/>
        </w:rPr>
        <w:pict>
          <v:shape id="_x0000_i1078" type="#_x0000_t75" style="width:86.25pt;height:18.75pt">
            <v:imagedata r:id="rId59" o:title=""/>
          </v:shape>
        </w:pict>
      </w:r>
      <w:r w:rsidR="00441C66" w:rsidRPr="00082996">
        <w:t>.</w:t>
      </w:r>
    </w:p>
    <w:p w:rsidR="00082996" w:rsidRPr="00082996" w:rsidRDefault="00082996" w:rsidP="00082996">
      <w:pPr>
        <w:suppressAutoHyphens/>
        <w:spacing w:line="360" w:lineRule="auto"/>
        <w:ind w:firstLine="709"/>
        <w:rPr>
          <w:lang w:val="en-US"/>
        </w:rPr>
      </w:pPr>
    </w:p>
    <w:p w:rsidR="00A13467" w:rsidRPr="00082996" w:rsidRDefault="00A13467" w:rsidP="00082996">
      <w:pPr>
        <w:suppressAutoHyphens/>
        <w:spacing w:line="360" w:lineRule="auto"/>
        <w:ind w:firstLine="709"/>
      </w:pPr>
      <w:r w:rsidRPr="00082996">
        <w:t xml:space="preserve">При заданной схеме трассы конвейера максимальное натяжение тягового элемента </w:t>
      </w:r>
      <w:r w:rsidR="00AA3BD8">
        <w:rPr>
          <w:position w:val="-12"/>
        </w:rPr>
        <w:pict>
          <v:shape id="_x0000_i1079" type="#_x0000_t75" style="width:126.75pt;height:18pt">
            <v:imagedata r:id="rId60" o:title=""/>
          </v:shape>
        </w:pict>
      </w:r>
      <w:r w:rsidR="00661E99" w:rsidRPr="00082996">
        <w:t>.</w:t>
      </w:r>
    </w:p>
    <w:p w:rsidR="00A13467" w:rsidRPr="00082996" w:rsidRDefault="00A13467" w:rsidP="00082996">
      <w:pPr>
        <w:suppressAutoHyphens/>
        <w:spacing w:line="360" w:lineRule="auto"/>
        <w:ind w:firstLine="709"/>
      </w:pPr>
      <w:r w:rsidRPr="00082996">
        <w:t>Определяем динамическое усилие по формуле (2.88) [3,</w:t>
      </w:r>
      <w:r w:rsidR="00295DEC" w:rsidRPr="00082996">
        <w:t xml:space="preserve"> </w:t>
      </w:r>
      <w:r w:rsidRPr="00082996">
        <w:t>с.168]</w:t>
      </w:r>
    </w:p>
    <w:p w:rsidR="00082996" w:rsidRPr="00082996" w:rsidRDefault="00082996" w:rsidP="00082996">
      <w:pPr>
        <w:suppressAutoHyphens/>
        <w:spacing w:line="360" w:lineRule="auto"/>
        <w:ind w:firstLine="709"/>
        <w:rPr>
          <w:lang w:val="en-US"/>
        </w:rPr>
      </w:pPr>
    </w:p>
    <w:p w:rsidR="00A13467" w:rsidRPr="00082996" w:rsidRDefault="00AA3BD8" w:rsidP="00082996">
      <w:pPr>
        <w:suppressAutoHyphens/>
        <w:spacing w:line="360" w:lineRule="auto"/>
        <w:ind w:firstLine="709"/>
        <w:rPr>
          <w:lang w:val="en-US"/>
        </w:rPr>
      </w:pPr>
      <w:r>
        <w:rPr>
          <w:position w:val="-72"/>
        </w:rPr>
        <w:pict>
          <v:shape id="_x0000_i1080" type="#_x0000_t75" style="width:256.5pt;height:51pt">
            <v:imagedata r:id="rId61" o:title=""/>
          </v:shape>
        </w:pict>
      </w:r>
    </w:p>
    <w:p w:rsidR="00082996" w:rsidRPr="00082996" w:rsidRDefault="00082996" w:rsidP="00082996">
      <w:pPr>
        <w:suppressAutoHyphens/>
        <w:spacing w:line="360" w:lineRule="auto"/>
        <w:ind w:firstLine="709"/>
        <w:rPr>
          <w:lang w:val="en-US"/>
        </w:rPr>
      </w:pPr>
    </w:p>
    <w:p w:rsidR="00A13467" w:rsidRPr="00082996" w:rsidRDefault="00A13467" w:rsidP="00082996">
      <w:pPr>
        <w:suppressAutoHyphens/>
        <w:spacing w:line="360" w:lineRule="auto"/>
        <w:ind w:firstLine="709"/>
      </w:pPr>
      <w:r w:rsidRPr="00082996">
        <w:t xml:space="preserve">где </w:t>
      </w:r>
      <w:r w:rsidR="00AA3BD8">
        <w:rPr>
          <w:position w:val="-12"/>
        </w:rPr>
        <w:pict>
          <v:shape id="_x0000_i1081" type="#_x0000_t75" style="width:44.25pt;height:18pt">
            <v:imagedata r:id="rId62" o:title=""/>
          </v:shape>
        </w:pict>
      </w:r>
      <w:r w:rsidRPr="00082996">
        <w:t xml:space="preserve"> - коэффициент, учитывающий интерференцию упругих волн;</w:t>
      </w:r>
      <w:r w:rsidR="00082996">
        <w:rPr>
          <w:lang w:val="en-US"/>
        </w:rPr>
        <w:t xml:space="preserve"> </w:t>
      </w:r>
      <w:r w:rsidR="00AA3BD8">
        <w:rPr>
          <w:position w:val="-6"/>
        </w:rPr>
        <w:pict>
          <v:shape id="_x0000_i1082" type="#_x0000_t75" style="width:14.25pt;height:15.75pt">
            <v:imagedata r:id="rId63" o:title=""/>
          </v:shape>
        </w:pict>
      </w:r>
      <w:r w:rsidRPr="00082996">
        <w:t xml:space="preserve"> - коэффициент участия в колебательном процессе массы перемещаемого груза (</w:t>
      </w:r>
      <w:r w:rsidR="00AA3BD8">
        <w:rPr>
          <w:position w:val="-6"/>
        </w:rPr>
        <w:pict>
          <v:shape id="_x0000_i1083" type="#_x0000_t75" style="width:32.25pt;height:15.75pt">
            <v:imagedata r:id="rId64" o:title=""/>
          </v:shape>
        </w:pict>
      </w:r>
      <w:r w:rsidRPr="00082996">
        <w:t xml:space="preserve"> при </w:t>
      </w:r>
      <w:r w:rsidR="00AA3BD8">
        <w:rPr>
          <w:position w:val="-10"/>
        </w:rPr>
        <w:pict>
          <v:shape id="_x0000_i1084" type="#_x0000_t75" style="width:41.25pt;height:15.75pt">
            <v:imagedata r:id="rId65" o:title=""/>
          </v:shape>
        </w:pict>
      </w:r>
      <w:r w:rsidRPr="00082996">
        <w:t>);</w:t>
      </w:r>
      <w:r w:rsidR="00082996">
        <w:rPr>
          <w:lang w:val="en-US"/>
        </w:rPr>
        <w:t xml:space="preserve"> </w:t>
      </w:r>
      <w:r w:rsidR="00AA3BD8">
        <w:rPr>
          <w:position w:val="-6"/>
        </w:rPr>
        <w:pict>
          <v:shape id="_x0000_i1085" type="#_x0000_t75" style="width:15.75pt;height:15.75pt">
            <v:imagedata r:id="rId66" o:title=""/>
          </v:shape>
        </w:pict>
      </w:r>
      <w:r w:rsidRPr="00082996">
        <w:t xml:space="preserve"> - коэффициент участия в колебательном процессе ходовой части конвейера (</w:t>
      </w:r>
      <w:r w:rsidR="00AA3BD8">
        <w:rPr>
          <w:position w:val="-10"/>
        </w:rPr>
        <w:pict>
          <v:shape id="_x0000_i1086" type="#_x0000_t75" style="width:50.25pt;height:18pt">
            <v:imagedata r:id="rId67" o:title=""/>
          </v:shape>
        </w:pict>
      </w:r>
      <w:r w:rsidRPr="00082996">
        <w:t xml:space="preserve"> при общей длине горизонтальных проекций ветвей конвейера </w:t>
      </w:r>
      <w:r w:rsidR="00AA3BD8">
        <w:rPr>
          <w:position w:val="-10"/>
        </w:rPr>
        <w:pict>
          <v:shape id="_x0000_i1087" type="#_x0000_t75" style="width:75pt;height:15.75pt">
            <v:imagedata r:id="rId68" o:title=""/>
          </v:shape>
        </w:pict>
      </w:r>
      <w:r w:rsidRPr="00082996">
        <w:t>);</w:t>
      </w:r>
    </w:p>
    <w:p w:rsidR="00A13467" w:rsidRPr="00082996" w:rsidRDefault="00AA3BD8" w:rsidP="00082996">
      <w:pPr>
        <w:tabs>
          <w:tab w:val="left" w:pos="2595"/>
        </w:tabs>
        <w:suppressAutoHyphens/>
        <w:spacing w:line="360" w:lineRule="auto"/>
        <w:ind w:firstLine="709"/>
      </w:pPr>
      <w:r>
        <w:rPr>
          <w:position w:val="-10"/>
        </w:rPr>
        <w:pict>
          <v:shape id="_x0000_i1088" type="#_x0000_t75" style="width:18pt;height:17.25pt">
            <v:imagedata r:id="rId69" o:title=""/>
          </v:shape>
        </w:pict>
      </w:r>
      <w:r w:rsidR="00A13467" w:rsidRPr="00082996">
        <w:t xml:space="preserve"> - масса груза, находящегося на конвейере, кг;</w:t>
      </w:r>
    </w:p>
    <w:p w:rsidR="00A13467" w:rsidRPr="00082996" w:rsidRDefault="00AA3BD8" w:rsidP="00082996">
      <w:pPr>
        <w:tabs>
          <w:tab w:val="left" w:pos="2595"/>
        </w:tabs>
        <w:suppressAutoHyphens/>
        <w:spacing w:line="360" w:lineRule="auto"/>
        <w:ind w:firstLine="709"/>
      </w:pPr>
      <w:r>
        <w:rPr>
          <w:position w:val="-10"/>
        </w:rPr>
        <w:pict>
          <v:shape id="_x0000_i1089" type="#_x0000_t75" style="width:18.75pt;height:17.25pt">
            <v:imagedata r:id="rId70" o:title=""/>
          </v:shape>
        </w:pict>
      </w:r>
      <w:r w:rsidR="00A13467" w:rsidRPr="00082996">
        <w:t xml:space="preserve"> - масса ходовой части конвейера, кг;</w:t>
      </w:r>
    </w:p>
    <w:p w:rsidR="00A13467" w:rsidRPr="00082996" w:rsidRDefault="00AA3BD8" w:rsidP="00082996">
      <w:pPr>
        <w:tabs>
          <w:tab w:val="left" w:pos="2595"/>
        </w:tabs>
        <w:suppressAutoHyphens/>
        <w:spacing w:line="360" w:lineRule="auto"/>
        <w:ind w:firstLine="709"/>
      </w:pPr>
      <w:r>
        <w:rPr>
          <w:position w:val="-12"/>
        </w:rPr>
        <w:pict>
          <v:shape id="_x0000_i1090" type="#_x0000_t75" style="width:12.75pt;height:18pt">
            <v:imagedata r:id="rId71" o:title=""/>
          </v:shape>
        </w:pict>
      </w:r>
      <w:r w:rsidR="00A13467" w:rsidRPr="00082996">
        <w:t xml:space="preserve"> - число зубьев приводной звездочки;</w:t>
      </w:r>
    </w:p>
    <w:p w:rsidR="00A13467" w:rsidRPr="00082996" w:rsidRDefault="00AA3BD8" w:rsidP="00082996">
      <w:pPr>
        <w:tabs>
          <w:tab w:val="left" w:pos="2595"/>
        </w:tabs>
        <w:suppressAutoHyphens/>
        <w:spacing w:line="360" w:lineRule="auto"/>
        <w:ind w:firstLine="709"/>
      </w:pPr>
      <w:r>
        <w:rPr>
          <w:position w:val="-6"/>
        </w:rPr>
        <w:pict>
          <v:shape id="_x0000_i1091" type="#_x0000_t75" style="width:6.75pt;height:12pt">
            <v:imagedata r:id="rId72" o:title=""/>
          </v:shape>
        </w:pict>
      </w:r>
      <w:r w:rsidR="00A13467" w:rsidRPr="00082996">
        <w:t xml:space="preserve"> - шаг тяговой цепи, м.</w:t>
      </w:r>
    </w:p>
    <w:p w:rsidR="00A13467" w:rsidRPr="00082996" w:rsidRDefault="00082996" w:rsidP="00082996">
      <w:pPr>
        <w:tabs>
          <w:tab w:val="left" w:pos="2595"/>
        </w:tabs>
        <w:suppressAutoHyphens/>
        <w:spacing w:line="360" w:lineRule="auto"/>
        <w:ind w:firstLine="709"/>
      </w:pPr>
      <w:r>
        <w:rPr>
          <w:lang w:val="en-US"/>
        </w:rPr>
        <w:br w:type="page"/>
      </w:r>
      <w:r w:rsidR="00AA3BD8">
        <w:rPr>
          <w:position w:val="-14"/>
        </w:rPr>
        <w:pict>
          <v:shape id="_x0000_i1092" type="#_x0000_t75" style="width:167.25pt;height:20.25pt">
            <v:imagedata r:id="rId73" o:title=""/>
          </v:shape>
        </w:pict>
      </w:r>
    </w:p>
    <w:p w:rsidR="00A13467" w:rsidRPr="00082996" w:rsidRDefault="00AA3BD8" w:rsidP="00082996">
      <w:pPr>
        <w:tabs>
          <w:tab w:val="left" w:pos="2595"/>
        </w:tabs>
        <w:suppressAutoHyphens/>
        <w:spacing w:line="360" w:lineRule="auto"/>
        <w:ind w:firstLine="709"/>
      </w:pPr>
      <w:r>
        <w:rPr>
          <w:position w:val="-28"/>
        </w:rPr>
        <w:pict>
          <v:shape id="_x0000_i1093" type="#_x0000_t75" style="width:183pt;height:33pt">
            <v:imagedata r:id="rId74" o:title=""/>
          </v:shape>
        </w:pict>
      </w:r>
    </w:p>
    <w:p w:rsidR="00AC58DB" w:rsidRPr="00082996" w:rsidRDefault="00AA3BD8" w:rsidP="00082996">
      <w:pPr>
        <w:tabs>
          <w:tab w:val="left" w:pos="2595"/>
        </w:tabs>
        <w:suppressAutoHyphens/>
        <w:spacing w:line="360" w:lineRule="auto"/>
        <w:ind w:firstLine="709"/>
        <w:rPr>
          <w:lang w:val="en-US"/>
        </w:rPr>
      </w:pPr>
      <w:r>
        <w:rPr>
          <w:position w:val="-28"/>
        </w:rPr>
        <w:pict>
          <v:shape id="_x0000_i1094" type="#_x0000_t75" style="width:170.25pt;height:33pt">
            <v:imagedata r:id="rId75" o:title=""/>
          </v:shape>
        </w:pict>
      </w:r>
    </w:p>
    <w:p w:rsidR="00082996" w:rsidRPr="00082996" w:rsidRDefault="00082996" w:rsidP="00082996">
      <w:pPr>
        <w:tabs>
          <w:tab w:val="left" w:pos="2595"/>
        </w:tabs>
        <w:suppressAutoHyphens/>
        <w:spacing w:line="360" w:lineRule="auto"/>
        <w:ind w:firstLine="709"/>
        <w:rPr>
          <w:lang w:val="en-US"/>
        </w:rPr>
      </w:pPr>
    </w:p>
    <w:p w:rsidR="00AC58DB" w:rsidRPr="00082996" w:rsidRDefault="00295DEC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</w:rPr>
      </w:pPr>
      <w:r w:rsidRPr="00082996">
        <w:rPr>
          <w:iCs/>
        </w:rPr>
        <w:t>Тогда получим:</w:t>
      </w:r>
    </w:p>
    <w:p w:rsidR="00082996" w:rsidRP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  <w:lang w:val="en-US"/>
        </w:rPr>
      </w:pPr>
    </w:p>
    <w:p w:rsidR="00295DEC" w:rsidRPr="00082996" w:rsidRDefault="00AA3BD8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  <w:lang w:val="en-US"/>
        </w:rPr>
      </w:pPr>
      <w:r>
        <w:rPr>
          <w:iCs/>
          <w:position w:val="-14"/>
        </w:rPr>
        <w:pict>
          <v:shape id="_x0000_i1095" type="#_x0000_t75" style="width:216.75pt;height:18.75pt">
            <v:imagedata r:id="rId76" o:title=""/>
          </v:shape>
        </w:pict>
      </w:r>
    </w:p>
    <w:p w:rsidR="00082996" w:rsidRP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  <w:lang w:val="en-US"/>
        </w:rPr>
      </w:pPr>
    </w:p>
    <w:p w:rsidR="00AC58DB" w:rsidRPr="00082996" w:rsidRDefault="00AC58DB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</w:rPr>
      </w:pPr>
      <w:r w:rsidRPr="00082996">
        <w:rPr>
          <w:iCs/>
        </w:rPr>
        <w:t>Так как разрывная нагрузка меньше, чем у выбранной цепи, то окончательно останавливаемся на М1250.</w:t>
      </w:r>
    </w:p>
    <w:p w:rsidR="00082996" w:rsidRPr="00082996" w:rsidRDefault="00082996" w:rsidP="00082996">
      <w:pPr>
        <w:pStyle w:val="1"/>
        <w:keepNext w:val="0"/>
        <w:suppressAutoHyphens/>
        <w:spacing w:before="0" w:after="0" w:line="360" w:lineRule="auto"/>
        <w:jc w:val="both"/>
        <w:rPr>
          <w:b w:val="0"/>
          <w:sz w:val="28"/>
          <w:szCs w:val="28"/>
          <w:lang w:val="en-US"/>
        </w:rPr>
      </w:pPr>
      <w:bookmarkStart w:id="6" w:name="_Toc224053982"/>
    </w:p>
    <w:p w:rsidR="00982029" w:rsidRPr="00082996" w:rsidRDefault="00082996" w:rsidP="00082996">
      <w:pPr>
        <w:pStyle w:val="1"/>
        <w:keepNext w:val="0"/>
        <w:suppressAutoHyphens/>
        <w:spacing w:before="0" w:after="0" w:line="360" w:lineRule="auto"/>
        <w:jc w:val="both"/>
        <w:rPr>
          <w:b w:val="0"/>
          <w:sz w:val="28"/>
          <w:szCs w:val="28"/>
          <w:lang w:val="en-US"/>
        </w:rPr>
      </w:pPr>
      <w:r w:rsidRPr="00082996">
        <w:rPr>
          <w:b w:val="0"/>
          <w:sz w:val="28"/>
          <w:szCs w:val="28"/>
        </w:rPr>
        <w:br w:type="page"/>
      </w:r>
      <w:r w:rsidR="00A13467" w:rsidRPr="00082996">
        <w:rPr>
          <w:b w:val="0"/>
          <w:sz w:val="28"/>
          <w:szCs w:val="28"/>
        </w:rPr>
        <w:t>6</w:t>
      </w:r>
      <w:r w:rsidR="00982029" w:rsidRPr="00082996">
        <w:rPr>
          <w:b w:val="0"/>
          <w:sz w:val="28"/>
          <w:szCs w:val="28"/>
        </w:rPr>
        <w:t>. Определение мощности и выбор двигателя</w:t>
      </w:r>
      <w:bookmarkEnd w:id="6"/>
    </w:p>
    <w:p w:rsidR="00082996" w:rsidRPr="00082996" w:rsidRDefault="00082996" w:rsidP="00082996">
      <w:pPr>
        <w:suppressAutoHyphens/>
        <w:spacing w:line="360" w:lineRule="auto"/>
        <w:ind w:firstLine="709"/>
        <w:rPr>
          <w:lang w:val="en-US"/>
        </w:rPr>
      </w:pPr>
    </w:p>
    <w:p w:rsidR="00755335" w:rsidRPr="00082996" w:rsidRDefault="00755335" w:rsidP="00082996">
      <w:pPr>
        <w:suppressAutoHyphens/>
        <w:spacing w:line="360" w:lineRule="auto"/>
        <w:ind w:firstLine="709"/>
        <w:rPr>
          <w:iCs/>
        </w:rPr>
      </w:pPr>
      <w:r w:rsidRPr="00082996">
        <w:rPr>
          <w:iCs/>
        </w:rPr>
        <w:t>Тяговое усилие на приводных звездочках</w:t>
      </w:r>
    </w:p>
    <w:p w:rsidR="00082996" w:rsidRP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  <w:lang w:val="en-US"/>
        </w:rPr>
      </w:pPr>
    </w:p>
    <w:p w:rsidR="00755335" w:rsidRPr="00082996" w:rsidRDefault="00AA3BD8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  <w:lang w:val="en-US"/>
        </w:rPr>
      </w:pPr>
      <w:r>
        <w:rPr>
          <w:iCs/>
          <w:position w:val="-34"/>
        </w:rPr>
        <w:pict>
          <v:shape id="_x0000_i1096" type="#_x0000_t75" style="width:314.25pt;height:39.75pt">
            <v:imagedata r:id="rId77" o:title=""/>
          </v:shape>
        </w:pict>
      </w:r>
      <w:r>
        <w:rPr>
          <w:iCs/>
          <w:position w:val="-4"/>
        </w:rPr>
        <w:pict>
          <v:shape id="_x0000_i1097" type="#_x0000_t75" style="width:9pt;height:14.25pt">
            <v:imagedata r:id="rId23" o:title=""/>
          </v:shape>
        </w:pict>
      </w:r>
    </w:p>
    <w:p w:rsidR="00082996" w:rsidRP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iCs/>
          <w:lang w:val="en-US"/>
        </w:rPr>
      </w:pPr>
    </w:p>
    <w:p w:rsidR="00982029" w:rsidRPr="00082996" w:rsidRDefault="00982029" w:rsidP="00082996">
      <w:pPr>
        <w:tabs>
          <w:tab w:val="left" w:pos="-5220"/>
        </w:tabs>
        <w:suppressAutoHyphens/>
        <w:spacing w:line="360" w:lineRule="auto"/>
        <w:ind w:firstLine="709"/>
      </w:pPr>
      <w:r w:rsidRPr="00082996">
        <w:t xml:space="preserve">При коэффициенте запаса </w:t>
      </w:r>
      <w:r w:rsidR="00AA3BD8">
        <w:rPr>
          <w:position w:val="-12"/>
        </w:rPr>
        <w:pict>
          <v:shape id="_x0000_i1098" type="#_x0000_t75" style="width:45pt;height:18pt">
            <v:imagedata r:id="rId78" o:title=""/>
          </v:shape>
        </w:pict>
      </w:r>
      <w:r w:rsidRPr="00082996">
        <w:t xml:space="preserve"> и КПД привода </w:t>
      </w:r>
      <w:r w:rsidR="00AA3BD8">
        <w:rPr>
          <w:position w:val="-12"/>
        </w:rPr>
        <w:pict>
          <v:shape id="_x0000_i1099" type="#_x0000_t75" style="width:42.75pt;height:18pt">
            <v:imagedata r:id="rId79" o:title=""/>
          </v:shape>
        </w:pict>
      </w:r>
      <w:r w:rsidRPr="00082996">
        <w:t xml:space="preserve"> мощность двигателя</w:t>
      </w:r>
    </w:p>
    <w:p w:rsidR="00082996" w:rsidRP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lang w:val="en-US"/>
        </w:rPr>
      </w:pPr>
    </w:p>
    <w:p w:rsidR="00982029" w:rsidRPr="00082996" w:rsidRDefault="00AA3BD8" w:rsidP="00082996">
      <w:pPr>
        <w:tabs>
          <w:tab w:val="left" w:pos="-5220"/>
        </w:tabs>
        <w:suppressAutoHyphens/>
        <w:spacing w:line="360" w:lineRule="auto"/>
        <w:ind w:firstLine="709"/>
        <w:rPr>
          <w:lang w:val="en-US"/>
        </w:rPr>
      </w:pPr>
      <w:r>
        <w:rPr>
          <w:position w:val="-30"/>
        </w:rPr>
        <w:pict>
          <v:shape id="_x0000_i1100" type="#_x0000_t75" style="width:206.25pt;height:33.75pt">
            <v:imagedata r:id="rId80" o:title=""/>
          </v:shape>
        </w:pict>
      </w:r>
    </w:p>
    <w:p w:rsidR="00082996" w:rsidRP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lang w:val="en-US"/>
        </w:rPr>
      </w:pPr>
    </w:p>
    <w:p w:rsidR="00982029" w:rsidRPr="00082996" w:rsidRDefault="00982029" w:rsidP="00082996">
      <w:pPr>
        <w:tabs>
          <w:tab w:val="left" w:pos="-5220"/>
        </w:tabs>
        <w:suppressAutoHyphens/>
        <w:spacing w:line="360" w:lineRule="auto"/>
        <w:ind w:firstLine="709"/>
      </w:pPr>
      <w:r w:rsidRPr="00082996">
        <w:t xml:space="preserve">По полученному значению мощности выбираем двигатель серии </w:t>
      </w:r>
      <w:r w:rsidR="006315C3" w:rsidRPr="00082996">
        <w:t>4А280</w:t>
      </w:r>
      <w:r w:rsidR="006315C3" w:rsidRPr="00082996">
        <w:rPr>
          <w:lang w:val="en-US"/>
        </w:rPr>
        <w:t>S</w:t>
      </w:r>
      <w:r w:rsidR="006315C3" w:rsidRPr="00082996">
        <w:t>6У3</w:t>
      </w:r>
      <w:r w:rsidRPr="00082996">
        <w:t>:</w:t>
      </w:r>
    </w:p>
    <w:p w:rsidR="00082996" w:rsidRP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lang w:val="en-US"/>
        </w:rPr>
      </w:pPr>
    </w:p>
    <w:p w:rsidR="00A12188" w:rsidRPr="00082996" w:rsidRDefault="00AA3BD8" w:rsidP="00082996">
      <w:pPr>
        <w:tabs>
          <w:tab w:val="left" w:pos="-5220"/>
        </w:tabs>
        <w:suppressAutoHyphens/>
        <w:spacing w:line="360" w:lineRule="auto"/>
        <w:ind w:firstLine="709"/>
        <w:rPr>
          <w:lang w:val="en-US"/>
        </w:rPr>
      </w:pPr>
      <w:r>
        <w:rPr>
          <w:position w:val="-10"/>
        </w:rPr>
        <w:pict>
          <v:shape id="_x0000_i1101" type="#_x0000_t75" style="width:59.25pt;height:15.75pt">
            <v:imagedata r:id="rId81" o:title=""/>
          </v:shape>
        </w:pict>
      </w:r>
      <w:r w:rsidR="00A12188" w:rsidRPr="00082996">
        <w:t>,</w:t>
      </w:r>
      <w:r>
        <w:rPr>
          <w:position w:val="-10"/>
        </w:rPr>
        <w:pict>
          <v:shape id="_x0000_i1102" type="#_x0000_t75" style="width:87.75pt;height:15.75pt">
            <v:imagedata r:id="rId82" o:title=""/>
          </v:shape>
        </w:pict>
      </w:r>
      <w:r w:rsidR="00A12188" w:rsidRPr="00082996">
        <w:t>.</w:t>
      </w:r>
    </w:p>
    <w:p w:rsidR="00082996" w:rsidRP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lang w:val="en-US"/>
        </w:rPr>
      </w:pPr>
    </w:p>
    <w:p w:rsidR="00982029" w:rsidRPr="00082996" w:rsidRDefault="00982029" w:rsidP="00082996">
      <w:pPr>
        <w:tabs>
          <w:tab w:val="left" w:pos="-5220"/>
        </w:tabs>
        <w:suppressAutoHyphens/>
        <w:spacing w:line="360" w:lineRule="auto"/>
        <w:ind w:firstLine="709"/>
      </w:pPr>
      <w:r w:rsidRPr="00082996">
        <w:t>Определяем крутящий момент на приводном валу</w:t>
      </w:r>
    </w:p>
    <w:p w:rsidR="00082996" w:rsidRP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lang w:val="en-US"/>
        </w:rPr>
      </w:pPr>
    </w:p>
    <w:p w:rsidR="00982029" w:rsidRPr="00082996" w:rsidRDefault="00AA3BD8" w:rsidP="00082996">
      <w:pPr>
        <w:tabs>
          <w:tab w:val="left" w:pos="-5220"/>
        </w:tabs>
        <w:suppressAutoHyphens/>
        <w:spacing w:line="360" w:lineRule="auto"/>
        <w:ind w:firstLine="709"/>
        <w:rPr>
          <w:lang w:val="en-US"/>
        </w:rPr>
      </w:pPr>
      <w:r>
        <w:rPr>
          <w:position w:val="-30"/>
        </w:rPr>
        <w:pict>
          <v:shape id="_x0000_i1103" type="#_x0000_t75" style="width:179.25pt;height:33.75pt">
            <v:imagedata r:id="rId83" o:title=""/>
          </v:shape>
        </w:pict>
      </w:r>
      <w:r w:rsidR="00E32769" w:rsidRPr="00082996">
        <w:t>.</w:t>
      </w:r>
    </w:p>
    <w:p w:rsidR="00082996" w:rsidRP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lang w:val="en-US"/>
        </w:rPr>
      </w:pPr>
    </w:p>
    <w:p w:rsidR="00C91012" w:rsidRPr="00082996" w:rsidRDefault="00082996" w:rsidP="00082996">
      <w:pPr>
        <w:pStyle w:val="1"/>
        <w:keepNext w:val="0"/>
        <w:suppressAutoHyphens/>
        <w:spacing w:before="0" w:after="0" w:line="360" w:lineRule="auto"/>
        <w:jc w:val="both"/>
        <w:rPr>
          <w:b w:val="0"/>
          <w:sz w:val="28"/>
          <w:szCs w:val="28"/>
          <w:lang w:val="en-US"/>
        </w:rPr>
      </w:pPr>
      <w:bookmarkStart w:id="7" w:name="_Toc224053983"/>
      <w:r w:rsidRPr="00082996">
        <w:rPr>
          <w:b w:val="0"/>
          <w:sz w:val="28"/>
          <w:szCs w:val="28"/>
        </w:rPr>
        <w:br w:type="page"/>
      </w:r>
      <w:r w:rsidR="00791A75" w:rsidRPr="00082996">
        <w:rPr>
          <w:b w:val="0"/>
          <w:sz w:val="28"/>
          <w:szCs w:val="28"/>
        </w:rPr>
        <w:t>7</w:t>
      </w:r>
      <w:r w:rsidR="007F7DDE" w:rsidRPr="00082996">
        <w:rPr>
          <w:b w:val="0"/>
          <w:sz w:val="28"/>
          <w:szCs w:val="28"/>
        </w:rPr>
        <w:t xml:space="preserve">. </w:t>
      </w:r>
      <w:r w:rsidR="00C91012" w:rsidRPr="00082996">
        <w:rPr>
          <w:b w:val="0"/>
          <w:sz w:val="28"/>
          <w:szCs w:val="28"/>
        </w:rPr>
        <w:t>Расчет</w:t>
      </w:r>
      <w:r w:rsidR="00982029" w:rsidRPr="00082996">
        <w:rPr>
          <w:b w:val="0"/>
          <w:sz w:val="28"/>
          <w:szCs w:val="28"/>
        </w:rPr>
        <w:t xml:space="preserve"> и выбор</w:t>
      </w:r>
      <w:r w:rsidR="00C91012" w:rsidRPr="00082996">
        <w:rPr>
          <w:b w:val="0"/>
          <w:sz w:val="28"/>
          <w:szCs w:val="28"/>
        </w:rPr>
        <w:t xml:space="preserve"> редуктора</w:t>
      </w:r>
      <w:bookmarkEnd w:id="7"/>
    </w:p>
    <w:p w:rsidR="00082996" w:rsidRPr="00082996" w:rsidRDefault="00082996" w:rsidP="00082996">
      <w:pPr>
        <w:suppressAutoHyphens/>
        <w:spacing w:line="360" w:lineRule="auto"/>
        <w:ind w:firstLine="709"/>
        <w:rPr>
          <w:lang w:val="en-US"/>
        </w:rPr>
      </w:pPr>
    </w:p>
    <w:p w:rsidR="00C72BB1" w:rsidRPr="00082996" w:rsidRDefault="00C72BB1" w:rsidP="00082996">
      <w:pPr>
        <w:suppressAutoHyphens/>
        <w:spacing w:after="288" w:line="360" w:lineRule="auto"/>
        <w:ind w:firstLine="709"/>
      </w:pPr>
      <w:r w:rsidRPr="00082996">
        <w:t>Определяем частоту вращения приводного вала</w:t>
      </w:r>
    </w:p>
    <w:p w:rsidR="00082996" w:rsidRPr="00082996" w:rsidRDefault="00082996" w:rsidP="00082996">
      <w:pPr>
        <w:suppressAutoHyphens/>
        <w:spacing w:line="360" w:lineRule="auto"/>
        <w:ind w:firstLine="709"/>
        <w:rPr>
          <w:lang w:val="en-US"/>
        </w:rPr>
      </w:pPr>
    </w:p>
    <w:p w:rsidR="00C72BB1" w:rsidRPr="00082996" w:rsidRDefault="00AA3BD8" w:rsidP="00082996">
      <w:pPr>
        <w:suppressAutoHyphens/>
        <w:spacing w:line="360" w:lineRule="auto"/>
        <w:ind w:firstLine="709"/>
        <w:rPr>
          <w:lang w:val="en-US"/>
        </w:rPr>
      </w:pPr>
      <w:r>
        <w:rPr>
          <w:position w:val="-30"/>
        </w:rPr>
        <w:pict>
          <v:shape id="_x0000_i1104" type="#_x0000_t75" style="width:182.25pt;height:33.75pt">
            <v:imagedata r:id="rId84" o:title=""/>
          </v:shape>
        </w:pict>
      </w:r>
      <w:r w:rsidR="00947852" w:rsidRPr="00082996">
        <w:t>.</w:t>
      </w:r>
    </w:p>
    <w:p w:rsidR="00082996" w:rsidRPr="00082996" w:rsidRDefault="00082996" w:rsidP="00082996">
      <w:pPr>
        <w:suppressAutoHyphens/>
        <w:spacing w:line="360" w:lineRule="auto"/>
        <w:ind w:firstLine="709"/>
        <w:rPr>
          <w:lang w:val="en-US"/>
        </w:rPr>
      </w:pPr>
    </w:p>
    <w:p w:rsidR="00C72BB1" w:rsidRPr="00082996" w:rsidRDefault="00C72BB1" w:rsidP="00082996">
      <w:pPr>
        <w:suppressAutoHyphens/>
        <w:spacing w:line="360" w:lineRule="auto"/>
        <w:ind w:firstLine="709"/>
      </w:pPr>
      <w:r w:rsidRPr="00082996">
        <w:t>Диаметр звездочки</w:t>
      </w:r>
    </w:p>
    <w:p w:rsidR="00082996" w:rsidRPr="00082996" w:rsidRDefault="00082996" w:rsidP="00082996">
      <w:pPr>
        <w:suppressAutoHyphens/>
        <w:spacing w:line="360" w:lineRule="auto"/>
        <w:ind w:firstLine="709"/>
        <w:rPr>
          <w:lang w:val="en-US"/>
        </w:rPr>
      </w:pPr>
    </w:p>
    <w:p w:rsidR="00082996" w:rsidRPr="00082996" w:rsidRDefault="00AA3BD8" w:rsidP="00082996">
      <w:pPr>
        <w:suppressAutoHyphens/>
        <w:spacing w:line="360" w:lineRule="auto"/>
        <w:ind w:firstLine="709"/>
      </w:pPr>
      <w:r>
        <w:rPr>
          <w:position w:val="-28"/>
        </w:rPr>
        <w:pict>
          <v:shape id="_x0000_i1105" type="#_x0000_t75" style="width:141.75pt;height:35.25pt">
            <v:imagedata r:id="rId85" o:title=""/>
          </v:shape>
        </w:pict>
      </w:r>
      <w:r w:rsidR="008D3968" w:rsidRPr="00082996">
        <w:t>.</w:t>
      </w:r>
    </w:p>
    <w:p w:rsidR="00082996" w:rsidRPr="00082996" w:rsidRDefault="00082996" w:rsidP="00082996">
      <w:pPr>
        <w:suppressAutoHyphens/>
        <w:spacing w:line="360" w:lineRule="auto"/>
        <w:ind w:firstLine="709"/>
        <w:rPr>
          <w:lang w:val="en-US"/>
        </w:rPr>
      </w:pPr>
    </w:p>
    <w:p w:rsidR="00C72BB1" w:rsidRPr="00082996" w:rsidRDefault="00C72BB1" w:rsidP="00082996">
      <w:pPr>
        <w:suppressAutoHyphens/>
        <w:spacing w:line="360" w:lineRule="auto"/>
        <w:ind w:firstLine="709"/>
      </w:pPr>
      <w:r w:rsidRPr="00082996">
        <w:t>Определяем передаточное число привода</w:t>
      </w:r>
    </w:p>
    <w:p w:rsidR="00082996" w:rsidRPr="00082996" w:rsidRDefault="00082996" w:rsidP="00082996">
      <w:pPr>
        <w:suppressAutoHyphens/>
        <w:spacing w:line="360" w:lineRule="auto"/>
        <w:ind w:firstLine="709"/>
        <w:rPr>
          <w:lang w:val="en-US"/>
        </w:rPr>
      </w:pPr>
    </w:p>
    <w:p w:rsidR="00C72BB1" w:rsidRPr="00082996" w:rsidRDefault="00AA3BD8" w:rsidP="00082996">
      <w:pPr>
        <w:suppressAutoHyphens/>
        <w:spacing w:line="360" w:lineRule="auto"/>
        <w:ind w:firstLine="709"/>
        <w:rPr>
          <w:lang w:val="en-US"/>
        </w:rPr>
      </w:pPr>
      <w:r>
        <w:rPr>
          <w:position w:val="-32"/>
        </w:rPr>
        <w:pict>
          <v:shape id="_x0000_i1106" type="#_x0000_t75" style="width:119.25pt;height:35.25pt">
            <v:imagedata r:id="rId86" o:title=""/>
          </v:shape>
        </w:pict>
      </w:r>
      <w:r w:rsidR="006C6FB2" w:rsidRPr="00082996">
        <w:t>.</w:t>
      </w:r>
    </w:p>
    <w:p w:rsidR="00082996" w:rsidRPr="00082996" w:rsidRDefault="00082996" w:rsidP="00082996">
      <w:pPr>
        <w:suppressAutoHyphens/>
        <w:spacing w:line="360" w:lineRule="auto"/>
        <w:ind w:firstLine="709"/>
        <w:rPr>
          <w:lang w:val="en-US"/>
        </w:rPr>
      </w:pPr>
    </w:p>
    <w:p w:rsidR="00082996" w:rsidRPr="00082996" w:rsidRDefault="00C72BB1" w:rsidP="00082996">
      <w:pPr>
        <w:suppressAutoHyphens/>
        <w:spacing w:line="360" w:lineRule="auto"/>
        <w:ind w:firstLine="709"/>
      </w:pPr>
      <w:r w:rsidRPr="00082996">
        <w:t>Т.к. передаточное число велико, то требуется дополнительная понижающая передача. В качестве дополнительной передачи применяем открытую одноступенчатую зубчатую передачу. Рекомендуемое передаточное число такой передачи не более 5.</w:t>
      </w:r>
    </w:p>
    <w:p w:rsidR="00C72BB1" w:rsidRPr="00082996" w:rsidRDefault="00C72BB1" w:rsidP="00082996">
      <w:pPr>
        <w:suppressAutoHyphens/>
        <w:spacing w:line="360" w:lineRule="auto"/>
        <w:ind w:firstLine="709"/>
      </w:pPr>
      <w:r w:rsidRPr="00082996">
        <w:t>Следовательно</w:t>
      </w:r>
    </w:p>
    <w:p w:rsidR="00082996" w:rsidRPr="00082996" w:rsidRDefault="00082996" w:rsidP="00082996">
      <w:pPr>
        <w:suppressAutoHyphens/>
        <w:spacing w:line="360" w:lineRule="auto"/>
        <w:ind w:firstLine="709"/>
        <w:rPr>
          <w:lang w:val="en-US"/>
        </w:rPr>
      </w:pPr>
    </w:p>
    <w:p w:rsidR="00C72BB1" w:rsidRPr="00082996" w:rsidRDefault="00AA3BD8" w:rsidP="00082996">
      <w:pPr>
        <w:suppressAutoHyphens/>
        <w:spacing w:line="360" w:lineRule="auto"/>
        <w:ind w:firstLine="709"/>
        <w:rPr>
          <w:lang w:val="en-US"/>
        </w:rPr>
      </w:pPr>
      <w:r>
        <w:rPr>
          <w:position w:val="-32"/>
        </w:rPr>
        <w:pict>
          <v:shape id="_x0000_i1107" type="#_x0000_t75" style="width:108.75pt;height:36.75pt">
            <v:imagedata r:id="rId87" o:title=""/>
          </v:shape>
        </w:pict>
      </w:r>
      <w:r w:rsidR="006C6FB2" w:rsidRPr="00082996">
        <w:t>.</w:t>
      </w:r>
    </w:p>
    <w:p w:rsidR="00082996" w:rsidRPr="00082996" w:rsidRDefault="00082996" w:rsidP="00082996">
      <w:pPr>
        <w:suppressAutoHyphens/>
        <w:spacing w:line="360" w:lineRule="auto"/>
        <w:ind w:firstLine="709"/>
        <w:rPr>
          <w:lang w:val="en-US"/>
        </w:rPr>
      </w:pPr>
    </w:p>
    <w:p w:rsidR="008334F7" w:rsidRPr="00082996" w:rsidRDefault="008334F7" w:rsidP="00082996">
      <w:pPr>
        <w:suppressAutoHyphens/>
        <w:spacing w:line="360" w:lineRule="auto"/>
        <w:ind w:firstLine="709"/>
      </w:pPr>
      <w:bookmarkStart w:id="8" w:name="_Toc224053984"/>
      <w:r w:rsidRPr="00082996">
        <w:t>Выбираем редук</w:t>
      </w:r>
      <w:r w:rsidR="00AC7A4F" w:rsidRPr="00082996">
        <w:t>тор Ц2-</w:t>
      </w:r>
      <w:r w:rsidR="004444F4" w:rsidRPr="00082996">
        <w:t>5</w:t>
      </w:r>
      <w:r w:rsidR="00AC7A4F" w:rsidRPr="00082996">
        <w:t>0</w:t>
      </w:r>
      <w:r w:rsidRPr="00082996">
        <w:t xml:space="preserve">0 с </w:t>
      </w:r>
      <w:r w:rsidR="00AA3BD8">
        <w:rPr>
          <w:position w:val="-14"/>
        </w:rPr>
        <w:pict>
          <v:shape id="_x0000_i1108" type="#_x0000_t75" style="width:42.75pt;height:18.75pt">
            <v:imagedata r:id="rId88" o:title=""/>
          </v:shape>
        </w:pict>
      </w:r>
      <w:r w:rsidRPr="00082996">
        <w:t>.</w:t>
      </w:r>
    </w:p>
    <w:p w:rsidR="00082996" w:rsidRPr="00082996" w:rsidRDefault="00082996" w:rsidP="00082996">
      <w:pPr>
        <w:pStyle w:val="1"/>
        <w:keepNext w:val="0"/>
        <w:suppressAutoHyphens/>
        <w:spacing w:before="0" w:after="0" w:line="360" w:lineRule="auto"/>
        <w:jc w:val="both"/>
        <w:rPr>
          <w:b w:val="0"/>
          <w:sz w:val="28"/>
          <w:szCs w:val="28"/>
          <w:lang w:val="en-US"/>
        </w:rPr>
      </w:pPr>
    </w:p>
    <w:p w:rsidR="00A95535" w:rsidRPr="00082996" w:rsidRDefault="00082996" w:rsidP="00082996">
      <w:pPr>
        <w:pStyle w:val="1"/>
        <w:keepNext w:val="0"/>
        <w:suppressAutoHyphens/>
        <w:spacing w:before="0" w:after="0" w:line="360" w:lineRule="auto"/>
        <w:jc w:val="both"/>
        <w:rPr>
          <w:b w:val="0"/>
          <w:sz w:val="28"/>
          <w:szCs w:val="28"/>
          <w:lang w:val="en-US"/>
        </w:rPr>
      </w:pPr>
      <w:r w:rsidRPr="00082996">
        <w:rPr>
          <w:b w:val="0"/>
          <w:sz w:val="28"/>
          <w:szCs w:val="28"/>
          <w:lang w:val="en-US"/>
        </w:rPr>
        <w:br w:type="page"/>
      </w:r>
      <w:r w:rsidR="00791A75" w:rsidRPr="00082996">
        <w:rPr>
          <w:b w:val="0"/>
          <w:sz w:val="28"/>
          <w:szCs w:val="28"/>
        </w:rPr>
        <w:t>8</w:t>
      </w:r>
      <w:r w:rsidR="00230E9E" w:rsidRPr="00082996">
        <w:rPr>
          <w:b w:val="0"/>
          <w:sz w:val="28"/>
          <w:szCs w:val="28"/>
        </w:rPr>
        <w:t xml:space="preserve">. </w:t>
      </w:r>
      <w:r w:rsidR="00A95535" w:rsidRPr="00082996">
        <w:rPr>
          <w:b w:val="0"/>
          <w:sz w:val="28"/>
          <w:szCs w:val="28"/>
        </w:rPr>
        <w:t>Выбор тормоза</w:t>
      </w:r>
      <w:bookmarkEnd w:id="8"/>
    </w:p>
    <w:p w:rsidR="00082996" w:rsidRPr="00082996" w:rsidRDefault="00082996" w:rsidP="00082996">
      <w:pPr>
        <w:suppressAutoHyphens/>
        <w:spacing w:line="360" w:lineRule="auto"/>
        <w:ind w:firstLine="709"/>
        <w:rPr>
          <w:lang w:val="en-US"/>
        </w:rPr>
      </w:pPr>
    </w:p>
    <w:p w:rsidR="00256B88" w:rsidRPr="00082996" w:rsidRDefault="00256B88" w:rsidP="00082996">
      <w:pPr>
        <w:tabs>
          <w:tab w:val="left" w:pos="-5220"/>
        </w:tabs>
        <w:suppressAutoHyphens/>
        <w:spacing w:line="360" w:lineRule="auto"/>
        <w:ind w:firstLine="709"/>
      </w:pPr>
      <w:r w:rsidRPr="00082996">
        <w:t>Тормоз устанавливаем на приводном валу, что в значительной мере уменьшает величину тормозного момента.</w:t>
      </w:r>
    </w:p>
    <w:p w:rsidR="00256B88" w:rsidRPr="00082996" w:rsidRDefault="00256B88" w:rsidP="00082996">
      <w:pPr>
        <w:tabs>
          <w:tab w:val="left" w:pos="-5220"/>
        </w:tabs>
        <w:suppressAutoHyphens/>
        <w:spacing w:line="360" w:lineRule="auto"/>
        <w:ind w:firstLine="709"/>
      </w:pPr>
      <w:r w:rsidRPr="00082996">
        <w:t>Определ</w:t>
      </w:r>
      <w:r w:rsidR="00B82928" w:rsidRPr="00082996">
        <w:t>яем</w:t>
      </w:r>
      <w:r w:rsidRPr="00082996">
        <w:t xml:space="preserve"> тормозно</w:t>
      </w:r>
      <w:r w:rsidR="00B82928" w:rsidRPr="00082996">
        <w:t>й</w:t>
      </w:r>
      <w:r w:rsidRPr="00082996">
        <w:t xml:space="preserve"> момент</w:t>
      </w:r>
      <w:r w:rsidR="00B82928" w:rsidRPr="00082996">
        <w:t>(3.81) [2,с.97]</w:t>
      </w:r>
    </w:p>
    <w:p w:rsidR="00082996" w:rsidRP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lang w:val="en-US"/>
        </w:rPr>
      </w:pPr>
    </w:p>
    <w:p w:rsidR="00256B88" w:rsidRPr="00082996" w:rsidRDefault="00AA3BD8" w:rsidP="00082996">
      <w:pPr>
        <w:tabs>
          <w:tab w:val="left" w:pos="-5220"/>
        </w:tabs>
        <w:suppressAutoHyphens/>
        <w:spacing w:line="360" w:lineRule="auto"/>
        <w:ind w:firstLine="709"/>
        <w:rPr>
          <w:lang w:val="en-US"/>
        </w:rPr>
      </w:pPr>
      <w:r>
        <w:rPr>
          <w:position w:val="-32"/>
        </w:rPr>
        <w:pict>
          <v:shape id="_x0000_i1109" type="#_x0000_t75" style="width:312pt;height:38.25pt">
            <v:imagedata r:id="rId89" o:title=""/>
          </v:shape>
        </w:pict>
      </w:r>
      <w:r w:rsidR="00B82928" w:rsidRPr="00082996">
        <w:t>,</w:t>
      </w:r>
    </w:p>
    <w:p w:rsidR="00082996" w:rsidRP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lang w:val="en-US"/>
        </w:rPr>
      </w:pPr>
    </w:p>
    <w:p w:rsidR="00B82928" w:rsidRPr="00082996" w:rsidRDefault="00B82928" w:rsidP="00082996">
      <w:pPr>
        <w:tabs>
          <w:tab w:val="left" w:pos="-5220"/>
        </w:tabs>
        <w:suppressAutoHyphens/>
        <w:spacing w:line="360" w:lineRule="auto"/>
        <w:ind w:firstLine="709"/>
      </w:pPr>
      <w:r w:rsidRPr="00082996">
        <w:t xml:space="preserve">где </w:t>
      </w:r>
      <w:r w:rsidR="00AA3BD8">
        <w:rPr>
          <w:position w:val="-12"/>
        </w:rPr>
        <w:pict>
          <v:shape id="_x0000_i1110" type="#_x0000_t75" style="width:21.75pt;height:18pt">
            <v:imagedata r:id="rId90" o:title=""/>
          </v:shape>
        </w:pict>
      </w:r>
      <w:r w:rsidRPr="00082996">
        <w:t xml:space="preserve"> - момент на приводном валу,</w:t>
      </w:r>
    </w:p>
    <w:p w:rsidR="002B4B1E" w:rsidRPr="00082996" w:rsidRDefault="002B4B1E" w:rsidP="00082996">
      <w:pPr>
        <w:tabs>
          <w:tab w:val="left" w:pos="-5220"/>
        </w:tabs>
        <w:suppressAutoHyphens/>
        <w:spacing w:line="360" w:lineRule="auto"/>
        <w:ind w:firstLine="709"/>
      </w:pPr>
      <w:r w:rsidRPr="00082996">
        <w:t>Определим момент звездочки</w:t>
      </w:r>
    </w:p>
    <w:p w:rsidR="00082996" w:rsidRP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lang w:val="en-US"/>
        </w:rPr>
      </w:pPr>
    </w:p>
    <w:p w:rsidR="00B7565A" w:rsidRPr="00082996" w:rsidRDefault="00AA3BD8" w:rsidP="00082996">
      <w:pPr>
        <w:tabs>
          <w:tab w:val="left" w:pos="-5220"/>
        </w:tabs>
        <w:suppressAutoHyphens/>
        <w:spacing w:line="360" w:lineRule="auto"/>
        <w:ind w:firstLine="709"/>
        <w:rPr>
          <w:lang w:val="en-US"/>
        </w:rPr>
      </w:pPr>
      <w:r>
        <w:rPr>
          <w:position w:val="-58"/>
        </w:rPr>
        <w:pict>
          <v:shape id="_x0000_i1111" type="#_x0000_t75" style="width:342pt;height:63.75pt">
            <v:imagedata r:id="rId91" o:title=""/>
          </v:shape>
        </w:pict>
      </w:r>
    </w:p>
    <w:p w:rsidR="00082996" w:rsidRP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lang w:val="en-US"/>
        </w:rPr>
      </w:pPr>
    </w:p>
    <w:p w:rsidR="00B7565A" w:rsidRPr="00082996" w:rsidRDefault="00AA3BD8" w:rsidP="00082996">
      <w:pPr>
        <w:tabs>
          <w:tab w:val="left" w:pos="-5220"/>
        </w:tabs>
        <w:suppressAutoHyphens/>
        <w:spacing w:line="360" w:lineRule="auto"/>
        <w:ind w:firstLine="709"/>
      </w:pPr>
      <w:r>
        <w:rPr>
          <w:position w:val="-12"/>
        </w:rPr>
        <w:pict>
          <v:shape id="_x0000_i1112" type="#_x0000_t75" style="width:18.75pt;height:18pt">
            <v:imagedata r:id="rId92" o:title=""/>
          </v:shape>
        </w:pict>
      </w:r>
      <w:r w:rsidR="00B7565A" w:rsidRPr="00082996">
        <w:t xml:space="preserve"> - делительный диаметр звездочки</w:t>
      </w:r>
      <w:r w:rsidR="006D338E" w:rsidRPr="00082996">
        <w:t>.</w:t>
      </w:r>
    </w:p>
    <w:p w:rsidR="00F02754" w:rsidRPr="00082996" w:rsidRDefault="00F02754" w:rsidP="00082996">
      <w:pPr>
        <w:tabs>
          <w:tab w:val="left" w:pos="-5220"/>
        </w:tabs>
        <w:suppressAutoHyphens/>
        <w:spacing w:line="360" w:lineRule="auto"/>
        <w:ind w:firstLine="709"/>
      </w:pPr>
      <w:r w:rsidRPr="00082996">
        <w:t>Выбираем тормоз колодочного типа ТКГ с электрогидравлическими толкателями ТКГ – 300.</w:t>
      </w:r>
    </w:p>
    <w:p w:rsidR="006D338E" w:rsidRPr="00082996" w:rsidRDefault="006D338E" w:rsidP="00082996">
      <w:pPr>
        <w:tabs>
          <w:tab w:val="left" w:pos="-5220"/>
        </w:tabs>
        <w:suppressAutoHyphens/>
        <w:spacing w:line="360" w:lineRule="auto"/>
        <w:ind w:firstLine="709"/>
      </w:pPr>
    </w:p>
    <w:p w:rsidR="00BF006B" w:rsidRPr="00082996" w:rsidRDefault="00082996" w:rsidP="00082996">
      <w:pPr>
        <w:pStyle w:val="1"/>
        <w:keepNext w:val="0"/>
        <w:suppressAutoHyphens/>
        <w:spacing w:before="0" w:after="0" w:line="360" w:lineRule="auto"/>
        <w:jc w:val="both"/>
        <w:rPr>
          <w:b w:val="0"/>
          <w:bCs/>
          <w:sz w:val="28"/>
          <w:lang w:val="en-US"/>
        </w:rPr>
      </w:pPr>
      <w:bookmarkStart w:id="9" w:name="_Toc224053985"/>
      <w:r w:rsidRPr="00082996">
        <w:rPr>
          <w:b w:val="0"/>
          <w:bCs/>
          <w:sz w:val="28"/>
        </w:rPr>
        <w:br w:type="page"/>
      </w:r>
      <w:r w:rsidR="00791A75" w:rsidRPr="00082996">
        <w:rPr>
          <w:b w:val="0"/>
          <w:bCs/>
          <w:sz w:val="28"/>
        </w:rPr>
        <w:t>9</w:t>
      </w:r>
      <w:r w:rsidR="00BF006B" w:rsidRPr="00082996">
        <w:rPr>
          <w:b w:val="0"/>
          <w:bCs/>
          <w:sz w:val="28"/>
        </w:rPr>
        <w:t>. Выбор муфт</w:t>
      </w:r>
      <w:bookmarkEnd w:id="9"/>
    </w:p>
    <w:p w:rsidR="00082996" w:rsidRPr="00082996" w:rsidRDefault="00082996" w:rsidP="00082996">
      <w:pPr>
        <w:suppressAutoHyphens/>
        <w:spacing w:line="360" w:lineRule="auto"/>
        <w:ind w:firstLine="709"/>
        <w:rPr>
          <w:lang w:val="en-US"/>
        </w:rPr>
      </w:pPr>
    </w:p>
    <w:p w:rsidR="00982029" w:rsidRPr="00082996" w:rsidRDefault="00982029" w:rsidP="00082996">
      <w:pPr>
        <w:tabs>
          <w:tab w:val="left" w:pos="-5220"/>
        </w:tabs>
        <w:suppressAutoHyphens/>
        <w:spacing w:line="360" w:lineRule="auto"/>
        <w:ind w:firstLine="709"/>
      </w:pPr>
      <w:r w:rsidRPr="00082996">
        <w:t>Между электродвигателем и редуктором устанавливаем упругую втулочно–пальцевую муфту.</w:t>
      </w:r>
      <w:r w:rsidR="00B7565A" w:rsidRPr="00082996">
        <w:t xml:space="preserve"> Номина</w:t>
      </w:r>
      <w:r w:rsidRPr="00082996">
        <w:t xml:space="preserve">льный момент муфты равен крутящему моменту на приводном валу электродвигателя </w:t>
      </w:r>
      <w:r w:rsidR="00AA3BD8">
        <w:rPr>
          <w:position w:val="-12"/>
        </w:rPr>
        <w:pict>
          <v:shape id="_x0000_i1113" type="#_x0000_t75" style="width:63pt;height:18pt">
            <v:imagedata r:id="rId93" o:title=""/>
          </v:shape>
        </w:pict>
      </w:r>
    </w:p>
    <w:p w:rsidR="00A95535" w:rsidRPr="00082996" w:rsidRDefault="00A95535" w:rsidP="00082996">
      <w:pPr>
        <w:tabs>
          <w:tab w:val="left" w:pos="-5220"/>
        </w:tabs>
        <w:suppressAutoHyphens/>
        <w:spacing w:line="360" w:lineRule="auto"/>
        <w:ind w:firstLine="709"/>
      </w:pPr>
      <w:r w:rsidRPr="00082996">
        <w:t>Расчетный момент муфты</w:t>
      </w:r>
    </w:p>
    <w:p w:rsidR="00082996" w:rsidRP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lang w:val="en-US"/>
        </w:rPr>
      </w:pPr>
    </w:p>
    <w:p w:rsidR="00A95535" w:rsidRPr="00082996" w:rsidRDefault="00AA3BD8" w:rsidP="00082996">
      <w:pPr>
        <w:tabs>
          <w:tab w:val="left" w:pos="-5220"/>
        </w:tabs>
        <w:suppressAutoHyphens/>
        <w:spacing w:line="360" w:lineRule="auto"/>
        <w:ind w:firstLine="709"/>
        <w:rPr>
          <w:lang w:val="en-US"/>
        </w:rPr>
      </w:pPr>
      <w:r>
        <w:rPr>
          <w:position w:val="-12"/>
        </w:rPr>
        <w:pict>
          <v:shape id="_x0000_i1114" type="#_x0000_t75" style="width:171.75pt;height:18pt">
            <v:imagedata r:id="rId94" o:title=""/>
          </v:shape>
        </w:pict>
      </w:r>
      <w:r w:rsidR="00C7465C" w:rsidRPr="00082996">
        <w:t>.</w:t>
      </w:r>
    </w:p>
    <w:p w:rsidR="00082996" w:rsidRP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lang w:val="en-US"/>
        </w:rPr>
      </w:pPr>
    </w:p>
    <w:p w:rsidR="00082996" w:rsidRPr="00082996" w:rsidRDefault="00E8432E" w:rsidP="00082996">
      <w:pPr>
        <w:tabs>
          <w:tab w:val="left" w:pos="-5220"/>
        </w:tabs>
        <w:suppressAutoHyphens/>
        <w:spacing w:line="360" w:lineRule="auto"/>
        <w:ind w:firstLine="709"/>
      </w:pPr>
      <w:r w:rsidRPr="00082996">
        <w:t>Выбираем муфту</w:t>
      </w:r>
      <w:r w:rsidR="00F02754" w:rsidRPr="00082996">
        <w:t xml:space="preserve"> упругую втулочно-пальцевую с тормозным шкивом МУВП – Т 710, </w:t>
      </w:r>
      <w:r w:rsidR="00DE5A03" w:rsidRPr="00082996">
        <w:t>с номинальным крутящим моментом 710 Нм и диаметром тормозного шкива 300мм.</w:t>
      </w:r>
    </w:p>
    <w:p w:rsidR="006D37E7" w:rsidRPr="00082996" w:rsidRDefault="006D37E7" w:rsidP="00082996">
      <w:pPr>
        <w:tabs>
          <w:tab w:val="left" w:pos="-5220"/>
        </w:tabs>
        <w:suppressAutoHyphens/>
        <w:spacing w:line="360" w:lineRule="auto"/>
        <w:ind w:firstLine="709"/>
      </w:pPr>
    </w:p>
    <w:p w:rsidR="00C91012" w:rsidRPr="00082996" w:rsidRDefault="00082996" w:rsidP="00082996">
      <w:pPr>
        <w:pStyle w:val="1"/>
        <w:keepNext w:val="0"/>
        <w:suppressAutoHyphens/>
        <w:spacing w:before="0" w:after="0" w:line="360" w:lineRule="auto"/>
        <w:jc w:val="both"/>
        <w:rPr>
          <w:b w:val="0"/>
          <w:sz w:val="28"/>
          <w:szCs w:val="28"/>
        </w:rPr>
      </w:pPr>
      <w:bookmarkStart w:id="10" w:name="_Toc224053986"/>
      <w:r w:rsidRPr="00082996">
        <w:rPr>
          <w:b w:val="0"/>
          <w:sz w:val="28"/>
          <w:szCs w:val="28"/>
        </w:rPr>
        <w:br w:type="page"/>
      </w:r>
      <w:r w:rsidR="00791A75" w:rsidRPr="00082996">
        <w:rPr>
          <w:b w:val="0"/>
          <w:sz w:val="28"/>
          <w:szCs w:val="28"/>
        </w:rPr>
        <w:t>10</w:t>
      </w:r>
      <w:r w:rsidR="007F7DDE" w:rsidRPr="00082996">
        <w:rPr>
          <w:b w:val="0"/>
          <w:sz w:val="28"/>
          <w:szCs w:val="28"/>
        </w:rPr>
        <w:t xml:space="preserve">. </w:t>
      </w:r>
      <w:r w:rsidR="00C91012" w:rsidRPr="00082996">
        <w:rPr>
          <w:b w:val="0"/>
          <w:sz w:val="28"/>
          <w:szCs w:val="28"/>
        </w:rPr>
        <w:t>Расчет приводного вала</w:t>
      </w:r>
      <w:bookmarkEnd w:id="10"/>
    </w:p>
    <w:p w:rsidR="00267DA8" w:rsidRPr="00082996" w:rsidRDefault="00267DA8" w:rsidP="00082996">
      <w:pPr>
        <w:suppressAutoHyphens/>
        <w:spacing w:line="360" w:lineRule="auto"/>
        <w:ind w:firstLine="709"/>
      </w:pPr>
    </w:p>
    <w:p w:rsidR="00267DA8" w:rsidRPr="00082996" w:rsidRDefault="00AA3BD8" w:rsidP="00082996">
      <w:pPr>
        <w:tabs>
          <w:tab w:val="left" w:pos="-5220"/>
        </w:tabs>
        <w:suppressAutoHyphens/>
        <w:spacing w:line="360" w:lineRule="auto"/>
        <w:ind w:firstLine="709"/>
      </w:pPr>
      <w:r>
        <w:pict>
          <v:shape id="_x0000_i1115" type="#_x0000_t75" style="width:220.5pt;height:211.5pt">
            <v:imagedata r:id="rId95" o:title=""/>
          </v:shape>
        </w:pict>
      </w:r>
      <w:r w:rsidR="00082996" w:rsidRPr="00082996">
        <w:t xml:space="preserve"> </w:t>
      </w:r>
    </w:p>
    <w:p w:rsid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lang w:val="en-US"/>
        </w:rPr>
      </w:pPr>
    </w:p>
    <w:p w:rsidR="00C91012" w:rsidRPr="00082996" w:rsidRDefault="00D75F1E" w:rsidP="00082996">
      <w:pPr>
        <w:tabs>
          <w:tab w:val="left" w:pos="-5220"/>
        </w:tabs>
        <w:suppressAutoHyphens/>
        <w:spacing w:line="360" w:lineRule="auto"/>
        <w:ind w:firstLine="709"/>
      </w:pPr>
      <w:r w:rsidRPr="00082996">
        <w:t>Приводной вал испытывает изгиб от поперечных нагрузок, создаваемых натяжением цепи и кручения от момента, передаваемого на вал приводом.</w:t>
      </w:r>
    </w:p>
    <w:p w:rsidR="00D75F1E" w:rsidRPr="00082996" w:rsidRDefault="00D75F1E" w:rsidP="00082996">
      <w:pPr>
        <w:tabs>
          <w:tab w:val="left" w:pos="-5220"/>
        </w:tabs>
        <w:suppressAutoHyphens/>
        <w:spacing w:line="360" w:lineRule="auto"/>
        <w:ind w:firstLine="709"/>
      </w:pPr>
      <w:r w:rsidRPr="00082996">
        <w:t>Суммарная поперечная нагрузка:</w:t>
      </w:r>
    </w:p>
    <w:p w:rsidR="00082996" w:rsidRP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lang w:val="en-US"/>
        </w:rPr>
      </w:pPr>
    </w:p>
    <w:p w:rsidR="00C91012" w:rsidRPr="00082996" w:rsidRDefault="00AA3BD8" w:rsidP="00082996">
      <w:pPr>
        <w:tabs>
          <w:tab w:val="left" w:pos="-5220"/>
        </w:tabs>
        <w:suppressAutoHyphens/>
        <w:spacing w:line="360" w:lineRule="auto"/>
        <w:ind w:firstLine="709"/>
        <w:rPr>
          <w:lang w:val="en-US"/>
        </w:rPr>
      </w:pPr>
      <w:r>
        <w:rPr>
          <w:position w:val="-30"/>
        </w:rPr>
        <w:pict>
          <v:shape id="_x0000_i1116" type="#_x0000_t75" style="width:185.25pt;height:36pt">
            <v:imagedata r:id="rId96" o:title=""/>
          </v:shape>
        </w:pict>
      </w:r>
    </w:p>
    <w:p w:rsidR="00082996" w:rsidRP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lang w:val="en-US"/>
        </w:rPr>
      </w:pPr>
    </w:p>
    <w:p w:rsidR="00C91012" w:rsidRPr="00082996" w:rsidRDefault="004C2A70" w:rsidP="00082996">
      <w:pPr>
        <w:tabs>
          <w:tab w:val="left" w:pos="-5220"/>
        </w:tabs>
        <w:suppressAutoHyphens/>
        <w:spacing w:line="360" w:lineRule="auto"/>
        <w:ind w:firstLine="709"/>
        <w:rPr>
          <w:szCs w:val="28"/>
          <w:lang w:val="en-US"/>
        </w:rPr>
      </w:pPr>
      <w:r w:rsidRPr="00082996">
        <w:rPr>
          <w:szCs w:val="28"/>
        </w:rPr>
        <w:t>Определяем момент:</w:t>
      </w:r>
    </w:p>
    <w:p w:rsidR="00082996" w:rsidRP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szCs w:val="28"/>
          <w:lang w:val="en-US"/>
        </w:rPr>
      </w:pPr>
    </w:p>
    <w:p w:rsidR="004C2A70" w:rsidRPr="00082996" w:rsidRDefault="00AA3BD8" w:rsidP="00082996">
      <w:pPr>
        <w:tabs>
          <w:tab w:val="left" w:pos="-5220"/>
        </w:tabs>
        <w:suppressAutoHyphens/>
        <w:spacing w:line="360" w:lineRule="auto"/>
        <w:ind w:firstLine="709"/>
        <w:rPr>
          <w:lang w:val="en-US"/>
        </w:rPr>
      </w:pPr>
      <w:r>
        <w:rPr>
          <w:position w:val="-24"/>
        </w:rPr>
        <w:pict>
          <v:shape id="_x0000_i1117" type="#_x0000_t75" style="width:174pt;height:30.75pt">
            <v:imagedata r:id="rId97" o:title=""/>
          </v:shape>
        </w:pict>
      </w:r>
      <w:r w:rsidR="004C2A70" w:rsidRPr="00082996">
        <w:t>.</w:t>
      </w:r>
    </w:p>
    <w:p w:rsidR="00082996" w:rsidRP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lang w:val="en-US"/>
        </w:rPr>
      </w:pPr>
    </w:p>
    <w:p w:rsidR="002D54D5" w:rsidRPr="00082996" w:rsidRDefault="002D54D5" w:rsidP="00082996">
      <w:pPr>
        <w:tabs>
          <w:tab w:val="left" w:pos="-5220"/>
        </w:tabs>
        <w:suppressAutoHyphens/>
        <w:spacing w:line="360" w:lineRule="auto"/>
        <w:ind w:firstLine="709"/>
        <w:rPr>
          <w:szCs w:val="28"/>
        </w:rPr>
      </w:pPr>
      <w:r w:rsidRPr="00082996">
        <w:rPr>
          <w:szCs w:val="28"/>
        </w:rPr>
        <w:t>Максимальный изгибающий момент:</w:t>
      </w:r>
    </w:p>
    <w:p w:rsidR="00082996" w:rsidRP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lang w:val="en-US"/>
        </w:rPr>
      </w:pPr>
    </w:p>
    <w:p w:rsidR="002D54D5" w:rsidRPr="00082996" w:rsidRDefault="00AA3BD8" w:rsidP="00082996">
      <w:pPr>
        <w:tabs>
          <w:tab w:val="left" w:pos="-5220"/>
        </w:tabs>
        <w:suppressAutoHyphens/>
        <w:spacing w:line="360" w:lineRule="auto"/>
        <w:ind w:firstLine="709"/>
        <w:rPr>
          <w:lang w:val="en-US"/>
        </w:rPr>
      </w:pPr>
      <w:r>
        <w:rPr>
          <w:position w:val="-12"/>
        </w:rPr>
        <w:pict>
          <v:shape id="_x0000_i1118" type="#_x0000_t75" style="width:194.25pt;height:18pt">
            <v:imagedata r:id="rId98" o:title=""/>
          </v:shape>
        </w:pict>
      </w:r>
      <w:r w:rsidR="002D54D5" w:rsidRPr="00082996">
        <w:t>.</w:t>
      </w:r>
    </w:p>
    <w:p w:rsidR="00082996" w:rsidRP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lang w:val="en-US"/>
        </w:rPr>
      </w:pPr>
    </w:p>
    <w:p w:rsidR="002D54D5" w:rsidRP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9B7789" w:rsidRPr="00082996">
        <w:rPr>
          <w:szCs w:val="28"/>
        </w:rPr>
        <w:t>Изгибающий момент перед ступицей:</w:t>
      </w:r>
    </w:p>
    <w:p w:rsidR="00082996" w:rsidRP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lang w:val="en-US"/>
        </w:rPr>
      </w:pPr>
    </w:p>
    <w:p w:rsidR="009B7789" w:rsidRPr="00082996" w:rsidRDefault="00AA3BD8" w:rsidP="00082996">
      <w:pPr>
        <w:tabs>
          <w:tab w:val="left" w:pos="-5220"/>
        </w:tabs>
        <w:suppressAutoHyphens/>
        <w:spacing w:line="360" w:lineRule="auto"/>
        <w:ind w:firstLine="709"/>
        <w:rPr>
          <w:lang w:val="en-US"/>
        </w:rPr>
      </w:pPr>
      <w:r>
        <w:rPr>
          <w:position w:val="-12"/>
        </w:rPr>
        <w:pict>
          <v:shape id="_x0000_i1119" type="#_x0000_t75" style="width:186pt;height:18pt">
            <v:imagedata r:id="rId99" o:title=""/>
          </v:shape>
        </w:pict>
      </w:r>
      <w:r w:rsidR="009B7789" w:rsidRPr="00082996">
        <w:t>.</w:t>
      </w:r>
    </w:p>
    <w:p w:rsidR="00082996" w:rsidRP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lang w:val="en-US"/>
        </w:rPr>
      </w:pPr>
    </w:p>
    <w:p w:rsidR="00CA6BFF" w:rsidRPr="00082996" w:rsidRDefault="00CA6BFF" w:rsidP="00082996">
      <w:pPr>
        <w:tabs>
          <w:tab w:val="left" w:pos="-5220"/>
        </w:tabs>
        <w:suppressAutoHyphens/>
        <w:spacing w:line="360" w:lineRule="auto"/>
        <w:ind w:firstLine="709"/>
        <w:rPr>
          <w:szCs w:val="28"/>
          <w:lang w:val="en-US"/>
        </w:rPr>
      </w:pPr>
      <w:r w:rsidRPr="00082996">
        <w:rPr>
          <w:szCs w:val="28"/>
        </w:rPr>
        <w:t>Определим диаметр ступицы:</w:t>
      </w:r>
    </w:p>
    <w:p w:rsidR="00082996" w:rsidRP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szCs w:val="28"/>
          <w:lang w:val="en-US"/>
        </w:rPr>
      </w:pPr>
    </w:p>
    <w:p w:rsidR="00CA6BFF" w:rsidRPr="00082996" w:rsidRDefault="00AA3BD8" w:rsidP="00082996">
      <w:pPr>
        <w:tabs>
          <w:tab w:val="left" w:pos="-5220"/>
        </w:tabs>
        <w:suppressAutoHyphens/>
        <w:spacing w:line="360" w:lineRule="auto"/>
        <w:ind w:firstLine="709"/>
      </w:pPr>
      <w:r>
        <w:rPr>
          <w:position w:val="-32"/>
        </w:rPr>
        <w:pict>
          <v:shape id="_x0000_i1120" type="#_x0000_t75" style="width:308.25pt;height:42.75pt">
            <v:imagedata r:id="rId100" o:title=""/>
          </v:shape>
        </w:pict>
      </w:r>
      <w:r w:rsidR="00CA6BFF" w:rsidRPr="00082996">
        <w:t>.</w:t>
      </w:r>
    </w:p>
    <w:p w:rsidR="00082996" w:rsidRP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lang w:val="en-US"/>
        </w:rPr>
      </w:pPr>
    </w:p>
    <w:p w:rsidR="00CA6BFF" w:rsidRPr="00082996" w:rsidRDefault="00CA6BFF" w:rsidP="00082996">
      <w:pPr>
        <w:tabs>
          <w:tab w:val="left" w:pos="-5220"/>
        </w:tabs>
        <w:suppressAutoHyphens/>
        <w:spacing w:line="360" w:lineRule="auto"/>
        <w:ind w:firstLine="709"/>
        <w:rPr>
          <w:lang w:val="en-US"/>
        </w:rPr>
      </w:pPr>
      <w:r w:rsidRPr="00082996">
        <w:t>Определим диаметр цапфы:</w:t>
      </w:r>
    </w:p>
    <w:p w:rsidR="00082996" w:rsidRP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lang w:val="en-US"/>
        </w:rPr>
      </w:pPr>
    </w:p>
    <w:p w:rsidR="00CA6BFF" w:rsidRPr="00082996" w:rsidRDefault="00AA3BD8" w:rsidP="00082996">
      <w:pPr>
        <w:tabs>
          <w:tab w:val="left" w:pos="-5220"/>
        </w:tabs>
        <w:suppressAutoHyphens/>
        <w:spacing w:line="360" w:lineRule="auto"/>
        <w:ind w:firstLine="709"/>
        <w:rPr>
          <w:szCs w:val="28"/>
        </w:rPr>
      </w:pPr>
      <w:r>
        <w:rPr>
          <w:position w:val="-32"/>
        </w:rPr>
        <w:pict>
          <v:shape id="_x0000_i1121" type="#_x0000_t75" style="width:290.25pt;height:42.75pt">
            <v:imagedata r:id="rId101" o:title=""/>
          </v:shape>
        </w:pict>
      </w:r>
      <w:r w:rsidR="00CA6BFF" w:rsidRPr="00082996">
        <w:t>.</w:t>
      </w:r>
    </w:p>
    <w:p w:rsidR="0096304B" w:rsidRPr="00082996" w:rsidRDefault="0096304B" w:rsidP="00082996">
      <w:pPr>
        <w:tabs>
          <w:tab w:val="left" w:pos="-5220"/>
        </w:tabs>
        <w:suppressAutoHyphens/>
        <w:spacing w:line="360" w:lineRule="auto"/>
        <w:ind w:firstLine="709"/>
        <w:rPr>
          <w:szCs w:val="28"/>
        </w:rPr>
      </w:pPr>
    </w:p>
    <w:p w:rsidR="00082996" w:rsidRPr="00082996" w:rsidRDefault="00C91012" w:rsidP="00082996">
      <w:pPr>
        <w:tabs>
          <w:tab w:val="left" w:pos="-5220"/>
        </w:tabs>
        <w:suppressAutoHyphens/>
        <w:spacing w:line="360" w:lineRule="auto"/>
        <w:ind w:firstLine="709"/>
        <w:rPr>
          <w:lang w:val="en-US"/>
        </w:rPr>
      </w:pPr>
      <w:r w:rsidRPr="00082996">
        <w:t xml:space="preserve">С учетом рассчитанных данных конструируем вал, назначая диаметры по нормальному ряду размеров. В целях унификации принимаем диметры вала в опорах одинаковыми и равными большему: </w:t>
      </w:r>
      <w:r w:rsidR="00A12559" w:rsidRPr="00082996">
        <w:t>20</w:t>
      </w:r>
      <w:r w:rsidR="00AF1498" w:rsidRPr="00082996">
        <w:t>0</w:t>
      </w:r>
      <w:r w:rsidRPr="00082996">
        <w:t>мм.</w:t>
      </w:r>
    </w:p>
    <w:p w:rsidR="00082996" w:rsidRP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lang w:val="en-US"/>
        </w:rPr>
      </w:pPr>
    </w:p>
    <w:p w:rsidR="00C91012" w:rsidRPr="00082996" w:rsidRDefault="00230E9E" w:rsidP="00082996">
      <w:pPr>
        <w:tabs>
          <w:tab w:val="left" w:pos="-5220"/>
        </w:tabs>
        <w:suppressAutoHyphens/>
        <w:spacing w:line="360" w:lineRule="auto"/>
        <w:ind w:firstLine="709"/>
        <w:rPr>
          <w:szCs w:val="28"/>
          <w:lang w:val="en-US"/>
        </w:rPr>
      </w:pPr>
      <w:r w:rsidRPr="00082996">
        <w:br w:type="page"/>
      </w:r>
      <w:bookmarkStart w:id="11" w:name="_Toc224053987"/>
      <w:r w:rsidR="0048150D" w:rsidRPr="00082996">
        <w:rPr>
          <w:szCs w:val="28"/>
        </w:rPr>
        <w:t>1</w:t>
      </w:r>
      <w:r w:rsidR="00791A75" w:rsidRPr="00082996">
        <w:rPr>
          <w:szCs w:val="28"/>
        </w:rPr>
        <w:t>1</w:t>
      </w:r>
      <w:r w:rsidR="007F7DDE" w:rsidRPr="00082996">
        <w:rPr>
          <w:szCs w:val="28"/>
        </w:rPr>
        <w:t xml:space="preserve">. </w:t>
      </w:r>
      <w:r w:rsidR="00C91012" w:rsidRPr="00082996">
        <w:rPr>
          <w:szCs w:val="28"/>
        </w:rPr>
        <w:t xml:space="preserve">Расчет </w:t>
      </w:r>
      <w:r w:rsidR="00AF1498" w:rsidRPr="00082996">
        <w:rPr>
          <w:szCs w:val="28"/>
        </w:rPr>
        <w:t xml:space="preserve">оси </w:t>
      </w:r>
      <w:r w:rsidR="00370EEF" w:rsidRPr="00082996">
        <w:rPr>
          <w:szCs w:val="28"/>
        </w:rPr>
        <w:t>натяжной станции</w:t>
      </w:r>
      <w:bookmarkEnd w:id="11"/>
    </w:p>
    <w:p w:rsidR="00082996" w:rsidRP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szCs w:val="28"/>
          <w:lang w:val="en-US"/>
        </w:rPr>
      </w:pPr>
    </w:p>
    <w:p w:rsidR="00C91012" w:rsidRPr="00082996" w:rsidRDefault="00AA3BD8" w:rsidP="00082996">
      <w:pPr>
        <w:suppressAutoHyphens/>
        <w:spacing w:line="360" w:lineRule="auto"/>
        <w:ind w:firstLine="709"/>
      </w:pPr>
      <w:r>
        <w:pict>
          <v:shape id="_x0000_i1122" type="#_x0000_t75" style="width:166.5pt;height:111pt">
            <v:imagedata r:id="rId102" o:title=""/>
          </v:shape>
        </w:pict>
      </w:r>
    </w:p>
    <w:p w:rsidR="00082996" w:rsidRPr="00082996" w:rsidRDefault="00082996" w:rsidP="00082996">
      <w:pPr>
        <w:suppressAutoHyphens/>
        <w:spacing w:line="360" w:lineRule="auto"/>
        <w:ind w:firstLine="709"/>
        <w:rPr>
          <w:lang w:val="en-US"/>
        </w:rPr>
      </w:pPr>
    </w:p>
    <w:p w:rsidR="00C91012" w:rsidRPr="00082996" w:rsidRDefault="00AA3BD8" w:rsidP="00082996">
      <w:pPr>
        <w:suppressAutoHyphens/>
        <w:spacing w:line="360" w:lineRule="auto"/>
        <w:ind w:firstLine="709"/>
      </w:pPr>
      <w:r>
        <w:rPr>
          <w:position w:val="-12"/>
        </w:rPr>
        <w:pict>
          <v:shape id="_x0000_i1123" type="#_x0000_t75" style="width:260.25pt;height:18.75pt">
            <v:imagedata r:id="rId103" o:title=""/>
          </v:shape>
        </w:pict>
      </w:r>
    </w:p>
    <w:p w:rsidR="00C91012" w:rsidRPr="00082996" w:rsidRDefault="00AA3BD8" w:rsidP="00082996">
      <w:pPr>
        <w:suppressAutoHyphens/>
        <w:spacing w:line="360" w:lineRule="auto"/>
        <w:ind w:firstLine="709"/>
      </w:pPr>
      <w:r>
        <w:rPr>
          <w:position w:val="-12"/>
        </w:rPr>
        <w:pict>
          <v:shape id="_x0000_i1124" type="#_x0000_t75" style="width:119.25pt;height:18.75pt">
            <v:imagedata r:id="rId104" o:title=""/>
          </v:shape>
        </w:pict>
      </w:r>
    </w:p>
    <w:p w:rsidR="00C91012" w:rsidRPr="00082996" w:rsidRDefault="00AA3BD8" w:rsidP="00082996">
      <w:pPr>
        <w:suppressAutoHyphens/>
        <w:spacing w:line="360" w:lineRule="auto"/>
        <w:ind w:firstLine="709"/>
        <w:rPr>
          <w:lang w:val="en-US"/>
        </w:rPr>
      </w:pPr>
      <w:r>
        <w:rPr>
          <w:position w:val="-12"/>
        </w:rPr>
        <w:pict>
          <v:shape id="_x0000_i1125" type="#_x0000_t75" style="width:179.25pt;height:18pt">
            <v:imagedata r:id="rId105" o:title=""/>
          </v:shape>
        </w:pict>
      </w:r>
    </w:p>
    <w:p w:rsidR="00082996" w:rsidRPr="00082996" w:rsidRDefault="00082996" w:rsidP="00082996">
      <w:pPr>
        <w:suppressAutoHyphens/>
        <w:spacing w:line="360" w:lineRule="auto"/>
        <w:ind w:firstLine="709"/>
        <w:rPr>
          <w:lang w:val="en-US"/>
        </w:rPr>
      </w:pPr>
    </w:p>
    <w:p w:rsidR="00082996" w:rsidRPr="00082996" w:rsidRDefault="00C91012" w:rsidP="00082996">
      <w:pPr>
        <w:tabs>
          <w:tab w:val="left" w:pos="-5220"/>
        </w:tabs>
        <w:suppressAutoHyphens/>
        <w:spacing w:line="360" w:lineRule="auto"/>
        <w:ind w:firstLine="709"/>
        <w:rPr>
          <w:lang w:val="en-US"/>
        </w:rPr>
      </w:pPr>
      <w:r w:rsidRPr="00082996">
        <w:rPr>
          <w:szCs w:val="28"/>
        </w:rPr>
        <w:t>Материал вала -</w:t>
      </w:r>
      <w:r w:rsidR="0016323C" w:rsidRPr="00082996">
        <w:rPr>
          <w:szCs w:val="28"/>
        </w:rPr>
        <w:t xml:space="preserve"> </w:t>
      </w:r>
      <w:r w:rsidR="006B4FDD" w:rsidRPr="00082996">
        <w:rPr>
          <w:szCs w:val="28"/>
        </w:rPr>
        <w:t>сталь 45</w:t>
      </w:r>
      <w:r w:rsidRPr="00082996">
        <w:rPr>
          <w:szCs w:val="28"/>
        </w:rPr>
        <w:t>:</w:t>
      </w:r>
    </w:p>
    <w:p w:rsidR="00082996" w:rsidRP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lang w:val="en-US"/>
        </w:rPr>
      </w:pPr>
    </w:p>
    <w:p w:rsidR="00ED0B58" w:rsidRPr="00082996" w:rsidRDefault="00AA3BD8" w:rsidP="00082996">
      <w:pPr>
        <w:tabs>
          <w:tab w:val="left" w:pos="-5220"/>
        </w:tabs>
        <w:suppressAutoHyphens/>
        <w:spacing w:line="360" w:lineRule="auto"/>
        <w:ind w:firstLine="709"/>
        <w:rPr>
          <w:szCs w:val="28"/>
        </w:rPr>
      </w:pPr>
      <w:r>
        <w:rPr>
          <w:position w:val="-12"/>
        </w:rPr>
        <w:pict>
          <v:shape id="_x0000_i1126" type="#_x0000_t75" style="width:1in;height:18pt">
            <v:imagedata r:id="rId106" o:title=""/>
          </v:shape>
        </w:pict>
      </w:r>
    </w:p>
    <w:p w:rsidR="00C91012" w:rsidRPr="00082996" w:rsidRDefault="00AA3BD8" w:rsidP="00082996">
      <w:pPr>
        <w:tabs>
          <w:tab w:val="left" w:pos="-5220"/>
        </w:tabs>
        <w:suppressAutoHyphens/>
        <w:spacing w:line="360" w:lineRule="auto"/>
        <w:ind w:firstLine="709"/>
        <w:rPr>
          <w:lang w:val="en-US"/>
        </w:rPr>
      </w:pPr>
      <w:r>
        <w:rPr>
          <w:position w:val="-28"/>
        </w:rPr>
        <w:pict>
          <v:shape id="_x0000_i1127" type="#_x0000_t75" style="width:168.75pt;height:33pt">
            <v:imagedata r:id="rId107" o:title=""/>
          </v:shape>
        </w:pict>
      </w:r>
    </w:p>
    <w:p w:rsidR="00082996" w:rsidRP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szCs w:val="28"/>
          <w:lang w:val="en-US"/>
        </w:rPr>
      </w:pPr>
    </w:p>
    <w:p w:rsidR="00C91012" w:rsidRPr="00082996" w:rsidRDefault="00C91012" w:rsidP="00082996">
      <w:pPr>
        <w:suppressAutoHyphens/>
        <w:spacing w:line="360" w:lineRule="auto"/>
        <w:ind w:firstLine="709"/>
      </w:pPr>
      <w:r w:rsidRPr="00082996">
        <w:t>Определяем диаметр сечения вала под звездочками</w:t>
      </w:r>
    </w:p>
    <w:p w:rsidR="00082996" w:rsidRPr="00082996" w:rsidRDefault="00082996" w:rsidP="00082996">
      <w:pPr>
        <w:suppressAutoHyphens/>
        <w:spacing w:line="360" w:lineRule="auto"/>
        <w:ind w:firstLine="709"/>
        <w:rPr>
          <w:lang w:val="en-US"/>
        </w:rPr>
      </w:pPr>
    </w:p>
    <w:p w:rsidR="00002C03" w:rsidRPr="00082996" w:rsidRDefault="00AA3BD8" w:rsidP="00082996">
      <w:pPr>
        <w:suppressAutoHyphens/>
        <w:spacing w:line="360" w:lineRule="auto"/>
        <w:ind w:firstLine="709"/>
        <w:rPr>
          <w:lang w:val="en-US"/>
        </w:rPr>
      </w:pPr>
      <w:r>
        <w:rPr>
          <w:position w:val="-34"/>
        </w:rPr>
        <w:pict>
          <v:shape id="_x0000_i1128" type="#_x0000_t75" style="width:195pt;height:39pt">
            <v:imagedata r:id="rId108" o:title=""/>
          </v:shape>
        </w:pict>
      </w:r>
    </w:p>
    <w:p w:rsidR="00082996" w:rsidRPr="00082996" w:rsidRDefault="00082996" w:rsidP="00082996">
      <w:pPr>
        <w:suppressAutoHyphens/>
        <w:spacing w:line="360" w:lineRule="auto"/>
        <w:ind w:firstLine="709"/>
        <w:rPr>
          <w:szCs w:val="28"/>
          <w:lang w:val="en-US"/>
        </w:rPr>
      </w:pPr>
    </w:p>
    <w:p w:rsidR="0096304B" w:rsidRPr="00082996" w:rsidRDefault="00C91012" w:rsidP="00082996">
      <w:pPr>
        <w:suppressAutoHyphens/>
        <w:spacing w:line="360" w:lineRule="auto"/>
        <w:ind w:firstLine="709"/>
      </w:pPr>
      <w:r w:rsidRPr="00082996">
        <w:t>С учетом ослабления сечения шпоночным пазом увеличиваем диаметр вала на 10%</w:t>
      </w:r>
    </w:p>
    <w:p w:rsidR="00082996" w:rsidRP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lang w:val="en-US"/>
        </w:rPr>
      </w:pPr>
    </w:p>
    <w:p w:rsidR="00C91012" w:rsidRDefault="00AA3BD8" w:rsidP="00082996">
      <w:pPr>
        <w:tabs>
          <w:tab w:val="left" w:pos="-5220"/>
        </w:tabs>
        <w:suppressAutoHyphens/>
        <w:spacing w:line="360" w:lineRule="auto"/>
        <w:ind w:firstLine="709"/>
        <w:rPr>
          <w:lang w:val="en-US"/>
        </w:rPr>
      </w:pPr>
      <w:r>
        <w:rPr>
          <w:position w:val="-10"/>
        </w:rPr>
        <w:pict>
          <v:shape id="_x0000_i1129" type="#_x0000_t75" style="width:123pt;height:15.75pt">
            <v:imagedata r:id="rId109" o:title=""/>
          </v:shape>
        </w:pict>
      </w:r>
    </w:p>
    <w:p w:rsid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  <w:rPr>
          <w:lang w:val="en-US"/>
        </w:rPr>
      </w:pPr>
    </w:p>
    <w:p w:rsidR="00082996" w:rsidRDefault="00C91012" w:rsidP="00082996">
      <w:pPr>
        <w:tabs>
          <w:tab w:val="left" w:pos="-5220"/>
        </w:tabs>
        <w:suppressAutoHyphens/>
        <w:spacing w:line="360" w:lineRule="auto"/>
        <w:ind w:firstLine="709"/>
      </w:pPr>
      <w:r w:rsidRPr="00082996">
        <w:t>Принимаем диаметр вала под</w:t>
      </w:r>
      <w:r w:rsidR="00ED0B58" w:rsidRPr="00082996">
        <w:t xml:space="preserve"> </w:t>
      </w:r>
      <w:r w:rsidRPr="00082996">
        <w:t>звездочками равны</w:t>
      </w:r>
      <w:r w:rsidR="00ED0B58" w:rsidRPr="00082996">
        <w:t>й</w:t>
      </w:r>
      <w:r w:rsidRPr="00082996">
        <w:t xml:space="preserve"> </w:t>
      </w:r>
      <w:r w:rsidR="006B4FDD" w:rsidRPr="00082996">
        <w:t>120</w:t>
      </w:r>
      <w:r w:rsidRPr="00082996">
        <w:t>мм</w:t>
      </w:r>
      <w:r w:rsidR="00ED0B58" w:rsidRPr="00082996">
        <w:t>.</w:t>
      </w:r>
    </w:p>
    <w:p w:rsidR="00FE150A" w:rsidRPr="00082996" w:rsidRDefault="00082996" w:rsidP="00082996">
      <w:pPr>
        <w:tabs>
          <w:tab w:val="left" w:pos="-5220"/>
        </w:tabs>
        <w:suppressAutoHyphens/>
        <w:spacing w:line="360" w:lineRule="auto"/>
        <w:ind w:firstLine="709"/>
      </w:pPr>
      <w:r>
        <w:br w:type="page"/>
      </w:r>
      <w:bookmarkStart w:id="12" w:name="_Toc224053988"/>
      <w:r w:rsidRPr="00082996">
        <w:t>11.1</w:t>
      </w:r>
      <w:r w:rsidR="00FE150A" w:rsidRPr="00082996">
        <w:t xml:space="preserve"> Расчет открытой зубчатой передачи</w:t>
      </w:r>
    </w:p>
    <w:p w:rsidR="00FE150A" w:rsidRPr="00082996" w:rsidRDefault="00FE150A" w:rsidP="00082996">
      <w:pPr>
        <w:tabs>
          <w:tab w:val="left" w:pos="-5220"/>
        </w:tabs>
        <w:suppressAutoHyphens/>
        <w:spacing w:line="360" w:lineRule="auto"/>
        <w:ind w:firstLine="709"/>
      </w:pPr>
    </w:p>
    <w:p w:rsidR="00082996" w:rsidRPr="00082996" w:rsidRDefault="00FE150A" w:rsidP="00082996">
      <w:pPr>
        <w:tabs>
          <w:tab w:val="left" w:pos="-5220"/>
        </w:tabs>
        <w:suppressAutoHyphens/>
        <w:spacing w:line="360" w:lineRule="auto"/>
        <w:ind w:firstLine="709"/>
      </w:pPr>
      <w:r w:rsidRPr="00082996">
        <w:t>Т.к. общее передаточное число велико и равно 100, то требуется дополнительная понижающая передача, устанавливаемая между редуктором и приводным валом. В качестве дополнительной передачи применяем открытую одноступенчатую зубчатую передачу. Рекомендуемое передаточное число такой передачи не более 5.</w:t>
      </w:r>
    </w:p>
    <w:p w:rsidR="00FE150A" w:rsidRPr="00082996" w:rsidRDefault="00FE150A" w:rsidP="00082996">
      <w:pPr>
        <w:suppressAutoHyphens/>
        <w:spacing w:line="360" w:lineRule="auto"/>
        <w:ind w:firstLine="709"/>
      </w:pPr>
      <w:r w:rsidRPr="00082996">
        <w:t xml:space="preserve">Примем диаметр делительной окружности шестерни </w:t>
      </w:r>
      <w:r w:rsidR="00AA3BD8">
        <w:rPr>
          <w:position w:val="-10"/>
        </w:rPr>
        <w:pict>
          <v:shape id="_x0000_i1130" type="#_x0000_t75" style="width:42.75pt;height:15.75pt">
            <v:imagedata r:id="rId110" o:title=""/>
          </v:shape>
        </w:pict>
      </w:r>
      <w:r w:rsidRPr="00082996">
        <w:t xml:space="preserve">, минимальное число зубьев шестерни </w:t>
      </w:r>
      <w:r w:rsidR="00AA3BD8">
        <w:rPr>
          <w:position w:val="-10"/>
        </w:rPr>
        <w:pict>
          <v:shape id="_x0000_i1131" type="#_x0000_t75" style="width:54pt;height:15.75pt">
            <v:imagedata r:id="rId111" o:title=""/>
          </v:shape>
        </w:pict>
      </w:r>
      <w:r w:rsidRPr="00082996">
        <w:t>.</w:t>
      </w:r>
    </w:p>
    <w:p w:rsidR="00FE150A" w:rsidRPr="00082996" w:rsidRDefault="00FE150A" w:rsidP="00082996">
      <w:pPr>
        <w:suppressAutoHyphens/>
        <w:spacing w:line="360" w:lineRule="auto"/>
        <w:ind w:firstLine="709"/>
      </w:pPr>
      <w:r w:rsidRPr="00082996">
        <w:t>Модуль зубчатого зацепления</w:t>
      </w:r>
    </w:p>
    <w:p w:rsidR="00082996" w:rsidRPr="00082996" w:rsidRDefault="00082996" w:rsidP="00082996">
      <w:pPr>
        <w:pStyle w:val="ae"/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FE150A" w:rsidRPr="00082996" w:rsidRDefault="00AA3BD8" w:rsidP="00082996">
      <w:pPr>
        <w:pStyle w:val="ae"/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132" type="#_x0000_t75" style="width:167.25pt;height:33.75pt">
            <v:imagedata r:id="rId112" o:title=""/>
          </v:shape>
        </w:pict>
      </w:r>
    </w:p>
    <w:p w:rsidR="00082996" w:rsidRPr="00082996" w:rsidRDefault="00082996" w:rsidP="00082996">
      <w:pPr>
        <w:pStyle w:val="ae"/>
        <w:suppressAutoHyphens/>
        <w:spacing w:before="0" w:after="0" w:line="360" w:lineRule="auto"/>
        <w:ind w:firstLine="709"/>
        <w:jc w:val="both"/>
        <w:rPr>
          <w:sz w:val="28"/>
          <w:lang w:val="en-US"/>
        </w:rPr>
      </w:pPr>
    </w:p>
    <w:p w:rsidR="00FE150A" w:rsidRPr="00082996" w:rsidRDefault="00FE150A" w:rsidP="00082996">
      <w:pPr>
        <w:tabs>
          <w:tab w:val="left" w:pos="142"/>
        </w:tabs>
        <w:suppressAutoHyphens/>
        <w:spacing w:line="360" w:lineRule="auto"/>
        <w:ind w:firstLine="709"/>
      </w:pPr>
      <w:r w:rsidRPr="00082996">
        <w:t xml:space="preserve">Примем </w:t>
      </w:r>
      <w:r w:rsidR="00AA3BD8">
        <w:rPr>
          <w:position w:val="-6"/>
        </w:rPr>
        <w:pict>
          <v:shape id="_x0000_i1133" type="#_x0000_t75" style="width:27.75pt;height:12.75pt">
            <v:imagedata r:id="rId113" o:title=""/>
          </v:shape>
        </w:pict>
      </w:r>
      <w:r w:rsidRPr="00082996">
        <w:t xml:space="preserve">мм; </w:t>
      </w:r>
      <w:r w:rsidR="00AA3BD8">
        <w:rPr>
          <w:position w:val="-10"/>
        </w:rPr>
        <w:pict>
          <v:shape id="_x0000_i1134" type="#_x0000_t75" style="width:36.75pt;height:15.75pt">
            <v:imagedata r:id="rId114" o:title=""/>
          </v:shape>
        </w:pict>
      </w:r>
    </w:p>
    <w:p w:rsidR="00FE150A" w:rsidRPr="00082996" w:rsidRDefault="00FE150A" w:rsidP="00082996">
      <w:pPr>
        <w:suppressAutoHyphens/>
        <w:spacing w:line="360" w:lineRule="auto"/>
        <w:ind w:firstLine="709"/>
      </w:pPr>
      <w:r w:rsidRPr="00082996">
        <w:t>Диаметр делительной окружности подвенцовой шестерни</w:t>
      </w:r>
    </w:p>
    <w:p w:rsidR="00082996" w:rsidRPr="00082996" w:rsidRDefault="00082996" w:rsidP="00082996">
      <w:pPr>
        <w:pStyle w:val="ae"/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FE150A" w:rsidRPr="00082996" w:rsidRDefault="00AA3BD8" w:rsidP="00082996">
      <w:pPr>
        <w:pStyle w:val="ae"/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pict>
          <v:shape id="_x0000_i1135" type="#_x0000_t75" style="width:107.25pt;height:18pt">
            <v:imagedata r:id="rId115" o:title=""/>
          </v:shape>
        </w:pict>
      </w:r>
    </w:p>
    <w:p w:rsidR="00082996" w:rsidRPr="00082996" w:rsidRDefault="00082996" w:rsidP="00082996">
      <w:pPr>
        <w:pStyle w:val="ae"/>
        <w:suppressAutoHyphens/>
        <w:spacing w:before="0" w:after="0" w:line="360" w:lineRule="auto"/>
        <w:ind w:firstLine="709"/>
        <w:jc w:val="both"/>
        <w:rPr>
          <w:sz w:val="28"/>
          <w:lang w:val="en-US"/>
        </w:rPr>
      </w:pPr>
    </w:p>
    <w:p w:rsidR="00FE150A" w:rsidRPr="00082996" w:rsidRDefault="00FE150A" w:rsidP="00082996">
      <w:pPr>
        <w:suppressAutoHyphens/>
        <w:spacing w:line="360" w:lineRule="auto"/>
        <w:ind w:firstLine="709"/>
      </w:pPr>
      <w:r w:rsidRPr="00082996">
        <w:t>Число зубьев зубчатого венца</w:t>
      </w:r>
    </w:p>
    <w:p w:rsidR="00082996" w:rsidRPr="00082996" w:rsidRDefault="00082996" w:rsidP="00082996">
      <w:pPr>
        <w:pStyle w:val="ae"/>
        <w:suppressAutoHyphens/>
        <w:spacing w:before="0" w:after="0" w:line="360" w:lineRule="auto"/>
        <w:ind w:firstLine="709"/>
        <w:jc w:val="both"/>
        <w:rPr>
          <w:sz w:val="28"/>
          <w:lang w:val="en-US"/>
        </w:rPr>
      </w:pPr>
    </w:p>
    <w:p w:rsidR="00FE150A" w:rsidRPr="00082996" w:rsidRDefault="00AA3BD8" w:rsidP="00082996">
      <w:pPr>
        <w:pStyle w:val="ae"/>
        <w:suppressAutoHyphens/>
        <w:spacing w:before="0" w:after="0" w:line="360" w:lineRule="auto"/>
        <w:ind w:firstLine="709"/>
        <w:jc w:val="both"/>
        <w:rPr>
          <w:sz w:val="28"/>
          <w:lang w:val="en-US"/>
        </w:rPr>
      </w:pPr>
      <w:r>
        <w:rPr>
          <w:position w:val="-10"/>
          <w:sz w:val="28"/>
        </w:rPr>
        <w:pict>
          <v:shape id="_x0000_i1136" type="#_x0000_t75" style="width:117.75pt;height:16.5pt">
            <v:imagedata r:id="rId116" o:title=""/>
          </v:shape>
        </w:pict>
      </w:r>
    </w:p>
    <w:p w:rsidR="00082996" w:rsidRPr="00082996" w:rsidRDefault="00082996" w:rsidP="00082996">
      <w:pPr>
        <w:pStyle w:val="ae"/>
        <w:suppressAutoHyphens/>
        <w:spacing w:before="0" w:after="0" w:line="360" w:lineRule="auto"/>
        <w:ind w:firstLine="709"/>
        <w:jc w:val="both"/>
        <w:rPr>
          <w:sz w:val="28"/>
          <w:lang w:val="en-US"/>
        </w:rPr>
      </w:pPr>
    </w:p>
    <w:p w:rsidR="00FE150A" w:rsidRPr="00082996" w:rsidRDefault="00FE150A" w:rsidP="00082996">
      <w:pPr>
        <w:suppressAutoHyphens/>
        <w:spacing w:line="360" w:lineRule="auto"/>
        <w:ind w:firstLine="709"/>
      </w:pPr>
      <w:r w:rsidRPr="00082996">
        <w:t>Диаметр делительной окружности зубчатого венца</w:t>
      </w:r>
    </w:p>
    <w:p w:rsidR="00082996" w:rsidRPr="00082996" w:rsidRDefault="00082996" w:rsidP="00082996">
      <w:pPr>
        <w:pStyle w:val="ae"/>
        <w:suppressAutoHyphens/>
        <w:spacing w:before="0" w:after="0" w:line="360" w:lineRule="auto"/>
        <w:ind w:firstLine="709"/>
        <w:jc w:val="both"/>
        <w:rPr>
          <w:sz w:val="28"/>
          <w:lang w:val="en-US"/>
        </w:rPr>
      </w:pPr>
    </w:p>
    <w:p w:rsidR="00FE150A" w:rsidRPr="00082996" w:rsidRDefault="00AA3BD8" w:rsidP="00082996">
      <w:pPr>
        <w:pStyle w:val="ae"/>
        <w:suppressAutoHyphens/>
        <w:spacing w:before="0" w:after="0" w:line="360" w:lineRule="auto"/>
        <w:ind w:firstLine="709"/>
        <w:jc w:val="both"/>
        <w:rPr>
          <w:sz w:val="28"/>
          <w:lang w:val="en-US"/>
        </w:rPr>
      </w:pPr>
      <w:r>
        <w:rPr>
          <w:position w:val="-10"/>
          <w:sz w:val="28"/>
        </w:rPr>
        <w:pict>
          <v:shape id="_x0000_i1137" type="#_x0000_t75" style="width:137.25pt;height:15.75pt">
            <v:imagedata r:id="rId117" o:title=""/>
          </v:shape>
        </w:pict>
      </w:r>
    </w:p>
    <w:p w:rsidR="00082996" w:rsidRPr="00082996" w:rsidRDefault="00082996" w:rsidP="00082996">
      <w:pPr>
        <w:pStyle w:val="ae"/>
        <w:suppressAutoHyphens/>
        <w:spacing w:before="0" w:after="0" w:line="360" w:lineRule="auto"/>
        <w:ind w:firstLine="709"/>
        <w:jc w:val="both"/>
        <w:rPr>
          <w:sz w:val="28"/>
          <w:lang w:val="en-US"/>
        </w:rPr>
      </w:pPr>
    </w:p>
    <w:p w:rsidR="00FE150A" w:rsidRDefault="00FE150A" w:rsidP="00082996">
      <w:pPr>
        <w:pStyle w:val="ad"/>
        <w:suppressAutoHyphens/>
        <w:spacing w:line="360" w:lineRule="auto"/>
        <w:ind w:firstLine="709"/>
        <w:rPr>
          <w:sz w:val="28"/>
          <w:szCs w:val="28"/>
          <w:lang w:val="en-US"/>
        </w:rPr>
      </w:pPr>
      <w:r w:rsidRPr="00082996">
        <w:rPr>
          <w:sz w:val="28"/>
          <w:szCs w:val="28"/>
        </w:rPr>
        <w:t>что приемлемо по габаритам.</w:t>
      </w:r>
    </w:p>
    <w:p w:rsidR="00082996" w:rsidRPr="00082996" w:rsidRDefault="00082996" w:rsidP="00082996">
      <w:pPr>
        <w:pStyle w:val="ad"/>
        <w:suppressAutoHyphens/>
        <w:spacing w:line="360" w:lineRule="auto"/>
        <w:ind w:firstLine="709"/>
        <w:rPr>
          <w:sz w:val="28"/>
          <w:szCs w:val="28"/>
          <w:lang w:val="en-US"/>
        </w:rPr>
      </w:pPr>
    </w:p>
    <w:p w:rsidR="00FE150A" w:rsidRPr="00082996" w:rsidRDefault="00082996" w:rsidP="00082996">
      <w:pPr>
        <w:suppressAutoHyphens/>
        <w:spacing w:line="360" w:lineRule="auto"/>
        <w:ind w:firstLine="709"/>
      </w:pPr>
      <w:r>
        <w:br w:type="page"/>
      </w:r>
      <w:r w:rsidR="00FE150A" w:rsidRPr="00082996">
        <w:t>Межосевое расстояние</w:t>
      </w:r>
    </w:p>
    <w:p w:rsidR="00082996" w:rsidRPr="00082996" w:rsidRDefault="00082996" w:rsidP="00082996">
      <w:pPr>
        <w:pStyle w:val="ae"/>
        <w:suppressAutoHyphens/>
        <w:spacing w:before="0" w:after="0" w:line="360" w:lineRule="auto"/>
        <w:ind w:firstLine="709"/>
        <w:jc w:val="both"/>
        <w:rPr>
          <w:sz w:val="28"/>
          <w:lang w:val="en-US"/>
        </w:rPr>
      </w:pPr>
    </w:p>
    <w:p w:rsidR="00FE150A" w:rsidRPr="00082996" w:rsidRDefault="00AA3BD8" w:rsidP="00082996">
      <w:pPr>
        <w:pStyle w:val="ae"/>
        <w:suppressAutoHyphens/>
        <w:spacing w:before="0" w:after="0" w:line="360" w:lineRule="auto"/>
        <w:ind w:firstLine="709"/>
        <w:jc w:val="both"/>
        <w:rPr>
          <w:sz w:val="28"/>
          <w:lang w:val="en-US"/>
        </w:rPr>
      </w:pPr>
      <w:r>
        <w:rPr>
          <w:position w:val="-22"/>
          <w:sz w:val="28"/>
        </w:rPr>
        <w:pict>
          <v:shape id="_x0000_i1138" type="#_x0000_t75" style="width:168.75pt;height:29.25pt">
            <v:imagedata r:id="rId118" o:title=""/>
          </v:shape>
        </w:pict>
      </w:r>
    </w:p>
    <w:p w:rsidR="00082996" w:rsidRPr="00082996" w:rsidRDefault="00082996" w:rsidP="00082996">
      <w:pPr>
        <w:pStyle w:val="ae"/>
        <w:suppressAutoHyphens/>
        <w:spacing w:before="0" w:after="0" w:line="360" w:lineRule="auto"/>
        <w:ind w:firstLine="709"/>
        <w:jc w:val="both"/>
        <w:rPr>
          <w:sz w:val="28"/>
          <w:lang w:val="en-US"/>
        </w:rPr>
      </w:pPr>
    </w:p>
    <w:p w:rsidR="00FE150A" w:rsidRPr="00082996" w:rsidRDefault="00FE150A" w:rsidP="00082996">
      <w:pPr>
        <w:tabs>
          <w:tab w:val="left" w:pos="0"/>
        </w:tabs>
        <w:suppressAutoHyphens/>
        <w:spacing w:line="360" w:lineRule="auto"/>
        <w:ind w:firstLine="709"/>
      </w:pPr>
      <w:r w:rsidRPr="00082996">
        <w:t>Ширина зубчатого венца</w:t>
      </w:r>
    </w:p>
    <w:p w:rsidR="00082996" w:rsidRPr="00082996" w:rsidRDefault="00082996" w:rsidP="00082996">
      <w:pPr>
        <w:pStyle w:val="ae"/>
        <w:suppressAutoHyphens/>
        <w:spacing w:before="0" w:after="0" w:line="360" w:lineRule="auto"/>
        <w:ind w:firstLine="709"/>
        <w:jc w:val="both"/>
        <w:rPr>
          <w:sz w:val="28"/>
          <w:lang w:val="en-US"/>
        </w:rPr>
      </w:pPr>
    </w:p>
    <w:p w:rsidR="00FE150A" w:rsidRPr="00082996" w:rsidRDefault="00AA3BD8" w:rsidP="00082996">
      <w:pPr>
        <w:pStyle w:val="ae"/>
        <w:suppressAutoHyphens/>
        <w:spacing w:before="0" w:after="0" w:line="360" w:lineRule="auto"/>
        <w:ind w:firstLine="709"/>
        <w:jc w:val="both"/>
        <w:rPr>
          <w:sz w:val="28"/>
          <w:lang w:val="en-US"/>
        </w:rPr>
      </w:pPr>
      <w:r>
        <w:rPr>
          <w:position w:val="-10"/>
          <w:sz w:val="28"/>
        </w:rPr>
        <w:pict>
          <v:shape id="_x0000_i1139" type="#_x0000_t75" style="width:147pt;height:15.75pt">
            <v:imagedata r:id="rId119" o:title=""/>
          </v:shape>
        </w:pict>
      </w:r>
    </w:p>
    <w:p w:rsidR="00082996" w:rsidRPr="00082996" w:rsidRDefault="00082996" w:rsidP="00082996">
      <w:pPr>
        <w:pStyle w:val="ae"/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FE150A" w:rsidRPr="00082996" w:rsidRDefault="00FE150A" w:rsidP="00082996">
      <w:pPr>
        <w:pStyle w:val="ad"/>
        <w:suppressAutoHyphens/>
        <w:spacing w:line="360" w:lineRule="auto"/>
        <w:ind w:firstLine="709"/>
        <w:rPr>
          <w:sz w:val="28"/>
          <w:szCs w:val="28"/>
        </w:rPr>
      </w:pPr>
      <w:r w:rsidRPr="00082996">
        <w:rPr>
          <w:sz w:val="28"/>
          <w:szCs w:val="28"/>
        </w:rPr>
        <w:t xml:space="preserve">где </w:t>
      </w:r>
      <w:r w:rsidR="00AA3BD8">
        <w:rPr>
          <w:position w:val="-10"/>
          <w:sz w:val="28"/>
          <w:szCs w:val="28"/>
        </w:rPr>
        <w:pict>
          <v:shape id="_x0000_i1140" type="#_x0000_t75" style="width:21pt;height:12.75pt" fillcolor="window">
            <v:imagedata r:id="rId120" o:title=""/>
          </v:shape>
        </w:pict>
      </w:r>
      <w:r w:rsidRPr="00082996">
        <w:rPr>
          <w:sz w:val="28"/>
          <w:szCs w:val="28"/>
        </w:rPr>
        <w:t>0,1–0,4 — коэффициент ширины зубчатых колес.</w:t>
      </w:r>
    </w:p>
    <w:p w:rsidR="00FE150A" w:rsidRPr="00082996" w:rsidRDefault="00FE150A" w:rsidP="00082996">
      <w:pPr>
        <w:tabs>
          <w:tab w:val="left" w:pos="709"/>
        </w:tabs>
        <w:suppressAutoHyphens/>
        <w:spacing w:line="360" w:lineRule="auto"/>
        <w:ind w:firstLine="709"/>
      </w:pPr>
      <w:r w:rsidRPr="00082996">
        <w:t xml:space="preserve">Примем </w:t>
      </w:r>
      <w:r w:rsidR="00AA3BD8">
        <w:rPr>
          <w:position w:val="-6"/>
        </w:rPr>
        <w:pict>
          <v:shape id="_x0000_i1141" type="#_x0000_t75" style="width:57pt;height:13.5pt">
            <v:imagedata r:id="rId121" o:title=""/>
          </v:shape>
        </w:pict>
      </w:r>
    </w:p>
    <w:p w:rsidR="00082996" w:rsidRPr="00082996" w:rsidRDefault="00082996" w:rsidP="00082996">
      <w:pPr>
        <w:pStyle w:val="1"/>
        <w:keepNext w:val="0"/>
        <w:suppressAutoHyphens/>
        <w:spacing w:before="0" w:after="0" w:line="360" w:lineRule="auto"/>
        <w:jc w:val="both"/>
        <w:rPr>
          <w:b w:val="0"/>
          <w:sz w:val="28"/>
          <w:szCs w:val="28"/>
          <w:lang w:val="en-US"/>
        </w:rPr>
      </w:pPr>
    </w:p>
    <w:p w:rsidR="00507049" w:rsidRPr="00082996" w:rsidRDefault="00082996" w:rsidP="00082996">
      <w:pPr>
        <w:pStyle w:val="1"/>
        <w:keepNext w:val="0"/>
        <w:suppressAutoHyphens/>
        <w:spacing w:before="0" w:after="0" w:line="360" w:lineRule="auto"/>
        <w:jc w:val="both"/>
        <w:rPr>
          <w:b w:val="0"/>
          <w:sz w:val="28"/>
          <w:szCs w:val="28"/>
          <w:lang w:val="en-US"/>
        </w:rPr>
      </w:pPr>
      <w:r w:rsidRPr="00082996">
        <w:rPr>
          <w:b w:val="0"/>
          <w:sz w:val="28"/>
          <w:szCs w:val="28"/>
          <w:lang w:val="en-US"/>
        </w:rPr>
        <w:br w:type="page"/>
      </w:r>
      <w:r w:rsidR="0048150D" w:rsidRPr="00082996">
        <w:rPr>
          <w:b w:val="0"/>
          <w:sz w:val="28"/>
          <w:szCs w:val="28"/>
        </w:rPr>
        <w:t>1</w:t>
      </w:r>
      <w:r w:rsidR="00FE150A" w:rsidRPr="00082996">
        <w:rPr>
          <w:b w:val="0"/>
          <w:sz w:val="28"/>
          <w:szCs w:val="28"/>
        </w:rPr>
        <w:t>2</w:t>
      </w:r>
      <w:r w:rsidR="007F7DDE" w:rsidRPr="00082996">
        <w:rPr>
          <w:b w:val="0"/>
          <w:sz w:val="28"/>
          <w:szCs w:val="28"/>
        </w:rPr>
        <w:t xml:space="preserve">. </w:t>
      </w:r>
      <w:r w:rsidR="00507049" w:rsidRPr="00082996">
        <w:rPr>
          <w:b w:val="0"/>
          <w:sz w:val="28"/>
          <w:szCs w:val="28"/>
        </w:rPr>
        <w:t>Расчет натяжного устройства</w:t>
      </w:r>
      <w:bookmarkEnd w:id="12"/>
    </w:p>
    <w:p w:rsidR="00082996" w:rsidRPr="00082996" w:rsidRDefault="00082996" w:rsidP="00082996">
      <w:pPr>
        <w:suppressAutoHyphens/>
        <w:spacing w:line="360" w:lineRule="auto"/>
        <w:ind w:firstLine="709"/>
        <w:rPr>
          <w:lang w:val="en-US"/>
        </w:rPr>
      </w:pPr>
    </w:p>
    <w:p w:rsidR="00507049" w:rsidRPr="00082996" w:rsidRDefault="00507049" w:rsidP="00082996">
      <w:pPr>
        <w:suppressAutoHyphens/>
        <w:spacing w:line="360" w:lineRule="auto"/>
        <w:ind w:firstLine="709"/>
        <w:rPr>
          <w:szCs w:val="28"/>
        </w:rPr>
      </w:pPr>
      <w:r w:rsidRPr="00082996">
        <w:rPr>
          <w:szCs w:val="28"/>
        </w:rPr>
        <w:t>Выбираем пружинно-винтовое натяжное устройство, т.к. длина конвейера более 20метров.</w:t>
      </w:r>
    </w:p>
    <w:p w:rsidR="0043620B" w:rsidRPr="00082996" w:rsidRDefault="0043620B" w:rsidP="00082996">
      <w:pPr>
        <w:suppressAutoHyphens/>
        <w:spacing w:line="360" w:lineRule="auto"/>
        <w:ind w:firstLine="709"/>
        <w:rPr>
          <w:szCs w:val="28"/>
        </w:rPr>
      </w:pPr>
      <w:r w:rsidRPr="00082996">
        <w:rPr>
          <w:szCs w:val="28"/>
        </w:rPr>
        <w:t>Определение усилия натяжки и х</w:t>
      </w:r>
      <w:r w:rsidR="00ED0B58" w:rsidRPr="00082996">
        <w:rPr>
          <w:szCs w:val="28"/>
        </w:rPr>
        <w:t>о</w:t>
      </w:r>
      <w:r w:rsidRPr="00082996">
        <w:rPr>
          <w:szCs w:val="28"/>
        </w:rPr>
        <w:t>да натяжного устройства</w:t>
      </w:r>
      <w:r w:rsidR="00ED0B58" w:rsidRPr="00082996">
        <w:rPr>
          <w:szCs w:val="28"/>
        </w:rPr>
        <w:t>.</w:t>
      </w:r>
    </w:p>
    <w:p w:rsidR="0043620B" w:rsidRPr="00082996" w:rsidRDefault="0043620B" w:rsidP="00082996">
      <w:pPr>
        <w:suppressAutoHyphens/>
        <w:spacing w:line="360" w:lineRule="auto"/>
        <w:ind w:firstLine="709"/>
        <w:rPr>
          <w:szCs w:val="28"/>
        </w:rPr>
      </w:pPr>
      <w:r w:rsidRPr="00082996">
        <w:rPr>
          <w:szCs w:val="28"/>
        </w:rPr>
        <w:t>Усилие натяжки равно</w:t>
      </w:r>
    </w:p>
    <w:p w:rsidR="00082996" w:rsidRPr="00082996" w:rsidRDefault="00082996" w:rsidP="00082996">
      <w:pPr>
        <w:suppressAutoHyphens/>
        <w:spacing w:line="360" w:lineRule="auto"/>
        <w:ind w:firstLine="709"/>
        <w:rPr>
          <w:szCs w:val="28"/>
          <w:lang w:val="en-US"/>
        </w:rPr>
      </w:pPr>
    </w:p>
    <w:p w:rsidR="0043620B" w:rsidRPr="00082996" w:rsidRDefault="00AA3BD8" w:rsidP="00082996">
      <w:pPr>
        <w:suppressAutoHyphens/>
        <w:spacing w:line="360" w:lineRule="auto"/>
        <w:ind w:firstLine="709"/>
        <w:rPr>
          <w:szCs w:val="28"/>
          <w:lang w:val="en-US"/>
        </w:rPr>
      </w:pPr>
      <w:r>
        <w:rPr>
          <w:position w:val="-12"/>
          <w:szCs w:val="28"/>
        </w:rPr>
        <w:pict>
          <v:shape id="_x0000_i1142" type="#_x0000_t75" style="width:189.75pt;height:18pt">
            <v:imagedata r:id="rId122" o:title=""/>
          </v:shape>
        </w:pict>
      </w:r>
      <w:r w:rsidR="00D55E12" w:rsidRPr="00082996">
        <w:rPr>
          <w:szCs w:val="28"/>
        </w:rPr>
        <w:t>.</w:t>
      </w:r>
    </w:p>
    <w:p w:rsidR="00082996" w:rsidRPr="00082996" w:rsidRDefault="00082996" w:rsidP="00082996">
      <w:pPr>
        <w:suppressAutoHyphens/>
        <w:spacing w:line="360" w:lineRule="auto"/>
        <w:ind w:firstLine="709"/>
        <w:rPr>
          <w:szCs w:val="28"/>
          <w:lang w:val="en-US"/>
        </w:rPr>
      </w:pPr>
    </w:p>
    <w:p w:rsidR="0043620B" w:rsidRPr="00082996" w:rsidRDefault="0043620B" w:rsidP="00082996">
      <w:pPr>
        <w:suppressAutoHyphens/>
        <w:spacing w:line="360" w:lineRule="auto"/>
        <w:ind w:firstLine="709"/>
        <w:rPr>
          <w:szCs w:val="28"/>
        </w:rPr>
      </w:pPr>
      <w:r w:rsidRPr="00082996">
        <w:rPr>
          <w:szCs w:val="28"/>
        </w:rPr>
        <w:t xml:space="preserve">Ход натяжного устройства </w:t>
      </w:r>
      <w:r w:rsidR="00AC62C5" w:rsidRPr="00082996">
        <w:rPr>
          <w:szCs w:val="28"/>
        </w:rPr>
        <w:t>назначаем</w:t>
      </w:r>
      <w:r w:rsidRPr="00082996">
        <w:rPr>
          <w:szCs w:val="28"/>
        </w:rPr>
        <w:t xml:space="preserve"> в соответствии с рекомендациями 1,5 шага цепи</w:t>
      </w:r>
    </w:p>
    <w:p w:rsidR="00082996" w:rsidRPr="00082996" w:rsidRDefault="00082996" w:rsidP="00082996">
      <w:pPr>
        <w:suppressAutoHyphens/>
        <w:spacing w:line="360" w:lineRule="auto"/>
        <w:ind w:firstLine="709"/>
        <w:rPr>
          <w:lang w:val="en-US"/>
        </w:rPr>
      </w:pPr>
    </w:p>
    <w:p w:rsidR="0043620B" w:rsidRPr="00082996" w:rsidRDefault="00AA3BD8" w:rsidP="00082996">
      <w:pPr>
        <w:suppressAutoHyphens/>
        <w:spacing w:line="360" w:lineRule="auto"/>
        <w:ind w:firstLine="709"/>
        <w:rPr>
          <w:szCs w:val="28"/>
          <w:lang w:val="en-US"/>
        </w:rPr>
      </w:pPr>
      <w:r>
        <w:rPr>
          <w:position w:val="-14"/>
        </w:rPr>
        <w:pict>
          <v:shape id="_x0000_i1143" type="#_x0000_t75" style="width:147pt;height:18.75pt">
            <v:imagedata r:id="rId123" o:title=""/>
          </v:shape>
        </w:pict>
      </w:r>
      <w:r w:rsidR="00D55E12" w:rsidRPr="00082996">
        <w:rPr>
          <w:szCs w:val="28"/>
        </w:rPr>
        <w:t>.</w:t>
      </w:r>
    </w:p>
    <w:p w:rsidR="00082996" w:rsidRPr="00082996" w:rsidRDefault="00082996" w:rsidP="00082996">
      <w:pPr>
        <w:suppressAutoHyphens/>
        <w:spacing w:line="360" w:lineRule="auto"/>
        <w:ind w:firstLine="709"/>
        <w:rPr>
          <w:szCs w:val="28"/>
          <w:lang w:val="en-US"/>
        </w:rPr>
      </w:pPr>
    </w:p>
    <w:p w:rsidR="0043620B" w:rsidRPr="00082996" w:rsidRDefault="0048150D" w:rsidP="00082996">
      <w:pPr>
        <w:pStyle w:val="2"/>
        <w:keepNext w:val="0"/>
        <w:suppressAutoHyphens/>
        <w:spacing w:before="0" w:after="0" w:line="360" w:lineRule="auto"/>
        <w:jc w:val="both"/>
        <w:rPr>
          <w:rFonts w:cs="Times New Roman"/>
          <w:sz w:val="28"/>
          <w:lang w:val="en-US"/>
        </w:rPr>
      </w:pPr>
      <w:bookmarkStart w:id="13" w:name="_Toc224053989"/>
      <w:r w:rsidRPr="00082996">
        <w:rPr>
          <w:rFonts w:cs="Times New Roman"/>
          <w:sz w:val="28"/>
        </w:rPr>
        <w:t>1</w:t>
      </w:r>
      <w:r w:rsidR="00791A75" w:rsidRPr="00082996">
        <w:rPr>
          <w:rFonts w:cs="Times New Roman"/>
          <w:sz w:val="28"/>
        </w:rPr>
        <w:t>2</w:t>
      </w:r>
      <w:r w:rsidR="00082996" w:rsidRPr="00082996">
        <w:rPr>
          <w:rFonts w:cs="Times New Roman"/>
          <w:sz w:val="28"/>
        </w:rPr>
        <w:t>.1</w:t>
      </w:r>
      <w:r w:rsidR="007F7DDE" w:rsidRPr="00082996">
        <w:rPr>
          <w:rFonts w:cs="Times New Roman"/>
          <w:sz w:val="28"/>
        </w:rPr>
        <w:t xml:space="preserve"> </w:t>
      </w:r>
      <w:r w:rsidR="00296B86" w:rsidRPr="00082996">
        <w:rPr>
          <w:rFonts w:cs="Times New Roman"/>
          <w:sz w:val="28"/>
        </w:rPr>
        <w:t>Расчет</w:t>
      </w:r>
      <w:r w:rsidR="0043620B" w:rsidRPr="00082996">
        <w:rPr>
          <w:rFonts w:cs="Times New Roman"/>
          <w:sz w:val="28"/>
        </w:rPr>
        <w:t xml:space="preserve"> пружины</w:t>
      </w:r>
      <w:bookmarkEnd w:id="13"/>
    </w:p>
    <w:p w:rsidR="00082996" w:rsidRPr="00082996" w:rsidRDefault="00082996" w:rsidP="00082996">
      <w:pPr>
        <w:suppressAutoHyphens/>
        <w:spacing w:line="360" w:lineRule="auto"/>
        <w:ind w:firstLine="709"/>
        <w:rPr>
          <w:lang w:val="en-US"/>
        </w:rPr>
      </w:pPr>
    </w:p>
    <w:p w:rsidR="0043620B" w:rsidRPr="00082996" w:rsidRDefault="00AA3BD8" w:rsidP="00082996">
      <w:pPr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144" type="#_x0000_t75" style="width:142.5pt;height:78pt">
            <v:imagedata r:id="rId124" o:title=""/>
          </v:shape>
        </w:pict>
      </w:r>
    </w:p>
    <w:p w:rsidR="00030B39" w:rsidRPr="00082996" w:rsidRDefault="00030B39" w:rsidP="00082996">
      <w:pPr>
        <w:suppressAutoHyphens/>
        <w:spacing w:line="360" w:lineRule="auto"/>
        <w:ind w:firstLine="709"/>
      </w:pPr>
      <w:r w:rsidRPr="00082996">
        <w:t>Рис.</w:t>
      </w:r>
      <w:r w:rsidR="0048150D" w:rsidRPr="00082996">
        <w:t>3.</w:t>
      </w:r>
      <w:r w:rsidRPr="00082996">
        <w:t xml:space="preserve"> Схема натяжного устройства.</w:t>
      </w:r>
    </w:p>
    <w:p w:rsidR="00296B86" w:rsidRPr="00082996" w:rsidRDefault="00296B86" w:rsidP="00082996">
      <w:pPr>
        <w:suppressAutoHyphens/>
        <w:spacing w:line="360" w:lineRule="auto"/>
        <w:ind w:firstLine="709"/>
        <w:rPr>
          <w:szCs w:val="28"/>
        </w:rPr>
      </w:pPr>
    </w:p>
    <w:p w:rsidR="00030B39" w:rsidRPr="00082996" w:rsidRDefault="00030B39" w:rsidP="00082996">
      <w:pPr>
        <w:suppressAutoHyphens/>
        <w:spacing w:line="360" w:lineRule="auto"/>
        <w:ind w:firstLine="709"/>
        <w:rPr>
          <w:szCs w:val="28"/>
        </w:rPr>
      </w:pPr>
      <w:r w:rsidRPr="00082996">
        <w:rPr>
          <w:szCs w:val="28"/>
        </w:rPr>
        <w:t>Расчетное усилие в одной пружине с учетом равномерного распределения нагрузки:</w:t>
      </w:r>
    </w:p>
    <w:p w:rsidR="00082996" w:rsidRPr="00082996" w:rsidRDefault="00082996" w:rsidP="00082996">
      <w:pPr>
        <w:suppressAutoHyphens/>
        <w:spacing w:line="360" w:lineRule="auto"/>
        <w:ind w:firstLine="709"/>
        <w:rPr>
          <w:szCs w:val="28"/>
          <w:lang w:val="en-US"/>
        </w:rPr>
      </w:pPr>
    </w:p>
    <w:p w:rsidR="00030B39" w:rsidRPr="00082996" w:rsidRDefault="00AA3BD8" w:rsidP="00082996">
      <w:pPr>
        <w:suppressAutoHyphens/>
        <w:spacing w:line="360" w:lineRule="auto"/>
        <w:ind w:firstLine="709"/>
        <w:rPr>
          <w:szCs w:val="28"/>
          <w:lang w:val="en-US"/>
        </w:rPr>
      </w:pPr>
      <w:r>
        <w:rPr>
          <w:position w:val="-24"/>
          <w:szCs w:val="28"/>
        </w:rPr>
        <w:pict>
          <v:shape id="_x0000_i1145" type="#_x0000_t75" style="width:185.25pt;height:30.75pt">
            <v:imagedata r:id="rId125" o:title=""/>
          </v:shape>
        </w:pict>
      </w:r>
      <w:r w:rsidR="00030B39" w:rsidRPr="00082996">
        <w:rPr>
          <w:szCs w:val="28"/>
        </w:rPr>
        <w:t>,</w:t>
      </w:r>
    </w:p>
    <w:p w:rsidR="00082996" w:rsidRPr="00082996" w:rsidRDefault="00082996" w:rsidP="00082996">
      <w:pPr>
        <w:suppressAutoHyphens/>
        <w:spacing w:line="360" w:lineRule="auto"/>
        <w:ind w:firstLine="709"/>
        <w:rPr>
          <w:szCs w:val="28"/>
          <w:lang w:val="en-US"/>
        </w:rPr>
      </w:pPr>
    </w:p>
    <w:p w:rsidR="00030B39" w:rsidRPr="00082996" w:rsidRDefault="00030B39" w:rsidP="00082996">
      <w:pPr>
        <w:suppressAutoHyphens/>
        <w:spacing w:line="360" w:lineRule="auto"/>
        <w:ind w:firstLine="709"/>
        <w:rPr>
          <w:szCs w:val="28"/>
        </w:rPr>
      </w:pPr>
      <w:r w:rsidRPr="00082996">
        <w:rPr>
          <w:szCs w:val="28"/>
        </w:rPr>
        <w:t xml:space="preserve">где </w:t>
      </w:r>
      <w:r w:rsidR="00AA3BD8">
        <w:rPr>
          <w:position w:val="-12"/>
          <w:szCs w:val="28"/>
        </w:rPr>
        <w:pict>
          <v:shape id="_x0000_i1146" type="#_x0000_t75" style="width:39.75pt;height:18pt">
            <v:imagedata r:id="rId126" o:title=""/>
          </v:shape>
        </w:pict>
      </w:r>
      <w:r w:rsidRPr="00082996">
        <w:rPr>
          <w:szCs w:val="28"/>
        </w:rPr>
        <w:t xml:space="preserve"> - коэффициент запаса.</w:t>
      </w:r>
    </w:p>
    <w:p w:rsidR="007B618E" w:rsidRPr="00082996" w:rsidRDefault="007B618E" w:rsidP="00082996">
      <w:pPr>
        <w:suppressAutoHyphens/>
        <w:spacing w:line="360" w:lineRule="auto"/>
        <w:ind w:firstLine="709"/>
        <w:rPr>
          <w:szCs w:val="28"/>
        </w:rPr>
      </w:pPr>
      <w:r w:rsidRPr="00082996">
        <w:rPr>
          <w:szCs w:val="28"/>
        </w:rPr>
        <w:t>Материал пружины с</w:t>
      </w:r>
      <w:r w:rsidR="00D566E1" w:rsidRPr="00082996">
        <w:rPr>
          <w:szCs w:val="28"/>
        </w:rPr>
        <w:t>т</w:t>
      </w:r>
      <w:r w:rsidRPr="00082996">
        <w:rPr>
          <w:szCs w:val="28"/>
        </w:rPr>
        <w:t>аль 65Г</w:t>
      </w:r>
      <w:r w:rsidR="008C60BF" w:rsidRPr="00082996">
        <w:rPr>
          <w:szCs w:val="28"/>
        </w:rPr>
        <w:t xml:space="preserve"> </w:t>
      </w:r>
      <w:r w:rsidRPr="00082996">
        <w:rPr>
          <w:szCs w:val="28"/>
        </w:rPr>
        <w:t>(ГОСТ 1050-85).</w:t>
      </w:r>
    </w:p>
    <w:p w:rsidR="00296B86" w:rsidRPr="00082996" w:rsidRDefault="00296B86" w:rsidP="00082996">
      <w:pPr>
        <w:suppressAutoHyphens/>
        <w:spacing w:line="360" w:lineRule="auto"/>
        <w:ind w:firstLine="709"/>
        <w:rPr>
          <w:szCs w:val="28"/>
        </w:rPr>
      </w:pPr>
      <w:r w:rsidRPr="00082996">
        <w:rPr>
          <w:szCs w:val="28"/>
        </w:rPr>
        <w:t>Диаметр прутка находим из условия прочности пружины сжатия</w:t>
      </w:r>
    </w:p>
    <w:p w:rsidR="00082996" w:rsidRPr="00082996" w:rsidRDefault="00082996" w:rsidP="00082996">
      <w:pPr>
        <w:suppressAutoHyphens/>
        <w:spacing w:line="360" w:lineRule="auto"/>
        <w:ind w:firstLine="709"/>
        <w:rPr>
          <w:szCs w:val="28"/>
          <w:lang w:val="en-US"/>
        </w:rPr>
      </w:pPr>
    </w:p>
    <w:p w:rsidR="00296B86" w:rsidRPr="00082996" w:rsidRDefault="00AA3BD8" w:rsidP="00082996">
      <w:pPr>
        <w:suppressAutoHyphens/>
        <w:spacing w:line="360" w:lineRule="auto"/>
        <w:ind w:firstLine="709"/>
        <w:rPr>
          <w:szCs w:val="28"/>
        </w:rPr>
      </w:pPr>
      <w:r>
        <w:rPr>
          <w:position w:val="-30"/>
          <w:szCs w:val="28"/>
        </w:rPr>
        <w:pict>
          <v:shape id="_x0000_i1147" type="#_x0000_t75" style="width:101.25pt;height:33.75pt">
            <v:imagedata r:id="rId127" o:title=""/>
          </v:shape>
        </w:pict>
      </w:r>
    </w:p>
    <w:p w:rsidR="00082996" w:rsidRPr="00082996" w:rsidRDefault="00AA3BD8" w:rsidP="00082996">
      <w:pPr>
        <w:suppressAutoHyphens/>
        <w:spacing w:line="360" w:lineRule="auto"/>
        <w:ind w:firstLine="709"/>
        <w:rPr>
          <w:szCs w:val="28"/>
        </w:rPr>
      </w:pPr>
      <w:r>
        <w:rPr>
          <w:position w:val="-34"/>
        </w:rPr>
        <w:pict>
          <v:shape id="_x0000_i1148" type="#_x0000_t75" style="width:225.75pt;height:39pt">
            <v:imagedata r:id="rId128" o:title=""/>
          </v:shape>
        </w:pict>
      </w:r>
      <w:r w:rsidR="001A6D1F" w:rsidRPr="00082996">
        <w:rPr>
          <w:szCs w:val="28"/>
        </w:rPr>
        <w:t>,</w:t>
      </w:r>
    </w:p>
    <w:p w:rsidR="00082996" w:rsidRPr="00082996" w:rsidRDefault="00082996" w:rsidP="00082996">
      <w:pPr>
        <w:suppressAutoHyphens/>
        <w:spacing w:line="360" w:lineRule="auto"/>
        <w:ind w:firstLine="709"/>
        <w:rPr>
          <w:szCs w:val="28"/>
          <w:lang w:val="en-US"/>
        </w:rPr>
      </w:pPr>
    </w:p>
    <w:p w:rsidR="00082996" w:rsidRPr="00082996" w:rsidRDefault="005649DB" w:rsidP="00082996">
      <w:pPr>
        <w:suppressAutoHyphens/>
        <w:spacing w:line="360" w:lineRule="auto"/>
        <w:ind w:firstLine="709"/>
        <w:rPr>
          <w:szCs w:val="28"/>
        </w:rPr>
      </w:pPr>
      <w:r w:rsidRPr="00082996">
        <w:rPr>
          <w:szCs w:val="28"/>
        </w:rPr>
        <w:t>где</w:t>
      </w:r>
      <w:r w:rsidR="00082996" w:rsidRPr="00082996">
        <w:rPr>
          <w:szCs w:val="28"/>
        </w:rPr>
        <w:t xml:space="preserve"> </w:t>
      </w:r>
      <w:r w:rsidR="00AA3BD8">
        <w:rPr>
          <w:position w:val="-24"/>
          <w:szCs w:val="28"/>
        </w:rPr>
        <w:pict>
          <v:shape id="_x0000_i1149" type="#_x0000_t75" style="width:140.25pt;height:30.75pt">
            <v:imagedata r:id="rId129" o:title=""/>
          </v:shape>
        </w:pict>
      </w:r>
      <w:r w:rsidRPr="00082996">
        <w:rPr>
          <w:szCs w:val="28"/>
        </w:rPr>
        <w:t xml:space="preserve"> - коэф., зависящий от индекса пружины </w:t>
      </w:r>
      <w:r w:rsidR="00AA3BD8">
        <w:rPr>
          <w:position w:val="-18"/>
        </w:rPr>
        <w:pict>
          <v:shape id="_x0000_i1150" type="#_x0000_t75" style="width:57pt;height:24pt">
            <v:imagedata r:id="rId130" o:title=""/>
          </v:shape>
        </w:pict>
      </w:r>
      <w:r w:rsidRPr="00082996">
        <w:rPr>
          <w:szCs w:val="28"/>
        </w:rPr>
        <w:t>;</w:t>
      </w:r>
    </w:p>
    <w:p w:rsidR="00082996" w:rsidRPr="00082996" w:rsidRDefault="00AA3BD8" w:rsidP="00082996">
      <w:pPr>
        <w:suppressAutoHyphens/>
        <w:spacing w:line="360" w:lineRule="auto"/>
        <w:ind w:firstLine="709"/>
        <w:rPr>
          <w:szCs w:val="28"/>
        </w:rPr>
      </w:pPr>
      <w:r>
        <w:rPr>
          <w:position w:val="-4"/>
          <w:szCs w:val="28"/>
        </w:rPr>
        <w:pict>
          <v:shape id="_x0000_i1151" type="#_x0000_t75" style="width:12.75pt;height:12.75pt">
            <v:imagedata r:id="rId131" o:title=""/>
          </v:shape>
        </w:pict>
      </w:r>
      <w:r w:rsidR="005649DB" w:rsidRPr="00082996">
        <w:rPr>
          <w:szCs w:val="28"/>
        </w:rPr>
        <w:t xml:space="preserve"> - начальный средний </w:t>
      </w:r>
      <w:r w:rsidR="001A6D1F" w:rsidRPr="00082996">
        <w:rPr>
          <w:szCs w:val="28"/>
        </w:rPr>
        <w:t>диаметр, м</w:t>
      </w:r>
      <w:r w:rsidR="005649DB" w:rsidRPr="00082996">
        <w:rPr>
          <w:szCs w:val="28"/>
        </w:rPr>
        <w:t>;</w:t>
      </w:r>
    </w:p>
    <w:p w:rsidR="005649DB" w:rsidRPr="00082996" w:rsidRDefault="00AA3BD8" w:rsidP="00082996">
      <w:pPr>
        <w:suppressAutoHyphens/>
        <w:spacing w:line="360" w:lineRule="auto"/>
        <w:ind w:firstLine="709"/>
        <w:rPr>
          <w:szCs w:val="28"/>
        </w:rPr>
      </w:pPr>
      <w:r>
        <w:rPr>
          <w:position w:val="-10"/>
          <w:szCs w:val="28"/>
        </w:rPr>
        <w:pict>
          <v:shape id="_x0000_i1152" type="#_x0000_t75" style="width:26.25pt;height:17.25pt">
            <v:imagedata r:id="rId132" o:title=""/>
          </v:shape>
        </w:pict>
      </w:r>
      <w:r w:rsidR="005649DB" w:rsidRPr="00082996">
        <w:rPr>
          <w:szCs w:val="28"/>
        </w:rPr>
        <w:t xml:space="preserve"> - допустимое напряжение кручения для материала проволоки. Па;</w:t>
      </w:r>
    </w:p>
    <w:p w:rsidR="00082996" w:rsidRPr="00082996" w:rsidRDefault="00082996" w:rsidP="00082996">
      <w:pPr>
        <w:suppressAutoHyphens/>
        <w:spacing w:line="360" w:lineRule="auto"/>
        <w:ind w:firstLine="709"/>
        <w:rPr>
          <w:szCs w:val="28"/>
          <w:lang w:val="en-US"/>
        </w:rPr>
      </w:pPr>
    </w:p>
    <w:p w:rsidR="005649DB" w:rsidRPr="00082996" w:rsidRDefault="00AA3BD8" w:rsidP="00082996">
      <w:pPr>
        <w:suppressAutoHyphens/>
        <w:spacing w:line="360" w:lineRule="auto"/>
        <w:ind w:firstLine="709"/>
        <w:rPr>
          <w:szCs w:val="28"/>
          <w:lang w:val="en-US"/>
        </w:rPr>
      </w:pPr>
      <w:r>
        <w:rPr>
          <w:position w:val="-30"/>
          <w:szCs w:val="28"/>
        </w:rPr>
        <w:pict>
          <v:shape id="_x0000_i1153" type="#_x0000_t75" style="width:170.25pt;height:33.75pt">
            <v:imagedata r:id="rId133" o:title=""/>
          </v:shape>
        </w:pict>
      </w:r>
      <w:r w:rsidR="007B618E" w:rsidRPr="00082996">
        <w:rPr>
          <w:szCs w:val="28"/>
        </w:rPr>
        <w:t>,</w:t>
      </w:r>
    </w:p>
    <w:p w:rsidR="00082996" w:rsidRPr="00082996" w:rsidRDefault="00082996" w:rsidP="00082996">
      <w:pPr>
        <w:suppressAutoHyphens/>
        <w:spacing w:line="360" w:lineRule="auto"/>
        <w:ind w:firstLine="709"/>
        <w:rPr>
          <w:szCs w:val="28"/>
          <w:lang w:val="en-US"/>
        </w:rPr>
      </w:pPr>
    </w:p>
    <w:p w:rsidR="00082996" w:rsidRPr="00082996" w:rsidRDefault="007B618E" w:rsidP="00082996">
      <w:pPr>
        <w:suppressAutoHyphens/>
        <w:spacing w:line="360" w:lineRule="auto"/>
        <w:ind w:firstLine="709"/>
        <w:rPr>
          <w:szCs w:val="28"/>
        </w:rPr>
      </w:pPr>
      <w:r w:rsidRPr="00082996">
        <w:rPr>
          <w:szCs w:val="28"/>
        </w:rPr>
        <w:t>где</w:t>
      </w:r>
      <w:r w:rsidR="00082996" w:rsidRPr="00082996">
        <w:rPr>
          <w:szCs w:val="28"/>
        </w:rPr>
        <w:t xml:space="preserve"> </w:t>
      </w:r>
      <w:r w:rsidR="00AA3BD8">
        <w:rPr>
          <w:position w:val="-10"/>
          <w:szCs w:val="28"/>
        </w:rPr>
        <w:pict>
          <v:shape id="_x0000_i1154" type="#_x0000_t75" style="width:15.75pt;height:17.25pt">
            <v:imagedata r:id="rId134" o:title=""/>
          </v:shape>
        </w:pict>
      </w:r>
      <w:r w:rsidRPr="00082996">
        <w:rPr>
          <w:szCs w:val="28"/>
        </w:rPr>
        <w:t xml:space="preserve"> - предел выносливости при кручении;</w:t>
      </w:r>
    </w:p>
    <w:p w:rsidR="00082996" w:rsidRPr="00082996" w:rsidRDefault="00AA3BD8" w:rsidP="00082996">
      <w:pPr>
        <w:suppressAutoHyphens/>
        <w:spacing w:line="360" w:lineRule="auto"/>
        <w:ind w:firstLine="709"/>
        <w:rPr>
          <w:szCs w:val="28"/>
        </w:rPr>
      </w:pPr>
      <w:r>
        <w:rPr>
          <w:position w:val="-10"/>
          <w:szCs w:val="28"/>
        </w:rPr>
        <w:pict>
          <v:shape id="_x0000_i1155" type="#_x0000_t75" style="width:59.25pt;height:15.75pt">
            <v:imagedata r:id="rId135" o:title=""/>
          </v:shape>
        </w:pict>
      </w:r>
      <w:r w:rsidR="007B618E" w:rsidRPr="00082996">
        <w:rPr>
          <w:szCs w:val="28"/>
        </w:rPr>
        <w:t xml:space="preserve"> - коэф. безопасности;</w:t>
      </w:r>
    </w:p>
    <w:p w:rsidR="007B618E" w:rsidRPr="00082996" w:rsidRDefault="00AA3BD8" w:rsidP="00082996">
      <w:pPr>
        <w:suppressAutoHyphens/>
        <w:spacing w:line="360" w:lineRule="auto"/>
        <w:ind w:firstLine="709"/>
        <w:rPr>
          <w:szCs w:val="28"/>
        </w:rPr>
      </w:pPr>
      <w:r>
        <w:rPr>
          <w:position w:val="-12"/>
          <w:szCs w:val="28"/>
        </w:rPr>
        <w:pict>
          <v:shape id="_x0000_i1156" type="#_x0000_t75" style="width:66.75pt;height:18pt">
            <v:imagedata r:id="rId136" o:title=""/>
          </v:shape>
        </w:pict>
      </w:r>
      <w:r w:rsidR="007B618E" w:rsidRPr="00082996">
        <w:rPr>
          <w:szCs w:val="28"/>
        </w:rPr>
        <w:t xml:space="preserve"> - коэф. концентрации касательных напряжений.</w:t>
      </w:r>
    </w:p>
    <w:p w:rsidR="007B618E" w:rsidRPr="00082996" w:rsidRDefault="007B618E" w:rsidP="00082996">
      <w:pPr>
        <w:suppressAutoHyphens/>
        <w:spacing w:line="360" w:lineRule="auto"/>
        <w:ind w:firstLine="709"/>
        <w:rPr>
          <w:szCs w:val="28"/>
        </w:rPr>
      </w:pPr>
      <w:r w:rsidRPr="00082996">
        <w:rPr>
          <w:szCs w:val="28"/>
        </w:rPr>
        <w:t>Определяем средний диаметр пружины</w:t>
      </w:r>
    </w:p>
    <w:p w:rsidR="00082996" w:rsidRPr="00082996" w:rsidRDefault="00082996" w:rsidP="00082996">
      <w:pPr>
        <w:suppressAutoHyphens/>
        <w:spacing w:line="360" w:lineRule="auto"/>
        <w:ind w:firstLine="709"/>
        <w:rPr>
          <w:lang w:val="en-US"/>
        </w:rPr>
      </w:pPr>
    </w:p>
    <w:p w:rsidR="007B618E" w:rsidRPr="00082996" w:rsidRDefault="00AA3BD8" w:rsidP="00082996">
      <w:pPr>
        <w:suppressAutoHyphens/>
        <w:spacing w:line="360" w:lineRule="auto"/>
        <w:ind w:firstLine="709"/>
        <w:rPr>
          <w:szCs w:val="28"/>
          <w:lang w:val="en-US"/>
        </w:rPr>
      </w:pPr>
      <w:r>
        <w:rPr>
          <w:position w:val="-10"/>
        </w:rPr>
        <w:pict>
          <v:shape id="_x0000_i1157" type="#_x0000_t75" style="width:129.75pt;height:15.75pt">
            <v:imagedata r:id="rId137" o:title=""/>
          </v:shape>
        </w:pict>
      </w:r>
      <w:r w:rsidR="007B618E" w:rsidRPr="00082996">
        <w:rPr>
          <w:szCs w:val="28"/>
        </w:rPr>
        <w:t>;</w:t>
      </w:r>
    </w:p>
    <w:p w:rsidR="00082996" w:rsidRPr="00082996" w:rsidRDefault="00082996" w:rsidP="00082996">
      <w:pPr>
        <w:suppressAutoHyphens/>
        <w:spacing w:line="360" w:lineRule="auto"/>
        <w:ind w:firstLine="709"/>
        <w:rPr>
          <w:szCs w:val="28"/>
          <w:lang w:val="en-US"/>
        </w:rPr>
      </w:pPr>
    </w:p>
    <w:p w:rsidR="007B618E" w:rsidRPr="00082996" w:rsidRDefault="007B618E" w:rsidP="00082996">
      <w:pPr>
        <w:suppressAutoHyphens/>
        <w:spacing w:line="360" w:lineRule="auto"/>
        <w:ind w:firstLine="709"/>
        <w:rPr>
          <w:szCs w:val="28"/>
          <w:lang w:val="en-US"/>
        </w:rPr>
      </w:pPr>
      <w:r w:rsidRPr="00082996">
        <w:rPr>
          <w:szCs w:val="28"/>
        </w:rPr>
        <w:t>Определяем число витков</w:t>
      </w:r>
      <w:r w:rsidR="00082996" w:rsidRPr="00082996">
        <w:rPr>
          <w:szCs w:val="28"/>
        </w:rPr>
        <w:t xml:space="preserve"> </w:t>
      </w:r>
      <w:r w:rsidRPr="00082996">
        <w:rPr>
          <w:szCs w:val="28"/>
        </w:rPr>
        <w:t>по заданной осадке</w:t>
      </w:r>
    </w:p>
    <w:p w:rsidR="00082996" w:rsidRPr="00082996" w:rsidRDefault="00082996" w:rsidP="00082996">
      <w:pPr>
        <w:suppressAutoHyphens/>
        <w:spacing w:line="360" w:lineRule="auto"/>
        <w:ind w:firstLine="709"/>
        <w:rPr>
          <w:szCs w:val="28"/>
          <w:lang w:val="en-US"/>
        </w:rPr>
      </w:pPr>
    </w:p>
    <w:p w:rsidR="007B618E" w:rsidRPr="00082996" w:rsidRDefault="00AA3BD8" w:rsidP="00082996">
      <w:pPr>
        <w:suppressAutoHyphens/>
        <w:spacing w:line="360" w:lineRule="auto"/>
        <w:ind w:firstLine="709"/>
        <w:rPr>
          <w:szCs w:val="28"/>
          <w:lang w:val="en-US"/>
        </w:rPr>
      </w:pPr>
      <w:r>
        <w:rPr>
          <w:position w:val="-32"/>
        </w:rPr>
        <w:pict>
          <v:shape id="_x0000_i1158" type="#_x0000_t75" style="width:269.25pt;height:36.75pt">
            <v:imagedata r:id="rId138" o:title=""/>
          </v:shape>
        </w:pict>
      </w:r>
      <w:r w:rsidR="00C34018" w:rsidRPr="00082996">
        <w:rPr>
          <w:szCs w:val="28"/>
        </w:rPr>
        <w:t>витков.</w:t>
      </w:r>
    </w:p>
    <w:p w:rsidR="00082996" w:rsidRPr="00082996" w:rsidRDefault="00082996" w:rsidP="00082996">
      <w:pPr>
        <w:suppressAutoHyphens/>
        <w:spacing w:line="360" w:lineRule="auto"/>
        <w:ind w:firstLine="709"/>
        <w:rPr>
          <w:szCs w:val="28"/>
          <w:lang w:val="en-US"/>
        </w:rPr>
      </w:pPr>
    </w:p>
    <w:p w:rsidR="00082996" w:rsidRPr="00082996" w:rsidRDefault="00C34018" w:rsidP="00082996">
      <w:pPr>
        <w:suppressAutoHyphens/>
        <w:spacing w:line="360" w:lineRule="auto"/>
        <w:ind w:firstLine="709"/>
        <w:rPr>
          <w:szCs w:val="28"/>
        </w:rPr>
      </w:pPr>
      <w:r w:rsidRPr="00082996">
        <w:rPr>
          <w:szCs w:val="28"/>
        </w:rPr>
        <w:t>где</w:t>
      </w:r>
      <w:r w:rsidR="0048150D" w:rsidRPr="00082996">
        <w:rPr>
          <w:szCs w:val="28"/>
        </w:rPr>
        <w:t xml:space="preserve"> </w:t>
      </w:r>
      <w:r w:rsidR="00AA3BD8">
        <w:rPr>
          <w:position w:val="-6"/>
          <w:szCs w:val="28"/>
        </w:rPr>
        <w:pict>
          <v:shape id="_x0000_i1159" type="#_x0000_t75" style="width:12.75pt;height:14.25pt">
            <v:imagedata r:id="rId139" o:title=""/>
          </v:shape>
        </w:pict>
      </w:r>
      <w:r w:rsidRPr="00082996">
        <w:rPr>
          <w:szCs w:val="28"/>
        </w:rPr>
        <w:t xml:space="preserve"> - модуль сдвига,</w:t>
      </w:r>
    </w:p>
    <w:p w:rsidR="00C34018" w:rsidRPr="00082996" w:rsidRDefault="00AA3BD8" w:rsidP="00082996">
      <w:pPr>
        <w:suppressAutoHyphens/>
        <w:spacing w:line="360" w:lineRule="auto"/>
        <w:ind w:firstLine="709"/>
        <w:rPr>
          <w:szCs w:val="28"/>
        </w:rPr>
      </w:pPr>
      <w:r>
        <w:rPr>
          <w:position w:val="-12"/>
          <w:szCs w:val="28"/>
        </w:rPr>
        <w:pict>
          <v:shape id="_x0000_i1160" type="#_x0000_t75" style="width:69.75pt;height:18pt">
            <v:imagedata r:id="rId140" o:title=""/>
          </v:shape>
        </w:pict>
      </w:r>
      <w:r w:rsidR="00C34018" w:rsidRPr="00082996">
        <w:rPr>
          <w:szCs w:val="28"/>
        </w:rPr>
        <w:t xml:space="preserve"> - рабочий ход пружины.</w:t>
      </w:r>
    </w:p>
    <w:p w:rsidR="00C34018" w:rsidRPr="00082996" w:rsidRDefault="00C34018" w:rsidP="00082996">
      <w:pPr>
        <w:suppressAutoHyphens/>
        <w:spacing w:line="360" w:lineRule="auto"/>
        <w:ind w:firstLine="709"/>
        <w:rPr>
          <w:szCs w:val="28"/>
        </w:rPr>
      </w:pPr>
      <w:r w:rsidRPr="00082996">
        <w:rPr>
          <w:szCs w:val="28"/>
        </w:rPr>
        <w:t xml:space="preserve">Определяем общее число витков с учетом шлифовки </w:t>
      </w:r>
      <w:r w:rsidR="00820B05" w:rsidRPr="00082996">
        <w:rPr>
          <w:szCs w:val="28"/>
        </w:rPr>
        <w:t>торцов</w:t>
      </w:r>
      <w:r w:rsidRPr="00082996">
        <w:rPr>
          <w:szCs w:val="28"/>
        </w:rPr>
        <w:t xml:space="preserve"> пружины при образовании опорных поверхностей:</w:t>
      </w:r>
    </w:p>
    <w:p w:rsidR="00082996" w:rsidRPr="00082996" w:rsidRDefault="00082996" w:rsidP="00082996">
      <w:pPr>
        <w:suppressAutoHyphens/>
        <w:spacing w:line="360" w:lineRule="auto"/>
        <w:ind w:firstLine="709"/>
        <w:rPr>
          <w:szCs w:val="28"/>
          <w:lang w:val="en-US"/>
        </w:rPr>
      </w:pPr>
    </w:p>
    <w:p w:rsidR="00C34018" w:rsidRPr="00082996" w:rsidRDefault="00AA3BD8" w:rsidP="00082996">
      <w:pPr>
        <w:suppressAutoHyphens/>
        <w:spacing w:line="360" w:lineRule="auto"/>
        <w:ind w:firstLine="709"/>
        <w:rPr>
          <w:szCs w:val="28"/>
          <w:lang w:val="en-US"/>
        </w:rPr>
      </w:pPr>
      <w:r>
        <w:rPr>
          <w:position w:val="-12"/>
          <w:szCs w:val="28"/>
        </w:rPr>
        <w:pict>
          <v:shape id="_x0000_i1161" type="#_x0000_t75" style="width:107.25pt;height:18pt">
            <v:imagedata r:id="rId141" o:title=""/>
          </v:shape>
        </w:pict>
      </w:r>
      <w:r w:rsidR="00C34018" w:rsidRPr="00082996">
        <w:rPr>
          <w:szCs w:val="28"/>
        </w:rPr>
        <w:t>витков.</w:t>
      </w:r>
    </w:p>
    <w:p w:rsidR="00082996" w:rsidRPr="00082996" w:rsidRDefault="00082996" w:rsidP="00082996">
      <w:pPr>
        <w:suppressAutoHyphens/>
        <w:spacing w:line="360" w:lineRule="auto"/>
        <w:ind w:firstLine="709"/>
        <w:rPr>
          <w:szCs w:val="28"/>
          <w:lang w:val="en-US"/>
        </w:rPr>
      </w:pPr>
    </w:p>
    <w:p w:rsidR="00C34018" w:rsidRPr="00082996" w:rsidRDefault="002A1FD1" w:rsidP="00082996">
      <w:pPr>
        <w:suppressAutoHyphens/>
        <w:spacing w:line="360" w:lineRule="auto"/>
        <w:ind w:firstLine="709"/>
        <w:rPr>
          <w:szCs w:val="28"/>
        </w:rPr>
      </w:pPr>
      <w:r w:rsidRPr="00082996">
        <w:rPr>
          <w:szCs w:val="28"/>
        </w:rPr>
        <w:t>Длина пружины до соп</w:t>
      </w:r>
      <w:r w:rsidR="00961B52" w:rsidRPr="00082996">
        <w:rPr>
          <w:szCs w:val="28"/>
        </w:rPr>
        <w:t>рико</w:t>
      </w:r>
      <w:r w:rsidR="00C34018" w:rsidRPr="00082996">
        <w:rPr>
          <w:szCs w:val="28"/>
        </w:rPr>
        <w:t>с</w:t>
      </w:r>
      <w:r w:rsidR="00961B52" w:rsidRPr="00082996">
        <w:rPr>
          <w:szCs w:val="28"/>
        </w:rPr>
        <w:t>нове</w:t>
      </w:r>
      <w:r w:rsidR="00C34018" w:rsidRPr="00082996">
        <w:rPr>
          <w:szCs w:val="28"/>
        </w:rPr>
        <w:t>ния витков</w:t>
      </w:r>
    </w:p>
    <w:p w:rsidR="00082996" w:rsidRPr="00082996" w:rsidRDefault="00082996" w:rsidP="00082996">
      <w:pPr>
        <w:suppressAutoHyphens/>
        <w:spacing w:line="360" w:lineRule="auto"/>
        <w:ind w:firstLine="709"/>
        <w:rPr>
          <w:lang w:val="en-US"/>
        </w:rPr>
      </w:pPr>
    </w:p>
    <w:p w:rsidR="00C34018" w:rsidRPr="00082996" w:rsidRDefault="00AA3BD8" w:rsidP="00082996">
      <w:pPr>
        <w:suppressAutoHyphens/>
        <w:spacing w:line="360" w:lineRule="auto"/>
        <w:ind w:firstLine="709"/>
        <w:rPr>
          <w:szCs w:val="28"/>
          <w:lang w:val="en-US"/>
        </w:rPr>
      </w:pPr>
      <w:r>
        <w:rPr>
          <w:position w:val="-12"/>
        </w:rPr>
        <w:pict>
          <v:shape id="_x0000_i1162" type="#_x0000_t75" style="width:135pt;height:18pt">
            <v:imagedata r:id="rId142" o:title=""/>
          </v:shape>
        </w:pict>
      </w:r>
      <w:r w:rsidR="002A1FD1" w:rsidRPr="00082996">
        <w:rPr>
          <w:szCs w:val="28"/>
        </w:rPr>
        <w:t>.</w:t>
      </w:r>
    </w:p>
    <w:p w:rsidR="00082996" w:rsidRPr="00082996" w:rsidRDefault="00082996" w:rsidP="00082996">
      <w:pPr>
        <w:suppressAutoHyphens/>
        <w:spacing w:line="360" w:lineRule="auto"/>
        <w:ind w:firstLine="709"/>
        <w:rPr>
          <w:szCs w:val="28"/>
          <w:lang w:val="en-US"/>
        </w:rPr>
      </w:pPr>
    </w:p>
    <w:p w:rsidR="00C34018" w:rsidRPr="00082996" w:rsidRDefault="00C34018" w:rsidP="00082996">
      <w:pPr>
        <w:suppressAutoHyphens/>
        <w:spacing w:line="360" w:lineRule="auto"/>
        <w:ind w:firstLine="709"/>
        <w:rPr>
          <w:szCs w:val="28"/>
        </w:rPr>
      </w:pPr>
      <w:r w:rsidRPr="00082996">
        <w:rPr>
          <w:szCs w:val="28"/>
        </w:rPr>
        <w:t>Длина пружины в ненагруженном состоянии</w:t>
      </w:r>
    </w:p>
    <w:p w:rsidR="00082996" w:rsidRPr="00082996" w:rsidRDefault="00082996" w:rsidP="00082996">
      <w:pPr>
        <w:suppressAutoHyphens/>
        <w:spacing w:line="360" w:lineRule="auto"/>
        <w:ind w:firstLine="709"/>
        <w:rPr>
          <w:lang w:val="en-US"/>
        </w:rPr>
      </w:pPr>
    </w:p>
    <w:p w:rsidR="00521039" w:rsidRPr="00082996" w:rsidRDefault="00AA3BD8" w:rsidP="00082996">
      <w:pPr>
        <w:suppressAutoHyphens/>
        <w:spacing w:line="360" w:lineRule="auto"/>
        <w:ind w:firstLine="709"/>
        <w:rPr>
          <w:szCs w:val="28"/>
          <w:lang w:val="en-US"/>
        </w:rPr>
      </w:pPr>
      <w:r>
        <w:rPr>
          <w:position w:val="-28"/>
        </w:rPr>
        <w:pict>
          <v:shape id="_x0000_i1163" type="#_x0000_t75" style="width:336pt;height:35.25pt">
            <v:imagedata r:id="rId143" o:title=""/>
          </v:shape>
        </w:pict>
      </w:r>
      <w:r w:rsidR="00D269F8" w:rsidRPr="00082996">
        <w:rPr>
          <w:szCs w:val="28"/>
        </w:rPr>
        <w:t>.</w:t>
      </w:r>
    </w:p>
    <w:p w:rsidR="00082996" w:rsidRPr="00082996" w:rsidRDefault="00082996" w:rsidP="00082996">
      <w:pPr>
        <w:suppressAutoHyphens/>
        <w:spacing w:line="360" w:lineRule="auto"/>
        <w:ind w:firstLine="709"/>
        <w:rPr>
          <w:szCs w:val="28"/>
          <w:lang w:val="en-US"/>
        </w:rPr>
      </w:pPr>
    </w:p>
    <w:p w:rsidR="00C34018" w:rsidRPr="00082996" w:rsidRDefault="002A1FD1" w:rsidP="00082996">
      <w:pPr>
        <w:suppressAutoHyphens/>
        <w:spacing w:line="360" w:lineRule="auto"/>
        <w:ind w:firstLine="709"/>
        <w:rPr>
          <w:szCs w:val="28"/>
        </w:rPr>
      </w:pPr>
      <w:r w:rsidRPr="00082996">
        <w:rPr>
          <w:szCs w:val="28"/>
        </w:rPr>
        <w:t>Наружный</w:t>
      </w:r>
      <w:r w:rsidR="00625628" w:rsidRPr="00082996">
        <w:rPr>
          <w:szCs w:val="28"/>
        </w:rPr>
        <w:t xml:space="preserve"> диаметр пружины</w:t>
      </w:r>
    </w:p>
    <w:p w:rsidR="00082996" w:rsidRPr="00082996" w:rsidRDefault="00082996" w:rsidP="00082996">
      <w:pPr>
        <w:suppressAutoHyphens/>
        <w:spacing w:line="360" w:lineRule="auto"/>
        <w:ind w:firstLine="709"/>
        <w:rPr>
          <w:lang w:val="en-US"/>
        </w:rPr>
      </w:pPr>
    </w:p>
    <w:p w:rsidR="00625628" w:rsidRPr="00082996" w:rsidRDefault="00AA3BD8" w:rsidP="00082996">
      <w:pPr>
        <w:suppressAutoHyphens/>
        <w:spacing w:line="360" w:lineRule="auto"/>
        <w:ind w:firstLine="709"/>
        <w:rPr>
          <w:szCs w:val="28"/>
          <w:lang w:val="en-US"/>
        </w:rPr>
      </w:pPr>
      <w:r>
        <w:rPr>
          <w:position w:val="-12"/>
        </w:rPr>
        <w:pict>
          <v:shape id="_x0000_i1164" type="#_x0000_t75" style="width:153pt;height:18pt">
            <v:imagedata r:id="rId144" o:title=""/>
          </v:shape>
        </w:pict>
      </w:r>
      <w:r w:rsidR="00D269F8" w:rsidRPr="00082996">
        <w:rPr>
          <w:szCs w:val="28"/>
        </w:rPr>
        <w:t>.</w:t>
      </w:r>
    </w:p>
    <w:p w:rsidR="00082996" w:rsidRPr="00082996" w:rsidRDefault="00082996" w:rsidP="00082996">
      <w:pPr>
        <w:suppressAutoHyphens/>
        <w:spacing w:line="360" w:lineRule="auto"/>
        <w:ind w:firstLine="709"/>
        <w:rPr>
          <w:szCs w:val="28"/>
          <w:lang w:val="en-US"/>
        </w:rPr>
      </w:pPr>
    </w:p>
    <w:p w:rsidR="00625628" w:rsidRPr="00082996" w:rsidRDefault="00625628" w:rsidP="00082996">
      <w:pPr>
        <w:suppressAutoHyphens/>
        <w:spacing w:line="360" w:lineRule="auto"/>
        <w:ind w:firstLine="709"/>
        <w:rPr>
          <w:szCs w:val="28"/>
        </w:rPr>
      </w:pPr>
      <w:r w:rsidRPr="00082996">
        <w:rPr>
          <w:szCs w:val="28"/>
        </w:rPr>
        <w:t>Внутренний диаметр пружины</w:t>
      </w:r>
    </w:p>
    <w:p w:rsidR="00082996" w:rsidRPr="00082996" w:rsidRDefault="00082996" w:rsidP="00082996">
      <w:pPr>
        <w:suppressAutoHyphens/>
        <w:spacing w:line="360" w:lineRule="auto"/>
        <w:ind w:firstLine="709"/>
        <w:rPr>
          <w:lang w:val="en-US"/>
        </w:rPr>
      </w:pPr>
    </w:p>
    <w:p w:rsidR="00625628" w:rsidRPr="00082996" w:rsidRDefault="00AA3BD8" w:rsidP="00082996">
      <w:pPr>
        <w:suppressAutoHyphens/>
        <w:spacing w:line="360" w:lineRule="auto"/>
        <w:ind w:firstLine="709"/>
        <w:rPr>
          <w:szCs w:val="28"/>
          <w:lang w:val="en-US"/>
        </w:rPr>
      </w:pPr>
      <w:r>
        <w:rPr>
          <w:position w:val="-12"/>
        </w:rPr>
        <w:pict>
          <v:shape id="_x0000_i1165" type="#_x0000_t75" style="width:150.75pt;height:18pt">
            <v:imagedata r:id="rId145" o:title=""/>
          </v:shape>
        </w:pict>
      </w:r>
      <w:r w:rsidR="00D269F8" w:rsidRPr="00082996">
        <w:rPr>
          <w:szCs w:val="28"/>
        </w:rPr>
        <w:t>.</w:t>
      </w:r>
    </w:p>
    <w:p w:rsidR="00082996" w:rsidRPr="00082996" w:rsidRDefault="00082996" w:rsidP="00082996">
      <w:pPr>
        <w:suppressAutoHyphens/>
        <w:spacing w:line="360" w:lineRule="auto"/>
        <w:ind w:firstLine="709"/>
        <w:rPr>
          <w:szCs w:val="28"/>
          <w:lang w:val="en-US"/>
        </w:rPr>
      </w:pPr>
    </w:p>
    <w:p w:rsidR="00625628" w:rsidRPr="00082996" w:rsidRDefault="00625628" w:rsidP="00082996">
      <w:pPr>
        <w:suppressAutoHyphens/>
        <w:spacing w:line="360" w:lineRule="auto"/>
        <w:ind w:firstLine="709"/>
        <w:rPr>
          <w:szCs w:val="28"/>
        </w:rPr>
      </w:pPr>
      <w:r w:rsidRPr="00082996">
        <w:rPr>
          <w:szCs w:val="28"/>
        </w:rPr>
        <w:t>Шаг витков</w:t>
      </w:r>
    </w:p>
    <w:p w:rsidR="00082996" w:rsidRPr="00082996" w:rsidRDefault="00082996" w:rsidP="00082996">
      <w:pPr>
        <w:suppressAutoHyphens/>
        <w:spacing w:line="360" w:lineRule="auto"/>
        <w:ind w:firstLine="709"/>
        <w:rPr>
          <w:lang w:val="en-US"/>
        </w:rPr>
      </w:pPr>
    </w:p>
    <w:p w:rsidR="00625628" w:rsidRPr="00082996" w:rsidRDefault="00AA3BD8" w:rsidP="00082996">
      <w:pPr>
        <w:suppressAutoHyphens/>
        <w:spacing w:line="360" w:lineRule="auto"/>
        <w:ind w:firstLine="709"/>
        <w:rPr>
          <w:szCs w:val="28"/>
        </w:rPr>
      </w:pPr>
      <w:r>
        <w:rPr>
          <w:position w:val="-24"/>
        </w:rPr>
        <w:pict>
          <v:shape id="_x0000_i1166" type="#_x0000_t75" style="width:132pt;height:30pt">
            <v:imagedata r:id="rId146" o:title=""/>
          </v:shape>
        </w:pict>
      </w:r>
      <w:r w:rsidR="00D269F8" w:rsidRPr="00082996">
        <w:rPr>
          <w:szCs w:val="28"/>
        </w:rPr>
        <w:t>.</w:t>
      </w:r>
    </w:p>
    <w:p w:rsidR="00EF66E4" w:rsidRPr="00082996" w:rsidRDefault="00EF66E4" w:rsidP="00082996">
      <w:pPr>
        <w:suppressAutoHyphens/>
        <w:spacing w:line="360" w:lineRule="auto"/>
        <w:ind w:firstLine="709"/>
        <w:rPr>
          <w:szCs w:val="28"/>
        </w:rPr>
      </w:pPr>
    </w:p>
    <w:p w:rsidR="00030B39" w:rsidRPr="00082996" w:rsidRDefault="00082996" w:rsidP="00082996">
      <w:pPr>
        <w:pStyle w:val="2"/>
        <w:keepNext w:val="0"/>
        <w:suppressAutoHyphens/>
        <w:spacing w:before="0" w:after="0" w:line="360" w:lineRule="auto"/>
        <w:jc w:val="both"/>
        <w:rPr>
          <w:rFonts w:cs="Times New Roman"/>
          <w:sz w:val="28"/>
          <w:lang w:val="en-US"/>
        </w:rPr>
      </w:pPr>
      <w:bookmarkStart w:id="14" w:name="_Toc224053990"/>
      <w:r>
        <w:rPr>
          <w:rFonts w:cs="Times New Roman"/>
          <w:sz w:val="28"/>
        </w:rPr>
        <w:br w:type="page"/>
      </w:r>
      <w:r w:rsidR="00521039" w:rsidRPr="00082996">
        <w:rPr>
          <w:rFonts w:cs="Times New Roman"/>
          <w:sz w:val="28"/>
        </w:rPr>
        <w:t>1</w:t>
      </w:r>
      <w:r w:rsidR="00791A75" w:rsidRPr="00082996">
        <w:rPr>
          <w:rFonts w:cs="Times New Roman"/>
          <w:sz w:val="28"/>
        </w:rPr>
        <w:t>2</w:t>
      </w:r>
      <w:r w:rsidRPr="00082996">
        <w:rPr>
          <w:rFonts w:cs="Times New Roman"/>
          <w:sz w:val="28"/>
        </w:rPr>
        <w:t>.2</w:t>
      </w:r>
      <w:r w:rsidR="007F7DDE" w:rsidRPr="00082996">
        <w:rPr>
          <w:rFonts w:cs="Times New Roman"/>
          <w:sz w:val="28"/>
        </w:rPr>
        <w:t xml:space="preserve"> </w:t>
      </w:r>
      <w:r w:rsidR="004F6A3D" w:rsidRPr="00082996">
        <w:rPr>
          <w:rFonts w:cs="Times New Roman"/>
          <w:sz w:val="28"/>
        </w:rPr>
        <w:t>Расчет натяжных винтов</w:t>
      </w:r>
      <w:bookmarkEnd w:id="14"/>
    </w:p>
    <w:p w:rsidR="00082996" w:rsidRPr="00082996" w:rsidRDefault="00082996" w:rsidP="00082996">
      <w:pPr>
        <w:suppressAutoHyphens/>
        <w:spacing w:line="360" w:lineRule="auto"/>
        <w:ind w:firstLine="709"/>
        <w:rPr>
          <w:lang w:val="en-US"/>
        </w:rPr>
      </w:pPr>
    </w:p>
    <w:p w:rsidR="004F6A3D" w:rsidRPr="00082996" w:rsidRDefault="004166FD" w:rsidP="00082996">
      <w:pPr>
        <w:suppressAutoHyphens/>
        <w:spacing w:line="360" w:lineRule="auto"/>
        <w:ind w:firstLine="709"/>
        <w:rPr>
          <w:szCs w:val="28"/>
        </w:rPr>
      </w:pPr>
      <w:r w:rsidRPr="00082996">
        <w:rPr>
          <w:szCs w:val="28"/>
        </w:rPr>
        <w:t>Определяем д</w:t>
      </w:r>
      <w:r w:rsidR="004F6A3D" w:rsidRPr="00082996">
        <w:rPr>
          <w:szCs w:val="28"/>
        </w:rPr>
        <w:t>иаметр винта из условия, что напряжения, возникающие в материале винта мень</w:t>
      </w:r>
      <w:r w:rsidR="001414CF" w:rsidRPr="00082996">
        <w:rPr>
          <w:szCs w:val="28"/>
        </w:rPr>
        <w:t>ше</w:t>
      </w:r>
      <w:r w:rsidR="004F6A3D" w:rsidRPr="00082996">
        <w:rPr>
          <w:szCs w:val="28"/>
        </w:rPr>
        <w:t xml:space="preserve"> предельно допустимых для данного материала винта.</w:t>
      </w:r>
      <w:r w:rsidR="004E28B0" w:rsidRPr="00082996">
        <w:rPr>
          <w:szCs w:val="28"/>
        </w:rPr>
        <w:t xml:space="preserve"> </w:t>
      </w:r>
      <w:r w:rsidRPr="00082996">
        <w:rPr>
          <w:szCs w:val="28"/>
        </w:rPr>
        <w:t>Материал винта сталь 40Х.</w:t>
      </w:r>
    </w:p>
    <w:p w:rsidR="004F6A3D" w:rsidRPr="00082996" w:rsidRDefault="004F6A3D" w:rsidP="00082996">
      <w:pPr>
        <w:suppressAutoHyphens/>
        <w:spacing w:line="360" w:lineRule="auto"/>
        <w:ind w:firstLine="709"/>
        <w:rPr>
          <w:szCs w:val="28"/>
        </w:rPr>
      </w:pPr>
      <w:r w:rsidRPr="00082996">
        <w:rPr>
          <w:szCs w:val="28"/>
        </w:rPr>
        <w:t>Винт нагружен осевым сжимающим усилием, следовательно,</w:t>
      </w:r>
    </w:p>
    <w:p w:rsidR="00082996" w:rsidRPr="00082996" w:rsidRDefault="00082996" w:rsidP="00082996">
      <w:pPr>
        <w:suppressAutoHyphens/>
        <w:spacing w:line="360" w:lineRule="auto"/>
        <w:ind w:firstLine="709"/>
        <w:rPr>
          <w:szCs w:val="28"/>
          <w:lang w:val="en-US"/>
        </w:rPr>
      </w:pPr>
    </w:p>
    <w:p w:rsidR="004F6A3D" w:rsidRPr="00082996" w:rsidRDefault="00AA3BD8" w:rsidP="00082996">
      <w:pPr>
        <w:suppressAutoHyphens/>
        <w:spacing w:line="360" w:lineRule="auto"/>
        <w:ind w:firstLine="709"/>
        <w:rPr>
          <w:szCs w:val="28"/>
          <w:lang w:val="en-US"/>
        </w:rPr>
      </w:pPr>
      <w:r>
        <w:rPr>
          <w:position w:val="-24"/>
          <w:szCs w:val="28"/>
        </w:rPr>
        <w:pict>
          <v:shape id="_x0000_i1167" type="#_x0000_t75" style="width:75pt;height:30.75pt">
            <v:imagedata r:id="rId147" o:title=""/>
          </v:shape>
        </w:pict>
      </w:r>
      <w:r w:rsidR="004F6A3D" w:rsidRPr="00082996">
        <w:rPr>
          <w:szCs w:val="28"/>
        </w:rPr>
        <w:t>,</w:t>
      </w:r>
    </w:p>
    <w:p w:rsidR="00082996" w:rsidRPr="00082996" w:rsidRDefault="00082996" w:rsidP="00082996">
      <w:pPr>
        <w:suppressAutoHyphens/>
        <w:spacing w:line="360" w:lineRule="auto"/>
        <w:ind w:firstLine="709"/>
        <w:rPr>
          <w:szCs w:val="28"/>
          <w:lang w:val="en-US"/>
        </w:rPr>
      </w:pPr>
    </w:p>
    <w:p w:rsidR="00082996" w:rsidRPr="00082996" w:rsidRDefault="004F6A3D" w:rsidP="00082996">
      <w:pPr>
        <w:suppressAutoHyphens/>
        <w:spacing w:line="360" w:lineRule="auto"/>
        <w:ind w:firstLine="709"/>
        <w:rPr>
          <w:szCs w:val="28"/>
        </w:rPr>
      </w:pPr>
      <w:r w:rsidRPr="00082996">
        <w:rPr>
          <w:szCs w:val="28"/>
        </w:rPr>
        <w:t>где</w:t>
      </w:r>
      <w:r w:rsidR="00082996" w:rsidRPr="00082996">
        <w:rPr>
          <w:szCs w:val="28"/>
        </w:rPr>
        <w:t xml:space="preserve"> </w:t>
      </w:r>
      <w:r w:rsidR="00AA3BD8">
        <w:rPr>
          <w:position w:val="-6"/>
          <w:szCs w:val="28"/>
        </w:rPr>
        <w:pict>
          <v:shape id="_x0000_i1168" type="#_x0000_t75" style="width:12pt;height:11.25pt">
            <v:imagedata r:id="rId148" o:title=""/>
          </v:shape>
        </w:pict>
      </w:r>
      <w:r w:rsidRPr="00082996">
        <w:rPr>
          <w:szCs w:val="28"/>
        </w:rPr>
        <w:t xml:space="preserve"> - напряжения, возникающие в материале винта,</w:t>
      </w:r>
      <w:r w:rsidR="001414CF" w:rsidRPr="00082996">
        <w:rPr>
          <w:szCs w:val="28"/>
        </w:rPr>
        <w:t xml:space="preserve"> Па;</w:t>
      </w:r>
    </w:p>
    <w:p w:rsidR="004F6A3D" w:rsidRPr="00082996" w:rsidRDefault="00AA3BD8" w:rsidP="00082996">
      <w:pPr>
        <w:suppressAutoHyphens/>
        <w:spacing w:line="360" w:lineRule="auto"/>
        <w:ind w:firstLine="709"/>
        <w:rPr>
          <w:szCs w:val="28"/>
        </w:rPr>
      </w:pPr>
      <w:r>
        <w:rPr>
          <w:position w:val="-10"/>
          <w:szCs w:val="28"/>
        </w:rPr>
        <w:pict>
          <v:shape id="_x0000_i1169" type="#_x0000_t75" style="width:30pt;height:17.25pt">
            <v:imagedata r:id="rId149" o:title=""/>
          </v:shape>
        </w:pict>
      </w:r>
      <w:r w:rsidR="001414CF" w:rsidRPr="00082996">
        <w:rPr>
          <w:szCs w:val="28"/>
        </w:rPr>
        <w:t xml:space="preserve"> - предельно допустимые напряжения сжатия, Па</w:t>
      </w:r>
    </w:p>
    <w:p w:rsidR="00082996" w:rsidRPr="00082996" w:rsidRDefault="00082996" w:rsidP="00082996">
      <w:pPr>
        <w:suppressAutoHyphens/>
        <w:spacing w:line="360" w:lineRule="auto"/>
        <w:ind w:firstLine="709"/>
        <w:rPr>
          <w:szCs w:val="28"/>
          <w:lang w:val="en-US"/>
        </w:rPr>
      </w:pPr>
    </w:p>
    <w:p w:rsidR="001414CF" w:rsidRPr="00082996" w:rsidRDefault="00AA3BD8" w:rsidP="00082996">
      <w:pPr>
        <w:suppressAutoHyphens/>
        <w:spacing w:line="360" w:lineRule="auto"/>
        <w:ind w:firstLine="709"/>
        <w:rPr>
          <w:szCs w:val="28"/>
          <w:lang w:val="en-US"/>
        </w:rPr>
      </w:pPr>
      <w:r>
        <w:rPr>
          <w:position w:val="-28"/>
          <w:szCs w:val="28"/>
        </w:rPr>
        <w:pict>
          <v:shape id="_x0000_i1170" type="#_x0000_t75" style="width:159pt;height:33pt">
            <v:imagedata r:id="rId150" o:title=""/>
          </v:shape>
        </w:pict>
      </w:r>
      <w:r w:rsidR="001414CF" w:rsidRPr="00082996">
        <w:rPr>
          <w:szCs w:val="28"/>
        </w:rPr>
        <w:t>;</w:t>
      </w:r>
    </w:p>
    <w:p w:rsidR="00082996" w:rsidRPr="00082996" w:rsidRDefault="00082996" w:rsidP="00082996">
      <w:pPr>
        <w:suppressAutoHyphens/>
        <w:spacing w:line="360" w:lineRule="auto"/>
        <w:ind w:firstLine="709"/>
        <w:rPr>
          <w:szCs w:val="28"/>
          <w:lang w:val="en-US"/>
        </w:rPr>
      </w:pPr>
    </w:p>
    <w:p w:rsidR="00082996" w:rsidRPr="00082996" w:rsidRDefault="00AA3BD8" w:rsidP="00082996">
      <w:pPr>
        <w:suppressAutoHyphens/>
        <w:spacing w:line="360" w:lineRule="auto"/>
        <w:ind w:firstLine="709"/>
        <w:rPr>
          <w:szCs w:val="28"/>
        </w:rPr>
      </w:pPr>
      <w:r>
        <w:rPr>
          <w:position w:val="-24"/>
          <w:szCs w:val="28"/>
        </w:rPr>
        <w:pict>
          <v:shape id="_x0000_i1171" type="#_x0000_t75" style="width:54.75pt;height:33pt">
            <v:imagedata r:id="rId151" o:title=""/>
          </v:shape>
        </w:pict>
      </w:r>
      <w:r w:rsidR="001414CF" w:rsidRPr="00082996">
        <w:rPr>
          <w:szCs w:val="28"/>
        </w:rPr>
        <w:t xml:space="preserve"> - пл</w:t>
      </w:r>
      <w:r w:rsidR="00521039" w:rsidRPr="00082996">
        <w:rPr>
          <w:szCs w:val="28"/>
        </w:rPr>
        <w:t>о</w:t>
      </w:r>
      <w:r w:rsidR="001414CF" w:rsidRPr="00082996">
        <w:rPr>
          <w:szCs w:val="28"/>
        </w:rPr>
        <w:t>щадь поперечног</w:t>
      </w:r>
      <w:r w:rsidR="00521039" w:rsidRPr="00082996">
        <w:rPr>
          <w:szCs w:val="28"/>
        </w:rPr>
        <w:t>о</w:t>
      </w:r>
      <w:r w:rsidR="001414CF" w:rsidRPr="00082996">
        <w:rPr>
          <w:szCs w:val="28"/>
        </w:rPr>
        <w:t xml:space="preserve"> сечения винта по внутреннему</w:t>
      </w:r>
    </w:p>
    <w:p w:rsidR="001414CF" w:rsidRPr="00082996" w:rsidRDefault="001414CF" w:rsidP="00082996">
      <w:pPr>
        <w:suppressAutoHyphens/>
        <w:spacing w:line="360" w:lineRule="auto"/>
        <w:ind w:firstLine="709"/>
        <w:rPr>
          <w:szCs w:val="28"/>
        </w:rPr>
      </w:pPr>
      <w:r w:rsidRPr="00082996">
        <w:rPr>
          <w:szCs w:val="28"/>
        </w:rPr>
        <w:t>диаметру резьбы, Н.</w:t>
      </w:r>
    </w:p>
    <w:p w:rsidR="00082996" w:rsidRPr="00082996" w:rsidRDefault="00082996" w:rsidP="00082996">
      <w:pPr>
        <w:suppressAutoHyphens/>
        <w:spacing w:line="360" w:lineRule="auto"/>
        <w:ind w:firstLine="709"/>
        <w:rPr>
          <w:lang w:val="en-US"/>
        </w:rPr>
      </w:pPr>
    </w:p>
    <w:p w:rsidR="001414CF" w:rsidRPr="00082996" w:rsidRDefault="00AA3BD8" w:rsidP="00082996">
      <w:pPr>
        <w:suppressAutoHyphens/>
        <w:spacing w:line="360" w:lineRule="auto"/>
        <w:ind w:firstLine="709"/>
        <w:rPr>
          <w:szCs w:val="28"/>
          <w:lang w:val="en-US"/>
        </w:rPr>
      </w:pPr>
      <w:r>
        <w:rPr>
          <w:position w:val="-36"/>
        </w:rPr>
        <w:pict>
          <v:shape id="_x0000_i1172" type="#_x0000_t75" style="width:219.75pt;height:39.75pt">
            <v:imagedata r:id="rId152" o:title=""/>
          </v:shape>
        </w:pict>
      </w:r>
      <w:r w:rsidR="009B2266" w:rsidRPr="00082996">
        <w:rPr>
          <w:szCs w:val="28"/>
        </w:rPr>
        <w:t>.</w:t>
      </w:r>
    </w:p>
    <w:p w:rsidR="00082996" w:rsidRPr="00082996" w:rsidRDefault="00082996" w:rsidP="00082996">
      <w:pPr>
        <w:suppressAutoHyphens/>
        <w:spacing w:line="360" w:lineRule="auto"/>
        <w:ind w:firstLine="709"/>
        <w:rPr>
          <w:szCs w:val="28"/>
          <w:lang w:val="en-US"/>
        </w:rPr>
      </w:pPr>
    </w:p>
    <w:p w:rsidR="00082996" w:rsidRPr="00082996" w:rsidRDefault="00666241" w:rsidP="00082996">
      <w:pPr>
        <w:suppressAutoHyphens/>
        <w:spacing w:line="360" w:lineRule="auto"/>
        <w:ind w:firstLine="709"/>
        <w:rPr>
          <w:szCs w:val="28"/>
        </w:rPr>
      </w:pPr>
      <w:r w:rsidRPr="00082996">
        <w:rPr>
          <w:szCs w:val="28"/>
        </w:rPr>
        <w:t xml:space="preserve">Принимаем </w:t>
      </w:r>
      <w:r w:rsidR="00274EDC" w:rsidRPr="00082996">
        <w:rPr>
          <w:szCs w:val="28"/>
        </w:rPr>
        <w:t>внутренний</w:t>
      </w:r>
      <w:r w:rsidRPr="00082996">
        <w:rPr>
          <w:szCs w:val="28"/>
        </w:rPr>
        <w:t xml:space="preserve"> диаметр резьбы винта равны</w:t>
      </w:r>
      <w:r w:rsidR="00716531" w:rsidRPr="00082996">
        <w:rPr>
          <w:szCs w:val="28"/>
        </w:rPr>
        <w:t>й</w:t>
      </w:r>
      <w:r w:rsidRPr="00082996">
        <w:rPr>
          <w:szCs w:val="28"/>
        </w:rPr>
        <w:t xml:space="preserve"> </w:t>
      </w:r>
      <w:r w:rsidR="00E81E33" w:rsidRPr="00082996">
        <w:rPr>
          <w:szCs w:val="28"/>
        </w:rPr>
        <w:t>50</w:t>
      </w:r>
      <w:r w:rsidRPr="00082996">
        <w:rPr>
          <w:szCs w:val="28"/>
        </w:rPr>
        <w:t>мм</w:t>
      </w:r>
      <w:r w:rsidR="00370EEF" w:rsidRPr="00082996">
        <w:rPr>
          <w:szCs w:val="28"/>
        </w:rPr>
        <w:t>.</w:t>
      </w:r>
    </w:p>
    <w:p w:rsidR="00450677" w:rsidRPr="00082996" w:rsidRDefault="00450677" w:rsidP="00082996">
      <w:pPr>
        <w:suppressAutoHyphens/>
        <w:spacing w:line="360" w:lineRule="auto"/>
        <w:ind w:firstLine="709"/>
        <w:rPr>
          <w:szCs w:val="28"/>
        </w:rPr>
      </w:pPr>
    </w:p>
    <w:p w:rsidR="00450677" w:rsidRPr="00082996" w:rsidRDefault="00082996" w:rsidP="00082996">
      <w:pPr>
        <w:pStyle w:val="1"/>
        <w:keepNext w:val="0"/>
        <w:suppressAutoHyphens/>
        <w:spacing w:before="0" w:after="0" w:line="360" w:lineRule="auto"/>
        <w:jc w:val="both"/>
        <w:rPr>
          <w:b w:val="0"/>
          <w:sz w:val="28"/>
          <w:szCs w:val="28"/>
          <w:lang w:val="en-US"/>
        </w:rPr>
      </w:pPr>
      <w:bookmarkStart w:id="15" w:name="_Toc224053991"/>
      <w:r w:rsidRPr="00082996">
        <w:rPr>
          <w:b w:val="0"/>
          <w:sz w:val="28"/>
          <w:szCs w:val="28"/>
        </w:rPr>
        <w:br w:type="page"/>
      </w:r>
      <w:r w:rsidR="007C745A" w:rsidRPr="00082996">
        <w:rPr>
          <w:b w:val="0"/>
          <w:sz w:val="28"/>
          <w:szCs w:val="28"/>
        </w:rPr>
        <w:t>Л</w:t>
      </w:r>
      <w:r w:rsidR="00450677" w:rsidRPr="00082996">
        <w:rPr>
          <w:b w:val="0"/>
          <w:sz w:val="28"/>
          <w:szCs w:val="28"/>
        </w:rPr>
        <w:t>итератур</w:t>
      </w:r>
      <w:r w:rsidR="007C745A" w:rsidRPr="00082996">
        <w:rPr>
          <w:b w:val="0"/>
          <w:sz w:val="28"/>
          <w:szCs w:val="28"/>
        </w:rPr>
        <w:t>а</w:t>
      </w:r>
      <w:bookmarkEnd w:id="15"/>
    </w:p>
    <w:p w:rsidR="00082996" w:rsidRPr="00082996" w:rsidRDefault="00082996" w:rsidP="00082996">
      <w:pPr>
        <w:tabs>
          <w:tab w:val="left" w:pos="567"/>
        </w:tabs>
        <w:suppressAutoHyphens/>
        <w:spacing w:line="360" w:lineRule="auto"/>
        <w:jc w:val="left"/>
        <w:rPr>
          <w:lang w:val="en-US"/>
        </w:rPr>
      </w:pPr>
    </w:p>
    <w:p w:rsidR="00450677" w:rsidRPr="00082996" w:rsidRDefault="00450677" w:rsidP="00082996">
      <w:pPr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left"/>
      </w:pPr>
      <w:r w:rsidRPr="00082996">
        <w:t>Конвейеры: Справочник/Р. А. Волков, А. Н. Гнутов, В.К. Дьячков и др. Под общ. ред. Ю.А. Пертена. Л.: Машиностроение, Ленинградское отд-ние, 1984. 367 с.</w:t>
      </w:r>
    </w:p>
    <w:p w:rsidR="00450677" w:rsidRPr="00082996" w:rsidRDefault="00450677" w:rsidP="00082996">
      <w:pPr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left"/>
      </w:pPr>
      <w:r w:rsidRPr="00082996">
        <w:t>Спиваковский А.О., Дьячков В.К. Транспортирующие машины: Учеб. пособие для машиностроительных вузов. – 3–е изд. , перераб. – М. : Машиностроение, 1983. – 487 с., ил.</w:t>
      </w:r>
    </w:p>
    <w:p w:rsidR="00450677" w:rsidRPr="00082996" w:rsidRDefault="00450677" w:rsidP="00082996">
      <w:pPr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left"/>
      </w:pPr>
      <w:r w:rsidRPr="00082996">
        <w:t xml:space="preserve">Зенков Р. Л. и др. Машины непрерывного транспорта: Учебник для студентов вузов, обучающихся по специальности </w:t>
      </w:r>
      <w:r w:rsidR="00082996" w:rsidRPr="00082996">
        <w:t>"</w:t>
      </w:r>
      <w:r w:rsidRPr="00082996">
        <w:t>Подъемно-траспортные машины и оборудование</w:t>
      </w:r>
      <w:r w:rsidR="00082996" w:rsidRPr="00082996">
        <w:t>"</w:t>
      </w:r>
      <w:r w:rsidRPr="00082996">
        <w:t>/Р. Л. Зенков, И. И. Ивашков, Л. Н.Колобов, - 2 – е изд., перераб. и доп. – М.: Машиностроение, 1987. – 432 с.: ил.</w:t>
      </w:r>
    </w:p>
    <w:p w:rsidR="008C6030" w:rsidRPr="00082996" w:rsidRDefault="008C6030" w:rsidP="00082996">
      <w:pPr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left"/>
      </w:pPr>
      <w:r w:rsidRPr="00082996">
        <w:t>Анурьев В.И. Справочник кон</w:t>
      </w:r>
      <w:r w:rsidR="007C745A" w:rsidRPr="00082996">
        <w:t xml:space="preserve">структора машиностроителя. Изд. </w:t>
      </w:r>
      <w:r w:rsidRPr="00082996">
        <w:t xml:space="preserve">4-е, переработанное и доп. Кн. 2.М., </w:t>
      </w:r>
      <w:r w:rsidR="00082996" w:rsidRPr="00082996">
        <w:t>"</w:t>
      </w:r>
      <w:r w:rsidRPr="00082996">
        <w:t>Машиностроение</w:t>
      </w:r>
      <w:r w:rsidR="00082996" w:rsidRPr="00082996">
        <w:t>"</w:t>
      </w:r>
      <w:r w:rsidRPr="00082996">
        <w:t>. 576 с.</w:t>
      </w:r>
    </w:p>
    <w:p w:rsidR="00450677" w:rsidRPr="00082996" w:rsidRDefault="004F6DDE" w:rsidP="00082996">
      <w:pPr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left"/>
      </w:pPr>
      <w:r w:rsidRPr="00082996">
        <w:t>Шубин А. А. Расчет пластинчатого конвейера: Методические</w:t>
      </w:r>
      <w:r w:rsidR="00082996" w:rsidRPr="00082996">
        <w:t xml:space="preserve"> </w:t>
      </w:r>
      <w:r w:rsidRPr="00082996">
        <w:t>указания. – Издательство МГТУ им. Н. Э. Баумана, 2004. – 28с.</w:t>
      </w:r>
      <w:bookmarkStart w:id="16" w:name="_GoBack"/>
      <w:bookmarkEnd w:id="16"/>
    </w:p>
    <w:sectPr w:rsidR="00450677" w:rsidRPr="00082996" w:rsidSect="00082996">
      <w:footerReference w:type="even" r:id="rId153"/>
      <w:pgSz w:w="11906" w:h="16838" w:code="9"/>
      <w:pgMar w:top="1134" w:right="850" w:bottom="1134" w:left="1701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BC6" w:rsidRDefault="00206BC6">
      <w:r>
        <w:separator/>
      </w:r>
    </w:p>
  </w:endnote>
  <w:endnote w:type="continuationSeparator" w:id="0">
    <w:p w:rsidR="00206BC6" w:rsidRDefault="0020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BA" w:rsidRDefault="00A946BA" w:rsidP="004936E9">
    <w:pPr>
      <w:pStyle w:val="a5"/>
      <w:framePr w:wrap="around" w:vAnchor="text" w:hAnchor="margin" w:xAlign="right" w:y="1"/>
      <w:rPr>
        <w:rStyle w:val="ac"/>
      </w:rPr>
    </w:pPr>
  </w:p>
  <w:p w:rsidR="00A946BA" w:rsidRDefault="00A946BA" w:rsidP="00553A1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BC6" w:rsidRDefault="00206BC6">
      <w:r>
        <w:separator/>
      </w:r>
    </w:p>
  </w:footnote>
  <w:footnote w:type="continuationSeparator" w:id="0">
    <w:p w:rsidR="00206BC6" w:rsidRDefault="00206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7D2E5F"/>
    <w:multiLevelType w:val="hybridMultilevel"/>
    <w:tmpl w:val="D5D4CE0C"/>
    <w:lvl w:ilvl="0" w:tplc="854887FC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lignBordersAndEdg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1FE"/>
    <w:rsid w:val="00002C03"/>
    <w:rsid w:val="00002CCC"/>
    <w:rsid w:val="00003C20"/>
    <w:rsid w:val="0001062A"/>
    <w:rsid w:val="00016846"/>
    <w:rsid w:val="00027C0D"/>
    <w:rsid w:val="00030B39"/>
    <w:rsid w:val="00056A89"/>
    <w:rsid w:val="000608E0"/>
    <w:rsid w:val="0007119F"/>
    <w:rsid w:val="000762EA"/>
    <w:rsid w:val="00082996"/>
    <w:rsid w:val="000A18F6"/>
    <w:rsid w:val="000A7E58"/>
    <w:rsid w:val="000B51C5"/>
    <w:rsid w:val="000B5702"/>
    <w:rsid w:val="000C6B48"/>
    <w:rsid w:val="000C6B5C"/>
    <w:rsid w:val="000C792C"/>
    <w:rsid w:val="000F47C0"/>
    <w:rsid w:val="00101667"/>
    <w:rsid w:val="001134BC"/>
    <w:rsid w:val="00113AA7"/>
    <w:rsid w:val="001210D5"/>
    <w:rsid w:val="00123962"/>
    <w:rsid w:val="00124B4B"/>
    <w:rsid w:val="00130E01"/>
    <w:rsid w:val="00135E37"/>
    <w:rsid w:val="001414CF"/>
    <w:rsid w:val="00152C5B"/>
    <w:rsid w:val="0016323C"/>
    <w:rsid w:val="001662A8"/>
    <w:rsid w:val="001929FE"/>
    <w:rsid w:val="00197209"/>
    <w:rsid w:val="001A6D1F"/>
    <w:rsid w:val="001B580B"/>
    <w:rsid w:val="001B7095"/>
    <w:rsid w:val="001C0E0D"/>
    <w:rsid w:val="001C1DDB"/>
    <w:rsid w:val="001D06A2"/>
    <w:rsid w:val="001D1936"/>
    <w:rsid w:val="001D4D09"/>
    <w:rsid w:val="001E3664"/>
    <w:rsid w:val="00206BC6"/>
    <w:rsid w:val="002116D3"/>
    <w:rsid w:val="00230E9E"/>
    <w:rsid w:val="00251C49"/>
    <w:rsid w:val="00256B88"/>
    <w:rsid w:val="00262FE9"/>
    <w:rsid w:val="00267DA8"/>
    <w:rsid w:val="00274EDC"/>
    <w:rsid w:val="00276EEB"/>
    <w:rsid w:val="00281346"/>
    <w:rsid w:val="0028511D"/>
    <w:rsid w:val="002902AD"/>
    <w:rsid w:val="00293063"/>
    <w:rsid w:val="0029456C"/>
    <w:rsid w:val="00295DEC"/>
    <w:rsid w:val="00296B86"/>
    <w:rsid w:val="002A1FD1"/>
    <w:rsid w:val="002B4B1E"/>
    <w:rsid w:val="002D54D5"/>
    <w:rsid w:val="002D719F"/>
    <w:rsid w:val="002E032A"/>
    <w:rsid w:val="002E4393"/>
    <w:rsid w:val="002E71BC"/>
    <w:rsid w:val="002E7662"/>
    <w:rsid w:val="002E776C"/>
    <w:rsid w:val="00303BF6"/>
    <w:rsid w:val="0030463C"/>
    <w:rsid w:val="00307D79"/>
    <w:rsid w:val="00310ED2"/>
    <w:rsid w:val="003162A7"/>
    <w:rsid w:val="00333A8E"/>
    <w:rsid w:val="00340B2B"/>
    <w:rsid w:val="00343D22"/>
    <w:rsid w:val="00360987"/>
    <w:rsid w:val="003646F3"/>
    <w:rsid w:val="00370EEF"/>
    <w:rsid w:val="0037656D"/>
    <w:rsid w:val="00382127"/>
    <w:rsid w:val="00390E6C"/>
    <w:rsid w:val="0039237D"/>
    <w:rsid w:val="0039439C"/>
    <w:rsid w:val="00397FF6"/>
    <w:rsid w:val="003A014C"/>
    <w:rsid w:val="003A7146"/>
    <w:rsid w:val="003B0B63"/>
    <w:rsid w:val="003C415B"/>
    <w:rsid w:val="003C45EE"/>
    <w:rsid w:val="003D36E1"/>
    <w:rsid w:val="003E0EE2"/>
    <w:rsid w:val="003F0937"/>
    <w:rsid w:val="003F55AB"/>
    <w:rsid w:val="003F71D1"/>
    <w:rsid w:val="003F7B3A"/>
    <w:rsid w:val="004049D4"/>
    <w:rsid w:val="00407195"/>
    <w:rsid w:val="00412341"/>
    <w:rsid w:val="004166FD"/>
    <w:rsid w:val="00423392"/>
    <w:rsid w:val="00435190"/>
    <w:rsid w:val="0043620B"/>
    <w:rsid w:val="00441AE5"/>
    <w:rsid w:val="00441C66"/>
    <w:rsid w:val="004444F4"/>
    <w:rsid w:val="00445BEB"/>
    <w:rsid w:val="004464A3"/>
    <w:rsid w:val="00450677"/>
    <w:rsid w:val="00460E18"/>
    <w:rsid w:val="0047145A"/>
    <w:rsid w:val="00471DA1"/>
    <w:rsid w:val="004737A1"/>
    <w:rsid w:val="0048150D"/>
    <w:rsid w:val="004936E9"/>
    <w:rsid w:val="004A2E74"/>
    <w:rsid w:val="004B577C"/>
    <w:rsid w:val="004C2A70"/>
    <w:rsid w:val="004C3307"/>
    <w:rsid w:val="004C4C42"/>
    <w:rsid w:val="004C60CA"/>
    <w:rsid w:val="004C6FF3"/>
    <w:rsid w:val="004C7B6F"/>
    <w:rsid w:val="004D0EA1"/>
    <w:rsid w:val="004D23E0"/>
    <w:rsid w:val="004E28B0"/>
    <w:rsid w:val="004E5795"/>
    <w:rsid w:val="004F6A3D"/>
    <w:rsid w:val="004F6DDE"/>
    <w:rsid w:val="004F7DFF"/>
    <w:rsid w:val="00503E5B"/>
    <w:rsid w:val="00507049"/>
    <w:rsid w:val="00510FA2"/>
    <w:rsid w:val="00521039"/>
    <w:rsid w:val="005304F6"/>
    <w:rsid w:val="005324FC"/>
    <w:rsid w:val="005352BC"/>
    <w:rsid w:val="00545C34"/>
    <w:rsid w:val="0055250A"/>
    <w:rsid w:val="00553A14"/>
    <w:rsid w:val="005604C6"/>
    <w:rsid w:val="005649DB"/>
    <w:rsid w:val="00570E79"/>
    <w:rsid w:val="00573824"/>
    <w:rsid w:val="005836FA"/>
    <w:rsid w:val="00583DF8"/>
    <w:rsid w:val="0058558C"/>
    <w:rsid w:val="00586215"/>
    <w:rsid w:val="005A5036"/>
    <w:rsid w:val="005B3590"/>
    <w:rsid w:val="005C1806"/>
    <w:rsid w:val="005D30D0"/>
    <w:rsid w:val="005D63AF"/>
    <w:rsid w:val="005D762F"/>
    <w:rsid w:val="005E2EC3"/>
    <w:rsid w:val="0060520D"/>
    <w:rsid w:val="00610C78"/>
    <w:rsid w:val="006137DF"/>
    <w:rsid w:val="0061399A"/>
    <w:rsid w:val="0061425C"/>
    <w:rsid w:val="00620619"/>
    <w:rsid w:val="00625628"/>
    <w:rsid w:val="006315C3"/>
    <w:rsid w:val="00644145"/>
    <w:rsid w:val="00652BD0"/>
    <w:rsid w:val="006608D3"/>
    <w:rsid w:val="0066189C"/>
    <w:rsid w:val="00661E99"/>
    <w:rsid w:val="006655B6"/>
    <w:rsid w:val="00666241"/>
    <w:rsid w:val="006739B6"/>
    <w:rsid w:val="00691169"/>
    <w:rsid w:val="00693191"/>
    <w:rsid w:val="006A11DC"/>
    <w:rsid w:val="006A149C"/>
    <w:rsid w:val="006A18DD"/>
    <w:rsid w:val="006A437C"/>
    <w:rsid w:val="006B2E11"/>
    <w:rsid w:val="006B314E"/>
    <w:rsid w:val="006B4FDD"/>
    <w:rsid w:val="006B6A04"/>
    <w:rsid w:val="006C16B1"/>
    <w:rsid w:val="006C6FB2"/>
    <w:rsid w:val="006D338E"/>
    <w:rsid w:val="006D37E7"/>
    <w:rsid w:val="006D41B9"/>
    <w:rsid w:val="006D56A3"/>
    <w:rsid w:val="006F57F4"/>
    <w:rsid w:val="00705BF5"/>
    <w:rsid w:val="00713A57"/>
    <w:rsid w:val="00716531"/>
    <w:rsid w:val="007240DA"/>
    <w:rsid w:val="007309CD"/>
    <w:rsid w:val="007426BC"/>
    <w:rsid w:val="00743173"/>
    <w:rsid w:val="0075208A"/>
    <w:rsid w:val="00752C40"/>
    <w:rsid w:val="00755335"/>
    <w:rsid w:val="00765777"/>
    <w:rsid w:val="007664E2"/>
    <w:rsid w:val="00771DF3"/>
    <w:rsid w:val="007741BB"/>
    <w:rsid w:val="007749FF"/>
    <w:rsid w:val="0079168E"/>
    <w:rsid w:val="00791A75"/>
    <w:rsid w:val="007A7972"/>
    <w:rsid w:val="007B2106"/>
    <w:rsid w:val="007B2468"/>
    <w:rsid w:val="007B618E"/>
    <w:rsid w:val="007B657D"/>
    <w:rsid w:val="007C70FB"/>
    <w:rsid w:val="007C745A"/>
    <w:rsid w:val="007D0F1A"/>
    <w:rsid w:val="007D4543"/>
    <w:rsid w:val="007F0C2A"/>
    <w:rsid w:val="007F7DDE"/>
    <w:rsid w:val="008203DE"/>
    <w:rsid w:val="008208FF"/>
    <w:rsid w:val="00820B05"/>
    <w:rsid w:val="008334F7"/>
    <w:rsid w:val="008344BE"/>
    <w:rsid w:val="00843EAE"/>
    <w:rsid w:val="00850A77"/>
    <w:rsid w:val="00882524"/>
    <w:rsid w:val="008849E8"/>
    <w:rsid w:val="008C6030"/>
    <w:rsid w:val="008C60BF"/>
    <w:rsid w:val="008D3968"/>
    <w:rsid w:val="008E0290"/>
    <w:rsid w:val="008E4521"/>
    <w:rsid w:val="008F11FE"/>
    <w:rsid w:val="008F54F4"/>
    <w:rsid w:val="00903066"/>
    <w:rsid w:val="00903F62"/>
    <w:rsid w:val="00905943"/>
    <w:rsid w:val="00917EF9"/>
    <w:rsid w:val="009202B6"/>
    <w:rsid w:val="00944849"/>
    <w:rsid w:val="009459CB"/>
    <w:rsid w:val="00947852"/>
    <w:rsid w:val="00957922"/>
    <w:rsid w:val="00960E2D"/>
    <w:rsid w:val="00961B52"/>
    <w:rsid w:val="0096203C"/>
    <w:rsid w:val="0096304B"/>
    <w:rsid w:val="00982029"/>
    <w:rsid w:val="00983611"/>
    <w:rsid w:val="00987E9A"/>
    <w:rsid w:val="00992DA6"/>
    <w:rsid w:val="009A1437"/>
    <w:rsid w:val="009A44C6"/>
    <w:rsid w:val="009B2266"/>
    <w:rsid w:val="009B2A6F"/>
    <w:rsid w:val="009B7789"/>
    <w:rsid w:val="009D0787"/>
    <w:rsid w:val="009D500A"/>
    <w:rsid w:val="009D754A"/>
    <w:rsid w:val="00A00515"/>
    <w:rsid w:val="00A041DD"/>
    <w:rsid w:val="00A10BE3"/>
    <w:rsid w:val="00A10E4E"/>
    <w:rsid w:val="00A12188"/>
    <w:rsid w:val="00A12559"/>
    <w:rsid w:val="00A125EE"/>
    <w:rsid w:val="00A13467"/>
    <w:rsid w:val="00A14DC8"/>
    <w:rsid w:val="00A24B53"/>
    <w:rsid w:val="00A27857"/>
    <w:rsid w:val="00A377AF"/>
    <w:rsid w:val="00A43265"/>
    <w:rsid w:val="00A4690F"/>
    <w:rsid w:val="00A77139"/>
    <w:rsid w:val="00A832C9"/>
    <w:rsid w:val="00A90061"/>
    <w:rsid w:val="00A946BA"/>
    <w:rsid w:val="00A95535"/>
    <w:rsid w:val="00AA3BD8"/>
    <w:rsid w:val="00AA7258"/>
    <w:rsid w:val="00AA7B3D"/>
    <w:rsid w:val="00AB6D73"/>
    <w:rsid w:val="00AC3EB8"/>
    <w:rsid w:val="00AC58DB"/>
    <w:rsid w:val="00AC5BFB"/>
    <w:rsid w:val="00AC62C5"/>
    <w:rsid w:val="00AC7A4F"/>
    <w:rsid w:val="00AC7F03"/>
    <w:rsid w:val="00AD1BFD"/>
    <w:rsid w:val="00AD795B"/>
    <w:rsid w:val="00AF1498"/>
    <w:rsid w:val="00B0302A"/>
    <w:rsid w:val="00B03530"/>
    <w:rsid w:val="00B07132"/>
    <w:rsid w:val="00B1040F"/>
    <w:rsid w:val="00B166FF"/>
    <w:rsid w:val="00B215F2"/>
    <w:rsid w:val="00B27611"/>
    <w:rsid w:val="00B3084B"/>
    <w:rsid w:val="00B43649"/>
    <w:rsid w:val="00B7565A"/>
    <w:rsid w:val="00B77768"/>
    <w:rsid w:val="00B80DE0"/>
    <w:rsid w:val="00B82928"/>
    <w:rsid w:val="00B87D39"/>
    <w:rsid w:val="00B93373"/>
    <w:rsid w:val="00BB3AF6"/>
    <w:rsid w:val="00BB5241"/>
    <w:rsid w:val="00BC0E61"/>
    <w:rsid w:val="00BC2DDF"/>
    <w:rsid w:val="00BC5425"/>
    <w:rsid w:val="00BF006B"/>
    <w:rsid w:val="00BF2A5D"/>
    <w:rsid w:val="00BF47DF"/>
    <w:rsid w:val="00BF59FB"/>
    <w:rsid w:val="00C118F7"/>
    <w:rsid w:val="00C14FC6"/>
    <w:rsid w:val="00C17C06"/>
    <w:rsid w:val="00C22B98"/>
    <w:rsid w:val="00C34018"/>
    <w:rsid w:val="00C417DD"/>
    <w:rsid w:val="00C448AE"/>
    <w:rsid w:val="00C50C16"/>
    <w:rsid w:val="00C72BB1"/>
    <w:rsid w:val="00C7465C"/>
    <w:rsid w:val="00C75841"/>
    <w:rsid w:val="00C91012"/>
    <w:rsid w:val="00C91AE5"/>
    <w:rsid w:val="00CA020F"/>
    <w:rsid w:val="00CA1016"/>
    <w:rsid w:val="00CA6BFF"/>
    <w:rsid w:val="00CB0051"/>
    <w:rsid w:val="00CB116E"/>
    <w:rsid w:val="00CE2705"/>
    <w:rsid w:val="00CE63FD"/>
    <w:rsid w:val="00CF30EA"/>
    <w:rsid w:val="00D02C3F"/>
    <w:rsid w:val="00D0756B"/>
    <w:rsid w:val="00D14120"/>
    <w:rsid w:val="00D15E4C"/>
    <w:rsid w:val="00D22009"/>
    <w:rsid w:val="00D25973"/>
    <w:rsid w:val="00D25EF7"/>
    <w:rsid w:val="00D269F8"/>
    <w:rsid w:val="00D26E85"/>
    <w:rsid w:val="00D349B3"/>
    <w:rsid w:val="00D41C9B"/>
    <w:rsid w:val="00D42CF1"/>
    <w:rsid w:val="00D510E0"/>
    <w:rsid w:val="00D55E12"/>
    <w:rsid w:val="00D566E1"/>
    <w:rsid w:val="00D572B8"/>
    <w:rsid w:val="00D631B0"/>
    <w:rsid w:val="00D714D4"/>
    <w:rsid w:val="00D75F1E"/>
    <w:rsid w:val="00D82B38"/>
    <w:rsid w:val="00D93FFC"/>
    <w:rsid w:val="00D9758E"/>
    <w:rsid w:val="00DA1B01"/>
    <w:rsid w:val="00DC2B54"/>
    <w:rsid w:val="00DD12C7"/>
    <w:rsid w:val="00DD5A7A"/>
    <w:rsid w:val="00DE2B49"/>
    <w:rsid w:val="00DE5A03"/>
    <w:rsid w:val="00DE627D"/>
    <w:rsid w:val="00DF0A00"/>
    <w:rsid w:val="00E030DF"/>
    <w:rsid w:val="00E16F9A"/>
    <w:rsid w:val="00E230BD"/>
    <w:rsid w:val="00E26C99"/>
    <w:rsid w:val="00E32769"/>
    <w:rsid w:val="00E348F5"/>
    <w:rsid w:val="00E414B7"/>
    <w:rsid w:val="00E41848"/>
    <w:rsid w:val="00E43ACB"/>
    <w:rsid w:val="00E4465E"/>
    <w:rsid w:val="00E50478"/>
    <w:rsid w:val="00E52C2F"/>
    <w:rsid w:val="00E71416"/>
    <w:rsid w:val="00E81E33"/>
    <w:rsid w:val="00E8432E"/>
    <w:rsid w:val="00E91311"/>
    <w:rsid w:val="00E93013"/>
    <w:rsid w:val="00E9664D"/>
    <w:rsid w:val="00E969EF"/>
    <w:rsid w:val="00EC4A78"/>
    <w:rsid w:val="00EC7901"/>
    <w:rsid w:val="00ED0B58"/>
    <w:rsid w:val="00EE6BF7"/>
    <w:rsid w:val="00EF1192"/>
    <w:rsid w:val="00EF66E4"/>
    <w:rsid w:val="00F02754"/>
    <w:rsid w:val="00F22D53"/>
    <w:rsid w:val="00F26E98"/>
    <w:rsid w:val="00F32675"/>
    <w:rsid w:val="00F326A2"/>
    <w:rsid w:val="00F33533"/>
    <w:rsid w:val="00F54753"/>
    <w:rsid w:val="00F60FD8"/>
    <w:rsid w:val="00F80445"/>
    <w:rsid w:val="00F84604"/>
    <w:rsid w:val="00F91264"/>
    <w:rsid w:val="00FA10FE"/>
    <w:rsid w:val="00FA2DAB"/>
    <w:rsid w:val="00FC54B2"/>
    <w:rsid w:val="00FD1C6F"/>
    <w:rsid w:val="00FD7448"/>
    <w:rsid w:val="00FE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74"/>
    <o:shapelayout v:ext="edit">
      <o:idmap v:ext="edit" data="1"/>
    </o:shapelayout>
  </w:shapeDefaults>
  <w:decimalSymbol w:val=","/>
  <w:listSeparator w:val=";"/>
  <w14:defaultImageDpi w14:val="0"/>
  <w15:chartTrackingRefBased/>
  <w15:docId w15:val="{F8056226-E508-4121-ADF0-46824470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C5B"/>
    <w:pPr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3590"/>
    <w:pPr>
      <w:keepNext/>
      <w:spacing w:before="240" w:after="240"/>
      <w:ind w:firstLine="709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F7DDE"/>
    <w:pPr>
      <w:keepNext/>
      <w:spacing w:before="120" w:after="200"/>
      <w:ind w:firstLine="709"/>
      <w:contextualSpacing/>
      <w:jc w:val="center"/>
      <w:outlineLvl w:val="1"/>
    </w:pPr>
    <w:rPr>
      <w:rFonts w:cs="Arial"/>
      <w:bCs/>
      <w:i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8F11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rsid w:val="00AC7F03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semiHidden/>
    <w:rsid w:val="00230E9E"/>
  </w:style>
  <w:style w:type="paragraph" w:styleId="21">
    <w:name w:val="toc 2"/>
    <w:basedOn w:val="a"/>
    <w:next w:val="a"/>
    <w:autoRedefine/>
    <w:uiPriority w:val="39"/>
    <w:semiHidden/>
    <w:rsid w:val="00230E9E"/>
    <w:pPr>
      <w:ind w:left="280"/>
    </w:pPr>
  </w:style>
  <w:style w:type="character" w:styleId="ab">
    <w:name w:val="Hyperlink"/>
    <w:uiPriority w:val="99"/>
    <w:rsid w:val="00230E9E"/>
    <w:rPr>
      <w:rFonts w:cs="Times New Roman"/>
      <w:color w:val="0000FF"/>
      <w:u w:val="single"/>
    </w:rPr>
  </w:style>
  <w:style w:type="character" w:styleId="ac">
    <w:name w:val="page number"/>
    <w:uiPriority w:val="99"/>
    <w:rsid w:val="00553A14"/>
    <w:rPr>
      <w:rFonts w:cs="Times New Roman"/>
    </w:rPr>
  </w:style>
  <w:style w:type="paragraph" w:customStyle="1" w:styleId="ad">
    <w:name w:val="Обычный без отступа"/>
    <w:basedOn w:val="a"/>
    <w:rsid w:val="00AD795B"/>
    <w:rPr>
      <w:sz w:val="22"/>
      <w:szCs w:val="20"/>
    </w:rPr>
  </w:style>
  <w:style w:type="paragraph" w:customStyle="1" w:styleId="ae">
    <w:name w:val="Формула"/>
    <w:basedOn w:val="a"/>
    <w:rsid w:val="00AD795B"/>
    <w:pPr>
      <w:tabs>
        <w:tab w:val="center" w:pos="3119"/>
        <w:tab w:val="right" w:pos="6379"/>
      </w:tabs>
      <w:spacing w:before="60" w:after="60"/>
      <w:jc w:val="left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54" Type="http://schemas.openxmlformats.org/officeDocument/2006/relationships/fontTable" Target="fontTable.xml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png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theme" Target="theme/theme1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124" Type="http://schemas.openxmlformats.org/officeDocument/2006/relationships/image" Target="media/image118.png"/><Relationship Id="rId129" Type="http://schemas.openxmlformats.org/officeDocument/2006/relationships/image" Target="media/image123.wmf"/><Relationship Id="rId137" Type="http://schemas.openxmlformats.org/officeDocument/2006/relationships/image" Target="media/image13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53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51" Type="http://schemas.openxmlformats.org/officeDocument/2006/relationships/image" Target="media/image14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9" Type="http://schemas.openxmlformats.org/officeDocument/2006/relationships/image" Target="media/image13.png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 пластинчатого конвейера </vt:lpstr>
    </vt:vector>
  </TitlesOfParts>
  <Company>Homeless</Company>
  <LinksUpToDate>false</LinksUpToDate>
  <CharactersWithSpaces>11452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пластинчатого конвейера </dc:title>
  <dc:subject/>
  <dc:creator>Акуленко Сергей Викторович</dc:creator>
  <cp:keywords/>
  <dc:description/>
  <cp:lastModifiedBy>admin</cp:lastModifiedBy>
  <cp:revision>2</cp:revision>
  <cp:lastPrinted>2009-03-16T21:50:00Z</cp:lastPrinted>
  <dcterms:created xsi:type="dcterms:W3CDTF">2014-03-04T10:42:00Z</dcterms:created>
  <dcterms:modified xsi:type="dcterms:W3CDTF">2014-03-04T10:42:00Z</dcterms:modified>
</cp:coreProperties>
</file>