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099" w:rsidRDefault="00240099" w:rsidP="00C23B87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C23B87">
        <w:rPr>
          <w:b/>
          <w:sz w:val="28"/>
          <w:szCs w:val="28"/>
        </w:rPr>
        <w:t>План:</w:t>
      </w:r>
    </w:p>
    <w:p w:rsidR="000B3B80" w:rsidRPr="00C23B87" w:rsidRDefault="000B3B80" w:rsidP="00C23B87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0B3B80" w:rsidRPr="000B3B80" w:rsidRDefault="000B3B80" w:rsidP="000B3B80">
      <w:pPr>
        <w:widowControl/>
        <w:spacing w:line="360" w:lineRule="auto"/>
        <w:jc w:val="both"/>
        <w:rPr>
          <w:sz w:val="28"/>
          <w:szCs w:val="28"/>
        </w:rPr>
      </w:pPr>
      <w:r w:rsidRPr="000B3B80">
        <w:rPr>
          <w:sz w:val="28"/>
          <w:szCs w:val="28"/>
        </w:rPr>
        <w:t>Введение</w:t>
      </w:r>
    </w:p>
    <w:p w:rsidR="000B3B80" w:rsidRPr="000B3B80" w:rsidRDefault="000B3B80" w:rsidP="000B3B80">
      <w:pPr>
        <w:pStyle w:val="22"/>
        <w:ind w:right="0" w:firstLine="0"/>
        <w:jc w:val="both"/>
        <w:rPr>
          <w:sz w:val="28"/>
          <w:szCs w:val="28"/>
        </w:rPr>
      </w:pPr>
      <w:r w:rsidRPr="000B3B80">
        <w:rPr>
          <w:sz w:val="28"/>
          <w:szCs w:val="28"/>
        </w:rPr>
        <w:t>Глава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I.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Роль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значение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налогов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регулировании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экономики</w:t>
      </w:r>
    </w:p>
    <w:p w:rsidR="000B3B80" w:rsidRPr="000B3B80" w:rsidRDefault="000B3B80" w:rsidP="000B3B80">
      <w:pPr>
        <w:widowControl/>
        <w:spacing w:line="360" w:lineRule="auto"/>
        <w:jc w:val="both"/>
        <w:rPr>
          <w:sz w:val="28"/>
          <w:szCs w:val="28"/>
        </w:rPr>
      </w:pPr>
      <w:r w:rsidRPr="000B3B80">
        <w:rPr>
          <w:sz w:val="28"/>
          <w:szCs w:val="28"/>
        </w:rPr>
        <w:t>I.1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Сущность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налогов,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их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виды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роль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экономике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государства</w:t>
      </w:r>
    </w:p>
    <w:p w:rsidR="000B3B80" w:rsidRPr="000B3B80" w:rsidRDefault="000B3B80" w:rsidP="000B3B80">
      <w:pPr>
        <w:widowControl/>
        <w:spacing w:line="360" w:lineRule="auto"/>
        <w:jc w:val="both"/>
        <w:rPr>
          <w:sz w:val="28"/>
          <w:szCs w:val="28"/>
        </w:rPr>
      </w:pPr>
      <w:r w:rsidRPr="000B3B80">
        <w:rPr>
          <w:sz w:val="28"/>
          <w:szCs w:val="28"/>
          <w:lang w:val="en-US"/>
        </w:rPr>
        <w:t>I</w:t>
      </w:r>
      <w:r w:rsidRPr="000B3B80">
        <w:rPr>
          <w:sz w:val="28"/>
          <w:szCs w:val="28"/>
        </w:rPr>
        <w:t>.2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Принципы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формирования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налоговой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системы</w:t>
      </w:r>
    </w:p>
    <w:p w:rsidR="000B3B80" w:rsidRPr="000B3B80" w:rsidRDefault="000B3B80" w:rsidP="000B3B80">
      <w:pPr>
        <w:widowControl/>
        <w:spacing w:line="360" w:lineRule="auto"/>
        <w:jc w:val="both"/>
        <w:rPr>
          <w:sz w:val="28"/>
          <w:szCs w:val="28"/>
        </w:rPr>
      </w:pPr>
      <w:r w:rsidRPr="000B3B80">
        <w:rPr>
          <w:sz w:val="28"/>
          <w:szCs w:val="28"/>
        </w:rPr>
        <w:t>Глава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  <w:lang w:val="en-US"/>
        </w:rPr>
        <w:t>II</w:t>
      </w:r>
      <w:r w:rsidRPr="000B3B80">
        <w:rPr>
          <w:sz w:val="28"/>
          <w:szCs w:val="28"/>
        </w:rPr>
        <w:t>.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Анализ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налоговых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поступлений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Кыргызской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Республике</w:t>
      </w:r>
    </w:p>
    <w:p w:rsidR="000B3B80" w:rsidRPr="000B3B80" w:rsidRDefault="000B3B80" w:rsidP="000B3B80">
      <w:pPr>
        <w:widowControl/>
        <w:spacing w:line="360" w:lineRule="auto"/>
        <w:jc w:val="both"/>
        <w:rPr>
          <w:sz w:val="28"/>
          <w:szCs w:val="28"/>
        </w:rPr>
      </w:pPr>
      <w:r w:rsidRPr="000B3B80">
        <w:rPr>
          <w:sz w:val="28"/>
          <w:szCs w:val="28"/>
          <w:lang w:val="uk-UA"/>
        </w:rPr>
        <w:t>ІІ</w:t>
      </w:r>
      <w:r w:rsidRPr="000B3B80">
        <w:rPr>
          <w:sz w:val="28"/>
          <w:szCs w:val="28"/>
        </w:rPr>
        <w:t>.1.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Общая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характеристика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налоговой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системы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Кыргызской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Республики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современном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этапе</w:t>
      </w:r>
    </w:p>
    <w:p w:rsidR="000B3B80" w:rsidRPr="000B3B80" w:rsidRDefault="000B3B80" w:rsidP="000B3B80">
      <w:pPr>
        <w:widowControl/>
        <w:spacing w:line="360" w:lineRule="auto"/>
        <w:jc w:val="both"/>
        <w:rPr>
          <w:sz w:val="28"/>
          <w:szCs w:val="28"/>
        </w:rPr>
      </w:pPr>
      <w:r w:rsidRPr="000B3B80">
        <w:rPr>
          <w:sz w:val="28"/>
          <w:szCs w:val="28"/>
          <w:lang w:val="en-US"/>
        </w:rPr>
        <w:t>II</w:t>
      </w:r>
      <w:r w:rsidRPr="000B3B80">
        <w:rPr>
          <w:sz w:val="28"/>
          <w:szCs w:val="28"/>
        </w:rPr>
        <w:t>.2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Динамика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поступлений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прямых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косвенных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налогов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бюджет</w:t>
      </w:r>
    </w:p>
    <w:p w:rsidR="000B3B80" w:rsidRPr="000B3B80" w:rsidRDefault="000B3B80" w:rsidP="000B3B80">
      <w:pPr>
        <w:widowControl/>
        <w:spacing w:line="360" w:lineRule="auto"/>
        <w:jc w:val="both"/>
        <w:rPr>
          <w:sz w:val="28"/>
          <w:szCs w:val="28"/>
        </w:rPr>
      </w:pPr>
      <w:r w:rsidRPr="000B3B80">
        <w:rPr>
          <w:sz w:val="28"/>
          <w:szCs w:val="28"/>
        </w:rPr>
        <w:t>Заключение</w:t>
      </w:r>
    </w:p>
    <w:p w:rsidR="00240099" w:rsidRDefault="000B3B80" w:rsidP="000B3B80">
      <w:pPr>
        <w:widowControl/>
        <w:spacing w:line="360" w:lineRule="auto"/>
        <w:jc w:val="both"/>
        <w:rPr>
          <w:sz w:val="28"/>
          <w:szCs w:val="28"/>
        </w:rPr>
      </w:pPr>
      <w:r w:rsidRPr="000B3B80">
        <w:rPr>
          <w:sz w:val="28"/>
          <w:szCs w:val="28"/>
        </w:rPr>
        <w:t>Список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использованной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литературы</w:t>
      </w:r>
    </w:p>
    <w:p w:rsidR="000B3B80" w:rsidRPr="000B3B80" w:rsidRDefault="000B3B80" w:rsidP="000B3B80">
      <w:pPr>
        <w:widowControl/>
        <w:spacing w:line="360" w:lineRule="auto"/>
        <w:jc w:val="both"/>
        <w:rPr>
          <w:sz w:val="28"/>
          <w:szCs w:val="28"/>
        </w:rPr>
      </w:pPr>
    </w:p>
    <w:p w:rsidR="00240099" w:rsidRDefault="00C23B87" w:rsidP="00C23B87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230676904"/>
      <w:r w:rsidR="00240099" w:rsidRPr="00C23B87">
        <w:rPr>
          <w:b/>
          <w:sz w:val="28"/>
          <w:szCs w:val="28"/>
        </w:rPr>
        <w:t>Введение</w:t>
      </w:r>
      <w:bookmarkEnd w:id="0"/>
    </w:p>
    <w:p w:rsidR="00C23B87" w:rsidRPr="00C23B87" w:rsidRDefault="00C23B87" w:rsidP="00C23B87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</w:p>
    <w:p w:rsidR="00240099" w:rsidRPr="00C23B87" w:rsidRDefault="00240099" w:rsidP="00C23B87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23B87">
        <w:rPr>
          <w:rFonts w:ascii="Times New Roman" w:hAnsi="Times New Roman"/>
          <w:sz w:val="28"/>
          <w:szCs w:val="28"/>
        </w:rPr>
        <w:t>Налоги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являются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необходимым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звеном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экономических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отношений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обществе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момента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возникновения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государства.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Развитие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изменение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форм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государственного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устройства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всегда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сопровождаются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преобразованием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налоговой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системы.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современном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цивилизованном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обществе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налоги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-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основной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источник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доходов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государства.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Помимо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этой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сугубо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финансовой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функции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налоговый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механизм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используется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для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экономического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воздействия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государства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общественное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производство,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его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динамику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структуру,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состояние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научно-технического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прогресса.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Налоги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стали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известны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давным-давно,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еще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заре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человеческой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цивилизации.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Их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появление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связано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самыми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первыми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общественными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потребностями.</w:t>
      </w:r>
    </w:p>
    <w:p w:rsidR="00240099" w:rsidRPr="00C23B87" w:rsidRDefault="00240099" w:rsidP="00C23B87">
      <w:pPr>
        <w:widowControl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C23B87">
        <w:rPr>
          <w:snapToGrid w:val="0"/>
          <w:sz w:val="28"/>
          <w:szCs w:val="28"/>
        </w:rPr>
        <w:t>В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развитии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форм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и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методов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взимания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налогов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можно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выделить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три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крупных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этапа.</w:t>
      </w:r>
      <w:r w:rsidR="00526CBE">
        <w:rPr>
          <w:snapToGrid w:val="0"/>
          <w:sz w:val="28"/>
          <w:szCs w:val="28"/>
        </w:rPr>
        <w:t xml:space="preserve"> </w:t>
      </w:r>
    </w:p>
    <w:p w:rsidR="00240099" w:rsidRPr="00C23B87" w:rsidRDefault="00240099" w:rsidP="00C23B87">
      <w:pPr>
        <w:widowControl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C23B87">
        <w:rPr>
          <w:snapToGrid w:val="0"/>
          <w:sz w:val="28"/>
          <w:szCs w:val="28"/>
        </w:rPr>
        <w:t>На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начальном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этапе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развития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общества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(от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древнего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мира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до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начала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средних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веков)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государство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не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имело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финансового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аппарата,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способного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определить,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сколько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и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каких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налогов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необходимо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собрать.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Определялась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лишь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общая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сумма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средств,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которую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желательно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было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получить;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процесс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сбора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налогов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возлагался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на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город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или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общину.</w:t>
      </w:r>
      <w:r w:rsidR="00526CBE">
        <w:rPr>
          <w:snapToGrid w:val="0"/>
          <w:sz w:val="28"/>
          <w:szCs w:val="28"/>
        </w:rPr>
        <w:t xml:space="preserve"> </w:t>
      </w:r>
    </w:p>
    <w:p w:rsidR="00240099" w:rsidRPr="00C23B87" w:rsidRDefault="00240099" w:rsidP="00C23B87">
      <w:pPr>
        <w:widowControl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C23B87">
        <w:rPr>
          <w:snapToGrid w:val="0"/>
          <w:sz w:val="28"/>
          <w:szCs w:val="28"/>
        </w:rPr>
        <w:t>На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втором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этапе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(XVI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–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начало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XIX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вв.)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государство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организует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сеть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государственных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учреждений,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в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том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числе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финансовых,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и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берет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на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себя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часть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функций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по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пополнению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казны: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устанавливает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квоту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обложения,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наблюдает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за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процессом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сбора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налогов,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ограничивает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этот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процесс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более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или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менее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широкими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рамками.</w:t>
      </w:r>
      <w:r w:rsidR="00526CBE">
        <w:rPr>
          <w:snapToGrid w:val="0"/>
          <w:sz w:val="28"/>
          <w:szCs w:val="28"/>
        </w:rPr>
        <w:t xml:space="preserve"> </w:t>
      </w:r>
    </w:p>
    <w:p w:rsidR="00240099" w:rsidRPr="00C23B87" w:rsidRDefault="00240099" w:rsidP="00C23B87">
      <w:pPr>
        <w:widowControl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C23B87">
        <w:rPr>
          <w:snapToGrid w:val="0"/>
          <w:sz w:val="28"/>
          <w:szCs w:val="28"/>
        </w:rPr>
        <w:t>И,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наконец,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третий,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современный,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этап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-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государство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берет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в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свои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руки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все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функции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установления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и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взимания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налогов,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ибо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на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сегодняшний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день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сложилась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широкая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практика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применения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государством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правил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налогообложения.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Региональные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и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местные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органы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власти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играют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роль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помощников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государства,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имея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ту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или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иную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степень</w:t>
      </w:r>
      <w:r w:rsidR="00526CBE">
        <w:rPr>
          <w:snapToGrid w:val="0"/>
          <w:sz w:val="28"/>
          <w:szCs w:val="28"/>
        </w:rPr>
        <w:t xml:space="preserve"> </w:t>
      </w:r>
      <w:r w:rsidRPr="00C23B87">
        <w:rPr>
          <w:snapToGrid w:val="0"/>
          <w:sz w:val="28"/>
          <w:szCs w:val="28"/>
        </w:rPr>
        <w:t>самостоятельности.</w:t>
      </w:r>
    </w:p>
    <w:p w:rsidR="00240099" w:rsidRPr="00C23B87" w:rsidRDefault="00240099" w:rsidP="00C23B8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Важное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место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отводится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налогам,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экономическому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рычагу,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помощи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которого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государство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воздействует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рыночную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экономику.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условиях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рыночной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экономики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любое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государство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широко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использует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налоговую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политику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качестве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определенного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регулятора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воздействия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негативные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явления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рынка.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Налоги,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налоговая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система,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являются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мощным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инструментом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управления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экономикой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условиях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рынка.</w:t>
      </w:r>
    </w:p>
    <w:p w:rsidR="004C4BED" w:rsidRPr="00C23B87" w:rsidRDefault="004C4BED" w:rsidP="00C23B87">
      <w:pPr>
        <w:pStyle w:val="a5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C23B87">
        <w:rPr>
          <w:rFonts w:ascii="Times New Roman" w:hAnsi="Times New Roman"/>
          <w:sz w:val="28"/>
          <w:szCs w:val="28"/>
        </w:rPr>
        <w:t>Среди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экономических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рычагов,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при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помощи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которых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государство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воздействует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рыночную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экономику,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важное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место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отводится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налогам.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условиях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рыночной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экономики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любое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государство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широко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использует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налоговую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политику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качестве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определенного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регулятора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воздействия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негативные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явления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рынка.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Налоги,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как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вся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налоговая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система,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являются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мощным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инструментом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управления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экономикой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условиях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рынка.</w:t>
      </w:r>
    </w:p>
    <w:p w:rsidR="004C4BED" w:rsidRPr="00C23B87" w:rsidRDefault="004C4BED" w:rsidP="00C23B87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Рассматривая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любую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налоговую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систему,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следует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сделать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вывод,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что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представляет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собой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сложный,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эволюционный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социальный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феномен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тесно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связанный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состоянием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экономики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страны.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Налоговая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политика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страны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меняется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учетом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политических,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экономических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социальных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требований,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предъявляемых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ней.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из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простого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инструмента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мобилизации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доходов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бюджетов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государства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превращаются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основной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регулятор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всего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воспроизводственного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процесса,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влияя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все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пропорции,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темпы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условия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функционирования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экономического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процесса.</w:t>
      </w:r>
    </w:p>
    <w:p w:rsidR="004C4BED" w:rsidRPr="00C23B87" w:rsidRDefault="004C4BED" w:rsidP="00C23B87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Применение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является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одним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из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экономических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методой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управления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обеспечения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взаимосвязи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общегосударственных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интересов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коммерческими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интересами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предпринимателей,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предприятий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независимо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ведомственной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подчиненности,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форм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собственности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организационно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-правовой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формы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предприятия.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помощью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частности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прямых,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определяются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взаимоотношения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предпринимателей,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предприятий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всех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форм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собственности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государственными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местными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бюджетами,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банками,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также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вышестоящими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организациями.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помощи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регулируется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внешнеэкономическая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деятельность,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включая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привлечение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иностранных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инвестиций,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формируется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хозрасчетный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доход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прибыль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предприятия.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Очевидно,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что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любому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государству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для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выполнения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своих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функций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необходимы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фонды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денежных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средств.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Очевидно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также,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что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источником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этих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финансовых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ресурсов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могут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быть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только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средства,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которые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правительство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собирает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своих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"подданных"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виде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физических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юридических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лиц.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Именно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таким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образом,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выражают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обязанность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всех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юридических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физических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лиц,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получающих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доходы,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участвовать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формировании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государственных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финансовых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ресурсов.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Особая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роль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этом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отводится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прямым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налогам.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Таким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образом,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выступают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важнейшим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звеном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финансовой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политики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государства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современных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условиях.</w:t>
      </w:r>
    </w:p>
    <w:p w:rsidR="004C4BED" w:rsidRPr="00C23B87" w:rsidRDefault="004C4BED" w:rsidP="00C23B87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Кроме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того,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являясь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фактором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перераспределения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национального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дохода,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призваны: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гасить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возникающие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"сбои"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системе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распределения;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заинтересовывать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(или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незаинтересовывать)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людей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развитии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формы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деятельности.</w:t>
      </w:r>
    </w:p>
    <w:p w:rsidR="004C4BED" w:rsidRPr="00C23B87" w:rsidRDefault="004C4BED" w:rsidP="00C23B87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Сколько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веков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существует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государство,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столько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же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существуют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столько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же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экономическая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теория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ищет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принципы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оптимального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налогообложения.</w:t>
      </w:r>
    </w:p>
    <w:p w:rsidR="004C4BED" w:rsidRPr="00C23B87" w:rsidRDefault="005C53C7" w:rsidP="00C23B87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b/>
          <w:sz w:val="28"/>
          <w:szCs w:val="28"/>
        </w:rPr>
        <w:t>Актуальность</w:t>
      </w:r>
      <w:r w:rsidR="00526CBE">
        <w:rPr>
          <w:b/>
          <w:sz w:val="28"/>
          <w:szCs w:val="28"/>
        </w:rPr>
        <w:t xml:space="preserve"> </w:t>
      </w:r>
      <w:r w:rsidRPr="00C23B87">
        <w:rPr>
          <w:b/>
          <w:sz w:val="28"/>
          <w:szCs w:val="28"/>
        </w:rPr>
        <w:t>темы:</w:t>
      </w:r>
      <w:r w:rsidR="00526CBE">
        <w:rPr>
          <w:sz w:val="28"/>
          <w:szCs w:val="28"/>
        </w:rPr>
        <w:t xml:space="preserve"> </w:t>
      </w:r>
      <w:r w:rsidR="004C4BED"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="004C4BED" w:rsidRPr="00C23B87">
        <w:rPr>
          <w:sz w:val="28"/>
          <w:szCs w:val="28"/>
        </w:rPr>
        <w:t>условиях</w:t>
      </w:r>
      <w:r w:rsidR="00526CBE">
        <w:rPr>
          <w:sz w:val="28"/>
          <w:szCs w:val="28"/>
        </w:rPr>
        <w:t xml:space="preserve"> </w:t>
      </w:r>
      <w:r w:rsidR="004C4BED" w:rsidRPr="00C23B87">
        <w:rPr>
          <w:sz w:val="28"/>
          <w:szCs w:val="28"/>
        </w:rPr>
        <w:t>перехода</w:t>
      </w:r>
      <w:r w:rsidR="00526CBE">
        <w:rPr>
          <w:sz w:val="28"/>
          <w:szCs w:val="28"/>
        </w:rPr>
        <w:t xml:space="preserve"> </w:t>
      </w:r>
      <w:r w:rsidR="004C4BED" w:rsidRPr="00C23B87">
        <w:rPr>
          <w:sz w:val="28"/>
          <w:szCs w:val="28"/>
        </w:rPr>
        <w:t>от</w:t>
      </w:r>
      <w:r w:rsidR="00526CBE">
        <w:rPr>
          <w:sz w:val="28"/>
          <w:szCs w:val="28"/>
        </w:rPr>
        <w:t xml:space="preserve"> </w:t>
      </w:r>
      <w:r w:rsidR="004C4BED" w:rsidRPr="00C23B87">
        <w:rPr>
          <w:sz w:val="28"/>
          <w:szCs w:val="28"/>
        </w:rPr>
        <w:t>административно</w:t>
      </w:r>
      <w:r w:rsidR="00526CBE">
        <w:rPr>
          <w:sz w:val="28"/>
          <w:szCs w:val="28"/>
        </w:rPr>
        <w:t xml:space="preserve"> </w:t>
      </w:r>
      <w:r w:rsidR="004C4BED" w:rsidRPr="00C23B87">
        <w:rPr>
          <w:sz w:val="28"/>
          <w:szCs w:val="28"/>
        </w:rPr>
        <w:t>-</w:t>
      </w:r>
      <w:r w:rsidR="00526CBE">
        <w:rPr>
          <w:sz w:val="28"/>
          <w:szCs w:val="28"/>
        </w:rPr>
        <w:t xml:space="preserve"> </w:t>
      </w:r>
      <w:r w:rsidR="004C4BED" w:rsidRPr="00C23B87">
        <w:rPr>
          <w:sz w:val="28"/>
          <w:szCs w:val="28"/>
        </w:rPr>
        <w:t>директивных</w:t>
      </w:r>
      <w:r w:rsidR="00526CBE">
        <w:rPr>
          <w:sz w:val="28"/>
          <w:szCs w:val="28"/>
        </w:rPr>
        <w:t xml:space="preserve"> </w:t>
      </w:r>
      <w:r w:rsidR="004C4BED" w:rsidRPr="00C23B87">
        <w:rPr>
          <w:sz w:val="28"/>
          <w:szCs w:val="28"/>
        </w:rPr>
        <w:t>методов</w:t>
      </w:r>
      <w:r w:rsidR="00526CBE">
        <w:rPr>
          <w:sz w:val="28"/>
          <w:szCs w:val="28"/>
        </w:rPr>
        <w:t xml:space="preserve"> </w:t>
      </w:r>
      <w:r w:rsidR="004C4BED" w:rsidRPr="00C23B87">
        <w:rPr>
          <w:sz w:val="28"/>
          <w:szCs w:val="28"/>
        </w:rPr>
        <w:t>управления</w:t>
      </w:r>
      <w:r w:rsidR="00526CBE">
        <w:rPr>
          <w:sz w:val="28"/>
          <w:szCs w:val="28"/>
        </w:rPr>
        <w:t xml:space="preserve"> </w:t>
      </w:r>
      <w:r w:rsidR="004C4BED" w:rsidRPr="00C23B87">
        <w:rPr>
          <w:sz w:val="28"/>
          <w:szCs w:val="28"/>
        </w:rPr>
        <w:t>к</w:t>
      </w:r>
      <w:r w:rsidR="00526CBE">
        <w:rPr>
          <w:sz w:val="28"/>
          <w:szCs w:val="28"/>
        </w:rPr>
        <w:t xml:space="preserve"> </w:t>
      </w:r>
      <w:r w:rsidR="004C4BED" w:rsidRPr="00C23B87">
        <w:rPr>
          <w:sz w:val="28"/>
          <w:szCs w:val="28"/>
        </w:rPr>
        <w:t>рыночным</w:t>
      </w:r>
      <w:r w:rsidR="00526CBE">
        <w:rPr>
          <w:sz w:val="28"/>
          <w:szCs w:val="28"/>
        </w:rPr>
        <w:t xml:space="preserve"> </w:t>
      </w:r>
      <w:r w:rsidR="004C4BED" w:rsidRPr="00C23B87">
        <w:rPr>
          <w:sz w:val="28"/>
          <w:szCs w:val="28"/>
        </w:rPr>
        <w:t>резко</w:t>
      </w:r>
      <w:r w:rsidR="00526CBE">
        <w:rPr>
          <w:sz w:val="28"/>
          <w:szCs w:val="28"/>
        </w:rPr>
        <w:t xml:space="preserve"> </w:t>
      </w:r>
      <w:r w:rsidR="004C4BED" w:rsidRPr="00C23B87">
        <w:rPr>
          <w:sz w:val="28"/>
          <w:szCs w:val="28"/>
        </w:rPr>
        <w:t>возрастают</w:t>
      </w:r>
      <w:r w:rsidR="00526CBE">
        <w:rPr>
          <w:sz w:val="28"/>
          <w:szCs w:val="28"/>
        </w:rPr>
        <w:t xml:space="preserve"> </w:t>
      </w:r>
      <w:r w:rsidR="004C4BED" w:rsidRPr="00C23B87">
        <w:rPr>
          <w:sz w:val="28"/>
          <w:szCs w:val="28"/>
        </w:rPr>
        <w:t>роль</w:t>
      </w:r>
      <w:r w:rsidR="00526CBE">
        <w:rPr>
          <w:sz w:val="28"/>
          <w:szCs w:val="28"/>
        </w:rPr>
        <w:t xml:space="preserve"> </w:t>
      </w:r>
      <w:r w:rsidR="004C4BED"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="004C4BED" w:rsidRPr="00C23B87">
        <w:rPr>
          <w:sz w:val="28"/>
          <w:szCs w:val="28"/>
        </w:rPr>
        <w:t>значение</w:t>
      </w:r>
      <w:r w:rsidR="00526CBE">
        <w:rPr>
          <w:sz w:val="28"/>
          <w:szCs w:val="28"/>
        </w:rPr>
        <w:t xml:space="preserve"> </w:t>
      </w:r>
      <w:r w:rsidR="004C4BED" w:rsidRPr="00C23B87">
        <w:rPr>
          <w:sz w:val="28"/>
          <w:szCs w:val="28"/>
        </w:rPr>
        <w:t>прямых</w:t>
      </w:r>
      <w:r w:rsidR="00526CBE">
        <w:rPr>
          <w:sz w:val="28"/>
          <w:szCs w:val="28"/>
        </w:rPr>
        <w:t xml:space="preserve"> </w:t>
      </w:r>
      <w:r w:rsidR="004C4BED" w:rsidRPr="00C23B87">
        <w:rPr>
          <w:sz w:val="28"/>
          <w:szCs w:val="28"/>
        </w:rPr>
        <w:t>налогов</w:t>
      </w:r>
      <w:r w:rsidR="00526CBE">
        <w:rPr>
          <w:sz w:val="28"/>
          <w:szCs w:val="28"/>
        </w:rPr>
        <w:t xml:space="preserve"> </w:t>
      </w:r>
      <w:r w:rsidR="004C4BED" w:rsidRPr="00C23B87">
        <w:rPr>
          <w:sz w:val="28"/>
          <w:szCs w:val="28"/>
        </w:rPr>
        <w:t>как</w:t>
      </w:r>
      <w:r w:rsidR="00526CBE">
        <w:rPr>
          <w:sz w:val="28"/>
          <w:szCs w:val="28"/>
        </w:rPr>
        <w:t xml:space="preserve"> </w:t>
      </w:r>
      <w:r w:rsidR="004C4BED" w:rsidRPr="00C23B87">
        <w:rPr>
          <w:sz w:val="28"/>
          <w:szCs w:val="28"/>
        </w:rPr>
        <w:t>регулятора</w:t>
      </w:r>
      <w:r w:rsidR="00526CBE">
        <w:rPr>
          <w:sz w:val="28"/>
          <w:szCs w:val="28"/>
        </w:rPr>
        <w:t xml:space="preserve"> </w:t>
      </w:r>
      <w:r w:rsidR="004C4BED" w:rsidRPr="00C23B87">
        <w:rPr>
          <w:sz w:val="28"/>
          <w:szCs w:val="28"/>
        </w:rPr>
        <w:t>рыночной</w:t>
      </w:r>
      <w:r w:rsidR="00526CBE">
        <w:rPr>
          <w:sz w:val="28"/>
          <w:szCs w:val="28"/>
        </w:rPr>
        <w:t xml:space="preserve"> </w:t>
      </w:r>
      <w:r w:rsidR="004C4BED" w:rsidRPr="00C23B87">
        <w:rPr>
          <w:sz w:val="28"/>
          <w:szCs w:val="28"/>
        </w:rPr>
        <w:t>экономики,</w:t>
      </w:r>
      <w:r w:rsidR="00526CBE">
        <w:rPr>
          <w:sz w:val="28"/>
          <w:szCs w:val="28"/>
        </w:rPr>
        <w:t xml:space="preserve"> </w:t>
      </w:r>
      <w:r w:rsidR="004C4BED" w:rsidRPr="00C23B87">
        <w:rPr>
          <w:sz w:val="28"/>
          <w:szCs w:val="28"/>
        </w:rPr>
        <w:t>поощрения</w:t>
      </w:r>
      <w:r w:rsidR="00526CBE">
        <w:rPr>
          <w:sz w:val="28"/>
          <w:szCs w:val="28"/>
        </w:rPr>
        <w:t xml:space="preserve"> </w:t>
      </w:r>
      <w:r w:rsidR="004C4BED"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="004C4BED" w:rsidRPr="00C23B87">
        <w:rPr>
          <w:sz w:val="28"/>
          <w:szCs w:val="28"/>
        </w:rPr>
        <w:t>развития</w:t>
      </w:r>
      <w:r w:rsidR="00526CBE">
        <w:rPr>
          <w:sz w:val="28"/>
          <w:szCs w:val="28"/>
        </w:rPr>
        <w:t xml:space="preserve"> </w:t>
      </w:r>
      <w:r w:rsidR="004C4BED" w:rsidRPr="00C23B87">
        <w:rPr>
          <w:sz w:val="28"/>
          <w:szCs w:val="28"/>
        </w:rPr>
        <w:t>приоритетных</w:t>
      </w:r>
      <w:r w:rsidR="00526CBE">
        <w:rPr>
          <w:sz w:val="28"/>
          <w:szCs w:val="28"/>
        </w:rPr>
        <w:t xml:space="preserve"> </w:t>
      </w:r>
      <w:r w:rsidR="004C4BED" w:rsidRPr="00C23B87">
        <w:rPr>
          <w:sz w:val="28"/>
          <w:szCs w:val="28"/>
        </w:rPr>
        <w:t>отраслей</w:t>
      </w:r>
      <w:r w:rsidR="00526CBE">
        <w:rPr>
          <w:sz w:val="28"/>
          <w:szCs w:val="28"/>
        </w:rPr>
        <w:t xml:space="preserve"> </w:t>
      </w:r>
      <w:r w:rsidR="004C4BED" w:rsidRPr="00C23B87">
        <w:rPr>
          <w:sz w:val="28"/>
          <w:szCs w:val="28"/>
        </w:rPr>
        <w:t>народного</w:t>
      </w:r>
      <w:r w:rsidR="00526CBE">
        <w:rPr>
          <w:sz w:val="28"/>
          <w:szCs w:val="28"/>
        </w:rPr>
        <w:t xml:space="preserve"> </w:t>
      </w:r>
      <w:r w:rsidR="004C4BED" w:rsidRPr="00C23B87">
        <w:rPr>
          <w:sz w:val="28"/>
          <w:szCs w:val="28"/>
        </w:rPr>
        <w:t>хозяйства,</w:t>
      </w:r>
      <w:r w:rsidR="00526CBE">
        <w:rPr>
          <w:sz w:val="28"/>
          <w:szCs w:val="28"/>
        </w:rPr>
        <w:t xml:space="preserve"> </w:t>
      </w:r>
      <w:r w:rsidR="004C4BED" w:rsidRPr="00C23B87">
        <w:rPr>
          <w:sz w:val="28"/>
          <w:szCs w:val="28"/>
        </w:rPr>
        <w:t>через</w:t>
      </w:r>
      <w:r w:rsidR="00526CBE">
        <w:rPr>
          <w:sz w:val="28"/>
          <w:szCs w:val="28"/>
        </w:rPr>
        <w:t xml:space="preserve"> </w:t>
      </w:r>
      <w:r w:rsidR="004C4BED" w:rsidRPr="00C23B87">
        <w:rPr>
          <w:sz w:val="28"/>
          <w:szCs w:val="28"/>
        </w:rPr>
        <w:t>налоги</w:t>
      </w:r>
      <w:r w:rsidR="00526CBE">
        <w:rPr>
          <w:sz w:val="28"/>
          <w:szCs w:val="28"/>
        </w:rPr>
        <w:t xml:space="preserve"> </w:t>
      </w:r>
      <w:r w:rsidR="004C4BED" w:rsidRPr="00C23B87">
        <w:rPr>
          <w:sz w:val="28"/>
          <w:szCs w:val="28"/>
        </w:rPr>
        <w:t>государство</w:t>
      </w:r>
      <w:r w:rsidR="00526CBE">
        <w:rPr>
          <w:sz w:val="28"/>
          <w:szCs w:val="28"/>
        </w:rPr>
        <w:t xml:space="preserve"> </w:t>
      </w:r>
      <w:r w:rsidR="004C4BED" w:rsidRPr="00C23B87">
        <w:rPr>
          <w:sz w:val="28"/>
          <w:szCs w:val="28"/>
        </w:rPr>
        <w:t>может</w:t>
      </w:r>
      <w:r w:rsidR="00526CBE">
        <w:rPr>
          <w:sz w:val="28"/>
          <w:szCs w:val="28"/>
        </w:rPr>
        <w:t xml:space="preserve"> </w:t>
      </w:r>
      <w:r w:rsidR="004C4BED" w:rsidRPr="00C23B87">
        <w:rPr>
          <w:sz w:val="28"/>
          <w:szCs w:val="28"/>
        </w:rPr>
        <w:t>проводить</w:t>
      </w:r>
      <w:r w:rsidR="00526CBE">
        <w:rPr>
          <w:sz w:val="28"/>
          <w:szCs w:val="28"/>
        </w:rPr>
        <w:t xml:space="preserve"> </w:t>
      </w:r>
      <w:r w:rsidR="004C4BED" w:rsidRPr="00C23B87">
        <w:rPr>
          <w:sz w:val="28"/>
          <w:szCs w:val="28"/>
        </w:rPr>
        <w:t>энергичную</w:t>
      </w:r>
      <w:r w:rsidR="00526CBE">
        <w:rPr>
          <w:sz w:val="28"/>
          <w:szCs w:val="28"/>
        </w:rPr>
        <w:t xml:space="preserve"> </w:t>
      </w:r>
      <w:r w:rsidR="004C4BED" w:rsidRPr="00C23B87">
        <w:rPr>
          <w:sz w:val="28"/>
          <w:szCs w:val="28"/>
        </w:rPr>
        <w:t>политику</w:t>
      </w:r>
      <w:r w:rsidR="00526CBE">
        <w:rPr>
          <w:sz w:val="28"/>
          <w:szCs w:val="28"/>
        </w:rPr>
        <w:t xml:space="preserve"> </w:t>
      </w:r>
      <w:r w:rsidR="004C4BED"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="004C4BED" w:rsidRPr="00C23B87">
        <w:rPr>
          <w:sz w:val="28"/>
          <w:szCs w:val="28"/>
        </w:rPr>
        <w:t>развитии</w:t>
      </w:r>
      <w:r w:rsidR="00526CBE">
        <w:rPr>
          <w:sz w:val="28"/>
          <w:szCs w:val="28"/>
        </w:rPr>
        <w:t xml:space="preserve"> </w:t>
      </w:r>
      <w:r w:rsidR="004C4BED" w:rsidRPr="00C23B87">
        <w:rPr>
          <w:sz w:val="28"/>
          <w:szCs w:val="28"/>
        </w:rPr>
        <w:t>наукоемких</w:t>
      </w:r>
      <w:r w:rsidR="00526CBE">
        <w:rPr>
          <w:sz w:val="28"/>
          <w:szCs w:val="28"/>
        </w:rPr>
        <w:t xml:space="preserve"> </w:t>
      </w:r>
      <w:r w:rsidR="004C4BED" w:rsidRPr="00C23B87">
        <w:rPr>
          <w:sz w:val="28"/>
          <w:szCs w:val="28"/>
        </w:rPr>
        <w:t>производств</w:t>
      </w:r>
      <w:r w:rsidR="00526CBE">
        <w:rPr>
          <w:sz w:val="28"/>
          <w:szCs w:val="28"/>
        </w:rPr>
        <w:t xml:space="preserve"> </w:t>
      </w:r>
      <w:r w:rsidR="004C4BED"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="004C4BED" w:rsidRPr="00C23B87">
        <w:rPr>
          <w:sz w:val="28"/>
          <w:szCs w:val="28"/>
        </w:rPr>
        <w:t>ликвидации</w:t>
      </w:r>
      <w:r w:rsidR="00526CBE">
        <w:rPr>
          <w:sz w:val="28"/>
          <w:szCs w:val="28"/>
        </w:rPr>
        <w:t xml:space="preserve"> </w:t>
      </w:r>
      <w:r w:rsidR="004C4BED" w:rsidRPr="00C23B87">
        <w:rPr>
          <w:sz w:val="28"/>
          <w:szCs w:val="28"/>
        </w:rPr>
        <w:t>убыточных</w:t>
      </w:r>
      <w:r w:rsidR="00526CBE">
        <w:rPr>
          <w:sz w:val="28"/>
          <w:szCs w:val="28"/>
        </w:rPr>
        <w:t xml:space="preserve"> </w:t>
      </w:r>
      <w:r w:rsidR="004C4BED" w:rsidRPr="00C23B87">
        <w:rPr>
          <w:sz w:val="28"/>
          <w:szCs w:val="28"/>
        </w:rPr>
        <w:t>предприятий.</w:t>
      </w:r>
    </w:p>
    <w:p w:rsidR="004C4BED" w:rsidRPr="00C23B87" w:rsidRDefault="004C4BED" w:rsidP="00C23B87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Подытоживая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все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вышесказанное,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остается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сомнений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интересе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данной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темы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безусловной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полезности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этих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данных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для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специалистов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финансово-банковской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сферы,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студентов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всех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интересующихся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экономическими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проблемами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нашей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страны.</w:t>
      </w:r>
    </w:p>
    <w:p w:rsidR="004C4BED" w:rsidRPr="00C23B87" w:rsidRDefault="004C4BED" w:rsidP="00C23B87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данной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работе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была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предпринята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попытка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разобраться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действующей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системе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Кыргызской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Республике,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общем,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выяснить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роль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прямых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влияние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развитие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экономики</w:t>
      </w:r>
      <w:r w:rsidR="00526CBE">
        <w:rPr>
          <w:sz w:val="28"/>
          <w:szCs w:val="28"/>
        </w:rPr>
        <w:t xml:space="preserve"> </w:t>
      </w:r>
      <w:r w:rsidRPr="00C23B87">
        <w:rPr>
          <w:b/>
          <w:sz w:val="28"/>
          <w:szCs w:val="28"/>
        </w:rPr>
        <w:t>Кыргызской</w:t>
      </w:r>
      <w:r w:rsidR="00526CBE">
        <w:rPr>
          <w:b/>
          <w:sz w:val="28"/>
          <w:szCs w:val="28"/>
        </w:rPr>
        <w:t xml:space="preserve"> </w:t>
      </w:r>
      <w:r w:rsidRPr="00C23B87">
        <w:rPr>
          <w:b/>
          <w:sz w:val="28"/>
          <w:szCs w:val="28"/>
        </w:rPr>
        <w:t>Республики</w:t>
      </w:r>
      <w:r w:rsidRPr="00C23B87">
        <w:rPr>
          <w:sz w:val="28"/>
          <w:szCs w:val="28"/>
        </w:rPr>
        <w:t>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частности.</w:t>
      </w:r>
    </w:p>
    <w:p w:rsidR="00240099" w:rsidRDefault="007C1BB7" w:rsidP="00C23B87">
      <w:pPr>
        <w:pStyle w:val="22"/>
        <w:ind w:right="0" w:firstLine="709"/>
        <w:jc w:val="center"/>
        <w:rPr>
          <w:b/>
          <w:sz w:val="28"/>
          <w:szCs w:val="28"/>
        </w:rPr>
      </w:pPr>
      <w:r w:rsidRPr="00C23B87">
        <w:rPr>
          <w:caps/>
          <w:sz w:val="28"/>
          <w:szCs w:val="28"/>
        </w:rPr>
        <w:br w:type="page"/>
      </w:r>
      <w:bookmarkStart w:id="1" w:name="_Toc230676905"/>
      <w:r w:rsidR="00240099" w:rsidRPr="00C23B87">
        <w:rPr>
          <w:b/>
          <w:sz w:val="28"/>
          <w:szCs w:val="28"/>
        </w:rPr>
        <w:t>Глава</w:t>
      </w:r>
      <w:r w:rsidR="00526CBE">
        <w:rPr>
          <w:b/>
          <w:sz w:val="28"/>
          <w:szCs w:val="28"/>
        </w:rPr>
        <w:t xml:space="preserve"> </w:t>
      </w:r>
      <w:r w:rsidR="00240099" w:rsidRPr="00C23B87">
        <w:rPr>
          <w:b/>
          <w:sz w:val="28"/>
          <w:szCs w:val="28"/>
        </w:rPr>
        <w:t>I.</w:t>
      </w:r>
      <w:r w:rsidR="00526CBE">
        <w:rPr>
          <w:b/>
          <w:sz w:val="28"/>
          <w:szCs w:val="28"/>
        </w:rPr>
        <w:t xml:space="preserve"> </w:t>
      </w:r>
      <w:r w:rsidR="00393E47" w:rsidRPr="00C23B87">
        <w:rPr>
          <w:b/>
          <w:sz w:val="28"/>
          <w:szCs w:val="28"/>
        </w:rPr>
        <w:t>Роль</w:t>
      </w:r>
      <w:r w:rsidR="00526CBE">
        <w:rPr>
          <w:b/>
          <w:sz w:val="28"/>
          <w:szCs w:val="28"/>
        </w:rPr>
        <w:t xml:space="preserve"> </w:t>
      </w:r>
      <w:r w:rsidR="00393E47" w:rsidRPr="00C23B87">
        <w:rPr>
          <w:b/>
          <w:sz w:val="28"/>
          <w:szCs w:val="28"/>
        </w:rPr>
        <w:t>и</w:t>
      </w:r>
      <w:r w:rsidR="00526CBE">
        <w:rPr>
          <w:b/>
          <w:sz w:val="28"/>
          <w:szCs w:val="28"/>
        </w:rPr>
        <w:t xml:space="preserve"> </w:t>
      </w:r>
      <w:r w:rsidR="00393E47" w:rsidRPr="00C23B87">
        <w:rPr>
          <w:b/>
          <w:sz w:val="28"/>
          <w:szCs w:val="28"/>
        </w:rPr>
        <w:t>значение</w:t>
      </w:r>
      <w:r w:rsidR="00526CBE">
        <w:rPr>
          <w:b/>
          <w:sz w:val="28"/>
          <w:szCs w:val="28"/>
        </w:rPr>
        <w:t xml:space="preserve"> </w:t>
      </w:r>
      <w:r w:rsidR="00393E47" w:rsidRPr="00C23B87">
        <w:rPr>
          <w:b/>
          <w:sz w:val="28"/>
          <w:szCs w:val="28"/>
        </w:rPr>
        <w:t>налогов</w:t>
      </w:r>
      <w:r w:rsidR="00526CBE">
        <w:rPr>
          <w:b/>
          <w:sz w:val="28"/>
          <w:szCs w:val="28"/>
        </w:rPr>
        <w:t xml:space="preserve"> </w:t>
      </w:r>
      <w:r w:rsidR="00393E47" w:rsidRPr="00C23B87">
        <w:rPr>
          <w:b/>
          <w:sz w:val="28"/>
          <w:szCs w:val="28"/>
        </w:rPr>
        <w:t>в</w:t>
      </w:r>
      <w:r w:rsidR="00526CBE">
        <w:rPr>
          <w:b/>
          <w:sz w:val="28"/>
          <w:szCs w:val="28"/>
        </w:rPr>
        <w:t xml:space="preserve"> </w:t>
      </w:r>
      <w:r w:rsidR="00393E47" w:rsidRPr="00C23B87">
        <w:rPr>
          <w:b/>
          <w:sz w:val="28"/>
          <w:szCs w:val="28"/>
        </w:rPr>
        <w:t>регулировании</w:t>
      </w:r>
      <w:r w:rsidR="00526CBE">
        <w:rPr>
          <w:b/>
          <w:sz w:val="28"/>
          <w:szCs w:val="28"/>
        </w:rPr>
        <w:t xml:space="preserve"> </w:t>
      </w:r>
      <w:r w:rsidR="00393E47" w:rsidRPr="00C23B87">
        <w:rPr>
          <w:b/>
          <w:sz w:val="28"/>
          <w:szCs w:val="28"/>
        </w:rPr>
        <w:t>экономики</w:t>
      </w:r>
      <w:bookmarkEnd w:id="1"/>
    </w:p>
    <w:p w:rsidR="00C23B87" w:rsidRPr="00C23B87" w:rsidRDefault="00C23B87" w:rsidP="00C23B87">
      <w:pPr>
        <w:pStyle w:val="22"/>
        <w:ind w:right="0" w:firstLine="709"/>
        <w:jc w:val="center"/>
        <w:rPr>
          <w:b/>
          <w:sz w:val="28"/>
          <w:szCs w:val="28"/>
        </w:rPr>
      </w:pPr>
    </w:p>
    <w:p w:rsidR="00240099" w:rsidRPr="00C23B87" w:rsidRDefault="00240099" w:rsidP="00C23B87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bookmarkStart w:id="2" w:name="_Toc230676906"/>
      <w:r w:rsidRPr="00C23B87">
        <w:rPr>
          <w:b/>
          <w:sz w:val="28"/>
          <w:szCs w:val="28"/>
        </w:rPr>
        <w:t>I.1</w:t>
      </w:r>
      <w:r w:rsidR="00526CBE">
        <w:rPr>
          <w:b/>
          <w:sz w:val="28"/>
          <w:szCs w:val="28"/>
        </w:rPr>
        <w:t xml:space="preserve"> </w:t>
      </w:r>
      <w:r w:rsidR="003815D9" w:rsidRPr="00C23B87">
        <w:rPr>
          <w:b/>
          <w:sz w:val="28"/>
          <w:szCs w:val="28"/>
        </w:rPr>
        <w:t>Сущность</w:t>
      </w:r>
      <w:r w:rsidR="00526CBE">
        <w:rPr>
          <w:b/>
          <w:sz w:val="28"/>
          <w:szCs w:val="28"/>
        </w:rPr>
        <w:t xml:space="preserve"> </w:t>
      </w:r>
      <w:r w:rsidR="003815D9" w:rsidRPr="00C23B87">
        <w:rPr>
          <w:b/>
          <w:sz w:val="28"/>
          <w:szCs w:val="28"/>
        </w:rPr>
        <w:t>налогов</w:t>
      </w:r>
      <w:r w:rsidR="00393E47" w:rsidRPr="00C23B87">
        <w:rPr>
          <w:b/>
          <w:sz w:val="28"/>
          <w:szCs w:val="28"/>
        </w:rPr>
        <w:t>,</w:t>
      </w:r>
      <w:r w:rsidR="00526CBE">
        <w:rPr>
          <w:b/>
          <w:sz w:val="28"/>
          <w:szCs w:val="28"/>
        </w:rPr>
        <w:t xml:space="preserve"> </w:t>
      </w:r>
      <w:r w:rsidR="00393E47" w:rsidRPr="00C23B87">
        <w:rPr>
          <w:b/>
          <w:sz w:val="28"/>
          <w:szCs w:val="28"/>
        </w:rPr>
        <w:t>их</w:t>
      </w:r>
      <w:r w:rsidR="00526CBE">
        <w:rPr>
          <w:b/>
          <w:sz w:val="28"/>
          <w:szCs w:val="28"/>
        </w:rPr>
        <w:t xml:space="preserve"> </w:t>
      </w:r>
      <w:r w:rsidR="00393E47" w:rsidRPr="00C23B87">
        <w:rPr>
          <w:b/>
          <w:sz w:val="28"/>
          <w:szCs w:val="28"/>
        </w:rPr>
        <w:t>виды</w:t>
      </w:r>
      <w:r w:rsidR="00526CBE">
        <w:rPr>
          <w:b/>
          <w:sz w:val="28"/>
          <w:szCs w:val="28"/>
        </w:rPr>
        <w:t xml:space="preserve"> </w:t>
      </w:r>
      <w:r w:rsidR="00393E47" w:rsidRPr="00C23B87">
        <w:rPr>
          <w:b/>
          <w:sz w:val="28"/>
          <w:szCs w:val="28"/>
        </w:rPr>
        <w:t>и</w:t>
      </w:r>
      <w:r w:rsidR="00526CBE">
        <w:rPr>
          <w:b/>
          <w:sz w:val="28"/>
          <w:szCs w:val="28"/>
        </w:rPr>
        <w:t xml:space="preserve"> </w:t>
      </w:r>
      <w:r w:rsidR="00393E47" w:rsidRPr="00C23B87">
        <w:rPr>
          <w:b/>
          <w:sz w:val="28"/>
          <w:szCs w:val="28"/>
        </w:rPr>
        <w:t>роль</w:t>
      </w:r>
      <w:r w:rsidR="00526CBE">
        <w:rPr>
          <w:b/>
          <w:sz w:val="28"/>
          <w:szCs w:val="28"/>
        </w:rPr>
        <w:t xml:space="preserve"> </w:t>
      </w:r>
      <w:r w:rsidR="00393E47" w:rsidRPr="00C23B87">
        <w:rPr>
          <w:b/>
          <w:sz w:val="28"/>
          <w:szCs w:val="28"/>
        </w:rPr>
        <w:t>в</w:t>
      </w:r>
      <w:r w:rsidR="00526CBE">
        <w:rPr>
          <w:b/>
          <w:sz w:val="28"/>
          <w:szCs w:val="28"/>
        </w:rPr>
        <w:t xml:space="preserve"> </w:t>
      </w:r>
      <w:r w:rsidR="00393E47" w:rsidRPr="00C23B87">
        <w:rPr>
          <w:b/>
          <w:sz w:val="28"/>
          <w:szCs w:val="28"/>
        </w:rPr>
        <w:t>экономике</w:t>
      </w:r>
      <w:r w:rsidR="00526CBE">
        <w:rPr>
          <w:b/>
          <w:sz w:val="28"/>
          <w:szCs w:val="28"/>
        </w:rPr>
        <w:t xml:space="preserve"> </w:t>
      </w:r>
      <w:r w:rsidR="00393E47" w:rsidRPr="00C23B87">
        <w:rPr>
          <w:b/>
          <w:sz w:val="28"/>
          <w:szCs w:val="28"/>
        </w:rPr>
        <w:t>государства</w:t>
      </w:r>
      <w:bookmarkEnd w:id="2"/>
    </w:p>
    <w:p w:rsidR="00240099" w:rsidRPr="00C23B87" w:rsidRDefault="00240099" w:rsidP="00C23B87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240099" w:rsidRPr="00C23B87" w:rsidRDefault="00240099" w:rsidP="00C23B8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Существование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любого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современного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государства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неразрывно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связано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налогами.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Каждый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человек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какой-то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мере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ощущает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это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себе.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Бенджамин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Франклин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писал,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что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«платить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умереть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должен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каждый».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Данный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принцип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заложен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кыргызском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законодательстве: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«Каждый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обязан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платить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законно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установленные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сборы».</w:t>
      </w:r>
    </w:p>
    <w:p w:rsidR="00240099" w:rsidRPr="00C23B87" w:rsidRDefault="00240099" w:rsidP="00C23B8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Налоги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играют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важнейшую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роль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среди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государственных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доходов,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так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они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составляют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более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80%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доходной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части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бюджета.</w:t>
      </w:r>
    </w:p>
    <w:p w:rsidR="00240099" w:rsidRPr="00C23B87" w:rsidRDefault="00240099" w:rsidP="00C23B87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Сколько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веков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существует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государство,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столько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же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существуют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столько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же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экономическая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теория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ищет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принципы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оптимального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налогообложения.</w:t>
      </w:r>
    </w:p>
    <w:p w:rsidR="00240099" w:rsidRPr="00C23B87" w:rsidRDefault="00240099" w:rsidP="00C23B87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Адам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Смит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сформулировал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четыре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основополагающих,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ставших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классическими,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принципа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налогообложения,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желательных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любой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системе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экономики:</w:t>
      </w:r>
      <w:r w:rsidR="00526CBE">
        <w:rPr>
          <w:sz w:val="28"/>
          <w:szCs w:val="28"/>
        </w:rPr>
        <w:t xml:space="preserve"> </w:t>
      </w:r>
    </w:p>
    <w:p w:rsidR="00240099" w:rsidRPr="00C23B87" w:rsidRDefault="00240099" w:rsidP="00C23B87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1)Подданные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государства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должны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участвовать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содержании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правительства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соответственно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доходу,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каким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они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пользуются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под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покровительством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защитой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государства.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Соблюдение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этого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положения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пренебрежение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приводит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так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называемому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равенству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неравенству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налогообложения.</w:t>
      </w:r>
    </w:p>
    <w:p w:rsidR="00240099" w:rsidRPr="00C23B87" w:rsidRDefault="00240099" w:rsidP="00C23B87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2)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который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обязывается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уплачивать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каждое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отдельное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лицо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должен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быть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точно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определен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(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срок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уплаты,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способ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платежа,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сумма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платежа).</w:t>
      </w:r>
    </w:p>
    <w:p w:rsidR="00240099" w:rsidRPr="00C23B87" w:rsidRDefault="00240099" w:rsidP="00C23B87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3)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Каждый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должен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взиматься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тем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способом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время,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когда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плательщику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удобнее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всего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оплатить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его.</w:t>
      </w:r>
    </w:p>
    <w:p w:rsidR="00240099" w:rsidRPr="00C23B87" w:rsidRDefault="00240099" w:rsidP="00C23B87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4)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Каждый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должен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быть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так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задуман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разработан,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чтобы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он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брал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удерживал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из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кармана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народа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можно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меньше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сверх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того,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что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он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приносит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казне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государства.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(Налог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может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брать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удерживать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из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кармана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народа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гораздо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больше,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чем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он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приносит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казне,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если,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например,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его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сбор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требует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такой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армии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чиновников,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жалованье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которых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будет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поглощать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значительную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часть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суммы,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которую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приносит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налог.)</w:t>
      </w:r>
    </w:p>
    <w:p w:rsidR="00240099" w:rsidRPr="00C23B87" w:rsidRDefault="00240099" w:rsidP="00C23B87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Современные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налоговые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системы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используют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принципа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налогообложения,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зависимости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экономической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социальной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целесообразности.</w:t>
      </w:r>
    </w:p>
    <w:p w:rsidR="00240099" w:rsidRPr="00C23B87" w:rsidRDefault="00240099" w:rsidP="00C23B87">
      <w:pPr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b/>
          <w:sz w:val="28"/>
          <w:szCs w:val="28"/>
        </w:rPr>
        <w:t>Налог</w:t>
      </w:r>
      <w:r w:rsidR="00526CBE">
        <w:rPr>
          <w:b/>
          <w:sz w:val="28"/>
          <w:szCs w:val="28"/>
        </w:rPr>
        <w:t xml:space="preserve"> </w:t>
      </w:r>
      <w:r w:rsidRPr="00C23B87">
        <w:rPr>
          <w:b/>
          <w:sz w:val="28"/>
          <w:szCs w:val="28"/>
        </w:rPr>
        <w:t>-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это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обязательный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платеж,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поступающий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бюджетный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фонд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определенных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законом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размерах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установленные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сроки.</w:t>
      </w:r>
    </w:p>
    <w:p w:rsidR="00240099" w:rsidRPr="00C23B87" w:rsidRDefault="00240099" w:rsidP="00C23B8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силу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традиций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платеж,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являющийся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налогом,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может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быть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назван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пошлиной,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сбором.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Под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сбором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понимается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обязательный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взнос,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взимаемый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организаций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физических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лиц,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уплата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которого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является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одним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из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условий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совершения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государственными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органами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юридически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значимых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действий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отношении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плательщиков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сборов.</w:t>
      </w:r>
    </w:p>
    <w:p w:rsidR="00240099" w:rsidRPr="00C23B87" w:rsidRDefault="00240099" w:rsidP="00C23B87">
      <w:pPr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Экономическая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сущность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характеризуется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денежными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отношениями,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складывающимися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государства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юридическими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физическими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лицами.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денежные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отношения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объективно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обусловлены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имеют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специфическое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общественное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назначение</w:t>
      </w:r>
      <w:r w:rsidR="00526CBE">
        <w:rPr>
          <w:noProof/>
          <w:sz w:val="28"/>
          <w:szCs w:val="28"/>
        </w:rPr>
        <w:t xml:space="preserve"> </w:t>
      </w:r>
      <w:r w:rsidRPr="00C23B87">
        <w:rPr>
          <w:noProof/>
          <w:sz w:val="28"/>
          <w:szCs w:val="28"/>
        </w:rPr>
        <w:t>-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мобилизацию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денежных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средств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распоряжение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государства.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Поэтому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может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рассматриваться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качестве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экономической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категории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присущими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ей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функциями.</w:t>
      </w:r>
    </w:p>
    <w:p w:rsidR="00240099" w:rsidRPr="00C23B87" w:rsidRDefault="00240099" w:rsidP="00C23B8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Налог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является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индивидуально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безвозмездным,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взыскивается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условиях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безвозвратности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методами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государственного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принуждения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носит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характер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наказания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контрибуции.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устанавливаются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законодательной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властью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одностороннем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порядке</w:t>
      </w:r>
      <w:r w:rsidR="00103857" w:rsidRPr="00C23B87">
        <w:rPr>
          <w:rStyle w:val="af4"/>
          <w:sz w:val="28"/>
          <w:szCs w:val="28"/>
        </w:rPr>
        <w:footnoteReference w:id="1"/>
      </w:r>
      <w:r w:rsidRPr="00C23B87">
        <w:rPr>
          <w:sz w:val="28"/>
          <w:szCs w:val="28"/>
        </w:rPr>
        <w:t>.</w:t>
      </w:r>
      <w:r w:rsidR="00526CBE">
        <w:rPr>
          <w:sz w:val="28"/>
          <w:szCs w:val="28"/>
        </w:rPr>
        <w:t xml:space="preserve"> </w:t>
      </w:r>
    </w:p>
    <w:p w:rsidR="00240099" w:rsidRPr="00C23B87" w:rsidRDefault="00240099" w:rsidP="00C23B8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Совокупность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разных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видов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построении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методах,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исчисления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которых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реализуются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определенные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принципы,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образуют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налоговую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систему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страны.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Объектами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налогообложения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являются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доходы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(прибыль),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стоимость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определенных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товаров,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отдельные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виды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деятельности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налогоплательщиков,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операции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ценными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бумагами,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пользование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природными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ресурсами,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имущество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физических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юридических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лиц,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передача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имущества,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добавленная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стоимость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произведенных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товаров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услуг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другие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объекты,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установленные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законодательными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актами.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Кыргызстане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основы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системы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закреплены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кодексе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КР.</w:t>
      </w:r>
      <w:r w:rsidR="00526CBE">
        <w:rPr>
          <w:sz w:val="28"/>
          <w:szCs w:val="28"/>
        </w:rPr>
        <w:t xml:space="preserve"> </w:t>
      </w:r>
    </w:p>
    <w:p w:rsidR="00240099" w:rsidRPr="00C23B87" w:rsidRDefault="00240099" w:rsidP="00C23B87">
      <w:pPr>
        <w:widowControl/>
        <w:spacing w:line="360" w:lineRule="auto"/>
        <w:ind w:firstLine="709"/>
        <w:jc w:val="both"/>
        <w:rPr>
          <w:i/>
          <w:sz w:val="28"/>
          <w:szCs w:val="28"/>
        </w:rPr>
      </w:pPr>
      <w:r w:rsidRPr="00C23B87">
        <w:rPr>
          <w:i/>
          <w:sz w:val="28"/>
          <w:szCs w:val="28"/>
        </w:rPr>
        <w:t>Принципы</w:t>
      </w:r>
      <w:r w:rsidR="00526CBE">
        <w:rPr>
          <w:i/>
          <w:sz w:val="28"/>
          <w:szCs w:val="28"/>
        </w:rPr>
        <w:t xml:space="preserve"> </w:t>
      </w:r>
      <w:r w:rsidRPr="00C23B87">
        <w:rPr>
          <w:i/>
          <w:sz w:val="28"/>
          <w:szCs w:val="28"/>
        </w:rPr>
        <w:t>налогообложения:</w:t>
      </w:r>
    </w:p>
    <w:p w:rsidR="00240099" w:rsidRPr="00C23B87" w:rsidRDefault="00240099" w:rsidP="00C23B87">
      <w:pPr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noProof/>
          <w:sz w:val="28"/>
          <w:szCs w:val="28"/>
        </w:rPr>
        <w:t>-</w:t>
      </w:r>
      <w:r w:rsidRPr="00C23B87">
        <w:rPr>
          <w:sz w:val="28"/>
          <w:szCs w:val="28"/>
        </w:rPr>
        <w:t>справедливости</w:t>
      </w:r>
      <w:r w:rsidR="00526CBE">
        <w:rPr>
          <w:noProof/>
          <w:sz w:val="28"/>
          <w:szCs w:val="28"/>
        </w:rPr>
        <w:t xml:space="preserve"> </w:t>
      </w:r>
      <w:r w:rsidRPr="00C23B87">
        <w:rPr>
          <w:noProof/>
          <w:sz w:val="28"/>
          <w:szCs w:val="28"/>
        </w:rPr>
        <w:t>-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все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субъекты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должны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ставиться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равные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условия;</w:t>
      </w:r>
    </w:p>
    <w:p w:rsidR="00240099" w:rsidRPr="00C23B87" w:rsidRDefault="00240099" w:rsidP="00C23B87">
      <w:pPr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noProof/>
          <w:sz w:val="28"/>
          <w:szCs w:val="28"/>
        </w:rPr>
        <w:t>-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разумное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сочетание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прямых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косвенных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использование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разнообразных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видов,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позволяющее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учесть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имущественное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положение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налогоплательщиков,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так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получаемые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ими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доходы.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период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обострения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кризисной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ситуации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экономике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лучше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иметь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источников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пополнения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бюджета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сравнительно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низкими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ставками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широкой</w:t>
      </w:r>
      <w:r w:rsidR="00526CBE">
        <w:rPr>
          <w:sz w:val="28"/>
          <w:szCs w:val="28"/>
        </w:rPr>
        <w:t xml:space="preserve"> </w:t>
      </w:r>
      <w:bookmarkStart w:id="3" w:name="OCRUncertain198"/>
      <w:r w:rsidRPr="00C23B87">
        <w:rPr>
          <w:sz w:val="28"/>
          <w:szCs w:val="28"/>
        </w:rPr>
        <w:t>налогообл</w:t>
      </w:r>
      <w:bookmarkStart w:id="4" w:name="OCRUncertain199"/>
      <w:bookmarkEnd w:id="3"/>
      <w:r w:rsidRPr="00C23B87">
        <w:rPr>
          <w:sz w:val="28"/>
          <w:szCs w:val="28"/>
        </w:rPr>
        <w:t>агаемой</w:t>
      </w:r>
      <w:r w:rsidR="00526CBE">
        <w:rPr>
          <w:sz w:val="28"/>
          <w:szCs w:val="28"/>
        </w:rPr>
        <w:t xml:space="preserve"> </w:t>
      </w:r>
      <w:bookmarkEnd w:id="4"/>
      <w:r w:rsidRPr="00C23B87">
        <w:rPr>
          <w:sz w:val="28"/>
          <w:szCs w:val="28"/>
        </w:rPr>
        <w:t>базой,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чем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один</w:t>
      </w:r>
      <w:r w:rsidR="00526CBE">
        <w:rPr>
          <w:noProof/>
          <w:sz w:val="28"/>
          <w:szCs w:val="28"/>
        </w:rPr>
        <w:t xml:space="preserve"> </w:t>
      </w:r>
      <w:r w:rsidRPr="00C23B87">
        <w:rPr>
          <w:noProof/>
          <w:sz w:val="28"/>
          <w:szCs w:val="28"/>
        </w:rPr>
        <w:t>-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два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вида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поступлений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высокими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ставками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изъятия;</w:t>
      </w:r>
    </w:p>
    <w:p w:rsidR="00240099" w:rsidRPr="00C23B87" w:rsidRDefault="00240099" w:rsidP="00C23B87">
      <w:pPr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noProof/>
          <w:sz w:val="28"/>
          <w:szCs w:val="28"/>
        </w:rPr>
        <w:t>-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универсализация</w:t>
      </w:r>
      <w:r w:rsidR="00526CBE">
        <w:rPr>
          <w:sz w:val="28"/>
          <w:szCs w:val="28"/>
        </w:rPr>
        <w:t xml:space="preserve"> </w:t>
      </w:r>
      <w:bookmarkStart w:id="5" w:name="OCRUncertain200"/>
      <w:r w:rsidRPr="00C23B87">
        <w:rPr>
          <w:sz w:val="28"/>
          <w:szCs w:val="28"/>
        </w:rPr>
        <w:t>налогообл</w:t>
      </w:r>
      <w:bookmarkEnd w:id="5"/>
      <w:r w:rsidRPr="00C23B87">
        <w:rPr>
          <w:sz w:val="28"/>
          <w:szCs w:val="28"/>
        </w:rPr>
        <w:t>о</w:t>
      </w:r>
      <w:bookmarkStart w:id="6" w:name="OCRUncertain201"/>
      <w:r w:rsidRPr="00C23B87">
        <w:rPr>
          <w:sz w:val="28"/>
          <w:szCs w:val="28"/>
        </w:rPr>
        <w:t>жения,</w:t>
      </w:r>
      <w:bookmarkEnd w:id="6"/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обеспечивающая,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во</w:t>
      </w:r>
      <w:r w:rsidR="00526CBE">
        <w:rPr>
          <w:noProof/>
          <w:sz w:val="28"/>
          <w:szCs w:val="28"/>
        </w:rPr>
        <w:t xml:space="preserve"> </w:t>
      </w:r>
      <w:r w:rsidRPr="00C23B87">
        <w:rPr>
          <w:noProof/>
          <w:sz w:val="28"/>
          <w:szCs w:val="28"/>
        </w:rPr>
        <w:t>-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первых,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одинаковые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для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всех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плательщиков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требования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</w:t>
      </w:r>
      <w:r w:rsidR="00526CBE">
        <w:rPr>
          <w:sz w:val="28"/>
          <w:szCs w:val="28"/>
        </w:rPr>
        <w:t xml:space="preserve"> </w:t>
      </w:r>
      <w:bookmarkStart w:id="7" w:name="OCRUncertain202"/>
      <w:r w:rsidRPr="00C23B87">
        <w:rPr>
          <w:sz w:val="28"/>
          <w:szCs w:val="28"/>
        </w:rPr>
        <w:t>э</w:t>
      </w:r>
      <w:bookmarkEnd w:id="7"/>
      <w:r w:rsidRPr="00C23B87">
        <w:rPr>
          <w:sz w:val="28"/>
          <w:szCs w:val="28"/>
        </w:rPr>
        <w:t>ф</w:t>
      </w:r>
      <w:bookmarkStart w:id="8" w:name="OCRUncertain203"/>
      <w:r w:rsidRPr="00C23B87">
        <w:rPr>
          <w:sz w:val="28"/>
          <w:szCs w:val="28"/>
        </w:rPr>
        <w:t>фектив</w:t>
      </w:r>
      <w:bookmarkEnd w:id="8"/>
      <w:r w:rsidRPr="00C23B87">
        <w:rPr>
          <w:sz w:val="28"/>
          <w:szCs w:val="28"/>
        </w:rPr>
        <w:t>н</w:t>
      </w:r>
      <w:bookmarkStart w:id="9" w:name="OCRUncertain204"/>
      <w:r w:rsidRPr="00C23B87">
        <w:rPr>
          <w:sz w:val="28"/>
          <w:szCs w:val="28"/>
        </w:rPr>
        <w:t>ости</w:t>
      </w:r>
      <w:bookmarkEnd w:id="9"/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хозяйственной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деятельности,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зависящие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видов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собственности,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организационно</w:t>
      </w:r>
      <w:r w:rsidR="00526CBE">
        <w:rPr>
          <w:sz w:val="28"/>
          <w:szCs w:val="28"/>
        </w:rPr>
        <w:t xml:space="preserve"> </w:t>
      </w:r>
      <w:r w:rsidRPr="00C23B87">
        <w:rPr>
          <w:noProof/>
          <w:sz w:val="28"/>
          <w:szCs w:val="28"/>
        </w:rPr>
        <w:t>-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правовых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форм</w:t>
      </w:r>
      <w:r w:rsidR="00526CBE">
        <w:rPr>
          <w:sz w:val="28"/>
          <w:szCs w:val="28"/>
        </w:rPr>
        <w:t xml:space="preserve"> </w:t>
      </w:r>
      <w:bookmarkStart w:id="10" w:name="OCRUncertain205"/>
      <w:r w:rsidRPr="00C23B87">
        <w:rPr>
          <w:sz w:val="28"/>
          <w:szCs w:val="28"/>
        </w:rPr>
        <w:t>хозяйств</w:t>
      </w:r>
      <w:bookmarkEnd w:id="10"/>
      <w:r w:rsidRPr="00C23B87">
        <w:rPr>
          <w:sz w:val="28"/>
          <w:szCs w:val="28"/>
        </w:rPr>
        <w:t>о</w:t>
      </w:r>
      <w:bookmarkStart w:id="11" w:name="OCRUncertain206"/>
      <w:r w:rsidRPr="00C23B87">
        <w:rPr>
          <w:sz w:val="28"/>
          <w:szCs w:val="28"/>
        </w:rPr>
        <w:t>вания</w:t>
      </w:r>
      <w:bookmarkEnd w:id="11"/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так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далее,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а,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во</w:t>
      </w:r>
      <w:r w:rsidR="00526CBE">
        <w:rPr>
          <w:noProof/>
          <w:sz w:val="28"/>
          <w:szCs w:val="28"/>
        </w:rPr>
        <w:t xml:space="preserve"> </w:t>
      </w:r>
      <w:bookmarkStart w:id="12" w:name="OCRUncertain207"/>
      <w:r w:rsidRPr="00C23B87">
        <w:rPr>
          <w:noProof/>
          <w:sz w:val="28"/>
          <w:szCs w:val="28"/>
        </w:rPr>
        <w:t>-</w:t>
      </w:r>
      <w:bookmarkEnd w:id="12"/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вторых,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одинаковый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подход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исчислению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величины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вне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зависимости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источника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полученного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дохода,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сферы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хозяйственной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деятельности,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отрасли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экономики;</w:t>
      </w:r>
    </w:p>
    <w:p w:rsidR="00240099" w:rsidRPr="00C23B87" w:rsidRDefault="00240099" w:rsidP="00C23B87">
      <w:pPr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noProof/>
          <w:sz w:val="28"/>
          <w:szCs w:val="28"/>
        </w:rPr>
        <w:t>-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однократность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обложения,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состоящая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том,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что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один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тот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же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объект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может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облагаться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одного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вида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только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один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раз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определенный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законом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период;</w:t>
      </w:r>
    </w:p>
    <w:p w:rsidR="00240099" w:rsidRPr="00C23B87" w:rsidRDefault="00240099" w:rsidP="00C23B87">
      <w:pPr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noProof/>
          <w:sz w:val="28"/>
          <w:szCs w:val="28"/>
        </w:rPr>
        <w:t>-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научный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подход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определению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конкретной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величины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ставки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налога,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состоящей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обосновании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изъятия,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которая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позволит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субъекту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иметь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доход,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обеспечивающий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ему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нормальное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развитие.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Научный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подход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исключает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механический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перенос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нашу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страну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ставок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налогообложения,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используемых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других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странах,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так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сугубо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фискальный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подход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установлению</w:t>
      </w:r>
    </w:p>
    <w:p w:rsidR="00240099" w:rsidRPr="00C23B87" w:rsidRDefault="00240099" w:rsidP="00C23B87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23B87">
        <w:rPr>
          <w:noProof/>
          <w:sz w:val="28"/>
          <w:szCs w:val="28"/>
        </w:rPr>
        <w:t>-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дифференциация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ставок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налогообложения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зависимости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уровня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доходов,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которая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тем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менее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должна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превращаться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запретительную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прогрессию,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индивидуализацию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ставок,</w:t>
      </w:r>
      <w:r w:rsidR="00526CBE">
        <w:rPr>
          <w:sz w:val="28"/>
          <w:szCs w:val="28"/>
        </w:rPr>
        <w:t xml:space="preserve"> </w:t>
      </w:r>
      <w:bookmarkStart w:id="13" w:name="OCRUncertain209"/>
      <w:r w:rsidRPr="00C23B87">
        <w:rPr>
          <w:sz w:val="28"/>
          <w:szCs w:val="28"/>
        </w:rPr>
        <w:t>противореч</w:t>
      </w:r>
      <w:bookmarkStart w:id="14" w:name="OCRUncertain210"/>
      <w:bookmarkEnd w:id="13"/>
      <w:r w:rsidRPr="00C23B87">
        <w:rPr>
          <w:sz w:val="28"/>
          <w:szCs w:val="28"/>
        </w:rPr>
        <w:t>ащую</w:t>
      </w:r>
      <w:bookmarkEnd w:id="14"/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основам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рыночного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хозяйствования</w:t>
      </w:r>
      <w:bookmarkStart w:id="15" w:name="OCRUncertain211"/>
      <w:r w:rsidRPr="00C23B87">
        <w:rPr>
          <w:noProof/>
          <w:sz w:val="28"/>
          <w:szCs w:val="28"/>
        </w:rPr>
        <w:t>;</w:t>
      </w:r>
      <w:bookmarkEnd w:id="15"/>
    </w:p>
    <w:p w:rsidR="00240099" w:rsidRPr="00C23B87" w:rsidRDefault="00240099" w:rsidP="00C23B87">
      <w:pPr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noProof/>
          <w:sz w:val="28"/>
          <w:szCs w:val="28"/>
        </w:rPr>
        <w:t>-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стабильность</w:t>
      </w:r>
      <w:r w:rsidR="00526CBE">
        <w:rPr>
          <w:noProof/>
          <w:sz w:val="28"/>
          <w:szCs w:val="28"/>
        </w:rPr>
        <w:t xml:space="preserve"> </w:t>
      </w:r>
      <w:bookmarkStart w:id="16" w:name="OCRUncertain212"/>
      <w:r w:rsidRPr="00C23B87">
        <w:rPr>
          <w:noProof/>
          <w:sz w:val="28"/>
          <w:szCs w:val="28"/>
        </w:rPr>
        <w:t>(</w:t>
      </w:r>
      <w:bookmarkEnd w:id="16"/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устойчивость</w:t>
      </w:r>
      <w:r w:rsidR="00526CBE">
        <w:rPr>
          <w:noProof/>
          <w:sz w:val="28"/>
          <w:szCs w:val="28"/>
        </w:rPr>
        <w:t xml:space="preserve"> </w:t>
      </w:r>
      <w:bookmarkStart w:id="17" w:name="OCRUncertain213"/>
      <w:r w:rsidRPr="00C23B87">
        <w:rPr>
          <w:noProof/>
          <w:sz w:val="28"/>
          <w:szCs w:val="28"/>
        </w:rPr>
        <w:t>)</w:t>
      </w:r>
      <w:bookmarkEnd w:id="17"/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ставок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налогообложения,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действующих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течении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довольно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длительного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периода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простота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исчисления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платежа;</w:t>
      </w:r>
    </w:p>
    <w:p w:rsidR="00240099" w:rsidRPr="00C23B87" w:rsidRDefault="00240099" w:rsidP="00C23B87">
      <w:pPr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noProof/>
          <w:sz w:val="28"/>
          <w:szCs w:val="28"/>
        </w:rPr>
        <w:t>-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использование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системы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льгот,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реально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стимулирующих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процессы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инвестирования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средств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предпринимательскую</w:t>
      </w:r>
      <w:r w:rsidR="00526CBE">
        <w:rPr>
          <w:sz w:val="28"/>
          <w:szCs w:val="28"/>
        </w:rPr>
        <w:t xml:space="preserve"> </w:t>
      </w:r>
      <w:bookmarkStart w:id="18" w:name="OCRUncertain214"/>
      <w:r w:rsidRPr="00C23B87">
        <w:rPr>
          <w:sz w:val="28"/>
          <w:szCs w:val="28"/>
        </w:rPr>
        <w:t>деятель</w:t>
      </w:r>
      <w:bookmarkEnd w:id="18"/>
      <w:r w:rsidRPr="00C23B87">
        <w:rPr>
          <w:sz w:val="28"/>
          <w:szCs w:val="28"/>
        </w:rPr>
        <w:t>н</w:t>
      </w:r>
      <w:bookmarkStart w:id="19" w:name="OCRUncertain215"/>
      <w:r w:rsidRPr="00C23B87">
        <w:rPr>
          <w:sz w:val="28"/>
          <w:szCs w:val="28"/>
        </w:rPr>
        <w:t>ость</w:t>
      </w:r>
      <w:bookmarkEnd w:id="19"/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одновременно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реализующих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принцип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социальной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справедливости,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числе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гарантируемый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гражданам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прожиточный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минимум.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Льготы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должны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устанавливаться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для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конкретных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плательщиков,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они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едины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для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всех;</w:t>
      </w:r>
    </w:p>
    <w:p w:rsidR="00240099" w:rsidRPr="00C23B87" w:rsidRDefault="00240099" w:rsidP="00C23B87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Социально-экономическая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сущность,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внутреннее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содержание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проявляется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через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функции.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выполняют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пять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важнейшие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функции:</w:t>
      </w:r>
      <w:r w:rsidR="00526CBE">
        <w:rPr>
          <w:sz w:val="28"/>
          <w:szCs w:val="28"/>
        </w:rPr>
        <w:t xml:space="preserve"> </w:t>
      </w:r>
    </w:p>
    <w:p w:rsidR="00240099" w:rsidRPr="00C23B87" w:rsidRDefault="00240099" w:rsidP="00C23B87">
      <w:pPr>
        <w:widowControl/>
        <w:numPr>
          <w:ilvl w:val="0"/>
          <w:numId w:val="5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Обеспечение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финансирования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государственных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расходов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  <w:u w:val="single"/>
        </w:rPr>
        <w:t>(</w:t>
      </w:r>
      <w:r w:rsidRPr="00C23B87">
        <w:rPr>
          <w:sz w:val="28"/>
          <w:szCs w:val="28"/>
        </w:rPr>
        <w:t>фискальная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функция).</w:t>
      </w:r>
    </w:p>
    <w:p w:rsidR="00240099" w:rsidRPr="00C23B87" w:rsidRDefault="00240099" w:rsidP="00C23B87">
      <w:pPr>
        <w:widowControl/>
        <w:numPr>
          <w:ilvl w:val="0"/>
          <w:numId w:val="5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Государственное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регулирование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экономики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(регулирующая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функция).</w:t>
      </w:r>
    </w:p>
    <w:p w:rsidR="00240099" w:rsidRPr="00C23B87" w:rsidRDefault="00240099" w:rsidP="00C23B87">
      <w:pPr>
        <w:widowControl/>
        <w:numPr>
          <w:ilvl w:val="0"/>
          <w:numId w:val="5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Поддержание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социального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равновесия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путем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изменения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соотношения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между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доходами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отдельных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социальных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групп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целью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сглаживания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неравенства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между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ними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(социальная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функция).</w:t>
      </w:r>
    </w:p>
    <w:p w:rsidR="00240099" w:rsidRPr="00C23B87" w:rsidRDefault="00240099" w:rsidP="00C23B87">
      <w:pPr>
        <w:widowControl/>
        <w:numPr>
          <w:ilvl w:val="0"/>
          <w:numId w:val="5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Стимулирующая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функция.</w:t>
      </w:r>
    </w:p>
    <w:p w:rsidR="00240099" w:rsidRPr="00C23B87" w:rsidRDefault="00240099" w:rsidP="00C23B87">
      <w:pPr>
        <w:widowControl/>
        <w:numPr>
          <w:ilvl w:val="0"/>
          <w:numId w:val="5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Контрольная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функция</w:t>
      </w:r>
    </w:p>
    <w:p w:rsidR="00240099" w:rsidRPr="00C23B87" w:rsidRDefault="00240099" w:rsidP="00C23B87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Во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всех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государствах,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всех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общественных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формациях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первую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очередь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выполняли</w:t>
      </w:r>
      <w:r w:rsidR="00526CBE">
        <w:rPr>
          <w:sz w:val="28"/>
          <w:szCs w:val="28"/>
        </w:rPr>
        <w:t xml:space="preserve"> </w:t>
      </w:r>
      <w:r w:rsidRPr="00C23B87">
        <w:rPr>
          <w:i/>
          <w:sz w:val="28"/>
          <w:szCs w:val="28"/>
        </w:rPr>
        <w:t>фискальную</w:t>
      </w:r>
      <w:r w:rsidR="00526CBE">
        <w:rPr>
          <w:i/>
          <w:sz w:val="28"/>
          <w:szCs w:val="28"/>
        </w:rPr>
        <w:t xml:space="preserve"> </w:t>
      </w:r>
      <w:r w:rsidRPr="00C23B87">
        <w:rPr>
          <w:sz w:val="28"/>
          <w:szCs w:val="28"/>
        </w:rPr>
        <w:t>функцию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—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изъятие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части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доходов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предприятий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граждан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для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содержания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государственного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аппарата,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обороны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страны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части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непроизводственной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сферы,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которая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имеет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собственных</w:t>
      </w:r>
      <w:r w:rsidR="00526CBE">
        <w:rPr>
          <w:sz w:val="28"/>
          <w:szCs w:val="28"/>
        </w:rPr>
        <w:t xml:space="preserve"> </w:t>
      </w:r>
    </w:p>
    <w:p w:rsidR="00240099" w:rsidRPr="00C23B87" w:rsidRDefault="00240099" w:rsidP="00C23B87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источников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доходов,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либо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они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недостаточны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для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обеспечения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должного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уровня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развития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-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учреждения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культуры,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здравоохранения,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образования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др.</w:t>
      </w:r>
    </w:p>
    <w:p w:rsidR="00240099" w:rsidRPr="00C23B87" w:rsidRDefault="00240099" w:rsidP="00C23B87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Налогам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принадлежит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решающая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роль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формировании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доходной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части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государственного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бюджета.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Важную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роль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играет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функция,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без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которой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экономике,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базирующейся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товарно-денежных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отношениях,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нельзя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обойтись.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Рыночная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экономика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развитых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странах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—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это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регулируемая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экономика.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Представить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себе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эффективно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функционирующую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рыночную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экономику,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регулируемую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государством,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невозможно.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Иное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дело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-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регулируется,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какими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способами,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каких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формах.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Здесь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возможны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варианты,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каковы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были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формы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методы,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центральное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место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самой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системе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регулирования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принадлежит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налогам.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Развитие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рыночной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экономики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регулируется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финансово-экономическими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методами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—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путем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применения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отлаженной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системы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налогообложения,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маневрирования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ссудным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капиталом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процентными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ставками,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выделения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из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бюджета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капитальных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вложений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дотаций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Центральное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место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этом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комплексе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экономических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методов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занимают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налоги.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Маневрируя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налоговыми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ставками,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льготами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штрафами,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изменяя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условия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налогообложения,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вводя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одни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отменяя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другие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налоги,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государство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создает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условия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для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ускоренного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развития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определенных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отраслей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производств,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способствует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решению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актуальных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для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общества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проблем.</w:t>
      </w:r>
    </w:p>
    <w:p w:rsidR="00240099" w:rsidRPr="00C23B87" w:rsidRDefault="00240099" w:rsidP="00C23B87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i/>
          <w:sz w:val="28"/>
          <w:szCs w:val="28"/>
        </w:rPr>
        <w:t>Социальная</w:t>
      </w:r>
      <w:r w:rsidR="00526CBE">
        <w:rPr>
          <w:i/>
          <w:sz w:val="28"/>
          <w:szCs w:val="28"/>
        </w:rPr>
        <w:t xml:space="preserve"> </w:t>
      </w:r>
      <w:r w:rsidRPr="00C23B87">
        <w:rPr>
          <w:sz w:val="28"/>
          <w:szCs w:val="28"/>
        </w:rPr>
        <w:t>или</w:t>
      </w:r>
      <w:r w:rsidR="00526CBE">
        <w:rPr>
          <w:sz w:val="28"/>
          <w:szCs w:val="28"/>
        </w:rPr>
        <w:t xml:space="preserve"> </w:t>
      </w:r>
      <w:r w:rsidRPr="00C23B87">
        <w:rPr>
          <w:i/>
          <w:sz w:val="28"/>
          <w:szCs w:val="28"/>
        </w:rPr>
        <w:t>перераспределительная</w:t>
      </w:r>
      <w:r w:rsidR="00526CBE">
        <w:rPr>
          <w:i/>
          <w:sz w:val="28"/>
          <w:szCs w:val="28"/>
        </w:rPr>
        <w:t xml:space="preserve"> </w:t>
      </w:r>
      <w:r w:rsidRPr="00C23B87">
        <w:rPr>
          <w:sz w:val="28"/>
          <w:szCs w:val="28"/>
        </w:rPr>
        <w:t>функция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Посредством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государственном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бюджете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концентрируются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средства,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направляемые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затем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решение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народнохозяйственных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проблем,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производственных,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так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социальных,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финансирование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крупных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межотраслевых,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комплексных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целевых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программ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—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научно-технических,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экономических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др.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помощью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государство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перераспределяет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часть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прибыли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предприятий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предпринимателей,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доходов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граждан,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направляя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ее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развитие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производственной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социальной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инфраструктуры,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инвестиции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капиталоемкие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фондоемкие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отрасли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длительными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сроками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окупаемости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затрат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(железные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дороги,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автострады,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добывающие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отрасли,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электростанции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др.).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современных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условиях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значительные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средства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из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бюджета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должны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быть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направлены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развитие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сельскохозяйственного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производства,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отставание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которого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наиболее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болезненно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отражается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всем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состоянии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экономики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жизни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населения</w:t>
      </w:r>
      <w:r w:rsidR="00103857" w:rsidRPr="00C23B87">
        <w:rPr>
          <w:rStyle w:val="af4"/>
          <w:sz w:val="28"/>
          <w:szCs w:val="28"/>
        </w:rPr>
        <w:footnoteReference w:id="2"/>
      </w:r>
      <w:r w:rsidRPr="00C23B87">
        <w:rPr>
          <w:sz w:val="28"/>
          <w:szCs w:val="28"/>
        </w:rPr>
        <w:t>.</w:t>
      </w:r>
    </w:p>
    <w:p w:rsidR="00240099" w:rsidRPr="00C23B87" w:rsidRDefault="00526CBE" w:rsidP="00C23B87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240099" w:rsidRPr="00C23B87">
        <w:rPr>
          <w:i/>
          <w:sz w:val="28"/>
          <w:szCs w:val="28"/>
        </w:rPr>
        <w:t>Контрольная</w:t>
      </w:r>
      <w:r>
        <w:rPr>
          <w:i/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функция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налогов.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Сущность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состоит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количественном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отражении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налоговых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платежей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налоговых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поступлений.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контрольной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функции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налогов,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полнота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глубина,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известной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мере,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зависит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налоговой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дисциплины.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Суть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том,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налогоплательщики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(юридические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физические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лица)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своевременно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полном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объеме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уплачивали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установленные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налоги.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Практика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налоговых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показывает,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нарушение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сроков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полноты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уплаты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налогов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явление</w:t>
      </w:r>
      <w:r>
        <w:rPr>
          <w:sz w:val="28"/>
          <w:szCs w:val="28"/>
        </w:rPr>
        <w:t xml:space="preserve"> </w:t>
      </w:r>
      <w:r w:rsidR="00240099" w:rsidRPr="00C23B87">
        <w:rPr>
          <w:sz w:val="28"/>
          <w:szCs w:val="28"/>
        </w:rPr>
        <w:t>частое.</w:t>
      </w:r>
    </w:p>
    <w:p w:rsidR="003815D9" w:rsidRDefault="00240099" w:rsidP="00C23B87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Указанное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разграничение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функций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системы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носит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условный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характер,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так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все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они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переплетаются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осуществляются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одновременно.</w:t>
      </w:r>
    </w:p>
    <w:p w:rsidR="00586242" w:rsidRDefault="00586242" w:rsidP="00C23B87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0099" w:rsidRPr="00586242" w:rsidRDefault="00586242" w:rsidP="00586242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bookmarkStart w:id="20" w:name="_Toc230676907"/>
      <w:r>
        <w:rPr>
          <w:b/>
          <w:sz w:val="28"/>
          <w:szCs w:val="28"/>
          <w:lang w:val="en-US"/>
        </w:rPr>
        <w:t>I</w:t>
      </w:r>
      <w:r w:rsidR="00393E47" w:rsidRPr="00586242">
        <w:rPr>
          <w:b/>
          <w:sz w:val="28"/>
          <w:szCs w:val="28"/>
        </w:rPr>
        <w:t>.2</w:t>
      </w:r>
      <w:r w:rsidR="00526CBE">
        <w:rPr>
          <w:b/>
          <w:sz w:val="28"/>
          <w:szCs w:val="28"/>
        </w:rPr>
        <w:t xml:space="preserve"> </w:t>
      </w:r>
      <w:r w:rsidR="00393E47" w:rsidRPr="00586242">
        <w:rPr>
          <w:b/>
          <w:sz w:val="28"/>
          <w:szCs w:val="28"/>
        </w:rPr>
        <w:t>Принципы</w:t>
      </w:r>
      <w:r w:rsidR="00526CBE">
        <w:rPr>
          <w:b/>
          <w:sz w:val="28"/>
          <w:szCs w:val="28"/>
        </w:rPr>
        <w:t xml:space="preserve"> </w:t>
      </w:r>
      <w:r w:rsidR="00393E47" w:rsidRPr="00586242">
        <w:rPr>
          <w:b/>
          <w:sz w:val="28"/>
          <w:szCs w:val="28"/>
        </w:rPr>
        <w:t>формирования</w:t>
      </w:r>
      <w:r w:rsidR="00526CBE">
        <w:rPr>
          <w:b/>
          <w:sz w:val="28"/>
          <w:szCs w:val="28"/>
        </w:rPr>
        <w:t xml:space="preserve"> </w:t>
      </w:r>
      <w:r w:rsidR="003815D9" w:rsidRPr="00586242">
        <w:rPr>
          <w:b/>
          <w:sz w:val="28"/>
          <w:szCs w:val="28"/>
        </w:rPr>
        <w:t>налоговой</w:t>
      </w:r>
      <w:r w:rsidR="00526CBE">
        <w:rPr>
          <w:b/>
          <w:sz w:val="28"/>
          <w:szCs w:val="28"/>
        </w:rPr>
        <w:t xml:space="preserve"> </w:t>
      </w:r>
      <w:r w:rsidR="003815D9" w:rsidRPr="00586242">
        <w:rPr>
          <w:b/>
          <w:sz w:val="28"/>
          <w:szCs w:val="28"/>
        </w:rPr>
        <w:t>системы</w:t>
      </w:r>
      <w:bookmarkEnd w:id="20"/>
    </w:p>
    <w:p w:rsidR="00586242" w:rsidRDefault="00586242" w:rsidP="00C23B87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3815D9" w:rsidRPr="00C23B87" w:rsidRDefault="003815D9" w:rsidP="00C23B8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Существование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любого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современного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государства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неразрывно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связано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налогами.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Каждый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человек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какой-то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мере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ощущает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это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себе.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Бенджамин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Франклин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писал,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что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«платить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умереть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должен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каждый».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Данный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принцип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заложен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кыргызском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законодательстве: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«Каждый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обязан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платить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законно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установленные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сборы».</w:t>
      </w:r>
    </w:p>
    <w:p w:rsidR="003815D9" w:rsidRPr="00C23B87" w:rsidRDefault="003815D9" w:rsidP="00C23B8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Налоги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играют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важнейшую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роль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среди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государственных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доходов,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так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они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составляют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более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80%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доходной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части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бюджета.</w:t>
      </w:r>
    </w:p>
    <w:p w:rsidR="003815D9" w:rsidRPr="00C23B87" w:rsidRDefault="003815D9" w:rsidP="00C23B87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Сколько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веков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существует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государство,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столько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же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существуют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столько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же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экономическая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теория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ищет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принципы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оптимального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налогообложения.</w:t>
      </w:r>
    </w:p>
    <w:p w:rsidR="003815D9" w:rsidRPr="00C23B87" w:rsidRDefault="003815D9" w:rsidP="00C23B87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Адам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Смит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сформулировал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четыре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основополагающих,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ставших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классическими,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принципа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налогообложения,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желательных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любой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системе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экономики:</w:t>
      </w:r>
      <w:r w:rsidR="00526CBE">
        <w:rPr>
          <w:sz w:val="28"/>
          <w:szCs w:val="28"/>
        </w:rPr>
        <w:t xml:space="preserve"> </w:t>
      </w:r>
    </w:p>
    <w:p w:rsidR="003815D9" w:rsidRPr="00C23B87" w:rsidRDefault="003815D9" w:rsidP="00C23B87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1)Подданные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государства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должны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участвовать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содержании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правительства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соответственно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доходу,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каким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они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пользуются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под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покровительством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защитой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государства.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Соблюдение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этого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положения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пренебрежение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приводит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так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называемому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равенству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неравенству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налогообложения.</w:t>
      </w:r>
    </w:p>
    <w:p w:rsidR="003815D9" w:rsidRPr="00C23B87" w:rsidRDefault="003815D9" w:rsidP="00C23B87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2)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который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обязывается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уплачивать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каждое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отдельное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лицо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должен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быть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точно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определен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(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срок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уплаты,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способ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платежа,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сумма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платежа).</w:t>
      </w:r>
    </w:p>
    <w:p w:rsidR="003815D9" w:rsidRPr="00C23B87" w:rsidRDefault="003815D9" w:rsidP="00C23B87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3)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Каждый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должен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взиматься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тем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способом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время,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когда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плательщику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удобнее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всего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оплатить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его.</w:t>
      </w:r>
    </w:p>
    <w:p w:rsidR="003815D9" w:rsidRPr="00C23B87" w:rsidRDefault="003815D9" w:rsidP="00C23B87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4)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Каждый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должен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быть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так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задуман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разработан,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чтобы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он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брал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удерживал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из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кармана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народа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можно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меньше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сверх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того,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что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он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приносит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казне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государства.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(Налог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может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брать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удерживать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из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кармана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народа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гораздо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больше,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чем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он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приносит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казне,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если,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например,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его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сбор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требует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такой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армии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чиновников,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жалованье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которых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будет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поглощать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значительную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часть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суммы,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которую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приносит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налог.)</w:t>
      </w:r>
    </w:p>
    <w:p w:rsidR="003815D9" w:rsidRPr="00C23B87" w:rsidRDefault="003815D9" w:rsidP="00C23B87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Современные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налоговые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системы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используют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принципа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налогообложения,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зависимости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экономической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социальной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целесообразности</w:t>
      </w:r>
    </w:p>
    <w:p w:rsidR="003815D9" w:rsidRPr="00C23B87" w:rsidRDefault="003815D9" w:rsidP="00C23B87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0099" w:rsidRPr="00586242" w:rsidRDefault="002C1FFA" w:rsidP="00586242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C23B87">
        <w:rPr>
          <w:sz w:val="24"/>
          <w:szCs w:val="24"/>
        </w:rPr>
        <w:br w:type="page"/>
      </w:r>
      <w:bookmarkStart w:id="21" w:name="_Toc230676908"/>
      <w:r w:rsidR="00240099" w:rsidRPr="00586242">
        <w:rPr>
          <w:b/>
          <w:sz w:val="28"/>
          <w:szCs w:val="28"/>
        </w:rPr>
        <w:t>Глава</w:t>
      </w:r>
      <w:r w:rsidR="00526CBE">
        <w:rPr>
          <w:b/>
          <w:sz w:val="28"/>
          <w:szCs w:val="28"/>
        </w:rPr>
        <w:t xml:space="preserve"> </w:t>
      </w:r>
      <w:r w:rsidR="00240099" w:rsidRPr="00586242">
        <w:rPr>
          <w:b/>
          <w:sz w:val="28"/>
          <w:szCs w:val="28"/>
          <w:lang w:val="en-US"/>
        </w:rPr>
        <w:t>II</w:t>
      </w:r>
      <w:r w:rsidR="00240099" w:rsidRPr="00586242">
        <w:rPr>
          <w:b/>
          <w:sz w:val="28"/>
          <w:szCs w:val="28"/>
        </w:rPr>
        <w:t>.</w:t>
      </w:r>
      <w:r w:rsidR="00526CBE">
        <w:rPr>
          <w:b/>
          <w:sz w:val="28"/>
          <w:szCs w:val="28"/>
        </w:rPr>
        <w:t xml:space="preserve"> </w:t>
      </w:r>
      <w:r w:rsidR="003815D9" w:rsidRPr="00586242">
        <w:rPr>
          <w:b/>
          <w:sz w:val="28"/>
          <w:szCs w:val="28"/>
        </w:rPr>
        <w:t>Анализ</w:t>
      </w:r>
      <w:r w:rsidR="00526CBE">
        <w:rPr>
          <w:b/>
          <w:sz w:val="28"/>
          <w:szCs w:val="28"/>
        </w:rPr>
        <w:t xml:space="preserve"> </w:t>
      </w:r>
      <w:r w:rsidR="00393E47" w:rsidRPr="00586242">
        <w:rPr>
          <w:b/>
          <w:sz w:val="28"/>
          <w:szCs w:val="28"/>
        </w:rPr>
        <w:t>налоговых</w:t>
      </w:r>
      <w:r w:rsidR="00526CBE">
        <w:rPr>
          <w:b/>
          <w:sz w:val="28"/>
          <w:szCs w:val="28"/>
        </w:rPr>
        <w:t xml:space="preserve"> </w:t>
      </w:r>
      <w:r w:rsidR="00393E47" w:rsidRPr="00586242">
        <w:rPr>
          <w:b/>
          <w:sz w:val="28"/>
          <w:szCs w:val="28"/>
        </w:rPr>
        <w:t>поступлений</w:t>
      </w:r>
      <w:r w:rsidR="00526CBE">
        <w:rPr>
          <w:b/>
          <w:sz w:val="28"/>
          <w:szCs w:val="28"/>
        </w:rPr>
        <w:t xml:space="preserve"> </w:t>
      </w:r>
      <w:r w:rsidR="00393E47" w:rsidRPr="00586242">
        <w:rPr>
          <w:b/>
          <w:sz w:val="28"/>
          <w:szCs w:val="28"/>
        </w:rPr>
        <w:t>в</w:t>
      </w:r>
      <w:r w:rsidR="00526CBE">
        <w:rPr>
          <w:b/>
          <w:sz w:val="28"/>
          <w:szCs w:val="28"/>
        </w:rPr>
        <w:t xml:space="preserve"> </w:t>
      </w:r>
      <w:r w:rsidR="00393E47" w:rsidRPr="00586242">
        <w:rPr>
          <w:b/>
          <w:sz w:val="28"/>
          <w:szCs w:val="28"/>
        </w:rPr>
        <w:t>Кыргызской</w:t>
      </w:r>
      <w:r w:rsidR="00526CBE">
        <w:rPr>
          <w:b/>
          <w:sz w:val="28"/>
          <w:szCs w:val="28"/>
        </w:rPr>
        <w:t xml:space="preserve"> </w:t>
      </w:r>
      <w:r w:rsidR="00393E47" w:rsidRPr="00586242">
        <w:rPr>
          <w:b/>
          <w:sz w:val="28"/>
          <w:szCs w:val="28"/>
        </w:rPr>
        <w:t>Республике</w:t>
      </w:r>
      <w:bookmarkEnd w:id="21"/>
    </w:p>
    <w:p w:rsidR="00240099" w:rsidRPr="00586242" w:rsidRDefault="00240099" w:rsidP="00586242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E00D0D" w:rsidRPr="00586242" w:rsidRDefault="00586242" w:rsidP="00586242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bookmarkStart w:id="22" w:name="_Toc228672546"/>
      <w:bookmarkStart w:id="23" w:name="_Toc230676909"/>
      <w:r w:rsidRPr="00586242">
        <w:rPr>
          <w:b/>
          <w:sz w:val="28"/>
          <w:szCs w:val="28"/>
          <w:lang w:val="uk-UA"/>
        </w:rPr>
        <w:t>ІІ</w:t>
      </w:r>
      <w:r w:rsidR="00E00D0D" w:rsidRPr="00586242">
        <w:rPr>
          <w:b/>
          <w:sz w:val="28"/>
          <w:szCs w:val="28"/>
        </w:rPr>
        <w:t>.1.</w:t>
      </w:r>
      <w:r w:rsidR="00526CBE">
        <w:rPr>
          <w:b/>
          <w:sz w:val="28"/>
          <w:szCs w:val="28"/>
        </w:rPr>
        <w:t xml:space="preserve"> </w:t>
      </w:r>
      <w:r w:rsidR="00E00D0D" w:rsidRPr="00586242">
        <w:rPr>
          <w:b/>
          <w:sz w:val="28"/>
          <w:szCs w:val="28"/>
        </w:rPr>
        <w:t>Общая</w:t>
      </w:r>
      <w:r w:rsidR="00526CBE">
        <w:rPr>
          <w:b/>
          <w:sz w:val="28"/>
          <w:szCs w:val="28"/>
        </w:rPr>
        <w:t xml:space="preserve"> </w:t>
      </w:r>
      <w:r w:rsidR="00E00D0D" w:rsidRPr="00586242">
        <w:rPr>
          <w:b/>
          <w:sz w:val="28"/>
          <w:szCs w:val="28"/>
        </w:rPr>
        <w:t>характеристика</w:t>
      </w:r>
      <w:r w:rsidR="00526CBE">
        <w:rPr>
          <w:b/>
          <w:sz w:val="28"/>
          <w:szCs w:val="28"/>
        </w:rPr>
        <w:t xml:space="preserve"> </w:t>
      </w:r>
      <w:r w:rsidR="00E00D0D" w:rsidRPr="00586242">
        <w:rPr>
          <w:b/>
          <w:sz w:val="28"/>
          <w:szCs w:val="28"/>
        </w:rPr>
        <w:t>налоговой</w:t>
      </w:r>
      <w:r w:rsidR="00526CBE">
        <w:rPr>
          <w:b/>
          <w:sz w:val="28"/>
          <w:szCs w:val="28"/>
        </w:rPr>
        <w:t xml:space="preserve"> </w:t>
      </w:r>
      <w:r w:rsidR="00E00D0D" w:rsidRPr="00586242">
        <w:rPr>
          <w:b/>
          <w:sz w:val="28"/>
          <w:szCs w:val="28"/>
        </w:rPr>
        <w:t>системы</w:t>
      </w:r>
      <w:r w:rsidR="00526CBE">
        <w:rPr>
          <w:b/>
          <w:sz w:val="28"/>
          <w:szCs w:val="28"/>
        </w:rPr>
        <w:t xml:space="preserve"> </w:t>
      </w:r>
      <w:r w:rsidR="00E00D0D" w:rsidRPr="00586242">
        <w:rPr>
          <w:b/>
          <w:sz w:val="28"/>
          <w:szCs w:val="28"/>
        </w:rPr>
        <w:t>Кыргызской</w:t>
      </w:r>
      <w:r w:rsidR="00526CBE">
        <w:rPr>
          <w:b/>
          <w:sz w:val="28"/>
          <w:szCs w:val="28"/>
        </w:rPr>
        <w:t xml:space="preserve"> </w:t>
      </w:r>
      <w:r w:rsidR="00E00D0D" w:rsidRPr="00586242">
        <w:rPr>
          <w:b/>
          <w:sz w:val="28"/>
          <w:szCs w:val="28"/>
        </w:rPr>
        <w:t>Республики</w:t>
      </w:r>
      <w:bookmarkEnd w:id="22"/>
      <w:r w:rsidR="00526CBE">
        <w:rPr>
          <w:b/>
          <w:sz w:val="28"/>
          <w:szCs w:val="28"/>
        </w:rPr>
        <w:t xml:space="preserve"> </w:t>
      </w:r>
      <w:r w:rsidR="00E00D0D" w:rsidRPr="00586242">
        <w:rPr>
          <w:b/>
          <w:sz w:val="28"/>
          <w:szCs w:val="28"/>
        </w:rPr>
        <w:t>на</w:t>
      </w:r>
      <w:r w:rsidR="00526CBE">
        <w:rPr>
          <w:b/>
          <w:sz w:val="28"/>
          <w:szCs w:val="28"/>
        </w:rPr>
        <w:t xml:space="preserve"> </w:t>
      </w:r>
      <w:r w:rsidR="00E00D0D" w:rsidRPr="00586242">
        <w:rPr>
          <w:b/>
          <w:sz w:val="28"/>
          <w:szCs w:val="28"/>
        </w:rPr>
        <w:t>современном</w:t>
      </w:r>
      <w:r w:rsidR="00526CBE">
        <w:rPr>
          <w:b/>
          <w:sz w:val="28"/>
          <w:szCs w:val="28"/>
        </w:rPr>
        <w:t xml:space="preserve"> </w:t>
      </w:r>
      <w:r w:rsidR="00E00D0D" w:rsidRPr="00586242">
        <w:rPr>
          <w:b/>
          <w:sz w:val="28"/>
          <w:szCs w:val="28"/>
        </w:rPr>
        <w:t>этапе</w:t>
      </w:r>
      <w:bookmarkEnd w:id="23"/>
    </w:p>
    <w:p w:rsidR="00586242" w:rsidRDefault="00586242" w:rsidP="00C23B87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</w:p>
    <w:p w:rsidR="00E00D0D" w:rsidRPr="00C23B87" w:rsidRDefault="00E00D0D" w:rsidP="00C23B87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C23B87">
        <w:rPr>
          <w:bCs/>
          <w:sz w:val="28"/>
          <w:szCs w:val="28"/>
        </w:rPr>
        <w:t>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Кыргызской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Республике,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как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других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странах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СНГ,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переход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рыночным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отношениям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начал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осуществляется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условия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глубокого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экономического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кризиса: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отсталости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технологического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уровня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низкого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профессионализма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работающих,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развала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поставок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дисциплины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труда,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неэффективности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старого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механизма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хозяйствования,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несоразмерность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роста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эффективности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труда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понижения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доходов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населения,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роста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цен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снижения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уровня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удовлетворения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платежеспособного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спроса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населения,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то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есть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страна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силу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существования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множества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причин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оказалась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готова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переходу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рыночным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отношениям.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преобразовании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экономики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Кыргызстан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столкнулся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следующими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болезнями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экономики:</w:t>
      </w:r>
    </w:p>
    <w:p w:rsidR="00E00D0D" w:rsidRPr="00C23B87" w:rsidRDefault="00E00D0D" w:rsidP="00C23B87">
      <w:pPr>
        <w:numPr>
          <w:ilvl w:val="0"/>
          <w:numId w:val="2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23B87">
        <w:rPr>
          <w:bCs/>
          <w:sz w:val="28"/>
          <w:szCs w:val="28"/>
        </w:rPr>
        <w:t>Отсутствие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элементарной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дисциплины,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порядка,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ответственности,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инициативы,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наличие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настроения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иждивенчества,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пассивности,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также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некомпетентности,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низкого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профессионализма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делового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уровня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многих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руководителей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государственного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управления,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министерств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ведомств,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предприятий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организаций;</w:t>
      </w:r>
    </w:p>
    <w:p w:rsidR="00E00D0D" w:rsidRPr="00C23B87" w:rsidRDefault="00E00D0D" w:rsidP="00C23B87">
      <w:pPr>
        <w:numPr>
          <w:ilvl w:val="0"/>
          <w:numId w:val="2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23B87">
        <w:rPr>
          <w:bCs/>
          <w:sz w:val="28"/>
          <w:szCs w:val="28"/>
        </w:rPr>
        <w:t>Проведение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общественно-экономических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преобразований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без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тщательно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продуманной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обоснованной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программы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действий,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непоследовательности,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часто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авантюристического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эксперимента,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сопровождаемое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кадровой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чехардой,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пренебрежение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общественным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мнением,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объективными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факторами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экономического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развития;</w:t>
      </w:r>
    </w:p>
    <w:p w:rsidR="00E00D0D" w:rsidRPr="00C23B87" w:rsidRDefault="00E00D0D" w:rsidP="00C23B87">
      <w:pPr>
        <w:numPr>
          <w:ilvl w:val="0"/>
          <w:numId w:val="2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23B87">
        <w:rPr>
          <w:bCs/>
          <w:sz w:val="28"/>
          <w:szCs w:val="28"/>
        </w:rPr>
        <w:t>Отсутствие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оптимальной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идеологии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перехода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новым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отношениям,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некомпетентности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ее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проводников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практике;</w:t>
      </w:r>
    </w:p>
    <w:p w:rsidR="00E00D0D" w:rsidRPr="00C23B87" w:rsidRDefault="00E00D0D" w:rsidP="00C23B87">
      <w:pPr>
        <w:numPr>
          <w:ilvl w:val="0"/>
          <w:numId w:val="2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23B87">
        <w:rPr>
          <w:bCs/>
          <w:sz w:val="28"/>
          <w:szCs w:val="28"/>
        </w:rPr>
        <w:t>Полный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развал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роли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государства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регулировании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экономики,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появление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расцвет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таких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элементов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теневой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экономики,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как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хищение,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рэкет,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взяточничество,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коррупция,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воровство,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уклонение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от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налогов,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мошенничество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др.</w:t>
      </w:r>
    </w:p>
    <w:p w:rsidR="00E00D0D" w:rsidRPr="00C23B87" w:rsidRDefault="00E00D0D" w:rsidP="00C23B87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C23B87">
        <w:rPr>
          <w:bCs/>
          <w:sz w:val="28"/>
          <w:szCs w:val="28"/>
        </w:rPr>
        <w:t>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условиях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рыночных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отношений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возникает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острая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необходимость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создания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функционирования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сложной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инфраструктуры,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служащей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качестве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приводного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ремня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механизма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рыночной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экономики,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который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движется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определенным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правилам,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вырабатываемым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действующим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учетом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удовлетворения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интересов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участников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рыночного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процесса.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Все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это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обуславливает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объективную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необходимость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постоянном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контроле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соблюдения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законов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правил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функционирования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рыночной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экономики,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изыскание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путей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достижения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высоких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конечных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результатов,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рентабельности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работы,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соблюдения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деловой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этики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партнерских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отношений.</w:t>
      </w:r>
    </w:p>
    <w:p w:rsidR="00E00D0D" w:rsidRPr="00C23B87" w:rsidRDefault="00E00D0D" w:rsidP="00C23B87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C23B87">
        <w:rPr>
          <w:bCs/>
          <w:sz w:val="28"/>
          <w:szCs w:val="28"/>
        </w:rPr>
        <w:t>Рыночная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экономика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также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нуждается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управлении,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как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любая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модель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государственного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устройства,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это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управление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строится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командах,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экономических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мерах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воздействия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косвенного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регулирования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использованием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основном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методом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бюджетной,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налоговой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денежно-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кредитной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политики.</w:t>
      </w:r>
    </w:p>
    <w:p w:rsidR="00E00D0D" w:rsidRPr="00C23B87" w:rsidRDefault="00E00D0D" w:rsidP="00C23B87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C23B87">
        <w:rPr>
          <w:bCs/>
          <w:sz w:val="28"/>
          <w:szCs w:val="28"/>
        </w:rPr>
        <w:t>Если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бюджет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нормальный,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здоровый,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он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"покрывает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"государственные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нужды,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то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есть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обеспечивает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содержание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только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органов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управления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воспроизводства,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тех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сфер,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которые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государство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традиционно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берет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себя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обеспечение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здравоохранения,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образование,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пенсионные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вопросы,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социальную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защиту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т.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д.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Осуществляемый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переход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рыночным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отношениям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позволил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Правительству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новому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посмотреть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многие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привычные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органы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управления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народным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хозяйством,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изменить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деятельность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старых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органов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создать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новые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организационные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структуры.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Например,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числу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последних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относятся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образование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налоговых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инспекций,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которые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действуют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основе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Закона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"О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государственной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налоговой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службе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КР".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главная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функция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-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соблюдение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налогового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законодательства,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налоговой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дисциплины.</w:t>
      </w:r>
    </w:p>
    <w:p w:rsidR="00E00D0D" w:rsidRPr="00C23B87" w:rsidRDefault="00E00D0D" w:rsidP="00C23B87">
      <w:pPr>
        <w:widowControl/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C23B87">
        <w:rPr>
          <w:bCs/>
          <w:sz w:val="28"/>
          <w:szCs w:val="28"/>
        </w:rPr>
        <w:t>С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начала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1992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года,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то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есть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момента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появления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КР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финансовых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законодательств,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первых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систем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налогообложения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наших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дней,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данная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специализированная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система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прошла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несколько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этапов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своего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становления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развития.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хотя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настоящее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время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еще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рано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говорить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налогово-учетной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системе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как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сложившемся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устоявшемся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экономическо-правовом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явлении,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весь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ход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развития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хозяйственно-финансового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законодательства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дает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возможность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проследить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этапы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развития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налогообложения.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Исходя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из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анализа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нормативной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базы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налоговому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финансовому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законодательству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необходимо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выделить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i/>
          <w:sz w:val="28"/>
          <w:szCs w:val="28"/>
        </w:rPr>
        <w:t>2</w:t>
      </w:r>
      <w:r w:rsidR="00526CBE">
        <w:rPr>
          <w:bCs/>
          <w:i/>
          <w:sz w:val="28"/>
          <w:szCs w:val="28"/>
        </w:rPr>
        <w:t xml:space="preserve"> </w:t>
      </w:r>
      <w:r w:rsidRPr="00C23B87">
        <w:rPr>
          <w:bCs/>
          <w:i/>
          <w:sz w:val="28"/>
          <w:szCs w:val="28"/>
        </w:rPr>
        <w:t>этапа</w:t>
      </w:r>
      <w:r w:rsidR="00526CBE">
        <w:rPr>
          <w:bCs/>
          <w:i/>
          <w:sz w:val="28"/>
          <w:szCs w:val="28"/>
        </w:rPr>
        <w:t xml:space="preserve"> </w:t>
      </w:r>
      <w:r w:rsidRPr="00C23B87">
        <w:rPr>
          <w:bCs/>
          <w:i/>
          <w:sz w:val="28"/>
          <w:szCs w:val="28"/>
        </w:rPr>
        <w:t>развития</w:t>
      </w:r>
      <w:r w:rsidR="00526CBE">
        <w:rPr>
          <w:bCs/>
          <w:i/>
          <w:sz w:val="28"/>
          <w:szCs w:val="28"/>
        </w:rPr>
        <w:t xml:space="preserve"> </w:t>
      </w:r>
      <w:r w:rsidRPr="00C23B87">
        <w:rPr>
          <w:bCs/>
          <w:i/>
          <w:sz w:val="28"/>
          <w:szCs w:val="28"/>
        </w:rPr>
        <w:t>системы</w:t>
      </w:r>
      <w:r w:rsidR="00526CBE">
        <w:rPr>
          <w:bCs/>
          <w:i/>
          <w:sz w:val="28"/>
          <w:szCs w:val="28"/>
        </w:rPr>
        <w:t xml:space="preserve"> </w:t>
      </w:r>
      <w:r w:rsidRPr="00C23B87">
        <w:rPr>
          <w:bCs/>
          <w:i/>
          <w:sz w:val="28"/>
          <w:szCs w:val="28"/>
        </w:rPr>
        <w:t>налогообложения:</w:t>
      </w:r>
    </w:p>
    <w:p w:rsidR="00E00D0D" w:rsidRPr="00C23B87" w:rsidRDefault="00E00D0D" w:rsidP="00C23B87">
      <w:pPr>
        <w:numPr>
          <w:ilvl w:val="0"/>
          <w:numId w:val="2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23B87">
        <w:rPr>
          <w:bCs/>
          <w:sz w:val="28"/>
          <w:szCs w:val="28"/>
        </w:rPr>
        <w:t>До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принятия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Налогового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Кодекса;</w:t>
      </w:r>
    </w:p>
    <w:p w:rsidR="00E00D0D" w:rsidRPr="00C23B87" w:rsidRDefault="00E00D0D" w:rsidP="00C23B87">
      <w:pPr>
        <w:numPr>
          <w:ilvl w:val="0"/>
          <w:numId w:val="2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23B87">
        <w:rPr>
          <w:bCs/>
          <w:sz w:val="28"/>
          <w:szCs w:val="28"/>
        </w:rPr>
        <w:t>После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принятия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Налогового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Кодекса.</w:t>
      </w:r>
    </w:p>
    <w:p w:rsidR="00E00D0D" w:rsidRPr="00C23B87" w:rsidRDefault="00E00D0D" w:rsidP="00C23B87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C23B87">
        <w:rPr>
          <w:bCs/>
          <w:sz w:val="28"/>
          <w:szCs w:val="28"/>
        </w:rPr>
        <w:t>Первый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этап,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свою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очередь,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состоит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из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нескольких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ступеней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развития.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Осуществление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рыночных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преобразований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экономике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активизировало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работу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совершенствованию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налоговой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системы.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Вместо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налога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оборота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его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новоиспеченного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"сателлита"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(в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1991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году)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-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налога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продаж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были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введены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2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других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косвенных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налога: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акцизный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(на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ограниченный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круг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товаров)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добавленную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стоимость.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Введение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1992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года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НДС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соответствовало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требованиям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рыночных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отношений,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ибо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охватывало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потребительские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товары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(которыми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основном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ограничивался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налог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оборота),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товары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производственно-технического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назначения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всех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статьях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производства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реализации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вплоть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конечного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потребления.</w:t>
      </w:r>
    </w:p>
    <w:p w:rsidR="00E00D0D" w:rsidRPr="00C23B87" w:rsidRDefault="00E00D0D" w:rsidP="00C23B87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C23B87">
        <w:rPr>
          <w:bCs/>
          <w:sz w:val="28"/>
          <w:szCs w:val="28"/>
        </w:rPr>
        <w:t>Последующие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1992-1996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годы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серьезные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изменения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дополнения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были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внесены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целях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совершенствования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налоговой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бюджетной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систем.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Налоговый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Кодекс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Кыргызской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Республики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начало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1996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года,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представлен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совокупностью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налогов,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сборов,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пошлин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других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платежей,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взимаемых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установленном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порядке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плательщиков-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юридических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физических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лиц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территории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страны.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Действовавшая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июля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1996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года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система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налогов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КР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состояла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из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12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республиканских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налогов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12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местных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налогов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сборов.</w:t>
      </w:r>
    </w:p>
    <w:p w:rsidR="00E00D0D" w:rsidRPr="00C23B87" w:rsidRDefault="00E00D0D" w:rsidP="00C23B87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C23B87">
        <w:rPr>
          <w:bCs/>
          <w:i/>
          <w:sz w:val="28"/>
          <w:szCs w:val="28"/>
        </w:rPr>
        <w:t>Все</w:t>
      </w:r>
      <w:r w:rsidR="00526CBE">
        <w:rPr>
          <w:bCs/>
          <w:i/>
          <w:sz w:val="28"/>
          <w:szCs w:val="28"/>
        </w:rPr>
        <w:t xml:space="preserve"> </w:t>
      </w:r>
      <w:r w:rsidRPr="00C23B87">
        <w:rPr>
          <w:bCs/>
          <w:i/>
          <w:sz w:val="28"/>
          <w:szCs w:val="28"/>
        </w:rPr>
        <w:t>налоги,</w:t>
      </w:r>
      <w:r w:rsidR="00526CBE">
        <w:rPr>
          <w:bCs/>
          <w:i/>
          <w:sz w:val="28"/>
          <w:szCs w:val="28"/>
        </w:rPr>
        <w:t xml:space="preserve"> </w:t>
      </w:r>
      <w:r w:rsidRPr="00C23B87">
        <w:rPr>
          <w:bCs/>
          <w:i/>
          <w:sz w:val="28"/>
          <w:szCs w:val="28"/>
        </w:rPr>
        <w:t>сборы</w:t>
      </w:r>
      <w:r w:rsidR="00526CBE">
        <w:rPr>
          <w:bCs/>
          <w:i/>
          <w:sz w:val="28"/>
          <w:szCs w:val="28"/>
        </w:rPr>
        <w:t xml:space="preserve"> </w:t>
      </w:r>
      <w:r w:rsidRPr="00C23B87">
        <w:rPr>
          <w:bCs/>
          <w:i/>
          <w:sz w:val="28"/>
          <w:szCs w:val="28"/>
        </w:rPr>
        <w:t>и</w:t>
      </w:r>
      <w:r w:rsidR="00526CBE">
        <w:rPr>
          <w:bCs/>
          <w:i/>
          <w:sz w:val="28"/>
          <w:szCs w:val="28"/>
        </w:rPr>
        <w:t xml:space="preserve"> </w:t>
      </w:r>
      <w:r w:rsidRPr="00C23B87">
        <w:rPr>
          <w:bCs/>
          <w:i/>
          <w:sz w:val="28"/>
          <w:szCs w:val="28"/>
        </w:rPr>
        <w:t>другие</w:t>
      </w:r>
      <w:r w:rsidR="00526CBE">
        <w:rPr>
          <w:bCs/>
          <w:i/>
          <w:sz w:val="28"/>
          <w:szCs w:val="28"/>
        </w:rPr>
        <w:t xml:space="preserve"> </w:t>
      </w:r>
      <w:r w:rsidRPr="00C23B87">
        <w:rPr>
          <w:bCs/>
          <w:i/>
          <w:sz w:val="28"/>
          <w:szCs w:val="28"/>
        </w:rPr>
        <w:t>платежи</w:t>
      </w:r>
      <w:r w:rsidR="00526CBE">
        <w:rPr>
          <w:bCs/>
          <w:i/>
          <w:sz w:val="28"/>
          <w:szCs w:val="28"/>
        </w:rPr>
        <w:t xml:space="preserve"> </w:t>
      </w:r>
      <w:r w:rsidRPr="00C23B87">
        <w:rPr>
          <w:bCs/>
          <w:i/>
          <w:sz w:val="28"/>
          <w:szCs w:val="28"/>
        </w:rPr>
        <w:t>"питают"</w:t>
      </w:r>
      <w:r w:rsidR="00526CBE">
        <w:rPr>
          <w:bCs/>
          <w:i/>
          <w:sz w:val="28"/>
          <w:szCs w:val="28"/>
        </w:rPr>
        <w:t xml:space="preserve"> </w:t>
      </w:r>
      <w:r w:rsidRPr="00C23B87">
        <w:rPr>
          <w:bCs/>
          <w:i/>
          <w:sz w:val="28"/>
          <w:szCs w:val="28"/>
        </w:rPr>
        <w:t>бюджетную</w:t>
      </w:r>
      <w:r w:rsidR="00526CBE">
        <w:rPr>
          <w:bCs/>
          <w:i/>
          <w:sz w:val="28"/>
          <w:szCs w:val="28"/>
        </w:rPr>
        <w:t xml:space="preserve"> </w:t>
      </w:r>
      <w:r w:rsidRPr="00C23B87">
        <w:rPr>
          <w:bCs/>
          <w:i/>
          <w:sz w:val="28"/>
          <w:szCs w:val="28"/>
        </w:rPr>
        <w:t>систему</w:t>
      </w:r>
      <w:r w:rsidR="00526CBE">
        <w:rPr>
          <w:bCs/>
          <w:i/>
          <w:sz w:val="28"/>
          <w:szCs w:val="28"/>
        </w:rPr>
        <w:t xml:space="preserve"> </w:t>
      </w:r>
      <w:r w:rsidRPr="00C23B87">
        <w:rPr>
          <w:bCs/>
          <w:i/>
          <w:sz w:val="28"/>
          <w:szCs w:val="28"/>
        </w:rPr>
        <w:t>страны</w:t>
      </w:r>
      <w:r w:rsidRPr="00C23B87">
        <w:rPr>
          <w:bCs/>
          <w:sz w:val="28"/>
          <w:szCs w:val="28"/>
        </w:rPr>
        <w:t>.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Существование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большого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количества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законодательных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актов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налогов,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двойного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обложения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одних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тех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же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объектов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усложняло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деятельность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хозяйствующих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субъектов,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предпринимателей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вело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большим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затратам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администрировании.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Отсутствие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знаний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своих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обязательствах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налогам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у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большинства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налогоплательщиков,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также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потребовало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пересмотра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законодательных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актов.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связи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чем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был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введен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Налоговый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Кодекс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Кыргызской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Республики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(НККР).</w:t>
      </w:r>
    </w:p>
    <w:p w:rsidR="00E00D0D" w:rsidRPr="00C23B87" w:rsidRDefault="005E68B8" w:rsidP="00C23B87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" from="213.5pt,52.2pt" to="213.5pt,52.2pt" o:allowincell="f">
            <v:stroke endarrow="block"/>
          </v:line>
        </w:pict>
      </w:r>
      <w:r w:rsidR="00E00D0D" w:rsidRPr="00C23B87">
        <w:rPr>
          <w:rFonts w:ascii="Times New Roman" w:hAnsi="Times New Roman"/>
          <w:sz w:val="28"/>
          <w:szCs w:val="28"/>
        </w:rPr>
        <w:t>История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создания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государственной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налоговой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службы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Кыргызской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Республики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начинается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с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Постановления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Совета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Министров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СССР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от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24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января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1990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года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№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76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«О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государственной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налоговой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службе»,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соответствии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с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которым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министерстве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финансов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СССР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была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создана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Государственная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налоговая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служба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составе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Главной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государственной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налоговой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инспекции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Министерства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финансов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СССР,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Государственных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налоговых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инспекций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министерств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финансов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союзных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республик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государственных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налоговых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инспекций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по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АССР,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краям,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областям,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районам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sz w:val="28"/>
          <w:szCs w:val="28"/>
        </w:rPr>
        <w:t>городам.</w:t>
      </w:r>
    </w:p>
    <w:p w:rsidR="00E00D0D" w:rsidRPr="00C23B87" w:rsidRDefault="00E00D0D" w:rsidP="00C23B87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23B87">
        <w:rPr>
          <w:rFonts w:ascii="Times New Roman" w:hAnsi="Times New Roman"/>
          <w:sz w:val="28"/>
          <w:szCs w:val="28"/>
        </w:rPr>
        <w:t>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соответствии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вышеуказанным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Постановлением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Совмина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СССР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совет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министров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Кыргызской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СССР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своим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постановление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от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6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апреля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1990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года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№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91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создал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системе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Министерства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финансов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Кыргызской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СССР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Государственную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налоговую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службу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составе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Государственной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налоговой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инспекции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Министерства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финансов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Киргизской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СССР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государственных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налоговых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инспекций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областям,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районам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городам.</w:t>
      </w:r>
    </w:p>
    <w:p w:rsidR="00E00D0D" w:rsidRPr="00C23B87" w:rsidRDefault="00E00D0D" w:rsidP="00C23B87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23B87">
        <w:rPr>
          <w:rFonts w:ascii="Times New Roman" w:hAnsi="Times New Roman"/>
          <w:sz w:val="28"/>
          <w:szCs w:val="28"/>
        </w:rPr>
        <w:t>Образование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государственной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налоговой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службы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происходило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базе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бывшего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Управления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государственных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доходов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Министерства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финансов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отделов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госдоходов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облфо,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райфо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горфо.</w:t>
      </w:r>
    </w:p>
    <w:p w:rsidR="00E00D0D" w:rsidRPr="00C23B87" w:rsidRDefault="00E00D0D" w:rsidP="00C23B87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23B87">
        <w:rPr>
          <w:rFonts w:ascii="Times New Roman" w:hAnsi="Times New Roman"/>
          <w:sz w:val="28"/>
          <w:szCs w:val="28"/>
        </w:rPr>
        <w:t>С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получением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суверенитета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Указом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Президента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Кыргызской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от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10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февраля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1992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года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№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УП-39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«Об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образовании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государственных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агентств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государственных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инспекций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при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Правительстве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Республики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Кыргызстан»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Государственная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налоговая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инспекция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была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передана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ведение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Правительства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Кыргызской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Республики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стала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называться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соответствии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Положением,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утвержденным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распоряжением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Президента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Кыргызской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Республики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от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4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марта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1992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года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№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23,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Государственной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налоговой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инспекцией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при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Правительстве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Республики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Кыргызстан.</w:t>
      </w:r>
    </w:p>
    <w:p w:rsidR="00E00D0D" w:rsidRPr="00C23B87" w:rsidRDefault="00E00D0D" w:rsidP="00C23B87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23B87">
        <w:rPr>
          <w:rFonts w:ascii="Times New Roman" w:hAnsi="Times New Roman"/>
          <w:sz w:val="28"/>
          <w:szCs w:val="28"/>
        </w:rPr>
        <w:t>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связи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принятием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Закона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«О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государственной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налоговой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службе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Республики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Кыргызстан»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от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6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марта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1992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года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распоряжением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Президента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Кыргызской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Республики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от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8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июня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1992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года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№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РП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–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83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Налоговая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инспекция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стала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называться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«Государственная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налоговая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инспекция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Республики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Кыргызстан».</w:t>
      </w:r>
    </w:p>
    <w:p w:rsidR="00E00D0D" w:rsidRPr="00C23B87" w:rsidRDefault="00E00D0D" w:rsidP="00C23B87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23B87">
        <w:rPr>
          <w:rFonts w:ascii="Times New Roman" w:hAnsi="Times New Roman"/>
          <w:sz w:val="28"/>
          <w:szCs w:val="28"/>
        </w:rPr>
        <w:t>Государственная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налоговая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инспекция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Республики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Кыргызстан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подчинялась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непосредственно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Правительству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Кыргызской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Республики,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местные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государственные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налоговые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инспекции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–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вышестоящим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налоговым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инспекциям.</w:t>
      </w:r>
    </w:p>
    <w:p w:rsidR="00E00D0D" w:rsidRPr="00C23B87" w:rsidRDefault="00E00D0D" w:rsidP="00C23B87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23B87">
        <w:rPr>
          <w:rFonts w:ascii="Times New Roman" w:hAnsi="Times New Roman"/>
          <w:sz w:val="28"/>
          <w:szCs w:val="28"/>
        </w:rPr>
        <w:t>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1994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году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Налоговая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служба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была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передана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подчинение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Министерству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финансов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Кыргызской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Республики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стала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называться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«Государственная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налоговая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инспекция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при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министерстве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финансов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Кыргызской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Республики».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ныне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она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переименована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Государственный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комитет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налогам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сборам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Кыргызской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Республики</w:t>
      </w:r>
    </w:p>
    <w:p w:rsidR="00E00D0D" w:rsidRPr="00C23B87" w:rsidRDefault="00E00D0D" w:rsidP="00C23B8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Кыргызской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Республике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Государственный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комитет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сборам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является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единым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государственным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органом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контроля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соблюдением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законодательства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своевременностью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уплаты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других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платежей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соответствующие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бюджеты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внебюджетные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фонды,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правильностью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исчисления.В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Кыргызской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Республике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период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1991-1994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годов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были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введены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Законы,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регулирующие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основные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налоги: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"О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налогах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предприятий,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объединений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организаций",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"О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населения",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"Об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иностранных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инвестициях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Кыргызской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Республике",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затем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другие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налоги,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косвенно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касающиеся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вопросов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налогообложения.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результате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сложилась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громоздкая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неэффективная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система,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осложняемая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частыми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изменениями.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Это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потребовало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проведения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реформы,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основным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этапом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которой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стало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принятие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1996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году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кодекса.</w:t>
      </w:r>
    </w:p>
    <w:p w:rsidR="00E00D0D" w:rsidRPr="00C23B87" w:rsidRDefault="00E00D0D" w:rsidP="00C23B8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1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июля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1996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года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вступил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действие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кодекс,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результате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которого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были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изменены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законодательная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экономическая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основы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налогообложения,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также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организационная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форма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деятельности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службы.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Администрирование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начало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проводиться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кодексе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линии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его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унификации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международными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стандартами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предусматривало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принятие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многочисленных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мер,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позволяющих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увеличить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эффективность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беспрепятственность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регистрации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всех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налогоплательщиков.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определены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основные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обязанности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полномочия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органов,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процедуры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исчисления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взимания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взимания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финансовых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штрафных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санкций,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также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права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обязанности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налогоплательщика.</w:t>
      </w:r>
    </w:p>
    <w:p w:rsidR="00E00D0D" w:rsidRPr="00C23B87" w:rsidRDefault="00E00D0D" w:rsidP="00C23B8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кодексе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предусмотрен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ряд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экономических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льгот,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облегчающих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положение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налогоплательщиков,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которые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отсутствовали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ранее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действовавшем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законодательстве,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важнейшие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из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которых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следующие:</w:t>
      </w:r>
    </w:p>
    <w:p w:rsidR="00E00D0D" w:rsidRPr="00C23B87" w:rsidRDefault="00E00D0D" w:rsidP="00C23B8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-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система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увеличенных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коэффициентов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амортизации,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что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позволяет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увеличить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необлагаемую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прибыль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ускорить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замену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основных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фондов;</w:t>
      </w:r>
    </w:p>
    <w:p w:rsidR="00E00D0D" w:rsidRPr="00C23B87" w:rsidRDefault="00E00D0D" w:rsidP="00C23B8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-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принятие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единой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ставки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прибыль;</w:t>
      </w:r>
    </w:p>
    <w:p w:rsidR="00E00D0D" w:rsidRPr="00C23B87" w:rsidRDefault="00E00D0D" w:rsidP="00C23B8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-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применение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нового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механизма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взимания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добавленную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стоимость;</w:t>
      </w:r>
    </w:p>
    <w:p w:rsidR="00E00D0D" w:rsidRPr="00C23B87" w:rsidRDefault="00E00D0D" w:rsidP="00C23B8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-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обеспечение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переноса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потерь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прошлых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лет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для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всех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отраслей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народного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хозяйства;</w:t>
      </w:r>
    </w:p>
    <w:p w:rsidR="00E00D0D" w:rsidRPr="00C23B87" w:rsidRDefault="00E00D0D" w:rsidP="00C23B8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-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уменьшение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величины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дохода,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облагаемого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подоходным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налогом.</w:t>
      </w:r>
    </w:p>
    <w:p w:rsidR="00E00D0D" w:rsidRPr="00C23B87" w:rsidRDefault="00E00D0D" w:rsidP="00C23B8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Основной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принцип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области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управления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контроля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налогами,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заложенный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кодексе,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заключается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обеспечении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ответственности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службы,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которая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определена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единственным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органом,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осуществляющим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налоговое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управление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контроль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исполнением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законодательства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целях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обеспечения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эффективного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сбора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всех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налогов.</w:t>
      </w:r>
    </w:p>
    <w:p w:rsidR="00E00D0D" w:rsidRPr="00C23B87" w:rsidRDefault="00E00D0D" w:rsidP="00C23B8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Период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действия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кодекса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показал,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что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отдельные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его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положения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требовали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совершенствования,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связи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чем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начиная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1996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года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кодекс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были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внесены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отдельные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изменения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дополнения,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предусматривающие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уменьшение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размеров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применяемых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штрафных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санкций,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пролонгацию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убытков,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связанных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экономической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деятельностью,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5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лет,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более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короткие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сроки,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снижение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ставок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подоходного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40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27%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количества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6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4,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установление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нулевой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ставки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добавленный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стоимости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поставки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работ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услуг,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связанных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международными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перевозками,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других</w:t>
      </w:r>
    </w:p>
    <w:p w:rsidR="00E00D0D" w:rsidRPr="00C23B87" w:rsidRDefault="00E00D0D" w:rsidP="00C23B8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целях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поддержки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малого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предпринимательства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увеличен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регистрационный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порог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добавленной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стоимости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2,5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миллион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сомов.</w:t>
      </w:r>
    </w:p>
    <w:p w:rsidR="00E00D0D" w:rsidRPr="00C23B87" w:rsidRDefault="00E00D0D" w:rsidP="00C23B8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целях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упрощения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налогообложения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малого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среднего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бизнеса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постоянно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расширяется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перечень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видов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предпринимательской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деятельности,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осуществляемых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физическими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лицами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патентной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основе.</w:t>
      </w:r>
    </w:p>
    <w:p w:rsidR="00E00D0D" w:rsidRPr="00C23B87" w:rsidRDefault="00E00D0D" w:rsidP="00C23B8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Наряду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положительными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изменениями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дополнениями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кодекс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было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также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внесено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более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500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поправок,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основном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усложняющих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администрирование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предоставляющих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дополнительные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льготы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отдельным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группе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хозяйствующих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субъектов.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Такое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частое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изменение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законодательства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без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предварительного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анализа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угоду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отдельным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категориям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налогоплательщиков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подрывало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стабильность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системы,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создавало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трудности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ее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администрировании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нарушало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целостность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структуры.</w:t>
      </w:r>
    </w:p>
    <w:p w:rsidR="00E00D0D" w:rsidRPr="00C23B87" w:rsidRDefault="00E00D0D" w:rsidP="00C23B87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C23B87">
        <w:rPr>
          <w:bCs/>
          <w:sz w:val="28"/>
          <w:szCs w:val="28"/>
        </w:rPr>
        <w:t>Введенный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июля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1996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года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НККР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является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сводом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законоположений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всем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налогам,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администрированию,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налоговым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действиям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налогоплательщиков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территории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КР,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за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исключением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таможенных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пошлин,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сборов,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платежей,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регулируемых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таможенным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законодательством.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Следует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отметить,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что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принятом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НК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были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внесены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множества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изменений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(более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200),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которые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продолжаются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сей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день.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Наиболее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видными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изменениями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явились: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отмена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временного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5%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налога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розничного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товарооборота,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розничной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торговли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оказания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услуг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населению,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виду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того,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что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взимание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этого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налога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заметно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тормозило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экономическую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активность,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отмена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налога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производственное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имущество(1,2%),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так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как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обложение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этим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налогом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существовавших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крупных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производственных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предприятий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(завод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им.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Ленина,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завод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Ильбирс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т.д.)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огромным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производственным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комплексом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приводило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огромной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сумме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налога,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это,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безусловно,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отражалось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цене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продукции.</w:t>
      </w:r>
    </w:p>
    <w:p w:rsidR="00E00D0D" w:rsidRPr="00C23B87" w:rsidRDefault="00E00D0D" w:rsidP="00C23B87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C23B87">
        <w:rPr>
          <w:bCs/>
          <w:sz w:val="28"/>
          <w:szCs w:val="28"/>
        </w:rPr>
        <w:t>Таким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образом,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можно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сказать,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что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изменения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налоговой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системе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принимались,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прежде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всего,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целью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ее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совершенствования.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Кроме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того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целях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дальнейшего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развития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рынка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ценных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бумаг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КР,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законодательное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собрание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было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внесено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предложение,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где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предусмотрено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освобождение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от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налога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прибыль,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доходов,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получаемых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от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операций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(владение,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продажи,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распоряжения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других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видов)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государственными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ценными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бумагами.</w:t>
      </w:r>
    </w:p>
    <w:p w:rsidR="00E00D0D" w:rsidRPr="00C23B87" w:rsidRDefault="00E00D0D" w:rsidP="00C23B87">
      <w:pPr>
        <w:widowControl/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C23B87">
        <w:rPr>
          <w:bCs/>
          <w:i/>
          <w:sz w:val="28"/>
          <w:szCs w:val="28"/>
        </w:rPr>
        <w:t>К</w:t>
      </w:r>
      <w:r w:rsidR="00526CBE">
        <w:rPr>
          <w:bCs/>
          <w:i/>
          <w:sz w:val="28"/>
          <w:szCs w:val="28"/>
        </w:rPr>
        <w:t xml:space="preserve"> </w:t>
      </w:r>
      <w:r w:rsidRPr="00C23B87">
        <w:rPr>
          <w:bCs/>
          <w:i/>
          <w:sz w:val="28"/>
          <w:szCs w:val="28"/>
        </w:rPr>
        <w:t>наиболее</w:t>
      </w:r>
      <w:r w:rsidR="00526CBE">
        <w:rPr>
          <w:bCs/>
          <w:i/>
          <w:sz w:val="28"/>
          <w:szCs w:val="28"/>
        </w:rPr>
        <w:t xml:space="preserve"> </w:t>
      </w:r>
      <w:r w:rsidRPr="00C23B87">
        <w:rPr>
          <w:bCs/>
          <w:i/>
          <w:sz w:val="28"/>
          <w:szCs w:val="28"/>
        </w:rPr>
        <w:t>важными</w:t>
      </w:r>
      <w:r w:rsidR="00526CBE">
        <w:rPr>
          <w:bCs/>
          <w:i/>
          <w:sz w:val="28"/>
          <w:szCs w:val="28"/>
        </w:rPr>
        <w:t xml:space="preserve"> </w:t>
      </w:r>
      <w:r w:rsidRPr="00C23B87">
        <w:rPr>
          <w:bCs/>
          <w:i/>
          <w:sz w:val="28"/>
          <w:szCs w:val="28"/>
        </w:rPr>
        <w:t>кардинальным</w:t>
      </w:r>
      <w:r w:rsidR="00526CBE">
        <w:rPr>
          <w:bCs/>
          <w:i/>
          <w:sz w:val="28"/>
          <w:szCs w:val="28"/>
        </w:rPr>
        <w:t xml:space="preserve"> </w:t>
      </w:r>
      <w:r w:rsidRPr="00C23B87">
        <w:rPr>
          <w:bCs/>
          <w:i/>
          <w:sz w:val="28"/>
          <w:szCs w:val="28"/>
        </w:rPr>
        <w:t>изменениям,</w:t>
      </w:r>
      <w:r w:rsidR="00526CBE">
        <w:rPr>
          <w:bCs/>
          <w:i/>
          <w:sz w:val="28"/>
          <w:szCs w:val="28"/>
        </w:rPr>
        <w:t xml:space="preserve"> </w:t>
      </w:r>
      <w:r w:rsidRPr="00C23B87">
        <w:rPr>
          <w:bCs/>
          <w:i/>
          <w:sz w:val="28"/>
          <w:szCs w:val="28"/>
        </w:rPr>
        <w:t>произошедших</w:t>
      </w:r>
      <w:r w:rsidR="00526CBE">
        <w:rPr>
          <w:bCs/>
          <w:i/>
          <w:sz w:val="28"/>
          <w:szCs w:val="28"/>
        </w:rPr>
        <w:t xml:space="preserve"> </w:t>
      </w:r>
      <w:r w:rsidRPr="00C23B87">
        <w:rPr>
          <w:bCs/>
          <w:i/>
          <w:sz w:val="28"/>
          <w:szCs w:val="28"/>
        </w:rPr>
        <w:t>с</w:t>
      </w:r>
      <w:r w:rsidR="00526CBE">
        <w:rPr>
          <w:bCs/>
          <w:i/>
          <w:sz w:val="28"/>
          <w:szCs w:val="28"/>
        </w:rPr>
        <w:t xml:space="preserve"> </w:t>
      </w:r>
      <w:r w:rsidRPr="00C23B87">
        <w:rPr>
          <w:bCs/>
          <w:i/>
          <w:sz w:val="28"/>
          <w:szCs w:val="28"/>
        </w:rPr>
        <w:t>введением</w:t>
      </w:r>
      <w:r w:rsidR="00526CBE">
        <w:rPr>
          <w:bCs/>
          <w:i/>
          <w:sz w:val="28"/>
          <w:szCs w:val="28"/>
        </w:rPr>
        <w:t xml:space="preserve"> </w:t>
      </w:r>
      <w:r w:rsidRPr="00C23B87">
        <w:rPr>
          <w:bCs/>
          <w:i/>
          <w:sz w:val="28"/>
          <w:szCs w:val="28"/>
        </w:rPr>
        <w:t>Налогового</w:t>
      </w:r>
      <w:r w:rsidR="00526CBE">
        <w:rPr>
          <w:bCs/>
          <w:i/>
          <w:sz w:val="28"/>
          <w:szCs w:val="28"/>
        </w:rPr>
        <w:t xml:space="preserve"> </w:t>
      </w:r>
      <w:r w:rsidRPr="00C23B87">
        <w:rPr>
          <w:bCs/>
          <w:i/>
          <w:sz w:val="28"/>
          <w:szCs w:val="28"/>
        </w:rPr>
        <w:t>Кодекса</w:t>
      </w:r>
      <w:r w:rsidR="00526CBE">
        <w:rPr>
          <w:bCs/>
          <w:i/>
          <w:sz w:val="28"/>
          <w:szCs w:val="28"/>
        </w:rPr>
        <w:t xml:space="preserve"> </w:t>
      </w:r>
      <w:r w:rsidRPr="00C23B87">
        <w:rPr>
          <w:bCs/>
          <w:i/>
          <w:sz w:val="28"/>
          <w:szCs w:val="28"/>
        </w:rPr>
        <w:t>по</w:t>
      </w:r>
      <w:r w:rsidR="00526CBE">
        <w:rPr>
          <w:bCs/>
          <w:i/>
          <w:sz w:val="28"/>
          <w:szCs w:val="28"/>
        </w:rPr>
        <w:t xml:space="preserve"> </w:t>
      </w:r>
      <w:r w:rsidRPr="00C23B87">
        <w:rPr>
          <w:bCs/>
          <w:i/>
          <w:sz w:val="28"/>
          <w:szCs w:val="28"/>
        </w:rPr>
        <w:t>видам</w:t>
      </w:r>
      <w:r w:rsidR="00526CBE">
        <w:rPr>
          <w:bCs/>
          <w:i/>
          <w:sz w:val="28"/>
          <w:szCs w:val="28"/>
        </w:rPr>
        <w:t xml:space="preserve"> </w:t>
      </w:r>
      <w:r w:rsidRPr="00C23B87">
        <w:rPr>
          <w:bCs/>
          <w:i/>
          <w:sz w:val="28"/>
          <w:szCs w:val="28"/>
        </w:rPr>
        <w:t>налогов</w:t>
      </w:r>
      <w:r w:rsidR="00526CBE">
        <w:rPr>
          <w:bCs/>
          <w:i/>
          <w:sz w:val="28"/>
          <w:szCs w:val="28"/>
        </w:rPr>
        <w:t xml:space="preserve"> </w:t>
      </w:r>
      <w:r w:rsidRPr="00C23B87">
        <w:rPr>
          <w:bCs/>
          <w:i/>
          <w:sz w:val="28"/>
          <w:szCs w:val="28"/>
        </w:rPr>
        <w:t>до</w:t>
      </w:r>
      <w:r w:rsidR="00526CBE">
        <w:rPr>
          <w:bCs/>
          <w:i/>
          <w:sz w:val="28"/>
          <w:szCs w:val="28"/>
        </w:rPr>
        <w:t xml:space="preserve"> </w:t>
      </w:r>
      <w:r w:rsidRPr="00C23B87">
        <w:rPr>
          <w:bCs/>
          <w:i/>
          <w:sz w:val="28"/>
          <w:szCs w:val="28"/>
        </w:rPr>
        <w:t>2009</w:t>
      </w:r>
      <w:r w:rsidR="00526CBE">
        <w:rPr>
          <w:bCs/>
          <w:i/>
          <w:sz w:val="28"/>
          <w:szCs w:val="28"/>
        </w:rPr>
        <w:t xml:space="preserve"> </w:t>
      </w:r>
      <w:r w:rsidRPr="00C23B87">
        <w:rPr>
          <w:bCs/>
          <w:i/>
          <w:sz w:val="28"/>
          <w:szCs w:val="28"/>
        </w:rPr>
        <w:t>года,</w:t>
      </w:r>
      <w:r w:rsidR="00526CBE">
        <w:rPr>
          <w:bCs/>
          <w:i/>
          <w:sz w:val="28"/>
          <w:szCs w:val="28"/>
        </w:rPr>
        <w:t xml:space="preserve"> </w:t>
      </w:r>
      <w:r w:rsidRPr="00C23B87">
        <w:rPr>
          <w:bCs/>
          <w:i/>
          <w:sz w:val="28"/>
          <w:szCs w:val="28"/>
        </w:rPr>
        <w:t>можно</w:t>
      </w:r>
      <w:r w:rsidR="00526CBE">
        <w:rPr>
          <w:bCs/>
          <w:i/>
          <w:sz w:val="28"/>
          <w:szCs w:val="28"/>
        </w:rPr>
        <w:t xml:space="preserve"> </w:t>
      </w:r>
      <w:r w:rsidRPr="00C23B87">
        <w:rPr>
          <w:bCs/>
          <w:i/>
          <w:sz w:val="28"/>
          <w:szCs w:val="28"/>
        </w:rPr>
        <w:t>отнести:</w:t>
      </w:r>
    </w:p>
    <w:p w:rsidR="00E00D0D" w:rsidRPr="00C23B87" w:rsidRDefault="00E00D0D" w:rsidP="00C23B87">
      <w:pPr>
        <w:numPr>
          <w:ilvl w:val="0"/>
          <w:numId w:val="25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23B87">
        <w:rPr>
          <w:bCs/>
          <w:i/>
          <w:sz w:val="28"/>
          <w:szCs w:val="28"/>
        </w:rPr>
        <w:t>По</w:t>
      </w:r>
      <w:r w:rsidR="00526CBE">
        <w:rPr>
          <w:bCs/>
          <w:i/>
          <w:sz w:val="28"/>
          <w:szCs w:val="28"/>
        </w:rPr>
        <w:t xml:space="preserve"> </w:t>
      </w:r>
      <w:r w:rsidRPr="00C23B87">
        <w:rPr>
          <w:bCs/>
          <w:i/>
          <w:sz w:val="28"/>
          <w:szCs w:val="28"/>
        </w:rPr>
        <w:t>налогу</w:t>
      </w:r>
      <w:r w:rsidR="00526CBE">
        <w:rPr>
          <w:bCs/>
          <w:i/>
          <w:sz w:val="28"/>
          <w:szCs w:val="28"/>
        </w:rPr>
        <w:t xml:space="preserve"> </w:t>
      </w:r>
      <w:r w:rsidRPr="00C23B87">
        <w:rPr>
          <w:bCs/>
          <w:i/>
          <w:sz w:val="28"/>
          <w:szCs w:val="28"/>
        </w:rPr>
        <w:t>на</w:t>
      </w:r>
      <w:r w:rsidR="00526CBE">
        <w:rPr>
          <w:bCs/>
          <w:i/>
          <w:sz w:val="28"/>
          <w:szCs w:val="28"/>
        </w:rPr>
        <w:t xml:space="preserve"> </w:t>
      </w:r>
      <w:r w:rsidRPr="00C23B87">
        <w:rPr>
          <w:bCs/>
          <w:i/>
          <w:sz w:val="28"/>
          <w:szCs w:val="28"/>
        </w:rPr>
        <w:t>прибыль</w:t>
      </w:r>
      <w:r w:rsidRPr="00C23B87">
        <w:rPr>
          <w:bCs/>
          <w:sz w:val="28"/>
          <w:szCs w:val="28"/>
        </w:rPr>
        <w:t>.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Основной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целью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раздела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"Налог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прибыль"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является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устранение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антистимулов,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тормозящих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развитие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бизнеса.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этом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разделе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упорядочены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систематизированы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различные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виды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доходов,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подлежащих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включению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состав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совокупного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дохода,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введена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система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вычетов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из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совокупного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дохода.</w:t>
      </w:r>
    </w:p>
    <w:p w:rsidR="00E00D0D" w:rsidRPr="00C23B87" w:rsidRDefault="00E00D0D" w:rsidP="00C23B87">
      <w:pPr>
        <w:numPr>
          <w:ilvl w:val="0"/>
          <w:numId w:val="25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23B87">
        <w:rPr>
          <w:bCs/>
          <w:sz w:val="28"/>
          <w:szCs w:val="28"/>
        </w:rPr>
        <w:t>Система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учета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налога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прибыль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увязывается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условиями,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которые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сложились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Кыргызской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Республике.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Наряду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методами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начислений,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которые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лучше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всего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подходят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для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среднего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крупного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бизнеса,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настоящее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время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разрешается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использование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кассового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метода.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основным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изменениям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налогу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прибыль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относятся:</w:t>
      </w:r>
    </w:p>
    <w:p w:rsidR="00E00D0D" w:rsidRPr="00C23B87" w:rsidRDefault="00E00D0D" w:rsidP="00C23B87">
      <w:pPr>
        <w:numPr>
          <w:ilvl w:val="0"/>
          <w:numId w:val="2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23B87">
        <w:rPr>
          <w:bCs/>
          <w:sz w:val="28"/>
          <w:szCs w:val="28"/>
        </w:rPr>
        <w:t>Принятие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единой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ставки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налога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прибыль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размере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30%,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вместо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ранее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действовавших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различных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ставок.</w:t>
      </w:r>
    </w:p>
    <w:p w:rsidR="00E00D0D" w:rsidRPr="00C23B87" w:rsidRDefault="00E00D0D" w:rsidP="00C23B87">
      <w:pPr>
        <w:numPr>
          <w:ilvl w:val="0"/>
          <w:numId w:val="2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23B87">
        <w:rPr>
          <w:bCs/>
          <w:sz w:val="28"/>
          <w:szCs w:val="28"/>
        </w:rPr>
        <w:t>Принципиально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новым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налогу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прибыль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сравнению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действующим,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где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ставки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составляли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от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15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50%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зависимости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от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вида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деятельности,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является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внедрение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концепции,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предполагающей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равноправие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всех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объектов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хозяйственной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деятельности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(единая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ставка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размере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30%).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Это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позволит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упорядочить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контроль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учет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налоговых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органов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предприятий.</w:t>
      </w:r>
    </w:p>
    <w:p w:rsidR="00E00D0D" w:rsidRPr="00C23B87" w:rsidRDefault="00E00D0D" w:rsidP="00C23B87">
      <w:pPr>
        <w:numPr>
          <w:ilvl w:val="0"/>
          <w:numId w:val="26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23B87">
        <w:rPr>
          <w:bCs/>
          <w:sz w:val="28"/>
          <w:szCs w:val="28"/>
        </w:rPr>
        <w:t>Включение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состав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расходов,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связанных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получением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доходов,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затрат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предоставление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материальных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льгот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работающим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(ранее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включаемые).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Главное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внимание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здесь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уделяется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уточнению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состава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затрат,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первую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очередь,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амортизационным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отчислениям.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Эти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отчисления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должны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стать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реальным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источником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для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восстановления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производственных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фондов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предприятий.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Одним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из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важных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моментов,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облегчающих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положение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налогоплательщиков,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является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пролонгация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убытков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прошлых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лет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для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всех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отраслей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народного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хозяйства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сроком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5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лет.</w:t>
      </w:r>
    </w:p>
    <w:p w:rsidR="00E00D0D" w:rsidRPr="00C23B87" w:rsidRDefault="00E00D0D" w:rsidP="00C23B87">
      <w:pPr>
        <w:numPr>
          <w:ilvl w:val="0"/>
          <w:numId w:val="25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23B87">
        <w:rPr>
          <w:bCs/>
          <w:sz w:val="28"/>
          <w:szCs w:val="28"/>
        </w:rPr>
        <w:t>Применение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увеличенных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коэффициентов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амортизации,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что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позволило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хозяйствующим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субъектам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уменьшить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налогооблагаемую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прибыль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своевременно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обновлять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свой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производственный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потенциал.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Представлены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значительные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льготы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коммерческим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банкам.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Так,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статьей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104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НККР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"Резервы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для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погашения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банковских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убытков"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установлена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норма,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согласно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которой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покрытие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потенциальных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кредитных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лизинговых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потерь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формируется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налогообложения,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его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размер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составит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10%.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То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есть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фактически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этими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двумя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статьями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налогооблагаемая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прибыль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банков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снижается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25%.</w:t>
      </w:r>
    </w:p>
    <w:p w:rsidR="00E00D0D" w:rsidRPr="00C23B87" w:rsidRDefault="00E00D0D" w:rsidP="00C23B87">
      <w:pPr>
        <w:numPr>
          <w:ilvl w:val="0"/>
          <w:numId w:val="25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23B87">
        <w:rPr>
          <w:bCs/>
          <w:sz w:val="28"/>
          <w:szCs w:val="28"/>
        </w:rPr>
        <w:t>Обложение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доходов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предприятий,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полученных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процентам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от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вкладов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банках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снижено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30-50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15%,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снижение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ставок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налогов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на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дивиденды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и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проценты,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выплачиваемые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юридическим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лицам,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с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15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до</w:t>
      </w:r>
      <w:r w:rsidR="00526CBE">
        <w:rPr>
          <w:bCs/>
          <w:sz w:val="28"/>
          <w:szCs w:val="28"/>
        </w:rPr>
        <w:t xml:space="preserve"> </w:t>
      </w:r>
      <w:r w:rsidRPr="00C23B87">
        <w:rPr>
          <w:bCs/>
          <w:sz w:val="28"/>
          <w:szCs w:val="28"/>
        </w:rPr>
        <w:t>5%.</w:t>
      </w:r>
    </w:p>
    <w:p w:rsidR="00E00D0D" w:rsidRPr="00C23B87" w:rsidRDefault="00E00D0D" w:rsidP="00C23B87">
      <w:pPr>
        <w:pStyle w:val="a5"/>
        <w:ind w:firstLine="709"/>
        <w:rPr>
          <w:rFonts w:ascii="Times New Roman" w:hAnsi="Times New Roman"/>
          <w:bCs/>
          <w:sz w:val="28"/>
          <w:szCs w:val="28"/>
        </w:rPr>
      </w:pPr>
      <w:r w:rsidRPr="00C23B87">
        <w:rPr>
          <w:rFonts w:ascii="Times New Roman" w:hAnsi="Times New Roman"/>
          <w:bCs/>
          <w:sz w:val="28"/>
          <w:szCs w:val="28"/>
        </w:rPr>
        <w:t>Известно,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что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некоторые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отрасли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промышленности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(например,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горнодобывающая)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являются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фондоемкими,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и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порядок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исчисления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амортизации,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предусмотренный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в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Налоговом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кодексе,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не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позволяет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им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в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короткий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срок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восстановить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основные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средства.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Они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морально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и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физически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устаревают,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и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снижается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эффективность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их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использования.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В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связи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с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этим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возникает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необходимость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применения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в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таких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отраслях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отдельных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схем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ускоренной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амортизации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для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целей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налогообложения.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Сейчас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уже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внесены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поправки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в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соответствующую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статью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Налогового</w:t>
      </w:r>
      <w:r w:rsidR="00526CBE">
        <w:rPr>
          <w:rFonts w:ascii="Times New Roman" w:hAnsi="Times New Roman"/>
          <w:bCs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sz w:val="28"/>
          <w:szCs w:val="28"/>
        </w:rPr>
        <w:t>кодекса.</w:t>
      </w:r>
    </w:p>
    <w:p w:rsidR="00E00D0D" w:rsidRPr="00C23B87" w:rsidRDefault="00E00D0D" w:rsidP="00C23B87">
      <w:pPr>
        <w:pStyle w:val="af9"/>
        <w:spacing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23B87">
        <w:rPr>
          <w:rFonts w:ascii="Times New Roman" w:hAnsi="Times New Roman"/>
          <w:color w:val="auto"/>
          <w:sz w:val="28"/>
          <w:szCs w:val="28"/>
        </w:rPr>
        <w:t>20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октября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2008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года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Президент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Курманбек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Бакиев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подписал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Налоговый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кодекс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color w:val="auto"/>
          <w:sz w:val="28"/>
          <w:szCs w:val="28"/>
        </w:rPr>
        <w:t>Кыргызской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Республики.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E00D0D" w:rsidRPr="00C23B87" w:rsidRDefault="00E00D0D" w:rsidP="00C23B87">
      <w:pPr>
        <w:pStyle w:val="af9"/>
        <w:spacing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23B87">
        <w:rPr>
          <w:rFonts w:ascii="Times New Roman" w:hAnsi="Times New Roman"/>
          <w:color w:val="auto"/>
          <w:sz w:val="28"/>
          <w:szCs w:val="28"/>
        </w:rPr>
        <w:t>В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данном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законе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детально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прописаны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и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изложены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принципы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color w:val="auto"/>
          <w:sz w:val="28"/>
          <w:szCs w:val="28"/>
        </w:rPr>
        <w:t>налогообложения</w:t>
      </w:r>
      <w:r w:rsidRPr="00C23B87">
        <w:rPr>
          <w:rFonts w:ascii="Times New Roman" w:hAnsi="Times New Roman"/>
          <w:color w:val="auto"/>
          <w:sz w:val="28"/>
          <w:szCs w:val="28"/>
        </w:rPr>
        <w:t>,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color w:val="auto"/>
          <w:sz w:val="28"/>
          <w:szCs w:val="28"/>
        </w:rPr>
        <w:t>система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и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виды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налогов,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права,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обязанности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и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ответственность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налогоплательщиков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и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налоговых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органов,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упрощены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налоговые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процедуры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и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методы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расчета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налогов,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а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также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вдвое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сокращено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количество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налогов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—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с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16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до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8</w:t>
      </w:r>
      <w:r w:rsidRPr="00C23B87">
        <w:rPr>
          <w:rFonts w:ascii="Times New Roman" w:hAnsi="Times New Roman"/>
          <w:color w:val="auto"/>
          <w:sz w:val="28"/>
          <w:szCs w:val="28"/>
        </w:rPr>
        <w:t>.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E00D0D" w:rsidRPr="00C23B87" w:rsidRDefault="00E00D0D" w:rsidP="00C23B87">
      <w:pPr>
        <w:pStyle w:val="af9"/>
        <w:spacing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23B87">
        <w:rPr>
          <w:rFonts w:ascii="Times New Roman" w:hAnsi="Times New Roman"/>
          <w:color w:val="auto"/>
          <w:sz w:val="28"/>
          <w:szCs w:val="28"/>
        </w:rPr>
        <w:t>Следует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особо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отметить,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что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в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новом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Налоговом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кодексе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введен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и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прописан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принцип</w:t>
      </w:r>
      <w:r w:rsidRPr="00C23B87">
        <w:rPr>
          <w:rFonts w:ascii="Times New Roman" w:hAnsi="Times New Roman"/>
          <w:color w:val="auto"/>
          <w:sz w:val="28"/>
          <w:szCs w:val="28"/>
        </w:rPr>
        <w:t>,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согласно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которому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налоговые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органы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страны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могут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осуществлять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свои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действия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только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в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том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случае,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если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эти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действия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разрешены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кодексом,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а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налогоплательщики,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в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свою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очередь,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могут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действовать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во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всех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случаях,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которые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не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запрещены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данным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Налоговым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кодексом.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E00D0D" w:rsidRPr="00C23B87" w:rsidRDefault="00E00D0D" w:rsidP="00C23B87">
      <w:pPr>
        <w:pStyle w:val="af9"/>
        <w:spacing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23B87">
        <w:rPr>
          <w:rFonts w:ascii="Times New Roman" w:hAnsi="Times New Roman"/>
          <w:color w:val="auto"/>
          <w:sz w:val="28"/>
          <w:szCs w:val="28"/>
        </w:rPr>
        <w:t>Также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предусмотрена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возможность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для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налогоплательщиков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предоставлять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налоговые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отчетности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в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электронной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форме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с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использованием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сети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Интернет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без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непосредственного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контакта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с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представителями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налоговых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органов.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E00D0D" w:rsidRPr="00C23B87" w:rsidRDefault="00E00D0D" w:rsidP="00C23B87">
      <w:pPr>
        <w:pStyle w:val="af9"/>
        <w:spacing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23B87">
        <w:rPr>
          <w:rFonts w:ascii="Times New Roman" w:hAnsi="Times New Roman"/>
          <w:color w:val="auto"/>
          <w:sz w:val="28"/>
          <w:szCs w:val="28"/>
        </w:rPr>
        <w:t>В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тоже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время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налоговые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органы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обязаны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не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только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контролировать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исполнение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налогового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законодательства,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но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и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оказывать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содействие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налогоплательщикам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в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исполнении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ими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этих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обязательств.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Что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касается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бланков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налоговой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отчетности,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то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они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предоставляются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налоговыми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органами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бесплатно</w:t>
      </w:r>
      <w:r w:rsidRPr="00C23B87">
        <w:rPr>
          <w:rFonts w:ascii="Times New Roman" w:hAnsi="Times New Roman"/>
          <w:color w:val="auto"/>
          <w:sz w:val="28"/>
          <w:szCs w:val="28"/>
        </w:rPr>
        <w:t>.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E00D0D" w:rsidRPr="00C23B87" w:rsidRDefault="00E00D0D" w:rsidP="00C23B87">
      <w:pPr>
        <w:pStyle w:val="af9"/>
        <w:spacing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23B87">
        <w:rPr>
          <w:rFonts w:ascii="Times New Roman" w:hAnsi="Times New Roman"/>
          <w:color w:val="auto"/>
          <w:sz w:val="28"/>
          <w:szCs w:val="28"/>
        </w:rPr>
        <w:t>Помимо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этого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установлены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сроки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давности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для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налоговых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целей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—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начисление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или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пересмотр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суммы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налоговой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задолженности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налогоплательщика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может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быть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проведен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в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течение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6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лет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после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окончания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налогового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периода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(</w:t>
      </w:r>
      <w:r w:rsidRPr="00C23B87">
        <w:rPr>
          <w:rStyle w:val="afb"/>
          <w:rFonts w:ascii="Times New Roman" w:hAnsi="Times New Roman"/>
          <w:color w:val="auto"/>
          <w:sz w:val="28"/>
          <w:szCs w:val="28"/>
        </w:rPr>
        <w:t>в</w:t>
      </w:r>
      <w:r w:rsidR="00526CBE">
        <w:rPr>
          <w:rStyle w:val="afb"/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Style w:val="afb"/>
          <w:rFonts w:ascii="Times New Roman" w:hAnsi="Times New Roman"/>
          <w:color w:val="auto"/>
          <w:sz w:val="28"/>
          <w:szCs w:val="28"/>
        </w:rPr>
        <w:t>действующем</w:t>
      </w:r>
      <w:r w:rsidR="00526CBE">
        <w:rPr>
          <w:rStyle w:val="afb"/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Style w:val="afb"/>
          <w:rFonts w:ascii="Times New Roman" w:hAnsi="Times New Roman"/>
          <w:color w:val="auto"/>
          <w:sz w:val="28"/>
          <w:szCs w:val="28"/>
        </w:rPr>
        <w:t>кодексе</w:t>
      </w:r>
      <w:r w:rsidR="00526CBE">
        <w:rPr>
          <w:rStyle w:val="afb"/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Style w:val="afb"/>
          <w:rFonts w:ascii="Times New Roman" w:hAnsi="Times New Roman"/>
          <w:color w:val="auto"/>
          <w:sz w:val="28"/>
          <w:szCs w:val="28"/>
        </w:rPr>
        <w:t>ограничений</w:t>
      </w:r>
      <w:r w:rsidR="00526CBE">
        <w:rPr>
          <w:rStyle w:val="afb"/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Style w:val="afb"/>
          <w:rFonts w:ascii="Times New Roman" w:hAnsi="Times New Roman"/>
          <w:color w:val="auto"/>
          <w:sz w:val="28"/>
          <w:szCs w:val="28"/>
        </w:rPr>
        <w:t>по</w:t>
      </w:r>
      <w:r w:rsidR="00526CBE">
        <w:rPr>
          <w:rStyle w:val="afb"/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Style w:val="afb"/>
          <w:rFonts w:ascii="Times New Roman" w:hAnsi="Times New Roman"/>
          <w:color w:val="auto"/>
          <w:sz w:val="28"/>
          <w:szCs w:val="28"/>
        </w:rPr>
        <w:t>сроку</w:t>
      </w:r>
      <w:r w:rsidR="00526CBE">
        <w:rPr>
          <w:rStyle w:val="afb"/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Style w:val="afb"/>
          <w:rFonts w:ascii="Times New Roman" w:hAnsi="Times New Roman"/>
          <w:color w:val="auto"/>
          <w:sz w:val="28"/>
          <w:szCs w:val="28"/>
        </w:rPr>
        <w:t>давности</w:t>
      </w:r>
      <w:r w:rsidR="00526CBE">
        <w:rPr>
          <w:rStyle w:val="afb"/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Style w:val="afb"/>
          <w:rFonts w:ascii="Times New Roman" w:hAnsi="Times New Roman"/>
          <w:color w:val="auto"/>
          <w:sz w:val="28"/>
          <w:szCs w:val="28"/>
        </w:rPr>
        <w:t>не</w:t>
      </w:r>
      <w:r w:rsidR="00526CBE">
        <w:rPr>
          <w:rStyle w:val="afb"/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Style w:val="afb"/>
          <w:rFonts w:ascii="Times New Roman" w:hAnsi="Times New Roman"/>
          <w:color w:val="auto"/>
          <w:sz w:val="28"/>
          <w:szCs w:val="28"/>
        </w:rPr>
        <w:t>установлено</w:t>
      </w:r>
      <w:r w:rsidRPr="00C23B87">
        <w:rPr>
          <w:rFonts w:ascii="Times New Roman" w:hAnsi="Times New Roman"/>
          <w:color w:val="auto"/>
          <w:sz w:val="28"/>
          <w:szCs w:val="28"/>
        </w:rPr>
        <w:t>).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В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тоже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время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возврат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и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зачет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переплаченных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сумм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налога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может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быть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произведен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в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течение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6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лет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после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окончания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налогового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периода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(</w:t>
      </w:r>
      <w:r w:rsidRPr="00C23B87">
        <w:rPr>
          <w:rStyle w:val="afb"/>
          <w:rFonts w:ascii="Times New Roman" w:hAnsi="Times New Roman"/>
          <w:color w:val="auto"/>
          <w:sz w:val="28"/>
          <w:szCs w:val="28"/>
        </w:rPr>
        <w:t>в</w:t>
      </w:r>
      <w:r w:rsidR="00526CBE">
        <w:rPr>
          <w:rStyle w:val="afb"/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Style w:val="afb"/>
          <w:rFonts w:ascii="Times New Roman" w:hAnsi="Times New Roman"/>
          <w:color w:val="auto"/>
          <w:sz w:val="28"/>
          <w:szCs w:val="28"/>
        </w:rPr>
        <w:t>действующем</w:t>
      </w:r>
      <w:r w:rsidR="00526CBE">
        <w:rPr>
          <w:rStyle w:val="afb"/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Style w:val="afb"/>
          <w:rFonts w:ascii="Times New Roman" w:hAnsi="Times New Roman"/>
          <w:color w:val="auto"/>
          <w:sz w:val="28"/>
          <w:szCs w:val="28"/>
        </w:rPr>
        <w:t>кодексе</w:t>
      </w:r>
      <w:r w:rsidR="00526CBE">
        <w:rPr>
          <w:rStyle w:val="afb"/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Style w:val="afb"/>
          <w:rFonts w:ascii="Times New Roman" w:hAnsi="Times New Roman"/>
          <w:color w:val="auto"/>
          <w:sz w:val="28"/>
          <w:szCs w:val="28"/>
        </w:rPr>
        <w:t>3</w:t>
      </w:r>
      <w:r w:rsidR="00526CBE">
        <w:rPr>
          <w:rStyle w:val="afb"/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Style w:val="afb"/>
          <w:rFonts w:ascii="Times New Roman" w:hAnsi="Times New Roman"/>
          <w:color w:val="auto"/>
          <w:sz w:val="28"/>
          <w:szCs w:val="28"/>
        </w:rPr>
        <w:t>года</w:t>
      </w:r>
      <w:r w:rsidRPr="00C23B87">
        <w:rPr>
          <w:rFonts w:ascii="Times New Roman" w:hAnsi="Times New Roman"/>
          <w:color w:val="auto"/>
          <w:sz w:val="28"/>
          <w:szCs w:val="28"/>
        </w:rPr>
        <w:t>).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E00D0D" w:rsidRPr="00C23B87" w:rsidRDefault="00E00D0D" w:rsidP="00C23B87">
      <w:pPr>
        <w:pStyle w:val="af9"/>
        <w:spacing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Введена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классификация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налоговых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проверок</w:t>
      </w:r>
      <w:r w:rsidRPr="00C23B87">
        <w:rPr>
          <w:rFonts w:ascii="Times New Roman" w:hAnsi="Times New Roman"/>
          <w:color w:val="auto"/>
          <w:sz w:val="28"/>
          <w:szCs w:val="28"/>
        </w:rPr>
        <w:t>,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которые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делятся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на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документальные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проверки</w:t>
      </w:r>
      <w:r w:rsidR="00526CBE">
        <w:rPr>
          <w:rStyle w:val="sbrace"/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Style w:val="hbrace"/>
          <w:rFonts w:ascii="Times New Roman" w:hAnsi="Times New Roman"/>
          <w:color w:val="auto"/>
          <w:sz w:val="28"/>
          <w:szCs w:val="28"/>
        </w:rPr>
        <w:t>(плановые</w:t>
      </w:r>
      <w:r w:rsidRPr="00C23B87">
        <w:rPr>
          <w:rFonts w:ascii="Times New Roman" w:hAnsi="Times New Roman"/>
          <w:color w:val="auto"/>
          <w:sz w:val="28"/>
          <w:szCs w:val="28"/>
        </w:rPr>
        <w:t>,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внеплановые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и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перепроверки)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и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камеральные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проверки.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А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при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планировании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налоговых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проверок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налоговые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органы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обязаны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учитывать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вероятность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неуплаты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налогов.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Поэтому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в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новом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Налоговом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кодексе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предусмотрена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методика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анализа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оценки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рисков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неуплаты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налогов,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как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основание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для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проверки</w:t>
      </w:r>
      <w:r w:rsidRPr="00C23B87">
        <w:rPr>
          <w:rFonts w:ascii="Times New Roman" w:hAnsi="Times New Roman"/>
          <w:color w:val="auto"/>
          <w:sz w:val="28"/>
          <w:szCs w:val="28"/>
        </w:rPr>
        <w:t>,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а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также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определены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механизмы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и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случаи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начисления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налоговых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обязательств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налогоплательщика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на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основе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косвенных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и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расчетных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методов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определения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налоговой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базы.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E00D0D" w:rsidRPr="00C23B87" w:rsidRDefault="00E00D0D" w:rsidP="00C23B87">
      <w:pPr>
        <w:pStyle w:val="af9"/>
        <w:spacing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23B87">
        <w:rPr>
          <w:rFonts w:ascii="Times New Roman" w:hAnsi="Times New Roman"/>
          <w:color w:val="auto"/>
          <w:sz w:val="28"/>
          <w:szCs w:val="28"/>
        </w:rPr>
        <w:t>С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другой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стороны,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введены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ограничения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на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проведение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перепроверок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налогоплательщиков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—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перепроверка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может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быть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проведена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в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случае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мотивированного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заявления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уполномоченного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лица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налогового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органа,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с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указанием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причин,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по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которым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документы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не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были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проверены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ранее.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При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этом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перепроверка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должна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быть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проведена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уполномоченным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лицом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налоговых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органов,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не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участвовавшем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в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налоговой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проверке,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результаты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которой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перепроверяются</w:t>
      </w:r>
      <w:r w:rsidRPr="00C23B87">
        <w:rPr>
          <w:rFonts w:ascii="Times New Roman" w:hAnsi="Times New Roman"/>
          <w:color w:val="auto"/>
          <w:sz w:val="28"/>
          <w:szCs w:val="28"/>
        </w:rPr>
        <w:t>.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E00D0D" w:rsidRPr="00C23B87" w:rsidRDefault="00E00D0D" w:rsidP="00C23B87">
      <w:pPr>
        <w:pStyle w:val="af9"/>
        <w:spacing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23B87">
        <w:rPr>
          <w:rFonts w:ascii="Times New Roman" w:hAnsi="Times New Roman"/>
          <w:color w:val="auto"/>
          <w:sz w:val="28"/>
          <w:szCs w:val="28"/>
        </w:rPr>
        <w:t>Также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предусмотрен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механизм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помощи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налогоплательщикам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по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соблюдению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требований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налогового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законодательства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при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заполнении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налоговой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отчетности.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В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частности,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он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реализуется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с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помощью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камеральных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проверок,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которые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направлены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на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выявление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ошибок,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допущенных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налогоплательщиками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при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составлении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налоговых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отчетов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с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целью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предупреждения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доначисления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штрафных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санкций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при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проведении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налоговых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проверок.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E00D0D" w:rsidRPr="00C23B87" w:rsidRDefault="00E00D0D" w:rsidP="00C23B87">
      <w:pPr>
        <w:pStyle w:val="af9"/>
        <w:spacing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23B87">
        <w:rPr>
          <w:rFonts w:ascii="Times New Roman" w:hAnsi="Times New Roman"/>
          <w:color w:val="auto"/>
          <w:sz w:val="28"/>
          <w:szCs w:val="28"/>
        </w:rPr>
        <w:t>Помимо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этого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установлены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общие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принципы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привлечения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к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ответственности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за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совершение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налогового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правонарушения.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Например,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никто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не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может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быть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привлечен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дважды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к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ответственности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за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совершение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одного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и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того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же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налогового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правонарушения.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E00D0D" w:rsidRPr="00C23B87" w:rsidRDefault="00E00D0D" w:rsidP="00C23B87">
      <w:pPr>
        <w:pStyle w:val="af9"/>
        <w:spacing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23B87">
        <w:rPr>
          <w:rFonts w:ascii="Times New Roman" w:hAnsi="Times New Roman"/>
          <w:color w:val="auto"/>
          <w:sz w:val="28"/>
          <w:szCs w:val="28"/>
        </w:rPr>
        <w:t>В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новом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Налоговом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кодексе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упрощены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налоговые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процедуры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представления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отчетности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и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уплаты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налогов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—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количество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ежемесячной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и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квартальной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отчетности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и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сроки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уплаты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налогов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сокращены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более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чем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в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3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раза</w:t>
      </w:r>
      <w:r w:rsidRPr="00C23B87">
        <w:rPr>
          <w:rFonts w:ascii="Times New Roman" w:hAnsi="Times New Roman"/>
          <w:color w:val="auto"/>
          <w:sz w:val="28"/>
          <w:szCs w:val="28"/>
        </w:rPr>
        <w:t>.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Что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касается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ставки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НДС</w:t>
      </w:r>
      <w:r w:rsidRPr="00C23B87">
        <w:rPr>
          <w:rFonts w:ascii="Times New Roman" w:hAnsi="Times New Roman"/>
          <w:color w:val="auto"/>
          <w:sz w:val="28"/>
          <w:szCs w:val="28"/>
        </w:rPr>
        <w:t>,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то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она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сокращена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с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20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до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12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процентов</w:t>
      </w:r>
      <w:r w:rsidRPr="00C23B87">
        <w:rPr>
          <w:rFonts w:ascii="Times New Roman" w:hAnsi="Times New Roman"/>
          <w:color w:val="auto"/>
          <w:sz w:val="28"/>
          <w:szCs w:val="28"/>
        </w:rPr>
        <w:t>.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Ставка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единого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налога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для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субъектов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малого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бизнеса</w:t>
      </w:r>
      <w:r w:rsidRPr="00C23B87">
        <w:rPr>
          <w:rFonts w:ascii="Times New Roman" w:hAnsi="Times New Roman"/>
          <w:color w:val="auto"/>
          <w:sz w:val="28"/>
          <w:szCs w:val="28"/>
        </w:rPr>
        <w:t>,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работающих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по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упрощенной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системе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color w:val="auto"/>
          <w:sz w:val="28"/>
          <w:szCs w:val="28"/>
        </w:rPr>
        <w:t>налогообложения</w:t>
      </w:r>
      <w:r w:rsidRPr="00C23B87">
        <w:rPr>
          <w:rFonts w:ascii="Times New Roman" w:hAnsi="Times New Roman"/>
          <w:color w:val="auto"/>
          <w:sz w:val="28"/>
          <w:szCs w:val="28"/>
        </w:rPr>
        <w:t>,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снижена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с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10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до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6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процентов</w:t>
      </w:r>
      <w:r w:rsidRPr="00C23B87">
        <w:rPr>
          <w:rFonts w:ascii="Times New Roman" w:hAnsi="Times New Roman"/>
          <w:color w:val="auto"/>
          <w:sz w:val="28"/>
          <w:szCs w:val="28"/>
        </w:rPr>
        <w:t>.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E00D0D" w:rsidRPr="00C23B87" w:rsidRDefault="00E00D0D" w:rsidP="00C23B87">
      <w:pPr>
        <w:pStyle w:val="af9"/>
        <w:spacing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23B87">
        <w:rPr>
          <w:rFonts w:ascii="Times New Roman" w:hAnsi="Times New Roman"/>
          <w:color w:val="auto"/>
          <w:sz w:val="28"/>
          <w:szCs w:val="28"/>
        </w:rPr>
        <w:t>В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тоже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время,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вместо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отчислений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на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воспроизводство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и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развитие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минерально-сырьевой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базы,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введен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налог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на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недра</w:t>
      </w:r>
      <w:r w:rsidR="00526CBE">
        <w:rPr>
          <w:rStyle w:val="sbrace"/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Style w:val="hbrace"/>
          <w:rFonts w:ascii="Times New Roman" w:hAnsi="Times New Roman"/>
          <w:color w:val="auto"/>
          <w:sz w:val="28"/>
          <w:szCs w:val="28"/>
        </w:rPr>
        <w:t>(роялти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и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разовый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платеж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—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бонус).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E00D0D" w:rsidRPr="00C23B87" w:rsidRDefault="00E00D0D" w:rsidP="00C23B87">
      <w:pPr>
        <w:pStyle w:val="af9"/>
        <w:spacing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23B87">
        <w:rPr>
          <w:rFonts w:ascii="Times New Roman" w:hAnsi="Times New Roman"/>
          <w:color w:val="auto"/>
          <w:sz w:val="28"/>
          <w:szCs w:val="28"/>
        </w:rPr>
        <w:t>Кроме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этого,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заложены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механизмы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для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реального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введения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налога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на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недвижимое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имущество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—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на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основе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натуральных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показателей.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При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этом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предусмотрено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освобождение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от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налога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социально-уязвимых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слоев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населения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и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вычеты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на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каждого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налогоплательщика</w:t>
      </w:r>
      <w:r w:rsidRPr="00C23B87">
        <w:rPr>
          <w:rFonts w:ascii="Times New Roman" w:hAnsi="Times New Roman"/>
          <w:color w:val="auto"/>
          <w:sz w:val="28"/>
          <w:szCs w:val="28"/>
        </w:rPr>
        <w:t>.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E00D0D" w:rsidRPr="00C23B87" w:rsidRDefault="00E00D0D" w:rsidP="00C23B87">
      <w:pPr>
        <w:pStyle w:val="af9"/>
        <w:spacing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Введены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стимулирующие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меры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для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развития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определенных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отраслей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республики</w:t>
      </w:r>
      <w:r w:rsidRPr="00C23B87">
        <w:rPr>
          <w:rFonts w:ascii="Times New Roman" w:hAnsi="Times New Roman"/>
          <w:color w:val="auto"/>
          <w:sz w:val="28"/>
          <w:szCs w:val="28"/>
        </w:rPr>
        <w:t>: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для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горнодобывающей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промышленности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предусмотрена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ускоренная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амортизация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основных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средств,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стабилизация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режима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bCs/>
          <w:color w:val="auto"/>
          <w:sz w:val="28"/>
          <w:szCs w:val="28"/>
        </w:rPr>
        <w:t>налогообложения</w:t>
      </w:r>
      <w:r w:rsidRPr="00C23B87">
        <w:rPr>
          <w:rFonts w:ascii="Times New Roman" w:hAnsi="Times New Roman"/>
          <w:color w:val="auto"/>
          <w:sz w:val="28"/>
          <w:szCs w:val="28"/>
        </w:rPr>
        <w:t>;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для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отраслей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переработки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плодов,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овощей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и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ягод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—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освобождение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от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уплаты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налога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на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прибыль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части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прибыли,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направленной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на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реинвестирование,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а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также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освобождение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от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НДС;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для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отраслей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переработки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сельскохозяйственной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продукции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—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полное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освобождение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от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НДС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в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случае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переработки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собственной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продукции,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а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также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снижение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НДС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на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35%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в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остальных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случаях.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Для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стимулирования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развития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сельского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хозяйства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и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сельскохозяйственной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Fonts w:ascii="Times New Roman" w:hAnsi="Times New Roman"/>
          <w:color w:val="auto"/>
          <w:sz w:val="28"/>
          <w:szCs w:val="28"/>
        </w:rPr>
        <w:t>инфраструктуры,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товарно-сервисные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кооперативы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освобождены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от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налога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на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прибыль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и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от</w:t>
      </w:r>
      <w:r w:rsidR="00526CBE">
        <w:rPr>
          <w:rStyle w:val="af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3B87">
        <w:rPr>
          <w:rStyle w:val="afa"/>
          <w:rFonts w:ascii="Times New Roman" w:hAnsi="Times New Roman"/>
          <w:b w:val="0"/>
          <w:color w:val="auto"/>
          <w:sz w:val="28"/>
          <w:szCs w:val="28"/>
        </w:rPr>
        <w:t>НДС.</w:t>
      </w:r>
      <w:r w:rsidR="00526CB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E00D0D" w:rsidRPr="00C23B87" w:rsidRDefault="00E00D0D" w:rsidP="00C23B87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</w:p>
    <w:p w:rsidR="00E00D0D" w:rsidRPr="00586242" w:rsidRDefault="00586242" w:rsidP="00586242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bookmarkStart w:id="24" w:name="_Toc230676910"/>
      <w:r>
        <w:rPr>
          <w:b/>
          <w:sz w:val="28"/>
          <w:szCs w:val="28"/>
          <w:lang w:val="en-US"/>
        </w:rPr>
        <w:t>II</w:t>
      </w:r>
      <w:r w:rsidR="00E00D0D" w:rsidRPr="00586242">
        <w:rPr>
          <w:b/>
          <w:sz w:val="28"/>
          <w:szCs w:val="28"/>
        </w:rPr>
        <w:t>.2</w:t>
      </w:r>
      <w:r w:rsidR="00526CBE">
        <w:rPr>
          <w:b/>
          <w:sz w:val="28"/>
          <w:szCs w:val="28"/>
        </w:rPr>
        <w:t xml:space="preserve"> </w:t>
      </w:r>
      <w:r w:rsidR="00E00D0D" w:rsidRPr="00586242">
        <w:rPr>
          <w:b/>
          <w:sz w:val="28"/>
          <w:szCs w:val="28"/>
        </w:rPr>
        <w:t>Динамика</w:t>
      </w:r>
      <w:r w:rsidR="00526CBE">
        <w:rPr>
          <w:b/>
          <w:sz w:val="28"/>
          <w:szCs w:val="28"/>
        </w:rPr>
        <w:t xml:space="preserve"> </w:t>
      </w:r>
      <w:r w:rsidR="00E00D0D" w:rsidRPr="00586242">
        <w:rPr>
          <w:b/>
          <w:sz w:val="28"/>
          <w:szCs w:val="28"/>
        </w:rPr>
        <w:t>поступлений</w:t>
      </w:r>
      <w:r w:rsidR="00526CBE">
        <w:rPr>
          <w:b/>
          <w:sz w:val="28"/>
          <w:szCs w:val="28"/>
        </w:rPr>
        <w:t xml:space="preserve"> </w:t>
      </w:r>
      <w:r w:rsidR="00E00D0D" w:rsidRPr="00586242">
        <w:rPr>
          <w:b/>
          <w:sz w:val="28"/>
          <w:szCs w:val="28"/>
        </w:rPr>
        <w:t>прямых</w:t>
      </w:r>
      <w:r w:rsidR="00526CBE">
        <w:rPr>
          <w:b/>
          <w:sz w:val="28"/>
          <w:szCs w:val="28"/>
        </w:rPr>
        <w:t xml:space="preserve"> </w:t>
      </w:r>
      <w:r w:rsidR="00E00D0D" w:rsidRPr="00586242">
        <w:rPr>
          <w:b/>
          <w:sz w:val="28"/>
          <w:szCs w:val="28"/>
        </w:rPr>
        <w:t>косвенных</w:t>
      </w:r>
      <w:r w:rsidR="00526CBE">
        <w:rPr>
          <w:b/>
          <w:sz w:val="28"/>
          <w:szCs w:val="28"/>
        </w:rPr>
        <w:t xml:space="preserve"> </w:t>
      </w:r>
      <w:r w:rsidR="00E00D0D" w:rsidRPr="00586242">
        <w:rPr>
          <w:b/>
          <w:sz w:val="28"/>
          <w:szCs w:val="28"/>
        </w:rPr>
        <w:t>налогов</w:t>
      </w:r>
      <w:r w:rsidR="00526CBE">
        <w:rPr>
          <w:b/>
          <w:sz w:val="28"/>
          <w:szCs w:val="28"/>
        </w:rPr>
        <w:t xml:space="preserve"> </w:t>
      </w:r>
      <w:r w:rsidR="00E00D0D" w:rsidRPr="00586242">
        <w:rPr>
          <w:b/>
          <w:sz w:val="28"/>
          <w:szCs w:val="28"/>
        </w:rPr>
        <w:t>в</w:t>
      </w:r>
      <w:r w:rsidR="00526CBE">
        <w:rPr>
          <w:b/>
          <w:sz w:val="28"/>
          <w:szCs w:val="28"/>
        </w:rPr>
        <w:t xml:space="preserve"> </w:t>
      </w:r>
      <w:r w:rsidR="00E00D0D" w:rsidRPr="00586242">
        <w:rPr>
          <w:b/>
          <w:sz w:val="28"/>
          <w:szCs w:val="28"/>
        </w:rPr>
        <w:t>бюджет</w:t>
      </w:r>
      <w:bookmarkEnd w:id="24"/>
    </w:p>
    <w:p w:rsidR="00E00D0D" w:rsidRPr="00586242" w:rsidRDefault="00E00D0D" w:rsidP="00586242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E00D0D" w:rsidRPr="00C23B87" w:rsidRDefault="00E00D0D" w:rsidP="00C23B87">
      <w:pPr>
        <w:pStyle w:val="FR2"/>
        <w:spacing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 w:rsidRPr="00C23B87">
        <w:rPr>
          <w:rFonts w:ascii="Times New Roman" w:hAnsi="Times New Roman"/>
          <w:noProof/>
          <w:sz w:val="28"/>
          <w:szCs w:val="28"/>
        </w:rPr>
        <w:t>В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качестве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косвенного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воздействия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на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экономику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и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формирования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своих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доходов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государство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использует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целую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совокупность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налогов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которая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требует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своего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упорядочения.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Для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того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чтобы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выяснить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какое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влияние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оказывают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косвенные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налоги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на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бюджет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Кыргызской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Республики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необходимо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проанализировать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доходную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часть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государственного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бюджета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за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несколько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лет.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Из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таблицы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№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2,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наглядно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видно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какую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долю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в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доходах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государственного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бюджета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занимают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косвенные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налоги.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Для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полного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анализа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воздействия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косвенных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налогов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на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бюджет,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мы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взяли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данные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за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три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отчетных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года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и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план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на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2008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год.</w:t>
      </w:r>
    </w:p>
    <w:p w:rsidR="00E00D0D" w:rsidRPr="00C23B87" w:rsidRDefault="00E00D0D" w:rsidP="00C23B87">
      <w:pPr>
        <w:pStyle w:val="FR2"/>
        <w:spacing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 w:rsidRPr="00C23B87">
        <w:rPr>
          <w:rFonts w:ascii="Times New Roman" w:hAnsi="Times New Roman"/>
          <w:noProof/>
          <w:sz w:val="28"/>
          <w:szCs w:val="28"/>
        </w:rPr>
        <w:t>Постренная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таблица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включает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в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себя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такие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основные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косвенные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налоги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такие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как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НДС,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акцизные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сборы,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налог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с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товарооборота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и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с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розничных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продаж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и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таможенные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пошлины.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Такая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сводная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таблица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говорит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о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многом.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Так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например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то,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что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в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совокупности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эти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косвенные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налоги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составляют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более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половины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–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50.8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–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51.6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%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доходов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государственного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бюджета.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Данное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соотношение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косвенных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налогов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сохраняется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на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протяжении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нескольких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последних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лет,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и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имеет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тенденцию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незначительного,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но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все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же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увеличения.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</w:p>
    <w:p w:rsidR="00E00D0D" w:rsidRPr="00C23B87" w:rsidRDefault="00E00D0D" w:rsidP="00C23B87">
      <w:pPr>
        <w:pStyle w:val="FR2"/>
        <w:spacing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 w:rsidRPr="00C23B87">
        <w:rPr>
          <w:rFonts w:ascii="Times New Roman" w:hAnsi="Times New Roman"/>
          <w:noProof/>
          <w:sz w:val="28"/>
          <w:szCs w:val="28"/>
        </w:rPr>
        <w:t>Анализ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государственного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бюджета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Кыргызской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Республики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показал,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что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косвенные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налоги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занимают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определяющую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роль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в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формировании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доходов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государства,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так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как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50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%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доходов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бюджета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страны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это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более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50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%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налоговых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поступлений.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</w:p>
    <w:p w:rsidR="00E00D0D" w:rsidRPr="00526CBE" w:rsidRDefault="00E00D0D" w:rsidP="00C23B87">
      <w:pPr>
        <w:pStyle w:val="FR2"/>
        <w:spacing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 w:rsidRPr="00C23B87">
        <w:rPr>
          <w:rFonts w:ascii="Times New Roman" w:hAnsi="Times New Roman"/>
          <w:noProof/>
          <w:sz w:val="28"/>
          <w:szCs w:val="28"/>
        </w:rPr>
        <w:t>Столь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значительная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доля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косвенных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налогов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в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доходах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государственного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бюджета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не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является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негативным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фактором,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так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как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во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всем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мире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в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сфере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налогообложения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наблюдается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переход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к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косвенным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налогам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или,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другими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словами,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к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обложению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потребления.</w:t>
      </w:r>
    </w:p>
    <w:p w:rsidR="00586242" w:rsidRPr="00526CBE" w:rsidRDefault="00586242" w:rsidP="00C23B87">
      <w:pPr>
        <w:pStyle w:val="FR2"/>
        <w:spacing w:line="360" w:lineRule="auto"/>
        <w:ind w:firstLine="709"/>
        <w:rPr>
          <w:rFonts w:ascii="Times New Roman" w:hAnsi="Times New Roman"/>
          <w:noProof/>
          <w:sz w:val="28"/>
          <w:szCs w:val="28"/>
        </w:rPr>
      </w:pPr>
    </w:p>
    <w:p w:rsidR="00E00D0D" w:rsidRPr="000B3B80" w:rsidRDefault="00E00D0D" w:rsidP="00586242">
      <w:pPr>
        <w:widowControl/>
        <w:spacing w:line="360" w:lineRule="auto"/>
        <w:ind w:firstLine="709"/>
        <w:rPr>
          <w:b/>
          <w:sz w:val="28"/>
          <w:szCs w:val="28"/>
        </w:rPr>
      </w:pPr>
      <w:bookmarkStart w:id="25" w:name="_Toc230676911"/>
      <w:r w:rsidRPr="00586242">
        <w:rPr>
          <w:sz w:val="28"/>
          <w:szCs w:val="28"/>
        </w:rPr>
        <w:t>Таблица</w:t>
      </w:r>
      <w:r w:rsidR="00526CBE">
        <w:rPr>
          <w:sz w:val="28"/>
          <w:szCs w:val="28"/>
        </w:rPr>
        <w:t xml:space="preserve"> </w:t>
      </w:r>
      <w:r w:rsidRPr="00586242">
        <w:rPr>
          <w:sz w:val="28"/>
          <w:szCs w:val="28"/>
        </w:rPr>
        <w:t>№</w:t>
      </w:r>
      <w:r w:rsidR="00526CBE">
        <w:rPr>
          <w:sz w:val="28"/>
          <w:szCs w:val="28"/>
        </w:rPr>
        <w:t xml:space="preserve"> </w:t>
      </w:r>
      <w:r w:rsidRPr="00586242">
        <w:rPr>
          <w:sz w:val="28"/>
          <w:szCs w:val="28"/>
        </w:rPr>
        <w:t>2</w:t>
      </w:r>
      <w:bookmarkEnd w:id="25"/>
      <w:r w:rsidR="00526CBE">
        <w:rPr>
          <w:sz w:val="28"/>
          <w:szCs w:val="28"/>
        </w:rPr>
        <w:t xml:space="preserve"> </w:t>
      </w:r>
      <w:bookmarkStart w:id="26" w:name="_Toc230676912"/>
      <w:r w:rsidRPr="000B3B80">
        <w:rPr>
          <w:b/>
          <w:sz w:val="28"/>
          <w:szCs w:val="28"/>
        </w:rPr>
        <w:t>Структура</w:t>
      </w:r>
      <w:r w:rsidR="00526CBE">
        <w:rPr>
          <w:b/>
          <w:sz w:val="28"/>
          <w:szCs w:val="28"/>
        </w:rPr>
        <w:t xml:space="preserve"> </w:t>
      </w:r>
      <w:r w:rsidRPr="000B3B80">
        <w:rPr>
          <w:b/>
          <w:sz w:val="28"/>
          <w:szCs w:val="28"/>
        </w:rPr>
        <w:t>доходов</w:t>
      </w:r>
      <w:r w:rsidR="00526CBE">
        <w:rPr>
          <w:b/>
          <w:sz w:val="28"/>
          <w:szCs w:val="28"/>
        </w:rPr>
        <w:t xml:space="preserve"> </w:t>
      </w:r>
      <w:r w:rsidRPr="000B3B80">
        <w:rPr>
          <w:b/>
          <w:sz w:val="28"/>
          <w:szCs w:val="28"/>
        </w:rPr>
        <w:t>государственного</w:t>
      </w:r>
      <w:r w:rsidR="00526CBE">
        <w:rPr>
          <w:b/>
          <w:sz w:val="28"/>
          <w:szCs w:val="28"/>
        </w:rPr>
        <w:t xml:space="preserve"> </w:t>
      </w:r>
      <w:r w:rsidRPr="000B3B80">
        <w:rPr>
          <w:b/>
          <w:sz w:val="28"/>
          <w:szCs w:val="28"/>
        </w:rPr>
        <w:t>бюджета</w:t>
      </w:r>
      <w:r w:rsidR="00526CBE">
        <w:rPr>
          <w:b/>
          <w:sz w:val="28"/>
          <w:szCs w:val="28"/>
        </w:rPr>
        <w:t xml:space="preserve"> </w:t>
      </w:r>
      <w:r w:rsidRPr="000B3B80">
        <w:rPr>
          <w:b/>
          <w:sz w:val="28"/>
          <w:szCs w:val="28"/>
        </w:rPr>
        <w:t>КР</w:t>
      </w:r>
      <w:r w:rsidR="00526CBE">
        <w:rPr>
          <w:b/>
          <w:sz w:val="28"/>
          <w:szCs w:val="28"/>
        </w:rPr>
        <w:t xml:space="preserve"> </w:t>
      </w:r>
      <w:r w:rsidRPr="000B3B80">
        <w:rPr>
          <w:b/>
          <w:sz w:val="28"/>
          <w:szCs w:val="28"/>
        </w:rPr>
        <w:t>2005-2008</w:t>
      </w:r>
      <w:r w:rsidR="00526CBE">
        <w:rPr>
          <w:b/>
          <w:sz w:val="28"/>
          <w:szCs w:val="28"/>
        </w:rPr>
        <w:t xml:space="preserve"> </w:t>
      </w:r>
      <w:r w:rsidRPr="000B3B80">
        <w:rPr>
          <w:b/>
          <w:sz w:val="28"/>
          <w:szCs w:val="28"/>
        </w:rPr>
        <w:t>гг.</w:t>
      </w:r>
      <w:r w:rsidRPr="000B3B80">
        <w:rPr>
          <w:rStyle w:val="af4"/>
          <w:b/>
          <w:sz w:val="28"/>
          <w:szCs w:val="28"/>
        </w:rPr>
        <w:footnoteReference w:id="3"/>
      </w:r>
      <w:bookmarkEnd w:id="26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992"/>
        <w:gridCol w:w="709"/>
        <w:gridCol w:w="992"/>
        <w:gridCol w:w="709"/>
        <w:gridCol w:w="992"/>
        <w:gridCol w:w="709"/>
        <w:gridCol w:w="992"/>
        <w:gridCol w:w="567"/>
      </w:tblGrid>
      <w:tr w:rsidR="00586242" w:rsidRPr="00586242" w:rsidTr="00586242">
        <w:trPr>
          <w:cantSplit/>
          <w:trHeight w:val="90"/>
        </w:trPr>
        <w:tc>
          <w:tcPr>
            <w:tcW w:w="2694" w:type="dxa"/>
          </w:tcPr>
          <w:p w:rsidR="00E00D0D" w:rsidRPr="00586242" w:rsidRDefault="00E00D0D" w:rsidP="00586242">
            <w:pPr>
              <w:pStyle w:val="22"/>
              <w:ind w:righ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00D0D" w:rsidRPr="00586242" w:rsidRDefault="00E00D0D" w:rsidP="00586242">
            <w:pPr>
              <w:pStyle w:val="22"/>
              <w:ind w:right="0" w:firstLine="0"/>
              <w:jc w:val="both"/>
              <w:rPr>
                <w:b/>
                <w:sz w:val="20"/>
                <w:szCs w:val="20"/>
              </w:rPr>
            </w:pPr>
            <w:r w:rsidRPr="00586242">
              <w:rPr>
                <w:b/>
                <w:sz w:val="20"/>
                <w:szCs w:val="20"/>
              </w:rPr>
              <w:t>2005</w:t>
            </w:r>
            <w:r w:rsidR="00526CBE">
              <w:rPr>
                <w:b/>
                <w:sz w:val="20"/>
                <w:szCs w:val="20"/>
              </w:rPr>
              <w:t xml:space="preserve"> </w:t>
            </w:r>
            <w:r w:rsidRPr="00586242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701" w:type="dxa"/>
            <w:gridSpan w:val="2"/>
          </w:tcPr>
          <w:p w:rsidR="00E00D0D" w:rsidRPr="00586242" w:rsidRDefault="00E00D0D" w:rsidP="00586242">
            <w:pPr>
              <w:pStyle w:val="22"/>
              <w:ind w:right="0" w:firstLine="0"/>
              <w:jc w:val="both"/>
              <w:rPr>
                <w:b/>
                <w:sz w:val="20"/>
                <w:szCs w:val="20"/>
              </w:rPr>
            </w:pPr>
            <w:r w:rsidRPr="00586242">
              <w:rPr>
                <w:b/>
                <w:sz w:val="20"/>
                <w:szCs w:val="20"/>
              </w:rPr>
              <w:t>2006</w:t>
            </w:r>
            <w:r w:rsidR="00526CBE">
              <w:rPr>
                <w:b/>
                <w:sz w:val="20"/>
                <w:szCs w:val="20"/>
              </w:rPr>
              <w:t xml:space="preserve"> </w:t>
            </w:r>
            <w:r w:rsidRPr="00586242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701" w:type="dxa"/>
            <w:gridSpan w:val="2"/>
          </w:tcPr>
          <w:p w:rsidR="00E00D0D" w:rsidRPr="00586242" w:rsidRDefault="00E00D0D" w:rsidP="00586242">
            <w:pPr>
              <w:pStyle w:val="22"/>
              <w:ind w:right="0" w:firstLine="0"/>
              <w:jc w:val="both"/>
              <w:rPr>
                <w:sz w:val="20"/>
                <w:szCs w:val="20"/>
              </w:rPr>
            </w:pPr>
            <w:r w:rsidRPr="00586242">
              <w:rPr>
                <w:b/>
                <w:sz w:val="20"/>
                <w:szCs w:val="20"/>
              </w:rPr>
              <w:t>2007</w:t>
            </w:r>
            <w:r w:rsidR="00526CBE">
              <w:rPr>
                <w:b/>
                <w:sz w:val="20"/>
                <w:szCs w:val="20"/>
              </w:rPr>
              <w:t xml:space="preserve"> </w:t>
            </w:r>
            <w:r w:rsidRPr="00586242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559" w:type="dxa"/>
            <w:gridSpan w:val="2"/>
          </w:tcPr>
          <w:p w:rsidR="00E00D0D" w:rsidRPr="00586242" w:rsidRDefault="00526CBE" w:rsidP="00586242">
            <w:pPr>
              <w:pStyle w:val="22"/>
              <w:ind w:right="0" w:firstLine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E00D0D" w:rsidRPr="00586242">
              <w:rPr>
                <w:b/>
                <w:sz w:val="20"/>
                <w:szCs w:val="20"/>
              </w:rPr>
              <w:t>2008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00D0D" w:rsidRPr="00586242">
              <w:rPr>
                <w:b/>
                <w:sz w:val="20"/>
                <w:szCs w:val="20"/>
              </w:rPr>
              <w:t>год</w:t>
            </w:r>
          </w:p>
        </w:tc>
      </w:tr>
      <w:tr w:rsidR="00586242" w:rsidRPr="00586242" w:rsidTr="00586242">
        <w:trPr>
          <w:cantSplit/>
        </w:trPr>
        <w:tc>
          <w:tcPr>
            <w:tcW w:w="2694" w:type="dxa"/>
          </w:tcPr>
          <w:p w:rsidR="00E00D0D" w:rsidRPr="00586242" w:rsidRDefault="00E00D0D" w:rsidP="00586242">
            <w:pPr>
              <w:pStyle w:val="22"/>
              <w:ind w:righ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0D0D" w:rsidRPr="00586242" w:rsidRDefault="00E00D0D" w:rsidP="00586242">
            <w:pPr>
              <w:pStyle w:val="22"/>
              <w:ind w:right="0" w:firstLine="0"/>
              <w:jc w:val="both"/>
              <w:rPr>
                <w:sz w:val="20"/>
                <w:szCs w:val="20"/>
              </w:rPr>
            </w:pPr>
            <w:r w:rsidRPr="00586242">
              <w:rPr>
                <w:sz w:val="20"/>
                <w:szCs w:val="20"/>
              </w:rPr>
              <w:t>Млн.с</w:t>
            </w:r>
          </w:p>
        </w:tc>
        <w:tc>
          <w:tcPr>
            <w:tcW w:w="709" w:type="dxa"/>
          </w:tcPr>
          <w:p w:rsidR="00E00D0D" w:rsidRPr="00586242" w:rsidRDefault="00E00D0D" w:rsidP="00586242">
            <w:pPr>
              <w:pStyle w:val="22"/>
              <w:ind w:right="0" w:firstLine="0"/>
              <w:jc w:val="both"/>
              <w:rPr>
                <w:sz w:val="20"/>
                <w:szCs w:val="20"/>
              </w:rPr>
            </w:pPr>
            <w:r w:rsidRPr="00586242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E00D0D" w:rsidRPr="00586242" w:rsidRDefault="00E00D0D" w:rsidP="00586242">
            <w:pPr>
              <w:pStyle w:val="22"/>
              <w:ind w:right="0" w:firstLine="0"/>
              <w:jc w:val="both"/>
              <w:rPr>
                <w:sz w:val="20"/>
                <w:szCs w:val="20"/>
              </w:rPr>
            </w:pPr>
            <w:r w:rsidRPr="00586242">
              <w:rPr>
                <w:sz w:val="20"/>
                <w:szCs w:val="20"/>
              </w:rPr>
              <w:t>Млн.с.</w:t>
            </w:r>
          </w:p>
        </w:tc>
        <w:tc>
          <w:tcPr>
            <w:tcW w:w="709" w:type="dxa"/>
          </w:tcPr>
          <w:p w:rsidR="00E00D0D" w:rsidRPr="00586242" w:rsidRDefault="00E00D0D" w:rsidP="00586242">
            <w:pPr>
              <w:pStyle w:val="22"/>
              <w:ind w:right="0" w:firstLine="0"/>
              <w:jc w:val="both"/>
              <w:rPr>
                <w:sz w:val="20"/>
                <w:szCs w:val="20"/>
              </w:rPr>
            </w:pPr>
            <w:r w:rsidRPr="00586242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E00D0D" w:rsidRPr="00586242" w:rsidRDefault="00E00D0D" w:rsidP="00586242">
            <w:pPr>
              <w:pStyle w:val="22"/>
              <w:ind w:right="0" w:firstLine="0"/>
              <w:jc w:val="both"/>
              <w:rPr>
                <w:sz w:val="20"/>
                <w:szCs w:val="20"/>
              </w:rPr>
            </w:pPr>
            <w:r w:rsidRPr="00586242">
              <w:rPr>
                <w:sz w:val="20"/>
                <w:szCs w:val="20"/>
              </w:rPr>
              <w:t>Млн.с.</w:t>
            </w:r>
          </w:p>
        </w:tc>
        <w:tc>
          <w:tcPr>
            <w:tcW w:w="709" w:type="dxa"/>
          </w:tcPr>
          <w:p w:rsidR="00E00D0D" w:rsidRPr="00586242" w:rsidRDefault="00E00D0D" w:rsidP="00586242">
            <w:pPr>
              <w:pStyle w:val="22"/>
              <w:ind w:right="0" w:firstLine="0"/>
              <w:jc w:val="both"/>
              <w:rPr>
                <w:sz w:val="20"/>
                <w:szCs w:val="20"/>
              </w:rPr>
            </w:pPr>
            <w:r w:rsidRPr="00586242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E00D0D" w:rsidRPr="00586242" w:rsidRDefault="00E00D0D" w:rsidP="00586242">
            <w:pPr>
              <w:pStyle w:val="22"/>
              <w:ind w:right="0" w:firstLine="0"/>
              <w:jc w:val="both"/>
              <w:rPr>
                <w:sz w:val="20"/>
                <w:szCs w:val="20"/>
              </w:rPr>
            </w:pPr>
            <w:r w:rsidRPr="00586242">
              <w:rPr>
                <w:sz w:val="20"/>
                <w:szCs w:val="20"/>
              </w:rPr>
              <w:t>Млн.с.</w:t>
            </w:r>
          </w:p>
        </w:tc>
        <w:tc>
          <w:tcPr>
            <w:tcW w:w="567" w:type="dxa"/>
          </w:tcPr>
          <w:p w:rsidR="00E00D0D" w:rsidRPr="00586242" w:rsidRDefault="00E00D0D" w:rsidP="00586242">
            <w:pPr>
              <w:pStyle w:val="22"/>
              <w:ind w:right="0" w:firstLine="0"/>
              <w:jc w:val="both"/>
              <w:rPr>
                <w:sz w:val="20"/>
                <w:szCs w:val="20"/>
              </w:rPr>
            </w:pPr>
            <w:r w:rsidRPr="00586242">
              <w:rPr>
                <w:sz w:val="20"/>
                <w:szCs w:val="20"/>
              </w:rPr>
              <w:t>%</w:t>
            </w:r>
          </w:p>
        </w:tc>
      </w:tr>
      <w:tr w:rsidR="00586242" w:rsidRPr="00586242" w:rsidTr="00586242">
        <w:trPr>
          <w:cantSplit/>
        </w:trPr>
        <w:tc>
          <w:tcPr>
            <w:tcW w:w="2694" w:type="dxa"/>
          </w:tcPr>
          <w:p w:rsidR="00E00D0D" w:rsidRPr="00586242" w:rsidRDefault="00E00D0D" w:rsidP="00586242">
            <w:pPr>
              <w:pStyle w:val="22"/>
              <w:ind w:right="0" w:firstLine="0"/>
              <w:jc w:val="both"/>
              <w:rPr>
                <w:sz w:val="20"/>
                <w:szCs w:val="20"/>
              </w:rPr>
            </w:pPr>
            <w:r w:rsidRPr="00586242">
              <w:rPr>
                <w:sz w:val="20"/>
                <w:szCs w:val="20"/>
              </w:rPr>
              <w:t>1.</w:t>
            </w:r>
            <w:r w:rsidR="00526CBE">
              <w:rPr>
                <w:sz w:val="20"/>
                <w:szCs w:val="20"/>
              </w:rPr>
              <w:t xml:space="preserve"> </w:t>
            </w:r>
            <w:r w:rsidRPr="00586242">
              <w:rPr>
                <w:sz w:val="20"/>
                <w:szCs w:val="20"/>
              </w:rPr>
              <w:t>Налоговые</w:t>
            </w:r>
            <w:r w:rsidR="00526CBE">
              <w:rPr>
                <w:sz w:val="20"/>
                <w:szCs w:val="20"/>
              </w:rPr>
              <w:t xml:space="preserve"> </w:t>
            </w:r>
            <w:r w:rsidRPr="00586242">
              <w:rPr>
                <w:sz w:val="20"/>
                <w:szCs w:val="20"/>
              </w:rPr>
              <w:t>поступления</w:t>
            </w:r>
            <w:r w:rsidR="00526CBE">
              <w:rPr>
                <w:sz w:val="20"/>
                <w:szCs w:val="20"/>
              </w:rPr>
              <w:t xml:space="preserve"> </w:t>
            </w:r>
            <w:r w:rsidRPr="00586242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E00D0D" w:rsidRPr="00586242" w:rsidRDefault="00E00D0D" w:rsidP="00586242">
            <w:pPr>
              <w:pStyle w:val="FR1"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586242">
              <w:rPr>
                <w:rFonts w:ascii="Times New Roman" w:hAnsi="Times New Roman"/>
                <w:sz w:val="20"/>
              </w:rPr>
              <w:t>16361,4</w:t>
            </w:r>
          </w:p>
        </w:tc>
        <w:tc>
          <w:tcPr>
            <w:tcW w:w="709" w:type="dxa"/>
          </w:tcPr>
          <w:p w:rsidR="00E00D0D" w:rsidRPr="00586242" w:rsidRDefault="00E00D0D" w:rsidP="00586242">
            <w:pPr>
              <w:pStyle w:val="FR1"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586242">
              <w:rPr>
                <w:rFonts w:ascii="Times New Roman" w:hAnsi="Times New Roman"/>
                <w:sz w:val="20"/>
              </w:rPr>
              <w:t>80,3</w:t>
            </w:r>
          </w:p>
        </w:tc>
        <w:tc>
          <w:tcPr>
            <w:tcW w:w="992" w:type="dxa"/>
          </w:tcPr>
          <w:p w:rsidR="00E00D0D" w:rsidRPr="00586242" w:rsidRDefault="00E00D0D" w:rsidP="00586242">
            <w:pPr>
              <w:pStyle w:val="22"/>
              <w:ind w:right="0" w:firstLine="0"/>
              <w:jc w:val="both"/>
              <w:rPr>
                <w:sz w:val="20"/>
                <w:szCs w:val="20"/>
              </w:rPr>
            </w:pPr>
            <w:r w:rsidRPr="00586242">
              <w:rPr>
                <w:sz w:val="20"/>
                <w:szCs w:val="20"/>
              </w:rPr>
              <w:t>17465,0</w:t>
            </w:r>
          </w:p>
        </w:tc>
        <w:tc>
          <w:tcPr>
            <w:tcW w:w="709" w:type="dxa"/>
          </w:tcPr>
          <w:p w:rsidR="00E00D0D" w:rsidRPr="00586242" w:rsidRDefault="00E00D0D" w:rsidP="00586242">
            <w:pPr>
              <w:pStyle w:val="22"/>
              <w:ind w:right="0" w:firstLine="0"/>
              <w:jc w:val="both"/>
              <w:rPr>
                <w:sz w:val="20"/>
                <w:szCs w:val="20"/>
              </w:rPr>
            </w:pPr>
            <w:r w:rsidRPr="00586242">
              <w:rPr>
                <w:sz w:val="20"/>
                <w:szCs w:val="20"/>
              </w:rPr>
              <w:t>76,4</w:t>
            </w:r>
          </w:p>
        </w:tc>
        <w:tc>
          <w:tcPr>
            <w:tcW w:w="992" w:type="dxa"/>
          </w:tcPr>
          <w:p w:rsidR="00E00D0D" w:rsidRPr="00586242" w:rsidRDefault="00E00D0D" w:rsidP="00586242">
            <w:pPr>
              <w:pStyle w:val="af0"/>
              <w:spacing w:line="360" w:lineRule="auto"/>
              <w:jc w:val="both"/>
            </w:pPr>
            <w:r w:rsidRPr="00586242">
              <w:t>19438,0</w:t>
            </w:r>
          </w:p>
        </w:tc>
        <w:tc>
          <w:tcPr>
            <w:tcW w:w="709" w:type="dxa"/>
          </w:tcPr>
          <w:p w:rsidR="00E00D0D" w:rsidRPr="00586242" w:rsidRDefault="00E00D0D" w:rsidP="00586242">
            <w:pPr>
              <w:pStyle w:val="af0"/>
              <w:spacing w:line="360" w:lineRule="auto"/>
              <w:jc w:val="both"/>
            </w:pPr>
            <w:r w:rsidRPr="00586242">
              <w:t>76,5</w:t>
            </w:r>
          </w:p>
        </w:tc>
        <w:tc>
          <w:tcPr>
            <w:tcW w:w="992" w:type="dxa"/>
            <w:vAlign w:val="center"/>
          </w:tcPr>
          <w:p w:rsidR="00E00D0D" w:rsidRPr="00586242" w:rsidRDefault="00E00D0D" w:rsidP="00586242">
            <w:pPr>
              <w:keepNext/>
              <w:widowControl/>
              <w:spacing w:line="360" w:lineRule="auto"/>
              <w:jc w:val="both"/>
              <w:rPr>
                <w:rFonts w:eastAsia="Arial Unicode MS"/>
              </w:rPr>
            </w:pPr>
            <w:r w:rsidRPr="00586242">
              <w:rPr>
                <w:rFonts w:eastAsia="Arial Unicode MS"/>
              </w:rPr>
              <w:t>21</w:t>
            </w:r>
            <w:r w:rsidR="00526CBE">
              <w:rPr>
                <w:rFonts w:eastAsia="Arial Unicode MS"/>
              </w:rPr>
              <w:t xml:space="preserve"> </w:t>
            </w:r>
            <w:r w:rsidRPr="00586242">
              <w:rPr>
                <w:rFonts w:eastAsia="Arial Unicode MS"/>
              </w:rPr>
              <w:t>578,0</w:t>
            </w:r>
          </w:p>
        </w:tc>
        <w:tc>
          <w:tcPr>
            <w:tcW w:w="567" w:type="dxa"/>
            <w:vAlign w:val="center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76,8</w:t>
            </w:r>
          </w:p>
        </w:tc>
      </w:tr>
      <w:tr w:rsidR="00586242" w:rsidRPr="00586242" w:rsidTr="00586242">
        <w:trPr>
          <w:cantSplit/>
          <w:trHeight w:val="373"/>
        </w:trPr>
        <w:tc>
          <w:tcPr>
            <w:tcW w:w="2694" w:type="dxa"/>
          </w:tcPr>
          <w:p w:rsidR="00E00D0D" w:rsidRPr="00586242" w:rsidRDefault="00E00D0D" w:rsidP="00586242">
            <w:pPr>
              <w:pStyle w:val="af2"/>
              <w:spacing w:line="360" w:lineRule="auto"/>
              <w:jc w:val="both"/>
            </w:pPr>
            <w:r w:rsidRPr="00586242">
              <w:t>Подоходный</w:t>
            </w:r>
            <w:r w:rsidR="00526CBE">
              <w:t xml:space="preserve"> </w:t>
            </w:r>
            <w:r w:rsidRPr="00586242">
              <w:t>налог</w:t>
            </w:r>
          </w:p>
        </w:tc>
        <w:tc>
          <w:tcPr>
            <w:tcW w:w="992" w:type="dxa"/>
          </w:tcPr>
          <w:p w:rsidR="00E00D0D" w:rsidRPr="00586242" w:rsidRDefault="00E00D0D" w:rsidP="00586242">
            <w:pPr>
              <w:pStyle w:val="FR1"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586242">
              <w:rPr>
                <w:rFonts w:ascii="Times New Roman" w:hAnsi="Times New Roman"/>
                <w:sz w:val="20"/>
              </w:rPr>
              <w:t>1744,2</w:t>
            </w:r>
          </w:p>
        </w:tc>
        <w:tc>
          <w:tcPr>
            <w:tcW w:w="709" w:type="dxa"/>
          </w:tcPr>
          <w:p w:rsidR="00E00D0D" w:rsidRPr="00586242" w:rsidRDefault="00E00D0D" w:rsidP="00586242">
            <w:pPr>
              <w:pStyle w:val="22"/>
              <w:ind w:right="0" w:firstLine="0"/>
              <w:jc w:val="both"/>
              <w:rPr>
                <w:sz w:val="20"/>
                <w:szCs w:val="20"/>
              </w:rPr>
            </w:pPr>
            <w:r w:rsidRPr="00586242">
              <w:rPr>
                <w:sz w:val="20"/>
                <w:szCs w:val="20"/>
              </w:rPr>
              <w:t>8,6</w:t>
            </w:r>
          </w:p>
        </w:tc>
        <w:tc>
          <w:tcPr>
            <w:tcW w:w="992" w:type="dxa"/>
          </w:tcPr>
          <w:p w:rsidR="00E00D0D" w:rsidRPr="00586242" w:rsidRDefault="00E00D0D" w:rsidP="00586242">
            <w:pPr>
              <w:pStyle w:val="22"/>
              <w:ind w:right="0" w:firstLine="0"/>
              <w:jc w:val="both"/>
              <w:rPr>
                <w:sz w:val="20"/>
                <w:szCs w:val="20"/>
              </w:rPr>
            </w:pPr>
            <w:r w:rsidRPr="00586242">
              <w:rPr>
                <w:sz w:val="20"/>
                <w:szCs w:val="20"/>
              </w:rPr>
              <w:t>1877,8</w:t>
            </w:r>
          </w:p>
        </w:tc>
        <w:tc>
          <w:tcPr>
            <w:tcW w:w="709" w:type="dxa"/>
          </w:tcPr>
          <w:p w:rsidR="00E00D0D" w:rsidRPr="00586242" w:rsidRDefault="00E00D0D" w:rsidP="00586242">
            <w:pPr>
              <w:pStyle w:val="22"/>
              <w:ind w:right="0" w:firstLine="0"/>
              <w:jc w:val="both"/>
              <w:rPr>
                <w:sz w:val="20"/>
                <w:szCs w:val="20"/>
              </w:rPr>
            </w:pPr>
            <w:r w:rsidRPr="00586242">
              <w:rPr>
                <w:sz w:val="20"/>
                <w:szCs w:val="20"/>
              </w:rPr>
              <w:t>8,2</w:t>
            </w:r>
          </w:p>
        </w:tc>
        <w:tc>
          <w:tcPr>
            <w:tcW w:w="992" w:type="dxa"/>
          </w:tcPr>
          <w:p w:rsidR="00E00D0D" w:rsidRPr="00586242" w:rsidRDefault="00E00D0D" w:rsidP="00586242">
            <w:pPr>
              <w:pStyle w:val="af0"/>
              <w:spacing w:line="360" w:lineRule="auto"/>
              <w:jc w:val="both"/>
            </w:pPr>
            <w:r w:rsidRPr="00586242">
              <w:t>2131,2</w:t>
            </w:r>
          </w:p>
        </w:tc>
        <w:tc>
          <w:tcPr>
            <w:tcW w:w="709" w:type="dxa"/>
          </w:tcPr>
          <w:p w:rsidR="00E00D0D" w:rsidRPr="00586242" w:rsidRDefault="00E00D0D" w:rsidP="00586242">
            <w:pPr>
              <w:pStyle w:val="af0"/>
              <w:spacing w:line="360" w:lineRule="auto"/>
              <w:jc w:val="both"/>
            </w:pPr>
            <w:r w:rsidRPr="00586242">
              <w:t>8,4</w:t>
            </w:r>
          </w:p>
        </w:tc>
        <w:tc>
          <w:tcPr>
            <w:tcW w:w="992" w:type="dxa"/>
            <w:vAlign w:val="center"/>
          </w:tcPr>
          <w:p w:rsidR="00E00D0D" w:rsidRPr="00586242" w:rsidRDefault="00E00D0D" w:rsidP="00586242">
            <w:pPr>
              <w:keepNext/>
              <w:widowControl/>
              <w:spacing w:line="360" w:lineRule="auto"/>
              <w:jc w:val="both"/>
              <w:rPr>
                <w:rFonts w:eastAsia="Arial Unicode MS"/>
              </w:rPr>
            </w:pPr>
            <w:r w:rsidRPr="00586242">
              <w:rPr>
                <w:rFonts w:eastAsia="Arial Unicode MS"/>
              </w:rPr>
              <w:t>2</w:t>
            </w:r>
            <w:r w:rsidR="00526CBE">
              <w:rPr>
                <w:rFonts w:eastAsia="Arial Unicode MS"/>
              </w:rPr>
              <w:t xml:space="preserve"> </w:t>
            </w:r>
            <w:r w:rsidRPr="00586242">
              <w:rPr>
                <w:rFonts w:eastAsia="Arial Unicode MS"/>
              </w:rPr>
              <w:t>452,9</w:t>
            </w:r>
          </w:p>
        </w:tc>
        <w:tc>
          <w:tcPr>
            <w:tcW w:w="567" w:type="dxa"/>
            <w:vAlign w:val="center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8,7</w:t>
            </w:r>
          </w:p>
        </w:tc>
      </w:tr>
      <w:tr w:rsidR="00586242" w:rsidRPr="00586242" w:rsidTr="00586242">
        <w:trPr>
          <w:cantSplit/>
          <w:trHeight w:val="407"/>
        </w:trPr>
        <w:tc>
          <w:tcPr>
            <w:tcW w:w="2694" w:type="dxa"/>
          </w:tcPr>
          <w:p w:rsidR="00E00D0D" w:rsidRPr="00586242" w:rsidRDefault="00E00D0D" w:rsidP="00586242">
            <w:pPr>
              <w:pStyle w:val="32"/>
              <w:ind w:firstLine="0"/>
              <w:rPr>
                <w:sz w:val="20"/>
                <w:szCs w:val="20"/>
              </w:rPr>
            </w:pPr>
            <w:r w:rsidRPr="00586242">
              <w:rPr>
                <w:sz w:val="20"/>
                <w:szCs w:val="20"/>
              </w:rPr>
              <w:t>Налог</w:t>
            </w:r>
            <w:r w:rsidR="00526CBE">
              <w:rPr>
                <w:sz w:val="20"/>
                <w:szCs w:val="20"/>
              </w:rPr>
              <w:t xml:space="preserve"> </w:t>
            </w:r>
            <w:r w:rsidRPr="00586242">
              <w:rPr>
                <w:sz w:val="20"/>
                <w:szCs w:val="20"/>
              </w:rPr>
              <w:t>на</w:t>
            </w:r>
            <w:r w:rsidR="00526CBE">
              <w:rPr>
                <w:sz w:val="20"/>
                <w:szCs w:val="20"/>
              </w:rPr>
              <w:t xml:space="preserve"> </w:t>
            </w:r>
            <w:r w:rsidRPr="00586242">
              <w:rPr>
                <w:sz w:val="20"/>
                <w:szCs w:val="20"/>
              </w:rPr>
              <w:t>прибыль</w:t>
            </w:r>
          </w:p>
        </w:tc>
        <w:tc>
          <w:tcPr>
            <w:tcW w:w="992" w:type="dxa"/>
          </w:tcPr>
          <w:p w:rsidR="00E00D0D" w:rsidRPr="00586242" w:rsidRDefault="00E00D0D" w:rsidP="00586242">
            <w:pPr>
              <w:pStyle w:val="22"/>
              <w:ind w:right="0" w:firstLine="0"/>
              <w:jc w:val="both"/>
              <w:rPr>
                <w:sz w:val="20"/>
                <w:szCs w:val="20"/>
              </w:rPr>
            </w:pPr>
            <w:r w:rsidRPr="00586242">
              <w:rPr>
                <w:sz w:val="20"/>
                <w:szCs w:val="20"/>
              </w:rPr>
              <w:t>1283,2</w:t>
            </w:r>
          </w:p>
        </w:tc>
        <w:tc>
          <w:tcPr>
            <w:tcW w:w="709" w:type="dxa"/>
          </w:tcPr>
          <w:p w:rsidR="00E00D0D" w:rsidRPr="00586242" w:rsidRDefault="00E00D0D" w:rsidP="00586242">
            <w:pPr>
              <w:pStyle w:val="22"/>
              <w:ind w:right="0" w:firstLine="0"/>
              <w:jc w:val="both"/>
              <w:rPr>
                <w:sz w:val="20"/>
                <w:szCs w:val="20"/>
              </w:rPr>
            </w:pPr>
            <w:r w:rsidRPr="00586242">
              <w:rPr>
                <w:sz w:val="20"/>
                <w:szCs w:val="20"/>
              </w:rPr>
              <w:t>6,3</w:t>
            </w:r>
          </w:p>
        </w:tc>
        <w:tc>
          <w:tcPr>
            <w:tcW w:w="992" w:type="dxa"/>
          </w:tcPr>
          <w:p w:rsidR="00E00D0D" w:rsidRPr="00586242" w:rsidRDefault="00E00D0D" w:rsidP="00586242">
            <w:pPr>
              <w:pStyle w:val="22"/>
              <w:ind w:right="0" w:firstLine="0"/>
              <w:jc w:val="both"/>
              <w:rPr>
                <w:sz w:val="20"/>
                <w:szCs w:val="20"/>
              </w:rPr>
            </w:pPr>
            <w:r w:rsidRPr="00586242">
              <w:rPr>
                <w:sz w:val="20"/>
                <w:szCs w:val="20"/>
              </w:rPr>
              <w:t>1099,1</w:t>
            </w:r>
          </w:p>
        </w:tc>
        <w:tc>
          <w:tcPr>
            <w:tcW w:w="709" w:type="dxa"/>
          </w:tcPr>
          <w:p w:rsidR="00E00D0D" w:rsidRPr="00586242" w:rsidRDefault="00E00D0D" w:rsidP="00586242">
            <w:pPr>
              <w:pStyle w:val="22"/>
              <w:ind w:right="0" w:firstLine="0"/>
              <w:jc w:val="both"/>
              <w:rPr>
                <w:sz w:val="20"/>
                <w:szCs w:val="20"/>
              </w:rPr>
            </w:pPr>
            <w:r w:rsidRPr="00586242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E00D0D" w:rsidRPr="00586242" w:rsidRDefault="00E00D0D" w:rsidP="00586242">
            <w:pPr>
              <w:pStyle w:val="22"/>
              <w:ind w:right="0" w:firstLine="0"/>
              <w:jc w:val="both"/>
              <w:rPr>
                <w:sz w:val="20"/>
                <w:szCs w:val="20"/>
              </w:rPr>
            </w:pPr>
            <w:r w:rsidRPr="00586242">
              <w:rPr>
                <w:sz w:val="20"/>
                <w:szCs w:val="20"/>
              </w:rPr>
              <w:t>1205,5</w:t>
            </w:r>
          </w:p>
        </w:tc>
        <w:tc>
          <w:tcPr>
            <w:tcW w:w="709" w:type="dxa"/>
          </w:tcPr>
          <w:p w:rsidR="00E00D0D" w:rsidRPr="00586242" w:rsidRDefault="00E00D0D" w:rsidP="00586242">
            <w:pPr>
              <w:pStyle w:val="22"/>
              <w:ind w:right="0" w:firstLine="0"/>
              <w:jc w:val="both"/>
              <w:rPr>
                <w:sz w:val="20"/>
                <w:szCs w:val="20"/>
              </w:rPr>
            </w:pPr>
            <w:r w:rsidRPr="00586242">
              <w:rPr>
                <w:sz w:val="20"/>
                <w:szCs w:val="20"/>
              </w:rPr>
              <w:t>4,7</w:t>
            </w:r>
          </w:p>
        </w:tc>
        <w:tc>
          <w:tcPr>
            <w:tcW w:w="992" w:type="dxa"/>
            <w:vAlign w:val="center"/>
          </w:tcPr>
          <w:p w:rsidR="00E00D0D" w:rsidRPr="00586242" w:rsidRDefault="00E00D0D" w:rsidP="00586242">
            <w:pPr>
              <w:keepNext/>
              <w:widowControl/>
              <w:spacing w:line="360" w:lineRule="auto"/>
              <w:jc w:val="both"/>
              <w:rPr>
                <w:rFonts w:eastAsia="Arial Unicode MS"/>
              </w:rPr>
            </w:pPr>
            <w:r w:rsidRPr="00586242">
              <w:rPr>
                <w:rFonts w:eastAsia="Arial Unicode MS"/>
              </w:rPr>
              <w:t>1</w:t>
            </w:r>
            <w:r w:rsidR="00526CBE">
              <w:rPr>
                <w:rFonts w:eastAsia="Arial Unicode MS"/>
              </w:rPr>
              <w:t xml:space="preserve"> </w:t>
            </w:r>
            <w:r w:rsidRPr="00586242">
              <w:rPr>
                <w:rFonts w:eastAsia="Arial Unicode MS"/>
              </w:rPr>
              <w:t>320,0</w:t>
            </w:r>
          </w:p>
        </w:tc>
        <w:tc>
          <w:tcPr>
            <w:tcW w:w="567" w:type="dxa"/>
            <w:vAlign w:val="center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4,7</w:t>
            </w:r>
          </w:p>
        </w:tc>
      </w:tr>
      <w:tr w:rsidR="00586242" w:rsidRPr="00586242" w:rsidTr="00586242">
        <w:trPr>
          <w:cantSplit/>
          <w:trHeight w:val="427"/>
        </w:trPr>
        <w:tc>
          <w:tcPr>
            <w:tcW w:w="2694" w:type="dxa"/>
          </w:tcPr>
          <w:p w:rsidR="00E00D0D" w:rsidRPr="00586242" w:rsidRDefault="00E00D0D" w:rsidP="00586242">
            <w:pPr>
              <w:pStyle w:val="32"/>
              <w:ind w:firstLine="0"/>
              <w:rPr>
                <w:sz w:val="20"/>
                <w:szCs w:val="20"/>
              </w:rPr>
            </w:pPr>
            <w:r w:rsidRPr="00586242">
              <w:rPr>
                <w:sz w:val="20"/>
                <w:szCs w:val="20"/>
              </w:rPr>
              <w:t>НДС</w:t>
            </w:r>
          </w:p>
        </w:tc>
        <w:tc>
          <w:tcPr>
            <w:tcW w:w="992" w:type="dxa"/>
          </w:tcPr>
          <w:p w:rsidR="00E00D0D" w:rsidRPr="00586242" w:rsidRDefault="00E00D0D" w:rsidP="00586242">
            <w:pPr>
              <w:pStyle w:val="22"/>
              <w:ind w:right="0" w:firstLine="0"/>
              <w:jc w:val="both"/>
              <w:rPr>
                <w:sz w:val="20"/>
                <w:szCs w:val="20"/>
              </w:rPr>
            </w:pPr>
            <w:r w:rsidRPr="00586242">
              <w:rPr>
                <w:sz w:val="20"/>
                <w:szCs w:val="20"/>
              </w:rPr>
              <w:t>7088,6</w:t>
            </w:r>
          </w:p>
        </w:tc>
        <w:tc>
          <w:tcPr>
            <w:tcW w:w="709" w:type="dxa"/>
          </w:tcPr>
          <w:p w:rsidR="00E00D0D" w:rsidRPr="00586242" w:rsidRDefault="00E00D0D" w:rsidP="00586242">
            <w:pPr>
              <w:pStyle w:val="22"/>
              <w:ind w:right="0" w:firstLine="0"/>
              <w:jc w:val="both"/>
              <w:rPr>
                <w:sz w:val="20"/>
                <w:szCs w:val="20"/>
              </w:rPr>
            </w:pPr>
            <w:r w:rsidRPr="00586242">
              <w:rPr>
                <w:sz w:val="20"/>
                <w:szCs w:val="20"/>
              </w:rPr>
              <w:t>34,8</w:t>
            </w:r>
          </w:p>
        </w:tc>
        <w:tc>
          <w:tcPr>
            <w:tcW w:w="992" w:type="dxa"/>
          </w:tcPr>
          <w:p w:rsidR="00E00D0D" w:rsidRPr="00586242" w:rsidRDefault="00E00D0D" w:rsidP="00586242">
            <w:pPr>
              <w:pStyle w:val="25"/>
              <w:ind w:firstLine="0"/>
              <w:rPr>
                <w:sz w:val="20"/>
              </w:rPr>
            </w:pPr>
            <w:r w:rsidRPr="00586242">
              <w:rPr>
                <w:sz w:val="20"/>
              </w:rPr>
              <w:t>8882,0</w:t>
            </w:r>
          </w:p>
        </w:tc>
        <w:tc>
          <w:tcPr>
            <w:tcW w:w="709" w:type="dxa"/>
          </w:tcPr>
          <w:p w:rsidR="00E00D0D" w:rsidRPr="00586242" w:rsidRDefault="00E00D0D" w:rsidP="00586242">
            <w:pPr>
              <w:pStyle w:val="25"/>
              <w:ind w:firstLine="0"/>
              <w:rPr>
                <w:sz w:val="20"/>
              </w:rPr>
            </w:pPr>
            <w:r w:rsidRPr="00586242">
              <w:rPr>
                <w:sz w:val="20"/>
              </w:rPr>
              <w:t>38,9</w:t>
            </w:r>
          </w:p>
        </w:tc>
        <w:tc>
          <w:tcPr>
            <w:tcW w:w="992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  <w:rPr>
                <w:rStyle w:val="af"/>
              </w:rPr>
            </w:pPr>
            <w:r w:rsidRPr="00586242">
              <w:rPr>
                <w:rStyle w:val="af"/>
              </w:rPr>
              <w:t>9940,0</w:t>
            </w:r>
          </w:p>
        </w:tc>
        <w:tc>
          <w:tcPr>
            <w:tcW w:w="709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  <w:rPr>
                <w:rStyle w:val="af"/>
              </w:rPr>
            </w:pPr>
            <w:r w:rsidRPr="00586242">
              <w:rPr>
                <w:rStyle w:val="af"/>
              </w:rPr>
              <w:t>39,1</w:t>
            </w:r>
          </w:p>
        </w:tc>
        <w:tc>
          <w:tcPr>
            <w:tcW w:w="992" w:type="dxa"/>
            <w:vAlign w:val="center"/>
          </w:tcPr>
          <w:p w:rsidR="00E00D0D" w:rsidRPr="00586242" w:rsidRDefault="00E00D0D" w:rsidP="00586242">
            <w:pPr>
              <w:keepNext/>
              <w:widowControl/>
              <w:spacing w:line="360" w:lineRule="auto"/>
              <w:jc w:val="both"/>
              <w:rPr>
                <w:rFonts w:eastAsia="Arial Unicode MS"/>
              </w:rPr>
            </w:pPr>
            <w:r w:rsidRPr="00586242">
              <w:rPr>
                <w:rFonts w:eastAsia="Arial Unicode MS"/>
              </w:rPr>
              <w:t>10</w:t>
            </w:r>
            <w:r w:rsidR="00526CBE">
              <w:rPr>
                <w:rFonts w:eastAsia="Arial Unicode MS"/>
              </w:rPr>
              <w:t xml:space="preserve"> </w:t>
            </w:r>
            <w:r w:rsidRPr="00586242">
              <w:rPr>
                <w:rFonts w:eastAsia="Arial Unicode MS"/>
              </w:rPr>
              <w:t>921,0</w:t>
            </w:r>
          </w:p>
        </w:tc>
        <w:tc>
          <w:tcPr>
            <w:tcW w:w="567" w:type="dxa"/>
            <w:vAlign w:val="center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38,9</w:t>
            </w:r>
          </w:p>
        </w:tc>
      </w:tr>
      <w:tr w:rsidR="00586242" w:rsidRPr="00586242" w:rsidTr="00586242">
        <w:trPr>
          <w:cantSplit/>
          <w:trHeight w:val="406"/>
        </w:trPr>
        <w:tc>
          <w:tcPr>
            <w:tcW w:w="2694" w:type="dxa"/>
          </w:tcPr>
          <w:p w:rsidR="00E00D0D" w:rsidRPr="00586242" w:rsidRDefault="00E00D0D" w:rsidP="00586242">
            <w:pPr>
              <w:pStyle w:val="32"/>
              <w:ind w:firstLine="0"/>
              <w:rPr>
                <w:sz w:val="20"/>
                <w:szCs w:val="20"/>
              </w:rPr>
            </w:pPr>
            <w:r w:rsidRPr="00586242">
              <w:rPr>
                <w:sz w:val="20"/>
                <w:szCs w:val="20"/>
              </w:rPr>
              <w:t>Налог</w:t>
            </w:r>
            <w:r w:rsidR="00526CBE">
              <w:rPr>
                <w:sz w:val="20"/>
                <w:szCs w:val="20"/>
              </w:rPr>
              <w:t xml:space="preserve"> </w:t>
            </w:r>
            <w:r w:rsidRPr="00586242">
              <w:rPr>
                <w:sz w:val="20"/>
                <w:szCs w:val="20"/>
              </w:rPr>
              <w:t>с</w:t>
            </w:r>
            <w:r w:rsidR="00526CBE">
              <w:rPr>
                <w:sz w:val="20"/>
                <w:szCs w:val="20"/>
                <w:lang w:val="en-US"/>
              </w:rPr>
              <w:t xml:space="preserve"> </w:t>
            </w:r>
            <w:r w:rsidR="00526CBE">
              <w:rPr>
                <w:sz w:val="20"/>
                <w:szCs w:val="20"/>
              </w:rPr>
              <w:t xml:space="preserve"> </w:t>
            </w:r>
            <w:r w:rsidRPr="00586242">
              <w:rPr>
                <w:sz w:val="20"/>
                <w:szCs w:val="20"/>
              </w:rPr>
              <w:t>товарооборота</w:t>
            </w:r>
          </w:p>
        </w:tc>
        <w:tc>
          <w:tcPr>
            <w:tcW w:w="992" w:type="dxa"/>
          </w:tcPr>
          <w:p w:rsidR="00E00D0D" w:rsidRPr="00586242" w:rsidRDefault="00E00D0D" w:rsidP="00586242">
            <w:pPr>
              <w:pStyle w:val="22"/>
              <w:ind w:right="0" w:firstLine="0"/>
              <w:jc w:val="both"/>
              <w:rPr>
                <w:sz w:val="20"/>
                <w:szCs w:val="20"/>
              </w:rPr>
            </w:pPr>
            <w:r w:rsidRPr="00586242">
              <w:rPr>
                <w:sz w:val="20"/>
                <w:szCs w:val="20"/>
              </w:rPr>
              <w:t>605,1</w:t>
            </w:r>
          </w:p>
        </w:tc>
        <w:tc>
          <w:tcPr>
            <w:tcW w:w="709" w:type="dxa"/>
          </w:tcPr>
          <w:p w:rsidR="00E00D0D" w:rsidRPr="00586242" w:rsidRDefault="00E00D0D" w:rsidP="00586242">
            <w:pPr>
              <w:pStyle w:val="22"/>
              <w:ind w:right="0" w:firstLine="0"/>
              <w:jc w:val="both"/>
              <w:rPr>
                <w:sz w:val="20"/>
                <w:szCs w:val="20"/>
              </w:rPr>
            </w:pPr>
            <w:r w:rsidRPr="00586242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E00D0D" w:rsidRPr="00586242" w:rsidRDefault="00E00D0D" w:rsidP="00586242">
            <w:pPr>
              <w:pStyle w:val="25"/>
              <w:ind w:firstLine="0"/>
              <w:rPr>
                <w:sz w:val="20"/>
              </w:rPr>
            </w:pPr>
            <w:r w:rsidRPr="00586242">
              <w:rPr>
                <w:sz w:val="20"/>
              </w:rPr>
              <w:t>696,0</w:t>
            </w:r>
          </w:p>
        </w:tc>
        <w:tc>
          <w:tcPr>
            <w:tcW w:w="709" w:type="dxa"/>
          </w:tcPr>
          <w:p w:rsidR="00E00D0D" w:rsidRPr="00586242" w:rsidRDefault="00E00D0D" w:rsidP="00586242">
            <w:pPr>
              <w:pStyle w:val="25"/>
              <w:ind w:firstLine="0"/>
              <w:rPr>
                <w:sz w:val="20"/>
              </w:rPr>
            </w:pPr>
            <w:r w:rsidRPr="00586242">
              <w:rPr>
                <w:sz w:val="20"/>
              </w:rPr>
              <w:t>3,0</w:t>
            </w:r>
          </w:p>
        </w:tc>
        <w:tc>
          <w:tcPr>
            <w:tcW w:w="992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  <w:rPr>
                <w:rStyle w:val="af"/>
              </w:rPr>
            </w:pPr>
            <w:r w:rsidRPr="00586242">
              <w:rPr>
                <w:rStyle w:val="af"/>
              </w:rPr>
              <w:t>785,0</w:t>
            </w:r>
          </w:p>
        </w:tc>
        <w:tc>
          <w:tcPr>
            <w:tcW w:w="709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  <w:rPr>
                <w:rStyle w:val="af"/>
              </w:rPr>
            </w:pPr>
            <w:r w:rsidRPr="00586242">
              <w:rPr>
                <w:rStyle w:val="af"/>
              </w:rPr>
              <w:t>3,1</w:t>
            </w:r>
          </w:p>
        </w:tc>
        <w:tc>
          <w:tcPr>
            <w:tcW w:w="992" w:type="dxa"/>
            <w:vAlign w:val="center"/>
          </w:tcPr>
          <w:p w:rsidR="00E00D0D" w:rsidRPr="00586242" w:rsidRDefault="00526CBE" w:rsidP="00586242">
            <w:pPr>
              <w:keepNext/>
              <w:widowControl/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</w:t>
            </w:r>
            <w:r w:rsidR="00E00D0D" w:rsidRPr="00586242">
              <w:rPr>
                <w:rFonts w:eastAsia="Arial Unicode MS"/>
              </w:rPr>
              <w:t>890,0</w:t>
            </w:r>
          </w:p>
        </w:tc>
        <w:tc>
          <w:tcPr>
            <w:tcW w:w="567" w:type="dxa"/>
            <w:vAlign w:val="center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3,2</w:t>
            </w:r>
          </w:p>
        </w:tc>
      </w:tr>
      <w:tr w:rsidR="00586242" w:rsidRPr="00586242" w:rsidTr="00586242">
        <w:trPr>
          <w:cantSplit/>
          <w:trHeight w:val="283"/>
        </w:trPr>
        <w:tc>
          <w:tcPr>
            <w:tcW w:w="2694" w:type="dxa"/>
          </w:tcPr>
          <w:p w:rsidR="00E00D0D" w:rsidRPr="00586242" w:rsidRDefault="00E00D0D" w:rsidP="00586242">
            <w:pPr>
              <w:pStyle w:val="32"/>
              <w:ind w:firstLine="0"/>
              <w:rPr>
                <w:sz w:val="20"/>
                <w:szCs w:val="20"/>
              </w:rPr>
            </w:pPr>
            <w:r w:rsidRPr="00586242">
              <w:rPr>
                <w:sz w:val="20"/>
                <w:szCs w:val="20"/>
              </w:rPr>
              <w:t>Акцизные</w:t>
            </w:r>
            <w:r w:rsidR="00526CBE">
              <w:rPr>
                <w:sz w:val="20"/>
                <w:szCs w:val="20"/>
              </w:rPr>
              <w:t xml:space="preserve"> </w:t>
            </w:r>
            <w:r w:rsidRPr="00586242">
              <w:rPr>
                <w:sz w:val="20"/>
                <w:szCs w:val="20"/>
              </w:rPr>
              <w:t>сборы</w:t>
            </w:r>
          </w:p>
        </w:tc>
        <w:tc>
          <w:tcPr>
            <w:tcW w:w="992" w:type="dxa"/>
          </w:tcPr>
          <w:p w:rsidR="00E00D0D" w:rsidRPr="00586242" w:rsidRDefault="00E00D0D" w:rsidP="00586242">
            <w:pPr>
              <w:pStyle w:val="af0"/>
              <w:spacing w:line="360" w:lineRule="auto"/>
              <w:jc w:val="both"/>
            </w:pPr>
            <w:r w:rsidRPr="00586242">
              <w:t>1149,7</w:t>
            </w:r>
          </w:p>
        </w:tc>
        <w:tc>
          <w:tcPr>
            <w:tcW w:w="709" w:type="dxa"/>
          </w:tcPr>
          <w:p w:rsidR="00E00D0D" w:rsidRPr="00586242" w:rsidRDefault="00E00D0D" w:rsidP="00586242">
            <w:pPr>
              <w:pStyle w:val="FR1"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586242">
              <w:rPr>
                <w:rFonts w:ascii="Times New Roman" w:hAnsi="Times New Roman"/>
                <w:sz w:val="20"/>
              </w:rPr>
              <w:t>5,6</w:t>
            </w:r>
          </w:p>
        </w:tc>
        <w:tc>
          <w:tcPr>
            <w:tcW w:w="992" w:type="dxa"/>
          </w:tcPr>
          <w:p w:rsidR="00E00D0D" w:rsidRPr="00586242" w:rsidRDefault="00E00D0D" w:rsidP="00586242">
            <w:pPr>
              <w:pStyle w:val="22"/>
              <w:ind w:right="0" w:firstLine="0"/>
              <w:jc w:val="both"/>
              <w:rPr>
                <w:sz w:val="20"/>
                <w:szCs w:val="20"/>
              </w:rPr>
            </w:pPr>
            <w:r w:rsidRPr="00586242">
              <w:rPr>
                <w:sz w:val="20"/>
                <w:szCs w:val="20"/>
              </w:rPr>
              <w:t>1467,1</w:t>
            </w:r>
          </w:p>
        </w:tc>
        <w:tc>
          <w:tcPr>
            <w:tcW w:w="709" w:type="dxa"/>
          </w:tcPr>
          <w:p w:rsidR="00E00D0D" w:rsidRPr="00586242" w:rsidRDefault="00E00D0D" w:rsidP="00586242">
            <w:pPr>
              <w:pStyle w:val="22"/>
              <w:ind w:right="0" w:firstLine="0"/>
              <w:jc w:val="both"/>
              <w:rPr>
                <w:sz w:val="20"/>
                <w:szCs w:val="20"/>
              </w:rPr>
            </w:pPr>
            <w:r w:rsidRPr="00586242">
              <w:rPr>
                <w:sz w:val="20"/>
                <w:szCs w:val="20"/>
              </w:rPr>
              <w:t>6,4</w:t>
            </w:r>
          </w:p>
        </w:tc>
        <w:tc>
          <w:tcPr>
            <w:tcW w:w="992" w:type="dxa"/>
          </w:tcPr>
          <w:p w:rsidR="00E00D0D" w:rsidRPr="00586242" w:rsidRDefault="00E00D0D" w:rsidP="00586242">
            <w:pPr>
              <w:pStyle w:val="af0"/>
              <w:spacing w:line="360" w:lineRule="auto"/>
              <w:jc w:val="both"/>
            </w:pPr>
            <w:r w:rsidRPr="00586242">
              <w:t>1615,0</w:t>
            </w:r>
          </w:p>
        </w:tc>
        <w:tc>
          <w:tcPr>
            <w:tcW w:w="709" w:type="dxa"/>
          </w:tcPr>
          <w:p w:rsidR="00E00D0D" w:rsidRPr="00586242" w:rsidRDefault="00E00D0D" w:rsidP="00586242">
            <w:pPr>
              <w:pStyle w:val="af0"/>
              <w:spacing w:line="360" w:lineRule="auto"/>
              <w:jc w:val="both"/>
            </w:pPr>
            <w:r w:rsidRPr="00586242">
              <w:t>6,3</w:t>
            </w:r>
          </w:p>
        </w:tc>
        <w:tc>
          <w:tcPr>
            <w:tcW w:w="992" w:type="dxa"/>
            <w:vAlign w:val="center"/>
          </w:tcPr>
          <w:p w:rsidR="00E00D0D" w:rsidRPr="00586242" w:rsidRDefault="00E00D0D" w:rsidP="00586242">
            <w:pPr>
              <w:keepNext/>
              <w:widowControl/>
              <w:spacing w:line="360" w:lineRule="auto"/>
              <w:jc w:val="both"/>
              <w:rPr>
                <w:rFonts w:eastAsia="Arial Unicode MS"/>
              </w:rPr>
            </w:pPr>
            <w:r w:rsidRPr="00586242">
              <w:rPr>
                <w:rFonts w:eastAsia="Arial Unicode MS"/>
              </w:rPr>
              <w:t>1</w:t>
            </w:r>
            <w:r w:rsidR="00526CBE">
              <w:rPr>
                <w:rFonts w:eastAsia="Arial Unicode MS"/>
              </w:rPr>
              <w:t xml:space="preserve"> </w:t>
            </w:r>
            <w:r w:rsidRPr="00586242">
              <w:rPr>
                <w:rFonts w:eastAsia="Arial Unicode MS"/>
              </w:rPr>
              <w:t>789,0</w:t>
            </w:r>
          </w:p>
        </w:tc>
        <w:tc>
          <w:tcPr>
            <w:tcW w:w="567" w:type="dxa"/>
            <w:vAlign w:val="center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6,3</w:t>
            </w:r>
          </w:p>
        </w:tc>
      </w:tr>
      <w:tr w:rsidR="00586242" w:rsidRPr="00586242" w:rsidTr="00586242">
        <w:trPr>
          <w:cantSplit/>
          <w:trHeight w:val="218"/>
        </w:trPr>
        <w:tc>
          <w:tcPr>
            <w:tcW w:w="2694" w:type="dxa"/>
          </w:tcPr>
          <w:p w:rsidR="00E00D0D" w:rsidRPr="00586242" w:rsidRDefault="00E00D0D" w:rsidP="00586242">
            <w:pPr>
              <w:pStyle w:val="32"/>
              <w:ind w:firstLine="0"/>
              <w:rPr>
                <w:sz w:val="20"/>
                <w:szCs w:val="20"/>
              </w:rPr>
            </w:pPr>
            <w:r w:rsidRPr="00586242">
              <w:rPr>
                <w:sz w:val="20"/>
                <w:szCs w:val="20"/>
              </w:rPr>
              <w:t>Земельный</w:t>
            </w:r>
            <w:r w:rsidR="00526CBE">
              <w:rPr>
                <w:sz w:val="20"/>
                <w:szCs w:val="20"/>
              </w:rPr>
              <w:t xml:space="preserve"> </w:t>
            </w:r>
            <w:r w:rsidRPr="00586242">
              <w:rPr>
                <w:sz w:val="20"/>
                <w:szCs w:val="20"/>
              </w:rPr>
              <w:t>налог</w:t>
            </w:r>
          </w:p>
        </w:tc>
        <w:tc>
          <w:tcPr>
            <w:tcW w:w="992" w:type="dxa"/>
          </w:tcPr>
          <w:p w:rsidR="00E00D0D" w:rsidRPr="00586242" w:rsidRDefault="00E00D0D" w:rsidP="00586242">
            <w:pPr>
              <w:pStyle w:val="FR1"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586242">
              <w:rPr>
                <w:rFonts w:ascii="Times New Roman" w:hAnsi="Times New Roman"/>
                <w:sz w:val="20"/>
              </w:rPr>
              <w:t>319,0</w:t>
            </w:r>
          </w:p>
        </w:tc>
        <w:tc>
          <w:tcPr>
            <w:tcW w:w="709" w:type="dxa"/>
          </w:tcPr>
          <w:p w:rsidR="00E00D0D" w:rsidRPr="00586242" w:rsidRDefault="00E00D0D" w:rsidP="00586242">
            <w:pPr>
              <w:pStyle w:val="22"/>
              <w:ind w:right="0" w:firstLine="0"/>
              <w:jc w:val="both"/>
              <w:rPr>
                <w:sz w:val="20"/>
                <w:szCs w:val="20"/>
              </w:rPr>
            </w:pPr>
            <w:r w:rsidRPr="00586242"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</w:tcPr>
          <w:p w:rsidR="00E00D0D" w:rsidRPr="00586242" w:rsidRDefault="00E00D0D" w:rsidP="00586242">
            <w:pPr>
              <w:pStyle w:val="22"/>
              <w:ind w:right="0" w:firstLine="0"/>
              <w:jc w:val="both"/>
              <w:rPr>
                <w:sz w:val="20"/>
                <w:szCs w:val="20"/>
              </w:rPr>
            </w:pPr>
            <w:r w:rsidRPr="00586242">
              <w:rPr>
                <w:sz w:val="20"/>
                <w:szCs w:val="20"/>
              </w:rPr>
              <w:t>376,0</w:t>
            </w:r>
          </w:p>
        </w:tc>
        <w:tc>
          <w:tcPr>
            <w:tcW w:w="709" w:type="dxa"/>
          </w:tcPr>
          <w:p w:rsidR="00E00D0D" w:rsidRPr="00586242" w:rsidRDefault="00E00D0D" w:rsidP="00586242">
            <w:pPr>
              <w:pStyle w:val="22"/>
              <w:ind w:right="0" w:firstLine="0"/>
              <w:jc w:val="both"/>
              <w:rPr>
                <w:sz w:val="20"/>
                <w:szCs w:val="20"/>
              </w:rPr>
            </w:pPr>
            <w:r w:rsidRPr="00586242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E00D0D" w:rsidRPr="00586242" w:rsidRDefault="00E00D0D" w:rsidP="00586242">
            <w:pPr>
              <w:pStyle w:val="af0"/>
              <w:spacing w:line="360" w:lineRule="auto"/>
              <w:jc w:val="both"/>
            </w:pPr>
            <w:r w:rsidRPr="00586242">
              <w:t>389,0</w:t>
            </w:r>
          </w:p>
        </w:tc>
        <w:tc>
          <w:tcPr>
            <w:tcW w:w="709" w:type="dxa"/>
          </w:tcPr>
          <w:p w:rsidR="00E00D0D" w:rsidRPr="00586242" w:rsidRDefault="00E00D0D" w:rsidP="00586242">
            <w:pPr>
              <w:pStyle w:val="af0"/>
              <w:spacing w:line="360" w:lineRule="auto"/>
              <w:jc w:val="both"/>
            </w:pPr>
            <w:r w:rsidRPr="00586242">
              <w:t>1,5</w:t>
            </w:r>
          </w:p>
        </w:tc>
        <w:tc>
          <w:tcPr>
            <w:tcW w:w="992" w:type="dxa"/>
            <w:vAlign w:val="center"/>
          </w:tcPr>
          <w:p w:rsidR="00E00D0D" w:rsidRPr="00586242" w:rsidRDefault="00526CBE" w:rsidP="00586242">
            <w:pPr>
              <w:keepNext/>
              <w:widowControl/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</w:t>
            </w:r>
            <w:r w:rsidR="00E00D0D" w:rsidRPr="00586242">
              <w:rPr>
                <w:rFonts w:eastAsia="Arial Unicode MS"/>
              </w:rPr>
              <w:t>389,0</w:t>
            </w:r>
          </w:p>
        </w:tc>
        <w:tc>
          <w:tcPr>
            <w:tcW w:w="567" w:type="dxa"/>
            <w:vAlign w:val="center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1,3</w:t>
            </w:r>
          </w:p>
        </w:tc>
      </w:tr>
      <w:tr w:rsidR="00586242" w:rsidRPr="00586242" w:rsidTr="00586242">
        <w:trPr>
          <w:cantSplit/>
          <w:trHeight w:val="279"/>
        </w:trPr>
        <w:tc>
          <w:tcPr>
            <w:tcW w:w="2694" w:type="dxa"/>
          </w:tcPr>
          <w:p w:rsidR="00E00D0D" w:rsidRPr="00586242" w:rsidRDefault="00E00D0D" w:rsidP="00586242">
            <w:pPr>
              <w:pStyle w:val="32"/>
              <w:ind w:firstLine="0"/>
              <w:rPr>
                <w:sz w:val="20"/>
                <w:szCs w:val="20"/>
              </w:rPr>
            </w:pPr>
            <w:r w:rsidRPr="00586242">
              <w:rPr>
                <w:sz w:val="20"/>
                <w:szCs w:val="20"/>
              </w:rPr>
              <w:t>Таможенные</w:t>
            </w:r>
            <w:r w:rsidR="00526CBE">
              <w:rPr>
                <w:sz w:val="20"/>
                <w:szCs w:val="20"/>
              </w:rPr>
              <w:t xml:space="preserve"> </w:t>
            </w:r>
            <w:r w:rsidRPr="00586242">
              <w:rPr>
                <w:sz w:val="20"/>
                <w:szCs w:val="20"/>
              </w:rPr>
              <w:t>пошлины</w:t>
            </w:r>
          </w:p>
        </w:tc>
        <w:tc>
          <w:tcPr>
            <w:tcW w:w="992" w:type="dxa"/>
          </w:tcPr>
          <w:p w:rsidR="00E00D0D" w:rsidRPr="00586242" w:rsidRDefault="00E00D0D" w:rsidP="00586242">
            <w:pPr>
              <w:pStyle w:val="FR1"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586242">
              <w:rPr>
                <w:rFonts w:ascii="Times New Roman" w:hAnsi="Times New Roman"/>
                <w:sz w:val="20"/>
              </w:rPr>
              <w:t>1664,0</w:t>
            </w:r>
          </w:p>
        </w:tc>
        <w:tc>
          <w:tcPr>
            <w:tcW w:w="709" w:type="dxa"/>
          </w:tcPr>
          <w:p w:rsidR="00E00D0D" w:rsidRPr="00586242" w:rsidRDefault="00E00D0D" w:rsidP="00586242">
            <w:pPr>
              <w:pStyle w:val="FR1"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586242">
              <w:rPr>
                <w:rFonts w:ascii="Times New Roman" w:hAnsi="Times New Roman"/>
                <w:sz w:val="20"/>
              </w:rPr>
              <w:t>8,2</w:t>
            </w:r>
          </w:p>
        </w:tc>
        <w:tc>
          <w:tcPr>
            <w:tcW w:w="992" w:type="dxa"/>
          </w:tcPr>
          <w:p w:rsidR="00E00D0D" w:rsidRPr="00586242" w:rsidRDefault="00E00D0D" w:rsidP="00586242">
            <w:pPr>
              <w:pStyle w:val="22"/>
              <w:ind w:right="0" w:firstLine="0"/>
              <w:jc w:val="both"/>
              <w:rPr>
                <w:sz w:val="20"/>
                <w:szCs w:val="20"/>
              </w:rPr>
            </w:pPr>
            <w:r w:rsidRPr="00586242">
              <w:rPr>
                <w:sz w:val="20"/>
                <w:szCs w:val="20"/>
              </w:rPr>
              <w:t>573,0</w:t>
            </w:r>
          </w:p>
        </w:tc>
        <w:tc>
          <w:tcPr>
            <w:tcW w:w="709" w:type="dxa"/>
          </w:tcPr>
          <w:p w:rsidR="00E00D0D" w:rsidRPr="00586242" w:rsidRDefault="00E00D0D" w:rsidP="00586242">
            <w:pPr>
              <w:pStyle w:val="22"/>
              <w:ind w:right="0" w:firstLine="0"/>
              <w:jc w:val="both"/>
              <w:rPr>
                <w:sz w:val="20"/>
                <w:szCs w:val="20"/>
              </w:rPr>
            </w:pPr>
            <w:r w:rsidRPr="00586242">
              <w:rPr>
                <w:sz w:val="20"/>
                <w:szCs w:val="20"/>
              </w:rPr>
              <w:t>2,5</w:t>
            </w:r>
          </w:p>
        </w:tc>
        <w:tc>
          <w:tcPr>
            <w:tcW w:w="992" w:type="dxa"/>
          </w:tcPr>
          <w:p w:rsidR="00E00D0D" w:rsidRPr="00586242" w:rsidRDefault="00E00D0D" w:rsidP="00586242">
            <w:pPr>
              <w:pStyle w:val="af0"/>
              <w:spacing w:line="360" w:lineRule="auto"/>
              <w:jc w:val="both"/>
            </w:pPr>
            <w:r w:rsidRPr="00586242">
              <w:t>620,0</w:t>
            </w:r>
          </w:p>
        </w:tc>
        <w:tc>
          <w:tcPr>
            <w:tcW w:w="709" w:type="dxa"/>
          </w:tcPr>
          <w:p w:rsidR="00E00D0D" w:rsidRPr="00586242" w:rsidRDefault="00E00D0D" w:rsidP="00586242">
            <w:pPr>
              <w:pStyle w:val="af0"/>
              <w:spacing w:line="360" w:lineRule="auto"/>
              <w:jc w:val="both"/>
            </w:pPr>
            <w:r w:rsidRPr="00586242">
              <w:t>2,4</w:t>
            </w:r>
          </w:p>
        </w:tc>
        <w:tc>
          <w:tcPr>
            <w:tcW w:w="992" w:type="dxa"/>
            <w:vAlign w:val="center"/>
          </w:tcPr>
          <w:p w:rsidR="00E00D0D" w:rsidRPr="00586242" w:rsidRDefault="00526CBE" w:rsidP="00586242">
            <w:pPr>
              <w:keepNext/>
              <w:widowControl/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</w:t>
            </w:r>
            <w:r w:rsidR="00E00D0D" w:rsidRPr="00586242">
              <w:rPr>
                <w:rFonts w:eastAsia="Arial Unicode MS"/>
              </w:rPr>
              <w:t>683,0</w:t>
            </w:r>
          </w:p>
        </w:tc>
        <w:tc>
          <w:tcPr>
            <w:tcW w:w="567" w:type="dxa"/>
            <w:vAlign w:val="center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2,4</w:t>
            </w:r>
          </w:p>
        </w:tc>
      </w:tr>
      <w:tr w:rsidR="00586242" w:rsidRPr="00586242" w:rsidTr="00586242">
        <w:trPr>
          <w:cantSplit/>
          <w:trHeight w:val="699"/>
        </w:trPr>
        <w:tc>
          <w:tcPr>
            <w:tcW w:w="2694" w:type="dxa"/>
          </w:tcPr>
          <w:p w:rsidR="00E00D0D" w:rsidRPr="00586242" w:rsidRDefault="00E00D0D" w:rsidP="00586242">
            <w:pPr>
              <w:pStyle w:val="32"/>
              <w:ind w:firstLine="0"/>
              <w:rPr>
                <w:sz w:val="20"/>
                <w:szCs w:val="20"/>
              </w:rPr>
            </w:pPr>
            <w:r w:rsidRPr="00586242">
              <w:rPr>
                <w:sz w:val="20"/>
                <w:szCs w:val="20"/>
              </w:rPr>
              <w:t>2.</w:t>
            </w:r>
            <w:r w:rsidR="00526CBE">
              <w:rPr>
                <w:sz w:val="20"/>
                <w:szCs w:val="20"/>
              </w:rPr>
              <w:t xml:space="preserve"> </w:t>
            </w:r>
            <w:r w:rsidRPr="00586242">
              <w:rPr>
                <w:sz w:val="20"/>
                <w:szCs w:val="20"/>
              </w:rPr>
              <w:t>Неналоговые</w:t>
            </w:r>
            <w:r w:rsidR="00526CBE">
              <w:rPr>
                <w:sz w:val="20"/>
                <w:szCs w:val="20"/>
              </w:rPr>
              <w:t xml:space="preserve"> </w:t>
            </w:r>
            <w:r w:rsidRPr="00586242">
              <w:rPr>
                <w:sz w:val="20"/>
                <w:szCs w:val="20"/>
              </w:rPr>
              <w:t>поступления</w:t>
            </w:r>
            <w:r w:rsidR="00526CBE">
              <w:rPr>
                <w:sz w:val="20"/>
                <w:szCs w:val="20"/>
              </w:rPr>
              <w:t xml:space="preserve"> </w:t>
            </w:r>
            <w:r w:rsidRPr="00586242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E00D0D" w:rsidRPr="00586242" w:rsidRDefault="00E00D0D" w:rsidP="00586242">
            <w:pPr>
              <w:pStyle w:val="MS-DOS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86242">
              <w:rPr>
                <w:rFonts w:ascii="Times New Roman" w:hAnsi="Times New Roman"/>
                <w:sz w:val="20"/>
              </w:rPr>
              <w:t>3567,9</w:t>
            </w:r>
          </w:p>
        </w:tc>
        <w:tc>
          <w:tcPr>
            <w:tcW w:w="709" w:type="dxa"/>
          </w:tcPr>
          <w:p w:rsidR="00E00D0D" w:rsidRPr="00586242" w:rsidRDefault="00E00D0D" w:rsidP="00586242">
            <w:pPr>
              <w:pStyle w:val="MS-DOS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86242">
              <w:rPr>
                <w:rFonts w:ascii="Times New Roman" w:hAnsi="Times New Roman"/>
                <w:sz w:val="20"/>
              </w:rPr>
              <w:t>17,5</w:t>
            </w:r>
          </w:p>
        </w:tc>
        <w:tc>
          <w:tcPr>
            <w:tcW w:w="992" w:type="dxa"/>
          </w:tcPr>
          <w:p w:rsidR="00E00D0D" w:rsidRPr="00586242" w:rsidRDefault="00E00D0D" w:rsidP="00586242">
            <w:pPr>
              <w:pStyle w:val="af6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86242">
              <w:rPr>
                <w:sz w:val="20"/>
                <w:szCs w:val="20"/>
              </w:rPr>
              <w:t>3964,0</w:t>
            </w:r>
          </w:p>
        </w:tc>
        <w:tc>
          <w:tcPr>
            <w:tcW w:w="709" w:type="dxa"/>
          </w:tcPr>
          <w:p w:rsidR="00E00D0D" w:rsidRPr="00586242" w:rsidRDefault="00E00D0D" w:rsidP="00586242">
            <w:pPr>
              <w:pStyle w:val="af6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86242">
              <w:rPr>
                <w:sz w:val="20"/>
                <w:szCs w:val="20"/>
              </w:rPr>
              <w:t>17,3</w:t>
            </w:r>
          </w:p>
        </w:tc>
        <w:tc>
          <w:tcPr>
            <w:tcW w:w="992" w:type="dxa"/>
          </w:tcPr>
          <w:p w:rsidR="00E00D0D" w:rsidRPr="00586242" w:rsidRDefault="00E00D0D" w:rsidP="00586242">
            <w:pPr>
              <w:pStyle w:val="a5"/>
              <w:ind w:firstLine="0"/>
              <w:rPr>
                <w:rFonts w:ascii="Times New Roman" w:hAnsi="Times New Roman"/>
                <w:sz w:val="20"/>
              </w:rPr>
            </w:pPr>
            <w:r w:rsidRPr="00586242">
              <w:rPr>
                <w:rFonts w:ascii="Times New Roman" w:hAnsi="Times New Roman"/>
                <w:sz w:val="20"/>
              </w:rPr>
              <w:t>4360,0</w:t>
            </w:r>
          </w:p>
        </w:tc>
        <w:tc>
          <w:tcPr>
            <w:tcW w:w="709" w:type="dxa"/>
          </w:tcPr>
          <w:p w:rsidR="00E00D0D" w:rsidRPr="00586242" w:rsidRDefault="00E00D0D" w:rsidP="00586242">
            <w:pPr>
              <w:pStyle w:val="a5"/>
              <w:ind w:firstLine="0"/>
              <w:rPr>
                <w:rFonts w:ascii="Times New Roman" w:hAnsi="Times New Roman"/>
                <w:sz w:val="20"/>
              </w:rPr>
            </w:pPr>
            <w:r w:rsidRPr="00586242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992" w:type="dxa"/>
            <w:vAlign w:val="center"/>
          </w:tcPr>
          <w:p w:rsidR="00E00D0D" w:rsidRPr="00586242" w:rsidRDefault="00E00D0D" w:rsidP="00586242">
            <w:pPr>
              <w:keepNext/>
              <w:widowControl/>
              <w:spacing w:line="360" w:lineRule="auto"/>
              <w:jc w:val="both"/>
              <w:rPr>
                <w:rFonts w:eastAsia="Arial Unicode MS"/>
              </w:rPr>
            </w:pPr>
            <w:r w:rsidRPr="00586242">
              <w:rPr>
                <w:rFonts w:eastAsia="Arial Unicode MS"/>
              </w:rPr>
              <w:t>4</w:t>
            </w:r>
            <w:r w:rsidR="00526CBE">
              <w:rPr>
                <w:rFonts w:eastAsia="Arial Unicode MS"/>
              </w:rPr>
              <w:t xml:space="preserve"> </w:t>
            </w:r>
            <w:r w:rsidRPr="00586242">
              <w:rPr>
                <w:rFonts w:eastAsia="Arial Unicode MS"/>
              </w:rPr>
              <w:t>803,0</w:t>
            </w:r>
          </w:p>
        </w:tc>
        <w:tc>
          <w:tcPr>
            <w:tcW w:w="567" w:type="dxa"/>
            <w:vAlign w:val="center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17,1</w:t>
            </w:r>
          </w:p>
        </w:tc>
      </w:tr>
      <w:tr w:rsidR="00586242" w:rsidRPr="00586242" w:rsidTr="00586242">
        <w:trPr>
          <w:cantSplit/>
          <w:trHeight w:val="569"/>
        </w:trPr>
        <w:tc>
          <w:tcPr>
            <w:tcW w:w="2694" w:type="dxa"/>
          </w:tcPr>
          <w:p w:rsidR="00E00D0D" w:rsidRPr="00586242" w:rsidRDefault="00E00D0D" w:rsidP="00586242">
            <w:pPr>
              <w:pStyle w:val="22"/>
              <w:ind w:right="0" w:firstLine="0"/>
              <w:jc w:val="both"/>
              <w:rPr>
                <w:sz w:val="20"/>
                <w:szCs w:val="20"/>
              </w:rPr>
            </w:pPr>
            <w:r w:rsidRPr="00586242">
              <w:rPr>
                <w:sz w:val="20"/>
                <w:szCs w:val="20"/>
              </w:rPr>
              <w:t>3.</w:t>
            </w:r>
            <w:r w:rsidR="00526CBE">
              <w:rPr>
                <w:sz w:val="20"/>
                <w:szCs w:val="20"/>
              </w:rPr>
              <w:t xml:space="preserve"> </w:t>
            </w:r>
            <w:r w:rsidRPr="00586242">
              <w:rPr>
                <w:sz w:val="20"/>
                <w:szCs w:val="20"/>
              </w:rPr>
              <w:t>Доходы</w:t>
            </w:r>
            <w:r w:rsidR="00526CBE">
              <w:rPr>
                <w:sz w:val="20"/>
                <w:szCs w:val="20"/>
              </w:rPr>
              <w:t xml:space="preserve"> </w:t>
            </w:r>
            <w:r w:rsidRPr="00586242">
              <w:rPr>
                <w:sz w:val="20"/>
                <w:szCs w:val="20"/>
              </w:rPr>
              <w:t>от</w:t>
            </w:r>
            <w:r w:rsidR="00526CBE">
              <w:rPr>
                <w:sz w:val="20"/>
                <w:szCs w:val="20"/>
              </w:rPr>
              <w:t xml:space="preserve"> </w:t>
            </w:r>
            <w:r w:rsidRPr="00586242">
              <w:rPr>
                <w:sz w:val="20"/>
                <w:szCs w:val="20"/>
              </w:rPr>
              <w:t>операций</w:t>
            </w:r>
            <w:r w:rsidR="00526CBE">
              <w:rPr>
                <w:sz w:val="20"/>
                <w:szCs w:val="20"/>
              </w:rPr>
              <w:t xml:space="preserve"> </w:t>
            </w:r>
            <w:r w:rsidRPr="00586242">
              <w:rPr>
                <w:sz w:val="20"/>
                <w:szCs w:val="20"/>
              </w:rPr>
              <w:t>с</w:t>
            </w:r>
            <w:r w:rsidR="00526CBE">
              <w:rPr>
                <w:sz w:val="20"/>
                <w:szCs w:val="20"/>
              </w:rPr>
              <w:t xml:space="preserve"> </w:t>
            </w:r>
            <w:r w:rsidRPr="00586242">
              <w:rPr>
                <w:sz w:val="20"/>
                <w:szCs w:val="20"/>
              </w:rPr>
              <w:t>капиталом</w:t>
            </w:r>
          </w:p>
        </w:tc>
        <w:tc>
          <w:tcPr>
            <w:tcW w:w="992" w:type="dxa"/>
          </w:tcPr>
          <w:p w:rsidR="00E00D0D" w:rsidRPr="00586242" w:rsidRDefault="00E00D0D" w:rsidP="00586242">
            <w:pPr>
              <w:spacing w:line="360" w:lineRule="auto"/>
              <w:jc w:val="both"/>
            </w:pPr>
            <w:r w:rsidRPr="00586242">
              <w:t>46,1</w:t>
            </w:r>
          </w:p>
        </w:tc>
        <w:tc>
          <w:tcPr>
            <w:tcW w:w="709" w:type="dxa"/>
          </w:tcPr>
          <w:p w:rsidR="00E00D0D" w:rsidRPr="00586242" w:rsidRDefault="00E00D0D" w:rsidP="00586242">
            <w:pPr>
              <w:spacing w:line="360" w:lineRule="auto"/>
              <w:jc w:val="both"/>
            </w:pPr>
            <w:r w:rsidRPr="00586242">
              <w:t>0,2</w:t>
            </w:r>
          </w:p>
        </w:tc>
        <w:tc>
          <w:tcPr>
            <w:tcW w:w="992" w:type="dxa"/>
          </w:tcPr>
          <w:p w:rsidR="00E00D0D" w:rsidRPr="00586242" w:rsidRDefault="00E00D0D" w:rsidP="00586242">
            <w:pPr>
              <w:spacing w:line="360" w:lineRule="auto"/>
              <w:jc w:val="both"/>
            </w:pPr>
            <w:r w:rsidRPr="00586242">
              <w:t>208,0</w:t>
            </w:r>
          </w:p>
        </w:tc>
        <w:tc>
          <w:tcPr>
            <w:tcW w:w="709" w:type="dxa"/>
          </w:tcPr>
          <w:p w:rsidR="00E00D0D" w:rsidRPr="00586242" w:rsidRDefault="00E00D0D" w:rsidP="00586242">
            <w:pPr>
              <w:spacing w:line="360" w:lineRule="auto"/>
              <w:jc w:val="both"/>
            </w:pPr>
            <w:r w:rsidRPr="00586242">
              <w:t>0,9</w:t>
            </w:r>
          </w:p>
        </w:tc>
        <w:tc>
          <w:tcPr>
            <w:tcW w:w="992" w:type="dxa"/>
          </w:tcPr>
          <w:p w:rsidR="00E00D0D" w:rsidRPr="00586242" w:rsidRDefault="00E00D0D" w:rsidP="00586242">
            <w:pPr>
              <w:pStyle w:val="a5"/>
              <w:ind w:firstLine="0"/>
              <w:rPr>
                <w:rFonts w:ascii="Times New Roman" w:hAnsi="Times New Roman"/>
                <w:sz w:val="20"/>
              </w:rPr>
            </w:pPr>
            <w:r w:rsidRPr="00586242">
              <w:rPr>
                <w:rFonts w:ascii="Times New Roman" w:hAnsi="Times New Roman"/>
                <w:sz w:val="20"/>
              </w:rPr>
              <w:t>229,0</w:t>
            </w:r>
          </w:p>
        </w:tc>
        <w:tc>
          <w:tcPr>
            <w:tcW w:w="709" w:type="dxa"/>
          </w:tcPr>
          <w:p w:rsidR="00E00D0D" w:rsidRPr="00586242" w:rsidRDefault="00E00D0D" w:rsidP="00586242">
            <w:pPr>
              <w:pStyle w:val="a5"/>
              <w:ind w:firstLine="0"/>
              <w:rPr>
                <w:rFonts w:ascii="Times New Roman" w:hAnsi="Times New Roman"/>
                <w:sz w:val="20"/>
              </w:rPr>
            </w:pPr>
            <w:r w:rsidRPr="00586242"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w="992" w:type="dxa"/>
            <w:vAlign w:val="center"/>
          </w:tcPr>
          <w:p w:rsidR="00E00D0D" w:rsidRPr="00586242" w:rsidRDefault="00526CBE" w:rsidP="00586242">
            <w:pPr>
              <w:keepNext/>
              <w:widowControl/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</w:t>
            </w:r>
            <w:r w:rsidR="00E00D0D" w:rsidRPr="00586242">
              <w:rPr>
                <w:rFonts w:eastAsia="Arial Unicode MS"/>
              </w:rPr>
              <w:t>252,0</w:t>
            </w:r>
          </w:p>
        </w:tc>
        <w:tc>
          <w:tcPr>
            <w:tcW w:w="567" w:type="dxa"/>
            <w:vAlign w:val="center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0,9</w:t>
            </w:r>
          </w:p>
        </w:tc>
      </w:tr>
      <w:tr w:rsidR="00586242" w:rsidRPr="00586242" w:rsidTr="00586242">
        <w:trPr>
          <w:cantSplit/>
          <w:trHeight w:val="421"/>
        </w:trPr>
        <w:tc>
          <w:tcPr>
            <w:tcW w:w="2694" w:type="dxa"/>
          </w:tcPr>
          <w:p w:rsidR="00E00D0D" w:rsidRPr="00586242" w:rsidRDefault="00E00D0D" w:rsidP="00586242">
            <w:pPr>
              <w:pStyle w:val="22"/>
              <w:ind w:right="0" w:firstLine="0"/>
              <w:jc w:val="both"/>
              <w:rPr>
                <w:sz w:val="20"/>
                <w:szCs w:val="20"/>
              </w:rPr>
            </w:pPr>
            <w:r w:rsidRPr="00586242">
              <w:rPr>
                <w:sz w:val="20"/>
                <w:szCs w:val="20"/>
              </w:rPr>
              <w:t>4.</w:t>
            </w:r>
            <w:r w:rsidR="00526CBE">
              <w:rPr>
                <w:sz w:val="20"/>
                <w:szCs w:val="20"/>
              </w:rPr>
              <w:t xml:space="preserve"> </w:t>
            </w:r>
            <w:r w:rsidRPr="00586242">
              <w:rPr>
                <w:sz w:val="20"/>
                <w:szCs w:val="20"/>
              </w:rPr>
              <w:t>Получ-е</w:t>
            </w:r>
            <w:r w:rsidR="00526CBE">
              <w:rPr>
                <w:sz w:val="20"/>
                <w:szCs w:val="20"/>
              </w:rPr>
              <w:t xml:space="preserve"> </w:t>
            </w:r>
            <w:r w:rsidRPr="00586242">
              <w:rPr>
                <w:sz w:val="20"/>
                <w:szCs w:val="20"/>
              </w:rPr>
              <w:t>офиц</w:t>
            </w:r>
            <w:r w:rsidR="00586242" w:rsidRPr="00586242">
              <w:rPr>
                <w:sz w:val="20"/>
                <w:szCs w:val="20"/>
              </w:rPr>
              <w:t>-</w:t>
            </w:r>
            <w:r w:rsidRPr="00586242">
              <w:rPr>
                <w:sz w:val="20"/>
                <w:szCs w:val="20"/>
              </w:rPr>
              <w:t>ные</w:t>
            </w:r>
            <w:r w:rsidR="00526CBE">
              <w:rPr>
                <w:sz w:val="20"/>
                <w:szCs w:val="20"/>
              </w:rPr>
              <w:t xml:space="preserve"> </w:t>
            </w:r>
            <w:r w:rsidRPr="00586242">
              <w:rPr>
                <w:sz w:val="20"/>
                <w:szCs w:val="20"/>
              </w:rPr>
              <w:t>трансферты</w:t>
            </w:r>
          </w:p>
        </w:tc>
        <w:tc>
          <w:tcPr>
            <w:tcW w:w="992" w:type="dxa"/>
          </w:tcPr>
          <w:p w:rsidR="00E00D0D" w:rsidRPr="00586242" w:rsidRDefault="00E00D0D" w:rsidP="00586242">
            <w:pPr>
              <w:pStyle w:val="2"/>
              <w:ind w:left="0" w:right="0"/>
              <w:jc w:val="both"/>
              <w:rPr>
                <w:rFonts w:ascii="Times New Roman" w:hAnsi="Times New Roman"/>
                <w:snapToGrid w:val="0"/>
                <w:sz w:val="20"/>
              </w:rPr>
            </w:pPr>
            <w:bookmarkStart w:id="27" w:name="_Toc230676913"/>
            <w:r w:rsidRPr="00586242">
              <w:rPr>
                <w:rFonts w:ascii="Times New Roman" w:hAnsi="Times New Roman"/>
                <w:snapToGrid w:val="0"/>
                <w:sz w:val="20"/>
              </w:rPr>
              <w:t>392,6</w:t>
            </w:r>
            <w:bookmarkEnd w:id="27"/>
          </w:p>
        </w:tc>
        <w:tc>
          <w:tcPr>
            <w:tcW w:w="709" w:type="dxa"/>
          </w:tcPr>
          <w:p w:rsidR="00E00D0D" w:rsidRPr="00586242" w:rsidRDefault="00E00D0D" w:rsidP="00586242">
            <w:pPr>
              <w:pStyle w:val="2"/>
              <w:ind w:left="0" w:right="0"/>
              <w:jc w:val="both"/>
              <w:rPr>
                <w:rFonts w:ascii="Times New Roman" w:hAnsi="Times New Roman"/>
                <w:snapToGrid w:val="0"/>
                <w:sz w:val="20"/>
              </w:rPr>
            </w:pPr>
            <w:bookmarkStart w:id="28" w:name="_Toc230676914"/>
            <w:r w:rsidRPr="00586242">
              <w:rPr>
                <w:rFonts w:ascii="Times New Roman" w:hAnsi="Times New Roman"/>
                <w:snapToGrid w:val="0"/>
                <w:sz w:val="20"/>
              </w:rPr>
              <w:t>1,9</w:t>
            </w:r>
            <w:bookmarkEnd w:id="28"/>
          </w:p>
        </w:tc>
        <w:tc>
          <w:tcPr>
            <w:tcW w:w="992" w:type="dxa"/>
          </w:tcPr>
          <w:p w:rsidR="00E00D0D" w:rsidRPr="00586242" w:rsidRDefault="00E00D0D" w:rsidP="00586242">
            <w:pPr>
              <w:pStyle w:val="2"/>
              <w:ind w:left="0" w:right="0"/>
              <w:jc w:val="both"/>
              <w:rPr>
                <w:rFonts w:ascii="Times New Roman" w:hAnsi="Times New Roman"/>
                <w:snapToGrid w:val="0"/>
                <w:sz w:val="20"/>
              </w:rPr>
            </w:pPr>
            <w:bookmarkStart w:id="29" w:name="_Toc230676915"/>
            <w:r w:rsidRPr="00586242">
              <w:rPr>
                <w:rFonts w:ascii="Times New Roman" w:hAnsi="Times New Roman"/>
                <w:snapToGrid w:val="0"/>
                <w:sz w:val="20"/>
              </w:rPr>
              <w:t>1218,0</w:t>
            </w:r>
            <w:bookmarkEnd w:id="29"/>
          </w:p>
        </w:tc>
        <w:tc>
          <w:tcPr>
            <w:tcW w:w="709" w:type="dxa"/>
          </w:tcPr>
          <w:p w:rsidR="00E00D0D" w:rsidRPr="00586242" w:rsidRDefault="00E00D0D" w:rsidP="00586242">
            <w:pPr>
              <w:pStyle w:val="2"/>
              <w:ind w:left="0" w:right="0"/>
              <w:jc w:val="both"/>
              <w:rPr>
                <w:rFonts w:ascii="Times New Roman" w:hAnsi="Times New Roman"/>
                <w:snapToGrid w:val="0"/>
                <w:sz w:val="20"/>
              </w:rPr>
            </w:pPr>
            <w:bookmarkStart w:id="30" w:name="_Toc230676916"/>
            <w:r w:rsidRPr="00586242">
              <w:rPr>
                <w:rFonts w:ascii="Times New Roman" w:hAnsi="Times New Roman"/>
                <w:snapToGrid w:val="0"/>
                <w:sz w:val="20"/>
              </w:rPr>
              <w:t>5,3</w:t>
            </w:r>
            <w:bookmarkEnd w:id="30"/>
          </w:p>
        </w:tc>
        <w:tc>
          <w:tcPr>
            <w:tcW w:w="992" w:type="dxa"/>
          </w:tcPr>
          <w:p w:rsidR="00E00D0D" w:rsidRPr="00586242" w:rsidRDefault="00E00D0D" w:rsidP="00586242">
            <w:pPr>
              <w:pStyle w:val="a5"/>
              <w:ind w:firstLine="0"/>
              <w:rPr>
                <w:rFonts w:ascii="Times New Roman" w:hAnsi="Times New Roman"/>
                <w:sz w:val="20"/>
              </w:rPr>
            </w:pPr>
            <w:r w:rsidRPr="00586242">
              <w:rPr>
                <w:rFonts w:ascii="Times New Roman" w:hAnsi="Times New Roman"/>
                <w:sz w:val="20"/>
              </w:rPr>
              <w:t>1386,0</w:t>
            </w:r>
          </w:p>
        </w:tc>
        <w:tc>
          <w:tcPr>
            <w:tcW w:w="709" w:type="dxa"/>
          </w:tcPr>
          <w:p w:rsidR="00E00D0D" w:rsidRPr="00586242" w:rsidRDefault="00E00D0D" w:rsidP="00586242">
            <w:pPr>
              <w:pStyle w:val="a5"/>
              <w:ind w:firstLine="0"/>
              <w:rPr>
                <w:rFonts w:ascii="Times New Roman" w:hAnsi="Times New Roman"/>
                <w:sz w:val="20"/>
              </w:rPr>
            </w:pPr>
            <w:r w:rsidRPr="00586242">
              <w:rPr>
                <w:rFonts w:ascii="Times New Roman" w:hAnsi="Times New Roman"/>
                <w:sz w:val="20"/>
              </w:rPr>
              <w:t>5,4</w:t>
            </w:r>
          </w:p>
        </w:tc>
        <w:tc>
          <w:tcPr>
            <w:tcW w:w="992" w:type="dxa"/>
            <w:vAlign w:val="center"/>
          </w:tcPr>
          <w:p w:rsidR="00E00D0D" w:rsidRPr="00586242" w:rsidRDefault="00E00D0D" w:rsidP="00586242">
            <w:pPr>
              <w:keepNext/>
              <w:widowControl/>
              <w:spacing w:line="360" w:lineRule="auto"/>
              <w:jc w:val="both"/>
              <w:rPr>
                <w:rFonts w:eastAsia="Arial Unicode MS"/>
              </w:rPr>
            </w:pPr>
            <w:r w:rsidRPr="00586242">
              <w:rPr>
                <w:rFonts w:eastAsia="Arial Unicode MS"/>
              </w:rPr>
              <w:t>1</w:t>
            </w:r>
            <w:r w:rsidR="00526CBE">
              <w:rPr>
                <w:rFonts w:eastAsia="Arial Unicode MS"/>
              </w:rPr>
              <w:t xml:space="preserve"> </w:t>
            </w:r>
            <w:r w:rsidRPr="00586242">
              <w:rPr>
                <w:rFonts w:eastAsia="Arial Unicode MS"/>
              </w:rPr>
              <w:t>470,0</w:t>
            </w:r>
          </w:p>
        </w:tc>
        <w:tc>
          <w:tcPr>
            <w:tcW w:w="567" w:type="dxa"/>
            <w:vAlign w:val="center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5,2</w:t>
            </w:r>
          </w:p>
        </w:tc>
      </w:tr>
      <w:tr w:rsidR="00586242" w:rsidRPr="00586242" w:rsidTr="00526CBE">
        <w:trPr>
          <w:cantSplit/>
          <w:trHeight w:val="291"/>
        </w:trPr>
        <w:tc>
          <w:tcPr>
            <w:tcW w:w="2694" w:type="dxa"/>
          </w:tcPr>
          <w:p w:rsidR="00E00D0D" w:rsidRPr="00586242" w:rsidRDefault="00E00D0D" w:rsidP="00586242">
            <w:pPr>
              <w:pStyle w:val="22"/>
              <w:ind w:right="0" w:firstLine="0"/>
              <w:jc w:val="both"/>
              <w:rPr>
                <w:sz w:val="20"/>
                <w:szCs w:val="20"/>
              </w:rPr>
            </w:pPr>
            <w:r w:rsidRPr="00586242">
              <w:rPr>
                <w:sz w:val="20"/>
                <w:szCs w:val="20"/>
              </w:rPr>
              <w:t>Доходы</w:t>
            </w:r>
            <w:r w:rsidR="00526CBE">
              <w:rPr>
                <w:sz w:val="20"/>
                <w:szCs w:val="20"/>
              </w:rPr>
              <w:t xml:space="preserve"> </w:t>
            </w:r>
            <w:r w:rsidRPr="00586242">
              <w:rPr>
                <w:sz w:val="20"/>
                <w:szCs w:val="20"/>
              </w:rPr>
              <w:t>–</w:t>
            </w:r>
            <w:r w:rsidR="00526CBE">
              <w:rPr>
                <w:sz w:val="20"/>
                <w:szCs w:val="20"/>
              </w:rPr>
              <w:t xml:space="preserve"> </w:t>
            </w:r>
            <w:r w:rsidRPr="0058624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E00D0D" w:rsidRPr="00586242" w:rsidRDefault="00E00D0D" w:rsidP="00586242">
            <w:pPr>
              <w:pStyle w:val="2"/>
              <w:ind w:left="0" w:right="0"/>
              <w:jc w:val="both"/>
              <w:rPr>
                <w:rFonts w:ascii="Times New Roman" w:hAnsi="Times New Roman"/>
                <w:snapToGrid w:val="0"/>
                <w:sz w:val="20"/>
              </w:rPr>
            </w:pPr>
            <w:bookmarkStart w:id="31" w:name="_Toc230676917"/>
            <w:r w:rsidRPr="00586242">
              <w:rPr>
                <w:rFonts w:ascii="Times New Roman" w:hAnsi="Times New Roman"/>
                <w:snapToGrid w:val="0"/>
                <w:sz w:val="20"/>
              </w:rPr>
              <w:t>20368,1</w:t>
            </w:r>
            <w:bookmarkEnd w:id="31"/>
          </w:p>
        </w:tc>
        <w:tc>
          <w:tcPr>
            <w:tcW w:w="709" w:type="dxa"/>
          </w:tcPr>
          <w:p w:rsidR="00E00D0D" w:rsidRPr="00586242" w:rsidRDefault="00E00D0D" w:rsidP="00586242">
            <w:pPr>
              <w:pStyle w:val="2"/>
              <w:ind w:left="0" w:right="0"/>
              <w:jc w:val="both"/>
              <w:rPr>
                <w:rFonts w:ascii="Times New Roman" w:hAnsi="Times New Roman"/>
                <w:snapToGrid w:val="0"/>
                <w:sz w:val="20"/>
              </w:rPr>
            </w:pPr>
            <w:bookmarkStart w:id="32" w:name="_Toc230676918"/>
            <w:r w:rsidRPr="00586242">
              <w:rPr>
                <w:rFonts w:ascii="Times New Roman" w:hAnsi="Times New Roman"/>
                <w:snapToGrid w:val="0"/>
                <w:sz w:val="20"/>
              </w:rPr>
              <w:t>100</w:t>
            </w:r>
            <w:bookmarkEnd w:id="32"/>
          </w:p>
        </w:tc>
        <w:tc>
          <w:tcPr>
            <w:tcW w:w="992" w:type="dxa"/>
          </w:tcPr>
          <w:p w:rsidR="00E00D0D" w:rsidRPr="00586242" w:rsidRDefault="00E00D0D" w:rsidP="00586242">
            <w:pPr>
              <w:pStyle w:val="2"/>
              <w:ind w:left="0" w:right="0"/>
              <w:jc w:val="both"/>
              <w:rPr>
                <w:rFonts w:ascii="Times New Roman" w:hAnsi="Times New Roman"/>
                <w:snapToGrid w:val="0"/>
                <w:sz w:val="20"/>
              </w:rPr>
            </w:pPr>
            <w:bookmarkStart w:id="33" w:name="_Toc230676919"/>
            <w:r w:rsidRPr="00586242">
              <w:rPr>
                <w:rFonts w:ascii="Times New Roman" w:hAnsi="Times New Roman"/>
                <w:snapToGrid w:val="0"/>
                <w:sz w:val="20"/>
              </w:rPr>
              <w:t>22855,0</w:t>
            </w:r>
            <w:bookmarkEnd w:id="33"/>
          </w:p>
        </w:tc>
        <w:tc>
          <w:tcPr>
            <w:tcW w:w="709" w:type="dxa"/>
          </w:tcPr>
          <w:p w:rsidR="00E00D0D" w:rsidRPr="00586242" w:rsidRDefault="00E00D0D" w:rsidP="00586242">
            <w:pPr>
              <w:pStyle w:val="2"/>
              <w:ind w:left="0" w:right="0"/>
              <w:jc w:val="both"/>
              <w:rPr>
                <w:rFonts w:ascii="Times New Roman" w:hAnsi="Times New Roman"/>
                <w:snapToGrid w:val="0"/>
                <w:sz w:val="20"/>
              </w:rPr>
            </w:pPr>
            <w:bookmarkStart w:id="34" w:name="_Toc230676920"/>
            <w:r w:rsidRPr="00586242">
              <w:rPr>
                <w:rFonts w:ascii="Times New Roman" w:hAnsi="Times New Roman"/>
                <w:snapToGrid w:val="0"/>
                <w:sz w:val="20"/>
              </w:rPr>
              <w:t>100</w:t>
            </w:r>
            <w:bookmarkEnd w:id="34"/>
          </w:p>
        </w:tc>
        <w:tc>
          <w:tcPr>
            <w:tcW w:w="992" w:type="dxa"/>
          </w:tcPr>
          <w:p w:rsidR="00E00D0D" w:rsidRPr="00586242" w:rsidRDefault="00E00D0D" w:rsidP="00586242">
            <w:pPr>
              <w:pStyle w:val="a5"/>
              <w:ind w:firstLine="0"/>
              <w:rPr>
                <w:rFonts w:ascii="Times New Roman" w:hAnsi="Times New Roman"/>
                <w:sz w:val="20"/>
              </w:rPr>
            </w:pPr>
            <w:r w:rsidRPr="00586242">
              <w:rPr>
                <w:rFonts w:ascii="Times New Roman" w:hAnsi="Times New Roman"/>
                <w:sz w:val="20"/>
              </w:rPr>
              <w:t>25413,0</w:t>
            </w:r>
          </w:p>
        </w:tc>
        <w:tc>
          <w:tcPr>
            <w:tcW w:w="709" w:type="dxa"/>
          </w:tcPr>
          <w:p w:rsidR="00E00D0D" w:rsidRPr="00586242" w:rsidRDefault="00E00D0D" w:rsidP="00586242">
            <w:pPr>
              <w:pStyle w:val="a5"/>
              <w:ind w:firstLine="0"/>
              <w:rPr>
                <w:rFonts w:ascii="Times New Roman" w:hAnsi="Times New Roman"/>
                <w:sz w:val="20"/>
              </w:rPr>
            </w:pPr>
            <w:r w:rsidRPr="0058624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E00D0D" w:rsidRPr="00586242" w:rsidRDefault="00E00D0D" w:rsidP="00586242">
            <w:pPr>
              <w:keepNext/>
              <w:widowControl/>
              <w:spacing w:line="360" w:lineRule="auto"/>
              <w:jc w:val="both"/>
              <w:rPr>
                <w:rFonts w:eastAsia="Arial Unicode MS"/>
              </w:rPr>
            </w:pPr>
            <w:r w:rsidRPr="00586242">
              <w:rPr>
                <w:rFonts w:eastAsia="Arial Unicode MS"/>
              </w:rPr>
              <w:t>28</w:t>
            </w:r>
            <w:r w:rsidR="00526CBE">
              <w:rPr>
                <w:rFonts w:eastAsia="Arial Unicode MS"/>
              </w:rPr>
              <w:t xml:space="preserve"> </w:t>
            </w:r>
            <w:r w:rsidRPr="00586242">
              <w:rPr>
                <w:rFonts w:eastAsia="Arial Unicode MS"/>
              </w:rPr>
              <w:t>103,0</w:t>
            </w:r>
          </w:p>
        </w:tc>
        <w:tc>
          <w:tcPr>
            <w:tcW w:w="567" w:type="dxa"/>
            <w:vAlign w:val="center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100</w:t>
            </w:r>
          </w:p>
        </w:tc>
      </w:tr>
    </w:tbl>
    <w:p w:rsidR="00E00D0D" w:rsidRPr="00C23B87" w:rsidRDefault="00E00D0D" w:rsidP="00C23B87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E00D0D" w:rsidRPr="00C23B87" w:rsidRDefault="00E00D0D" w:rsidP="00C23B87">
      <w:pPr>
        <w:pStyle w:val="FR2"/>
        <w:spacing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 w:rsidRPr="00C23B87">
        <w:rPr>
          <w:rFonts w:ascii="Times New Roman" w:hAnsi="Times New Roman"/>
          <w:noProof/>
          <w:sz w:val="28"/>
          <w:szCs w:val="28"/>
        </w:rPr>
        <w:t>Почему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косвенные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налоги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так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стабильно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удерживают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свои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позиции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в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государственном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бюджете,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мы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узнаем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из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следующего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анализа.</w:t>
      </w:r>
    </w:p>
    <w:p w:rsidR="00E00D0D" w:rsidRPr="00C23B87" w:rsidRDefault="00E00D0D" w:rsidP="00C23B8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Как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видно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из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таблицы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№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2,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НДС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доходах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государственного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бюджета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Кыргызской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Республики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занимает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самую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весомую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долю.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Даже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структуре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доходов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государственного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бюджета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страны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его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долю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приходится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третья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часть,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это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34-39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%.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видно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из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таблицы,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роль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НДС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формировании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государственного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бюджета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была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наиболее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весома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2007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году,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когда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его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долю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приходилось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39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%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доходов,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предстоящем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финансовом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году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НДС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хотят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возложить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столько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же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процентов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доходов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страны.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весь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анализируемый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период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доля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НДС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доходах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государственного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бюджета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составляет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порядка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третьей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части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казны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государства.</w:t>
      </w:r>
    </w:p>
    <w:p w:rsidR="00E00D0D" w:rsidRPr="00C23B87" w:rsidRDefault="00E00D0D" w:rsidP="00C23B87">
      <w:pPr>
        <w:pStyle w:val="FR2"/>
        <w:spacing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 w:rsidRPr="00C23B87">
        <w:rPr>
          <w:rFonts w:ascii="Times New Roman" w:hAnsi="Times New Roman"/>
          <w:noProof/>
          <w:sz w:val="28"/>
          <w:szCs w:val="28"/>
        </w:rPr>
        <w:t>Что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касается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акцизных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сборов,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то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данный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налог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прочно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удерживает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свои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позиции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и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составляет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в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доходах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порядка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6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%.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Из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таблицы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№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2,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видно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что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в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структуре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государственного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бюджета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они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занимают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от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5,6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%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в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2005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году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до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6,4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%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в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2006-м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и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имел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тенденцию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значительного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роста,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а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в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2008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году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данный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налог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в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структуре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государственного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бюджета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по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плану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должен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составить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порядка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6,3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%.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Поступление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акцизного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налога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увеличиваются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из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года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в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год,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хотя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удельный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вес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в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доходах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бюджета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остается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стабильным,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что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вызвано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общим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увеличением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доходов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государственного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бюджета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Кыргызской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Республики.</w:t>
      </w:r>
    </w:p>
    <w:p w:rsidR="00E00D0D" w:rsidRPr="00C23B87" w:rsidRDefault="00E00D0D" w:rsidP="00C23B87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23B87">
        <w:rPr>
          <w:rFonts w:ascii="Times New Roman" w:hAnsi="Times New Roman"/>
          <w:sz w:val="28"/>
          <w:szCs w:val="28"/>
        </w:rPr>
        <w:t>За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анализируемый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период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доля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таможенных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пошлин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доходах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государственного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бюджета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Кыргызской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Республики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резко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сократилась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составила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менее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3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%.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2005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году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за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счет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данных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поступлений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было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сформировано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8,2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%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казны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государства,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2006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–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2.5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%,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2007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–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2.4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%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предстоящий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финансовый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год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планируют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за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счет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данного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источника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покрыть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2,4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%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расходов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государства.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Столь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незначительная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доля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данных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поступлений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является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следствием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необдуманной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таможенно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-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тарифной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политики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государства.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Как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было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описано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предыдущей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главе,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данную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политику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надо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проводить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целью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защиты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внутреннего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производителя,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целью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пополнения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бюджета.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Зачастую,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мы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смотрим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этот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платеж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как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инструмент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пополнения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бюджета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проведенная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целью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увеличения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поступлений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политика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оборачивается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нам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снижением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поступлений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данного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налога.</w:t>
      </w:r>
    </w:p>
    <w:p w:rsidR="00E00D0D" w:rsidRPr="00C23B87" w:rsidRDefault="00E00D0D" w:rsidP="00C23B87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23B87">
        <w:rPr>
          <w:rFonts w:ascii="Times New Roman" w:hAnsi="Times New Roman"/>
          <w:sz w:val="28"/>
          <w:szCs w:val="28"/>
        </w:rPr>
        <w:t>Что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касается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последнего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косвенного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налога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–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налога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товарооборота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розничных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продаж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который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назначению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является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местным,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то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его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роль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доходах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государственного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бюджета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незначительна,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стабильна.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Хотя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объему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поступлений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за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последние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три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года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он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даже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превзошел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таможенные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пошлины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составлял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от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3,0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%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2005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году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до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3,2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%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2008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году.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Хотя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доля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данного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налога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структуре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государственного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бюджета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незначительна,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структуре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местного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бюджета,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куда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она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поступает,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данный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налог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является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основным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источником.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Это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является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положительным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моментом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развития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регионов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Кыргызстана,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так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как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основой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самостоятельности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регионов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является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наличие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собственных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доходных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источников.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Согласно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Закону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«Об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основных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принципах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бюджетного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права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Кыргызской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Республике»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основой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самостоятельности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бюджетов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является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наличие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установленных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законодательством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собственных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источников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доходов.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Согласно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данному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акту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за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местными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органами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власти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Кыргызстане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закреплены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собственные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источники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доходов.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К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собственным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источникам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местных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бюджетов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относят:</w:t>
      </w:r>
    </w:p>
    <w:p w:rsidR="00E00D0D" w:rsidRPr="00C23B87" w:rsidRDefault="00E00D0D" w:rsidP="00C23B87">
      <w:pPr>
        <w:pStyle w:val="a5"/>
        <w:numPr>
          <w:ilvl w:val="0"/>
          <w:numId w:val="20"/>
        </w:numPr>
        <w:tabs>
          <w:tab w:val="clear" w:pos="360"/>
        </w:tabs>
        <w:ind w:left="0" w:firstLine="709"/>
        <w:rPr>
          <w:rFonts w:ascii="Times New Roman" w:hAnsi="Times New Roman"/>
          <w:sz w:val="28"/>
          <w:szCs w:val="28"/>
        </w:rPr>
      </w:pPr>
      <w:r w:rsidRPr="00C23B87">
        <w:rPr>
          <w:rFonts w:ascii="Times New Roman" w:hAnsi="Times New Roman"/>
          <w:sz w:val="28"/>
          <w:szCs w:val="28"/>
        </w:rPr>
        <w:t>местные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налоги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сборы;</w:t>
      </w:r>
    </w:p>
    <w:p w:rsidR="00E00D0D" w:rsidRPr="00C23B87" w:rsidRDefault="00E00D0D" w:rsidP="00C23B87">
      <w:pPr>
        <w:pStyle w:val="a5"/>
        <w:numPr>
          <w:ilvl w:val="0"/>
          <w:numId w:val="20"/>
        </w:numPr>
        <w:tabs>
          <w:tab w:val="clear" w:pos="360"/>
        </w:tabs>
        <w:ind w:left="0" w:firstLine="709"/>
        <w:rPr>
          <w:rFonts w:ascii="Times New Roman" w:hAnsi="Times New Roman"/>
          <w:sz w:val="28"/>
          <w:szCs w:val="28"/>
        </w:rPr>
      </w:pPr>
      <w:r w:rsidRPr="00C23B87">
        <w:rPr>
          <w:rFonts w:ascii="Times New Roman" w:hAnsi="Times New Roman"/>
          <w:sz w:val="28"/>
          <w:szCs w:val="28"/>
        </w:rPr>
        <w:t>земельный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налог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юридических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лиц,</w:t>
      </w:r>
      <w:r w:rsidR="00526CBE">
        <w:rPr>
          <w:rFonts w:ascii="Times New Roman" w:hAnsi="Times New Roman"/>
          <w:sz w:val="28"/>
          <w:szCs w:val="28"/>
        </w:rPr>
        <w:t xml:space="preserve"> </w:t>
      </w:r>
    </w:p>
    <w:p w:rsidR="00E00D0D" w:rsidRPr="00C23B87" w:rsidRDefault="00E00D0D" w:rsidP="00C23B87">
      <w:pPr>
        <w:pStyle w:val="a5"/>
        <w:numPr>
          <w:ilvl w:val="0"/>
          <w:numId w:val="20"/>
        </w:numPr>
        <w:tabs>
          <w:tab w:val="clear" w:pos="360"/>
        </w:tabs>
        <w:ind w:left="0" w:firstLine="709"/>
        <w:rPr>
          <w:rFonts w:ascii="Times New Roman" w:hAnsi="Times New Roman"/>
          <w:sz w:val="28"/>
          <w:szCs w:val="28"/>
        </w:rPr>
      </w:pPr>
      <w:r w:rsidRPr="00C23B87">
        <w:rPr>
          <w:rFonts w:ascii="Times New Roman" w:hAnsi="Times New Roman"/>
          <w:sz w:val="28"/>
          <w:szCs w:val="28"/>
        </w:rPr>
        <w:t>земельный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налог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физических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лиц;</w:t>
      </w:r>
    </w:p>
    <w:p w:rsidR="00E00D0D" w:rsidRPr="00C23B87" w:rsidRDefault="00E00D0D" w:rsidP="00C23B87">
      <w:pPr>
        <w:pStyle w:val="a5"/>
        <w:numPr>
          <w:ilvl w:val="0"/>
          <w:numId w:val="20"/>
        </w:numPr>
        <w:tabs>
          <w:tab w:val="clear" w:pos="360"/>
        </w:tabs>
        <w:ind w:left="0" w:firstLine="709"/>
        <w:rPr>
          <w:rFonts w:ascii="Times New Roman" w:hAnsi="Times New Roman"/>
          <w:sz w:val="28"/>
          <w:szCs w:val="28"/>
        </w:rPr>
      </w:pPr>
      <w:r w:rsidRPr="00C23B87">
        <w:rPr>
          <w:rFonts w:ascii="Times New Roman" w:hAnsi="Times New Roman"/>
          <w:sz w:val="28"/>
          <w:szCs w:val="28"/>
        </w:rPr>
        <w:t>государственная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пошлина;</w:t>
      </w:r>
    </w:p>
    <w:p w:rsidR="00E00D0D" w:rsidRPr="00C23B87" w:rsidRDefault="00E00D0D" w:rsidP="00C23B87">
      <w:pPr>
        <w:pStyle w:val="a5"/>
        <w:numPr>
          <w:ilvl w:val="0"/>
          <w:numId w:val="20"/>
        </w:numPr>
        <w:tabs>
          <w:tab w:val="clear" w:pos="360"/>
        </w:tabs>
        <w:ind w:left="0" w:firstLine="709"/>
        <w:rPr>
          <w:rFonts w:ascii="Times New Roman" w:hAnsi="Times New Roman"/>
          <w:sz w:val="28"/>
          <w:szCs w:val="28"/>
        </w:rPr>
      </w:pPr>
      <w:r w:rsidRPr="00C23B87">
        <w:rPr>
          <w:rFonts w:ascii="Times New Roman" w:hAnsi="Times New Roman"/>
          <w:sz w:val="28"/>
          <w:szCs w:val="28"/>
        </w:rPr>
        <w:t>арендная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плата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за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землю;</w:t>
      </w:r>
    </w:p>
    <w:p w:rsidR="00E00D0D" w:rsidRPr="00C23B87" w:rsidRDefault="00E00D0D" w:rsidP="00C23B87">
      <w:pPr>
        <w:pStyle w:val="a5"/>
        <w:numPr>
          <w:ilvl w:val="0"/>
          <w:numId w:val="20"/>
        </w:numPr>
        <w:tabs>
          <w:tab w:val="clear" w:pos="360"/>
        </w:tabs>
        <w:ind w:left="0" w:firstLine="709"/>
        <w:rPr>
          <w:rFonts w:ascii="Times New Roman" w:hAnsi="Times New Roman"/>
          <w:sz w:val="28"/>
          <w:szCs w:val="28"/>
        </w:rPr>
      </w:pPr>
      <w:r w:rsidRPr="00C23B87">
        <w:rPr>
          <w:rFonts w:ascii="Times New Roman" w:hAnsi="Times New Roman"/>
          <w:sz w:val="28"/>
          <w:szCs w:val="28"/>
        </w:rPr>
        <w:t>отдельные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виды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неналоговых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поступлений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штрафов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закрепленные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за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местными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органами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власти.</w:t>
      </w:r>
    </w:p>
    <w:p w:rsidR="00E00D0D" w:rsidRPr="00C23B87" w:rsidRDefault="00E00D0D" w:rsidP="00C23B87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23B87">
        <w:rPr>
          <w:rFonts w:ascii="Times New Roman" w:hAnsi="Times New Roman"/>
          <w:sz w:val="28"/>
          <w:szCs w:val="28"/>
        </w:rPr>
        <w:t>Все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собственные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доходные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источники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кроме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налога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товарооборота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розничных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продаж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являются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косвенными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налогами,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поэтому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мы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будем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эти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источники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анализировать,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рассмотрим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систему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местных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налогов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сборов,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куда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входит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данный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налог.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Для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выявления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роли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косвенных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налогов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формировании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местных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бюджетов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построим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следующую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таблицу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№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3.</w:t>
      </w:r>
    </w:p>
    <w:p w:rsidR="00E00D0D" w:rsidRPr="00C23B87" w:rsidRDefault="00E00D0D" w:rsidP="00C23B87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23B87">
        <w:rPr>
          <w:rFonts w:ascii="Times New Roman" w:hAnsi="Times New Roman"/>
          <w:sz w:val="28"/>
          <w:szCs w:val="28"/>
        </w:rPr>
        <w:t>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таблицу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№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3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мы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отразили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только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основные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налоги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составляющие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закрепленные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доходы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местных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бюджетов.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Хотя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законодательно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установленных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местных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налогов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сборов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8,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из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таблицы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видно,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что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их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долю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приходится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совершенно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незначительная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доля.</w:t>
      </w:r>
      <w:r w:rsidR="00526CBE">
        <w:rPr>
          <w:rFonts w:ascii="Times New Roman" w:hAnsi="Times New Roman"/>
          <w:sz w:val="28"/>
          <w:szCs w:val="28"/>
        </w:rPr>
        <w:t xml:space="preserve"> </w:t>
      </w:r>
    </w:p>
    <w:p w:rsidR="00E00D0D" w:rsidRPr="00C23B87" w:rsidRDefault="00E00D0D" w:rsidP="00C23B87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23B87">
        <w:rPr>
          <w:rFonts w:ascii="Times New Roman" w:hAnsi="Times New Roman"/>
          <w:sz w:val="28"/>
          <w:szCs w:val="28"/>
        </w:rPr>
        <w:t>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системе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закрепленных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доходов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основным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косвенным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налогом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является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налог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товарооборота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розничных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продаж.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Как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видно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из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таблицы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№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3,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2005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году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косвенный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налог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товарооборота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розничных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продаж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составил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порядка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пятой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части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закрепленных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доходов,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2006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году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их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долю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приходится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порядка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четвертой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части,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2008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году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этот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налог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планируют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38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%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собственных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доходов.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Это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свидетельствует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том,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что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возложенные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него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функции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он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выполняет,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т.е.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функцию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пополнения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местного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бюджета.</w:t>
      </w:r>
    </w:p>
    <w:p w:rsidR="00E00D0D" w:rsidRPr="00C23B87" w:rsidRDefault="00E00D0D" w:rsidP="00C23B87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23B87">
        <w:rPr>
          <w:rFonts w:ascii="Times New Roman" w:hAnsi="Times New Roman"/>
          <w:sz w:val="28"/>
          <w:szCs w:val="28"/>
        </w:rPr>
        <w:t>Следовательно,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структуре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собственных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доходов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косвенные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налоги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имеют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тенденцию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увеличения,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составляют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порядка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трети.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Увеличение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доли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данного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налога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является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следствием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суммарного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увеличения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поступлений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данного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налога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в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местные</w:t>
      </w:r>
      <w:r w:rsidR="00526CBE">
        <w:rPr>
          <w:rFonts w:ascii="Times New Roman" w:hAnsi="Times New Roman"/>
          <w:sz w:val="28"/>
          <w:szCs w:val="28"/>
        </w:rPr>
        <w:t xml:space="preserve"> </w:t>
      </w:r>
      <w:r w:rsidRPr="00C23B87">
        <w:rPr>
          <w:rFonts w:ascii="Times New Roman" w:hAnsi="Times New Roman"/>
          <w:sz w:val="28"/>
          <w:szCs w:val="28"/>
        </w:rPr>
        <w:t>бюджеты.</w:t>
      </w:r>
      <w:r w:rsidR="00526CBE">
        <w:rPr>
          <w:rFonts w:ascii="Times New Roman" w:hAnsi="Times New Roman"/>
          <w:sz w:val="28"/>
          <w:szCs w:val="28"/>
        </w:rPr>
        <w:t xml:space="preserve"> </w:t>
      </w:r>
    </w:p>
    <w:p w:rsidR="00E00D0D" w:rsidRPr="00C23B87" w:rsidRDefault="00E00D0D" w:rsidP="00C23B87">
      <w:pPr>
        <w:pStyle w:val="22"/>
        <w:ind w:right="0"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перспективе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доля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данного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будет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увеличиваться,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так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2007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года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администрированием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данного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занималась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районная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государственная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налоговая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инспекция,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последующем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его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передадут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налоговым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работникам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органов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местного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самоуправления.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так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они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являются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заинтересованной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стороной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пополнение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должно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быть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увеличено.</w:t>
      </w:r>
      <w:r w:rsidR="00526CBE">
        <w:rPr>
          <w:sz w:val="28"/>
          <w:szCs w:val="28"/>
        </w:rPr>
        <w:t xml:space="preserve"> </w:t>
      </w:r>
    </w:p>
    <w:p w:rsidR="00E00D0D" w:rsidRPr="00C23B87" w:rsidRDefault="00E00D0D" w:rsidP="00C23B87">
      <w:pPr>
        <w:pStyle w:val="FR2"/>
        <w:spacing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 w:rsidRPr="00C23B87">
        <w:rPr>
          <w:rFonts w:ascii="Times New Roman" w:hAnsi="Times New Roman"/>
          <w:noProof/>
          <w:sz w:val="28"/>
          <w:szCs w:val="28"/>
        </w:rPr>
        <w:t>Из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проведенного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анализа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формирования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бюджетов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Кыргызской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Республики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можно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сделать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следующий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вывод,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НДС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является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централизованным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налогом,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т.е.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он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полностью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поступает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в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республиканский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бюджет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Кыргызской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Республики.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Хотя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НДС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является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централизованным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налогом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поступающим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в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республиканский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бюджет,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для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стимулирования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местных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органов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власти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в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полной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мобилизации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НДС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установлен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повышенный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норматив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отчислений.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Согласно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этому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порядку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регионы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которые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перевыполняют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контингент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НДС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получает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в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свой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бюджет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70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%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от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фактически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перевыполненной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суммы.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В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структуре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же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государственного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бюджета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он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составляет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основную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долю.</w:t>
      </w:r>
    </w:p>
    <w:p w:rsidR="00E00D0D" w:rsidRPr="00C23B87" w:rsidRDefault="00526CBE" w:rsidP="00C23B87">
      <w:pPr>
        <w:pStyle w:val="FR2"/>
        <w:spacing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noProof/>
          <w:sz w:val="28"/>
          <w:szCs w:val="28"/>
        </w:rPr>
        <w:t>На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noProof/>
          <w:sz w:val="28"/>
          <w:szCs w:val="28"/>
        </w:rPr>
        <w:t>втором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noProof/>
          <w:sz w:val="28"/>
          <w:szCs w:val="28"/>
        </w:rPr>
        <w:t>месте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noProof/>
          <w:sz w:val="28"/>
          <w:szCs w:val="28"/>
        </w:rPr>
        <w:t>среди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noProof/>
          <w:sz w:val="28"/>
          <w:szCs w:val="28"/>
        </w:rPr>
        <w:t>косвенных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noProof/>
          <w:sz w:val="28"/>
          <w:szCs w:val="28"/>
        </w:rPr>
        <w:t>налогов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noProof/>
          <w:sz w:val="28"/>
          <w:szCs w:val="28"/>
        </w:rPr>
        <w:t>по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noProof/>
          <w:sz w:val="28"/>
          <w:szCs w:val="28"/>
        </w:rPr>
        <w:t>собираемости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noProof/>
          <w:sz w:val="28"/>
          <w:szCs w:val="28"/>
        </w:rPr>
        <w:t>находятся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noProof/>
          <w:sz w:val="28"/>
          <w:szCs w:val="28"/>
        </w:rPr>
        <w:t>акцизные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noProof/>
          <w:sz w:val="28"/>
          <w:szCs w:val="28"/>
        </w:rPr>
        <w:t>сборы,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noProof/>
          <w:sz w:val="28"/>
          <w:szCs w:val="28"/>
        </w:rPr>
        <w:t>затем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noProof/>
          <w:sz w:val="28"/>
          <w:szCs w:val="28"/>
        </w:rPr>
        <w:t>налог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noProof/>
          <w:sz w:val="28"/>
          <w:szCs w:val="28"/>
        </w:rPr>
        <w:t>с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noProof/>
          <w:sz w:val="28"/>
          <w:szCs w:val="28"/>
        </w:rPr>
        <w:t>товарооборота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noProof/>
          <w:sz w:val="28"/>
          <w:szCs w:val="28"/>
        </w:rPr>
        <w:t>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noProof/>
          <w:sz w:val="28"/>
          <w:szCs w:val="28"/>
        </w:rPr>
        <w:t>с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noProof/>
          <w:sz w:val="28"/>
          <w:szCs w:val="28"/>
        </w:rPr>
        <w:t>розничных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noProof/>
          <w:sz w:val="28"/>
          <w:szCs w:val="28"/>
        </w:rPr>
        <w:t>продаж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noProof/>
          <w:sz w:val="28"/>
          <w:szCs w:val="28"/>
        </w:rPr>
        <w:t>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noProof/>
          <w:sz w:val="28"/>
          <w:szCs w:val="28"/>
        </w:rPr>
        <w:t>последним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noProof/>
          <w:sz w:val="28"/>
          <w:szCs w:val="28"/>
        </w:rPr>
        <w:t>по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noProof/>
          <w:sz w:val="28"/>
          <w:szCs w:val="28"/>
        </w:rPr>
        <w:t>объму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noProof/>
          <w:sz w:val="28"/>
          <w:szCs w:val="28"/>
        </w:rPr>
        <w:t>поступлений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noProof/>
          <w:sz w:val="28"/>
          <w:szCs w:val="28"/>
        </w:rPr>
        <w:t>является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noProof/>
          <w:sz w:val="28"/>
          <w:szCs w:val="28"/>
        </w:rPr>
        <w:t>таможенная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noProof/>
          <w:sz w:val="28"/>
          <w:szCs w:val="28"/>
        </w:rPr>
        <w:t>пошлина,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noProof/>
          <w:sz w:val="28"/>
          <w:szCs w:val="28"/>
        </w:rPr>
        <w:t>на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noProof/>
          <w:sz w:val="28"/>
          <w:szCs w:val="28"/>
        </w:rPr>
        <w:t>долю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noProof/>
          <w:sz w:val="28"/>
          <w:szCs w:val="28"/>
        </w:rPr>
        <w:t>которой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noProof/>
          <w:sz w:val="28"/>
          <w:szCs w:val="28"/>
        </w:rPr>
        <w:t>приходится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noProof/>
          <w:sz w:val="28"/>
          <w:szCs w:val="28"/>
        </w:rPr>
        <w:t>менее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noProof/>
          <w:sz w:val="28"/>
          <w:szCs w:val="28"/>
        </w:rPr>
        <w:t>3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noProof/>
          <w:sz w:val="28"/>
          <w:szCs w:val="28"/>
        </w:rPr>
        <w:t>%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noProof/>
          <w:sz w:val="28"/>
          <w:szCs w:val="28"/>
        </w:rPr>
        <w:t>общих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E00D0D" w:rsidRPr="00C23B87">
        <w:rPr>
          <w:rFonts w:ascii="Times New Roman" w:hAnsi="Times New Roman"/>
          <w:noProof/>
          <w:sz w:val="28"/>
          <w:szCs w:val="28"/>
        </w:rPr>
        <w:t>поступлений.</w:t>
      </w:r>
    </w:p>
    <w:p w:rsidR="00E00D0D" w:rsidRPr="00C23B87" w:rsidRDefault="00E00D0D" w:rsidP="00C23B87">
      <w:pPr>
        <w:pStyle w:val="FR2"/>
        <w:spacing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 w:rsidRPr="00C23B87">
        <w:rPr>
          <w:rFonts w:ascii="Times New Roman" w:hAnsi="Times New Roman"/>
          <w:noProof/>
          <w:sz w:val="28"/>
          <w:szCs w:val="28"/>
        </w:rPr>
        <w:t>В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целом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косвенные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налоги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являются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основным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источником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пополнения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бюджета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страны,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т.к.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порядка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50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%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доходов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государственного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бюджета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это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более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половины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налоговых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поступлений.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Данное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являение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нельзя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считать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негативным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фактором,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т.к.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во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всем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мире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наметилась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тенденция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увеличения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косвенных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налогов,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но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тем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не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менее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по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мере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экономического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развития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страны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прямые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налоги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должны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увеличиться.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И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этот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процесс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уже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можно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наблюдать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в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экономике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Кыргызской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Республики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–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на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втором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месте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по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собираемости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после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НДС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уже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находится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подоходный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налог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с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физического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лица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и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это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позитивный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результат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экономического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развития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страны.</w:t>
      </w:r>
    </w:p>
    <w:p w:rsidR="00E00D0D" w:rsidRPr="00C23B87" w:rsidRDefault="00E00D0D" w:rsidP="00C23B87">
      <w:pPr>
        <w:pStyle w:val="FR2"/>
        <w:spacing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 w:rsidRPr="00C23B87">
        <w:rPr>
          <w:rFonts w:ascii="Times New Roman" w:hAnsi="Times New Roman"/>
          <w:noProof/>
          <w:sz w:val="28"/>
          <w:szCs w:val="28"/>
        </w:rPr>
        <w:t>Каким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образом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нужно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сохранить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сложившуюся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ситуацию,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а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при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возможности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и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улучшить,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мы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узнаем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из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следующей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главы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нашего</w:t>
      </w:r>
      <w:r w:rsidR="00526CBE">
        <w:rPr>
          <w:rFonts w:ascii="Times New Roman" w:hAnsi="Times New Roman"/>
          <w:noProof/>
          <w:sz w:val="28"/>
          <w:szCs w:val="28"/>
        </w:rPr>
        <w:t xml:space="preserve"> </w:t>
      </w:r>
      <w:r w:rsidRPr="00C23B87">
        <w:rPr>
          <w:rFonts w:ascii="Times New Roman" w:hAnsi="Times New Roman"/>
          <w:noProof/>
          <w:sz w:val="28"/>
          <w:szCs w:val="28"/>
        </w:rPr>
        <w:t>исследования.</w:t>
      </w:r>
    </w:p>
    <w:p w:rsidR="00E00D0D" w:rsidRPr="00C23B87" w:rsidRDefault="00E00D0D" w:rsidP="00C23B8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Кыргызстане,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других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странах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СНГ,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переход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рыночным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отношениям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начал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осуществляться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условиях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глубокого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экономического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кризиса,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тотального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дефицита: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отсталости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технологического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уровня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низкого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профессионализма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работающих,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развала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дисциплины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труда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поставок,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неэффективности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старого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механизма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хозяйствования,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несоразмерности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роста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эффективности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труда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повышения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доходов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населения,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роста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цен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снижения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уровня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удовлетворения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платежеспособности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населения.</w:t>
      </w:r>
    </w:p>
    <w:p w:rsidR="00E00D0D" w:rsidRPr="00C23B87" w:rsidRDefault="00E00D0D" w:rsidP="00C23B8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Таким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образом,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силу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ряда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объективных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субъективных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причин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степень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готовности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республики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переходу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рыночной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экономике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оказалась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недостаточной.</w:t>
      </w:r>
      <w:r w:rsidR="00526CBE">
        <w:rPr>
          <w:sz w:val="28"/>
          <w:szCs w:val="28"/>
        </w:rPr>
        <w:t xml:space="preserve"> </w:t>
      </w:r>
    </w:p>
    <w:p w:rsidR="00E00D0D" w:rsidRPr="00C23B87" w:rsidRDefault="00E00D0D" w:rsidP="00C23B8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новом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экономическом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курсе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современной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республики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одним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из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направлений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было:</w:t>
      </w:r>
    </w:p>
    <w:p w:rsidR="00E00D0D" w:rsidRPr="00C23B87" w:rsidRDefault="00E00D0D" w:rsidP="00C23B8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Создание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кредитно-финансовых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учреждений,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ориентированных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рынок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ценных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бумаг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формирование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рыночных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инфраструктуры-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сети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коммерческих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банков,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фондовых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товарных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бирж,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аудиторских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фирм.</w:t>
      </w:r>
    </w:p>
    <w:p w:rsidR="00E00D0D" w:rsidRPr="00C23B87" w:rsidRDefault="00E00D0D" w:rsidP="00C23B8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Правительством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был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взят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курс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создание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многоукладной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экономики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смешанного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типа.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Кыргызская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республика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находится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стадии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перехода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контролируемой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экономике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экономике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рыночной.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Процесс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развития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очень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сложный,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поскольку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предприятие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должно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отвечать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требованиям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рынка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просто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требованиям,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связанным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поставкой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производством,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также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планировать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работу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ситуации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чистого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накопления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прибыли.</w:t>
      </w:r>
    </w:p>
    <w:p w:rsidR="00E00D0D" w:rsidRPr="00C23B87" w:rsidRDefault="00E00D0D" w:rsidP="00C23B8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Многие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предприятия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стадии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развития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выживут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многим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причинам,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как,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например: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работали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эффективно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ранее;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недостаточное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качество;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для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этой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продукции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существует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более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рынка,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руководство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может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приспособить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свое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производство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рыночным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условиям.</w:t>
      </w:r>
    </w:p>
    <w:p w:rsidR="00E00D0D" w:rsidRPr="00C23B87" w:rsidRDefault="00E00D0D" w:rsidP="00C23B8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Другие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предприятия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будут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преуспевать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прямо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противоположным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причинам.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Более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того,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многие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новые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производства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другие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формы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экономической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деятельности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будут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развиваться,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чтобы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использовать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новые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доступные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возможности.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такой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момент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возникают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некоторые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основные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требования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политике:</w:t>
      </w:r>
    </w:p>
    <w:p w:rsidR="00E00D0D" w:rsidRPr="00C23B87" w:rsidRDefault="00E00D0D" w:rsidP="00C23B87">
      <w:pPr>
        <w:widowControl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Создание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системы,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справедливо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распределяющей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налоговое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бремя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среди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налогооблагаемых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субъектов,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сбор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требуемого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уровня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дохода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поступлений.</w:t>
      </w:r>
    </w:p>
    <w:p w:rsidR="00E00D0D" w:rsidRPr="00C23B87" w:rsidRDefault="00E00D0D" w:rsidP="00C23B87">
      <w:pPr>
        <w:widowControl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Создание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стимулов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для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развития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эффективного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производства.</w:t>
      </w:r>
    </w:p>
    <w:p w:rsidR="00E00D0D" w:rsidRPr="00C23B87" w:rsidRDefault="00E00D0D" w:rsidP="00C23B87">
      <w:pPr>
        <w:widowControl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Создание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стимулов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для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труда,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когда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эффективно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использовались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трудовые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ресурсы.</w:t>
      </w:r>
    </w:p>
    <w:p w:rsidR="00E00D0D" w:rsidRPr="00C23B87" w:rsidRDefault="00E00D0D" w:rsidP="00C23B87">
      <w:pPr>
        <w:widowControl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Создание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стимулов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для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рекапитализации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старых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эффективных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предприятий.</w:t>
      </w:r>
    </w:p>
    <w:p w:rsidR="00E00D0D" w:rsidRPr="00C23B87" w:rsidRDefault="00E00D0D" w:rsidP="00C23B87">
      <w:pPr>
        <w:widowControl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Создание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стимулов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для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эффективных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иностранных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инвестиций.</w:t>
      </w:r>
    </w:p>
    <w:p w:rsidR="00E00D0D" w:rsidRPr="00C23B87" w:rsidRDefault="00E00D0D" w:rsidP="00C23B87">
      <w:pPr>
        <w:widowControl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Создание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стимулов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для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развития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производства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дальнейшей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переработки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сырья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внутри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страны,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экспорта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основных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его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видов.</w:t>
      </w:r>
    </w:p>
    <w:p w:rsidR="00E00D0D" w:rsidRPr="00C23B87" w:rsidRDefault="00E00D0D" w:rsidP="00C23B87">
      <w:pPr>
        <w:widowControl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Государственные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методы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контроля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коррупцией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сбором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подлежащих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уплате.</w:t>
      </w:r>
    </w:p>
    <w:p w:rsidR="00E00D0D" w:rsidRPr="00C23B87" w:rsidRDefault="00E00D0D" w:rsidP="00C23B87">
      <w:pPr>
        <w:widowControl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Решение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проблем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теневой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экономики.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Соединение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вместе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основных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требований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приоритетом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сторону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косвенных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частности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НДС,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явится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стимулом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для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развития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экономики.</w:t>
      </w:r>
    </w:p>
    <w:p w:rsidR="00E00D0D" w:rsidRPr="00C23B87" w:rsidRDefault="00E00D0D" w:rsidP="00C23B87">
      <w:pPr>
        <w:pStyle w:val="22"/>
        <w:ind w:right="0"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Источником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платежей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(взносов)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независимо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объекта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налогообложения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является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валовой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национальный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доход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(ВНД),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который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количественно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совпадает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ВВП.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ВНД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образует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первичные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денежные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доходы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основных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участников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общественного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производства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государства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организатора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хозяйственной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жизни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национальном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масштабе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(и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организатора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наряду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другими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государствами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регионального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хозяйства)</w:t>
      </w:r>
      <w:r w:rsidRPr="00C23B87">
        <w:rPr>
          <w:rStyle w:val="af4"/>
          <w:sz w:val="28"/>
          <w:szCs w:val="28"/>
        </w:rPr>
        <w:footnoteReference w:id="4"/>
      </w:r>
      <w:r w:rsidR="00526CBE">
        <w:rPr>
          <w:sz w:val="28"/>
          <w:szCs w:val="28"/>
        </w:rPr>
        <w:t xml:space="preserve"> </w:t>
      </w:r>
    </w:p>
    <w:p w:rsidR="00E00D0D" w:rsidRPr="00C23B87" w:rsidRDefault="00E00D0D" w:rsidP="00C23B87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C23B87">
        <w:rPr>
          <w:b/>
          <w:sz w:val="28"/>
          <w:szCs w:val="28"/>
        </w:rPr>
        <w:t>Анализ</w:t>
      </w:r>
      <w:r w:rsidR="00526CBE">
        <w:rPr>
          <w:b/>
          <w:sz w:val="28"/>
          <w:szCs w:val="28"/>
        </w:rPr>
        <w:t xml:space="preserve"> </w:t>
      </w:r>
      <w:r w:rsidRPr="00C23B87">
        <w:rPr>
          <w:b/>
          <w:sz w:val="28"/>
          <w:szCs w:val="28"/>
        </w:rPr>
        <w:t>динамики</w:t>
      </w:r>
      <w:r w:rsidR="00526CBE">
        <w:rPr>
          <w:b/>
          <w:sz w:val="28"/>
          <w:szCs w:val="28"/>
        </w:rPr>
        <w:t xml:space="preserve"> </w:t>
      </w:r>
      <w:r w:rsidRPr="00C23B87">
        <w:rPr>
          <w:b/>
          <w:sz w:val="28"/>
          <w:szCs w:val="28"/>
        </w:rPr>
        <w:t>и</w:t>
      </w:r>
      <w:r w:rsidR="00526CBE">
        <w:rPr>
          <w:b/>
          <w:sz w:val="28"/>
          <w:szCs w:val="28"/>
        </w:rPr>
        <w:t xml:space="preserve"> </w:t>
      </w:r>
      <w:r w:rsidRPr="00C23B87">
        <w:rPr>
          <w:b/>
          <w:sz w:val="28"/>
          <w:szCs w:val="28"/>
        </w:rPr>
        <w:t>структуры</w:t>
      </w:r>
      <w:r w:rsidR="00526CBE">
        <w:rPr>
          <w:b/>
          <w:sz w:val="28"/>
          <w:szCs w:val="28"/>
        </w:rPr>
        <w:t xml:space="preserve"> </w:t>
      </w:r>
      <w:r w:rsidRPr="00C23B87">
        <w:rPr>
          <w:b/>
          <w:sz w:val="28"/>
          <w:szCs w:val="28"/>
        </w:rPr>
        <w:t>налоговых</w:t>
      </w:r>
      <w:r w:rsidR="00526CBE">
        <w:rPr>
          <w:b/>
          <w:sz w:val="28"/>
          <w:szCs w:val="28"/>
        </w:rPr>
        <w:t xml:space="preserve"> </w:t>
      </w:r>
      <w:r w:rsidRPr="00C23B87">
        <w:rPr>
          <w:b/>
          <w:sz w:val="28"/>
          <w:szCs w:val="28"/>
        </w:rPr>
        <w:t>поступлений</w:t>
      </w:r>
    </w:p>
    <w:p w:rsidR="00E00D0D" w:rsidRPr="00C23B87" w:rsidRDefault="00E00D0D" w:rsidP="00C23B8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Теперь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проанализируем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динамику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структуру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поступлений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Кыргызской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Республике.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Для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этого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построим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таблицу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следующего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вида.</w:t>
      </w:r>
    </w:p>
    <w:p w:rsidR="00586242" w:rsidRPr="00526CBE" w:rsidRDefault="00586242" w:rsidP="00C23B87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E00D0D" w:rsidRPr="00C23B87" w:rsidRDefault="00E00D0D" w:rsidP="00C23B8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Таблица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2.</w:t>
      </w:r>
      <w:r w:rsidR="00526CBE">
        <w:rPr>
          <w:sz w:val="28"/>
          <w:szCs w:val="28"/>
        </w:rPr>
        <w:t xml:space="preserve"> </w:t>
      </w:r>
      <w:r w:rsidRPr="00C23B87">
        <w:rPr>
          <w:b/>
          <w:sz w:val="28"/>
          <w:szCs w:val="28"/>
        </w:rPr>
        <w:t>Основные</w:t>
      </w:r>
      <w:r w:rsidR="00526CBE">
        <w:rPr>
          <w:b/>
          <w:sz w:val="28"/>
          <w:szCs w:val="28"/>
        </w:rPr>
        <w:t xml:space="preserve"> </w:t>
      </w:r>
      <w:r w:rsidRPr="00C23B87">
        <w:rPr>
          <w:b/>
          <w:sz w:val="28"/>
          <w:szCs w:val="28"/>
        </w:rPr>
        <w:t>виды</w:t>
      </w:r>
      <w:r w:rsidR="00526CBE">
        <w:rPr>
          <w:b/>
          <w:sz w:val="28"/>
          <w:szCs w:val="28"/>
        </w:rPr>
        <w:t xml:space="preserve"> </w:t>
      </w:r>
      <w:r w:rsidRPr="00C23B87">
        <w:rPr>
          <w:b/>
          <w:sz w:val="28"/>
          <w:szCs w:val="28"/>
        </w:rPr>
        <w:t>налоговых</w:t>
      </w:r>
      <w:r w:rsidR="00526CBE">
        <w:rPr>
          <w:b/>
          <w:sz w:val="28"/>
          <w:szCs w:val="28"/>
        </w:rPr>
        <w:t xml:space="preserve"> </w:t>
      </w:r>
      <w:r w:rsidRPr="00C23B87">
        <w:rPr>
          <w:b/>
          <w:sz w:val="28"/>
          <w:szCs w:val="28"/>
        </w:rPr>
        <w:t>поступлений</w:t>
      </w:r>
      <w:r w:rsidR="00526CBE">
        <w:rPr>
          <w:b/>
          <w:sz w:val="28"/>
          <w:szCs w:val="28"/>
        </w:rPr>
        <w:t xml:space="preserve"> </w:t>
      </w:r>
      <w:r w:rsidRPr="00C23B87">
        <w:rPr>
          <w:b/>
          <w:sz w:val="28"/>
          <w:szCs w:val="28"/>
        </w:rPr>
        <w:t>за</w:t>
      </w:r>
      <w:r w:rsidR="00526CBE">
        <w:rPr>
          <w:b/>
          <w:sz w:val="28"/>
          <w:szCs w:val="28"/>
        </w:rPr>
        <w:t xml:space="preserve"> </w:t>
      </w:r>
      <w:r w:rsidRPr="00C23B87">
        <w:rPr>
          <w:b/>
          <w:sz w:val="28"/>
          <w:szCs w:val="28"/>
        </w:rPr>
        <w:t>2001-2007</w:t>
      </w:r>
      <w:r w:rsidR="00526CBE">
        <w:rPr>
          <w:b/>
          <w:sz w:val="28"/>
          <w:szCs w:val="28"/>
        </w:rPr>
        <w:t xml:space="preserve"> </w:t>
      </w:r>
      <w:r w:rsidRPr="00C23B87">
        <w:rPr>
          <w:b/>
          <w:sz w:val="28"/>
          <w:szCs w:val="28"/>
        </w:rPr>
        <w:t>гг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992"/>
        <w:gridCol w:w="993"/>
        <w:gridCol w:w="850"/>
        <w:gridCol w:w="851"/>
        <w:gridCol w:w="850"/>
        <w:gridCol w:w="851"/>
        <w:gridCol w:w="850"/>
      </w:tblGrid>
      <w:tr w:rsidR="00E00D0D" w:rsidRPr="00586242" w:rsidTr="00586242">
        <w:trPr>
          <w:cantSplit/>
          <w:trHeight w:val="355"/>
        </w:trPr>
        <w:tc>
          <w:tcPr>
            <w:tcW w:w="2693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</w:p>
        </w:tc>
        <w:tc>
          <w:tcPr>
            <w:tcW w:w="992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2001</w:t>
            </w:r>
          </w:p>
        </w:tc>
        <w:tc>
          <w:tcPr>
            <w:tcW w:w="993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2002</w:t>
            </w:r>
          </w:p>
        </w:tc>
        <w:tc>
          <w:tcPr>
            <w:tcW w:w="850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2003</w:t>
            </w:r>
          </w:p>
        </w:tc>
        <w:tc>
          <w:tcPr>
            <w:tcW w:w="851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2004</w:t>
            </w:r>
          </w:p>
        </w:tc>
        <w:tc>
          <w:tcPr>
            <w:tcW w:w="850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2005</w:t>
            </w:r>
          </w:p>
        </w:tc>
        <w:tc>
          <w:tcPr>
            <w:tcW w:w="851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2006</w:t>
            </w:r>
          </w:p>
        </w:tc>
        <w:tc>
          <w:tcPr>
            <w:tcW w:w="850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2007</w:t>
            </w:r>
          </w:p>
        </w:tc>
      </w:tr>
      <w:tr w:rsidR="00E00D0D" w:rsidRPr="00586242" w:rsidTr="00586242">
        <w:trPr>
          <w:cantSplit/>
          <w:trHeight w:val="307"/>
        </w:trPr>
        <w:tc>
          <w:tcPr>
            <w:tcW w:w="2693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Налоги</w:t>
            </w:r>
            <w:r w:rsidR="00526CBE">
              <w:t xml:space="preserve"> </w:t>
            </w:r>
            <w:r w:rsidRPr="00586242">
              <w:t>всего</w:t>
            </w:r>
          </w:p>
        </w:tc>
        <w:tc>
          <w:tcPr>
            <w:tcW w:w="992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2432,2</w:t>
            </w:r>
          </w:p>
        </w:tc>
        <w:tc>
          <w:tcPr>
            <w:tcW w:w="993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2947,0</w:t>
            </w:r>
          </w:p>
        </w:tc>
        <w:tc>
          <w:tcPr>
            <w:tcW w:w="850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3839,2</w:t>
            </w:r>
          </w:p>
        </w:tc>
        <w:tc>
          <w:tcPr>
            <w:tcW w:w="851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4865,0</w:t>
            </w:r>
          </w:p>
        </w:tc>
        <w:tc>
          <w:tcPr>
            <w:tcW w:w="850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5972,5</w:t>
            </w:r>
          </w:p>
        </w:tc>
        <w:tc>
          <w:tcPr>
            <w:tcW w:w="851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7675,8</w:t>
            </w:r>
          </w:p>
        </w:tc>
        <w:tc>
          <w:tcPr>
            <w:tcW w:w="850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9187,9</w:t>
            </w:r>
          </w:p>
        </w:tc>
      </w:tr>
      <w:tr w:rsidR="00E00D0D" w:rsidRPr="00586242" w:rsidTr="00586242">
        <w:trPr>
          <w:cantSplit/>
          <w:trHeight w:val="243"/>
        </w:trPr>
        <w:tc>
          <w:tcPr>
            <w:tcW w:w="2693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Подоходный</w:t>
            </w:r>
            <w:r w:rsidR="00526CBE">
              <w:t xml:space="preserve"> </w:t>
            </w:r>
            <w:r w:rsidRPr="00586242">
              <w:t>налог</w:t>
            </w:r>
          </w:p>
        </w:tc>
        <w:tc>
          <w:tcPr>
            <w:tcW w:w="992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287,0</w:t>
            </w:r>
          </w:p>
        </w:tc>
        <w:tc>
          <w:tcPr>
            <w:tcW w:w="993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288,2</w:t>
            </w:r>
          </w:p>
        </w:tc>
        <w:tc>
          <w:tcPr>
            <w:tcW w:w="850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331,8</w:t>
            </w:r>
          </w:p>
        </w:tc>
        <w:tc>
          <w:tcPr>
            <w:tcW w:w="851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405,4</w:t>
            </w:r>
          </w:p>
        </w:tc>
        <w:tc>
          <w:tcPr>
            <w:tcW w:w="850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546,2</w:t>
            </w:r>
          </w:p>
        </w:tc>
        <w:tc>
          <w:tcPr>
            <w:tcW w:w="851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753,8</w:t>
            </w:r>
          </w:p>
        </w:tc>
        <w:tc>
          <w:tcPr>
            <w:tcW w:w="850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960,9</w:t>
            </w:r>
          </w:p>
        </w:tc>
      </w:tr>
      <w:tr w:rsidR="00E00D0D" w:rsidRPr="00586242" w:rsidTr="00586242">
        <w:trPr>
          <w:cantSplit/>
          <w:trHeight w:val="306"/>
        </w:trPr>
        <w:tc>
          <w:tcPr>
            <w:tcW w:w="2693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Налог</w:t>
            </w:r>
            <w:r w:rsidR="00526CBE">
              <w:t xml:space="preserve"> </w:t>
            </w:r>
            <w:r w:rsidRPr="00586242">
              <w:t>на</w:t>
            </w:r>
            <w:r w:rsidR="00526CBE">
              <w:t xml:space="preserve"> </w:t>
            </w:r>
            <w:r w:rsidRPr="00586242">
              <w:t>прибыль</w:t>
            </w:r>
          </w:p>
        </w:tc>
        <w:tc>
          <w:tcPr>
            <w:tcW w:w="992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433,2</w:t>
            </w:r>
          </w:p>
        </w:tc>
        <w:tc>
          <w:tcPr>
            <w:tcW w:w="993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372,1</w:t>
            </w:r>
          </w:p>
        </w:tc>
        <w:tc>
          <w:tcPr>
            <w:tcW w:w="850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336,1</w:t>
            </w:r>
          </w:p>
        </w:tc>
        <w:tc>
          <w:tcPr>
            <w:tcW w:w="851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452,4</w:t>
            </w:r>
          </w:p>
        </w:tc>
        <w:tc>
          <w:tcPr>
            <w:tcW w:w="850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567,6</w:t>
            </w:r>
          </w:p>
        </w:tc>
        <w:tc>
          <w:tcPr>
            <w:tcW w:w="851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572,8</w:t>
            </w:r>
          </w:p>
        </w:tc>
        <w:tc>
          <w:tcPr>
            <w:tcW w:w="850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993,7</w:t>
            </w:r>
          </w:p>
        </w:tc>
      </w:tr>
      <w:tr w:rsidR="00E00D0D" w:rsidRPr="00586242" w:rsidTr="00586242">
        <w:trPr>
          <w:cantSplit/>
          <w:trHeight w:val="273"/>
        </w:trPr>
        <w:tc>
          <w:tcPr>
            <w:tcW w:w="2693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Таможенные</w:t>
            </w:r>
            <w:r w:rsidR="00526CBE">
              <w:t xml:space="preserve"> </w:t>
            </w:r>
            <w:r w:rsidRPr="00586242">
              <w:t>пошлины</w:t>
            </w:r>
          </w:p>
        </w:tc>
        <w:tc>
          <w:tcPr>
            <w:tcW w:w="992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134,3</w:t>
            </w:r>
          </w:p>
        </w:tc>
        <w:tc>
          <w:tcPr>
            <w:tcW w:w="993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196,6</w:t>
            </w:r>
          </w:p>
        </w:tc>
        <w:tc>
          <w:tcPr>
            <w:tcW w:w="850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244,9</w:t>
            </w:r>
          </w:p>
        </w:tc>
        <w:tc>
          <w:tcPr>
            <w:tcW w:w="851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380,5</w:t>
            </w:r>
          </w:p>
        </w:tc>
        <w:tc>
          <w:tcPr>
            <w:tcW w:w="850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306,6</w:t>
            </w:r>
          </w:p>
        </w:tc>
        <w:tc>
          <w:tcPr>
            <w:tcW w:w="851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275,0</w:t>
            </w:r>
          </w:p>
        </w:tc>
        <w:tc>
          <w:tcPr>
            <w:tcW w:w="850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301,4</w:t>
            </w:r>
          </w:p>
        </w:tc>
      </w:tr>
    </w:tbl>
    <w:p w:rsidR="00E00D0D" w:rsidRPr="00C23B87" w:rsidRDefault="00586242" w:rsidP="00C23B87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00D0D" w:rsidRPr="00C23B87">
        <w:rPr>
          <w:sz w:val="28"/>
          <w:szCs w:val="28"/>
        </w:rPr>
        <w:t>Как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видно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из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таблицы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2,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налоговые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поступления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за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анализируемый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период,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возросли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9,6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раза.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разрезе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налогов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наибольший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рост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наблюдается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по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подоходному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налогу,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таможенному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пошлину.</w:t>
      </w:r>
      <w:r w:rsidR="00526CBE">
        <w:rPr>
          <w:sz w:val="28"/>
          <w:szCs w:val="28"/>
        </w:rPr>
        <w:t xml:space="preserve"> </w:t>
      </w:r>
    </w:p>
    <w:p w:rsidR="00E00D0D" w:rsidRPr="00C23B87" w:rsidRDefault="00E00D0D" w:rsidP="00C23B8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Вторым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видом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темпу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роста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является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акцизный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что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связано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некоторым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оживлением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производства.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Однако,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видно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из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таблицы,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2001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2004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году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произошло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резкое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снижение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поступления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данного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вида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что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было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связано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ростом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ставок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спирт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некоторые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другие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подакцизные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товары,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когда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реализация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вино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водочной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продукции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резко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упала.</w:t>
      </w:r>
    </w:p>
    <w:p w:rsidR="00E00D0D" w:rsidRPr="00C23B87" w:rsidRDefault="00E00D0D" w:rsidP="00C23B8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Рост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подоходного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составил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10,2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раза,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что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связано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некоторым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ростом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заработной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платы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(пусть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даже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инфляционным).</w:t>
      </w:r>
      <w:r w:rsidR="00526CBE">
        <w:rPr>
          <w:sz w:val="28"/>
          <w:szCs w:val="28"/>
        </w:rPr>
        <w:t xml:space="preserve"> </w:t>
      </w:r>
    </w:p>
    <w:p w:rsidR="00E00D0D" w:rsidRPr="00C23B87" w:rsidRDefault="00E00D0D" w:rsidP="00C23B8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Рост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прибыль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небольшой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-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2,5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раза.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это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объясняется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большими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размерами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теневого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бизнеса,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неучтенных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доходов.</w:t>
      </w:r>
    </w:p>
    <w:p w:rsidR="00E00D0D" w:rsidRPr="00C23B87" w:rsidRDefault="00E00D0D" w:rsidP="00C23B8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Данная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таблица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раскрывает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реальной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картины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области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сбора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так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налоговые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поступления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абсолютном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выражении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могут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подвергаться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анализу,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так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знаем,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инфляционный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это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рост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налога.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Поэтому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данную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таблицу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переведем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проценты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рассмотрим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структуру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поступлений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удельный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вес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каждого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общих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поступлениях.</w:t>
      </w:r>
    </w:p>
    <w:p w:rsidR="00E00D0D" w:rsidRPr="00C23B87" w:rsidRDefault="00E00D0D" w:rsidP="00C23B8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Рассмотрим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структуру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поступлений.</w:t>
      </w:r>
      <w:r w:rsidR="00526CBE">
        <w:rPr>
          <w:sz w:val="28"/>
          <w:szCs w:val="28"/>
        </w:rPr>
        <w:t xml:space="preserve"> </w:t>
      </w:r>
    </w:p>
    <w:p w:rsidR="00E00D0D" w:rsidRPr="00C23B87" w:rsidRDefault="00E00D0D" w:rsidP="00C23B87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C23B87">
        <w:rPr>
          <w:sz w:val="28"/>
          <w:szCs w:val="28"/>
        </w:rPr>
        <w:t>Как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видно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из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ниже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приведенной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таблицы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структуре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поступлений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бюджет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Кыргызской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Республики,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значительную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долю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средств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занимает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косвенный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–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НДС.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его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долю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приходиться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свыше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30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%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поступлений.</w:t>
      </w:r>
      <w:r w:rsidR="00526CBE">
        <w:rPr>
          <w:sz w:val="28"/>
          <w:szCs w:val="28"/>
        </w:rPr>
        <w:t xml:space="preserve"> </w:t>
      </w:r>
    </w:p>
    <w:p w:rsidR="00E00D0D" w:rsidRPr="00586242" w:rsidRDefault="00E00D0D" w:rsidP="00C23B8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начало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анализируемого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периода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он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составлял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30,4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%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всех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поступлений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сейчас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он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составляет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46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%.</w:t>
      </w:r>
    </w:p>
    <w:p w:rsidR="00586242" w:rsidRPr="00526CBE" w:rsidRDefault="00586242" w:rsidP="00C23B87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E00D0D" w:rsidRPr="00C23B87" w:rsidRDefault="00586242" w:rsidP="00C23B8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26CBE">
        <w:rPr>
          <w:sz w:val="28"/>
          <w:szCs w:val="28"/>
        </w:rPr>
        <w:br w:type="page"/>
      </w:r>
      <w:r w:rsidR="00E00D0D" w:rsidRPr="00C23B87">
        <w:rPr>
          <w:sz w:val="28"/>
          <w:szCs w:val="28"/>
        </w:rPr>
        <w:t>Таблица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3.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b/>
          <w:sz w:val="28"/>
          <w:szCs w:val="28"/>
        </w:rPr>
        <w:t>Структура</w:t>
      </w:r>
      <w:r w:rsidR="00526CBE">
        <w:rPr>
          <w:b/>
          <w:sz w:val="28"/>
          <w:szCs w:val="28"/>
        </w:rPr>
        <w:t xml:space="preserve"> </w:t>
      </w:r>
      <w:r w:rsidR="00E00D0D" w:rsidRPr="00C23B87">
        <w:rPr>
          <w:b/>
          <w:sz w:val="28"/>
          <w:szCs w:val="28"/>
        </w:rPr>
        <w:t>налоговых</w:t>
      </w:r>
      <w:r w:rsidR="00526CBE">
        <w:rPr>
          <w:b/>
          <w:sz w:val="28"/>
          <w:szCs w:val="28"/>
        </w:rPr>
        <w:t xml:space="preserve"> </w:t>
      </w:r>
      <w:r w:rsidR="00E00D0D" w:rsidRPr="00C23B87">
        <w:rPr>
          <w:b/>
          <w:sz w:val="28"/>
          <w:szCs w:val="28"/>
        </w:rPr>
        <w:t>поступлений</w:t>
      </w:r>
      <w:r w:rsidR="00526CBE">
        <w:rPr>
          <w:b/>
          <w:sz w:val="28"/>
          <w:szCs w:val="28"/>
        </w:rPr>
        <w:t xml:space="preserve"> </w:t>
      </w:r>
      <w:r w:rsidR="00E00D0D" w:rsidRPr="00C23B87">
        <w:rPr>
          <w:b/>
          <w:sz w:val="28"/>
          <w:szCs w:val="28"/>
        </w:rPr>
        <w:t>в</w:t>
      </w:r>
      <w:r w:rsidR="00526CBE">
        <w:rPr>
          <w:b/>
          <w:sz w:val="28"/>
          <w:szCs w:val="28"/>
        </w:rPr>
        <w:t xml:space="preserve"> </w:t>
      </w:r>
      <w:r w:rsidR="00E00D0D" w:rsidRPr="00C23B87">
        <w:rPr>
          <w:b/>
          <w:sz w:val="28"/>
          <w:szCs w:val="28"/>
        </w:rPr>
        <w:t>Кыргызской</w:t>
      </w:r>
      <w:r w:rsidR="00526CBE">
        <w:rPr>
          <w:b/>
          <w:sz w:val="28"/>
          <w:szCs w:val="28"/>
        </w:rPr>
        <w:t xml:space="preserve"> </w:t>
      </w:r>
      <w:r w:rsidR="00E00D0D" w:rsidRPr="00C23B87">
        <w:rPr>
          <w:b/>
          <w:sz w:val="28"/>
          <w:szCs w:val="28"/>
        </w:rPr>
        <w:t>Республике</w:t>
      </w:r>
      <w:r w:rsidR="00526CBE">
        <w:rPr>
          <w:b/>
          <w:sz w:val="28"/>
          <w:szCs w:val="28"/>
        </w:rPr>
        <w:t xml:space="preserve"> </w:t>
      </w:r>
      <w:r w:rsidR="00E00D0D" w:rsidRPr="00C23B87">
        <w:rPr>
          <w:b/>
          <w:sz w:val="28"/>
          <w:szCs w:val="28"/>
        </w:rPr>
        <w:t>за</w:t>
      </w:r>
      <w:r w:rsidR="00526CBE">
        <w:rPr>
          <w:b/>
          <w:sz w:val="28"/>
          <w:szCs w:val="28"/>
        </w:rPr>
        <w:t xml:space="preserve"> </w:t>
      </w:r>
      <w:r w:rsidR="00E00D0D" w:rsidRPr="00C23B87">
        <w:rPr>
          <w:b/>
          <w:sz w:val="28"/>
          <w:szCs w:val="28"/>
        </w:rPr>
        <w:t>2001-2007г.</w:t>
      </w:r>
      <w:r w:rsidR="00E00D0D" w:rsidRPr="00C23B87">
        <w:rPr>
          <w:sz w:val="28"/>
          <w:szCs w:val="28"/>
        </w:rPr>
        <w:t>(%)</w:t>
      </w:r>
      <w:r w:rsidR="00526CBE">
        <w:rPr>
          <w:sz w:val="28"/>
          <w:szCs w:val="28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851"/>
        <w:gridCol w:w="850"/>
        <w:gridCol w:w="851"/>
        <w:gridCol w:w="709"/>
        <w:gridCol w:w="708"/>
        <w:gridCol w:w="709"/>
        <w:gridCol w:w="709"/>
      </w:tblGrid>
      <w:tr w:rsidR="00E00D0D" w:rsidRPr="00586242" w:rsidTr="000B3B80">
        <w:trPr>
          <w:cantSplit/>
          <w:trHeight w:val="300"/>
        </w:trPr>
        <w:tc>
          <w:tcPr>
            <w:tcW w:w="3260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</w:p>
        </w:tc>
        <w:tc>
          <w:tcPr>
            <w:tcW w:w="851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2001</w:t>
            </w:r>
          </w:p>
        </w:tc>
        <w:tc>
          <w:tcPr>
            <w:tcW w:w="850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2002</w:t>
            </w:r>
          </w:p>
        </w:tc>
        <w:tc>
          <w:tcPr>
            <w:tcW w:w="851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2003</w:t>
            </w:r>
          </w:p>
        </w:tc>
        <w:tc>
          <w:tcPr>
            <w:tcW w:w="709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2004</w:t>
            </w:r>
          </w:p>
        </w:tc>
        <w:tc>
          <w:tcPr>
            <w:tcW w:w="708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2005</w:t>
            </w:r>
          </w:p>
        </w:tc>
        <w:tc>
          <w:tcPr>
            <w:tcW w:w="709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2006</w:t>
            </w:r>
          </w:p>
        </w:tc>
        <w:tc>
          <w:tcPr>
            <w:tcW w:w="709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2007</w:t>
            </w:r>
          </w:p>
        </w:tc>
      </w:tr>
      <w:tr w:rsidR="00E00D0D" w:rsidRPr="00586242" w:rsidTr="000B3B80">
        <w:trPr>
          <w:cantSplit/>
          <w:trHeight w:val="220"/>
        </w:trPr>
        <w:tc>
          <w:tcPr>
            <w:tcW w:w="3260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Налоги</w:t>
            </w:r>
            <w:r w:rsidR="00526CBE">
              <w:t xml:space="preserve"> </w:t>
            </w:r>
            <w:r w:rsidRPr="00586242">
              <w:t>всего</w:t>
            </w:r>
          </w:p>
        </w:tc>
        <w:tc>
          <w:tcPr>
            <w:tcW w:w="851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100</w:t>
            </w:r>
          </w:p>
        </w:tc>
        <w:tc>
          <w:tcPr>
            <w:tcW w:w="850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100</w:t>
            </w:r>
          </w:p>
        </w:tc>
        <w:tc>
          <w:tcPr>
            <w:tcW w:w="851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100</w:t>
            </w:r>
          </w:p>
        </w:tc>
        <w:tc>
          <w:tcPr>
            <w:tcW w:w="709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100</w:t>
            </w:r>
          </w:p>
        </w:tc>
        <w:tc>
          <w:tcPr>
            <w:tcW w:w="708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100</w:t>
            </w:r>
          </w:p>
        </w:tc>
        <w:tc>
          <w:tcPr>
            <w:tcW w:w="709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100</w:t>
            </w:r>
          </w:p>
        </w:tc>
        <w:tc>
          <w:tcPr>
            <w:tcW w:w="709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100</w:t>
            </w:r>
          </w:p>
        </w:tc>
      </w:tr>
      <w:tr w:rsidR="00E00D0D" w:rsidRPr="00586242" w:rsidTr="000B3B80">
        <w:trPr>
          <w:cantSplit/>
          <w:trHeight w:val="309"/>
        </w:trPr>
        <w:tc>
          <w:tcPr>
            <w:tcW w:w="3260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Подоходный</w:t>
            </w:r>
            <w:r w:rsidR="00526CBE">
              <w:t xml:space="preserve"> </w:t>
            </w:r>
            <w:r w:rsidRPr="00586242">
              <w:t>налог</w:t>
            </w:r>
          </w:p>
        </w:tc>
        <w:tc>
          <w:tcPr>
            <w:tcW w:w="851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12</w:t>
            </w:r>
          </w:p>
        </w:tc>
        <w:tc>
          <w:tcPr>
            <w:tcW w:w="850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10,0</w:t>
            </w:r>
          </w:p>
        </w:tc>
        <w:tc>
          <w:tcPr>
            <w:tcW w:w="851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8,6</w:t>
            </w:r>
          </w:p>
        </w:tc>
        <w:tc>
          <w:tcPr>
            <w:tcW w:w="709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8,3</w:t>
            </w:r>
          </w:p>
        </w:tc>
        <w:tc>
          <w:tcPr>
            <w:tcW w:w="708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9,1</w:t>
            </w:r>
          </w:p>
        </w:tc>
        <w:tc>
          <w:tcPr>
            <w:tcW w:w="709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10,0</w:t>
            </w:r>
          </w:p>
        </w:tc>
        <w:tc>
          <w:tcPr>
            <w:tcW w:w="709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10,4</w:t>
            </w:r>
          </w:p>
        </w:tc>
      </w:tr>
      <w:tr w:rsidR="00E00D0D" w:rsidRPr="00586242" w:rsidTr="000B3B80">
        <w:trPr>
          <w:cantSplit/>
          <w:trHeight w:val="371"/>
        </w:trPr>
        <w:tc>
          <w:tcPr>
            <w:tcW w:w="3260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Налог</w:t>
            </w:r>
            <w:r w:rsidR="00526CBE">
              <w:t xml:space="preserve"> </w:t>
            </w:r>
            <w:r w:rsidRPr="00586242">
              <w:t>на</w:t>
            </w:r>
            <w:r w:rsidR="00526CBE">
              <w:t xml:space="preserve"> </w:t>
            </w:r>
            <w:r w:rsidRPr="00586242">
              <w:t>прибыль</w:t>
            </w:r>
          </w:p>
        </w:tc>
        <w:tc>
          <w:tcPr>
            <w:tcW w:w="851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18</w:t>
            </w:r>
          </w:p>
        </w:tc>
        <w:tc>
          <w:tcPr>
            <w:tcW w:w="850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12,6</w:t>
            </w:r>
          </w:p>
        </w:tc>
        <w:tc>
          <w:tcPr>
            <w:tcW w:w="851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9,0</w:t>
            </w:r>
          </w:p>
        </w:tc>
        <w:tc>
          <w:tcPr>
            <w:tcW w:w="709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9,2</w:t>
            </w:r>
          </w:p>
        </w:tc>
        <w:tc>
          <w:tcPr>
            <w:tcW w:w="708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9,5</w:t>
            </w:r>
          </w:p>
        </w:tc>
        <w:tc>
          <w:tcPr>
            <w:tcW w:w="709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7,4</w:t>
            </w:r>
          </w:p>
        </w:tc>
        <w:tc>
          <w:tcPr>
            <w:tcW w:w="709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10,8</w:t>
            </w:r>
          </w:p>
        </w:tc>
      </w:tr>
      <w:tr w:rsidR="00E00D0D" w:rsidRPr="00586242" w:rsidTr="000B3B80">
        <w:trPr>
          <w:cantSplit/>
          <w:trHeight w:val="278"/>
        </w:trPr>
        <w:tc>
          <w:tcPr>
            <w:tcW w:w="3260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Таможенные</w:t>
            </w:r>
            <w:r w:rsidR="00526CBE">
              <w:t xml:space="preserve"> </w:t>
            </w:r>
            <w:r w:rsidRPr="00586242">
              <w:t>пошлины</w:t>
            </w:r>
          </w:p>
        </w:tc>
        <w:tc>
          <w:tcPr>
            <w:tcW w:w="851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5,5</w:t>
            </w:r>
          </w:p>
        </w:tc>
        <w:tc>
          <w:tcPr>
            <w:tcW w:w="850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6,6</w:t>
            </w:r>
          </w:p>
        </w:tc>
        <w:tc>
          <w:tcPr>
            <w:tcW w:w="851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6,3</w:t>
            </w:r>
          </w:p>
        </w:tc>
        <w:tc>
          <w:tcPr>
            <w:tcW w:w="709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8,0</w:t>
            </w:r>
          </w:p>
        </w:tc>
        <w:tc>
          <w:tcPr>
            <w:tcW w:w="708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5,1</w:t>
            </w:r>
          </w:p>
        </w:tc>
        <w:tc>
          <w:tcPr>
            <w:tcW w:w="709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3,5</w:t>
            </w:r>
          </w:p>
        </w:tc>
        <w:tc>
          <w:tcPr>
            <w:tcW w:w="709" w:type="dxa"/>
          </w:tcPr>
          <w:p w:rsidR="00E00D0D" w:rsidRPr="00586242" w:rsidRDefault="00E00D0D" w:rsidP="00586242">
            <w:pPr>
              <w:widowControl/>
              <w:spacing w:line="360" w:lineRule="auto"/>
              <w:jc w:val="both"/>
            </w:pPr>
            <w:r w:rsidRPr="00586242">
              <w:t>3,2</w:t>
            </w:r>
          </w:p>
        </w:tc>
      </w:tr>
    </w:tbl>
    <w:p w:rsidR="00E00D0D" w:rsidRPr="00C23B87" w:rsidRDefault="00E00D0D" w:rsidP="00C23B87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</w:p>
    <w:p w:rsidR="00E00D0D" w:rsidRPr="00C23B87" w:rsidRDefault="00E00D0D" w:rsidP="00C23B8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Снижение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косвенных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2001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году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4,6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%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2002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году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2,6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%,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сравнению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предыдущими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годами,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еще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чем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говорят,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так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как,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поступления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НДС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абсолютной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сумме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неуклонно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растет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каждым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годом.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Начиная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2003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года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2006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года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НДС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увеличился,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2002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году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он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снизился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составил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38%.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2003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году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НДС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составил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39%,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2004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году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он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увеличился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7%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составил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46%.Это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был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самый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высокий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показатель,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начиная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1991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год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Данная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таблица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свидетельствует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значимости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НДС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сегодняшнем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этапе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развития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экономики.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Его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доля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анализируемый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период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остается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одной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из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самых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значительных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источников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поступлений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финансовых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ресурсов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страны</w:t>
      </w:r>
    </w:p>
    <w:p w:rsidR="00E00D0D" w:rsidRPr="00C23B87" w:rsidRDefault="00E00D0D" w:rsidP="00C23B87">
      <w:pPr>
        <w:pStyle w:val="34"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Фактические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поступления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подоходного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2006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год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составили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1820,3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млн.сом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103,0%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установленного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плана.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сравнению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прошлогодним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показателем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сборы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увеличились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76,1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млн.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4,4%.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Доля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данного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ВВП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составила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1,6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процента.</w:t>
      </w:r>
      <w:r w:rsidR="00526CBE">
        <w:rPr>
          <w:sz w:val="28"/>
          <w:szCs w:val="28"/>
        </w:rPr>
        <w:t xml:space="preserve"> </w:t>
      </w:r>
    </w:p>
    <w:p w:rsidR="00E00D0D" w:rsidRPr="00C23B87" w:rsidRDefault="00E00D0D" w:rsidP="00C23B87">
      <w:pPr>
        <w:pStyle w:val="34"/>
        <w:spacing w:line="360" w:lineRule="auto"/>
        <w:ind w:firstLine="709"/>
        <w:jc w:val="both"/>
        <w:rPr>
          <w:i/>
          <w:sz w:val="28"/>
          <w:szCs w:val="28"/>
        </w:rPr>
      </w:pPr>
      <w:r w:rsidRPr="00C23B87">
        <w:rPr>
          <w:sz w:val="28"/>
          <w:szCs w:val="28"/>
        </w:rPr>
        <w:t>Сборы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подоходного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налога,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удерживаемого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работодателями,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составили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1373,7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млн.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сом,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сравнению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аналогичным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периодом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2005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года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сборы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увеличились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29,7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млн.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сом,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что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обусловлено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увеличением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реального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уровня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средней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заработной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платы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11,9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%</w:t>
      </w:r>
      <w:r w:rsidR="00526CBE">
        <w:rPr>
          <w:sz w:val="28"/>
          <w:szCs w:val="28"/>
        </w:rPr>
        <w:t xml:space="preserve"> </w:t>
      </w:r>
      <w:r w:rsidRPr="00C23B87">
        <w:rPr>
          <w:i/>
          <w:sz w:val="28"/>
          <w:szCs w:val="28"/>
        </w:rPr>
        <w:t>(источник</w:t>
      </w:r>
      <w:r w:rsidR="00526CBE">
        <w:rPr>
          <w:i/>
          <w:sz w:val="28"/>
          <w:szCs w:val="28"/>
        </w:rPr>
        <w:t xml:space="preserve"> </w:t>
      </w:r>
      <w:r w:rsidRPr="00C23B87">
        <w:rPr>
          <w:i/>
          <w:sz w:val="28"/>
          <w:szCs w:val="28"/>
        </w:rPr>
        <w:t>–</w:t>
      </w:r>
      <w:r w:rsidR="00526CBE">
        <w:rPr>
          <w:i/>
          <w:sz w:val="28"/>
          <w:szCs w:val="28"/>
        </w:rPr>
        <w:t xml:space="preserve"> </w:t>
      </w:r>
      <w:r w:rsidRPr="00C23B87">
        <w:rPr>
          <w:i/>
          <w:sz w:val="28"/>
          <w:szCs w:val="28"/>
        </w:rPr>
        <w:t>данные</w:t>
      </w:r>
      <w:r w:rsidR="00526CBE">
        <w:rPr>
          <w:i/>
          <w:sz w:val="28"/>
          <w:szCs w:val="28"/>
        </w:rPr>
        <w:t xml:space="preserve"> </w:t>
      </w:r>
      <w:r w:rsidRPr="00C23B87">
        <w:rPr>
          <w:i/>
          <w:sz w:val="28"/>
          <w:szCs w:val="28"/>
        </w:rPr>
        <w:t>НСК</w:t>
      </w:r>
      <w:r w:rsidR="00526CBE">
        <w:rPr>
          <w:i/>
          <w:sz w:val="28"/>
          <w:szCs w:val="28"/>
        </w:rPr>
        <w:t xml:space="preserve"> </w:t>
      </w:r>
      <w:r w:rsidRPr="00C23B87">
        <w:rPr>
          <w:i/>
          <w:sz w:val="28"/>
          <w:szCs w:val="28"/>
        </w:rPr>
        <w:t>за</w:t>
      </w:r>
      <w:r w:rsidR="00526CBE">
        <w:rPr>
          <w:i/>
          <w:sz w:val="28"/>
          <w:szCs w:val="28"/>
        </w:rPr>
        <w:t xml:space="preserve"> </w:t>
      </w:r>
      <w:r w:rsidRPr="00C23B87">
        <w:rPr>
          <w:i/>
          <w:sz w:val="28"/>
          <w:szCs w:val="28"/>
        </w:rPr>
        <w:t>2006</w:t>
      </w:r>
      <w:r w:rsidR="00526CBE">
        <w:rPr>
          <w:i/>
          <w:sz w:val="28"/>
          <w:szCs w:val="28"/>
        </w:rPr>
        <w:t xml:space="preserve"> </w:t>
      </w:r>
      <w:r w:rsidRPr="00C23B87">
        <w:rPr>
          <w:i/>
          <w:sz w:val="28"/>
          <w:szCs w:val="28"/>
        </w:rPr>
        <w:t>год).</w:t>
      </w:r>
    </w:p>
    <w:p w:rsidR="00E00D0D" w:rsidRPr="00C23B87" w:rsidRDefault="00E00D0D" w:rsidP="00C23B87">
      <w:pPr>
        <w:pStyle w:val="34"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Подоходный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взимаемый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налоговыми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органами,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составил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43,5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млн.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сом,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что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сравнению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прошлогодним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периодом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больше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4,1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млн.сом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10,3%.</w:t>
      </w:r>
    </w:p>
    <w:p w:rsidR="00E00D0D" w:rsidRPr="00C23B87" w:rsidRDefault="00E00D0D" w:rsidP="00C23B87">
      <w:pPr>
        <w:pStyle w:val="34"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Сборы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подоходного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налога,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взимаемого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патентной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основе,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составили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378,0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млн.сом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112,5%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уровня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прошлогодних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сборов.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2006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год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выдано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684643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патентов,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что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сравнению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прошлым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годом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больше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75336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патента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12,4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процентов.</w:t>
      </w:r>
    </w:p>
    <w:p w:rsidR="00E00D0D" w:rsidRPr="00C23B87" w:rsidRDefault="00E00D0D" w:rsidP="00C23B87">
      <w:pPr>
        <w:pStyle w:val="34"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Наибольший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удельный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вес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патентам,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выданным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физическим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лицам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сферам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предпринимательской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деятельности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приходится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производство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реализацию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товаров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народного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потребления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продовольственных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товаров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–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61,9%,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бытовое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обслуживание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населения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–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18,6%,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другие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виды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деятельности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–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15,3%.</w:t>
      </w:r>
    </w:p>
    <w:p w:rsidR="00E00D0D" w:rsidRPr="00C23B87" w:rsidRDefault="00526CBE" w:rsidP="00C23B87">
      <w:pPr>
        <w:pStyle w:val="3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сравнению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2005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годом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отмечен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рост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поступлений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патент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товаров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народного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потребления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продовольственных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товаров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30,3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млн.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сом,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патент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бытового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обслуживания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6,9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млн.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сом,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социально-культурной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0,5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млн.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сом,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сельскохозяйственной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0,4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млн.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сом.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Вместе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тем,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наблюдается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поступлений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видах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4,2</w:t>
      </w:r>
      <w:r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млн.сом.</w:t>
      </w:r>
      <w:r>
        <w:rPr>
          <w:sz w:val="28"/>
          <w:szCs w:val="28"/>
        </w:rPr>
        <w:t xml:space="preserve"> </w:t>
      </w:r>
    </w:p>
    <w:p w:rsidR="00E00D0D" w:rsidRPr="00C23B87" w:rsidRDefault="00E00D0D" w:rsidP="00C23B87">
      <w:pPr>
        <w:pStyle w:val="34"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Поступления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прибыль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2006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год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составили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1191,6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млн.сом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101,7%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планового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уровня.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Доля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ВВП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данного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составила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1,1%.</w:t>
      </w:r>
    </w:p>
    <w:p w:rsidR="00E00D0D" w:rsidRPr="00C23B87" w:rsidRDefault="00E00D0D" w:rsidP="00C23B87">
      <w:pPr>
        <w:pStyle w:val="34"/>
        <w:spacing w:line="360" w:lineRule="auto"/>
        <w:ind w:firstLine="709"/>
        <w:jc w:val="both"/>
        <w:rPr>
          <w:sz w:val="28"/>
          <w:szCs w:val="28"/>
        </w:rPr>
      </w:pPr>
    </w:p>
    <w:p w:rsidR="00E00D0D" w:rsidRPr="00C23B87" w:rsidRDefault="00E00D0D" w:rsidP="00C23B87">
      <w:pPr>
        <w:pStyle w:val="34"/>
        <w:spacing w:line="360" w:lineRule="auto"/>
        <w:ind w:firstLine="709"/>
        <w:jc w:val="both"/>
        <w:rPr>
          <w:b/>
          <w:sz w:val="28"/>
          <w:szCs w:val="28"/>
        </w:rPr>
      </w:pPr>
      <w:r w:rsidRPr="00C23B87">
        <w:rPr>
          <w:b/>
          <w:sz w:val="28"/>
          <w:szCs w:val="28"/>
        </w:rPr>
        <w:t>Диаграмма</w:t>
      </w:r>
      <w:r w:rsidR="00526CBE">
        <w:rPr>
          <w:b/>
          <w:sz w:val="28"/>
          <w:szCs w:val="28"/>
        </w:rPr>
        <w:t xml:space="preserve"> </w:t>
      </w:r>
      <w:r w:rsidRPr="00C23B87">
        <w:rPr>
          <w:b/>
          <w:sz w:val="28"/>
          <w:szCs w:val="28"/>
        </w:rPr>
        <w:t>2.1.Сборы</w:t>
      </w:r>
      <w:r w:rsidR="00526CBE">
        <w:rPr>
          <w:b/>
          <w:sz w:val="28"/>
          <w:szCs w:val="28"/>
        </w:rPr>
        <w:t xml:space="preserve"> </w:t>
      </w:r>
      <w:r w:rsidRPr="00C23B87">
        <w:rPr>
          <w:b/>
          <w:sz w:val="28"/>
          <w:szCs w:val="28"/>
        </w:rPr>
        <w:t>ГНИ</w:t>
      </w:r>
      <w:r w:rsidR="00526CBE">
        <w:rPr>
          <w:b/>
          <w:sz w:val="28"/>
          <w:szCs w:val="28"/>
        </w:rPr>
        <w:t xml:space="preserve"> </w:t>
      </w:r>
      <w:r w:rsidRPr="00C23B87">
        <w:rPr>
          <w:b/>
          <w:sz w:val="28"/>
          <w:szCs w:val="28"/>
        </w:rPr>
        <w:t>за</w:t>
      </w:r>
      <w:r w:rsidR="00526CBE">
        <w:rPr>
          <w:b/>
          <w:sz w:val="28"/>
          <w:szCs w:val="28"/>
        </w:rPr>
        <w:t xml:space="preserve"> </w:t>
      </w:r>
      <w:r w:rsidRPr="00C23B87">
        <w:rPr>
          <w:b/>
          <w:sz w:val="28"/>
          <w:szCs w:val="28"/>
        </w:rPr>
        <w:t>2006</w:t>
      </w:r>
      <w:r w:rsidR="00526CBE">
        <w:rPr>
          <w:b/>
          <w:sz w:val="28"/>
          <w:szCs w:val="28"/>
        </w:rPr>
        <w:t xml:space="preserve"> </w:t>
      </w:r>
      <w:r w:rsidRPr="00C23B87">
        <w:rPr>
          <w:b/>
          <w:sz w:val="28"/>
          <w:szCs w:val="28"/>
        </w:rPr>
        <w:t>год</w:t>
      </w:r>
    </w:p>
    <w:p w:rsidR="00E00D0D" w:rsidRPr="00C23B87" w:rsidRDefault="005E68B8" w:rsidP="000B3B80">
      <w:pPr>
        <w:pStyle w:val="34"/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7.25pt;height:138pt" o:bordertopcolor="this" o:borderleftcolor="this" o:borderbottomcolor="this" o:borderrightcolor="this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E00D0D" w:rsidRPr="00C23B87" w:rsidRDefault="00E00D0D" w:rsidP="00C23B87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00D0D" w:rsidRPr="00C23B87" w:rsidRDefault="000B3B80" w:rsidP="000B3B8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00D0D" w:rsidRPr="00C23B87">
        <w:rPr>
          <w:sz w:val="28"/>
          <w:szCs w:val="28"/>
        </w:rPr>
        <w:t>Фактические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поступления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подоходного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налога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физических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лиц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-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резидентов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Кыргызской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Республики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за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2006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год</w:t>
      </w:r>
      <w:r w:rsidR="00526CBE">
        <w:rPr>
          <w:b/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составили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2317,4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млн.сом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или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104,7%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от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установленного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плана.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По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сравнению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прошлогодним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показателем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сборы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увеличились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497,1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млн.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сом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или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27,3%.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Доля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данного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налога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к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ВВП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увеличилась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0,06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процентных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пункта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составила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1,7</w:t>
      </w:r>
      <w:r w:rsidR="00526CBE">
        <w:rPr>
          <w:sz w:val="28"/>
          <w:szCs w:val="28"/>
        </w:rPr>
        <w:t xml:space="preserve"> </w:t>
      </w:r>
      <w:r w:rsidR="00E00D0D" w:rsidRPr="00C23B87">
        <w:rPr>
          <w:sz w:val="28"/>
          <w:szCs w:val="28"/>
        </w:rPr>
        <w:t>процента.</w:t>
      </w:r>
      <w:r w:rsidR="00526CBE">
        <w:rPr>
          <w:sz w:val="28"/>
          <w:szCs w:val="28"/>
        </w:rPr>
        <w:t xml:space="preserve"> </w:t>
      </w:r>
    </w:p>
    <w:p w:rsidR="00E00D0D" w:rsidRPr="00C23B87" w:rsidRDefault="00E00D0D" w:rsidP="00C23B87">
      <w:pPr>
        <w:pStyle w:val="34"/>
        <w:spacing w:line="360" w:lineRule="auto"/>
        <w:ind w:firstLine="709"/>
        <w:jc w:val="both"/>
        <w:rPr>
          <w:i/>
          <w:sz w:val="28"/>
          <w:szCs w:val="28"/>
        </w:rPr>
      </w:pPr>
      <w:r w:rsidRPr="00C23B87">
        <w:rPr>
          <w:sz w:val="28"/>
          <w:szCs w:val="28"/>
        </w:rPr>
        <w:t>Сборы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подоходного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налога,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удерживаемого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источника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дохода,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составили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1841,4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млн.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105,7%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планового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уровня,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сравнению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аналогичным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периодом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2006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года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сборы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увеличились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467,7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млн.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сом,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что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обусловлено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увеличением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реального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уровня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средней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заработной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платы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20,1%</w:t>
      </w:r>
      <w:r w:rsidR="00526CBE">
        <w:rPr>
          <w:sz w:val="28"/>
          <w:szCs w:val="28"/>
        </w:rPr>
        <w:t xml:space="preserve"> </w:t>
      </w:r>
      <w:r w:rsidRPr="00C23B87">
        <w:rPr>
          <w:i/>
          <w:sz w:val="28"/>
          <w:szCs w:val="28"/>
        </w:rPr>
        <w:t>(источник</w:t>
      </w:r>
      <w:r w:rsidR="00526CBE">
        <w:rPr>
          <w:i/>
          <w:sz w:val="28"/>
          <w:szCs w:val="28"/>
        </w:rPr>
        <w:t xml:space="preserve"> </w:t>
      </w:r>
      <w:r w:rsidRPr="00C23B87">
        <w:rPr>
          <w:i/>
          <w:sz w:val="28"/>
          <w:szCs w:val="28"/>
        </w:rPr>
        <w:t>–</w:t>
      </w:r>
      <w:r w:rsidR="00526CBE">
        <w:rPr>
          <w:i/>
          <w:sz w:val="28"/>
          <w:szCs w:val="28"/>
        </w:rPr>
        <w:t xml:space="preserve"> </w:t>
      </w:r>
      <w:r w:rsidRPr="00C23B87">
        <w:rPr>
          <w:i/>
          <w:sz w:val="28"/>
          <w:szCs w:val="28"/>
        </w:rPr>
        <w:t>данные</w:t>
      </w:r>
      <w:r w:rsidR="00526CBE">
        <w:rPr>
          <w:i/>
          <w:sz w:val="28"/>
          <w:szCs w:val="28"/>
        </w:rPr>
        <w:t xml:space="preserve"> </w:t>
      </w:r>
      <w:r w:rsidRPr="00C23B87">
        <w:rPr>
          <w:i/>
          <w:sz w:val="28"/>
          <w:szCs w:val="28"/>
        </w:rPr>
        <w:t>НСК</w:t>
      </w:r>
      <w:r w:rsidR="00526CBE">
        <w:rPr>
          <w:i/>
          <w:sz w:val="28"/>
          <w:szCs w:val="28"/>
        </w:rPr>
        <w:t xml:space="preserve"> </w:t>
      </w:r>
      <w:r w:rsidRPr="00C23B87">
        <w:rPr>
          <w:i/>
          <w:sz w:val="28"/>
          <w:szCs w:val="28"/>
        </w:rPr>
        <w:t>за</w:t>
      </w:r>
      <w:r w:rsidR="00526CBE">
        <w:rPr>
          <w:i/>
          <w:sz w:val="28"/>
          <w:szCs w:val="28"/>
        </w:rPr>
        <w:t xml:space="preserve"> </w:t>
      </w:r>
      <w:r w:rsidRPr="00C23B87">
        <w:rPr>
          <w:i/>
          <w:sz w:val="28"/>
          <w:szCs w:val="28"/>
        </w:rPr>
        <w:t>2007</w:t>
      </w:r>
      <w:r w:rsidR="00526CBE">
        <w:rPr>
          <w:i/>
          <w:sz w:val="28"/>
          <w:szCs w:val="28"/>
        </w:rPr>
        <w:t xml:space="preserve"> </w:t>
      </w:r>
      <w:r w:rsidRPr="00C23B87">
        <w:rPr>
          <w:i/>
          <w:sz w:val="28"/>
          <w:szCs w:val="28"/>
        </w:rPr>
        <w:t>год).</w:t>
      </w:r>
    </w:p>
    <w:p w:rsidR="00E00D0D" w:rsidRPr="00C23B87" w:rsidRDefault="00E00D0D" w:rsidP="00C23B87">
      <w:pPr>
        <w:pStyle w:val="34"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Подоходный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индивидуальных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предпринимателей,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составил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46,8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млн.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102,2%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прогноза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сумме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45,8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млн.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сом,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что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сравнению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прошлогодним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периодом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больше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3,3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млн.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7,6%.</w:t>
      </w:r>
    </w:p>
    <w:p w:rsidR="00E00D0D" w:rsidRPr="00C23B87" w:rsidRDefault="00E00D0D" w:rsidP="00C23B87">
      <w:pPr>
        <w:pStyle w:val="34"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Сборы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подоходного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патентной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основе,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составили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429,3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млн.сом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101,2%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доведенном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прогнозе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424,0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млн.сом,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сравнению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прошлым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годом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поступления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увеличились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13,6%.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2007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год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выдано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786024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патентов,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что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сравнению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прошлым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годом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больше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101381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патента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14,8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процентов.</w:t>
      </w:r>
    </w:p>
    <w:p w:rsidR="00E00D0D" w:rsidRPr="00C23B87" w:rsidRDefault="00E00D0D" w:rsidP="00C23B87">
      <w:pPr>
        <w:pStyle w:val="34"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Наибольший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удельный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вес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патентам,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выданным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физическим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лицам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сферам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предпринимательской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деятельности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приходится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производство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реализацию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товаров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народного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потребления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продовольственных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товаров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–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61,0%,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бытовое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обслуживание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населения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–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18,5%,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другие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виды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деятельности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–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16,2%.</w:t>
      </w:r>
    </w:p>
    <w:p w:rsidR="00E00D0D" w:rsidRPr="00C23B87" w:rsidRDefault="00E00D0D" w:rsidP="00C23B87">
      <w:pPr>
        <w:pStyle w:val="34"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По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сравнению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аналогичным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периодом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прошлого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года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отмечен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рост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поступлений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платы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патент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сфере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производства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реализации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товаров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народного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потребления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продовольственных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товаров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31,4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млн.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сом,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платы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патент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сфере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бытового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обслуживания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9,6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млн.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сом,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других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видах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деятельности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8,4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млн.сом.</w:t>
      </w:r>
      <w:r w:rsidR="00526CBE">
        <w:rPr>
          <w:sz w:val="28"/>
          <w:szCs w:val="28"/>
        </w:rPr>
        <w:t xml:space="preserve"> </w:t>
      </w:r>
    </w:p>
    <w:p w:rsidR="00E00D0D" w:rsidRPr="00526CBE" w:rsidRDefault="00E00D0D" w:rsidP="00C23B87">
      <w:pPr>
        <w:pStyle w:val="34"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Поступления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прибыль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2007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год</w:t>
      </w:r>
      <w:r w:rsidR="00526CBE">
        <w:rPr>
          <w:b/>
          <w:sz w:val="28"/>
          <w:szCs w:val="28"/>
        </w:rPr>
        <w:t xml:space="preserve"> </w:t>
      </w:r>
      <w:r w:rsidRPr="00C23B87">
        <w:rPr>
          <w:sz w:val="28"/>
          <w:szCs w:val="28"/>
        </w:rPr>
        <w:t>составили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1343,8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млн.сом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103,8%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планового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уровня,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сравнению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аналогичным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периодом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прошлого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года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поступления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увеличились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152,2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млн.сом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12,8%.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Доля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ВВП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данного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сократилась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0,09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процентных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пункта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составила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1,0%.</w:t>
      </w:r>
    </w:p>
    <w:p w:rsidR="000B3B80" w:rsidRPr="00526CBE" w:rsidRDefault="000B3B80" w:rsidP="00C23B87">
      <w:pPr>
        <w:pStyle w:val="34"/>
        <w:spacing w:line="360" w:lineRule="auto"/>
        <w:ind w:firstLine="709"/>
        <w:jc w:val="both"/>
        <w:rPr>
          <w:sz w:val="28"/>
          <w:szCs w:val="28"/>
        </w:rPr>
      </w:pPr>
    </w:p>
    <w:p w:rsidR="00E00D0D" w:rsidRPr="00C23B87" w:rsidRDefault="00E00D0D" w:rsidP="00C23B87">
      <w:pPr>
        <w:pStyle w:val="34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23B87">
        <w:rPr>
          <w:b/>
          <w:sz w:val="28"/>
          <w:szCs w:val="28"/>
        </w:rPr>
        <w:t>Диаграмма</w:t>
      </w:r>
      <w:r w:rsidR="00526CBE">
        <w:rPr>
          <w:b/>
          <w:sz w:val="28"/>
          <w:szCs w:val="28"/>
        </w:rPr>
        <w:t xml:space="preserve"> </w:t>
      </w:r>
      <w:r w:rsidRPr="00C23B87">
        <w:rPr>
          <w:b/>
          <w:sz w:val="28"/>
          <w:szCs w:val="28"/>
        </w:rPr>
        <w:t>2.2.Сьоры</w:t>
      </w:r>
      <w:r w:rsidR="00526CBE">
        <w:rPr>
          <w:b/>
          <w:sz w:val="28"/>
          <w:szCs w:val="28"/>
        </w:rPr>
        <w:t xml:space="preserve"> </w:t>
      </w:r>
      <w:r w:rsidRPr="00C23B87">
        <w:rPr>
          <w:b/>
          <w:sz w:val="28"/>
          <w:szCs w:val="28"/>
        </w:rPr>
        <w:t>ГКНС</w:t>
      </w:r>
      <w:r w:rsidR="00526CBE">
        <w:rPr>
          <w:b/>
          <w:sz w:val="28"/>
          <w:szCs w:val="28"/>
        </w:rPr>
        <w:t xml:space="preserve"> </w:t>
      </w:r>
      <w:r w:rsidRPr="00C23B87">
        <w:rPr>
          <w:b/>
          <w:sz w:val="28"/>
          <w:szCs w:val="28"/>
        </w:rPr>
        <w:t>за</w:t>
      </w:r>
      <w:r w:rsidR="00526CBE">
        <w:rPr>
          <w:b/>
          <w:sz w:val="28"/>
          <w:szCs w:val="28"/>
        </w:rPr>
        <w:t xml:space="preserve"> </w:t>
      </w:r>
      <w:r w:rsidRPr="00C23B87">
        <w:rPr>
          <w:b/>
          <w:sz w:val="28"/>
          <w:szCs w:val="28"/>
        </w:rPr>
        <w:t>2007</w:t>
      </w:r>
      <w:r w:rsidR="00526CBE">
        <w:rPr>
          <w:b/>
          <w:sz w:val="28"/>
          <w:szCs w:val="28"/>
        </w:rPr>
        <w:t xml:space="preserve"> </w:t>
      </w:r>
      <w:r w:rsidRPr="00C23B87">
        <w:rPr>
          <w:b/>
          <w:sz w:val="28"/>
          <w:szCs w:val="28"/>
        </w:rPr>
        <w:t>год</w:t>
      </w:r>
    </w:p>
    <w:p w:rsidR="00E00D0D" w:rsidRPr="00C23B87" w:rsidRDefault="005E68B8" w:rsidP="000B3B80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00.75pt;height:130.5pt" o:bordertopcolor="this" o:borderleftcolor="this" o:borderbottomcolor="this" o:borderrightcolor="this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E00D0D" w:rsidRPr="00C23B87" w:rsidRDefault="00E00D0D" w:rsidP="00C23B87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00D0D" w:rsidRPr="00C23B87" w:rsidRDefault="00E00D0D" w:rsidP="00C23B87">
      <w:pPr>
        <w:pStyle w:val="34"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Фактические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поступления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подоходного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физических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лиц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-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резидентов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Кыргызской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Республики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2008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год</w:t>
      </w:r>
      <w:r w:rsidR="00526CBE">
        <w:rPr>
          <w:b/>
          <w:sz w:val="28"/>
          <w:szCs w:val="28"/>
        </w:rPr>
        <w:t xml:space="preserve"> </w:t>
      </w:r>
      <w:r w:rsidRPr="00C23B87">
        <w:rPr>
          <w:sz w:val="28"/>
          <w:szCs w:val="28"/>
        </w:rPr>
        <w:t>3373,5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млн.сом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102,8%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установленного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плана.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сравнению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прошлогодним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показателем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сборы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увеличились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1056,1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млн.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45,6%.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Доля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данного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ВВП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увеличилась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0,2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процентных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пункта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составила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1,8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процента.</w:t>
      </w:r>
      <w:r w:rsidR="00526CBE">
        <w:rPr>
          <w:sz w:val="28"/>
          <w:szCs w:val="28"/>
        </w:rPr>
        <w:t xml:space="preserve"> </w:t>
      </w:r>
    </w:p>
    <w:p w:rsidR="00E00D0D" w:rsidRPr="00C23B87" w:rsidRDefault="00E00D0D" w:rsidP="00C23B87">
      <w:pPr>
        <w:pStyle w:val="34"/>
        <w:spacing w:line="360" w:lineRule="auto"/>
        <w:ind w:firstLine="709"/>
        <w:jc w:val="both"/>
        <w:rPr>
          <w:i/>
          <w:sz w:val="28"/>
          <w:szCs w:val="28"/>
        </w:rPr>
      </w:pPr>
      <w:r w:rsidRPr="00C23B87">
        <w:rPr>
          <w:sz w:val="28"/>
          <w:szCs w:val="28"/>
        </w:rPr>
        <w:t>Сборы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подоходного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налога,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удерживаемого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источника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дохода,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составили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2657,9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млн.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102,8%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планового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уровня,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сравнению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2007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годом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увеличились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816,5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млн.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сом,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что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обусловлено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увеличением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реального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уровня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средней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заработной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платы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8,8%</w:t>
      </w:r>
      <w:r w:rsidR="00526CBE">
        <w:rPr>
          <w:sz w:val="28"/>
          <w:szCs w:val="28"/>
        </w:rPr>
        <w:t xml:space="preserve"> </w:t>
      </w:r>
      <w:r w:rsidRPr="00C23B87">
        <w:rPr>
          <w:i/>
          <w:sz w:val="28"/>
          <w:szCs w:val="28"/>
        </w:rPr>
        <w:t>(источник</w:t>
      </w:r>
      <w:r w:rsidR="00526CBE">
        <w:rPr>
          <w:i/>
          <w:sz w:val="28"/>
          <w:szCs w:val="28"/>
        </w:rPr>
        <w:t xml:space="preserve"> </w:t>
      </w:r>
      <w:r w:rsidRPr="00C23B87">
        <w:rPr>
          <w:i/>
          <w:sz w:val="28"/>
          <w:szCs w:val="28"/>
        </w:rPr>
        <w:t>–</w:t>
      </w:r>
      <w:r w:rsidR="00526CBE">
        <w:rPr>
          <w:i/>
          <w:sz w:val="28"/>
          <w:szCs w:val="28"/>
        </w:rPr>
        <w:t xml:space="preserve"> </w:t>
      </w:r>
      <w:r w:rsidRPr="00C23B87">
        <w:rPr>
          <w:i/>
          <w:sz w:val="28"/>
          <w:szCs w:val="28"/>
        </w:rPr>
        <w:t>данные</w:t>
      </w:r>
      <w:r w:rsidR="00526CBE">
        <w:rPr>
          <w:i/>
          <w:sz w:val="28"/>
          <w:szCs w:val="28"/>
        </w:rPr>
        <w:t xml:space="preserve"> </w:t>
      </w:r>
      <w:r w:rsidRPr="00C23B87">
        <w:rPr>
          <w:i/>
          <w:sz w:val="28"/>
          <w:szCs w:val="28"/>
        </w:rPr>
        <w:t>НСК</w:t>
      </w:r>
      <w:r w:rsidR="00526CBE">
        <w:rPr>
          <w:i/>
          <w:sz w:val="28"/>
          <w:szCs w:val="28"/>
        </w:rPr>
        <w:t xml:space="preserve"> </w:t>
      </w:r>
      <w:r w:rsidRPr="00C23B87">
        <w:rPr>
          <w:i/>
          <w:sz w:val="28"/>
          <w:szCs w:val="28"/>
        </w:rPr>
        <w:t>за</w:t>
      </w:r>
      <w:r w:rsidR="00526CBE">
        <w:rPr>
          <w:i/>
          <w:sz w:val="28"/>
          <w:szCs w:val="28"/>
        </w:rPr>
        <w:t xml:space="preserve"> </w:t>
      </w:r>
      <w:r w:rsidRPr="00C23B87">
        <w:rPr>
          <w:i/>
          <w:sz w:val="28"/>
          <w:szCs w:val="28"/>
        </w:rPr>
        <w:t>2008</w:t>
      </w:r>
      <w:r w:rsidR="00526CBE">
        <w:rPr>
          <w:i/>
          <w:sz w:val="28"/>
          <w:szCs w:val="28"/>
        </w:rPr>
        <w:t xml:space="preserve"> </w:t>
      </w:r>
      <w:r w:rsidRPr="00C23B87">
        <w:rPr>
          <w:i/>
          <w:sz w:val="28"/>
          <w:szCs w:val="28"/>
        </w:rPr>
        <w:t>год).</w:t>
      </w:r>
    </w:p>
    <w:p w:rsidR="00E00D0D" w:rsidRPr="00C23B87" w:rsidRDefault="00E00D0D" w:rsidP="00C23B87">
      <w:pPr>
        <w:pStyle w:val="34"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Подоходный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индивидуальных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предпринимателей,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составил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62,0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млн.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106,4%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прогноза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сумме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58,3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млн.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сом,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что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сравнению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прошлым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годом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больше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15,3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млн.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32,7%.</w:t>
      </w:r>
    </w:p>
    <w:p w:rsidR="00E00D0D" w:rsidRPr="00C23B87" w:rsidRDefault="00E00D0D" w:rsidP="00C23B87">
      <w:pPr>
        <w:pStyle w:val="34"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Сборы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подоходного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патентной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основе,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составили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653,6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млн.сом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102,6%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доведенном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прогнозе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637,2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млн.сом,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сравнению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2007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годом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поступления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увеличились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224,3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млн.сом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52,2%.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2008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год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выдано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849046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патентов,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что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сравнению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прошлым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годом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больше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63022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патента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8,0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процентов.</w:t>
      </w:r>
    </w:p>
    <w:p w:rsidR="00E00D0D" w:rsidRPr="00C23B87" w:rsidRDefault="00E00D0D" w:rsidP="00C23B87">
      <w:pPr>
        <w:pStyle w:val="34"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Наибольший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удельный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вес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патентам,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выданным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физическим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лицам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сферам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предпринимательской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деятельности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приходится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производство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реализацию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товаров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народного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потребления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продовольственных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товаров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–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59,5%,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бытовое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обслуживание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населения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–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18,6%,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другие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виды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деятельности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–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30,1%.</w:t>
      </w:r>
    </w:p>
    <w:p w:rsidR="00E00D0D" w:rsidRPr="00526CBE" w:rsidRDefault="00E00D0D" w:rsidP="00C23B87">
      <w:pPr>
        <w:pStyle w:val="34"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По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сравнению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2007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годом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отмечен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рост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поступлений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платы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патент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сфере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производства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реализации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товаров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народного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потребления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продовольственных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товаров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165,3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млн.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сом,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платы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патент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сфере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бытового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обслуживания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21,6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млн.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сом,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социально-культурной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сфере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3,7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млн.сом,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сельскохозяйственной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сфере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2,0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млн.сом,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других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видах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деятельности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29,1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млн.сом</w:t>
      </w:r>
    </w:p>
    <w:p w:rsidR="000B3B80" w:rsidRPr="00526CBE" w:rsidRDefault="000B3B80" w:rsidP="00C23B87">
      <w:pPr>
        <w:pStyle w:val="34"/>
        <w:spacing w:line="360" w:lineRule="auto"/>
        <w:ind w:firstLine="709"/>
        <w:jc w:val="both"/>
        <w:rPr>
          <w:sz w:val="28"/>
          <w:szCs w:val="28"/>
        </w:rPr>
      </w:pPr>
    </w:p>
    <w:p w:rsidR="00E00D0D" w:rsidRPr="00C23B87" w:rsidRDefault="00E00D0D" w:rsidP="00C23B87">
      <w:pPr>
        <w:pStyle w:val="34"/>
        <w:spacing w:line="360" w:lineRule="auto"/>
        <w:ind w:firstLine="709"/>
        <w:jc w:val="both"/>
        <w:rPr>
          <w:b/>
          <w:sz w:val="28"/>
          <w:szCs w:val="28"/>
        </w:rPr>
      </w:pPr>
      <w:r w:rsidRPr="00C23B87">
        <w:rPr>
          <w:b/>
          <w:sz w:val="28"/>
          <w:szCs w:val="28"/>
        </w:rPr>
        <w:t>Диаграмма</w:t>
      </w:r>
      <w:r w:rsidR="00526CBE">
        <w:rPr>
          <w:b/>
          <w:sz w:val="28"/>
          <w:szCs w:val="28"/>
        </w:rPr>
        <w:t xml:space="preserve"> </w:t>
      </w:r>
      <w:r w:rsidRPr="00C23B87">
        <w:rPr>
          <w:b/>
          <w:sz w:val="28"/>
          <w:szCs w:val="28"/>
        </w:rPr>
        <w:t>2.3.</w:t>
      </w:r>
      <w:r w:rsidR="00526CBE">
        <w:rPr>
          <w:b/>
          <w:sz w:val="28"/>
          <w:szCs w:val="28"/>
        </w:rPr>
        <w:t xml:space="preserve"> </w:t>
      </w:r>
      <w:r w:rsidRPr="00C23B87">
        <w:rPr>
          <w:b/>
          <w:sz w:val="28"/>
          <w:szCs w:val="28"/>
        </w:rPr>
        <w:t>Сборы</w:t>
      </w:r>
      <w:r w:rsidR="00526CBE">
        <w:rPr>
          <w:b/>
          <w:sz w:val="28"/>
          <w:szCs w:val="28"/>
        </w:rPr>
        <w:t xml:space="preserve"> </w:t>
      </w:r>
      <w:r w:rsidRPr="00C23B87">
        <w:rPr>
          <w:b/>
          <w:sz w:val="28"/>
          <w:szCs w:val="28"/>
        </w:rPr>
        <w:t>ГКНС</w:t>
      </w:r>
      <w:r w:rsidR="00526CBE">
        <w:rPr>
          <w:b/>
          <w:sz w:val="28"/>
          <w:szCs w:val="28"/>
        </w:rPr>
        <w:t xml:space="preserve"> </w:t>
      </w:r>
      <w:r w:rsidRPr="00C23B87">
        <w:rPr>
          <w:b/>
          <w:sz w:val="28"/>
          <w:szCs w:val="28"/>
        </w:rPr>
        <w:t>за</w:t>
      </w:r>
      <w:r w:rsidR="00526CBE">
        <w:rPr>
          <w:b/>
          <w:sz w:val="28"/>
          <w:szCs w:val="28"/>
        </w:rPr>
        <w:t xml:space="preserve"> </w:t>
      </w:r>
      <w:r w:rsidRPr="00C23B87">
        <w:rPr>
          <w:b/>
          <w:sz w:val="28"/>
          <w:szCs w:val="28"/>
        </w:rPr>
        <w:t>2008</w:t>
      </w:r>
      <w:r w:rsidR="00526CBE">
        <w:rPr>
          <w:b/>
          <w:sz w:val="28"/>
          <w:szCs w:val="28"/>
        </w:rPr>
        <w:t xml:space="preserve"> </w:t>
      </w:r>
      <w:r w:rsidRPr="00C23B87">
        <w:rPr>
          <w:b/>
          <w:sz w:val="28"/>
          <w:szCs w:val="28"/>
        </w:rPr>
        <w:t>год</w:t>
      </w:r>
      <w:r w:rsidR="00526CBE">
        <w:rPr>
          <w:b/>
          <w:sz w:val="28"/>
          <w:szCs w:val="28"/>
        </w:rPr>
        <w:t xml:space="preserve"> </w:t>
      </w:r>
    </w:p>
    <w:p w:rsidR="00E00D0D" w:rsidRPr="00C23B87" w:rsidRDefault="005E68B8" w:rsidP="000B3B80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85pt;height:108pt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0B3B80" w:rsidRDefault="000B3B80" w:rsidP="00C23B87">
      <w:pPr>
        <w:pStyle w:val="34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00D0D" w:rsidRPr="00C23B87" w:rsidRDefault="00E00D0D" w:rsidP="00C23B87">
      <w:pPr>
        <w:pStyle w:val="34"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Поступления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прибыль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2008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год</w:t>
      </w:r>
      <w:r w:rsidR="00526CBE">
        <w:rPr>
          <w:b/>
          <w:sz w:val="28"/>
          <w:szCs w:val="28"/>
        </w:rPr>
        <w:t xml:space="preserve"> </w:t>
      </w:r>
      <w:r w:rsidRPr="00C23B87">
        <w:rPr>
          <w:sz w:val="28"/>
          <w:szCs w:val="28"/>
        </w:rPr>
        <w:t>составили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2492,7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млн.сом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103,8%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планового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уровня,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сравнению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прошлым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годом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поступления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увеличились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1148,9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млн.сом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85,5%.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Доля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ВВП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данного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увеличилась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0,4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процентных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пункта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составила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1,3%.</w:t>
      </w:r>
    </w:p>
    <w:p w:rsidR="000B3B80" w:rsidRPr="00526CBE" w:rsidRDefault="000B3B80" w:rsidP="00C23B87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240099" w:rsidRPr="00C23B87" w:rsidRDefault="00E00D0D" w:rsidP="000B3B80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C23B87">
        <w:rPr>
          <w:sz w:val="28"/>
          <w:szCs w:val="28"/>
        </w:rPr>
        <w:br w:type="page"/>
      </w:r>
      <w:bookmarkStart w:id="35" w:name="_Toc230676921"/>
      <w:r w:rsidR="00240099" w:rsidRPr="00C23B87">
        <w:rPr>
          <w:b/>
          <w:sz w:val="28"/>
          <w:szCs w:val="28"/>
        </w:rPr>
        <w:t>Заключение</w:t>
      </w:r>
      <w:bookmarkEnd w:id="35"/>
    </w:p>
    <w:p w:rsidR="00240099" w:rsidRPr="00C23B87" w:rsidRDefault="00240099" w:rsidP="00C23B87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53C7" w:rsidRPr="00C23B87" w:rsidRDefault="005C53C7" w:rsidP="00C23B87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Анализ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реформаторских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преобразований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области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основном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показывает,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что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выдвигаемые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предложения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касаются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лучшем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случае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отдельных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элементов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механизма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(прежде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всего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размеров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ставок,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предоставляемых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льгот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привилегий;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объектов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обложения;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усиления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замены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одних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другие).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Однако,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сегодняшнее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время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необходим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принципиально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механизм,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соответствующий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нынешней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фазе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рыночных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отношений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данного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периода.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это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случайно,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ибо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оптимальный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механизм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можно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развернуть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только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серьезной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теоретической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основе.</w:t>
      </w:r>
    </w:p>
    <w:p w:rsidR="005C53C7" w:rsidRPr="00C23B87" w:rsidRDefault="005C53C7" w:rsidP="00C23B87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Действующая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стране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налоговая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система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слабо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проработанными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теоретически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экономически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ставками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только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прямых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вынуждает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вводить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новые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(и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подчас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совсем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рыночные)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виды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изъятий,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способные,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мнению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властей,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нивелировать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негативные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последствия,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связанные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произвольностью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ставок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отдельные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доходы.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Поэтому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сейчас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из-за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более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низкой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ставки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выгоднее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направлять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средства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оплату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труда,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нежели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платить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прибыли.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Завтра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это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может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привести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тому,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что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все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доходы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уйдут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личное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потребление.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Поэтому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важно,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чтобы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доходы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облагались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одинаковым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средним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ставкам,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чтобы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прочих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равных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условиях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предпринимателя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было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мотива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перераспределять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доходы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целях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"легального"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снижения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размера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уплачиваемого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налога.</w:t>
      </w:r>
    </w:p>
    <w:p w:rsidR="005C53C7" w:rsidRPr="00C23B87" w:rsidRDefault="005C53C7" w:rsidP="00C23B87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Сложность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перехода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рыночным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отношениям,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необходимость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нахождения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оптимальных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путей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перехода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хозяйственной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системы,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базирующейся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монополии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государственной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собственности,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экономике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основу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которой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составляет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"свобода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производства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предпринимательства",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-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обуславливает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актуальность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проблем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предпринимательства.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Опыт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нескольких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лет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реформ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привел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пониманию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того,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что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перспективы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становления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рыночной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экономики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находятся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жесткой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зависимости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успехов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развития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предпринимательских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структур.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этом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особую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роль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малое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среднее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предпринимательство,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которое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соответствующей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поддержке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государства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обеспечит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насыщение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платежеспособного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спроса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необходимые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структурные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сдвиги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экономике,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формирование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конкурентной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среды.</w:t>
      </w:r>
    </w:p>
    <w:p w:rsidR="005C53C7" w:rsidRPr="00C23B87" w:rsidRDefault="005C53C7" w:rsidP="00C23B87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сегодняшний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день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существует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огромный,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причем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теоретически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обобщенный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осмысленный,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опыт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взимания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использования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странах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Запада.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ориентация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практику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весьма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затруднена,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поскольку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было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совершенно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неразумно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уделять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первостепенное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внимание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специфике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экономических,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социальных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политических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условий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сегодняшнего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Кыргызстана,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ищущей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лучшие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пути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реформирования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своего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народного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хозяйства.</w:t>
      </w:r>
    </w:p>
    <w:p w:rsidR="005C53C7" w:rsidRPr="00C23B87" w:rsidRDefault="005C53C7" w:rsidP="00C23B87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серьезным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недостаткам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режима,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ухудшающим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инвестиционный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климат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Кыргызстане,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следует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отнести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его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нестабильность.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Нестабильность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системы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является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существенным,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если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основным,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экономическим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фактором,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сдерживающим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привлечение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иностранного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капитала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экономику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Кыргызстана.</w:t>
      </w:r>
    </w:p>
    <w:p w:rsidR="005C53C7" w:rsidRPr="00C23B87" w:rsidRDefault="005C53C7" w:rsidP="00C23B87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Не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удивительно,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что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существующему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налоговому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механизму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настоящее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время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предъявляется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масса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претензий.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мнению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большинства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специалистов,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он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недопустимо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жесток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числу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"качеству"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слишком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сложен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для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налогоплательщика.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Несмотря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свою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жесткость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для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товаропроизводителей,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он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допускает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сверхдоходы,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сильную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имущественную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дифференциацию.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Все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замечания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справедливы.</w:t>
      </w:r>
    </w:p>
    <w:p w:rsidR="005C53C7" w:rsidRPr="00C23B87" w:rsidRDefault="005C53C7" w:rsidP="00C23B87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Совершенно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очевидно,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что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современной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экономике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Кыргызской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Республики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требуется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стабильная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налоговая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база.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этом,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следует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учитывать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стадию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развития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экономики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культуру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оплаты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только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прямых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стране.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Помимо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направленности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эффективный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сбор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прямых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налоговая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политика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должна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включать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себя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другие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два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очень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важных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элемента.</w:t>
      </w:r>
    </w:p>
    <w:p w:rsidR="005C53C7" w:rsidRPr="00C23B87" w:rsidRDefault="00526CBE" w:rsidP="00C23B87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53C7" w:rsidRPr="00C23B87">
        <w:rPr>
          <w:sz w:val="28"/>
          <w:szCs w:val="28"/>
        </w:rPr>
        <w:t>Во-первых,</w:t>
      </w:r>
      <w:r>
        <w:rPr>
          <w:sz w:val="28"/>
          <w:szCs w:val="28"/>
        </w:rPr>
        <w:t xml:space="preserve"> </w:t>
      </w:r>
      <w:r w:rsidR="005C53C7" w:rsidRPr="00C23B87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="005C53C7" w:rsidRPr="00C23B87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="005C53C7" w:rsidRPr="00C23B87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="005C53C7" w:rsidRPr="00C23B87">
        <w:rPr>
          <w:sz w:val="28"/>
          <w:szCs w:val="28"/>
        </w:rPr>
        <w:t>прозрачной,</w:t>
      </w:r>
      <w:r>
        <w:rPr>
          <w:sz w:val="28"/>
          <w:szCs w:val="28"/>
        </w:rPr>
        <w:t xml:space="preserve"> </w:t>
      </w:r>
      <w:r w:rsidR="005C53C7" w:rsidRPr="00C23B87">
        <w:rPr>
          <w:sz w:val="28"/>
          <w:szCs w:val="28"/>
        </w:rPr>
        <w:t>справедливой</w:t>
      </w:r>
      <w:r>
        <w:rPr>
          <w:sz w:val="28"/>
          <w:szCs w:val="28"/>
        </w:rPr>
        <w:t xml:space="preserve"> </w:t>
      </w:r>
      <w:r w:rsidR="005C53C7" w:rsidRPr="00C23B8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C53C7" w:rsidRPr="00C23B87">
        <w:rPr>
          <w:sz w:val="28"/>
          <w:szCs w:val="28"/>
        </w:rPr>
        <w:t>легко</w:t>
      </w:r>
      <w:r>
        <w:rPr>
          <w:sz w:val="28"/>
          <w:szCs w:val="28"/>
        </w:rPr>
        <w:t xml:space="preserve"> </w:t>
      </w:r>
      <w:r w:rsidR="005C53C7" w:rsidRPr="00C23B87">
        <w:rPr>
          <w:sz w:val="28"/>
          <w:szCs w:val="28"/>
        </w:rPr>
        <w:t>осуществимой,</w:t>
      </w:r>
      <w:r>
        <w:rPr>
          <w:sz w:val="28"/>
          <w:szCs w:val="28"/>
        </w:rPr>
        <w:t xml:space="preserve"> </w:t>
      </w:r>
      <w:r w:rsidR="005C53C7" w:rsidRPr="00C23B87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5C53C7" w:rsidRPr="00C23B87">
        <w:rPr>
          <w:sz w:val="28"/>
          <w:szCs w:val="28"/>
        </w:rPr>
        <w:t>означает,</w:t>
      </w:r>
      <w:r>
        <w:rPr>
          <w:sz w:val="28"/>
          <w:szCs w:val="28"/>
        </w:rPr>
        <w:t xml:space="preserve"> </w:t>
      </w:r>
      <w:r w:rsidR="005C53C7" w:rsidRPr="00C23B87">
        <w:rPr>
          <w:sz w:val="28"/>
          <w:szCs w:val="28"/>
        </w:rPr>
        <w:t>приемлемость</w:t>
      </w:r>
      <w:r>
        <w:rPr>
          <w:sz w:val="28"/>
          <w:szCs w:val="28"/>
        </w:rPr>
        <w:t xml:space="preserve"> </w:t>
      </w:r>
      <w:r w:rsidR="005C53C7" w:rsidRPr="00C23B8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5C53C7" w:rsidRPr="00C23B87">
        <w:rPr>
          <w:sz w:val="28"/>
          <w:szCs w:val="28"/>
        </w:rPr>
        <w:t>простого</w:t>
      </w:r>
      <w:r>
        <w:rPr>
          <w:sz w:val="28"/>
          <w:szCs w:val="28"/>
        </w:rPr>
        <w:t xml:space="preserve"> </w:t>
      </w:r>
      <w:r w:rsidR="005C53C7" w:rsidRPr="00C23B87">
        <w:rPr>
          <w:sz w:val="28"/>
          <w:szCs w:val="28"/>
        </w:rPr>
        <w:t>населения.</w:t>
      </w:r>
      <w:r>
        <w:rPr>
          <w:sz w:val="28"/>
          <w:szCs w:val="28"/>
        </w:rPr>
        <w:t xml:space="preserve"> </w:t>
      </w:r>
    </w:p>
    <w:p w:rsidR="005C53C7" w:rsidRPr="00C23B87" w:rsidRDefault="005C53C7" w:rsidP="00C23B87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Во-вторых,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положения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законодательства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должны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поощрять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способствовать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развитию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внутренних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зарубежных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инвестиций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росту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экономики.</w:t>
      </w:r>
    </w:p>
    <w:p w:rsidR="005C53C7" w:rsidRPr="00C23B87" w:rsidRDefault="005C53C7" w:rsidP="00C23B87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соответствии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Национальной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стратегией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КОР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2010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года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Национальной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стратегией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сокращения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бедности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2007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года,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предусматривается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институциональные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реформы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сфере,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нацеленные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улучшение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администрирования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только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прямых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но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всей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налоговой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системы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и,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конечно,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стимулирование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экономической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деятельности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нашей</w:t>
      </w:r>
      <w:r w:rsidR="00526CBE">
        <w:rPr>
          <w:sz w:val="28"/>
          <w:szCs w:val="28"/>
        </w:rPr>
        <w:t xml:space="preserve"> </w:t>
      </w:r>
      <w:r w:rsidRPr="00C23B87">
        <w:rPr>
          <w:sz w:val="28"/>
          <w:szCs w:val="28"/>
        </w:rPr>
        <w:t>республике.</w:t>
      </w:r>
    </w:p>
    <w:p w:rsidR="000B3B80" w:rsidRPr="00526CBE" w:rsidRDefault="000B3B80" w:rsidP="00C23B87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240099" w:rsidRPr="00C23B87" w:rsidRDefault="007C1BB7" w:rsidP="000B3B80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C23B87">
        <w:rPr>
          <w:sz w:val="28"/>
          <w:szCs w:val="28"/>
        </w:rPr>
        <w:br w:type="page"/>
      </w:r>
      <w:bookmarkStart w:id="36" w:name="_Toc230676922"/>
      <w:r w:rsidR="00240099" w:rsidRPr="00C23B87">
        <w:rPr>
          <w:b/>
          <w:sz w:val="28"/>
          <w:szCs w:val="28"/>
        </w:rPr>
        <w:t>Список</w:t>
      </w:r>
      <w:r w:rsidR="00526CBE">
        <w:rPr>
          <w:b/>
          <w:sz w:val="28"/>
          <w:szCs w:val="28"/>
        </w:rPr>
        <w:t xml:space="preserve"> </w:t>
      </w:r>
      <w:r w:rsidR="00240099" w:rsidRPr="00C23B87">
        <w:rPr>
          <w:b/>
          <w:sz w:val="28"/>
          <w:szCs w:val="28"/>
        </w:rPr>
        <w:t>использованной</w:t>
      </w:r>
      <w:r w:rsidR="00526CBE">
        <w:rPr>
          <w:b/>
          <w:sz w:val="28"/>
          <w:szCs w:val="28"/>
        </w:rPr>
        <w:t xml:space="preserve"> </w:t>
      </w:r>
      <w:r w:rsidR="00240099" w:rsidRPr="00C23B87">
        <w:rPr>
          <w:b/>
          <w:sz w:val="28"/>
          <w:szCs w:val="28"/>
        </w:rPr>
        <w:t>литературы:</w:t>
      </w:r>
      <w:bookmarkEnd w:id="36"/>
    </w:p>
    <w:p w:rsidR="00240099" w:rsidRPr="00C23B87" w:rsidRDefault="00240099" w:rsidP="00C23B87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3D4535" w:rsidRPr="000B3B80" w:rsidRDefault="000B3B80" w:rsidP="000B3B80">
      <w:pPr>
        <w:widowControl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3D4535" w:rsidRPr="000B3B80">
        <w:rPr>
          <w:b/>
          <w:sz w:val="28"/>
          <w:szCs w:val="28"/>
        </w:rPr>
        <w:t>ормативные</w:t>
      </w:r>
      <w:r w:rsidR="00526CBE">
        <w:rPr>
          <w:b/>
          <w:sz w:val="28"/>
          <w:szCs w:val="28"/>
        </w:rPr>
        <w:t xml:space="preserve"> </w:t>
      </w:r>
      <w:r w:rsidR="003D4535" w:rsidRPr="000B3B80">
        <w:rPr>
          <w:b/>
          <w:sz w:val="28"/>
          <w:szCs w:val="28"/>
        </w:rPr>
        <w:t>акты</w:t>
      </w:r>
      <w:r w:rsidR="00526CBE">
        <w:rPr>
          <w:b/>
          <w:sz w:val="28"/>
          <w:szCs w:val="28"/>
        </w:rPr>
        <w:t xml:space="preserve"> </w:t>
      </w:r>
    </w:p>
    <w:p w:rsidR="003D4535" w:rsidRPr="000B3B80" w:rsidRDefault="003D4535" w:rsidP="000B3B80">
      <w:pPr>
        <w:widowControl/>
        <w:spacing w:line="360" w:lineRule="auto"/>
        <w:jc w:val="both"/>
        <w:rPr>
          <w:sz w:val="28"/>
          <w:szCs w:val="28"/>
        </w:rPr>
      </w:pPr>
      <w:r w:rsidRPr="000B3B80">
        <w:rPr>
          <w:sz w:val="28"/>
          <w:szCs w:val="28"/>
        </w:rPr>
        <w:t>Конституция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Кыргызской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Республики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Бишкек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1996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год</w:t>
      </w:r>
    </w:p>
    <w:p w:rsidR="003D4535" w:rsidRPr="000B3B80" w:rsidRDefault="003D4535" w:rsidP="000B3B80">
      <w:pPr>
        <w:widowControl/>
        <w:numPr>
          <w:ilvl w:val="0"/>
          <w:numId w:val="11"/>
        </w:numPr>
        <w:tabs>
          <w:tab w:val="clear" w:pos="52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3B80">
        <w:rPr>
          <w:sz w:val="28"/>
          <w:szCs w:val="28"/>
        </w:rPr>
        <w:t>Налоговый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кодекс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Кыргызской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Республики.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ред.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Закона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Кыргызской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Ресублики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от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27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декабря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1996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№66,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18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марта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1997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№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15,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7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апреля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1997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.№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20,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19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декабря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1997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№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91,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26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мая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1998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года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№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67.</w:t>
      </w:r>
    </w:p>
    <w:p w:rsidR="003D4535" w:rsidRPr="000B3B80" w:rsidRDefault="003D4535" w:rsidP="000B3B80">
      <w:pPr>
        <w:widowControl/>
        <w:numPr>
          <w:ilvl w:val="0"/>
          <w:numId w:val="11"/>
        </w:numPr>
        <w:tabs>
          <w:tab w:val="clear" w:pos="52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3B80">
        <w:rPr>
          <w:sz w:val="28"/>
          <w:szCs w:val="28"/>
        </w:rPr>
        <w:t>Законы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Кыргызской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Республики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"О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республиканском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бюджете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Кыргызской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Республики"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199(</w:t>
      </w:r>
      <w:r w:rsidRPr="000B3B80">
        <w:rPr>
          <w:sz w:val="28"/>
          <w:szCs w:val="28"/>
          <w:lang w:val="en-US"/>
        </w:rPr>
        <w:t>i</w:t>
      </w:r>
      <w:r w:rsidRPr="000B3B80">
        <w:rPr>
          <w:sz w:val="28"/>
          <w:szCs w:val="28"/>
        </w:rPr>
        <w:t>,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1997,1998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годы.</w:t>
      </w:r>
    </w:p>
    <w:p w:rsidR="003D4535" w:rsidRPr="000B3B80" w:rsidRDefault="003D4535" w:rsidP="000B3B80">
      <w:pPr>
        <w:widowControl/>
        <w:numPr>
          <w:ilvl w:val="0"/>
          <w:numId w:val="11"/>
        </w:numPr>
        <w:tabs>
          <w:tab w:val="clear" w:pos="52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3B80">
        <w:rPr>
          <w:sz w:val="28"/>
          <w:szCs w:val="28"/>
        </w:rPr>
        <w:t>Инструкция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.</w:t>
      </w:r>
      <w:r w:rsidRPr="000B3B80">
        <w:rPr>
          <w:sz w:val="28"/>
          <w:szCs w:val="28"/>
          <w:lang w:val="en-US"/>
        </w:rPr>
        <w:t>N</w:t>
      </w:r>
      <w:r w:rsidRPr="000B3B80">
        <w:rPr>
          <w:sz w:val="28"/>
          <w:szCs w:val="28"/>
        </w:rPr>
        <w:t>'"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3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"О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порядке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ведения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Государственных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налоговых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инспекциях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оперативно-бухгалтерского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учета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налогов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других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платежей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бюджет»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ГПИ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при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Минфине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Кыргызской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Республики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Бишкек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1997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год.</w:t>
      </w:r>
    </w:p>
    <w:p w:rsidR="003D4535" w:rsidRPr="000B3B80" w:rsidRDefault="003D4535" w:rsidP="000B3B80">
      <w:pPr>
        <w:widowControl/>
        <w:numPr>
          <w:ilvl w:val="0"/>
          <w:numId w:val="11"/>
        </w:numPr>
        <w:tabs>
          <w:tab w:val="clear" w:pos="52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3B80">
        <w:rPr>
          <w:sz w:val="28"/>
          <w:szCs w:val="28"/>
        </w:rPr>
        <w:t>Инструкция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о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порядке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исчисления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уплаты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акцизного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налога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по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товарам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импортируемым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Кыргызскую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Республику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Утв.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пост.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Правительства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Кыргызской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Республики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26.09.97г.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.N"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Г)57.</w:t>
      </w:r>
    </w:p>
    <w:p w:rsidR="003D4535" w:rsidRPr="000B3B80" w:rsidRDefault="003D4535" w:rsidP="000B3B80">
      <w:pPr>
        <w:widowControl/>
        <w:spacing w:line="360" w:lineRule="auto"/>
        <w:jc w:val="both"/>
        <w:rPr>
          <w:b/>
          <w:sz w:val="28"/>
          <w:szCs w:val="28"/>
        </w:rPr>
      </w:pPr>
      <w:r w:rsidRPr="000B3B80">
        <w:rPr>
          <w:b/>
          <w:sz w:val="28"/>
          <w:szCs w:val="28"/>
        </w:rPr>
        <w:t>Специальная</w:t>
      </w:r>
      <w:r w:rsidR="00526CBE">
        <w:rPr>
          <w:b/>
          <w:sz w:val="28"/>
          <w:szCs w:val="28"/>
        </w:rPr>
        <w:t xml:space="preserve"> </w:t>
      </w:r>
      <w:r w:rsidRPr="000B3B80">
        <w:rPr>
          <w:b/>
          <w:sz w:val="28"/>
          <w:szCs w:val="28"/>
        </w:rPr>
        <w:t>литература</w:t>
      </w:r>
    </w:p>
    <w:p w:rsidR="003D4535" w:rsidRPr="000B3B80" w:rsidRDefault="003D4535" w:rsidP="000B3B80">
      <w:pPr>
        <w:widowControl/>
        <w:numPr>
          <w:ilvl w:val="0"/>
          <w:numId w:val="3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3B80">
        <w:rPr>
          <w:sz w:val="28"/>
          <w:szCs w:val="28"/>
        </w:rPr>
        <w:t>Дуйшемалиев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Н.Т.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«Налоговая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система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в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Кыргызской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Республике»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Бишкек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1997</w:t>
      </w:r>
      <w:r w:rsidR="00526CBE">
        <w:rPr>
          <w:sz w:val="28"/>
          <w:szCs w:val="28"/>
        </w:rPr>
        <w:t xml:space="preserve"> </w:t>
      </w:r>
    </w:p>
    <w:p w:rsidR="003D4535" w:rsidRPr="000B3B80" w:rsidRDefault="003D4535" w:rsidP="000B3B80">
      <w:pPr>
        <w:widowControl/>
        <w:numPr>
          <w:ilvl w:val="0"/>
          <w:numId w:val="3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3B80">
        <w:rPr>
          <w:sz w:val="28"/>
          <w:szCs w:val="28"/>
        </w:rPr>
        <w:t>«Материалы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конференции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Управление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государственным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сектором»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Иссык-Куль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1997</w:t>
      </w:r>
    </w:p>
    <w:p w:rsidR="003D4535" w:rsidRPr="000B3B80" w:rsidRDefault="003D4535" w:rsidP="000B3B80">
      <w:pPr>
        <w:widowControl/>
        <w:numPr>
          <w:ilvl w:val="0"/>
          <w:numId w:val="3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3B80">
        <w:rPr>
          <w:sz w:val="28"/>
          <w:szCs w:val="28"/>
        </w:rPr>
        <w:t>С.К.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Макеева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«Вопросы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дальнейшего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совершенствования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налогового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законодательства»,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«Экономика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статистика»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№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2-1999</w:t>
      </w:r>
      <w:r w:rsidR="00526CBE">
        <w:rPr>
          <w:sz w:val="28"/>
          <w:szCs w:val="28"/>
        </w:rPr>
        <w:t xml:space="preserve"> </w:t>
      </w:r>
    </w:p>
    <w:p w:rsidR="003D4535" w:rsidRPr="000B3B80" w:rsidRDefault="003D4535" w:rsidP="000B3B80">
      <w:pPr>
        <w:widowControl/>
        <w:numPr>
          <w:ilvl w:val="0"/>
          <w:numId w:val="3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3B80">
        <w:rPr>
          <w:sz w:val="28"/>
          <w:szCs w:val="28"/>
        </w:rPr>
        <w:t>Б.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Аширов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«Налоговое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администрирование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его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влияние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на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индикативный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план»</w:t>
      </w:r>
      <w:r w:rsidR="00526CBE">
        <w:rPr>
          <w:sz w:val="28"/>
          <w:szCs w:val="28"/>
        </w:rPr>
        <w:t xml:space="preserve"> </w:t>
      </w:r>
      <w:r w:rsidR="00103857" w:rsidRPr="000B3B80">
        <w:rPr>
          <w:sz w:val="28"/>
          <w:szCs w:val="28"/>
        </w:rPr>
        <w:t>Б.</w:t>
      </w:r>
      <w:r w:rsidR="00526CBE">
        <w:rPr>
          <w:sz w:val="28"/>
          <w:szCs w:val="28"/>
        </w:rPr>
        <w:t xml:space="preserve"> </w:t>
      </w:r>
      <w:r w:rsidR="003815D9" w:rsidRPr="000B3B80">
        <w:rPr>
          <w:sz w:val="28"/>
          <w:szCs w:val="28"/>
        </w:rPr>
        <w:t>2005</w:t>
      </w:r>
      <w:r w:rsidR="00526CBE">
        <w:rPr>
          <w:sz w:val="28"/>
          <w:szCs w:val="28"/>
        </w:rPr>
        <w:t xml:space="preserve"> </w:t>
      </w:r>
      <w:r w:rsidR="00103857" w:rsidRPr="000B3B80">
        <w:rPr>
          <w:sz w:val="28"/>
          <w:szCs w:val="28"/>
        </w:rPr>
        <w:t>г.</w:t>
      </w:r>
      <w:r w:rsidR="00526CBE">
        <w:rPr>
          <w:sz w:val="28"/>
          <w:szCs w:val="28"/>
        </w:rPr>
        <w:t xml:space="preserve"> </w:t>
      </w:r>
    </w:p>
    <w:p w:rsidR="003D4535" w:rsidRPr="000B3B80" w:rsidRDefault="003D4535" w:rsidP="000B3B80">
      <w:pPr>
        <w:widowControl/>
        <w:numPr>
          <w:ilvl w:val="0"/>
          <w:numId w:val="3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3B80">
        <w:rPr>
          <w:sz w:val="28"/>
          <w:szCs w:val="28"/>
        </w:rPr>
        <w:t>М.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Темирбеков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«Реорганизация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бюджетного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планирования»</w:t>
      </w:r>
      <w:r w:rsidR="00526CBE">
        <w:rPr>
          <w:sz w:val="28"/>
          <w:szCs w:val="28"/>
        </w:rPr>
        <w:t xml:space="preserve"> </w:t>
      </w:r>
      <w:r w:rsidR="00103857" w:rsidRPr="000B3B80">
        <w:rPr>
          <w:sz w:val="28"/>
          <w:szCs w:val="28"/>
        </w:rPr>
        <w:t>Б.</w:t>
      </w:r>
      <w:r w:rsidR="00526CBE">
        <w:rPr>
          <w:sz w:val="28"/>
          <w:szCs w:val="28"/>
        </w:rPr>
        <w:t xml:space="preserve"> </w:t>
      </w:r>
      <w:r w:rsidR="003815D9" w:rsidRPr="000B3B80">
        <w:rPr>
          <w:sz w:val="28"/>
          <w:szCs w:val="28"/>
        </w:rPr>
        <w:t>2006</w:t>
      </w:r>
      <w:r w:rsidR="00526CBE">
        <w:rPr>
          <w:sz w:val="28"/>
          <w:szCs w:val="28"/>
        </w:rPr>
        <w:t xml:space="preserve"> </w:t>
      </w:r>
      <w:r w:rsidR="00103857" w:rsidRPr="000B3B80">
        <w:rPr>
          <w:sz w:val="28"/>
          <w:szCs w:val="28"/>
        </w:rPr>
        <w:t>г</w:t>
      </w:r>
    </w:p>
    <w:p w:rsidR="003D4535" w:rsidRPr="000B3B80" w:rsidRDefault="003D4535" w:rsidP="000B3B80">
      <w:pPr>
        <w:widowControl/>
        <w:numPr>
          <w:ilvl w:val="0"/>
          <w:numId w:val="3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3B80">
        <w:rPr>
          <w:sz w:val="28"/>
          <w:szCs w:val="28"/>
        </w:rPr>
        <w:t>К.М.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Уразбаев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«Налоговая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система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финансовое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обеспечение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плана»</w:t>
      </w:r>
      <w:r w:rsidR="00103857" w:rsidRPr="000B3B80">
        <w:rPr>
          <w:sz w:val="28"/>
          <w:szCs w:val="28"/>
        </w:rPr>
        <w:t>Б.</w:t>
      </w:r>
      <w:r w:rsidR="00526CBE">
        <w:rPr>
          <w:sz w:val="28"/>
          <w:szCs w:val="28"/>
        </w:rPr>
        <w:t xml:space="preserve"> </w:t>
      </w:r>
      <w:r w:rsidR="003815D9" w:rsidRPr="000B3B80">
        <w:rPr>
          <w:sz w:val="28"/>
          <w:szCs w:val="28"/>
        </w:rPr>
        <w:t>2005</w:t>
      </w:r>
      <w:r w:rsidR="00526CBE">
        <w:rPr>
          <w:sz w:val="28"/>
          <w:szCs w:val="28"/>
        </w:rPr>
        <w:t xml:space="preserve"> </w:t>
      </w:r>
      <w:r w:rsidR="00103857" w:rsidRPr="000B3B80">
        <w:rPr>
          <w:sz w:val="28"/>
          <w:szCs w:val="28"/>
        </w:rPr>
        <w:t>г</w:t>
      </w:r>
    </w:p>
    <w:p w:rsidR="003D4535" w:rsidRPr="000B3B80" w:rsidRDefault="003D4535" w:rsidP="000B3B80">
      <w:pPr>
        <w:widowControl/>
        <w:numPr>
          <w:ilvl w:val="0"/>
          <w:numId w:val="3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3B80">
        <w:rPr>
          <w:sz w:val="28"/>
          <w:szCs w:val="28"/>
        </w:rPr>
        <w:t>Тунтеева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Г.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Н.,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Карагулов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М.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Ж.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Налоговое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право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Кыргызской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Республики.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Бишкек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2000</w:t>
      </w:r>
      <w:r w:rsidR="00103857" w:rsidRPr="000B3B80">
        <w:rPr>
          <w:sz w:val="28"/>
          <w:szCs w:val="28"/>
        </w:rPr>
        <w:t>г</w:t>
      </w:r>
    </w:p>
    <w:p w:rsidR="003D4535" w:rsidRPr="000B3B80" w:rsidRDefault="00240099" w:rsidP="000B3B80">
      <w:pPr>
        <w:widowControl/>
        <w:numPr>
          <w:ilvl w:val="0"/>
          <w:numId w:val="3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3B80">
        <w:rPr>
          <w:sz w:val="28"/>
          <w:szCs w:val="28"/>
        </w:rPr>
        <w:t>Макконнелл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Кемпбелл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Р.,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Брю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Стенли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Л.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Экономикс: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Принципы,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проблемы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политика.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-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М.: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1996;</w:t>
      </w:r>
    </w:p>
    <w:p w:rsidR="003D4535" w:rsidRPr="000B3B80" w:rsidRDefault="00240099" w:rsidP="000B3B80">
      <w:pPr>
        <w:widowControl/>
        <w:numPr>
          <w:ilvl w:val="0"/>
          <w:numId w:val="3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3B80">
        <w:rPr>
          <w:sz w:val="28"/>
          <w:szCs w:val="28"/>
        </w:rPr>
        <w:t>Миляков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Н.В.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Налоги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налогообложение.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–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М.: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Инфра,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2001;</w:t>
      </w:r>
    </w:p>
    <w:p w:rsidR="003D4535" w:rsidRPr="000B3B80" w:rsidRDefault="00240099" w:rsidP="000B3B80">
      <w:pPr>
        <w:widowControl/>
        <w:numPr>
          <w:ilvl w:val="0"/>
          <w:numId w:val="3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3B80">
        <w:rPr>
          <w:sz w:val="28"/>
          <w:szCs w:val="28"/>
        </w:rPr>
        <w:t>Налоги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налогообложение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под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ред.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М.В.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Романовского.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–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СП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б: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Питер,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2000;</w:t>
      </w:r>
    </w:p>
    <w:p w:rsidR="003D4535" w:rsidRPr="000B3B80" w:rsidRDefault="00240099" w:rsidP="000B3B80">
      <w:pPr>
        <w:widowControl/>
        <w:numPr>
          <w:ilvl w:val="0"/>
          <w:numId w:val="3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3B80">
        <w:rPr>
          <w:sz w:val="28"/>
          <w:szCs w:val="28"/>
        </w:rPr>
        <w:t>Нестеров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В.В.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Сущность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налога.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Его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общественное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значение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//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Налоговый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вестник,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2002,.№7;</w:t>
      </w:r>
    </w:p>
    <w:p w:rsidR="003D4535" w:rsidRPr="000B3B80" w:rsidRDefault="00240099" w:rsidP="000B3B80">
      <w:pPr>
        <w:widowControl/>
        <w:numPr>
          <w:ilvl w:val="0"/>
          <w:numId w:val="3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3B80">
        <w:rPr>
          <w:sz w:val="28"/>
          <w:szCs w:val="28"/>
        </w:rPr>
        <w:t>Черник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Д.Г.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Налоги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и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налогообложение.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–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М.: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Инфра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2001;</w:t>
      </w:r>
    </w:p>
    <w:p w:rsidR="00240099" w:rsidRPr="000B3B80" w:rsidRDefault="00240099" w:rsidP="000B3B80">
      <w:pPr>
        <w:widowControl/>
        <w:numPr>
          <w:ilvl w:val="0"/>
          <w:numId w:val="3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3B80">
        <w:rPr>
          <w:sz w:val="28"/>
          <w:szCs w:val="28"/>
        </w:rPr>
        <w:t>Экономика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под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ред.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А.С.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Булатова.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–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М.: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Юристъ,</w:t>
      </w:r>
      <w:r w:rsidR="00526CBE">
        <w:rPr>
          <w:sz w:val="28"/>
          <w:szCs w:val="28"/>
        </w:rPr>
        <w:t xml:space="preserve"> </w:t>
      </w:r>
      <w:r w:rsidRPr="000B3B80">
        <w:rPr>
          <w:sz w:val="28"/>
          <w:szCs w:val="28"/>
        </w:rPr>
        <w:t>2002</w:t>
      </w:r>
      <w:bookmarkStart w:id="37" w:name="_GoBack"/>
      <w:bookmarkEnd w:id="37"/>
    </w:p>
    <w:sectPr w:rsidR="00240099" w:rsidRPr="000B3B80" w:rsidSect="00C23B87">
      <w:headerReference w:type="even" r:id="rId10"/>
      <w:headerReference w:type="default" r:id="rId11"/>
      <w:footerReference w:type="even" r:id="rId12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A06" w:rsidRDefault="00D26A06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D26A06" w:rsidRDefault="00D26A06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nta Thi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D0D" w:rsidRDefault="00E00D0D" w:rsidP="003D4535">
    <w:pPr>
      <w:pStyle w:val="ad"/>
      <w:framePr w:wrap="around" w:vAnchor="text" w:hAnchor="margin" w:xAlign="right" w:y="1"/>
      <w:rPr>
        <w:rStyle w:val="af"/>
      </w:rPr>
    </w:pPr>
  </w:p>
  <w:p w:rsidR="00E00D0D" w:rsidRDefault="00E00D0D" w:rsidP="007C1BB7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A06" w:rsidRDefault="00D26A06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D26A06" w:rsidRDefault="00D26A06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  <w:footnote w:id="1">
    <w:p w:rsidR="00D26A06" w:rsidRDefault="00E00D0D" w:rsidP="00586242">
      <w:pPr>
        <w:widowControl/>
        <w:jc w:val="both"/>
      </w:pPr>
      <w:r w:rsidRPr="003815D9">
        <w:rPr>
          <w:rStyle w:val="af4"/>
        </w:rPr>
        <w:footnoteRef/>
      </w:r>
      <w:r w:rsidRPr="003815D9">
        <w:t xml:space="preserve"> </w:t>
      </w:r>
      <w:r w:rsidRPr="003815D9">
        <w:rPr>
          <w:color w:val="1C1C1C"/>
        </w:rPr>
        <w:t>Тунтеева Г. Н., Карагулов М. Ж. Налоговое право Кыргызской Республики. Бишкек 2000 с. 76</w:t>
      </w:r>
    </w:p>
  </w:footnote>
  <w:footnote w:id="2">
    <w:p w:rsidR="00D26A06" w:rsidRDefault="00E00D0D" w:rsidP="005C53C7">
      <w:pPr>
        <w:widowControl/>
        <w:jc w:val="both"/>
      </w:pPr>
      <w:r w:rsidRPr="003815D9">
        <w:rPr>
          <w:rStyle w:val="af4"/>
        </w:rPr>
        <w:footnoteRef/>
      </w:r>
      <w:r w:rsidRPr="003815D9">
        <w:t xml:space="preserve"> Тунтеева Г. Н., Карагулов М. Ж. Налоговое право Кыргызской Республики. Бишкек 2000 с. 79</w:t>
      </w:r>
    </w:p>
  </w:footnote>
  <w:footnote w:id="3">
    <w:p w:rsidR="00D26A06" w:rsidRDefault="00E00D0D" w:rsidP="00E00D0D">
      <w:pPr>
        <w:pStyle w:val="af2"/>
      </w:pPr>
      <w:r>
        <w:rPr>
          <w:rStyle w:val="af4"/>
        </w:rPr>
        <w:footnoteRef/>
      </w:r>
      <w:r>
        <w:t xml:space="preserve"> Рассчитано по данным Минфина КР.</w:t>
      </w:r>
    </w:p>
  </w:footnote>
  <w:footnote w:id="4">
    <w:p w:rsidR="00D26A06" w:rsidRDefault="00E00D0D" w:rsidP="00E00D0D">
      <w:pPr>
        <w:pStyle w:val="af2"/>
      </w:pPr>
      <w:r>
        <w:rPr>
          <w:rStyle w:val="af4"/>
        </w:rPr>
        <w:footnoteRef/>
      </w:r>
      <w:r>
        <w:t xml:space="preserve"> </w:t>
      </w:r>
      <w:r w:rsidRPr="00E811C7">
        <w:rPr>
          <w:sz w:val="24"/>
          <w:szCs w:val="24"/>
        </w:rPr>
        <w:t>Экономическая реформа в Кыргызстане: п</w:t>
      </w:r>
      <w:r>
        <w:rPr>
          <w:sz w:val="24"/>
          <w:szCs w:val="24"/>
        </w:rPr>
        <w:t>озитивы и негативы. /ИЭИ, -Б., 2007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D0D" w:rsidRDefault="00E00D0D" w:rsidP="005C53C7">
    <w:pPr>
      <w:pStyle w:val="af6"/>
      <w:framePr w:wrap="around" w:vAnchor="text" w:hAnchor="margin" w:xAlign="center" w:y="1"/>
      <w:rPr>
        <w:rStyle w:val="af"/>
      </w:rPr>
    </w:pPr>
  </w:p>
  <w:p w:rsidR="00E00D0D" w:rsidRDefault="00E00D0D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D0D" w:rsidRDefault="006D0E04" w:rsidP="005C53C7">
    <w:pPr>
      <w:pStyle w:val="af6"/>
      <w:framePr w:wrap="around" w:vAnchor="text" w:hAnchor="margin" w:xAlign="center" w:y="1"/>
      <w:rPr>
        <w:rStyle w:val="af"/>
      </w:rPr>
    </w:pPr>
    <w:r>
      <w:rPr>
        <w:rStyle w:val="af"/>
        <w:noProof/>
      </w:rPr>
      <w:t>2</w:t>
    </w:r>
  </w:p>
  <w:p w:rsidR="00E00D0D" w:rsidRDefault="00E00D0D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0E8C8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FE"/>
    <w:multiLevelType w:val="singleLevel"/>
    <w:tmpl w:val="731ECA5C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0C2316E"/>
    <w:multiLevelType w:val="hybridMultilevel"/>
    <w:tmpl w:val="10665FAE"/>
    <w:lvl w:ilvl="0" w:tplc="263AC4C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7A6412"/>
    <w:multiLevelType w:val="hybridMultilevel"/>
    <w:tmpl w:val="80CED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4EA3438"/>
    <w:multiLevelType w:val="singleLevel"/>
    <w:tmpl w:val="77B242E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0A35363B"/>
    <w:multiLevelType w:val="hybridMultilevel"/>
    <w:tmpl w:val="4F643D9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E54578"/>
    <w:multiLevelType w:val="singleLevel"/>
    <w:tmpl w:val="7BA2993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9EF2129"/>
    <w:multiLevelType w:val="singleLevel"/>
    <w:tmpl w:val="8DCC52D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26708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D4F741B"/>
    <w:multiLevelType w:val="singleLevel"/>
    <w:tmpl w:val="0E32F59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4"/>
        <w:u w:val="none"/>
      </w:rPr>
    </w:lvl>
  </w:abstractNum>
  <w:abstractNum w:abstractNumId="10">
    <w:nsid w:val="2E2C1204"/>
    <w:multiLevelType w:val="hybridMultilevel"/>
    <w:tmpl w:val="87DC6546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1">
    <w:nsid w:val="32BB74A6"/>
    <w:multiLevelType w:val="multilevel"/>
    <w:tmpl w:val="923475E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382B0B75"/>
    <w:multiLevelType w:val="singleLevel"/>
    <w:tmpl w:val="736EA25C"/>
    <w:lvl w:ilvl="0">
      <w:start w:val="1"/>
      <w:numFmt w:val="decimal"/>
      <w:lvlText w:val="%1."/>
      <w:legacy w:legacy="1" w:legacySpace="0" w:legacyIndent="1080"/>
      <w:lvlJc w:val="left"/>
      <w:pPr>
        <w:ind w:left="1800" w:hanging="1080"/>
      </w:pPr>
      <w:rPr>
        <w:rFonts w:cs="Times New Roman"/>
      </w:rPr>
    </w:lvl>
  </w:abstractNum>
  <w:abstractNum w:abstractNumId="13">
    <w:nsid w:val="39716E0D"/>
    <w:multiLevelType w:val="multilevel"/>
    <w:tmpl w:val="9242712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4">
    <w:nsid w:val="39F114A2"/>
    <w:multiLevelType w:val="singleLevel"/>
    <w:tmpl w:val="0E32F59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4"/>
        <w:u w:val="none"/>
      </w:rPr>
    </w:lvl>
  </w:abstractNum>
  <w:abstractNum w:abstractNumId="15">
    <w:nsid w:val="41F93B8B"/>
    <w:multiLevelType w:val="hybridMultilevel"/>
    <w:tmpl w:val="124C327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44D01D86"/>
    <w:multiLevelType w:val="singleLevel"/>
    <w:tmpl w:val="CAD61D7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4B454C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4C2159DD"/>
    <w:multiLevelType w:val="hybridMultilevel"/>
    <w:tmpl w:val="5986D1E8"/>
    <w:lvl w:ilvl="0" w:tplc="263AC4CC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>
    <w:nsid w:val="4D3A6E2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5CD11197"/>
    <w:multiLevelType w:val="hybridMultilevel"/>
    <w:tmpl w:val="E1AC4236"/>
    <w:lvl w:ilvl="0" w:tplc="263AC4CC">
      <w:start w:val="1"/>
      <w:numFmt w:val="bullet"/>
      <w:lvlText w:val="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1">
    <w:nsid w:val="6EA32042"/>
    <w:multiLevelType w:val="hybridMultilevel"/>
    <w:tmpl w:val="603695F4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5"/>
  </w:num>
  <w:num w:numId="4">
    <w:abstractNumId w:val="2"/>
  </w:num>
  <w:num w:numId="5">
    <w:abstractNumId w:val="3"/>
  </w:num>
  <w:num w:numId="6">
    <w:abstractNumId w:val="20"/>
  </w:num>
  <w:num w:numId="7">
    <w:abstractNumId w:val="10"/>
  </w:num>
  <w:num w:numId="8">
    <w:abstractNumId w:val="18"/>
  </w:num>
  <w:num w:numId="9">
    <w:abstractNumId w:val="16"/>
  </w:num>
  <w:num w:numId="10">
    <w:abstractNumId w:val="4"/>
  </w:num>
  <w:num w:numId="11">
    <w:abstractNumId w:val="13"/>
  </w:num>
  <w:num w:numId="12">
    <w:abstractNumId w:val="19"/>
  </w:num>
  <w:num w:numId="13">
    <w:abstractNumId w:val="5"/>
  </w:num>
  <w:num w:numId="14">
    <w:abstractNumId w:val="21"/>
  </w:num>
  <w:num w:numId="15">
    <w:abstractNumId w:val="1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6">
    <w:abstractNumId w:val="1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17">
    <w:abstractNumId w:val="8"/>
  </w:num>
  <w:num w:numId="18">
    <w:abstractNumId w:val="7"/>
  </w:num>
  <w:num w:numId="19">
    <w:abstractNumId w:val="6"/>
  </w:num>
  <w:num w:numId="20">
    <w:abstractNumId w:val="17"/>
  </w:num>
  <w:num w:numId="21">
    <w:abstractNumId w:val="11"/>
  </w:num>
  <w:num w:numId="22">
    <w:abstractNumId w:val="12"/>
  </w:num>
  <w:num w:numId="2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>
    <w:abstractNumId w:val="9"/>
  </w:num>
  <w:num w:numId="25">
    <w:abstractNumId w:val="14"/>
  </w:num>
  <w:num w:numId="26">
    <w:abstractNumId w:val="14"/>
    <w:lvlOverride w:ilvl="0">
      <w:lvl w:ilvl="0">
        <w:start w:val="3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Arial" w:hAnsi="Arial" w:cs="Times New Roman" w:hint="default"/>
          <w:b w:val="0"/>
          <w:i w:val="0"/>
          <w:sz w:val="24"/>
          <w:u w:val="none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76D"/>
    <w:rsid w:val="0005633A"/>
    <w:rsid w:val="000B3B80"/>
    <w:rsid w:val="00103857"/>
    <w:rsid w:val="00180683"/>
    <w:rsid w:val="001B1AB6"/>
    <w:rsid w:val="00240099"/>
    <w:rsid w:val="0024281C"/>
    <w:rsid w:val="002C1FFA"/>
    <w:rsid w:val="002F5A69"/>
    <w:rsid w:val="00341B5B"/>
    <w:rsid w:val="003815D9"/>
    <w:rsid w:val="00393E47"/>
    <w:rsid w:val="003D4535"/>
    <w:rsid w:val="004C4BED"/>
    <w:rsid w:val="00526CBE"/>
    <w:rsid w:val="00586242"/>
    <w:rsid w:val="005C3D56"/>
    <w:rsid w:val="005C53C7"/>
    <w:rsid w:val="005E68B8"/>
    <w:rsid w:val="006D0C7F"/>
    <w:rsid w:val="006D0E04"/>
    <w:rsid w:val="00742DEF"/>
    <w:rsid w:val="00765F02"/>
    <w:rsid w:val="007C1BB7"/>
    <w:rsid w:val="007D6EA1"/>
    <w:rsid w:val="0080676D"/>
    <w:rsid w:val="00C23B87"/>
    <w:rsid w:val="00C66BE3"/>
    <w:rsid w:val="00CD592C"/>
    <w:rsid w:val="00D24111"/>
    <w:rsid w:val="00D26A06"/>
    <w:rsid w:val="00D806AA"/>
    <w:rsid w:val="00E00D0D"/>
    <w:rsid w:val="00E02246"/>
    <w:rsid w:val="00E51537"/>
    <w:rsid w:val="00E811C7"/>
    <w:rsid w:val="00F048DE"/>
    <w:rsid w:val="00FE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2227EE14-773D-43DE-8A9C-2CD1A165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00D0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uppressAutoHyphens/>
      <w:spacing w:line="360" w:lineRule="auto"/>
      <w:ind w:left="1134" w:right="1134"/>
      <w:jc w:val="center"/>
      <w:outlineLvl w:val="0"/>
    </w:pPr>
    <w:rPr>
      <w:rFonts w:ascii="Vanta Thin" w:hAnsi="Vanta Thin"/>
      <w:smallCaps/>
      <w:kern w:val="28"/>
      <w:sz w:val="26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outlineLvl w:val="2"/>
    </w:pPr>
    <w:rPr>
      <w:rFonts w:ascii="Vanta Thin" w:hAnsi="Vanta Thi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spacing w:line="360" w:lineRule="auto"/>
      <w:ind w:left="540"/>
      <w:jc w:val="center"/>
      <w:outlineLvl w:val="3"/>
    </w:pPr>
    <w:rPr>
      <w:rFonts w:ascii="Vanta Thin" w:hAnsi="Vanta Thin" w:cs="Arial"/>
      <w:b/>
      <w:bCs/>
      <w:color w:val="000000"/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/>
      <w:spacing w:line="360" w:lineRule="auto"/>
      <w:ind w:left="-360"/>
      <w:jc w:val="center"/>
      <w:outlineLvl w:val="4"/>
    </w:pPr>
    <w:rPr>
      <w:rFonts w:ascii="Vanta Thin" w:hAnsi="Vanta Thin"/>
      <w:b/>
      <w:bCs/>
      <w:sz w:val="28"/>
      <w:szCs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/>
      <w:shd w:val="clear" w:color="auto" w:fill="FFFFFF"/>
      <w:spacing w:before="187" w:line="360" w:lineRule="auto"/>
      <w:ind w:left="65"/>
      <w:outlineLvl w:val="5"/>
    </w:pPr>
    <w:rPr>
      <w:bCs/>
      <w:iCs/>
      <w:color w:val="000000"/>
      <w:spacing w:val="-1"/>
      <w:w w:val="101"/>
      <w:sz w:val="28"/>
      <w:szCs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/>
      <w:ind w:left="-360" w:firstLine="540"/>
      <w:jc w:val="center"/>
      <w:outlineLvl w:val="6"/>
    </w:pPr>
    <w:rPr>
      <w:rFonts w:ascii="Vanta Thin" w:hAnsi="Vanta Thin"/>
      <w:b/>
      <w:bCs/>
      <w:sz w:val="32"/>
      <w:szCs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widowControl/>
      <w:spacing w:line="360" w:lineRule="auto"/>
      <w:ind w:left="680"/>
      <w:jc w:val="both"/>
      <w:outlineLvl w:val="7"/>
    </w:pPr>
    <w:rPr>
      <w:rFonts w:ascii="Arial" w:hAnsi="Arial" w:cs="Arial"/>
      <w:sz w:val="28"/>
      <w:szCs w:val="24"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/>
      <w:ind w:firstLine="720"/>
      <w:jc w:val="both"/>
      <w:outlineLvl w:val="8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11">
    <w:name w:val="toc 1"/>
    <w:basedOn w:val="a"/>
    <w:next w:val="a"/>
    <w:autoRedefine/>
    <w:uiPriority w:val="39"/>
    <w:semiHidden/>
    <w:pPr>
      <w:widowControl/>
      <w:tabs>
        <w:tab w:val="right" w:leader="dot" w:pos="9061"/>
      </w:tabs>
      <w:spacing w:line="360" w:lineRule="auto"/>
      <w:jc w:val="both"/>
    </w:pPr>
    <w:rPr>
      <w:rFonts w:ascii="Vanta Thin" w:hAnsi="Vanta Thin"/>
      <w:b/>
      <w:bCs/>
      <w:color w:val="000000"/>
      <w:kern w:val="26"/>
      <w:sz w:val="28"/>
    </w:rPr>
  </w:style>
  <w:style w:type="paragraph" w:styleId="21">
    <w:name w:val="toc 2"/>
    <w:basedOn w:val="a"/>
    <w:next w:val="a"/>
    <w:autoRedefine/>
    <w:uiPriority w:val="39"/>
    <w:semiHidden/>
    <w:pPr>
      <w:widowControl/>
      <w:spacing w:line="360" w:lineRule="auto"/>
      <w:ind w:left="240" w:firstLine="680"/>
      <w:jc w:val="both"/>
    </w:pPr>
    <w:rPr>
      <w:rFonts w:ascii="Arial" w:hAnsi="Arial" w:cs="Arial"/>
      <w:kern w:val="26"/>
      <w:sz w:val="24"/>
    </w:rPr>
  </w:style>
  <w:style w:type="paragraph" w:styleId="31">
    <w:name w:val="toc 3"/>
    <w:basedOn w:val="a"/>
    <w:next w:val="a"/>
    <w:autoRedefine/>
    <w:uiPriority w:val="39"/>
    <w:semiHidden/>
    <w:pPr>
      <w:widowControl/>
      <w:spacing w:line="360" w:lineRule="auto"/>
      <w:ind w:left="480" w:firstLine="680"/>
      <w:jc w:val="both"/>
    </w:pPr>
    <w:rPr>
      <w:rFonts w:ascii="Vanta Thin" w:hAnsi="Vanta Thin"/>
      <w:kern w:val="26"/>
      <w:sz w:val="24"/>
    </w:rPr>
  </w:style>
  <w:style w:type="paragraph" w:styleId="41">
    <w:name w:val="toc 4"/>
    <w:basedOn w:val="a"/>
    <w:next w:val="a"/>
    <w:autoRedefine/>
    <w:uiPriority w:val="39"/>
    <w:semiHidden/>
    <w:pPr>
      <w:widowControl/>
      <w:spacing w:line="360" w:lineRule="auto"/>
      <w:ind w:left="720" w:firstLine="680"/>
      <w:jc w:val="both"/>
    </w:pPr>
    <w:rPr>
      <w:rFonts w:ascii="Vanta Thin" w:hAnsi="Vanta Thin"/>
      <w:kern w:val="26"/>
      <w:sz w:val="24"/>
    </w:rPr>
  </w:style>
  <w:style w:type="paragraph" w:styleId="51">
    <w:name w:val="toc 5"/>
    <w:basedOn w:val="a"/>
    <w:next w:val="a"/>
    <w:autoRedefine/>
    <w:uiPriority w:val="39"/>
    <w:semiHidden/>
    <w:pPr>
      <w:widowControl/>
      <w:spacing w:line="360" w:lineRule="auto"/>
      <w:ind w:left="960" w:firstLine="680"/>
      <w:jc w:val="both"/>
    </w:pPr>
    <w:rPr>
      <w:rFonts w:ascii="Vanta Thin" w:hAnsi="Vanta Thin"/>
      <w:kern w:val="26"/>
      <w:sz w:val="24"/>
    </w:rPr>
  </w:style>
  <w:style w:type="paragraph" w:styleId="61">
    <w:name w:val="toc 6"/>
    <w:basedOn w:val="a"/>
    <w:next w:val="a"/>
    <w:autoRedefine/>
    <w:uiPriority w:val="39"/>
    <w:semiHidden/>
    <w:pPr>
      <w:widowControl/>
      <w:spacing w:line="360" w:lineRule="auto"/>
      <w:ind w:left="1200" w:firstLine="680"/>
      <w:jc w:val="both"/>
    </w:pPr>
    <w:rPr>
      <w:rFonts w:ascii="Vanta Thin" w:hAnsi="Vanta Thin"/>
      <w:kern w:val="26"/>
      <w:sz w:val="24"/>
    </w:rPr>
  </w:style>
  <w:style w:type="paragraph" w:styleId="71">
    <w:name w:val="toc 7"/>
    <w:basedOn w:val="a"/>
    <w:next w:val="a"/>
    <w:autoRedefine/>
    <w:uiPriority w:val="39"/>
    <w:semiHidden/>
    <w:pPr>
      <w:widowControl/>
      <w:spacing w:line="360" w:lineRule="auto"/>
      <w:ind w:left="1440" w:firstLine="680"/>
      <w:jc w:val="both"/>
    </w:pPr>
    <w:rPr>
      <w:rFonts w:ascii="Vanta Thin" w:hAnsi="Vanta Thin"/>
      <w:kern w:val="26"/>
      <w:sz w:val="24"/>
    </w:rPr>
  </w:style>
  <w:style w:type="paragraph" w:styleId="81">
    <w:name w:val="toc 8"/>
    <w:basedOn w:val="a"/>
    <w:next w:val="a"/>
    <w:autoRedefine/>
    <w:uiPriority w:val="39"/>
    <w:semiHidden/>
    <w:pPr>
      <w:widowControl/>
      <w:spacing w:line="360" w:lineRule="auto"/>
      <w:ind w:left="1680" w:firstLine="680"/>
      <w:jc w:val="both"/>
    </w:pPr>
    <w:rPr>
      <w:rFonts w:ascii="Vanta Thin" w:hAnsi="Vanta Thin"/>
      <w:kern w:val="26"/>
      <w:sz w:val="24"/>
    </w:rPr>
  </w:style>
  <w:style w:type="paragraph" w:styleId="91">
    <w:name w:val="toc 9"/>
    <w:basedOn w:val="a"/>
    <w:next w:val="a"/>
    <w:autoRedefine/>
    <w:uiPriority w:val="39"/>
    <w:semiHidden/>
    <w:pPr>
      <w:widowControl/>
      <w:spacing w:line="360" w:lineRule="auto"/>
      <w:ind w:left="1920" w:firstLine="680"/>
      <w:jc w:val="both"/>
    </w:pPr>
    <w:rPr>
      <w:rFonts w:ascii="Vanta Thin" w:hAnsi="Vanta Thin"/>
      <w:kern w:val="26"/>
      <w:sz w:val="24"/>
    </w:rPr>
  </w:style>
  <w:style w:type="paragraph" w:styleId="a3">
    <w:name w:val="caption"/>
    <w:basedOn w:val="1"/>
    <w:next w:val="a"/>
    <w:uiPriority w:val="35"/>
    <w:qFormat/>
    <w:pPr>
      <w:spacing w:line="240" w:lineRule="auto"/>
      <w:outlineLvl w:val="9"/>
    </w:pPr>
    <w:rPr>
      <w:sz w:val="20"/>
    </w:rPr>
  </w:style>
  <w:style w:type="paragraph" w:styleId="a4">
    <w:name w:val="List Number"/>
    <w:basedOn w:val="a"/>
    <w:uiPriority w:val="99"/>
    <w:pPr>
      <w:widowControl/>
      <w:spacing w:line="360" w:lineRule="auto"/>
      <w:ind w:left="284" w:hanging="284"/>
      <w:jc w:val="both"/>
    </w:pPr>
    <w:rPr>
      <w:rFonts w:ascii="Vanta Thin" w:hAnsi="Vanta Thin"/>
      <w:kern w:val="26"/>
      <w:sz w:val="26"/>
    </w:rPr>
  </w:style>
  <w:style w:type="paragraph" w:styleId="a5">
    <w:name w:val="Body Text Indent"/>
    <w:basedOn w:val="a"/>
    <w:link w:val="a6"/>
    <w:uiPriority w:val="99"/>
    <w:pPr>
      <w:widowControl/>
      <w:spacing w:line="360" w:lineRule="auto"/>
      <w:ind w:firstLine="680"/>
      <w:jc w:val="both"/>
    </w:pPr>
    <w:rPr>
      <w:rFonts w:ascii="Vanta Thin" w:hAnsi="Vanta Thin"/>
      <w:kern w:val="26"/>
      <w:sz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Document Map"/>
    <w:basedOn w:val="a"/>
    <w:link w:val="a8"/>
    <w:uiPriority w:val="99"/>
    <w:semiHidden/>
    <w:pPr>
      <w:widowControl/>
      <w:shd w:val="clear" w:color="auto" w:fill="000080"/>
      <w:spacing w:line="360" w:lineRule="auto"/>
      <w:ind w:firstLine="680"/>
      <w:jc w:val="both"/>
    </w:pPr>
    <w:rPr>
      <w:rFonts w:ascii="Arial" w:hAnsi="Arial"/>
      <w:kern w:val="26"/>
    </w:rPr>
  </w:style>
  <w:style w:type="character" w:customStyle="1" w:styleId="a8">
    <w:name w:val="Схема документа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pPr>
      <w:widowControl/>
      <w:spacing w:line="360" w:lineRule="auto"/>
      <w:ind w:firstLine="680"/>
      <w:jc w:val="both"/>
    </w:pPr>
    <w:rPr>
      <w:rFonts w:ascii="Courier New" w:hAnsi="Courier New"/>
      <w:kern w:val="26"/>
    </w:rPr>
  </w:style>
  <w:style w:type="character" w:customStyle="1" w:styleId="aa">
    <w:name w:val="Текст Знак"/>
    <w:link w:val="a9"/>
    <w:uiPriority w:val="99"/>
    <w:semiHidden/>
    <w:locked/>
    <w:rPr>
      <w:rFonts w:ascii="Courier New" w:hAnsi="Courier New" w:cs="Courier New"/>
    </w:rPr>
  </w:style>
  <w:style w:type="paragraph" w:customStyle="1" w:styleId="MS-DOS">
    <w:name w:val="Текст MS-DOS"/>
    <w:pPr>
      <w:widowControl w:val="0"/>
      <w:suppressLineNumbers/>
      <w:suppressAutoHyphens/>
      <w:spacing w:line="192" w:lineRule="auto"/>
    </w:pPr>
    <w:rPr>
      <w:rFonts w:ascii="Courier New" w:hAnsi="Courier New"/>
      <w:kern w:val="16"/>
      <w:sz w:val="22"/>
    </w:rPr>
  </w:style>
  <w:style w:type="paragraph" w:styleId="ab">
    <w:name w:val="Title"/>
    <w:basedOn w:val="a"/>
    <w:link w:val="ac"/>
    <w:uiPriority w:val="10"/>
    <w:qFormat/>
    <w:pPr>
      <w:widowControl/>
      <w:spacing w:line="360" w:lineRule="auto"/>
      <w:jc w:val="center"/>
    </w:pPr>
    <w:rPr>
      <w:rFonts w:ascii="Arial" w:hAnsi="Arial" w:cs="Arial"/>
      <w:b/>
      <w:bCs/>
      <w:sz w:val="40"/>
      <w:szCs w:val="24"/>
    </w:rPr>
  </w:style>
  <w:style w:type="character" w:customStyle="1" w:styleId="ac">
    <w:name w:val="Название Знак"/>
    <w:link w:val="ab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footer"/>
    <w:basedOn w:val="a"/>
    <w:link w:val="ae"/>
    <w:uiPriority w:val="99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semiHidden/>
    <w:locked/>
    <w:rPr>
      <w:rFonts w:cs="Times New Roman"/>
      <w:sz w:val="24"/>
      <w:szCs w:val="24"/>
    </w:rPr>
  </w:style>
  <w:style w:type="character" w:styleId="af">
    <w:name w:val="page number"/>
    <w:uiPriority w:val="99"/>
    <w:rPr>
      <w:rFonts w:cs="Times New Roman"/>
    </w:rPr>
  </w:style>
  <w:style w:type="paragraph" w:styleId="22">
    <w:name w:val="Body Text Indent 2"/>
    <w:basedOn w:val="a"/>
    <w:link w:val="23"/>
    <w:uiPriority w:val="99"/>
    <w:pPr>
      <w:widowControl/>
      <w:spacing w:line="360" w:lineRule="auto"/>
      <w:ind w:right="-1" w:firstLine="720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uiPriority w:val="99"/>
    <w:locked/>
    <w:rsid w:val="000B3B80"/>
    <w:rPr>
      <w:rFonts w:cs="Times New Roman"/>
      <w:sz w:val="24"/>
      <w:szCs w:val="24"/>
    </w:rPr>
  </w:style>
  <w:style w:type="paragraph" w:styleId="24">
    <w:name w:val="List 2"/>
    <w:basedOn w:val="a"/>
    <w:uiPriority w:val="99"/>
    <w:pPr>
      <w:widowControl/>
      <w:ind w:left="566" w:hanging="283"/>
    </w:pPr>
    <w:rPr>
      <w:kern w:val="16"/>
      <w:sz w:val="24"/>
    </w:rPr>
  </w:style>
  <w:style w:type="paragraph" w:styleId="32">
    <w:name w:val="Body Text Indent 3"/>
    <w:basedOn w:val="a"/>
    <w:link w:val="33"/>
    <w:uiPriority w:val="99"/>
    <w:pPr>
      <w:widowControl/>
      <w:spacing w:line="360" w:lineRule="auto"/>
      <w:ind w:firstLine="720"/>
      <w:jc w:val="both"/>
    </w:pPr>
    <w:rPr>
      <w:sz w:val="28"/>
      <w:szCs w:val="24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styleId="af0">
    <w:name w:val="Body Text"/>
    <w:basedOn w:val="a"/>
    <w:link w:val="af1"/>
    <w:uiPriority w:val="99"/>
    <w:pPr>
      <w:widowControl/>
    </w:pPr>
  </w:style>
  <w:style w:type="character" w:customStyle="1" w:styleId="af1">
    <w:name w:val="Основной текст Знак"/>
    <w:link w:val="af0"/>
    <w:uiPriority w:val="99"/>
    <w:semiHidden/>
    <w:locked/>
    <w:rPr>
      <w:rFonts w:cs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pPr>
      <w:widowControl/>
    </w:pPr>
  </w:style>
  <w:style w:type="character" w:customStyle="1" w:styleId="af3">
    <w:name w:val="Текст сноски Знак"/>
    <w:link w:val="af2"/>
    <w:uiPriority w:val="99"/>
    <w:semiHidden/>
    <w:locked/>
    <w:rPr>
      <w:rFonts w:cs="Times New Roman"/>
    </w:rPr>
  </w:style>
  <w:style w:type="character" w:styleId="af4">
    <w:name w:val="footnote reference"/>
    <w:uiPriority w:val="99"/>
    <w:semiHidden/>
    <w:rPr>
      <w:rFonts w:cs="Times New Roman"/>
      <w:vertAlign w:val="superscript"/>
    </w:rPr>
  </w:style>
  <w:style w:type="paragraph" w:styleId="34">
    <w:name w:val="Body Text 3"/>
    <w:basedOn w:val="a"/>
    <w:link w:val="35"/>
    <w:uiPriority w:val="99"/>
    <w:pPr>
      <w:widowControl/>
    </w:pPr>
    <w:rPr>
      <w:sz w:val="32"/>
      <w:szCs w:val="24"/>
    </w:rPr>
  </w:style>
  <w:style w:type="character" w:customStyle="1" w:styleId="35">
    <w:name w:val="Основной текст 3 Знак"/>
    <w:link w:val="34"/>
    <w:uiPriority w:val="99"/>
    <w:semiHidden/>
    <w:locked/>
    <w:rPr>
      <w:rFonts w:cs="Times New Roman"/>
      <w:sz w:val="16"/>
      <w:szCs w:val="16"/>
    </w:rPr>
  </w:style>
  <w:style w:type="paragraph" w:styleId="af5">
    <w:name w:val="Block Text"/>
    <w:basedOn w:val="a"/>
    <w:uiPriority w:val="99"/>
    <w:pPr>
      <w:widowControl/>
      <w:shd w:val="clear" w:color="auto" w:fill="FFFFFF"/>
      <w:spacing w:line="324" w:lineRule="exact"/>
      <w:ind w:left="29" w:right="29" w:firstLine="367"/>
      <w:jc w:val="both"/>
    </w:pPr>
    <w:rPr>
      <w:sz w:val="28"/>
      <w:szCs w:val="24"/>
    </w:rPr>
  </w:style>
  <w:style w:type="paragraph" w:styleId="af6">
    <w:name w:val="header"/>
    <w:basedOn w:val="a"/>
    <w:link w:val="af7"/>
    <w:uiPriority w:val="99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7">
    <w:name w:val="Верхний колонтитул Знак"/>
    <w:link w:val="af6"/>
    <w:uiPriority w:val="99"/>
    <w:semiHidden/>
    <w:locked/>
    <w:rPr>
      <w:rFonts w:cs="Times New Roman"/>
      <w:sz w:val="24"/>
      <w:szCs w:val="24"/>
    </w:rPr>
  </w:style>
  <w:style w:type="paragraph" w:styleId="25">
    <w:name w:val="Body Text 2"/>
    <w:basedOn w:val="a"/>
    <w:link w:val="26"/>
    <w:uiPriority w:val="99"/>
    <w:rsid w:val="00E00D0D"/>
    <w:pPr>
      <w:widowControl/>
      <w:spacing w:line="360" w:lineRule="auto"/>
      <w:ind w:firstLine="720"/>
      <w:jc w:val="both"/>
    </w:pPr>
    <w:rPr>
      <w:sz w:val="28"/>
    </w:rPr>
  </w:style>
  <w:style w:type="character" w:customStyle="1" w:styleId="26">
    <w:name w:val="Основной текст 2 Знак"/>
    <w:link w:val="25"/>
    <w:uiPriority w:val="99"/>
    <w:semiHidden/>
    <w:locked/>
    <w:rPr>
      <w:rFonts w:cs="Times New Roman"/>
      <w:sz w:val="24"/>
      <w:szCs w:val="24"/>
    </w:rPr>
  </w:style>
  <w:style w:type="character" w:styleId="af8">
    <w:name w:val="Hyperlink"/>
    <w:uiPriority w:val="99"/>
    <w:rsid w:val="007C1BB7"/>
    <w:rPr>
      <w:rFonts w:cs="Times New Roman"/>
      <w:color w:val="0000FF"/>
      <w:u w:val="single"/>
    </w:rPr>
  </w:style>
  <w:style w:type="paragraph" w:customStyle="1" w:styleId="FR4">
    <w:name w:val="FR4"/>
    <w:rsid w:val="004C4BED"/>
    <w:pPr>
      <w:widowControl w:val="0"/>
      <w:spacing w:line="300" w:lineRule="auto"/>
      <w:ind w:firstLine="680"/>
      <w:jc w:val="both"/>
    </w:pPr>
    <w:rPr>
      <w:sz w:val="24"/>
    </w:rPr>
  </w:style>
  <w:style w:type="paragraph" w:customStyle="1" w:styleId="FR2">
    <w:name w:val="FR2"/>
    <w:rsid w:val="00E00D0D"/>
    <w:pPr>
      <w:widowControl w:val="0"/>
      <w:spacing w:line="520" w:lineRule="auto"/>
      <w:jc w:val="both"/>
    </w:pPr>
    <w:rPr>
      <w:rFonts w:ascii="Courier New" w:hAnsi="Courier New"/>
      <w:sz w:val="22"/>
    </w:rPr>
  </w:style>
  <w:style w:type="paragraph" w:customStyle="1" w:styleId="FR1">
    <w:name w:val="FR1"/>
    <w:rsid w:val="00E00D0D"/>
    <w:pPr>
      <w:widowControl w:val="0"/>
      <w:ind w:left="1560"/>
    </w:pPr>
    <w:rPr>
      <w:rFonts w:ascii="Arial Narrow" w:hAnsi="Arial Narrow"/>
      <w:sz w:val="44"/>
    </w:rPr>
  </w:style>
  <w:style w:type="paragraph" w:customStyle="1" w:styleId="Char1">
    <w:name w:val="Знак Char1 Знак"/>
    <w:basedOn w:val="a"/>
    <w:autoRedefine/>
    <w:rsid w:val="00E00D0D"/>
    <w:pPr>
      <w:widowControl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9">
    <w:name w:val="Normal (Web)"/>
    <w:basedOn w:val="a"/>
    <w:uiPriority w:val="99"/>
    <w:rsid w:val="00E00D0D"/>
    <w:pPr>
      <w:widowControl/>
      <w:ind w:left="187" w:right="187"/>
    </w:pPr>
    <w:rPr>
      <w:rFonts w:ascii="Verdana" w:hAnsi="Verdana"/>
      <w:color w:val="990000"/>
    </w:rPr>
  </w:style>
  <w:style w:type="character" w:styleId="afa">
    <w:name w:val="Strong"/>
    <w:uiPriority w:val="22"/>
    <w:qFormat/>
    <w:rsid w:val="00E00D0D"/>
    <w:rPr>
      <w:rFonts w:cs="Times New Roman"/>
      <w:b/>
      <w:bCs/>
    </w:rPr>
  </w:style>
  <w:style w:type="character" w:styleId="afb">
    <w:name w:val="Emphasis"/>
    <w:uiPriority w:val="20"/>
    <w:qFormat/>
    <w:rsid w:val="00E00D0D"/>
    <w:rPr>
      <w:rFonts w:cs="Times New Roman"/>
      <w:i/>
      <w:iCs/>
    </w:rPr>
  </w:style>
  <w:style w:type="character" w:customStyle="1" w:styleId="sbrace">
    <w:name w:val="sbrace"/>
    <w:rsid w:val="00E00D0D"/>
    <w:rPr>
      <w:rFonts w:cs="Times New Roman"/>
    </w:rPr>
  </w:style>
  <w:style w:type="character" w:customStyle="1" w:styleId="hbrace">
    <w:name w:val="hbrace"/>
    <w:rsid w:val="00E00D0D"/>
    <w:rPr>
      <w:rFonts w:cs="Times New Roman"/>
    </w:rPr>
  </w:style>
  <w:style w:type="paragraph" w:customStyle="1" w:styleId="CharCharCharCharCharChar">
    <w:name w:val="Char Char Char Знак Знак Char Char Char"/>
    <w:basedOn w:val="a"/>
    <w:rsid w:val="00E00D0D"/>
    <w:pPr>
      <w:widowControl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0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9694</Words>
  <Characters>55261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нет</Company>
  <LinksUpToDate>false</LinksUpToDate>
  <CharactersWithSpaces>64826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Денис</dc:creator>
  <cp:keywords/>
  <dc:description/>
  <cp:lastModifiedBy>admin</cp:lastModifiedBy>
  <cp:revision>2</cp:revision>
  <cp:lastPrinted>2006-06-08T11:59:00Z</cp:lastPrinted>
  <dcterms:created xsi:type="dcterms:W3CDTF">2014-03-12T16:19:00Z</dcterms:created>
  <dcterms:modified xsi:type="dcterms:W3CDTF">2014-03-12T16:19:00Z</dcterms:modified>
</cp:coreProperties>
</file>