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8D4" w:rsidRPr="00D3715E" w:rsidRDefault="00D3715E" w:rsidP="00D3715E">
      <w:pPr>
        <w:pStyle w:val="afd"/>
      </w:pPr>
      <w:r>
        <w:t>Содержание</w:t>
      </w:r>
    </w:p>
    <w:p w:rsidR="00D3715E" w:rsidRDefault="00D3715E" w:rsidP="00D3715E">
      <w:pPr>
        <w:ind w:firstLine="709"/>
      </w:pPr>
    </w:p>
    <w:p w:rsidR="00B870EC" w:rsidRDefault="00B870EC">
      <w:pPr>
        <w:pStyle w:val="23"/>
        <w:rPr>
          <w:smallCaps w:val="0"/>
          <w:noProof/>
          <w:sz w:val="24"/>
          <w:szCs w:val="24"/>
        </w:rPr>
      </w:pPr>
      <w:r w:rsidRPr="00D22BE6">
        <w:rPr>
          <w:rStyle w:val="af4"/>
          <w:noProof/>
        </w:rPr>
        <w:t>Введение</w:t>
      </w:r>
    </w:p>
    <w:p w:rsidR="00B870EC" w:rsidRDefault="00B870EC">
      <w:pPr>
        <w:pStyle w:val="23"/>
        <w:rPr>
          <w:smallCaps w:val="0"/>
          <w:noProof/>
          <w:sz w:val="24"/>
          <w:szCs w:val="24"/>
        </w:rPr>
      </w:pPr>
      <w:r w:rsidRPr="00D22BE6">
        <w:rPr>
          <w:rStyle w:val="af4"/>
          <w:noProof/>
        </w:rPr>
        <w:t>1. Налоговая система рф - сущность и принципы. Введение налога на имущество предприятий</w:t>
      </w:r>
    </w:p>
    <w:p w:rsidR="00B870EC" w:rsidRDefault="00B870EC">
      <w:pPr>
        <w:pStyle w:val="23"/>
        <w:rPr>
          <w:smallCaps w:val="0"/>
          <w:noProof/>
          <w:sz w:val="24"/>
          <w:szCs w:val="24"/>
        </w:rPr>
      </w:pPr>
      <w:r w:rsidRPr="00D22BE6">
        <w:rPr>
          <w:rStyle w:val="af4"/>
          <w:noProof/>
        </w:rPr>
        <w:t>2. Налог на имущество предприятий - методика исчисления и особенности уплаты в бюджет</w:t>
      </w:r>
    </w:p>
    <w:p w:rsidR="00B870EC" w:rsidRDefault="00B870EC">
      <w:pPr>
        <w:pStyle w:val="23"/>
        <w:rPr>
          <w:smallCaps w:val="0"/>
          <w:noProof/>
          <w:sz w:val="24"/>
          <w:szCs w:val="24"/>
        </w:rPr>
      </w:pPr>
      <w:r w:rsidRPr="00D22BE6">
        <w:rPr>
          <w:rStyle w:val="af4"/>
          <w:noProof/>
        </w:rPr>
        <w:t>2.1 Налогоплательщики и налогооблагаемое имущество</w:t>
      </w:r>
    </w:p>
    <w:p w:rsidR="00B870EC" w:rsidRDefault="00B870EC">
      <w:pPr>
        <w:pStyle w:val="23"/>
        <w:rPr>
          <w:smallCaps w:val="0"/>
          <w:noProof/>
          <w:sz w:val="24"/>
          <w:szCs w:val="24"/>
        </w:rPr>
      </w:pPr>
      <w:r w:rsidRPr="00D22BE6">
        <w:rPr>
          <w:rStyle w:val="af4"/>
          <w:noProof/>
        </w:rPr>
        <w:t>2.2 Правила формирования объекта налогообложения и налоговой базы. Налоговая ставка</w:t>
      </w:r>
    </w:p>
    <w:p w:rsidR="00B870EC" w:rsidRDefault="00B870EC">
      <w:pPr>
        <w:pStyle w:val="23"/>
        <w:rPr>
          <w:smallCaps w:val="0"/>
          <w:noProof/>
          <w:sz w:val="24"/>
          <w:szCs w:val="24"/>
        </w:rPr>
      </w:pPr>
      <w:r w:rsidRPr="00D22BE6">
        <w:rPr>
          <w:rStyle w:val="af4"/>
          <w:noProof/>
        </w:rPr>
        <w:t>2.3 Льготы по налогу на имущество предприятий</w:t>
      </w:r>
    </w:p>
    <w:p w:rsidR="00B870EC" w:rsidRDefault="00B870EC">
      <w:pPr>
        <w:pStyle w:val="23"/>
        <w:rPr>
          <w:smallCaps w:val="0"/>
          <w:noProof/>
          <w:sz w:val="24"/>
          <w:szCs w:val="24"/>
        </w:rPr>
      </w:pPr>
      <w:r w:rsidRPr="00D22BE6">
        <w:rPr>
          <w:rStyle w:val="af4"/>
          <w:noProof/>
        </w:rPr>
        <w:t>2.4 Исчисление и уплата налога на имущество</w:t>
      </w:r>
    </w:p>
    <w:p w:rsidR="00B870EC" w:rsidRDefault="00B870EC">
      <w:pPr>
        <w:pStyle w:val="23"/>
        <w:rPr>
          <w:smallCaps w:val="0"/>
          <w:noProof/>
          <w:sz w:val="24"/>
          <w:szCs w:val="24"/>
        </w:rPr>
      </w:pPr>
      <w:r w:rsidRPr="00D22BE6">
        <w:rPr>
          <w:rStyle w:val="af4"/>
          <w:noProof/>
        </w:rPr>
        <w:t>3. Расчет налога на имущество предприятий на примере ФГП "МАШИНСТРОЙ"</w:t>
      </w:r>
    </w:p>
    <w:p w:rsidR="00B870EC" w:rsidRDefault="00B870EC">
      <w:pPr>
        <w:pStyle w:val="23"/>
        <w:rPr>
          <w:smallCaps w:val="0"/>
          <w:noProof/>
          <w:sz w:val="24"/>
          <w:szCs w:val="24"/>
        </w:rPr>
      </w:pPr>
      <w:r w:rsidRPr="00D22BE6">
        <w:rPr>
          <w:rStyle w:val="af4"/>
          <w:noProof/>
        </w:rPr>
        <w:t>4. Задачи</w:t>
      </w:r>
    </w:p>
    <w:p w:rsidR="00B870EC" w:rsidRDefault="00B870EC">
      <w:pPr>
        <w:pStyle w:val="23"/>
        <w:rPr>
          <w:smallCaps w:val="0"/>
          <w:noProof/>
          <w:sz w:val="24"/>
          <w:szCs w:val="24"/>
        </w:rPr>
      </w:pPr>
      <w:r w:rsidRPr="00D22BE6">
        <w:rPr>
          <w:rStyle w:val="af4"/>
          <w:noProof/>
        </w:rPr>
        <w:t>Заключение</w:t>
      </w:r>
    </w:p>
    <w:p w:rsidR="00D3715E" w:rsidRPr="00D3715E" w:rsidRDefault="00713BB1" w:rsidP="00D3715E">
      <w:pPr>
        <w:pStyle w:val="2"/>
      </w:pPr>
      <w:r w:rsidRPr="00D3715E">
        <w:br w:type="page"/>
      </w:r>
      <w:bookmarkStart w:id="0" w:name="_Toc265504675"/>
      <w:r w:rsidR="00D3715E">
        <w:t>Введение</w:t>
      </w:r>
      <w:bookmarkEnd w:id="0"/>
    </w:p>
    <w:p w:rsidR="00D3715E" w:rsidRDefault="00D3715E" w:rsidP="00D3715E">
      <w:pPr>
        <w:ind w:firstLine="709"/>
      </w:pPr>
    </w:p>
    <w:p w:rsidR="00D3715E" w:rsidRDefault="00176BC4" w:rsidP="00D3715E">
      <w:pPr>
        <w:ind w:firstLine="709"/>
      </w:pPr>
      <w:r w:rsidRPr="00D3715E">
        <w:t xml:space="preserve">Налог на имущество предприятий </w:t>
      </w:r>
      <w:r w:rsidR="00D3715E">
        <w:t>-</w:t>
      </w:r>
      <w:r w:rsidRPr="00D3715E">
        <w:t xml:space="preserve"> это один из налогов налоговой системы Российской Федерации, который установлен федеральным законодательством</w:t>
      </w:r>
      <w:r w:rsidR="00D3715E" w:rsidRPr="00D3715E">
        <w:t xml:space="preserve">. </w:t>
      </w:r>
      <w:r w:rsidRPr="00D3715E">
        <w:t>Этим налогом облагаются основные средства, нематериальные активы, запасы и затраты, находящиеся на балансе предприятия</w:t>
      </w:r>
      <w:r w:rsidR="00D3715E" w:rsidRPr="00D3715E">
        <w:t>.</w:t>
      </w:r>
    </w:p>
    <w:p w:rsidR="00D3715E" w:rsidRDefault="00176BC4" w:rsidP="00D3715E">
      <w:pPr>
        <w:ind w:firstLine="709"/>
      </w:pPr>
      <w:r w:rsidRPr="00D3715E">
        <w:t>Налог на имущество юридических лиц является основным налогом субъектов Российской Федерации, поэтому он, наряду с налогом на прибыль, налогом на добавленную стоимость, другими видами налогов, обеспечивающими основные поступления в бюджеты различных уровней, требует особого подхода при его рассмотрении</w:t>
      </w:r>
      <w:r w:rsidR="00D3715E" w:rsidRPr="00D3715E">
        <w:t>.</w:t>
      </w:r>
    </w:p>
    <w:p w:rsidR="00D3715E" w:rsidRDefault="00176BC4" w:rsidP="00D3715E">
      <w:pPr>
        <w:ind w:firstLine="709"/>
      </w:pPr>
      <w:r w:rsidRPr="00D3715E">
        <w:t>Устанавливая налог на имущество организаций, законодательные</w:t>
      </w:r>
      <w:r w:rsidR="00D3715E">
        <w:t xml:space="preserve"> (</w:t>
      </w:r>
      <w:r w:rsidRPr="00D3715E">
        <w:t>представительные</w:t>
      </w:r>
      <w:r w:rsidR="00D3715E" w:rsidRPr="00D3715E">
        <w:t xml:space="preserve">) </w:t>
      </w:r>
      <w:r w:rsidRPr="00D3715E">
        <w:t>органы субъектов РФ вправе определять налоговую ставку в пределах, установленных главой 30 НК РФ</w:t>
      </w:r>
      <w:r w:rsidR="00D3715E" w:rsidRPr="00D3715E">
        <w:t xml:space="preserve">; </w:t>
      </w:r>
      <w:r w:rsidRPr="00D3715E">
        <w:t>порядок и сроки уплаты налога</w:t>
      </w:r>
      <w:r w:rsidR="00D3715E" w:rsidRPr="00D3715E">
        <w:t xml:space="preserve">; </w:t>
      </w:r>
      <w:r w:rsidRPr="00D3715E">
        <w:t>форму отчетности по налогу</w:t>
      </w:r>
      <w:r w:rsidR="00D3715E" w:rsidRPr="00D3715E">
        <w:t>.</w:t>
      </w:r>
    </w:p>
    <w:p w:rsidR="00D3715E" w:rsidRDefault="00176BC4" w:rsidP="00D3715E">
      <w:pPr>
        <w:ind w:firstLine="709"/>
      </w:pPr>
      <w:r w:rsidRPr="00D3715E">
        <w:t>Кроме того, при установлении налога законами субъектов РФ могут также предусматриваться региональные налоговые льготы и основания для их использования налогоплательщиками</w:t>
      </w:r>
      <w:r w:rsidR="00D3715E" w:rsidRPr="00D3715E">
        <w:t>.</w:t>
      </w:r>
    </w:p>
    <w:p w:rsidR="00D3715E" w:rsidRDefault="00176BC4" w:rsidP="00D3715E">
      <w:pPr>
        <w:ind w:firstLine="709"/>
      </w:pPr>
      <w:r w:rsidRPr="00D3715E">
        <w:t>Налог на имущество предприятий занимает центральное место в системе имущественного налогообложения России и вызывает определенный интерес в свете возможных изменений в порядке расчета и уплаты данного налога на основе зарубежного опыта, а также изменений, ожидаемых в области замены налога на имущество юридических и физических лиц, а также земельного налога, на налог на недвижимость</w:t>
      </w:r>
      <w:r w:rsidR="00D3715E" w:rsidRPr="00D3715E">
        <w:t>.</w:t>
      </w:r>
    </w:p>
    <w:p w:rsidR="00D3715E" w:rsidRDefault="00176BC4" w:rsidP="00D3715E">
      <w:pPr>
        <w:ind w:firstLine="709"/>
      </w:pPr>
      <w:r w:rsidRPr="00D3715E">
        <w:t>Несомненно, что определенную сложность вызывает практическое применение порядка и правил налогообложения налогоплательщиками, осуществляющими деятельность на территориях различных субъектов Российской Федерации, поскольку им необходимо учитывать соответствующие региональные особенности налогообложения</w:t>
      </w:r>
      <w:r w:rsidR="00D3715E" w:rsidRPr="00D3715E">
        <w:t xml:space="preserve">. </w:t>
      </w:r>
      <w:r w:rsidRPr="00D3715E">
        <w:t>При этом, произвольная, часто расширительная трактовка терминологии закона приводит налогоплательщиков к грубым ошибкам и налоговым правонарушениям</w:t>
      </w:r>
      <w:r w:rsidR="00D3715E" w:rsidRPr="00D3715E">
        <w:t>.</w:t>
      </w:r>
    </w:p>
    <w:p w:rsidR="00D3715E" w:rsidRDefault="00176BC4" w:rsidP="00D3715E">
      <w:pPr>
        <w:ind w:firstLine="709"/>
      </w:pPr>
      <w:r w:rsidRPr="00D3715E">
        <w:t>Вышеизложенное обусловливает актуальность темы данной работы, посвященной вопросам имущественного налогообложения организаций в соответствии с нормами действующего налогового законодательства</w:t>
      </w:r>
      <w:r w:rsidR="00D3715E" w:rsidRPr="00D3715E">
        <w:t>.</w:t>
      </w:r>
    </w:p>
    <w:p w:rsidR="00D3715E" w:rsidRDefault="00176BC4" w:rsidP="00D3715E">
      <w:pPr>
        <w:ind w:firstLine="709"/>
      </w:pPr>
      <w:r w:rsidRPr="00D3715E">
        <w:t>Объектом исследования является комплекс теоретических и практических проблем, связанных с раскрытием природы налога на имущество и порядка имущественного налогообложения организаций в свете действующего налогового законодательства</w:t>
      </w:r>
      <w:r w:rsidR="00D3715E" w:rsidRPr="00D3715E">
        <w:t>.</w:t>
      </w:r>
    </w:p>
    <w:p w:rsidR="00D3715E" w:rsidRDefault="00176BC4" w:rsidP="00D3715E">
      <w:pPr>
        <w:ind w:firstLine="709"/>
      </w:pPr>
      <w:r w:rsidRPr="00D3715E">
        <w:t xml:space="preserve">Предмет исследования </w:t>
      </w:r>
      <w:r w:rsidR="00D3715E">
        <w:t>-</w:t>
      </w:r>
      <w:r w:rsidRPr="00D3715E">
        <w:t xml:space="preserve"> нормы Налогового кодекса Российской Федерации об основах налогообложения и налоге на имущество предприятий</w:t>
      </w:r>
      <w:r w:rsidR="00D3715E" w:rsidRPr="00D3715E">
        <w:t>.</w:t>
      </w:r>
    </w:p>
    <w:p w:rsidR="00D3715E" w:rsidRDefault="00176BC4" w:rsidP="00D3715E">
      <w:pPr>
        <w:ind w:firstLine="709"/>
      </w:pPr>
      <w:r w:rsidRPr="00D3715E">
        <w:t xml:space="preserve">Цели данной контрольной работы </w:t>
      </w:r>
      <w:r w:rsidR="00D3715E">
        <w:t>-</w:t>
      </w:r>
      <w:r w:rsidRPr="00D3715E">
        <w:t xml:space="preserve"> теоретическое и практическое рассмотрение имущественного налогообложения предприятий, выявление особенностей такого налогообложения в практической деятельности организаций</w:t>
      </w:r>
      <w:r w:rsidR="00D3715E" w:rsidRPr="00D3715E">
        <w:t>.</w:t>
      </w:r>
    </w:p>
    <w:p w:rsidR="00D3715E" w:rsidRDefault="00176BC4" w:rsidP="00D3715E">
      <w:pPr>
        <w:ind w:firstLine="709"/>
      </w:pPr>
      <w:r w:rsidRPr="00D3715E">
        <w:t>Для достижения целей необходимо решить следующие задачи</w:t>
      </w:r>
      <w:r w:rsidR="00D3715E" w:rsidRPr="00D3715E">
        <w:t>:</w:t>
      </w:r>
    </w:p>
    <w:p w:rsidR="00D3715E" w:rsidRDefault="00176BC4" w:rsidP="00D3715E">
      <w:pPr>
        <w:ind w:firstLine="709"/>
      </w:pPr>
      <w:r w:rsidRPr="00D3715E">
        <w:t>определить принципы и дать характеристику имущественного налогообложения</w:t>
      </w:r>
      <w:r w:rsidR="00D3715E" w:rsidRPr="00D3715E">
        <w:t>;</w:t>
      </w:r>
    </w:p>
    <w:p w:rsidR="00D3715E" w:rsidRDefault="00176BC4" w:rsidP="00D3715E">
      <w:pPr>
        <w:ind w:firstLine="709"/>
      </w:pPr>
      <w:r w:rsidRPr="00D3715E">
        <w:t>установить субъектный и объектный состав процесса расчета и уплаты налога на имущество</w:t>
      </w:r>
      <w:r w:rsidR="00D3715E" w:rsidRPr="00D3715E">
        <w:t>;</w:t>
      </w:r>
    </w:p>
    <w:p w:rsidR="00D3715E" w:rsidRDefault="00176BC4" w:rsidP="00D3715E">
      <w:pPr>
        <w:ind w:firstLine="709"/>
      </w:pPr>
      <w:r w:rsidRPr="00D3715E">
        <w:t>проанализировать особенности порядка имущественного налогообложения</w:t>
      </w:r>
      <w:r w:rsidR="00D3715E" w:rsidRPr="00D3715E">
        <w:t>;</w:t>
      </w:r>
    </w:p>
    <w:p w:rsidR="00D3715E" w:rsidRDefault="00176BC4" w:rsidP="00D3715E">
      <w:pPr>
        <w:ind w:firstLine="709"/>
      </w:pPr>
      <w:r w:rsidRPr="00D3715E">
        <w:t>исследовать вопросы оптимизации налога на имущество</w:t>
      </w:r>
      <w:r w:rsidR="00D3715E" w:rsidRPr="00D3715E">
        <w:t>;</w:t>
      </w:r>
    </w:p>
    <w:p w:rsidR="00D3715E" w:rsidRDefault="00176BC4" w:rsidP="00D3715E">
      <w:pPr>
        <w:ind w:firstLine="709"/>
      </w:pPr>
      <w:r w:rsidRPr="00D3715E">
        <w:t>рассмотреть перспективы развития налогообложения имущества</w:t>
      </w:r>
      <w:r w:rsidR="00D3715E" w:rsidRPr="00D3715E">
        <w:t>.</w:t>
      </w:r>
    </w:p>
    <w:p w:rsidR="00D3715E" w:rsidRDefault="00D3715E" w:rsidP="00D3715E">
      <w:pPr>
        <w:pStyle w:val="2"/>
      </w:pPr>
      <w:r>
        <w:br w:type="page"/>
      </w:r>
      <w:bookmarkStart w:id="1" w:name="_Toc265504676"/>
      <w:r>
        <w:t xml:space="preserve">1. </w:t>
      </w:r>
      <w:r w:rsidRPr="00D3715E">
        <w:t xml:space="preserve">Налоговая система рф </w:t>
      </w:r>
      <w:r>
        <w:t>-</w:t>
      </w:r>
      <w:r w:rsidRPr="00D3715E">
        <w:t xml:space="preserve"> сущность и принципы. </w:t>
      </w:r>
      <w:r>
        <w:t>Введение</w:t>
      </w:r>
      <w:r w:rsidRPr="00D3715E">
        <w:t xml:space="preserve"> налога на иму</w:t>
      </w:r>
      <w:r>
        <w:t>щество предприятий</w:t>
      </w:r>
      <w:bookmarkEnd w:id="1"/>
    </w:p>
    <w:p w:rsidR="00D3715E" w:rsidRPr="00D3715E" w:rsidRDefault="00D3715E" w:rsidP="00D3715E">
      <w:pPr>
        <w:ind w:firstLine="709"/>
      </w:pPr>
    </w:p>
    <w:p w:rsidR="00D3715E" w:rsidRDefault="00591585" w:rsidP="00D3715E">
      <w:pPr>
        <w:ind w:firstLine="709"/>
      </w:pPr>
      <w:r w:rsidRPr="00D3715E">
        <w:t>Действующая в настоящее время в России налоговая система имеет относительно короткую историю</w:t>
      </w:r>
      <w:r w:rsidR="00D3715E" w:rsidRPr="00D3715E">
        <w:t xml:space="preserve">. </w:t>
      </w:r>
      <w:r w:rsidRPr="00D3715E">
        <w:t>Она начала складываться только в 1992 г</w:t>
      </w:r>
      <w:r w:rsidR="00D3715E">
        <w:t>.,</w:t>
      </w:r>
      <w:r w:rsidRPr="00D3715E">
        <w:t xml:space="preserve"> а основные законы, регулирующие вопросы налогообложения, были приняты парламентом России в декабре 1991 г</w:t>
      </w:r>
      <w:r w:rsidR="00D3715E" w:rsidRPr="00D3715E">
        <w:t xml:space="preserve">. </w:t>
      </w:r>
      <w:r w:rsidRPr="00D3715E">
        <w:t>На протяжении прошедших лет российская налоговая система подвергалась множеству изменений, уточнений и модификаций, однако основные элементы и принципы построения этой системы в целом сохранились и поныне</w:t>
      </w:r>
      <w:r w:rsidR="00D3715E" w:rsidRPr="00D3715E">
        <w:t>.</w:t>
      </w:r>
    </w:p>
    <w:p w:rsidR="00D3715E" w:rsidRDefault="00591585" w:rsidP="00D3715E">
      <w:pPr>
        <w:ind w:firstLine="709"/>
      </w:pPr>
      <w:r w:rsidRPr="00D3715E">
        <w:t>Налоговая система РФ включает следующие элементы</w:t>
      </w:r>
      <w:r w:rsidR="00D3715E" w:rsidRPr="00D3715E">
        <w:t>:</w:t>
      </w:r>
    </w:p>
    <w:p w:rsidR="00D3715E" w:rsidRDefault="00591585" w:rsidP="00D3715E">
      <w:pPr>
        <w:ind w:firstLine="709"/>
      </w:pPr>
      <w:r w:rsidRPr="00D3715E">
        <w:t>взаимосогласованная совокупность налогов, сборов и платежей, используемых в той или иной стране для финансирования государственного бюджета и внебюджетных фондов</w:t>
      </w:r>
      <w:r w:rsidR="00D3715E" w:rsidRPr="00D3715E">
        <w:t>;</w:t>
      </w:r>
    </w:p>
    <w:p w:rsidR="00D3715E" w:rsidRDefault="00591585" w:rsidP="00D3715E">
      <w:pPr>
        <w:ind w:firstLine="709"/>
      </w:pPr>
      <w:r w:rsidRPr="00D3715E">
        <w:t>система законов, указов и подзаконных актов, регулирующих порядок исчисления и уплаты в бюджет различных налогов, сборов и иных налоговых платежей</w:t>
      </w:r>
      <w:r w:rsidR="00D3715E" w:rsidRPr="00D3715E">
        <w:t>.</w:t>
      </w:r>
    </w:p>
    <w:p w:rsidR="00D3715E" w:rsidRDefault="00591585" w:rsidP="00D3715E">
      <w:pPr>
        <w:ind w:firstLine="709"/>
      </w:pPr>
      <w:r w:rsidRPr="00D3715E">
        <w:t>В зависимости от характера государственного устройства налоговая система может включать федеральные</w:t>
      </w:r>
      <w:r w:rsidR="00D3715E">
        <w:t xml:space="preserve"> (</w:t>
      </w:r>
      <w:r w:rsidRPr="00D3715E">
        <w:t>центральные</w:t>
      </w:r>
      <w:r w:rsidR="00D3715E" w:rsidRPr="00D3715E">
        <w:t xml:space="preserve">) </w:t>
      </w:r>
      <w:r w:rsidRPr="00D3715E">
        <w:t>налоги, налоги административно-территориальных образований</w:t>
      </w:r>
      <w:r w:rsidR="00D3715E">
        <w:t xml:space="preserve"> (</w:t>
      </w:r>
      <w:r w:rsidRPr="00D3715E">
        <w:t>или налоги субъектов Федерации</w:t>
      </w:r>
      <w:r w:rsidR="00D3715E" w:rsidRPr="00D3715E">
        <w:t xml:space="preserve">) </w:t>
      </w:r>
      <w:r w:rsidRPr="00D3715E">
        <w:t>и местные налоги и сборы</w:t>
      </w:r>
      <w:r w:rsidR="00D3715E" w:rsidRPr="00D3715E">
        <w:t xml:space="preserve">. </w:t>
      </w:r>
      <w:r w:rsidRPr="00D3715E">
        <w:t>Как правило, в рамках второй и третьей категорий налогов выделяются налоги, носящие обязательный характер, и налоги, которые могут быть введены по решению региональных и местных органов власти</w:t>
      </w:r>
      <w:r w:rsidR="00D3715E" w:rsidRPr="00D3715E">
        <w:t>.</w:t>
      </w:r>
    </w:p>
    <w:p w:rsidR="00D3715E" w:rsidRDefault="00C42269" w:rsidP="00D3715E">
      <w:pPr>
        <w:ind w:firstLine="709"/>
      </w:pPr>
      <w:r w:rsidRPr="00D3715E">
        <w:t>Выделяют три основных функции налогов</w:t>
      </w:r>
      <w:r w:rsidR="00D3715E" w:rsidRPr="00D3715E">
        <w:t xml:space="preserve">: </w:t>
      </w:r>
      <w:r w:rsidRPr="00D3715E">
        <w:t>фискальную, регулирующую и контрольную, а также две подфункции</w:t>
      </w:r>
      <w:r w:rsidR="00D3715E" w:rsidRPr="00D3715E">
        <w:t xml:space="preserve">: </w:t>
      </w:r>
      <w:r w:rsidRPr="00D3715E">
        <w:t>стимулирующую и воспроизводственного назначения</w:t>
      </w:r>
      <w:r w:rsidR="00D3715E" w:rsidRPr="00D3715E">
        <w:t>.</w:t>
      </w:r>
    </w:p>
    <w:p w:rsidR="00D3715E" w:rsidRDefault="00C42269" w:rsidP="00D3715E">
      <w:pPr>
        <w:ind w:firstLine="709"/>
      </w:pPr>
      <w:r w:rsidRPr="00D3715E">
        <w:t>Фискальная</w:t>
      </w:r>
      <w:r w:rsidR="00D3715E">
        <w:t xml:space="preserve"> (</w:t>
      </w:r>
      <w:r w:rsidRPr="00D3715E">
        <w:t>или бюджетная</w:t>
      </w:r>
      <w:r w:rsidR="00D3715E" w:rsidRPr="00D3715E">
        <w:t xml:space="preserve">) </w:t>
      </w:r>
      <w:r w:rsidRPr="00D3715E">
        <w:t>функция вытекает из самой природы налогов и проявляется в обеспечении государства финансовыми ресурсами, необходимыми для осуществления его деятельности</w:t>
      </w:r>
      <w:r w:rsidR="00D3715E" w:rsidRPr="00D3715E">
        <w:t xml:space="preserve">. </w:t>
      </w:r>
      <w:r w:rsidRPr="00D3715E">
        <w:t>С ее помощью образуется централизованный денежный фонд государства, производится изъятие части доходов физических и юридических лиц для содержания государственного аппарата, обороны страны и той части непроизводственной сферы, которая либо не имеет собственных источников доходов</w:t>
      </w:r>
      <w:r w:rsidR="00D3715E">
        <w:t xml:space="preserve"> (</w:t>
      </w:r>
      <w:r w:rsidRPr="00D3715E">
        <w:t xml:space="preserve">учреждения культуры </w:t>
      </w:r>
      <w:r w:rsidR="00D3715E">
        <w:t>-</w:t>
      </w:r>
      <w:r w:rsidRPr="00D3715E">
        <w:t xml:space="preserve"> библиотеки, архивы и </w:t>
      </w:r>
      <w:r w:rsidR="00D3715E">
        <w:t>др.)</w:t>
      </w:r>
      <w:r w:rsidR="00D3715E" w:rsidRPr="00D3715E">
        <w:t>,</w:t>
      </w:r>
      <w:r w:rsidRPr="00D3715E">
        <w:t xml:space="preserve"> либо имеет их в недостаточном объеме для обеспечения должного уровня развития</w:t>
      </w:r>
      <w:r w:rsidR="00D3715E">
        <w:t xml:space="preserve"> (</w:t>
      </w:r>
      <w:r w:rsidRPr="00D3715E">
        <w:t xml:space="preserve">фундаментальная наука, учебные заведения, учреждения здравоохранения и </w:t>
      </w:r>
      <w:r w:rsidR="00D3715E">
        <w:t>др.)</w:t>
      </w:r>
      <w:r w:rsidR="00D3715E" w:rsidRPr="00D3715E">
        <w:t xml:space="preserve">. </w:t>
      </w:r>
      <w:r w:rsidRPr="00D3715E">
        <w:t>Значение фискальной функции растет с повышением экономического уровня развития общества, ростом налоговых доходов государства, что связано с расширением его функций и определенной политикой социальных групп, находящихся у власти</w:t>
      </w:r>
      <w:r w:rsidR="00D3715E" w:rsidRPr="00D3715E">
        <w:t>.</w:t>
      </w:r>
    </w:p>
    <w:p w:rsidR="00D3715E" w:rsidRDefault="00C42269" w:rsidP="00D3715E">
      <w:pPr>
        <w:ind w:firstLine="709"/>
      </w:pPr>
      <w:r w:rsidRPr="00D3715E">
        <w:t>Регулирующая функция налогов предполагает, что налоги активно влияют на экономику</w:t>
      </w:r>
      <w:r w:rsidR="00D3715E" w:rsidRPr="00D3715E">
        <w:t xml:space="preserve">: </w:t>
      </w:r>
      <w:r w:rsidRPr="00D3715E">
        <w:t>стимулируют или сдерживают темпы воспроизводства, усиливают или ослабляют процесс накопления капитала, расширяют или уменьшают платежеспособный спрос населения</w:t>
      </w:r>
      <w:r w:rsidR="00D3715E" w:rsidRPr="00D3715E">
        <w:t xml:space="preserve">. </w:t>
      </w:r>
      <w:r w:rsidRPr="00D3715E">
        <w:t>Налоги активно используются для сглаживания экономического цикла</w:t>
      </w:r>
      <w:r w:rsidR="00D3715E" w:rsidRPr="00D3715E">
        <w:t>.</w:t>
      </w:r>
    </w:p>
    <w:p w:rsidR="00D3715E" w:rsidRDefault="00C42269" w:rsidP="00D3715E">
      <w:pPr>
        <w:ind w:firstLine="709"/>
      </w:pPr>
      <w:r w:rsidRPr="00D3715E">
        <w:t>Контрольная функция налогов как экономические категории состоит в том, что появляется возможность качественного отражения налоговых поступлений и их сопоставления с потребностями государства в финансовых ресурсах</w:t>
      </w:r>
      <w:r w:rsidR="00D3715E" w:rsidRPr="00D3715E">
        <w:t xml:space="preserve">. </w:t>
      </w:r>
      <w:r w:rsidRPr="00D3715E">
        <w:t>Суть ее заключается в том, чтобы налогоплательщики</w:t>
      </w:r>
      <w:r w:rsidR="00D3715E">
        <w:t xml:space="preserve"> (</w:t>
      </w:r>
      <w:r w:rsidRPr="00D3715E">
        <w:t>юридические и физические лица</w:t>
      </w:r>
      <w:r w:rsidR="00D3715E" w:rsidRPr="00D3715E">
        <w:t xml:space="preserve">) </w:t>
      </w:r>
      <w:r w:rsidRPr="00D3715E">
        <w:t xml:space="preserve">своевременно и в полном объеме уплачивали </w:t>
      </w:r>
      <w:r w:rsidR="00F77263" w:rsidRPr="00D3715E">
        <w:t>ус</w:t>
      </w:r>
      <w:r w:rsidRPr="00D3715E">
        <w:t>тановленные законодательством налоги</w:t>
      </w:r>
      <w:r w:rsidR="00D3715E" w:rsidRPr="00D3715E">
        <w:t>.</w:t>
      </w:r>
    </w:p>
    <w:p w:rsidR="00D3715E" w:rsidRDefault="00F77263" w:rsidP="00D3715E">
      <w:pPr>
        <w:ind w:firstLine="709"/>
      </w:pPr>
      <w:r w:rsidRPr="00D3715E">
        <w:t>Законодательство о налогах и сборах как отрасль российского законодательства появилась и стала активно развиваться в последнее десятилетие прошлого века</w:t>
      </w:r>
      <w:r w:rsidR="00D3715E" w:rsidRPr="00D3715E">
        <w:t xml:space="preserve">. </w:t>
      </w:r>
      <w:r w:rsidRPr="00D3715E">
        <w:t xml:space="preserve">На становление данной отрасли повлияло возникновение новых социально </w:t>
      </w:r>
      <w:r w:rsidR="00D3715E">
        <w:t>-</w:t>
      </w:r>
      <w:r w:rsidRPr="00D3715E">
        <w:t xml:space="preserve"> экономических отношений в государстве</w:t>
      </w:r>
      <w:r w:rsidR="00D3715E" w:rsidRPr="00D3715E">
        <w:t>.</w:t>
      </w:r>
    </w:p>
    <w:p w:rsidR="00D3715E" w:rsidRDefault="00F77263" w:rsidP="00D3715E">
      <w:pPr>
        <w:ind w:firstLine="709"/>
      </w:pPr>
      <w:r w:rsidRPr="00D3715E">
        <w:t>Формирование налогового законодательства Российской Федерации началось с принятием Закона РФ от 27</w:t>
      </w:r>
      <w:r w:rsidR="00D3715E">
        <w:t>.12.19</w:t>
      </w:r>
      <w:r w:rsidRPr="00D3715E">
        <w:t>91 № 2118-1</w:t>
      </w:r>
      <w:r w:rsidR="00D3715E">
        <w:t xml:space="preserve"> "</w:t>
      </w:r>
      <w:r w:rsidRPr="00D3715E">
        <w:t>Об основах налоговой системы в Российской Федерации</w:t>
      </w:r>
      <w:r w:rsidR="00D3715E">
        <w:t xml:space="preserve">" </w:t>
      </w:r>
      <w:r w:rsidRPr="00D3715E">
        <w:t>и отдельных законов, регулирующих порядок взимания конкретных налогов и сборов</w:t>
      </w:r>
      <w:r w:rsidR="00D3715E">
        <w:t xml:space="preserve"> (</w:t>
      </w:r>
      <w:r w:rsidRPr="00D3715E">
        <w:t>о налоге на добавленную стоимость, о налоге на прибыль предприятий и организаций, о подоходном налоге с физических лиц и другие</w:t>
      </w:r>
      <w:r w:rsidR="00D3715E" w:rsidRPr="00D3715E">
        <w:t>).</w:t>
      </w:r>
    </w:p>
    <w:p w:rsidR="00D3715E" w:rsidRDefault="00F77263" w:rsidP="00D3715E">
      <w:pPr>
        <w:ind w:firstLine="709"/>
      </w:pPr>
      <w:r w:rsidRPr="00D3715E">
        <w:t xml:space="preserve">Дальнейшее развитие налогового законодательства проходило как по пути физического возрастания объемов нормативной информации, так и накопления качественно иного материала, требующего принципиального изменения в механизме правового регулирования </w:t>
      </w:r>
      <w:r w:rsidR="00D3715E">
        <w:t>-</w:t>
      </w:r>
      <w:r w:rsidRPr="00D3715E">
        <w:t xml:space="preserve"> проведения масштабной налоговой реформы</w:t>
      </w:r>
      <w:r w:rsidR="00D3715E" w:rsidRPr="00D3715E">
        <w:t>.</w:t>
      </w:r>
    </w:p>
    <w:p w:rsidR="00D3715E" w:rsidRDefault="00F77263" w:rsidP="00D3715E">
      <w:pPr>
        <w:ind w:firstLine="709"/>
      </w:pPr>
      <w:r w:rsidRPr="00D3715E">
        <w:t xml:space="preserve">Основная цель налоговой реформы </w:t>
      </w:r>
      <w:r w:rsidR="00D3715E">
        <w:t>-</w:t>
      </w:r>
      <w:r w:rsidRPr="00D3715E">
        <w:t xml:space="preserve"> достижение оптимального соотношения между стимулирующей и фискальной ролью налогов, а основные принципы налоговой реформы заключались в выравнивании условий налогообложения, снижении общего налогового бремени и упрощении налоговой системы</w:t>
      </w:r>
      <w:r w:rsidR="00D3715E" w:rsidRPr="00D3715E">
        <w:t>.</w:t>
      </w:r>
    </w:p>
    <w:p w:rsidR="00D3715E" w:rsidRDefault="009E7C37" w:rsidP="00D3715E">
      <w:pPr>
        <w:ind w:firstLine="709"/>
      </w:pPr>
      <w:r w:rsidRPr="00D3715E">
        <w:t xml:space="preserve">Введение налога на имущество организаций </w:t>
      </w:r>
      <w:r w:rsidR="00D3715E">
        <w:t>-</w:t>
      </w:r>
      <w:r w:rsidRPr="00D3715E">
        <w:t xml:space="preserve"> этап реформирования системы имущественных налогов</w:t>
      </w:r>
      <w:r w:rsidR="00D3715E" w:rsidRPr="00D3715E">
        <w:t xml:space="preserve">. </w:t>
      </w:r>
      <w:r w:rsidRPr="00D3715E">
        <w:t>Данный процесс реформирования был впервые предусмотрен Программой социально-экономического развития Российской Федерации на среднесрочную перспективу</w:t>
      </w:r>
      <w:r w:rsidR="00D3715E">
        <w:t xml:space="preserve"> (</w:t>
      </w:r>
      <w:r w:rsidRPr="00D3715E">
        <w:t>2002</w:t>
      </w:r>
      <w:r w:rsidR="00D3715E" w:rsidRPr="00D3715E">
        <w:t xml:space="preserve"> - </w:t>
      </w:r>
      <w:r w:rsidRPr="00D3715E">
        <w:t xml:space="preserve">2004 </w:t>
      </w:r>
      <w:r w:rsidR="00D3715E">
        <w:t>гг.)</w:t>
      </w:r>
      <w:r w:rsidR="00D3715E" w:rsidRPr="00D3715E">
        <w:t xml:space="preserve">. </w:t>
      </w:r>
      <w:r w:rsidRPr="00D3715E">
        <w:t>В Программе, в частности, указывалось, что приоритетное значение в настоящее время приобретает реформирование системы платежей за землю и иную недвижимость, которое должно реализовать принцип единства земельных участков и прочно связанных с ним объектов недвижимости</w:t>
      </w:r>
      <w:r w:rsidR="00D3715E" w:rsidRPr="00D3715E">
        <w:t xml:space="preserve">. </w:t>
      </w:r>
      <w:r w:rsidRPr="00D3715E">
        <w:t>При этом государственная политика по стимулированию эффективного использования земли и иной недвижимости направлена на создание государственного</w:t>
      </w:r>
      <w:r w:rsidR="00D3715E" w:rsidRPr="00D3715E">
        <w:t xml:space="preserve"> </w:t>
      </w:r>
      <w:r w:rsidRPr="00D3715E">
        <w:t>кадастра объектов недвижимости как единой системы государственного учета недвижимости на основе автоматизированных технологий и обеспечение публичности его сведений</w:t>
      </w:r>
      <w:r w:rsidR="00D3715E" w:rsidRPr="00D3715E">
        <w:t>.</w:t>
      </w:r>
    </w:p>
    <w:p w:rsidR="00D3715E" w:rsidRDefault="009E7C37" w:rsidP="00D3715E">
      <w:pPr>
        <w:ind w:firstLine="709"/>
      </w:pPr>
      <w:r w:rsidRPr="00D3715E">
        <w:t>Поэтому одним из этапов перехода на налогообложение недвижимости являлось именно совершенствование налога на имущество предприятий, что и реализовалось с введением в действие с 1 января 2004 года на основании Федерального закона Российской Федерации от 1</w:t>
      </w:r>
      <w:r w:rsidR="00D3715E">
        <w:t>1.11.20</w:t>
      </w:r>
      <w:r w:rsidRPr="00D3715E">
        <w:t>03 № 139-ФЗ главы 30</w:t>
      </w:r>
      <w:r w:rsidR="00D3715E">
        <w:t xml:space="preserve"> "</w:t>
      </w:r>
      <w:r w:rsidRPr="00D3715E">
        <w:t>Налог на имущество организаций</w:t>
      </w:r>
      <w:r w:rsidR="00D3715E">
        <w:t xml:space="preserve">" </w:t>
      </w:r>
      <w:r w:rsidRPr="00D3715E">
        <w:t>НК РФ</w:t>
      </w:r>
      <w:r w:rsidR="00D3715E" w:rsidRPr="00D3715E">
        <w:t>.</w:t>
      </w:r>
    </w:p>
    <w:p w:rsidR="00D3715E" w:rsidRDefault="00591585" w:rsidP="00D3715E">
      <w:pPr>
        <w:ind w:firstLine="709"/>
      </w:pPr>
      <w:r w:rsidRPr="00D3715E">
        <w:t>Налоговая система Российской Федерации состоит из трех групп налогов</w:t>
      </w:r>
      <w:r w:rsidR="00D3715E" w:rsidRPr="00D3715E">
        <w:t xml:space="preserve">: </w:t>
      </w:r>
      <w:r w:rsidRPr="00D3715E">
        <w:t>федеральные налоги</w:t>
      </w:r>
      <w:r w:rsidR="00D3715E" w:rsidRPr="00D3715E">
        <w:t xml:space="preserve">; </w:t>
      </w:r>
      <w:r w:rsidRPr="00D3715E">
        <w:t>региональные налоги</w:t>
      </w:r>
      <w:r w:rsidR="00D3715E">
        <w:t xml:space="preserve"> (</w:t>
      </w:r>
      <w:r w:rsidRPr="00D3715E">
        <w:t>налоги республик в составе Российской Федерации, налоги краев, областей, автономной области, автономных округов</w:t>
      </w:r>
      <w:r w:rsidR="00D3715E" w:rsidRPr="00D3715E">
        <w:t xml:space="preserve">) </w:t>
      </w:r>
      <w:r w:rsidRPr="00D3715E">
        <w:t>и местные налоги и сборы</w:t>
      </w:r>
      <w:r w:rsidR="00D3715E" w:rsidRPr="00D3715E">
        <w:t>.</w:t>
      </w:r>
    </w:p>
    <w:p w:rsidR="00D3715E" w:rsidRDefault="00591585" w:rsidP="00D3715E">
      <w:pPr>
        <w:ind w:firstLine="709"/>
      </w:pPr>
      <w:r w:rsidRPr="00D3715E">
        <w:t>К федеральным налогам Российской Федерации в настоящее время относятся</w:t>
      </w:r>
      <w:r w:rsidR="00D3715E" w:rsidRPr="00D3715E">
        <w:t xml:space="preserve">: </w:t>
      </w:r>
      <w:r w:rsidRPr="00D3715E">
        <w:t>налог на добавленную стоимость</w:t>
      </w:r>
      <w:r w:rsidR="00D3715E">
        <w:t xml:space="preserve"> (</w:t>
      </w:r>
      <w:r w:rsidRPr="00D3715E">
        <w:t>НДС</w:t>
      </w:r>
      <w:r w:rsidR="00D3715E" w:rsidRPr="00D3715E">
        <w:t>),</w:t>
      </w:r>
      <w:r w:rsidRPr="00D3715E">
        <w:t xml:space="preserve"> акцизы на отдельные виды и группы товаров, налог на операции с ценными бумагами, таможенная пошлина, отчисления на воспроизводство минерально-сырьевой базы, платежи за пользование природными ресурсами, подоходный налог</w:t>
      </w:r>
      <w:r w:rsidR="00D3715E">
        <w:t xml:space="preserve"> (</w:t>
      </w:r>
      <w:r w:rsidRPr="00D3715E">
        <w:t>налог на прибыль</w:t>
      </w:r>
      <w:r w:rsidR="00D3715E" w:rsidRPr="00D3715E">
        <w:t xml:space="preserve">) </w:t>
      </w:r>
      <w:r w:rsidRPr="00D3715E">
        <w:t>предприятий, подоходный налог с физических лиц, налоги, служащие источниками образования дорожных фондов, государственная пошлина, налог с имущества, переходящего в порядке наследования и дарения, налог на покупку валюты</w:t>
      </w:r>
      <w:r w:rsidR="00D3715E" w:rsidRPr="00D3715E">
        <w:t>.</w:t>
      </w:r>
    </w:p>
    <w:p w:rsidR="00D3715E" w:rsidRDefault="00591585" w:rsidP="00D3715E">
      <w:pPr>
        <w:ind w:firstLine="709"/>
      </w:pPr>
      <w:r w:rsidRPr="00D3715E">
        <w:t>К республиканским налогам относятся налог на имущество предприятий, лесной доход, плата за воду, забираемую промышленными предприятиями из водохозяйственных систем, сбор на нужды образовательных учреждений, взимаемый с юридических лиц</w:t>
      </w:r>
      <w:r w:rsidR="00D3715E" w:rsidRPr="00D3715E">
        <w:t>.</w:t>
      </w:r>
    </w:p>
    <w:p w:rsidR="00D3715E" w:rsidRDefault="00591585" w:rsidP="00D3715E">
      <w:pPr>
        <w:ind w:firstLine="709"/>
      </w:pPr>
      <w:r w:rsidRPr="00D3715E">
        <w:t>К местным налогам и сборам относятся налог на имущество физических лиц, земельный налог, регистрационный сбор с физических лиц, занимающихся предпринимательской деятельностью без образования юридического лица, составляющие группу общеобязательных налогов, а также целый ряд других налогов и сборов</w:t>
      </w:r>
      <w:r w:rsidR="00D3715E">
        <w:t xml:space="preserve"> (</w:t>
      </w:r>
      <w:r w:rsidRPr="00D3715E">
        <w:t xml:space="preserve">курортный сбор, лицензионный сбор за право торговли винно-водочными изделиями, налог на содержание жилого фонда и объектов социальной сферы и ряд других налогов и </w:t>
      </w:r>
      <w:r w:rsidR="00D3715E">
        <w:t>др.)</w:t>
      </w:r>
      <w:r w:rsidR="00D3715E" w:rsidRPr="00D3715E">
        <w:t>.</w:t>
      </w:r>
    </w:p>
    <w:p w:rsidR="00D3715E" w:rsidRDefault="00591585" w:rsidP="00D3715E">
      <w:pPr>
        <w:ind w:firstLine="709"/>
      </w:pPr>
      <w:r w:rsidRPr="00D3715E">
        <w:t>Структура налоговой системы может рассматриваться с точки зрения</w:t>
      </w:r>
      <w:r w:rsidR="00D3715E" w:rsidRPr="00D3715E">
        <w:t>:</w:t>
      </w:r>
    </w:p>
    <w:p w:rsidR="00D3715E" w:rsidRDefault="00591585" w:rsidP="00D3715E">
      <w:pPr>
        <w:ind w:firstLine="709"/>
      </w:pPr>
      <w:r w:rsidRPr="00D3715E">
        <w:t>соотношения прямых и косвенных налогов</w:t>
      </w:r>
      <w:r w:rsidR="00D3715E" w:rsidRPr="00D3715E">
        <w:t>;</w:t>
      </w:r>
    </w:p>
    <w:p w:rsidR="00D3715E" w:rsidRDefault="00591585" w:rsidP="00D3715E">
      <w:pPr>
        <w:ind w:firstLine="709"/>
      </w:pPr>
      <w:r w:rsidRPr="00D3715E">
        <w:t>распределения налоговой нагрузки на физических и юридических лиц</w:t>
      </w:r>
      <w:r w:rsidR="00D3715E" w:rsidRPr="00D3715E">
        <w:t>;</w:t>
      </w:r>
    </w:p>
    <w:p w:rsidR="00D3715E" w:rsidRDefault="00591585" w:rsidP="00D3715E">
      <w:pPr>
        <w:ind w:firstLine="709"/>
      </w:pPr>
      <w:r w:rsidRPr="00D3715E">
        <w:t>роли отдельных налогов в формировании общей величины доходов бюджетной системы</w:t>
      </w:r>
      <w:r w:rsidR="00D3715E" w:rsidRPr="00D3715E">
        <w:t>;</w:t>
      </w:r>
    </w:p>
    <w:p w:rsidR="00D3715E" w:rsidRDefault="00591585" w:rsidP="00D3715E">
      <w:pPr>
        <w:ind w:firstLine="709"/>
      </w:pPr>
      <w:r w:rsidRPr="00D3715E">
        <w:t>распределения налоговых доходов между уровнями бюджетной системы</w:t>
      </w:r>
      <w:r w:rsidR="00D3715E">
        <w:t xml:space="preserve"> (</w:t>
      </w:r>
      <w:r w:rsidRPr="00D3715E">
        <w:t>налоговые доходы федерального бюджета, налоговые доходы бюджетов субъектов Федерации, налоговые доходы местных бюджетов</w:t>
      </w:r>
      <w:r w:rsidR="00D3715E" w:rsidRPr="00D3715E">
        <w:t>).</w:t>
      </w:r>
    </w:p>
    <w:p w:rsidR="00D3715E" w:rsidRDefault="00591585" w:rsidP="00D3715E">
      <w:pPr>
        <w:ind w:firstLine="709"/>
      </w:pPr>
      <w:r w:rsidRPr="00D3715E">
        <w:t>С точки зрения проблем макроэкономического регулирования роль прямых и косвенных налогов различается весьма существенно</w:t>
      </w:r>
      <w:r w:rsidR="00D3715E" w:rsidRPr="00D3715E">
        <w:t xml:space="preserve">. </w:t>
      </w:r>
      <w:r w:rsidRPr="00D3715E">
        <w:t>Так, прямые налоги могут использоваться в качестве встроенных стабилизаторов, они достаточно чутко реагируют на смену фаз экономической конъюнктуры и, таким образом, представляют собой циклически нестабильный источник налоговых доходов</w:t>
      </w:r>
      <w:r w:rsidR="00D3715E" w:rsidRPr="00D3715E">
        <w:t xml:space="preserve">. </w:t>
      </w:r>
      <w:r w:rsidRPr="00D3715E">
        <w:t>В отличие от них косвенные налоги, в целом также следуя за фазами экономического цикла, тем не менее более устойчивы к колебаниям конъюнктуры</w:t>
      </w:r>
      <w:r w:rsidR="00D3715E" w:rsidRPr="00D3715E">
        <w:t xml:space="preserve">. </w:t>
      </w:r>
      <w:r w:rsidRPr="00D3715E">
        <w:t>В фазах экономического спада объем прибыли снижается весьма существенно</w:t>
      </w:r>
      <w:r w:rsidR="00D3715E">
        <w:t xml:space="preserve"> (</w:t>
      </w:r>
      <w:r w:rsidRPr="00D3715E">
        <w:t>вплоть до нуля</w:t>
      </w:r>
      <w:r w:rsidR="00D3715E" w:rsidRPr="00D3715E">
        <w:t>),</w:t>
      </w:r>
      <w:r w:rsidRPr="00D3715E">
        <w:t xml:space="preserve"> в то время как товарооборот, который также может снижаться, никогда не достигает нулевой отметки</w:t>
      </w:r>
      <w:r w:rsidR="00D3715E" w:rsidRPr="00D3715E">
        <w:t>.</w:t>
      </w:r>
    </w:p>
    <w:p w:rsidR="00D3715E" w:rsidRDefault="00591585" w:rsidP="00D3715E">
      <w:pPr>
        <w:ind w:firstLine="709"/>
      </w:pPr>
      <w:r w:rsidRPr="00D3715E">
        <w:t>Кроме того, косвенные налоги обладают свойством прямого индексирования по темпам инфляции</w:t>
      </w:r>
      <w:r w:rsidR="00D3715E" w:rsidRPr="00D3715E">
        <w:t xml:space="preserve">. </w:t>
      </w:r>
      <w:r w:rsidRPr="00D3715E">
        <w:t>Темпы инфляции автоматически переносятся на объемы поступлений косвенных налогов в доходы бюджетной системы</w:t>
      </w:r>
      <w:r w:rsidR="00D3715E" w:rsidRPr="00D3715E">
        <w:t xml:space="preserve">. </w:t>
      </w:r>
      <w:r w:rsidRPr="00D3715E">
        <w:t>Динамика же поступлений прямых налогов прямо не связана с темпами инфляции</w:t>
      </w:r>
      <w:r w:rsidR="00D3715E">
        <w:t xml:space="preserve"> - </w:t>
      </w:r>
      <w:r w:rsidRPr="00D3715E">
        <w:t>поступления налога на прибыль и подоходного налога могут как отставать от темпов инфляции, так и опережать их в зависимости от динамики объектов обложения и характера установленных ставок</w:t>
      </w:r>
      <w:r w:rsidR="00D3715E">
        <w:t xml:space="preserve"> (</w:t>
      </w:r>
      <w:r w:rsidRPr="00D3715E">
        <w:t>прогрессивное или пропорциональное налогообложение</w:t>
      </w:r>
      <w:r w:rsidR="00D3715E" w:rsidRPr="00D3715E">
        <w:t>).</w:t>
      </w:r>
    </w:p>
    <w:p w:rsidR="00D3715E" w:rsidRDefault="00591585" w:rsidP="00D3715E">
      <w:pPr>
        <w:ind w:firstLine="709"/>
      </w:pPr>
      <w:r w:rsidRPr="00D3715E">
        <w:t>Следует также отметить, что доминирование тех или иных типов налогообложения</w:t>
      </w:r>
      <w:r w:rsidR="00D3715E">
        <w:t xml:space="preserve"> (</w:t>
      </w:r>
      <w:r w:rsidRPr="00D3715E">
        <w:t>в первую очередь это относится к роли прямых и косвенных налогов</w:t>
      </w:r>
      <w:r w:rsidR="00D3715E" w:rsidRPr="00D3715E">
        <w:t xml:space="preserve">) </w:t>
      </w:r>
      <w:r w:rsidRPr="00D3715E">
        <w:t>отражает и общую политическую ориентацию государства</w:t>
      </w:r>
      <w:r w:rsidR="00D3715E" w:rsidRPr="00D3715E">
        <w:t xml:space="preserve">. </w:t>
      </w:r>
      <w:r w:rsidRPr="00D3715E">
        <w:t>Принято считать, что чем выше уровень демократичности того или иного государства, тем выше роль прямых налогов в формировании доходов бюджетной системы</w:t>
      </w:r>
      <w:r w:rsidR="00D3715E" w:rsidRPr="00D3715E">
        <w:t xml:space="preserve">. </w:t>
      </w:r>
      <w:r w:rsidRPr="00D3715E">
        <w:t>Повышение роли косвенных налогов в ущерб прямым свидетельствует о снижении уровня демократичности в обществе</w:t>
      </w:r>
      <w:r w:rsidR="00D3715E" w:rsidRPr="00D3715E">
        <w:t xml:space="preserve">. </w:t>
      </w:r>
      <w:r w:rsidRPr="00D3715E">
        <w:t>Это обстоятельство отражает тот факт, что в случае с прямыми налогами граждане непосредственно взаимодействуют с государством</w:t>
      </w:r>
      <w:r w:rsidR="00D3715E">
        <w:t xml:space="preserve"> (</w:t>
      </w:r>
      <w:r w:rsidRPr="00D3715E">
        <w:t>в лице налоговых служб</w:t>
      </w:r>
      <w:r w:rsidR="00D3715E" w:rsidRPr="00D3715E">
        <w:t xml:space="preserve">) </w:t>
      </w:r>
      <w:r w:rsidRPr="00D3715E">
        <w:t>при уплате налогов</w:t>
      </w:r>
      <w:r w:rsidR="00D3715E" w:rsidRPr="00D3715E">
        <w:t xml:space="preserve">. </w:t>
      </w:r>
      <w:r w:rsidRPr="00D3715E">
        <w:t>При этом формируется их более активная позиция относительно контроля над государством по поводу использования им полученных средств</w:t>
      </w:r>
      <w:r w:rsidR="00D3715E" w:rsidRPr="00D3715E">
        <w:t xml:space="preserve">. </w:t>
      </w:r>
      <w:r w:rsidRPr="00D3715E">
        <w:t>Когда же поступление налогов обезличено</w:t>
      </w:r>
      <w:r w:rsidR="00D3715E">
        <w:t xml:space="preserve"> (</w:t>
      </w:r>
      <w:r w:rsidRPr="00D3715E">
        <w:t>как в случае с косвенными налогами</w:t>
      </w:r>
      <w:r w:rsidR="00D3715E" w:rsidRPr="00D3715E">
        <w:t xml:space="preserve">) </w:t>
      </w:r>
      <w:r w:rsidRPr="00D3715E">
        <w:t>и граждане более индифферентны в вопросах использования бюджетных средств, государственные чиновники, чувствуя бесконтрольность со стороны общества, ведут себя более безответственно</w:t>
      </w:r>
      <w:r w:rsidR="00D3715E" w:rsidRPr="00D3715E">
        <w:t>.</w:t>
      </w:r>
    </w:p>
    <w:p w:rsidR="00D3715E" w:rsidRDefault="00591585" w:rsidP="00D3715E">
      <w:pPr>
        <w:ind w:firstLine="709"/>
      </w:pPr>
      <w:r w:rsidRPr="00D3715E">
        <w:t>В рамках российской налоговой системы в целом хотя и не просматривается однозначного доминирования косвенных налогов, тем не менее их роль очень велика</w:t>
      </w:r>
      <w:r w:rsidR="00D3715E" w:rsidRPr="00D3715E">
        <w:t xml:space="preserve">. </w:t>
      </w:r>
      <w:r w:rsidRPr="00D3715E">
        <w:t>Причем основную роль в формировании доходов федерального бюджета играют косвенные налоги</w:t>
      </w:r>
      <w:r w:rsidR="00D3715E" w:rsidRPr="00D3715E">
        <w:t xml:space="preserve">. </w:t>
      </w:r>
      <w:r w:rsidRPr="00D3715E">
        <w:t>Это обстоятельство, с одной стороны, ведет к относительной стабилизации доходов бюджетной системы</w:t>
      </w:r>
      <w:r w:rsidR="00D3715E">
        <w:t xml:space="preserve"> (</w:t>
      </w:r>
      <w:r w:rsidRPr="00D3715E">
        <w:t>и федерального бюджета в первую очередь</w:t>
      </w:r>
      <w:r w:rsidR="00D3715E" w:rsidRPr="00D3715E">
        <w:t>),</w:t>
      </w:r>
      <w:r w:rsidRPr="00D3715E">
        <w:t xml:space="preserve"> а с другой, объективно понижает уровень контроля над использованием этих средств со стороны общества в целом и его отдельных граждан</w:t>
      </w:r>
      <w:r w:rsidR="00D3715E" w:rsidRPr="00D3715E">
        <w:t>.</w:t>
      </w:r>
    </w:p>
    <w:p w:rsidR="00D3715E" w:rsidRDefault="00591585" w:rsidP="00D3715E">
      <w:pPr>
        <w:ind w:firstLine="709"/>
      </w:pPr>
      <w:r w:rsidRPr="00D3715E">
        <w:t>Таким образом, в рамках российской налоговой системы активно задействуются как основные известные мировой практике косвенные налоги</w:t>
      </w:r>
      <w:r w:rsidR="00D3715E">
        <w:t xml:space="preserve"> (</w:t>
      </w:r>
      <w:r w:rsidRPr="00D3715E">
        <w:t>НДС, акцизы и таможенные пошлины</w:t>
      </w:r>
      <w:r w:rsidR="00D3715E" w:rsidRPr="00D3715E">
        <w:t>),</w:t>
      </w:r>
      <w:r w:rsidRPr="00D3715E">
        <w:t xml:space="preserve"> так и группа прямых налогов</w:t>
      </w:r>
      <w:r w:rsidR="00D3715E">
        <w:t xml:space="preserve"> (</w:t>
      </w:r>
      <w:r w:rsidRPr="00D3715E">
        <w:t>на прибыль, подоходный налог с физических лиц, налоги на имущество</w:t>
      </w:r>
      <w:r w:rsidR="00D3715E" w:rsidRPr="00D3715E">
        <w:t>).</w:t>
      </w:r>
    </w:p>
    <w:p w:rsidR="00D3715E" w:rsidRDefault="00D3715E" w:rsidP="00D3715E">
      <w:pPr>
        <w:pStyle w:val="2"/>
      </w:pPr>
      <w:r>
        <w:br w:type="page"/>
      </w:r>
      <w:bookmarkStart w:id="2" w:name="_Toc265504677"/>
      <w:r>
        <w:t xml:space="preserve">2. </w:t>
      </w:r>
      <w:r w:rsidRPr="00D3715E">
        <w:t xml:space="preserve">Налог на имущество предприятий </w:t>
      </w:r>
      <w:r>
        <w:t>-</w:t>
      </w:r>
      <w:r w:rsidRPr="00D3715E">
        <w:t xml:space="preserve"> методика исчисления и особенности уплаты в бюджет</w:t>
      </w:r>
      <w:bookmarkEnd w:id="2"/>
    </w:p>
    <w:p w:rsidR="00D3715E" w:rsidRPr="00D3715E" w:rsidRDefault="00D3715E" w:rsidP="00D3715E">
      <w:pPr>
        <w:ind w:firstLine="709"/>
      </w:pPr>
    </w:p>
    <w:p w:rsidR="00313C07" w:rsidRPr="00D3715E" w:rsidRDefault="00D3715E" w:rsidP="00D3715E">
      <w:pPr>
        <w:pStyle w:val="2"/>
      </w:pPr>
      <w:bookmarkStart w:id="3" w:name="_Toc265504678"/>
      <w:r>
        <w:t xml:space="preserve">2.1 </w:t>
      </w:r>
      <w:r w:rsidR="003379A9" w:rsidRPr="00D3715E">
        <w:t>Налогоплательщики и налогооблагаемое имущество</w:t>
      </w:r>
      <w:bookmarkEnd w:id="3"/>
    </w:p>
    <w:p w:rsidR="00D3715E" w:rsidRDefault="00D3715E" w:rsidP="00D3715E">
      <w:pPr>
        <w:ind w:firstLine="709"/>
      </w:pPr>
    </w:p>
    <w:p w:rsidR="00D3715E" w:rsidRDefault="003379A9" w:rsidP="00D3715E">
      <w:pPr>
        <w:ind w:firstLine="709"/>
      </w:pPr>
      <w:r w:rsidRPr="00D3715E">
        <w:t>Согласно ст</w:t>
      </w:r>
      <w:r w:rsidR="00D3715E">
        <w:t>.3</w:t>
      </w:r>
      <w:r w:rsidRPr="00D3715E">
        <w:t>73 НК РФ налогоплательщиками налога признаются</w:t>
      </w:r>
      <w:r w:rsidR="00D3715E" w:rsidRPr="00D3715E">
        <w:t>:</w:t>
      </w:r>
    </w:p>
    <w:p w:rsidR="00D3715E" w:rsidRDefault="003379A9" w:rsidP="00D3715E">
      <w:pPr>
        <w:ind w:firstLine="709"/>
      </w:pPr>
      <w:r w:rsidRPr="00D3715E">
        <w:t>российские организации</w:t>
      </w:r>
      <w:r w:rsidR="00D3715E" w:rsidRPr="00D3715E">
        <w:t>;</w:t>
      </w:r>
    </w:p>
    <w:p w:rsidR="003379A9" w:rsidRPr="00D3715E" w:rsidRDefault="003379A9" w:rsidP="00D3715E">
      <w:pPr>
        <w:ind w:firstLine="709"/>
      </w:pPr>
      <w:r w:rsidRPr="00D3715E">
        <w:t>иностранные организации, осуществляющие деятельность в Российской Федерации через постоянные представительства и</w:t>
      </w:r>
      <w:r w:rsidR="00D3715E">
        <w:t xml:space="preserve"> (</w:t>
      </w:r>
      <w:r w:rsidRPr="00D3715E">
        <w:t>или</w:t>
      </w:r>
      <w:r w:rsidR="00D3715E" w:rsidRPr="00D3715E">
        <w:t xml:space="preserve">) </w:t>
      </w:r>
      <w:r w:rsidRPr="00D3715E">
        <w:t>имеющие в собственности недвижимое имущество на территории Российской Федерации, на континентальном шельфе Российской Федерации и в исключительной экономической зоне Российской Федерации</w:t>
      </w:r>
    </w:p>
    <w:p w:rsidR="00D3715E" w:rsidRDefault="003379A9" w:rsidP="00D3715E">
      <w:pPr>
        <w:ind w:firstLine="709"/>
      </w:pPr>
      <w:r w:rsidRPr="00D3715E">
        <w:t>Организация, в состав которой входят обособленные подразделения, расположенные на территории Российской Федерации, обязана встать на учет в качестве налогоплательщика в налоговом органе как по своему месту нахождения, так и по месту нахождения каждого своего обособленного подразделения</w:t>
      </w:r>
      <w:r w:rsidR="00D3715E" w:rsidRPr="00D3715E">
        <w:t>.</w:t>
      </w:r>
    </w:p>
    <w:p w:rsidR="00D3715E" w:rsidRDefault="003379A9" w:rsidP="00D3715E">
      <w:pPr>
        <w:ind w:firstLine="709"/>
      </w:pPr>
      <w:r w:rsidRPr="00D3715E">
        <w:t>В силу п</w:t>
      </w:r>
      <w:r w:rsidR="00D3715E">
        <w:t>.2</w:t>
      </w:r>
      <w:r w:rsidRPr="00D3715E">
        <w:t xml:space="preserve"> ст</w:t>
      </w:r>
      <w:r w:rsidR="00D3715E">
        <w:t>.1</w:t>
      </w:r>
      <w:r w:rsidRPr="00D3715E">
        <w:t>1 НК РФ, российскими организациями признаются юридические лица, созданные по законодательству России</w:t>
      </w:r>
      <w:r w:rsidR="00D3715E" w:rsidRPr="00D3715E">
        <w:t xml:space="preserve">. </w:t>
      </w:r>
      <w:r w:rsidRPr="00D3715E">
        <w:t>Для целей обложения налогом на имущество не имеет значения деление юридических лиц по признаку основной цели деятельности на коммерческие или некоммерческие организации, осуществляемое в соответствии с гражданским законодательством РФ</w:t>
      </w:r>
      <w:r w:rsidR="00D3715E" w:rsidRPr="00D3715E">
        <w:t>.</w:t>
      </w:r>
    </w:p>
    <w:p w:rsidR="00D3715E" w:rsidRDefault="003379A9" w:rsidP="00D3715E">
      <w:pPr>
        <w:ind w:firstLine="709"/>
      </w:pPr>
      <w:r w:rsidRPr="00D3715E">
        <w:t>Согласно п</w:t>
      </w:r>
      <w:r w:rsidR="00D3715E">
        <w:t>.2</w:t>
      </w:r>
      <w:r w:rsidRPr="00D3715E">
        <w:t xml:space="preserve"> ст</w:t>
      </w:r>
      <w:r w:rsidR="00D3715E">
        <w:t>.1</w:t>
      </w:r>
      <w:r w:rsidRPr="00D3715E">
        <w:t>1 НК РФ, иностранными организациями для целей налогообложения признаются иностранные юридические лица, компании и другие корпоративные образования, созданные в соответствии с законодательством иностранных государств, международные организации, их филиалы и представительства</w:t>
      </w:r>
      <w:r w:rsidR="00D3715E" w:rsidRPr="00D3715E">
        <w:t>.</w:t>
      </w:r>
    </w:p>
    <w:p w:rsidR="00D3715E" w:rsidRDefault="003379A9" w:rsidP="00D3715E">
      <w:pPr>
        <w:ind w:firstLine="709"/>
      </w:pPr>
      <w:r w:rsidRPr="00D3715E">
        <w:t>Понятие налогооблагаемого имущества содержится в ст</w:t>
      </w:r>
      <w:r w:rsidR="00D3715E">
        <w:t>.3</w:t>
      </w:r>
      <w:r w:rsidRPr="00D3715E">
        <w:t xml:space="preserve">74 НК РФ </w:t>
      </w:r>
      <w:r w:rsidR="00D3715E">
        <w:t>- "</w:t>
      </w:r>
      <w:r w:rsidRPr="00D3715E">
        <w:t>Объект налогообложения</w:t>
      </w:r>
      <w:r w:rsidR="00D3715E">
        <w:t>".</w:t>
      </w:r>
    </w:p>
    <w:p w:rsidR="003379A9" w:rsidRPr="00D3715E" w:rsidRDefault="003379A9" w:rsidP="00D3715E">
      <w:pPr>
        <w:ind w:firstLine="709"/>
      </w:pPr>
      <w:r w:rsidRPr="00D3715E">
        <w:t>Так, объектом налога на имущество для российских организаций признается движимое и недвижимое имущество</w:t>
      </w:r>
      <w:r w:rsidR="00D3715E">
        <w:t xml:space="preserve"> (</w:t>
      </w:r>
      <w:r w:rsidRPr="00D3715E">
        <w:t>включая имущество, переданное во временное владение, пользование, распоряжение или доверительное управление, внесенное в совместную деятельность</w:t>
      </w:r>
      <w:r w:rsidR="00D3715E" w:rsidRPr="00D3715E">
        <w:t>),</w:t>
      </w:r>
      <w:r w:rsidRPr="00D3715E">
        <w:t xml:space="preserve"> учитываемое на балансе организации в качестве объектов основных средств в соответствии с установленным порядком ведения бухгалтерского учета</w:t>
      </w:r>
    </w:p>
    <w:p w:rsidR="001367ED" w:rsidRPr="00D3715E" w:rsidRDefault="001367ED" w:rsidP="00D3715E">
      <w:pPr>
        <w:ind w:firstLine="709"/>
      </w:pPr>
      <w:r w:rsidRPr="00D3715E">
        <w:t>Для иностранных же организаций налогооблагаемым имуществом является движимое и недвижимое имущество, относящееся к объектам основных средств</w:t>
      </w:r>
    </w:p>
    <w:p w:rsidR="00D3715E" w:rsidRDefault="00D3715E" w:rsidP="00D3715E">
      <w:pPr>
        <w:ind w:firstLine="709"/>
      </w:pPr>
    </w:p>
    <w:p w:rsidR="001367ED" w:rsidRPr="00D3715E" w:rsidRDefault="00D3715E" w:rsidP="00D3715E">
      <w:pPr>
        <w:pStyle w:val="2"/>
      </w:pPr>
      <w:bookmarkStart w:id="4" w:name="_Toc265504679"/>
      <w:r>
        <w:t xml:space="preserve">2.2 </w:t>
      </w:r>
      <w:r w:rsidR="001367ED" w:rsidRPr="00D3715E">
        <w:t>Правила формирования объекта налогообложения и налоговой базы</w:t>
      </w:r>
      <w:r w:rsidRPr="00D3715E">
        <w:t xml:space="preserve">. </w:t>
      </w:r>
      <w:r w:rsidR="00307DAA" w:rsidRPr="00D3715E">
        <w:t>Налоговая ставка</w:t>
      </w:r>
      <w:bookmarkEnd w:id="4"/>
    </w:p>
    <w:p w:rsidR="00D3715E" w:rsidRDefault="00D3715E" w:rsidP="00D3715E">
      <w:pPr>
        <w:ind w:firstLine="709"/>
      </w:pPr>
    </w:p>
    <w:p w:rsidR="00D3715E" w:rsidRDefault="001367ED" w:rsidP="00D3715E">
      <w:pPr>
        <w:ind w:firstLine="709"/>
      </w:pPr>
      <w:r w:rsidRPr="00D3715E">
        <w:t xml:space="preserve">Налоговая база </w:t>
      </w:r>
      <w:r w:rsidR="00D3715E">
        <w:t>-</w:t>
      </w:r>
      <w:r w:rsidRPr="00D3715E">
        <w:t xml:space="preserve"> это стоимостная, физическая или иная характеристика объекта налогообложения</w:t>
      </w:r>
      <w:r w:rsidR="00D3715E" w:rsidRPr="00D3715E">
        <w:t xml:space="preserve">. </w:t>
      </w:r>
      <w:r w:rsidRPr="00D3715E">
        <w:t>Данное понятие является одним из основных элементов налогообложения, которые должны быть определены в акте законодательства о налогах и сборах для того, чтобы налог считался установленным</w:t>
      </w:r>
      <w:r w:rsidR="00D3715E" w:rsidRPr="00D3715E">
        <w:t>.</w:t>
      </w:r>
    </w:p>
    <w:p w:rsidR="00D3715E" w:rsidRDefault="001367ED" w:rsidP="00D3715E">
      <w:pPr>
        <w:ind w:firstLine="709"/>
      </w:pPr>
      <w:r w:rsidRPr="00D3715E">
        <w:t xml:space="preserve">Налоговая база и порядок ее определения по федеральным налогам, региональным налогам и местным налогам устанавливаются НК РФ </w:t>
      </w:r>
      <w:r w:rsidR="00D3715E">
        <w:t>-</w:t>
      </w:r>
      <w:r w:rsidRPr="00D3715E">
        <w:t xml:space="preserve"> ст</w:t>
      </w:r>
      <w:r w:rsidR="00D3715E" w:rsidRPr="00D3715E">
        <w:t xml:space="preserve">. </w:t>
      </w:r>
      <w:r w:rsidRPr="00D3715E">
        <w:t>ст</w:t>
      </w:r>
      <w:r w:rsidR="00D3715E">
        <w:t>.5</w:t>
      </w:r>
      <w:r w:rsidRPr="00D3715E">
        <w:t>3 и 54</w:t>
      </w:r>
      <w:r w:rsidR="00D3715E" w:rsidRPr="00D3715E">
        <w:t xml:space="preserve">. </w:t>
      </w:r>
      <w:r w:rsidRPr="00D3715E">
        <w:t>Конкретно нормами главы 30 НК РФ установлены правила определения налоговой базы по налогу на имущество организаций</w:t>
      </w:r>
      <w:r w:rsidR="00D3715E" w:rsidRPr="00D3715E">
        <w:t>.</w:t>
      </w:r>
    </w:p>
    <w:p w:rsidR="00D3715E" w:rsidRDefault="001367ED" w:rsidP="00D3715E">
      <w:pPr>
        <w:ind w:firstLine="709"/>
      </w:pPr>
      <w:r w:rsidRPr="00D3715E">
        <w:t>В соответствии со ст</w:t>
      </w:r>
      <w:r w:rsidR="00D3715E">
        <w:t>.3</w:t>
      </w:r>
      <w:r w:rsidRPr="00D3715E">
        <w:t>75 НК РФ, налоговая база определяется как среднегодовая стоимость имущества, признаваемого объектом налогообложения</w:t>
      </w:r>
      <w:r w:rsidR="00D3715E" w:rsidRPr="00D3715E">
        <w:t xml:space="preserve">. </w:t>
      </w:r>
      <w:r w:rsidRPr="00D3715E">
        <w:t>При этом имущество учитывается по его остаточной стоимости, сформированной в соответствии с установленным порядком ведения бухгалтерского учета, утвержденным в учетной политике организации</w:t>
      </w:r>
      <w:r w:rsidR="00D3715E" w:rsidRPr="00D3715E">
        <w:t>.</w:t>
      </w:r>
    </w:p>
    <w:p w:rsidR="00D3715E" w:rsidRDefault="001367ED" w:rsidP="00D3715E">
      <w:pPr>
        <w:ind w:firstLine="709"/>
      </w:pPr>
      <w:r w:rsidRPr="00D3715E">
        <w:t>Налоговой базой считается среднегодовая стоимость имущества, определяемая налогоплательщиком самостоятельно в отношении каждого объекта за налоговый период как частное от деления суммы, полученной в результате сложения величин остаточной стоимости имущества на 1-е число каждого месяца налогового</w:t>
      </w:r>
      <w:r w:rsidR="00D3715E">
        <w:t xml:space="preserve"> (</w:t>
      </w:r>
      <w:r w:rsidRPr="00D3715E">
        <w:t>отчетного</w:t>
      </w:r>
      <w:r w:rsidR="00D3715E" w:rsidRPr="00D3715E">
        <w:t xml:space="preserve">) </w:t>
      </w:r>
      <w:r w:rsidRPr="00D3715E">
        <w:t>периода и 1-е число следующего за налоговым</w:t>
      </w:r>
      <w:r w:rsidR="00D3715E">
        <w:t xml:space="preserve"> (</w:t>
      </w:r>
      <w:r w:rsidRPr="00D3715E">
        <w:t>отчетным</w:t>
      </w:r>
      <w:r w:rsidR="00D3715E" w:rsidRPr="00D3715E">
        <w:t xml:space="preserve">) </w:t>
      </w:r>
      <w:r w:rsidRPr="00D3715E">
        <w:t>периодом месяца, на количество месяцев в налоговом</w:t>
      </w:r>
      <w:r w:rsidR="00D3715E">
        <w:t xml:space="preserve"> (</w:t>
      </w:r>
      <w:r w:rsidRPr="00D3715E">
        <w:t>отчетном</w:t>
      </w:r>
      <w:r w:rsidR="00D3715E" w:rsidRPr="00D3715E">
        <w:t xml:space="preserve">) </w:t>
      </w:r>
      <w:r w:rsidRPr="00D3715E">
        <w:t>периоде, увеличенное на единицу</w:t>
      </w:r>
      <w:r w:rsidR="00D3715E" w:rsidRPr="00D3715E">
        <w:t>.</w:t>
      </w:r>
    </w:p>
    <w:p w:rsidR="00D3715E" w:rsidRDefault="001367ED" w:rsidP="00D3715E">
      <w:pPr>
        <w:ind w:firstLine="709"/>
      </w:pPr>
      <w:r w:rsidRPr="00D3715E">
        <w:t>Так, среднегодовая стоимость имущества за первый квартал, руб</w:t>
      </w:r>
      <w:r w:rsidR="00D3715E">
        <w:t>.:</w:t>
      </w:r>
    </w:p>
    <w:p w:rsidR="00D3715E" w:rsidRDefault="00D3715E" w:rsidP="00D3715E">
      <w:pPr>
        <w:ind w:firstLine="709"/>
      </w:pPr>
    </w:p>
    <w:p w:rsidR="00D3715E" w:rsidRDefault="001367ED" w:rsidP="00D3715E">
      <w:pPr>
        <w:ind w:firstLine="709"/>
      </w:pPr>
      <w:r w:rsidRPr="00D3715E">
        <w:t>И</w:t>
      </w:r>
      <w:r w:rsidR="00D3715E">
        <w:t>1.1</w:t>
      </w:r>
      <w:r w:rsidRPr="00D3715E">
        <w:t xml:space="preserve"> + И</w:t>
      </w:r>
      <w:r w:rsidR="00D3715E">
        <w:t>1.2</w:t>
      </w:r>
      <w:r w:rsidRPr="00D3715E">
        <w:t xml:space="preserve"> + И</w:t>
      </w:r>
      <w:r w:rsidR="00D3715E">
        <w:t>1.3</w:t>
      </w:r>
      <w:r w:rsidRPr="00D3715E">
        <w:t xml:space="preserve"> + И</w:t>
      </w:r>
      <w:r w:rsidR="00D3715E">
        <w:t xml:space="preserve">1.4 </w:t>
      </w:r>
      <w:r w:rsidRPr="00D3715E">
        <w:t>И 1 кв</w:t>
      </w:r>
      <w:r w:rsidR="00D3715E" w:rsidRPr="00D3715E">
        <w:t xml:space="preserve">. </w:t>
      </w:r>
      <w:r w:rsidRPr="00D3715E">
        <w:t>=</w:t>
      </w:r>
      <w:r w:rsidR="00D3715E" w:rsidRPr="00D3715E">
        <w:t xml:space="preserve"> </w:t>
      </w:r>
      <w:r w:rsidRPr="00D3715E">
        <w:t>4</w:t>
      </w:r>
    </w:p>
    <w:p w:rsidR="00D3715E" w:rsidRDefault="00D3715E" w:rsidP="00D3715E">
      <w:pPr>
        <w:ind w:firstLine="709"/>
      </w:pPr>
    </w:p>
    <w:p w:rsidR="00D3715E" w:rsidRDefault="001367ED" w:rsidP="00D3715E">
      <w:pPr>
        <w:ind w:firstLine="709"/>
      </w:pPr>
      <w:r w:rsidRPr="00D3715E">
        <w:t>где И</w:t>
      </w:r>
      <w:r w:rsidR="00D3715E">
        <w:t>1.1</w:t>
      </w:r>
      <w:r w:rsidRPr="00D3715E">
        <w:t xml:space="preserve"> </w:t>
      </w:r>
      <w:r w:rsidR="00D3715E">
        <w:t>-</w:t>
      </w:r>
      <w:r w:rsidRPr="00D3715E">
        <w:t xml:space="preserve"> стоимостная оценка имущества организации по состоянию на 1 января отчетного периода, руб</w:t>
      </w:r>
      <w:r w:rsidR="00D3715E">
        <w:t>.;</w:t>
      </w:r>
    </w:p>
    <w:p w:rsidR="00D3715E" w:rsidRDefault="001367ED" w:rsidP="00D3715E">
      <w:pPr>
        <w:ind w:firstLine="709"/>
      </w:pPr>
      <w:r w:rsidRPr="00D3715E">
        <w:t>И</w:t>
      </w:r>
      <w:r w:rsidR="00D3715E">
        <w:t>1.2</w:t>
      </w:r>
      <w:r w:rsidRPr="00D3715E">
        <w:t xml:space="preserve"> </w:t>
      </w:r>
      <w:r w:rsidR="00D3715E">
        <w:t>-</w:t>
      </w:r>
      <w:r w:rsidRPr="00D3715E">
        <w:t xml:space="preserve"> стоимостная оценка имущества по состоянию на 1 февраля, руб</w:t>
      </w:r>
      <w:r w:rsidR="00D3715E">
        <w:t>.;</w:t>
      </w:r>
    </w:p>
    <w:p w:rsidR="00D3715E" w:rsidRDefault="001367ED" w:rsidP="00D3715E">
      <w:pPr>
        <w:ind w:firstLine="709"/>
      </w:pPr>
      <w:r w:rsidRPr="00D3715E">
        <w:t>И</w:t>
      </w:r>
      <w:r w:rsidR="00D3715E">
        <w:t>1.3</w:t>
      </w:r>
      <w:r w:rsidRPr="00D3715E">
        <w:t xml:space="preserve"> </w:t>
      </w:r>
      <w:r w:rsidR="00D3715E">
        <w:t>-</w:t>
      </w:r>
      <w:r w:rsidRPr="00D3715E">
        <w:t xml:space="preserve"> стоимостная оценка имущества по состоянию на 1 марта, руб</w:t>
      </w:r>
      <w:r w:rsidR="00D3715E">
        <w:t>.;</w:t>
      </w:r>
    </w:p>
    <w:p w:rsidR="00D3715E" w:rsidRDefault="001367ED" w:rsidP="00D3715E">
      <w:pPr>
        <w:ind w:firstLine="709"/>
      </w:pPr>
      <w:r w:rsidRPr="00D3715E">
        <w:t>И</w:t>
      </w:r>
      <w:r w:rsidR="00D3715E">
        <w:t>1.4</w:t>
      </w:r>
      <w:r w:rsidRPr="00D3715E">
        <w:t xml:space="preserve"> </w:t>
      </w:r>
      <w:r w:rsidR="00D3715E">
        <w:t>-</w:t>
      </w:r>
      <w:r w:rsidRPr="00D3715E">
        <w:t xml:space="preserve"> стоимостная оценка имущества по состоянию на 1 апреля, руб</w:t>
      </w:r>
      <w:r w:rsidR="00D3715E" w:rsidRPr="00D3715E">
        <w:t>.</w:t>
      </w:r>
    </w:p>
    <w:p w:rsidR="00D3715E" w:rsidRDefault="001367ED" w:rsidP="00D3715E">
      <w:pPr>
        <w:ind w:firstLine="709"/>
      </w:pPr>
      <w:r w:rsidRPr="00D3715E">
        <w:t>Среднегодовая стоимость имущества за полугодие, руб</w:t>
      </w:r>
      <w:r w:rsidR="00D3715E">
        <w:t>.:</w:t>
      </w:r>
    </w:p>
    <w:p w:rsidR="00D3715E" w:rsidRDefault="00D3715E" w:rsidP="00D3715E">
      <w:pPr>
        <w:ind w:firstLine="709"/>
      </w:pPr>
    </w:p>
    <w:p w:rsidR="00D3715E" w:rsidRDefault="001367ED" w:rsidP="00D3715E">
      <w:pPr>
        <w:ind w:firstLine="709"/>
      </w:pPr>
      <w:r w:rsidRPr="00D3715E">
        <w:t>И</w:t>
      </w:r>
      <w:r w:rsidR="00D3715E">
        <w:t>1.1</w:t>
      </w:r>
      <w:r w:rsidRPr="00D3715E">
        <w:t xml:space="preserve"> + И</w:t>
      </w:r>
      <w:r w:rsidR="00D3715E">
        <w:t>1.2</w:t>
      </w:r>
      <w:r w:rsidRPr="00D3715E">
        <w:t xml:space="preserve"> + И</w:t>
      </w:r>
      <w:r w:rsidR="00D3715E">
        <w:t>1.3</w:t>
      </w:r>
      <w:r w:rsidRPr="00D3715E">
        <w:t xml:space="preserve"> + И</w:t>
      </w:r>
      <w:r w:rsidR="00D3715E">
        <w:t>1.4</w:t>
      </w:r>
      <w:r w:rsidRPr="00D3715E">
        <w:t xml:space="preserve"> + И</w:t>
      </w:r>
      <w:r w:rsidR="00D3715E">
        <w:t>1.5</w:t>
      </w:r>
      <w:r w:rsidRPr="00D3715E">
        <w:t xml:space="preserve"> + И</w:t>
      </w:r>
      <w:r w:rsidR="00D3715E">
        <w:t>1.6</w:t>
      </w:r>
      <w:r w:rsidRPr="00D3715E">
        <w:t xml:space="preserve"> + И</w:t>
      </w:r>
      <w:r w:rsidR="00D3715E">
        <w:t xml:space="preserve">1.7 </w:t>
      </w:r>
      <w:r w:rsidRPr="00D3715E">
        <w:t>И</w:t>
      </w:r>
      <w:r w:rsidRPr="00D3715E">
        <w:rPr>
          <w:vertAlign w:val="subscript"/>
        </w:rPr>
        <w:t>полуг</w:t>
      </w:r>
      <w:r w:rsidRPr="00D3715E">
        <w:t xml:space="preserve"> =</w:t>
      </w:r>
      <w:r w:rsidR="00D3715E" w:rsidRPr="00D3715E">
        <w:t xml:space="preserve"> </w:t>
      </w:r>
      <w:r w:rsidRPr="00D3715E">
        <w:t>7</w:t>
      </w:r>
    </w:p>
    <w:p w:rsidR="00D3715E" w:rsidRDefault="00D3715E" w:rsidP="00D3715E">
      <w:pPr>
        <w:ind w:firstLine="709"/>
      </w:pPr>
    </w:p>
    <w:p w:rsidR="00D3715E" w:rsidRDefault="001367ED" w:rsidP="00D3715E">
      <w:pPr>
        <w:ind w:firstLine="709"/>
      </w:pPr>
      <w:r w:rsidRPr="00D3715E">
        <w:t>Среднегодовая стоимость имущества за 9 месяцев, руб</w:t>
      </w:r>
      <w:r w:rsidR="00D3715E">
        <w:t>.:</w:t>
      </w:r>
    </w:p>
    <w:p w:rsidR="00D3715E" w:rsidRDefault="00D3715E" w:rsidP="00D3715E">
      <w:pPr>
        <w:ind w:firstLine="709"/>
      </w:pPr>
    </w:p>
    <w:p w:rsidR="00D3715E" w:rsidRPr="00D3715E" w:rsidRDefault="001367ED" w:rsidP="00D3715E">
      <w:pPr>
        <w:ind w:firstLine="709"/>
      </w:pPr>
      <w:r w:rsidRPr="00D3715E">
        <w:t>И</w:t>
      </w:r>
      <w:r w:rsidR="00D3715E">
        <w:t>1.1</w:t>
      </w:r>
      <w:r w:rsidRPr="00D3715E">
        <w:t xml:space="preserve"> + И</w:t>
      </w:r>
      <w:r w:rsidR="00D3715E">
        <w:t>1.2</w:t>
      </w:r>
      <w:r w:rsidRPr="00D3715E">
        <w:t xml:space="preserve"> + И</w:t>
      </w:r>
      <w:r w:rsidR="00D3715E">
        <w:t>1.3</w:t>
      </w:r>
      <w:r w:rsidRPr="00D3715E">
        <w:t xml:space="preserve"> + …+ И</w:t>
      </w:r>
      <w:r w:rsidR="00D3715E">
        <w:t>1.9</w:t>
      </w:r>
      <w:r w:rsidRPr="00D3715E">
        <w:t xml:space="preserve"> + И</w:t>
      </w:r>
      <w:r w:rsidR="00D3715E">
        <w:t>1.1</w:t>
      </w:r>
      <w:r w:rsidRPr="00D3715E">
        <w:t>0</w:t>
      </w:r>
      <w:r w:rsidR="00D3715E">
        <w:t xml:space="preserve"> </w:t>
      </w:r>
      <w:r w:rsidRPr="00D3715E">
        <w:t>И9 мес</w:t>
      </w:r>
      <w:r w:rsidR="00D3715E" w:rsidRPr="00D3715E">
        <w:t xml:space="preserve">. </w:t>
      </w:r>
      <w:r w:rsidRPr="00D3715E">
        <w:t>=</w:t>
      </w:r>
      <w:r w:rsidR="00D3715E" w:rsidRPr="00D3715E">
        <w:t xml:space="preserve"> </w:t>
      </w:r>
      <w:r w:rsidRPr="00D3715E">
        <w:t>10</w:t>
      </w:r>
    </w:p>
    <w:p w:rsidR="00D3715E" w:rsidRDefault="00D3715E" w:rsidP="00D3715E">
      <w:pPr>
        <w:ind w:firstLine="709"/>
      </w:pPr>
    </w:p>
    <w:p w:rsidR="00D3715E" w:rsidRDefault="001367ED" w:rsidP="00D3715E">
      <w:pPr>
        <w:ind w:firstLine="709"/>
      </w:pPr>
      <w:r w:rsidRPr="00D3715E">
        <w:t>Среднегодовая стоимость имущества за год, руб</w:t>
      </w:r>
      <w:r w:rsidR="00D3715E">
        <w:t>.:</w:t>
      </w:r>
    </w:p>
    <w:p w:rsidR="00D3715E" w:rsidRDefault="00D3715E" w:rsidP="00D3715E">
      <w:pPr>
        <w:ind w:firstLine="709"/>
      </w:pPr>
    </w:p>
    <w:p w:rsidR="001367ED" w:rsidRPr="00D3715E" w:rsidRDefault="001367ED" w:rsidP="00D3715E">
      <w:pPr>
        <w:ind w:firstLine="709"/>
      </w:pPr>
      <w:r w:rsidRPr="00D3715E">
        <w:t>И</w:t>
      </w:r>
      <w:r w:rsidR="00D3715E">
        <w:t>1.1</w:t>
      </w:r>
      <w:r w:rsidRPr="00D3715E">
        <w:t xml:space="preserve"> + И</w:t>
      </w:r>
      <w:r w:rsidR="00D3715E">
        <w:t>1.2</w:t>
      </w:r>
      <w:r w:rsidRPr="00D3715E">
        <w:t xml:space="preserve"> + И</w:t>
      </w:r>
      <w:r w:rsidR="00D3715E">
        <w:t>1.3</w:t>
      </w:r>
      <w:r w:rsidRPr="00D3715E">
        <w:t xml:space="preserve"> +… + И</w:t>
      </w:r>
      <w:r w:rsidR="00D3715E">
        <w:t>1.1</w:t>
      </w:r>
      <w:r w:rsidRPr="00D3715E">
        <w:t>1 + И</w:t>
      </w:r>
      <w:r w:rsidR="00D3715E">
        <w:t>1.1</w:t>
      </w:r>
      <w:r w:rsidRPr="00D3715E">
        <w:t>2 + И</w:t>
      </w:r>
      <w:r w:rsidR="00D3715E">
        <w:t>1.1</w:t>
      </w:r>
      <w:r w:rsidRPr="00D3715E">
        <w:t>3</w:t>
      </w:r>
      <w:r w:rsidR="00D3715E">
        <w:t xml:space="preserve"> </w:t>
      </w:r>
      <w:r w:rsidRPr="00D3715E">
        <w:t>Игод =</w:t>
      </w:r>
      <w:r w:rsidR="00D3715E" w:rsidRPr="00D3715E">
        <w:t xml:space="preserve"> </w:t>
      </w:r>
      <w:r w:rsidRPr="00D3715E">
        <w:t>13</w:t>
      </w:r>
    </w:p>
    <w:p w:rsidR="00D3715E" w:rsidRDefault="00D3715E" w:rsidP="00D3715E">
      <w:pPr>
        <w:ind w:firstLine="709"/>
      </w:pPr>
    </w:p>
    <w:p w:rsidR="00D3715E" w:rsidRDefault="001367ED" w:rsidP="00D3715E">
      <w:pPr>
        <w:ind w:firstLine="709"/>
      </w:pPr>
      <w:r w:rsidRPr="00D3715E">
        <w:t>где И</w:t>
      </w:r>
      <w:r w:rsidR="00D3715E">
        <w:t>1.1</w:t>
      </w:r>
      <w:r w:rsidRPr="00D3715E">
        <w:t xml:space="preserve">3 </w:t>
      </w:r>
      <w:r w:rsidR="00D3715E">
        <w:t>-</w:t>
      </w:r>
      <w:r w:rsidRPr="00D3715E">
        <w:t xml:space="preserve"> стоимостная оценка имущества организации по состоянию на 1 января следующего года, руб</w:t>
      </w:r>
      <w:r w:rsidR="00D3715E" w:rsidRPr="00D3715E">
        <w:t>.</w:t>
      </w:r>
    </w:p>
    <w:p w:rsidR="00D3715E" w:rsidRDefault="001367ED" w:rsidP="00D3715E">
      <w:pPr>
        <w:ind w:firstLine="709"/>
      </w:pPr>
      <w:r w:rsidRPr="00D3715E">
        <w:t>Налоговой базой в отношении объектов недвижимого имущества иностранных организаций, не осуществляющих деятельности в Российской Федерации через постоянные представительства, а также в отношении объектов недвижимого имущества иностранных организаций, не относящихся к деятельности данных организаций в Российской Федерации через постоянные представительства, признается инвентаризационная стоимость указанных объектов по данным органов технической инвентаризации по состоянию на 1 января года, являющегося налоговым периодом</w:t>
      </w:r>
      <w:r w:rsidR="00D3715E" w:rsidRPr="00D3715E">
        <w:t>.</w:t>
      </w:r>
    </w:p>
    <w:p w:rsidR="00D3715E" w:rsidRDefault="00307DAA" w:rsidP="00D3715E">
      <w:pPr>
        <w:ind w:firstLine="709"/>
      </w:pPr>
      <w:r w:rsidRPr="00D3715E">
        <w:t>Начиная с расчетов за 2008 г</w:t>
      </w:r>
      <w:r w:rsidR="00D3715E" w:rsidRPr="00D3715E">
        <w:t xml:space="preserve">. </w:t>
      </w:r>
      <w:r w:rsidRPr="00D3715E">
        <w:t>среднегодовая стоимость имущества, признаваемого объектом налогообложения, за налоговый период определяется как частное от деления суммы, полученной в результате сложения величин остаточной стоимости имущества на 1-е число каждого месяца налогового периода и на последнее число налогового периода, на число месяцев в налоговом периоде, увеличенное на единицу</w:t>
      </w:r>
      <w:r w:rsidR="00D3715E" w:rsidRPr="00D3715E">
        <w:t>.</w:t>
      </w:r>
    </w:p>
    <w:p w:rsidR="00D3715E" w:rsidRDefault="00307DAA" w:rsidP="00D3715E">
      <w:pPr>
        <w:ind w:firstLine="709"/>
      </w:pPr>
      <w:r w:rsidRPr="00D3715E">
        <w:t xml:space="preserve">При исчислении среднегодовой стоимости имущества за год вместо остаточной стоимости имущества по состоянию на 1 января следующего за налоговым периодом года теперь будет учитываться остаточная стоимость имущества по состоянию на последнее число налогового периода, </w:t>
      </w:r>
      <w:r w:rsidR="00D3715E">
        <w:t>т.е.</w:t>
      </w:r>
      <w:r w:rsidR="00D3715E" w:rsidRPr="00D3715E">
        <w:t xml:space="preserve"> </w:t>
      </w:r>
      <w:r w:rsidRPr="00D3715E">
        <w:t>на 31 декабря</w:t>
      </w:r>
      <w:r w:rsidR="00D3715E" w:rsidRPr="00D3715E">
        <w:t>.</w:t>
      </w:r>
    </w:p>
    <w:p w:rsidR="00D3715E" w:rsidRDefault="00307DAA" w:rsidP="00D3715E">
      <w:pPr>
        <w:ind w:firstLine="709"/>
      </w:pPr>
      <w:r w:rsidRPr="00D3715E">
        <w:t xml:space="preserve">Однако, при расчете налога на имущество организаций за 2007 год среднегодовая стоимость имущества исчисляется по старому </w:t>
      </w:r>
      <w:r w:rsidR="00D3715E">
        <w:t>-</w:t>
      </w:r>
      <w:r w:rsidRPr="00D3715E">
        <w:t xml:space="preserve"> с учетом остаточной стоимости имущества по состоянию на 1 января 2008 года, а не на 31 декабря 2007 года</w:t>
      </w:r>
      <w:r w:rsidR="00D3715E" w:rsidRPr="00D3715E">
        <w:t>.</w:t>
      </w:r>
      <w:r w:rsidR="00D3715E">
        <w:t xml:space="preserve"> </w:t>
      </w:r>
      <w:r w:rsidRPr="00D3715E">
        <w:t xml:space="preserve">Налоговая ставка </w:t>
      </w:r>
      <w:r w:rsidR="00D3715E">
        <w:t>-</w:t>
      </w:r>
      <w:r w:rsidRPr="00D3715E">
        <w:t xml:space="preserve"> величина налоговых начислений на единицу измерения налоговой базы</w:t>
      </w:r>
      <w:r w:rsidR="00D3715E" w:rsidRPr="00D3715E">
        <w:t xml:space="preserve">. </w:t>
      </w:r>
      <w:r w:rsidRPr="00D3715E">
        <w:t xml:space="preserve">Данное понятие </w:t>
      </w:r>
      <w:r w:rsidR="00D3715E">
        <w:t>-</w:t>
      </w:r>
      <w:r w:rsidRPr="00D3715E">
        <w:t xml:space="preserve"> один из основных элементов налогообложения, которые должны быть определены в акте законодательства о налогах и сборах для того, чтобы налог считался установленным</w:t>
      </w:r>
      <w:r w:rsidR="00D3715E" w:rsidRPr="00D3715E">
        <w:t>.</w:t>
      </w:r>
      <w:r w:rsidR="00D3715E">
        <w:t xml:space="preserve"> </w:t>
      </w:r>
      <w:r w:rsidRPr="00D3715E">
        <w:t>Налоговые ставки устанавливаются законами субъектов Российской Федерации и не могут превышать 2,2%</w:t>
      </w:r>
      <w:r w:rsidR="00D3715E" w:rsidRPr="00D3715E">
        <w:t xml:space="preserve">. </w:t>
      </w:r>
      <w:r w:rsidRPr="00D3715E">
        <w:t>Ставки могут дифференцироваться в зависимости от категорий налогоплательщиков и</w:t>
      </w:r>
      <w:r w:rsidR="00D3715E">
        <w:t xml:space="preserve"> (</w:t>
      </w:r>
      <w:r w:rsidRPr="00D3715E">
        <w:t>или</w:t>
      </w:r>
      <w:r w:rsidR="00D3715E" w:rsidRPr="00D3715E">
        <w:t xml:space="preserve">) </w:t>
      </w:r>
      <w:r w:rsidRPr="00D3715E">
        <w:t>облагаемого имущества</w:t>
      </w:r>
      <w:r w:rsidR="00D3715E" w:rsidRPr="00D3715E">
        <w:t>.</w:t>
      </w:r>
    </w:p>
    <w:p w:rsidR="00307DAA" w:rsidRPr="00D3715E" w:rsidRDefault="00D3715E" w:rsidP="00D3715E">
      <w:pPr>
        <w:pStyle w:val="2"/>
      </w:pPr>
      <w:r>
        <w:br w:type="page"/>
      </w:r>
      <w:bookmarkStart w:id="5" w:name="_Toc265504680"/>
      <w:r>
        <w:t xml:space="preserve">2.3 </w:t>
      </w:r>
      <w:r w:rsidR="00307DAA" w:rsidRPr="00D3715E">
        <w:t>Льготы по налогу на имущество предприятий</w:t>
      </w:r>
      <w:bookmarkEnd w:id="5"/>
    </w:p>
    <w:p w:rsidR="00D3715E" w:rsidRDefault="00D3715E" w:rsidP="00D3715E">
      <w:pPr>
        <w:ind w:firstLine="709"/>
      </w:pPr>
    </w:p>
    <w:p w:rsidR="00D3715E" w:rsidRDefault="00307DAA" w:rsidP="00D3715E">
      <w:pPr>
        <w:ind w:firstLine="709"/>
      </w:pPr>
      <w:r w:rsidRPr="00D3715E">
        <w:t xml:space="preserve">Налоговые льготы </w:t>
      </w:r>
      <w:r w:rsidR="00D3715E">
        <w:t>-</w:t>
      </w:r>
      <w:r w:rsidRPr="00D3715E">
        <w:t xml:space="preserve"> это полное или частичное освобождение от налогообложения отдельных категорий налогоплательщиков</w:t>
      </w:r>
      <w:r w:rsidR="00D3715E">
        <w:t xml:space="preserve"> (</w:t>
      </w:r>
      <w:r w:rsidRPr="00D3715E">
        <w:t>юридических лиц или физических лиц</w:t>
      </w:r>
      <w:r w:rsidR="00D3715E" w:rsidRPr="00D3715E">
        <w:t>),</w:t>
      </w:r>
      <w:r w:rsidRPr="00D3715E">
        <w:t xml:space="preserve"> предоставляемое нормами действующего законодательства о налогах и сборах</w:t>
      </w:r>
      <w:r w:rsidR="00D3715E" w:rsidRPr="00D3715E">
        <w:t xml:space="preserve">; </w:t>
      </w:r>
      <w:r w:rsidRPr="00D3715E">
        <w:t>элемент налогообложения</w:t>
      </w:r>
      <w:r w:rsidR="00D3715E" w:rsidRPr="00D3715E">
        <w:t>.</w:t>
      </w:r>
    </w:p>
    <w:p w:rsidR="00D3715E" w:rsidRDefault="00307DAA" w:rsidP="00D3715E">
      <w:pPr>
        <w:ind w:firstLine="709"/>
      </w:pPr>
      <w:r w:rsidRPr="00D3715E">
        <w:t>Ст</w:t>
      </w:r>
      <w:r w:rsidR="00D3715E">
        <w:t>.3</w:t>
      </w:r>
      <w:r w:rsidRPr="00D3715E">
        <w:t>81 НК РФ установлены налоговые льготы по уплате налога на имущество организаций</w:t>
      </w:r>
      <w:r w:rsidR="00D3715E" w:rsidRPr="00D3715E">
        <w:t>.</w:t>
      </w:r>
    </w:p>
    <w:p w:rsidR="00D3715E" w:rsidRDefault="00307DAA" w:rsidP="00D3715E">
      <w:pPr>
        <w:ind w:firstLine="709"/>
      </w:pPr>
      <w:r w:rsidRPr="00D3715E">
        <w:t>Так, освобождаются от налогообложения</w:t>
      </w:r>
      <w:r w:rsidR="00D3715E" w:rsidRPr="00D3715E">
        <w:t>:</w:t>
      </w:r>
    </w:p>
    <w:p w:rsidR="00D3715E" w:rsidRDefault="00307DAA" w:rsidP="00D3715E">
      <w:pPr>
        <w:ind w:firstLine="709"/>
      </w:pPr>
      <w:r w:rsidRPr="00D3715E">
        <w:t xml:space="preserve">организации и учреждения уголовно-исполнительной системы </w:t>
      </w:r>
      <w:r w:rsidR="00D3715E">
        <w:t>-</w:t>
      </w:r>
      <w:r w:rsidRPr="00D3715E">
        <w:t xml:space="preserve"> в отношении имущества, используемого для осуществления возложенных на них функций</w:t>
      </w:r>
      <w:r w:rsidR="00D3715E" w:rsidRPr="00D3715E">
        <w:t>;</w:t>
      </w:r>
    </w:p>
    <w:p w:rsidR="00D3715E" w:rsidRDefault="00307DAA" w:rsidP="00D3715E">
      <w:pPr>
        <w:ind w:firstLine="709"/>
      </w:pPr>
      <w:r w:rsidRPr="00D3715E">
        <w:t xml:space="preserve">религиозные организации </w:t>
      </w:r>
      <w:r w:rsidR="00D3715E">
        <w:t>-</w:t>
      </w:r>
      <w:r w:rsidRPr="00D3715E">
        <w:t xml:space="preserve"> в отношении имущества, используемого ими для осуществления религиозной деятельности</w:t>
      </w:r>
      <w:r w:rsidR="00D3715E" w:rsidRPr="00D3715E">
        <w:t>;</w:t>
      </w:r>
    </w:p>
    <w:p w:rsidR="00D3715E" w:rsidRDefault="00307DAA" w:rsidP="00D3715E">
      <w:pPr>
        <w:ind w:firstLine="709"/>
      </w:pPr>
      <w:r w:rsidRPr="00D3715E">
        <w:t>общероссийские общественные организации инвалидов</w:t>
      </w:r>
      <w:r w:rsidR="00D3715E">
        <w:t xml:space="preserve"> (</w:t>
      </w:r>
      <w:r w:rsidRPr="00D3715E">
        <w:t>в том числе созданные как союзы общественных организаций инвалидов</w:t>
      </w:r>
      <w:r w:rsidR="00D3715E" w:rsidRPr="00D3715E">
        <w:t>),</w:t>
      </w:r>
      <w:r w:rsidRPr="00D3715E">
        <w:t xml:space="preserve"> среди членов которых инвалиды и их законные представители составляют не менее 80 процентов,</w:t>
      </w:r>
      <w:r w:rsidR="00D3715E" w:rsidRPr="00D3715E">
        <w:t xml:space="preserve"> - </w:t>
      </w:r>
      <w:r w:rsidRPr="00D3715E">
        <w:t>в отношении имущества, используемого ими для осуществления их уставной деятельности</w:t>
      </w:r>
      <w:r w:rsidR="00D3715E" w:rsidRPr="00D3715E">
        <w:t>;</w:t>
      </w:r>
    </w:p>
    <w:p w:rsidR="00D3715E" w:rsidRDefault="00307DAA" w:rsidP="00D3715E">
      <w:pPr>
        <w:ind w:firstLine="709"/>
      </w:pPr>
      <w:r w:rsidRPr="00D3715E">
        <w:t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</w:t>
      </w:r>
      <w:r w:rsidR="00D3715E" w:rsidRPr="00D3715E">
        <w:t xml:space="preserve"> - </w:t>
      </w:r>
      <w:r w:rsidRPr="00D3715E">
        <w:t>не менее 25 процентов,</w:t>
      </w:r>
      <w:r w:rsidR="00D3715E" w:rsidRPr="00D3715E">
        <w:t xml:space="preserve"> - </w:t>
      </w:r>
      <w:r w:rsidRPr="00D3715E">
        <w:t>в отношении имущества, используемого ими для производства и</w:t>
      </w:r>
      <w:r w:rsidR="00D3715E">
        <w:t xml:space="preserve"> (</w:t>
      </w:r>
      <w:r w:rsidRPr="00D3715E">
        <w:t>или</w:t>
      </w:r>
      <w:r w:rsidR="00D3715E" w:rsidRPr="00D3715E">
        <w:t xml:space="preserve">) </w:t>
      </w:r>
      <w:r w:rsidRPr="00D3715E">
        <w:t>реализации товаров</w:t>
      </w:r>
      <w:r w:rsidR="00D3715E">
        <w:t xml:space="preserve"> (</w:t>
      </w:r>
      <w:r w:rsidRPr="00D3715E">
        <w:t>за исключением подакцизных товаров, минерального сырья и иных полезных ископаемых, а также иных товаров по перечню, утверждаемому Правительством Российской Федерации по согласованию с общероссийскими общественными организациями инвалидов</w:t>
      </w:r>
      <w:r w:rsidR="00D3715E" w:rsidRPr="00D3715E">
        <w:t>),</w:t>
      </w:r>
      <w:r w:rsidRPr="00D3715E">
        <w:t xml:space="preserve"> работ и услуг</w:t>
      </w:r>
      <w:r w:rsidR="00D3715E">
        <w:t xml:space="preserve"> (</w:t>
      </w:r>
      <w:r w:rsidRPr="00D3715E">
        <w:t>за исключением брокерских и иных посреднических услуг</w:t>
      </w:r>
      <w:r w:rsidR="00D3715E" w:rsidRPr="00D3715E">
        <w:t>);</w:t>
      </w:r>
    </w:p>
    <w:p w:rsidR="00D3715E" w:rsidRDefault="00307DAA" w:rsidP="00D3715E">
      <w:pPr>
        <w:ind w:firstLine="709"/>
      </w:pPr>
      <w:r w:rsidRPr="00D3715E">
        <w:t>учреждения, единственными собственниками имущества которых являются указанные общероссийские общественные организации инвалидов,</w:t>
      </w:r>
      <w:r w:rsidR="00D3715E" w:rsidRPr="00D3715E">
        <w:t xml:space="preserve"> - </w:t>
      </w:r>
      <w:r w:rsidRPr="00D3715E">
        <w:t>в отношении имущества, используемого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</w:t>
      </w:r>
      <w:r w:rsidR="00D3715E" w:rsidRPr="00D3715E">
        <w:t>;</w:t>
      </w:r>
    </w:p>
    <w:p w:rsidR="00D3715E" w:rsidRDefault="00307DAA" w:rsidP="00D3715E">
      <w:pPr>
        <w:ind w:firstLine="709"/>
      </w:pPr>
      <w:r w:rsidRPr="00D3715E">
        <w:t>организации, основным видом деятельности которых является производство фармацевтической продукции,</w:t>
      </w:r>
      <w:r w:rsidR="00D3715E" w:rsidRPr="00D3715E">
        <w:t xml:space="preserve"> - </w:t>
      </w:r>
      <w:r w:rsidRPr="00D3715E">
        <w:t>в отношении имущества, используемого ими для производства ветеринарных иммунобиологических препаратов, предназначенных для борьбы с эпидемиями и эпизоотиями</w:t>
      </w:r>
      <w:r w:rsidR="00D3715E" w:rsidRPr="00D3715E">
        <w:t>;</w:t>
      </w:r>
    </w:p>
    <w:p w:rsidR="00D3715E" w:rsidRDefault="00307DAA" w:rsidP="00D3715E">
      <w:pPr>
        <w:ind w:firstLine="709"/>
      </w:pPr>
      <w:r w:rsidRPr="00D3715E">
        <w:t xml:space="preserve">организации </w:t>
      </w:r>
      <w:r w:rsidR="00D3715E">
        <w:t>-</w:t>
      </w:r>
      <w:r w:rsidRPr="00D3715E">
        <w:t xml:space="preserve"> в отношении объектов, признаваемых памятниками истории и культуры федерального значения в установленном законодательством Российской Федерации порядке</w:t>
      </w:r>
      <w:r w:rsidR="00D3715E" w:rsidRPr="00D3715E">
        <w:t>;</w:t>
      </w:r>
    </w:p>
    <w:p w:rsidR="00D3715E" w:rsidRDefault="00307DAA" w:rsidP="00D3715E">
      <w:pPr>
        <w:ind w:firstLine="709"/>
      </w:pPr>
      <w:r w:rsidRPr="00D3715E">
        <w:t xml:space="preserve">организации </w:t>
      </w:r>
      <w:r w:rsidR="00D3715E">
        <w:t>-</w:t>
      </w:r>
      <w:r w:rsidRPr="00D3715E">
        <w:t xml:space="preserve"> в отношении ядерных установок, используемых для научных целей, пунктов хранения ядерных материалов и радиоактивных веществ, а также хранилищ радиоактивных отходов</w:t>
      </w:r>
      <w:r w:rsidR="00D3715E" w:rsidRPr="00D3715E">
        <w:t>;</w:t>
      </w:r>
    </w:p>
    <w:p w:rsidR="00D3715E" w:rsidRDefault="00307DAA" w:rsidP="00D3715E">
      <w:pPr>
        <w:ind w:firstLine="709"/>
      </w:pPr>
      <w:r w:rsidRPr="00D3715E">
        <w:t xml:space="preserve">организации </w:t>
      </w:r>
      <w:r w:rsidR="00D3715E">
        <w:t>-</w:t>
      </w:r>
      <w:r w:rsidRPr="00D3715E">
        <w:t xml:space="preserve"> в отношении ледоколов, судов с ядерными энергетическими установками и судов атомно-технологического обслуживания</w:t>
      </w:r>
      <w:r w:rsidR="00D3715E" w:rsidRPr="00D3715E">
        <w:t>;</w:t>
      </w:r>
    </w:p>
    <w:p w:rsidR="00D3715E" w:rsidRDefault="00307DAA" w:rsidP="00D3715E">
      <w:pPr>
        <w:ind w:firstLine="709"/>
      </w:pPr>
      <w:r w:rsidRPr="00D3715E">
        <w:t xml:space="preserve">организации </w:t>
      </w:r>
      <w:r w:rsidR="00D3715E">
        <w:t>-</w:t>
      </w:r>
      <w:r w:rsidRPr="00D3715E">
        <w:t xml:space="preserve"> в отношении железнодорожных путей общего пользования, федеральных автомобильных дорог общего пользования, магистральных трубопроводов, линий энергопередачи, а также сооружений, являющихся неотъемлемой технологической частью указанных объектов</w:t>
      </w:r>
      <w:r w:rsidR="00D3715E" w:rsidRPr="00D3715E">
        <w:t xml:space="preserve">. </w:t>
      </w:r>
      <w:r w:rsidRPr="00D3715E">
        <w:t>Перечень имущества, относящегося к указанным объектам, утверждается Правительством Российской Федерации</w:t>
      </w:r>
      <w:r w:rsidR="00D3715E" w:rsidRPr="00D3715E">
        <w:t>;</w:t>
      </w:r>
    </w:p>
    <w:p w:rsidR="00D3715E" w:rsidRDefault="00307DAA" w:rsidP="00D3715E">
      <w:pPr>
        <w:ind w:firstLine="709"/>
      </w:pPr>
      <w:r w:rsidRPr="00D3715E">
        <w:t xml:space="preserve">организации </w:t>
      </w:r>
      <w:r w:rsidR="00D3715E">
        <w:t>-</w:t>
      </w:r>
      <w:r w:rsidRPr="00D3715E">
        <w:t xml:space="preserve"> в отношении космических объектов</w:t>
      </w:r>
      <w:r w:rsidR="00D3715E" w:rsidRPr="00D3715E">
        <w:t>;</w:t>
      </w:r>
    </w:p>
    <w:p w:rsidR="00D3715E" w:rsidRDefault="00307DAA" w:rsidP="00D3715E">
      <w:pPr>
        <w:ind w:firstLine="709"/>
      </w:pPr>
      <w:r w:rsidRPr="00D3715E">
        <w:t>имущество специализированных протезно-ортопедических предприятий</w:t>
      </w:r>
      <w:r w:rsidR="00D3715E" w:rsidRPr="00D3715E">
        <w:t>;</w:t>
      </w:r>
    </w:p>
    <w:p w:rsidR="00D3715E" w:rsidRDefault="00307DAA" w:rsidP="00D3715E">
      <w:pPr>
        <w:ind w:firstLine="709"/>
      </w:pPr>
      <w:r w:rsidRPr="00D3715E">
        <w:t>имущество коллегий адвокатов, адвокатских бюро и юридических консультаций</w:t>
      </w:r>
      <w:r w:rsidR="00D3715E" w:rsidRPr="00D3715E">
        <w:t>;</w:t>
      </w:r>
    </w:p>
    <w:p w:rsidR="00D3715E" w:rsidRDefault="00307DAA" w:rsidP="00D3715E">
      <w:pPr>
        <w:ind w:firstLine="709"/>
      </w:pPr>
      <w:r w:rsidRPr="00D3715E">
        <w:t>имущество государственных научных центров</w:t>
      </w:r>
      <w:r w:rsidR="00D3715E" w:rsidRPr="00D3715E">
        <w:t>;</w:t>
      </w:r>
    </w:p>
    <w:p w:rsidR="00D3715E" w:rsidRDefault="00307DAA" w:rsidP="00D3715E">
      <w:pPr>
        <w:ind w:firstLine="709"/>
      </w:pPr>
      <w:r w:rsidRPr="00D3715E">
        <w:t xml:space="preserve">организации в отношении имущества, учитываемого на балансе организации </w:t>
      </w:r>
      <w:r w:rsidR="00D3715E">
        <w:t>-</w:t>
      </w:r>
      <w:r w:rsidRPr="00D3715E">
        <w:t xml:space="preserve"> резидента особой экономической зоны, в течение 5 лет с момента постановки имущества на учет</w:t>
      </w:r>
      <w:r w:rsidR="00D3715E" w:rsidRPr="00D3715E">
        <w:t>;</w:t>
      </w:r>
    </w:p>
    <w:p w:rsidR="00D3715E" w:rsidRDefault="00307DAA" w:rsidP="00D3715E">
      <w:pPr>
        <w:ind w:firstLine="709"/>
      </w:pPr>
      <w:r w:rsidRPr="00D3715E">
        <w:t xml:space="preserve">организации </w:t>
      </w:r>
      <w:r w:rsidR="00D3715E">
        <w:t>-</w:t>
      </w:r>
      <w:r w:rsidRPr="00D3715E">
        <w:t xml:space="preserve"> в отношении судов, зарегистрированных в Российском международном реестре судов</w:t>
      </w:r>
      <w:r w:rsidR="00D3715E" w:rsidRPr="00D3715E">
        <w:t>.</w:t>
      </w:r>
    </w:p>
    <w:p w:rsidR="00D3715E" w:rsidRDefault="00307DAA" w:rsidP="00D3715E">
      <w:pPr>
        <w:ind w:firstLine="709"/>
      </w:pPr>
      <w:r w:rsidRPr="00D3715E">
        <w:t>При освобождении от налогообложения какого-либо лица это лицо не только освобождается от обязанности платить налог, но может и не выполнять никаких иных обязанностей, связанных с конкретным налогом</w:t>
      </w:r>
      <w:r w:rsidR="00D3715E">
        <w:t xml:space="preserve"> (</w:t>
      </w:r>
      <w:r w:rsidRPr="00D3715E">
        <w:t>например, не вести учет объектов налогообложения, не представлять налоговые декларации и налоговые расчеты</w:t>
      </w:r>
      <w:r w:rsidR="00D3715E" w:rsidRPr="00D3715E">
        <w:t>).</w:t>
      </w:r>
    </w:p>
    <w:p w:rsidR="00D3715E" w:rsidRDefault="00D3715E" w:rsidP="00D3715E">
      <w:pPr>
        <w:ind w:firstLine="709"/>
      </w:pPr>
    </w:p>
    <w:p w:rsidR="00751771" w:rsidRPr="00D3715E" w:rsidRDefault="00D3715E" w:rsidP="00D3715E">
      <w:pPr>
        <w:pStyle w:val="2"/>
      </w:pPr>
      <w:bookmarkStart w:id="6" w:name="_Toc265504681"/>
      <w:r>
        <w:t xml:space="preserve">2.4 </w:t>
      </w:r>
      <w:r w:rsidR="00751771" w:rsidRPr="00D3715E">
        <w:t>Исчисление и уплата налога на имущество</w:t>
      </w:r>
      <w:bookmarkEnd w:id="6"/>
    </w:p>
    <w:p w:rsidR="00D3715E" w:rsidRDefault="00D3715E" w:rsidP="00D3715E">
      <w:pPr>
        <w:ind w:firstLine="709"/>
      </w:pPr>
    </w:p>
    <w:p w:rsidR="00D3715E" w:rsidRDefault="00751771" w:rsidP="00D3715E">
      <w:pPr>
        <w:ind w:firstLine="709"/>
      </w:pPr>
      <w:r w:rsidRPr="00D3715E">
        <w:t xml:space="preserve">Порядок исчисления налога </w:t>
      </w:r>
      <w:r w:rsidR="00D3715E">
        <w:t>-</w:t>
      </w:r>
      <w:r w:rsidRPr="00D3715E">
        <w:t xml:space="preserve"> это порядок определения сумм налоговых платежей по конкретному виду налогообложения</w:t>
      </w:r>
      <w:r w:rsidR="00D3715E" w:rsidRPr="00D3715E">
        <w:t xml:space="preserve">; </w:t>
      </w:r>
      <w:r w:rsidRPr="00D3715E">
        <w:t>один из основных элементов налогообложения, которые должны быть определены в акте законодательства РФ о налогах и сборах для того, чтобы налог считался установленным</w:t>
      </w:r>
      <w:r w:rsidR="00D3715E" w:rsidRPr="00D3715E">
        <w:t>.</w:t>
      </w:r>
    </w:p>
    <w:p w:rsidR="00D3715E" w:rsidRDefault="00751771" w:rsidP="00D3715E">
      <w:pPr>
        <w:ind w:firstLine="709"/>
      </w:pPr>
      <w:r w:rsidRPr="00D3715E">
        <w:t>В ст</w:t>
      </w:r>
      <w:r w:rsidR="00D3715E">
        <w:t>.3</w:t>
      </w:r>
      <w:r w:rsidRPr="00D3715E">
        <w:t>82 НК РФ устанавливается</w:t>
      </w:r>
      <w:r w:rsidR="00D3715E" w:rsidRPr="00D3715E">
        <w:t>:</w:t>
      </w:r>
    </w:p>
    <w:p w:rsidR="00D3715E" w:rsidRDefault="00751771" w:rsidP="00D3715E">
      <w:pPr>
        <w:ind w:firstLine="709"/>
      </w:pPr>
      <w:r w:rsidRPr="00D3715E">
        <w:t>общий порядок исчисления налога на имущество организаций</w:t>
      </w:r>
      <w:r w:rsidR="00D3715E" w:rsidRPr="00D3715E">
        <w:t>;</w:t>
      </w:r>
    </w:p>
    <w:p w:rsidR="00D3715E" w:rsidRDefault="00751771" w:rsidP="00D3715E">
      <w:pPr>
        <w:ind w:firstLine="709"/>
      </w:pPr>
      <w:r w:rsidRPr="00D3715E">
        <w:t>порядок исчисления су</w:t>
      </w:r>
      <w:r w:rsidR="00DD41B8" w:rsidRPr="00D3715E">
        <w:t>мм авансовых платежей по налогу</w:t>
      </w:r>
      <w:r w:rsidR="00D3715E" w:rsidRPr="00D3715E">
        <w:t>.</w:t>
      </w:r>
    </w:p>
    <w:p w:rsidR="00D3715E" w:rsidRDefault="00751771" w:rsidP="00D3715E">
      <w:pPr>
        <w:ind w:firstLine="709"/>
      </w:pPr>
      <w:r w:rsidRPr="00D3715E">
        <w:t>Сумма налога на имущество организаций исчисляется по итогам налогового периода как произведение соответствующей налоговой ставки и налоговой базы, определенной за налоговый период</w:t>
      </w:r>
      <w:r w:rsidR="00D3715E" w:rsidRPr="00D3715E">
        <w:t>.</w:t>
      </w:r>
    </w:p>
    <w:p w:rsidR="00D3715E" w:rsidRDefault="00751771" w:rsidP="00D3715E">
      <w:pPr>
        <w:ind w:firstLine="709"/>
      </w:pPr>
      <w:r w:rsidRPr="00D3715E">
        <w:t>В соответствии с п</w:t>
      </w:r>
      <w:r w:rsidR="00D3715E">
        <w:t>.1</w:t>
      </w:r>
      <w:r w:rsidRPr="00D3715E">
        <w:t xml:space="preserve"> ст</w:t>
      </w:r>
      <w:r w:rsidR="00D3715E">
        <w:t>.3</w:t>
      </w:r>
      <w:r w:rsidRPr="00D3715E">
        <w:t>79 НК РФ, налоговым периодом по налогу на имущество организаций признается календарный год</w:t>
      </w:r>
      <w:r w:rsidR="00D3715E" w:rsidRPr="00D3715E">
        <w:t xml:space="preserve">. </w:t>
      </w:r>
      <w:r w:rsidRPr="00D3715E">
        <w:t>В силу п</w:t>
      </w:r>
      <w:r w:rsidR="00D3715E">
        <w:t>.1</w:t>
      </w:r>
      <w:r w:rsidRPr="00D3715E">
        <w:t xml:space="preserve"> ст</w:t>
      </w:r>
      <w:r w:rsidR="00D3715E">
        <w:t>.5</w:t>
      </w:r>
      <w:r w:rsidRPr="00D3715E">
        <w:t>5 НК РФ по окончании налогового периода определяется налоговая база и сумма налога, подлежащая уплате</w:t>
      </w:r>
      <w:r w:rsidR="00D3715E" w:rsidRPr="00D3715E">
        <w:t>.</w:t>
      </w:r>
    </w:p>
    <w:p w:rsidR="00D3715E" w:rsidRDefault="00751771" w:rsidP="00D3715E">
      <w:pPr>
        <w:ind w:firstLine="709"/>
      </w:pPr>
      <w:r w:rsidRPr="00D3715E">
        <w:t>Положения п</w:t>
      </w:r>
      <w:r w:rsidR="00D3715E">
        <w:t>.1</w:t>
      </w:r>
      <w:r w:rsidRPr="00D3715E">
        <w:t xml:space="preserve"> ст</w:t>
      </w:r>
      <w:r w:rsidR="00D3715E">
        <w:t>.3</w:t>
      </w:r>
      <w:r w:rsidRPr="00D3715E">
        <w:t>82 НК РФ корреспондируют раскрытым правилам общей части налогового права и предписывают исчислять сумму налога на имущество организаций по итогам налогового периода путем умножения налоговой ставки, действующей на территории соответствующего субъекта РФ, на величину налоговой базы</w:t>
      </w:r>
      <w:r w:rsidR="00D3715E" w:rsidRPr="00D3715E">
        <w:t>.</w:t>
      </w:r>
    </w:p>
    <w:p w:rsidR="00D3715E" w:rsidRDefault="00751771" w:rsidP="00D3715E">
      <w:pPr>
        <w:ind w:firstLine="709"/>
      </w:pPr>
      <w:r w:rsidRPr="00D3715E">
        <w:t>Сумма авансового платежа по налогу исчисляется по итогам каждого отчетного периода в размере одной четвертой произведения соответствующей налоговой ставки и средней стоимости имущества, определенной за отчетный период в соответствии с п</w:t>
      </w:r>
      <w:r w:rsidR="00D3715E">
        <w:t>.4</w:t>
      </w:r>
      <w:r w:rsidRPr="00D3715E">
        <w:t xml:space="preserve"> ст</w:t>
      </w:r>
      <w:r w:rsidR="00D3715E">
        <w:t>.3</w:t>
      </w:r>
      <w:r w:rsidRPr="00D3715E">
        <w:t>76 НК РФ</w:t>
      </w:r>
      <w:r w:rsidR="00D3715E" w:rsidRPr="00D3715E">
        <w:t>.</w:t>
      </w:r>
    </w:p>
    <w:p w:rsidR="00D3715E" w:rsidRDefault="00751771" w:rsidP="00D3715E">
      <w:pPr>
        <w:ind w:firstLine="709"/>
      </w:pPr>
      <w:r w:rsidRPr="00D3715E">
        <w:t>Сумма авансового платежа по налогу исчисляется по истечении отчетного периода как одна четвертая инвентаризационной стоимости объекта недвижимого имущества по состоянию на 1 января года, являющегося налоговым периодом, умноженная на соответствующую налоговую ставку в отношении</w:t>
      </w:r>
      <w:r w:rsidR="00D3715E" w:rsidRPr="00D3715E">
        <w:t>:</w:t>
      </w:r>
    </w:p>
    <w:p w:rsidR="00D3715E" w:rsidRDefault="00751771" w:rsidP="00D3715E">
      <w:pPr>
        <w:ind w:firstLine="709"/>
      </w:pPr>
      <w:r w:rsidRPr="00D3715E">
        <w:t>объектов недвижимого имущества иностранных организаций, не осуществляющих деятельность в Российской Федерации через постоянные представительства</w:t>
      </w:r>
      <w:r w:rsidR="00D3715E" w:rsidRPr="00D3715E">
        <w:t>;</w:t>
      </w:r>
    </w:p>
    <w:p w:rsidR="00D3715E" w:rsidRDefault="00751771" w:rsidP="00D3715E">
      <w:pPr>
        <w:ind w:firstLine="709"/>
      </w:pPr>
      <w:r w:rsidRPr="00D3715E">
        <w:t>объектов недвижимого имущества иностранных организаций, не относящихся к деятельности данных организаций в Российской Федерации через постоянные представительства</w:t>
      </w:r>
      <w:r w:rsidR="00D3715E" w:rsidRPr="00D3715E">
        <w:t>.</w:t>
      </w:r>
    </w:p>
    <w:p w:rsidR="00D3715E" w:rsidRDefault="00751771" w:rsidP="00D3715E">
      <w:pPr>
        <w:ind w:firstLine="709"/>
      </w:pPr>
      <w:r w:rsidRPr="00D3715E">
        <w:t>В ст</w:t>
      </w:r>
      <w:r w:rsidR="00D3715E">
        <w:t>.3</w:t>
      </w:r>
      <w:r w:rsidRPr="00D3715E">
        <w:t>83 НК РФ устанавливаются</w:t>
      </w:r>
      <w:r w:rsidR="00D3715E" w:rsidRPr="00D3715E">
        <w:t>:</w:t>
      </w:r>
    </w:p>
    <w:p w:rsidR="00D3715E" w:rsidRDefault="00751771" w:rsidP="00D3715E">
      <w:pPr>
        <w:ind w:firstLine="709"/>
      </w:pPr>
      <w:r w:rsidRPr="00D3715E">
        <w:t>общий порядок уплаты налога и авансовых платежей</w:t>
      </w:r>
      <w:r w:rsidR="00D3715E">
        <w:t xml:space="preserve"> (</w:t>
      </w:r>
      <w:r w:rsidRPr="00D3715E">
        <w:t>особенности уплаты налога для российских организаций, имеющих обособленные подразделения и объекты недвижимого имущества, расположенные вне местонахождения организации, установлены в ст</w:t>
      </w:r>
      <w:r w:rsidR="00D3715E" w:rsidRPr="00D3715E">
        <w:t xml:space="preserve">. </w:t>
      </w:r>
      <w:r w:rsidRPr="00D3715E">
        <w:t>ст</w:t>
      </w:r>
      <w:r w:rsidR="00D3715E">
        <w:t>.2</w:t>
      </w:r>
      <w:r w:rsidRPr="00D3715E">
        <w:t>84 и 285 НК РФ</w:t>
      </w:r>
      <w:r w:rsidR="00D3715E" w:rsidRPr="00D3715E">
        <w:t>);</w:t>
      </w:r>
    </w:p>
    <w:p w:rsidR="00D3715E" w:rsidRDefault="00751771" w:rsidP="00D3715E">
      <w:pPr>
        <w:ind w:firstLine="709"/>
      </w:pPr>
      <w:r w:rsidRPr="00D3715E">
        <w:t>сроки уплаты налога и авансовых платежей по налогу на имущество организаций</w:t>
      </w:r>
      <w:r w:rsidR="00D3715E" w:rsidRPr="00D3715E">
        <w:t>.</w:t>
      </w:r>
    </w:p>
    <w:p w:rsidR="00D3715E" w:rsidRDefault="00751771" w:rsidP="00D3715E">
      <w:pPr>
        <w:ind w:firstLine="709"/>
      </w:pPr>
      <w:r w:rsidRPr="00D3715E">
        <w:t>В соответствии с п</w:t>
      </w:r>
      <w:r w:rsidR="00D3715E">
        <w:t>.1</w:t>
      </w:r>
      <w:r w:rsidRPr="00D3715E">
        <w:t xml:space="preserve"> ст</w:t>
      </w:r>
      <w:r w:rsidR="00D3715E">
        <w:t>.3</w:t>
      </w:r>
      <w:r w:rsidRPr="00D3715E">
        <w:t>86 НК РФ формами отчетности по налогу на имущество организаций выступают</w:t>
      </w:r>
      <w:r w:rsidR="00D3715E" w:rsidRPr="00D3715E">
        <w:t>:</w:t>
      </w:r>
    </w:p>
    <w:p w:rsidR="00D3715E" w:rsidRDefault="00751771" w:rsidP="00D3715E">
      <w:pPr>
        <w:ind w:firstLine="709"/>
      </w:pPr>
      <w:r w:rsidRPr="00D3715E">
        <w:t>1</w:t>
      </w:r>
      <w:r w:rsidR="00D3715E" w:rsidRPr="00D3715E">
        <w:t xml:space="preserve">) </w:t>
      </w:r>
      <w:r w:rsidRPr="00D3715E">
        <w:t>по истечении отчетных периодов, если они установлены законом субъекта РФ,</w:t>
      </w:r>
      <w:r w:rsidR="00D3715E" w:rsidRPr="00D3715E">
        <w:t xml:space="preserve"> - </w:t>
      </w:r>
      <w:r w:rsidRPr="00D3715E">
        <w:t>налоговые расчеты по авансовым платежам, подлежащие представлению не позднее 30 дней со дня окончания соответствующего отчетного периода</w:t>
      </w:r>
      <w:r w:rsidR="00D3715E" w:rsidRPr="00D3715E">
        <w:t>;</w:t>
      </w:r>
    </w:p>
    <w:p w:rsidR="00D3715E" w:rsidRDefault="00751771" w:rsidP="00D3715E">
      <w:pPr>
        <w:ind w:firstLine="709"/>
      </w:pPr>
      <w:r w:rsidRPr="00D3715E">
        <w:t>2</w:t>
      </w:r>
      <w:r w:rsidR="00D3715E" w:rsidRPr="00D3715E">
        <w:t xml:space="preserve">) </w:t>
      </w:r>
      <w:r w:rsidRPr="00D3715E">
        <w:t xml:space="preserve">по истечении налогового периода </w:t>
      </w:r>
      <w:r w:rsidR="00D3715E">
        <w:t>-</w:t>
      </w:r>
      <w:r w:rsidRPr="00D3715E">
        <w:t xml:space="preserve"> налоговая декларация, подлежащая представлению не позднее 30 марта года, следующего за истекшим налоговым периодом</w:t>
      </w:r>
      <w:r w:rsidR="00D3715E" w:rsidRPr="00D3715E">
        <w:t>.</w:t>
      </w:r>
    </w:p>
    <w:p w:rsidR="00D3715E" w:rsidRDefault="00751771" w:rsidP="00D3715E">
      <w:pPr>
        <w:ind w:firstLine="709"/>
      </w:pPr>
      <w:r w:rsidRPr="00D3715E">
        <w:t>Отчетность по налогу на имущество организаций представляется</w:t>
      </w:r>
      <w:r w:rsidR="00D3715E" w:rsidRPr="00D3715E">
        <w:t>:</w:t>
      </w:r>
    </w:p>
    <w:p w:rsidR="00D3715E" w:rsidRDefault="00751771" w:rsidP="00D3715E">
      <w:pPr>
        <w:ind w:firstLine="709"/>
      </w:pPr>
      <w:r w:rsidRPr="00D3715E">
        <w:t>а</w:t>
      </w:r>
      <w:r w:rsidR="00D3715E" w:rsidRPr="00D3715E">
        <w:t xml:space="preserve">) </w:t>
      </w:r>
      <w:r w:rsidRPr="00D3715E">
        <w:t>в налоговый орган по месту нахождения российской организации и ее каждого обособленного подразделения, имеющего отдельный баланс, а также каждого объекта недвижимости, расположенного вне места нахождения российской организации или каждого ее обособленного подразделения, имеющего отдельный баланс</w:t>
      </w:r>
      <w:r w:rsidR="00D3715E" w:rsidRPr="00D3715E">
        <w:t>;</w:t>
      </w:r>
    </w:p>
    <w:p w:rsidR="00D3715E" w:rsidRDefault="00751771" w:rsidP="00D3715E">
      <w:pPr>
        <w:ind w:firstLine="709"/>
      </w:pPr>
      <w:r w:rsidRPr="00D3715E">
        <w:t>б</w:t>
      </w:r>
      <w:r w:rsidR="00D3715E" w:rsidRPr="00D3715E">
        <w:t xml:space="preserve">) </w:t>
      </w:r>
      <w:r w:rsidRPr="00D3715E">
        <w:t>в налоговый орган по месту постановки на учет иностранной</w:t>
      </w:r>
      <w:r w:rsidR="00D3715E" w:rsidRPr="00D3715E">
        <w:t xml:space="preserve"> </w:t>
      </w:r>
      <w:r w:rsidRPr="00D3715E">
        <w:t>организации в лице ее постоянного представительства в значении ст</w:t>
      </w:r>
      <w:r w:rsidR="00D3715E">
        <w:t>.3</w:t>
      </w:r>
      <w:r w:rsidRPr="00D3715E">
        <w:t>06 НК РФ</w:t>
      </w:r>
      <w:r w:rsidR="00D3715E" w:rsidRPr="00D3715E">
        <w:t>;</w:t>
      </w:r>
    </w:p>
    <w:p w:rsidR="00D3715E" w:rsidRDefault="00751771" w:rsidP="00D3715E">
      <w:pPr>
        <w:ind w:firstLine="709"/>
      </w:pPr>
      <w:r w:rsidRPr="00D3715E">
        <w:t>в</w:t>
      </w:r>
      <w:r w:rsidR="00D3715E" w:rsidRPr="00D3715E">
        <w:t xml:space="preserve">) </w:t>
      </w:r>
      <w:r w:rsidRPr="00D3715E">
        <w:t>в налоговый орган по месту нахождения объекта недвижимости, принадлежащего на праве собственности иностранной организации, деятельность которой не образует признаков постоянного представительства в значении ст</w:t>
      </w:r>
      <w:r w:rsidR="00D3715E">
        <w:t>.3</w:t>
      </w:r>
      <w:r w:rsidRPr="00D3715E">
        <w:t>06 НК РФ или недвижимость которой не относится к постоянному представительству</w:t>
      </w:r>
      <w:r w:rsidR="00D3715E" w:rsidRPr="00D3715E">
        <w:t>.</w:t>
      </w:r>
    </w:p>
    <w:p w:rsidR="00D3715E" w:rsidRDefault="00D3715E" w:rsidP="00D3715E">
      <w:pPr>
        <w:pStyle w:val="2"/>
      </w:pPr>
      <w:r>
        <w:br w:type="page"/>
      </w:r>
      <w:bookmarkStart w:id="7" w:name="_Toc265504682"/>
      <w:r>
        <w:t xml:space="preserve">3. </w:t>
      </w:r>
      <w:r w:rsidRPr="00D3715E">
        <w:t>Расчет налога на имущество предприятий на примере</w:t>
      </w:r>
      <w:r>
        <w:t xml:space="preserve"> </w:t>
      </w:r>
      <w:r w:rsidR="004A6A2D" w:rsidRPr="00D3715E">
        <w:t>ФГП</w:t>
      </w:r>
      <w:r>
        <w:t xml:space="preserve"> "</w:t>
      </w:r>
      <w:r w:rsidR="004A6A2D" w:rsidRPr="00D3715E">
        <w:t>МАШИНСТРОЙ</w:t>
      </w:r>
      <w:r>
        <w:t>"</w:t>
      </w:r>
      <w:bookmarkEnd w:id="7"/>
    </w:p>
    <w:p w:rsidR="00D3715E" w:rsidRDefault="00D3715E" w:rsidP="00D3715E">
      <w:pPr>
        <w:ind w:firstLine="709"/>
      </w:pPr>
    </w:p>
    <w:p w:rsidR="00D3715E" w:rsidRDefault="004A6BCD" w:rsidP="00D3715E">
      <w:pPr>
        <w:ind w:firstLine="709"/>
      </w:pPr>
      <w:r w:rsidRPr="00D3715E">
        <w:t>Рассмотрим крупное машиностроительное предприятие, зарегистрированное в г</w:t>
      </w:r>
      <w:r w:rsidR="00D3715E" w:rsidRPr="00D3715E">
        <w:t xml:space="preserve">. </w:t>
      </w:r>
      <w:r w:rsidRPr="00D3715E">
        <w:t xml:space="preserve">Екатеринбурге и имеющее </w:t>
      </w:r>
      <w:r w:rsidR="004A6A2D" w:rsidRPr="00D3715E">
        <w:t>1</w:t>
      </w:r>
      <w:r w:rsidRPr="00D3715E">
        <w:t xml:space="preserve"> филиал</w:t>
      </w:r>
      <w:r w:rsidR="00D3715E" w:rsidRPr="00D3715E">
        <w:t xml:space="preserve">. </w:t>
      </w:r>
      <w:r w:rsidR="004A6A2D" w:rsidRPr="00D3715E">
        <w:t>В</w:t>
      </w:r>
      <w:r w:rsidRPr="00D3715E">
        <w:t>ыплата налога производится по месту нахождения филиала, после проверки приложений органами ГНС, находящимися по месту регистрации головного предприятия</w:t>
      </w:r>
      <w:r w:rsidR="00D3715E" w:rsidRPr="00D3715E">
        <w:t>.</w:t>
      </w:r>
    </w:p>
    <w:p w:rsidR="00D3715E" w:rsidRDefault="004A6BCD" w:rsidP="00D3715E">
      <w:pPr>
        <w:ind w:firstLine="709"/>
      </w:pPr>
      <w:r w:rsidRPr="00D3715E">
        <w:t>Пусть в городе Екатеринбурге зарегистрировано крупное машиностроительное предприятие ФГП</w:t>
      </w:r>
      <w:r w:rsidR="00D3715E">
        <w:t xml:space="preserve"> "</w:t>
      </w:r>
      <w:r w:rsidRPr="00D3715E">
        <w:t>МАШИНСТРОЙ</w:t>
      </w:r>
      <w:r w:rsidR="00D3715E">
        <w:t xml:space="preserve">" </w:t>
      </w:r>
      <w:r w:rsidRPr="00D3715E">
        <w:t>и там находится сборочный цех</w:t>
      </w:r>
      <w:r w:rsidR="00D3715E" w:rsidRPr="00D3715E">
        <w:t xml:space="preserve">. </w:t>
      </w:r>
      <w:r w:rsidRPr="00D3715E">
        <w:t>Ставка налога 2%</w:t>
      </w:r>
      <w:r w:rsidR="00D3715E" w:rsidRPr="00D3715E">
        <w:t>.</w:t>
      </w:r>
    </w:p>
    <w:p w:rsidR="00D3715E" w:rsidRDefault="004A6A2D" w:rsidP="00D3715E">
      <w:pPr>
        <w:ind w:firstLine="709"/>
      </w:pPr>
      <w:r w:rsidRPr="00D3715E">
        <w:t xml:space="preserve">Филиал </w:t>
      </w:r>
      <w:r w:rsidR="00D3715E">
        <w:t>-</w:t>
      </w:r>
      <w:r w:rsidRPr="00D3715E">
        <w:t xml:space="preserve"> завод в </w:t>
      </w:r>
      <w:r w:rsidR="004A6BCD" w:rsidRPr="00D3715E">
        <w:t>г</w:t>
      </w:r>
      <w:r w:rsidR="00D3715E" w:rsidRPr="00D3715E">
        <w:t xml:space="preserve">. </w:t>
      </w:r>
      <w:r w:rsidR="004A6BCD" w:rsidRPr="00D3715E">
        <w:t>Невьянск</w:t>
      </w:r>
      <w:r w:rsidR="00D3715E" w:rsidRPr="00D3715E">
        <w:t xml:space="preserve">. </w:t>
      </w:r>
      <w:r w:rsidR="004A6BCD" w:rsidRPr="00D3715E">
        <w:t>Ставка налога 2%</w:t>
      </w:r>
      <w:r w:rsidR="00D3715E" w:rsidRPr="00D3715E">
        <w:t>.</w:t>
      </w:r>
    </w:p>
    <w:p w:rsidR="00D3715E" w:rsidRDefault="004A6BCD" w:rsidP="00D3715E">
      <w:pPr>
        <w:ind w:firstLine="709"/>
      </w:pPr>
      <w:r w:rsidRPr="00D3715E">
        <w:t>Приведём пример расчёта форм Приложения к инструкции ГНС налога на имущество предприятий за 9 месяцев 2007 г</w:t>
      </w:r>
      <w:r w:rsidR="00D3715E" w:rsidRPr="00D3715E">
        <w:t>.</w:t>
      </w:r>
    </w:p>
    <w:p w:rsidR="004A6BCD" w:rsidRPr="00D3715E" w:rsidRDefault="004A6BCD" w:rsidP="00D3715E">
      <w:pPr>
        <w:ind w:firstLine="709"/>
      </w:pPr>
      <w:r w:rsidRPr="00D3715E">
        <w:t>В Государственную налоговую инспекцию №ХХ г</w:t>
      </w:r>
      <w:r w:rsidR="00D3715E" w:rsidRPr="00D3715E">
        <w:t xml:space="preserve">. </w:t>
      </w:r>
      <w:r w:rsidRPr="00D3715E">
        <w:t>Екатеринбурга</w:t>
      </w:r>
    </w:p>
    <w:p w:rsidR="00D3715E" w:rsidRDefault="004A6BCD" w:rsidP="00D3715E">
      <w:pPr>
        <w:ind w:firstLine="709"/>
      </w:pPr>
      <w:r w:rsidRPr="00D3715E">
        <w:t>по Государственному предприятию ФГП</w:t>
      </w:r>
      <w:r w:rsidR="00D3715E">
        <w:t xml:space="preserve"> "</w:t>
      </w:r>
      <w:r w:rsidRPr="00D3715E">
        <w:t>МАШИНСТРОЙ</w:t>
      </w:r>
      <w:r w:rsidR="00D3715E">
        <w:t>"</w:t>
      </w:r>
    </w:p>
    <w:p w:rsidR="00D3715E" w:rsidRDefault="004A6BCD" w:rsidP="00D3715E">
      <w:pPr>
        <w:ind w:firstLine="709"/>
      </w:pPr>
      <w:r w:rsidRPr="00D3715E">
        <w:t>Исполнитель</w:t>
      </w:r>
      <w:r w:rsidR="00D3715E" w:rsidRPr="00D3715E">
        <w:t xml:space="preserve">: </w:t>
      </w:r>
      <w:r w:rsidRPr="00D3715E">
        <w:t>Иванов И</w:t>
      </w:r>
      <w:r w:rsidR="00D3715E">
        <w:t xml:space="preserve">.И. </w:t>
      </w:r>
      <w:r w:rsidRPr="00D3715E">
        <w:t>Получено”_4_”__октября__2007 г</w:t>
      </w:r>
      <w:r w:rsidR="00D3715E" w:rsidRPr="00D3715E">
        <w:t>.</w:t>
      </w:r>
    </w:p>
    <w:p w:rsidR="00D3715E" w:rsidRPr="00D3715E" w:rsidRDefault="004A6BCD" w:rsidP="00D3715E">
      <w:pPr>
        <w:ind w:firstLine="709"/>
      </w:pPr>
      <w:r w:rsidRPr="00D3715E">
        <w:t>Телефон</w:t>
      </w:r>
      <w:r w:rsidR="00D3715E" w:rsidRPr="00D3715E">
        <w:t xml:space="preserve">: </w:t>
      </w:r>
      <w:r w:rsidRPr="00D3715E">
        <w:t>000-00-00</w:t>
      </w:r>
    </w:p>
    <w:p w:rsidR="00D3715E" w:rsidRDefault="00D3715E" w:rsidP="00D3715E">
      <w:pPr>
        <w:ind w:firstLine="709"/>
      </w:pPr>
    </w:p>
    <w:p w:rsidR="004A6BCD" w:rsidRPr="00D3715E" w:rsidRDefault="004A6BCD" w:rsidP="00D3715E">
      <w:pPr>
        <w:ind w:left="708" w:firstLine="1"/>
      </w:pPr>
      <w:r w:rsidRPr="00D3715E">
        <w:t>Расчёт</w:t>
      </w:r>
      <w:r w:rsidR="00D3715E">
        <w:t xml:space="preserve"> </w:t>
      </w:r>
      <w:r w:rsidRPr="00D3715E">
        <w:t>налога на имущество предприятия</w:t>
      </w:r>
      <w:r w:rsidR="00D3715E">
        <w:t xml:space="preserve"> </w:t>
      </w:r>
      <w:r w:rsidRPr="00D3715E">
        <w:t>за девять месяцев</w:t>
      </w:r>
      <w:r w:rsidR="00D3715E" w:rsidRPr="00D3715E">
        <w:t xml:space="preserve"> </w:t>
      </w:r>
      <w:r w:rsidRPr="00D3715E">
        <w:t>2007г</w:t>
      </w:r>
      <w:r w:rsidR="00D3715E" w:rsidRPr="00D3715E">
        <w:t>.</w:t>
      </w:r>
      <w:r w:rsidR="00D3715E">
        <w:t xml:space="preserve"> </w:t>
      </w:r>
      <w:r w:rsidRPr="00D3715E">
        <w:t>тыс</w:t>
      </w:r>
      <w:r w:rsidR="00D3715E" w:rsidRPr="00D3715E">
        <w:t xml:space="preserve">. </w:t>
      </w:r>
      <w:r w:rsidRPr="00D3715E">
        <w:t>руб</w:t>
      </w:r>
      <w:r w:rsidR="00D3715E" w:rsidRPr="00D3715E">
        <w:t xml:space="preserve">.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729"/>
        <w:gridCol w:w="840"/>
        <w:gridCol w:w="1570"/>
        <w:gridCol w:w="2100"/>
      </w:tblGrid>
      <w:tr w:rsidR="004A6BCD" w:rsidRPr="00D3715E" w:rsidTr="00FB6E38">
        <w:trPr>
          <w:jc w:val="center"/>
        </w:trPr>
        <w:tc>
          <w:tcPr>
            <w:tcW w:w="946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№ п/п</w:t>
            </w:r>
          </w:p>
        </w:tc>
        <w:tc>
          <w:tcPr>
            <w:tcW w:w="3729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Показатели</w:t>
            </w:r>
          </w:p>
        </w:tc>
        <w:tc>
          <w:tcPr>
            <w:tcW w:w="840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Код стр</w:t>
            </w:r>
            <w:r w:rsidR="00D3715E" w:rsidRPr="00D3715E">
              <w:t xml:space="preserve">. </w:t>
            </w:r>
          </w:p>
        </w:tc>
        <w:tc>
          <w:tcPr>
            <w:tcW w:w="1570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Данные плательщика</w:t>
            </w:r>
          </w:p>
        </w:tc>
        <w:tc>
          <w:tcPr>
            <w:tcW w:w="2100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Данные налогового органа</w:t>
            </w:r>
          </w:p>
        </w:tc>
      </w:tr>
      <w:tr w:rsidR="004A6BCD" w:rsidRPr="00D3715E" w:rsidTr="00FB6E38">
        <w:trPr>
          <w:jc w:val="center"/>
        </w:trPr>
        <w:tc>
          <w:tcPr>
            <w:tcW w:w="946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1</w:t>
            </w:r>
          </w:p>
        </w:tc>
        <w:tc>
          <w:tcPr>
            <w:tcW w:w="3729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Среднегодовая стоимость облагаемого налогом имущества за отчётный период</w:t>
            </w:r>
          </w:p>
        </w:tc>
        <w:tc>
          <w:tcPr>
            <w:tcW w:w="840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02300</w:t>
            </w:r>
          </w:p>
        </w:tc>
        <w:tc>
          <w:tcPr>
            <w:tcW w:w="1570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1945350,21</w:t>
            </w:r>
          </w:p>
        </w:tc>
        <w:tc>
          <w:tcPr>
            <w:tcW w:w="2100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</w:tr>
      <w:tr w:rsidR="004A6BCD" w:rsidRPr="00D3715E" w:rsidTr="00FB6E38">
        <w:trPr>
          <w:jc w:val="center"/>
        </w:trPr>
        <w:tc>
          <w:tcPr>
            <w:tcW w:w="946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2</w:t>
            </w:r>
          </w:p>
        </w:tc>
        <w:tc>
          <w:tcPr>
            <w:tcW w:w="3729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Установленная ставка налога на имущество</w:t>
            </w:r>
          </w:p>
        </w:tc>
        <w:tc>
          <w:tcPr>
            <w:tcW w:w="840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02400</w:t>
            </w:r>
          </w:p>
        </w:tc>
        <w:tc>
          <w:tcPr>
            <w:tcW w:w="1570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2,0%</w:t>
            </w:r>
          </w:p>
        </w:tc>
        <w:tc>
          <w:tcPr>
            <w:tcW w:w="2100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</w:tr>
      <w:tr w:rsidR="004A6BCD" w:rsidRPr="00D3715E" w:rsidTr="00FB6E38">
        <w:trPr>
          <w:jc w:val="center"/>
        </w:trPr>
        <w:tc>
          <w:tcPr>
            <w:tcW w:w="946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3</w:t>
            </w:r>
          </w:p>
        </w:tc>
        <w:tc>
          <w:tcPr>
            <w:tcW w:w="3729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Сумма налога на имущество за отчётный период</w:t>
            </w:r>
          </w:p>
        </w:tc>
        <w:tc>
          <w:tcPr>
            <w:tcW w:w="840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02500</w:t>
            </w:r>
          </w:p>
        </w:tc>
        <w:tc>
          <w:tcPr>
            <w:tcW w:w="1570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38907,00</w:t>
            </w:r>
          </w:p>
        </w:tc>
        <w:tc>
          <w:tcPr>
            <w:tcW w:w="2100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</w:tr>
      <w:tr w:rsidR="004A6BCD" w:rsidRPr="00D3715E" w:rsidTr="00FB6E38">
        <w:trPr>
          <w:jc w:val="center"/>
        </w:trPr>
        <w:tc>
          <w:tcPr>
            <w:tcW w:w="946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4</w:t>
            </w:r>
          </w:p>
        </w:tc>
        <w:tc>
          <w:tcPr>
            <w:tcW w:w="3729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Начислено в бюджет налога на имущество за отчётный период</w:t>
            </w:r>
          </w:p>
        </w:tc>
        <w:tc>
          <w:tcPr>
            <w:tcW w:w="840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02600</w:t>
            </w:r>
          </w:p>
        </w:tc>
        <w:tc>
          <w:tcPr>
            <w:tcW w:w="1570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26521,71</w:t>
            </w:r>
          </w:p>
        </w:tc>
        <w:tc>
          <w:tcPr>
            <w:tcW w:w="2100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</w:tr>
      <w:tr w:rsidR="004A6BCD" w:rsidRPr="00D3715E" w:rsidTr="00FB6E38">
        <w:trPr>
          <w:jc w:val="center"/>
        </w:trPr>
        <w:tc>
          <w:tcPr>
            <w:tcW w:w="946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5</w:t>
            </w:r>
          </w:p>
        </w:tc>
        <w:tc>
          <w:tcPr>
            <w:tcW w:w="3729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Причитается к уплате в бюджет налога на имущество по сроку</w:t>
            </w:r>
          </w:p>
        </w:tc>
        <w:tc>
          <w:tcPr>
            <w:tcW w:w="840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02700</w:t>
            </w:r>
          </w:p>
        </w:tc>
        <w:tc>
          <w:tcPr>
            <w:tcW w:w="1570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12385,29</w:t>
            </w:r>
          </w:p>
        </w:tc>
        <w:tc>
          <w:tcPr>
            <w:tcW w:w="2100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</w:tr>
    </w:tbl>
    <w:p w:rsidR="004A6BCD" w:rsidRPr="00D3715E" w:rsidRDefault="004A6BCD" w:rsidP="00D3715E">
      <w:pPr>
        <w:ind w:firstLine="709"/>
      </w:pPr>
    </w:p>
    <w:p w:rsidR="004A6BCD" w:rsidRPr="00D3715E" w:rsidRDefault="004A6BCD" w:rsidP="00D3715E">
      <w:pPr>
        <w:ind w:firstLine="709"/>
      </w:pPr>
      <w:r w:rsidRPr="00D3715E">
        <w:t>Подписи Руководителя, Главного бухгалтера</w:t>
      </w:r>
    </w:p>
    <w:p w:rsidR="00D3715E" w:rsidRDefault="004A6BCD" w:rsidP="00D3715E">
      <w:pPr>
        <w:ind w:firstLine="709"/>
      </w:pPr>
      <w:r w:rsidRPr="00D3715E">
        <w:t>Отметки и замечания Инспектора</w:t>
      </w:r>
      <w:r w:rsidR="00D3715E">
        <w:t xml:space="preserve"> (</w:t>
      </w:r>
      <w:r w:rsidRPr="00D3715E">
        <w:t>экономиста</w:t>
      </w:r>
      <w:r w:rsidR="00D3715E" w:rsidRPr="00D3715E">
        <w:t>)</w:t>
      </w:r>
    </w:p>
    <w:p w:rsidR="004A6BCD" w:rsidRPr="00D3715E" w:rsidRDefault="004A6BCD" w:rsidP="00D3715E">
      <w:pPr>
        <w:ind w:firstLine="709"/>
      </w:pPr>
    </w:p>
    <w:p w:rsidR="004A6BCD" w:rsidRPr="00D3715E" w:rsidRDefault="004A6BCD" w:rsidP="00D3715E">
      <w:pPr>
        <w:ind w:firstLine="709"/>
      </w:pPr>
      <w:r w:rsidRPr="00D3715E">
        <w:t>Расчёт</w:t>
      </w:r>
      <w:r w:rsidR="0063369E" w:rsidRPr="00D3715E">
        <w:t xml:space="preserve"> </w:t>
      </w:r>
      <w:r w:rsidRPr="00D3715E">
        <w:t>среднегодовой стоимости имущества предприятия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798"/>
        <w:gridCol w:w="1057"/>
        <w:gridCol w:w="1057"/>
        <w:gridCol w:w="1057"/>
        <w:gridCol w:w="1057"/>
        <w:gridCol w:w="798"/>
      </w:tblGrid>
      <w:tr w:rsidR="004A6BCD" w:rsidRPr="00D3715E" w:rsidTr="00FB6E38">
        <w:trPr>
          <w:jc w:val="center"/>
        </w:trPr>
        <w:tc>
          <w:tcPr>
            <w:tcW w:w="3652" w:type="dxa"/>
            <w:vMerge w:val="restart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Счета</w:t>
            </w:r>
          </w:p>
          <w:p w:rsidR="004A6BCD" w:rsidRPr="00D3715E" w:rsidRDefault="004A6BCD" w:rsidP="00D3715E">
            <w:pPr>
              <w:pStyle w:val="afe"/>
            </w:pPr>
            <w:r w:rsidRPr="00D3715E">
              <w:t>Бухгалтерского учёта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Код стр</w:t>
            </w:r>
            <w:r w:rsidR="00D3715E" w:rsidRPr="00D3715E">
              <w:t xml:space="preserve">. </w:t>
            </w:r>
          </w:p>
        </w:tc>
        <w:tc>
          <w:tcPr>
            <w:tcW w:w="5387" w:type="dxa"/>
            <w:gridSpan w:val="5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Отчётные данные на</w:t>
            </w:r>
            <w:r w:rsidR="00D3715E" w:rsidRPr="00D3715E">
              <w:t xml:space="preserve">: </w:t>
            </w:r>
          </w:p>
        </w:tc>
      </w:tr>
      <w:tr w:rsidR="004A6BCD" w:rsidRPr="00D3715E" w:rsidTr="00FB6E38">
        <w:trPr>
          <w:jc w:val="center"/>
        </w:trPr>
        <w:tc>
          <w:tcPr>
            <w:tcW w:w="3652" w:type="dxa"/>
            <w:vMerge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  <w:tc>
          <w:tcPr>
            <w:tcW w:w="850" w:type="dxa"/>
            <w:vMerge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01</w:t>
            </w:r>
            <w:r w:rsidR="00D3715E">
              <w:t>.0</w:t>
            </w:r>
            <w:r w:rsidRPr="00D3715E">
              <w:t>1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01</w:t>
            </w:r>
            <w:r w:rsidR="00D3715E">
              <w:t>.0</w:t>
            </w:r>
            <w:r w:rsidRPr="00D3715E">
              <w:t>4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01</w:t>
            </w:r>
            <w:r w:rsidR="00D3715E">
              <w:t>.0</w:t>
            </w:r>
            <w:r w:rsidRPr="00D3715E">
              <w:t>7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0</w:t>
            </w:r>
            <w:r w:rsidR="00D3715E">
              <w:t>1.1</w:t>
            </w:r>
            <w:r w:rsidRPr="00D3715E">
              <w:t>0</w:t>
            </w:r>
          </w:p>
        </w:tc>
        <w:tc>
          <w:tcPr>
            <w:tcW w:w="851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01</w:t>
            </w:r>
            <w:r w:rsidR="00D3715E">
              <w:t>.0</w:t>
            </w:r>
            <w:r w:rsidRPr="00D3715E">
              <w:t>1</w:t>
            </w:r>
          </w:p>
        </w:tc>
      </w:tr>
      <w:tr w:rsidR="004A6BCD" w:rsidRPr="00D3715E" w:rsidTr="00FB6E38">
        <w:trPr>
          <w:jc w:val="center"/>
        </w:trPr>
        <w:tc>
          <w:tcPr>
            <w:tcW w:w="3652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Основные средства по остаточной стоимости</w:t>
            </w:r>
            <w:r w:rsidR="00D3715E">
              <w:t xml:space="preserve"> (</w:t>
            </w:r>
            <w:r w:rsidRPr="00D3715E">
              <w:t>01+03-02</w:t>
            </w:r>
            <w:r w:rsidR="00D3715E" w:rsidRPr="00D3715E">
              <w:t xml:space="preserve">) </w:t>
            </w:r>
          </w:p>
        </w:tc>
        <w:tc>
          <w:tcPr>
            <w:tcW w:w="850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00100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1536054,83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1516710,24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1520668,97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1509174,55</w:t>
            </w:r>
          </w:p>
        </w:tc>
        <w:tc>
          <w:tcPr>
            <w:tcW w:w="851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</w:tr>
      <w:tr w:rsidR="004A6BCD" w:rsidRPr="00D3715E" w:rsidTr="00FB6E38">
        <w:trPr>
          <w:jc w:val="center"/>
        </w:trPr>
        <w:tc>
          <w:tcPr>
            <w:tcW w:w="3652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Нематериальные активы по оста-</w:t>
            </w:r>
          </w:p>
          <w:p w:rsidR="004A6BCD" w:rsidRPr="00D3715E" w:rsidRDefault="004A6BCD" w:rsidP="00D3715E">
            <w:pPr>
              <w:pStyle w:val="afe"/>
            </w:pPr>
            <w:r w:rsidRPr="00D3715E">
              <w:t>точной стоимости</w:t>
            </w:r>
            <w:r w:rsidR="00D3715E">
              <w:t xml:space="preserve"> (</w:t>
            </w:r>
            <w:r w:rsidRPr="00D3715E">
              <w:t>04-05</w:t>
            </w:r>
            <w:r w:rsidR="00D3715E" w:rsidRPr="00D3715E">
              <w:t xml:space="preserve">) </w:t>
            </w:r>
          </w:p>
        </w:tc>
        <w:tc>
          <w:tcPr>
            <w:tcW w:w="850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00200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5456,03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5170,23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5031,00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3023,00</w:t>
            </w:r>
          </w:p>
        </w:tc>
        <w:tc>
          <w:tcPr>
            <w:tcW w:w="851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</w:tr>
      <w:tr w:rsidR="004A6BCD" w:rsidRPr="00D3715E" w:rsidTr="00FB6E38">
        <w:trPr>
          <w:jc w:val="center"/>
        </w:trPr>
        <w:tc>
          <w:tcPr>
            <w:tcW w:w="3652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10</w:t>
            </w:r>
            <w:r w:rsidR="00D3715E">
              <w:t xml:space="preserve"> "</w:t>
            </w:r>
            <w:r w:rsidRPr="00D3715E">
              <w:t>Материалы</w:t>
            </w:r>
            <w:r w:rsidR="00D3715E">
              <w:t>"</w:t>
            </w:r>
          </w:p>
        </w:tc>
        <w:tc>
          <w:tcPr>
            <w:tcW w:w="850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00310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104023</w:t>
            </w:r>
            <w:r w:rsidR="00D3715E">
              <w:t>, 20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112574,26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122686,99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137453,98</w:t>
            </w:r>
          </w:p>
        </w:tc>
        <w:tc>
          <w:tcPr>
            <w:tcW w:w="851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</w:tr>
      <w:tr w:rsidR="004A6BCD" w:rsidRPr="00D3715E" w:rsidTr="00FB6E38">
        <w:trPr>
          <w:jc w:val="center"/>
        </w:trPr>
        <w:tc>
          <w:tcPr>
            <w:tcW w:w="3652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11</w:t>
            </w:r>
            <w:r w:rsidR="00D3715E">
              <w:t xml:space="preserve"> "</w:t>
            </w:r>
            <w:r w:rsidRPr="00D3715E">
              <w:t>Животные на выращивании и откорме</w:t>
            </w:r>
            <w:r w:rsidR="00D3715E">
              <w:t>"</w:t>
            </w:r>
          </w:p>
        </w:tc>
        <w:tc>
          <w:tcPr>
            <w:tcW w:w="850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00411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  <w:tc>
          <w:tcPr>
            <w:tcW w:w="851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</w:tr>
      <w:tr w:rsidR="004A6BCD" w:rsidRPr="00D3715E" w:rsidTr="00FB6E38">
        <w:trPr>
          <w:jc w:val="center"/>
        </w:trPr>
        <w:tc>
          <w:tcPr>
            <w:tcW w:w="3652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Малоценные и быстроизнашиваю-</w:t>
            </w:r>
          </w:p>
          <w:p w:rsidR="004A6BCD" w:rsidRPr="00D3715E" w:rsidRDefault="004A6BCD" w:rsidP="00D3715E">
            <w:pPr>
              <w:pStyle w:val="afe"/>
            </w:pPr>
            <w:r w:rsidRPr="00D3715E">
              <w:t>щиеся предметы</w:t>
            </w:r>
            <w:r w:rsidR="00D3715E">
              <w:t xml:space="preserve"> (</w:t>
            </w:r>
            <w:r w:rsidRPr="00D3715E">
              <w:t>12-13</w:t>
            </w:r>
            <w:r w:rsidR="00D3715E" w:rsidRPr="00D3715E">
              <w:t xml:space="preserve">) </w:t>
            </w:r>
          </w:p>
        </w:tc>
        <w:tc>
          <w:tcPr>
            <w:tcW w:w="850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00500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74253,06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89246,33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90087,22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90939,68</w:t>
            </w:r>
          </w:p>
        </w:tc>
        <w:tc>
          <w:tcPr>
            <w:tcW w:w="851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</w:tr>
      <w:tr w:rsidR="004A6BCD" w:rsidRPr="00D3715E" w:rsidTr="00FB6E38">
        <w:trPr>
          <w:jc w:val="center"/>
        </w:trPr>
        <w:tc>
          <w:tcPr>
            <w:tcW w:w="3652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15</w:t>
            </w:r>
            <w:r w:rsidR="00D3715E">
              <w:t xml:space="preserve"> "</w:t>
            </w:r>
            <w:r w:rsidRPr="00D3715E">
              <w:t>Заготовление и приобретение материалов</w:t>
            </w:r>
            <w:r w:rsidR="00D3715E">
              <w:t>"</w:t>
            </w:r>
          </w:p>
        </w:tc>
        <w:tc>
          <w:tcPr>
            <w:tcW w:w="850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00615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22,28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34,89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  <w:tc>
          <w:tcPr>
            <w:tcW w:w="851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</w:tr>
      <w:tr w:rsidR="004A6BCD" w:rsidRPr="00D3715E" w:rsidTr="00FB6E38">
        <w:trPr>
          <w:jc w:val="center"/>
        </w:trPr>
        <w:tc>
          <w:tcPr>
            <w:tcW w:w="3652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20</w:t>
            </w:r>
            <w:r w:rsidR="00D3715E">
              <w:t xml:space="preserve"> "</w:t>
            </w:r>
            <w:r w:rsidRPr="00D3715E">
              <w:t>Основное производство</w:t>
            </w:r>
            <w:r w:rsidR="00D3715E">
              <w:t>"</w:t>
            </w:r>
          </w:p>
        </w:tc>
        <w:tc>
          <w:tcPr>
            <w:tcW w:w="850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00720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2444551,36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2186777,38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2350073,03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1965023</w:t>
            </w:r>
            <w:r w:rsidR="00D3715E">
              <w:t>, 20</w:t>
            </w:r>
          </w:p>
        </w:tc>
        <w:tc>
          <w:tcPr>
            <w:tcW w:w="851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</w:tr>
      <w:tr w:rsidR="004A6BCD" w:rsidRPr="00D3715E" w:rsidTr="00FB6E38">
        <w:trPr>
          <w:jc w:val="center"/>
        </w:trPr>
        <w:tc>
          <w:tcPr>
            <w:tcW w:w="3652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21</w:t>
            </w:r>
            <w:r w:rsidR="00D3715E">
              <w:t xml:space="preserve"> "</w:t>
            </w:r>
            <w:r w:rsidRPr="00D3715E">
              <w:t>Полуфабрикаты собственного производства</w:t>
            </w:r>
            <w:r w:rsidR="00D3715E">
              <w:t>"</w:t>
            </w:r>
          </w:p>
        </w:tc>
        <w:tc>
          <w:tcPr>
            <w:tcW w:w="850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00821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  <w:tc>
          <w:tcPr>
            <w:tcW w:w="851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</w:tr>
      <w:tr w:rsidR="004A6BCD" w:rsidRPr="00D3715E" w:rsidTr="00FB6E38">
        <w:trPr>
          <w:jc w:val="center"/>
        </w:trPr>
        <w:tc>
          <w:tcPr>
            <w:tcW w:w="3652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23</w:t>
            </w:r>
            <w:r w:rsidR="00D3715E">
              <w:t xml:space="preserve"> "</w:t>
            </w:r>
            <w:r w:rsidRPr="00D3715E">
              <w:t>Вспомогательные производства</w:t>
            </w:r>
            <w:r w:rsidR="00D3715E">
              <w:t>"</w:t>
            </w:r>
          </w:p>
        </w:tc>
        <w:tc>
          <w:tcPr>
            <w:tcW w:w="850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00923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  <w:tc>
          <w:tcPr>
            <w:tcW w:w="851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</w:tr>
      <w:tr w:rsidR="004A6BCD" w:rsidRPr="00D3715E" w:rsidTr="00FB6E38">
        <w:trPr>
          <w:jc w:val="center"/>
        </w:trPr>
        <w:tc>
          <w:tcPr>
            <w:tcW w:w="3652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29</w:t>
            </w:r>
            <w:r w:rsidR="00D3715E">
              <w:t xml:space="preserve"> "</w:t>
            </w:r>
            <w:r w:rsidRPr="00D3715E">
              <w:t>Обслуживающие производства</w:t>
            </w:r>
          </w:p>
          <w:p w:rsidR="004A6BCD" w:rsidRPr="00D3715E" w:rsidRDefault="004A6BCD" w:rsidP="00D3715E">
            <w:pPr>
              <w:pStyle w:val="afe"/>
            </w:pPr>
            <w:r w:rsidRPr="00D3715E">
              <w:t>и хозяйства</w:t>
            </w:r>
            <w:r w:rsidR="00D3715E">
              <w:t>"</w:t>
            </w:r>
          </w:p>
        </w:tc>
        <w:tc>
          <w:tcPr>
            <w:tcW w:w="850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01029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  <w:tc>
          <w:tcPr>
            <w:tcW w:w="851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</w:tr>
      <w:tr w:rsidR="004A6BCD" w:rsidRPr="00D3715E" w:rsidTr="00FB6E38">
        <w:trPr>
          <w:jc w:val="center"/>
        </w:trPr>
        <w:tc>
          <w:tcPr>
            <w:tcW w:w="3652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30</w:t>
            </w:r>
            <w:r w:rsidR="00D3715E">
              <w:t xml:space="preserve"> "</w:t>
            </w:r>
            <w:r w:rsidRPr="00D3715E">
              <w:t>Некапитальные работы</w:t>
            </w:r>
            <w:r w:rsidR="00D3715E">
              <w:t>"</w:t>
            </w:r>
          </w:p>
        </w:tc>
        <w:tc>
          <w:tcPr>
            <w:tcW w:w="850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01130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  <w:tc>
          <w:tcPr>
            <w:tcW w:w="851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</w:tr>
      <w:tr w:rsidR="004A6BCD" w:rsidRPr="00D3715E" w:rsidTr="00FB6E38">
        <w:trPr>
          <w:jc w:val="center"/>
        </w:trPr>
        <w:tc>
          <w:tcPr>
            <w:tcW w:w="3652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31</w:t>
            </w:r>
            <w:r w:rsidR="00D3715E">
              <w:t xml:space="preserve"> "</w:t>
            </w:r>
            <w:r w:rsidRPr="00D3715E">
              <w:t>Расходы будущих периодов</w:t>
            </w:r>
            <w:r w:rsidR="00D3715E">
              <w:t>"</w:t>
            </w:r>
          </w:p>
        </w:tc>
        <w:tc>
          <w:tcPr>
            <w:tcW w:w="850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01231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29634,25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29957,72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7802,09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11805,52</w:t>
            </w:r>
          </w:p>
        </w:tc>
        <w:tc>
          <w:tcPr>
            <w:tcW w:w="851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</w:tr>
      <w:tr w:rsidR="004A6BCD" w:rsidRPr="00D3715E" w:rsidTr="00FB6E38">
        <w:trPr>
          <w:jc w:val="center"/>
        </w:trPr>
        <w:tc>
          <w:tcPr>
            <w:tcW w:w="3652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36</w:t>
            </w:r>
            <w:r w:rsidR="00D3715E">
              <w:t xml:space="preserve"> "</w:t>
            </w:r>
            <w:r w:rsidRPr="00D3715E">
              <w:t>Выполненные работы по неза-</w:t>
            </w:r>
          </w:p>
          <w:p w:rsidR="004A6BCD" w:rsidRPr="00D3715E" w:rsidRDefault="004A6BCD" w:rsidP="00D3715E">
            <w:pPr>
              <w:pStyle w:val="afe"/>
            </w:pPr>
            <w:r w:rsidRPr="00D3715E">
              <w:t>вершённым работам</w:t>
            </w:r>
            <w:r w:rsidR="00D3715E">
              <w:t>"</w:t>
            </w:r>
          </w:p>
        </w:tc>
        <w:tc>
          <w:tcPr>
            <w:tcW w:w="850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01236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  <w:tc>
          <w:tcPr>
            <w:tcW w:w="851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</w:tr>
      <w:tr w:rsidR="004A6BCD" w:rsidRPr="00D3715E" w:rsidTr="00FB6E38">
        <w:trPr>
          <w:jc w:val="center"/>
        </w:trPr>
        <w:tc>
          <w:tcPr>
            <w:tcW w:w="3652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40</w:t>
            </w:r>
            <w:r w:rsidR="00D3715E">
              <w:t xml:space="preserve"> "</w:t>
            </w:r>
            <w:r w:rsidRPr="00D3715E">
              <w:t>Готовая продукция</w:t>
            </w:r>
            <w:r w:rsidR="00D3715E">
              <w:t>"</w:t>
            </w:r>
          </w:p>
        </w:tc>
        <w:tc>
          <w:tcPr>
            <w:tcW w:w="850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01340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15648,00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17178,00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23691,00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23601,00</w:t>
            </w:r>
          </w:p>
        </w:tc>
        <w:tc>
          <w:tcPr>
            <w:tcW w:w="851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</w:tr>
      <w:tr w:rsidR="004A6BCD" w:rsidRPr="00D3715E" w:rsidTr="00FB6E38">
        <w:trPr>
          <w:jc w:val="center"/>
        </w:trPr>
        <w:tc>
          <w:tcPr>
            <w:tcW w:w="3652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41</w:t>
            </w:r>
            <w:r w:rsidR="00D3715E">
              <w:t xml:space="preserve"> "</w:t>
            </w:r>
            <w:r w:rsidRPr="00D3715E">
              <w:t>Товары</w:t>
            </w:r>
            <w:r w:rsidR="00D3715E">
              <w:t xml:space="preserve"> (</w:t>
            </w:r>
            <w:r w:rsidRPr="00D3715E">
              <w:t>покупная цена</w:t>
            </w:r>
            <w:r w:rsidR="00D3715E">
              <w:t>)"</w:t>
            </w:r>
          </w:p>
        </w:tc>
        <w:tc>
          <w:tcPr>
            <w:tcW w:w="850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01441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819,98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665,14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  <w:tc>
          <w:tcPr>
            <w:tcW w:w="851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</w:tr>
      <w:tr w:rsidR="004A6BCD" w:rsidRPr="00D3715E" w:rsidTr="00FB6E38">
        <w:trPr>
          <w:jc w:val="center"/>
        </w:trPr>
        <w:tc>
          <w:tcPr>
            <w:tcW w:w="3652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45</w:t>
            </w:r>
            <w:r w:rsidR="00D3715E">
              <w:t xml:space="preserve"> "</w:t>
            </w:r>
            <w:r w:rsidRPr="00D3715E">
              <w:t>Товары отгруженные</w:t>
            </w:r>
            <w:r w:rsidR="00D3715E">
              <w:t>"</w:t>
            </w:r>
          </w:p>
        </w:tc>
        <w:tc>
          <w:tcPr>
            <w:tcW w:w="850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01544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15721,00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110,00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93,00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70,00</w:t>
            </w:r>
          </w:p>
        </w:tc>
        <w:tc>
          <w:tcPr>
            <w:tcW w:w="851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</w:tr>
      <w:tr w:rsidR="004A6BCD" w:rsidRPr="00D3715E" w:rsidTr="00FB6E38">
        <w:trPr>
          <w:jc w:val="center"/>
        </w:trPr>
        <w:tc>
          <w:tcPr>
            <w:tcW w:w="3652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44</w:t>
            </w:r>
            <w:r w:rsidR="00D3715E">
              <w:t xml:space="preserve"> "</w:t>
            </w:r>
            <w:r w:rsidRPr="00D3715E">
              <w:t>Издержки обращения</w:t>
            </w:r>
            <w:r w:rsidR="00D3715E">
              <w:t>"</w:t>
            </w:r>
          </w:p>
        </w:tc>
        <w:tc>
          <w:tcPr>
            <w:tcW w:w="850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01616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  <w:tc>
          <w:tcPr>
            <w:tcW w:w="851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</w:tr>
      <w:tr w:rsidR="004A6BCD" w:rsidRPr="00D3715E" w:rsidTr="00FB6E38">
        <w:trPr>
          <w:jc w:val="center"/>
        </w:trPr>
        <w:tc>
          <w:tcPr>
            <w:tcW w:w="3652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Прочие запасы и затраты</w:t>
            </w:r>
          </w:p>
        </w:tc>
        <w:tc>
          <w:tcPr>
            <w:tcW w:w="850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01700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40753,00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19217,99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14105,00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40015,00</w:t>
            </w:r>
          </w:p>
        </w:tc>
        <w:tc>
          <w:tcPr>
            <w:tcW w:w="851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</w:tr>
      <w:tr w:rsidR="004A6BCD" w:rsidRPr="00D3715E" w:rsidTr="00FB6E38">
        <w:trPr>
          <w:jc w:val="center"/>
        </w:trPr>
        <w:tc>
          <w:tcPr>
            <w:tcW w:w="3652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Стоимость имущества, связанного</w:t>
            </w:r>
          </w:p>
          <w:p w:rsidR="004A6BCD" w:rsidRPr="00D3715E" w:rsidRDefault="004A6BCD" w:rsidP="00D3715E">
            <w:pPr>
              <w:pStyle w:val="afe"/>
            </w:pPr>
            <w:r w:rsidRPr="00D3715E">
              <w:t>с осуществлением совместной деятельности</w:t>
            </w:r>
          </w:p>
        </w:tc>
        <w:tc>
          <w:tcPr>
            <w:tcW w:w="850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01800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3,00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3,00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2,00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2,00</w:t>
            </w:r>
          </w:p>
        </w:tc>
        <w:tc>
          <w:tcPr>
            <w:tcW w:w="851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</w:tr>
      <w:tr w:rsidR="004A6BCD" w:rsidRPr="00D3715E" w:rsidTr="00FB6E38">
        <w:trPr>
          <w:jc w:val="center"/>
        </w:trPr>
        <w:tc>
          <w:tcPr>
            <w:tcW w:w="3652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Всего</w:t>
            </w:r>
            <w:r w:rsidR="00D3715E">
              <w:t xml:space="preserve"> (</w:t>
            </w:r>
            <w:r w:rsidRPr="00D3715E">
              <w:t>сумма строк 00100,0020</w:t>
            </w:r>
            <w:r w:rsidR="00D3715E">
              <w:t>0,</w:t>
            </w:r>
            <w:r w:rsidRPr="00D3715E">
              <w:t>00310, 00411,00500,00615…01800</w:t>
            </w:r>
            <w:r w:rsidR="00D3715E" w:rsidRPr="00D3715E">
              <w:t xml:space="preserve">) </w:t>
            </w:r>
          </w:p>
        </w:tc>
        <w:tc>
          <w:tcPr>
            <w:tcW w:w="850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01900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4266939,99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3977645,18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4134240,30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3781107,93</w:t>
            </w:r>
          </w:p>
        </w:tc>
        <w:tc>
          <w:tcPr>
            <w:tcW w:w="851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</w:tr>
      <w:tr w:rsidR="004A6BCD" w:rsidRPr="00D3715E" w:rsidTr="00FB6E38">
        <w:trPr>
          <w:jc w:val="center"/>
        </w:trPr>
        <w:tc>
          <w:tcPr>
            <w:tcW w:w="3652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Стоимость имущества, исключаемого из налогооблагаемой базы в соответствии с пунктами 5 и 6 настоящей инструкции и отражённого по указанным выше счетам</w:t>
            </w:r>
            <w:r w:rsidR="00D3715E">
              <w:t xml:space="preserve"> (</w:t>
            </w:r>
            <w:r w:rsidRPr="00D3715E">
              <w:t>всего</w:t>
            </w:r>
            <w:r w:rsidR="00D3715E" w:rsidRPr="00D3715E">
              <w:t xml:space="preserve">) </w:t>
            </w:r>
          </w:p>
        </w:tc>
        <w:tc>
          <w:tcPr>
            <w:tcW w:w="850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02000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1305066,89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1479273,48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1484171,86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1477059,61</w:t>
            </w:r>
          </w:p>
        </w:tc>
        <w:tc>
          <w:tcPr>
            <w:tcW w:w="851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</w:tr>
      <w:tr w:rsidR="004A6BCD" w:rsidRPr="00D3715E" w:rsidTr="00FB6E38">
        <w:trPr>
          <w:jc w:val="center"/>
        </w:trPr>
        <w:tc>
          <w:tcPr>
            <w:tcW w:w="3652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Итого налогоблагаемая база</w:t>
            </w:r>
            <w:r w:rsidR="00D3715E">
              <w:t xml:space="preserve"> (</w:t>
            </w:r>
            <w:r w:rsidRPr="00D3715E">
              <w:t>стр</w:t>
            </w:r>
            <w:r w:rsidR="00D3715E">
              <w:t>.0</w:t>
            </w:r>
            <w:r w:rsidRPr="00D3715E">
              <w:t xml:space="preserve">1900 </w:t>
            </w:r>
            <w:r w:rsidR="00D3715E">
              <w:t>-</w:t>
            </w:r>
            <w:r w:rsidRPr="00D3715E">
              <w:t xml:space="preserve"> стр</w:t>
            </w:r>
            <w:r w:rsidR="00D3715E">
              <w:t>.0</w:t>
            </w:r>
            <w:r w:rsidRPr="00D3715E">
              <w:t>2000</w:t>
            </w:r>
            <w:r w:rsidR="00D3715E" w:rsidRPr="00D3715E">
              <w:t xml:space="preserve">) </w:t>
            </w:r>
          </w:p>
        </w:tc>
        <w:tc>
          <w:tcPr>
            <w:tcW w:w="850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02100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2961873,10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2498371,70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2650068,44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2304048,32</w:t>
            </w:r>
          </w:p>
        </w:tc>
        <w:tc>
          <w:tcPr>
            <w:tcW w:w="851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</w:tr>
      <w:tr w:rsidR="004A6BCD" w:rsidRPr="00D3715E" w:rsidTr="00FB6E38">
        <w:trPr>
          <w:jc w:val="center"/>
        </w:trPr>
        <w:tc>
          <w:tcPr>
            <w:tcW w:w="3652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Среднегодовая стоимость необлага-</w:t>
            </w:r>
          </w:p>
          <w:p w:rsidR="004A6BCD" w:rsidRPr="00D3715E" w:rsidRDefault="004A6BCD" w:rsidP="00D3715E">
            <w:pPr>
              <w:pStyle w:val="afe"/>
            </w:pPr>
            <w:r w:rsidRPr="00D3715E">
              <w:t>емого налогом имущества за отчётный период</w:t>
            </w:r>
          </w:p>
        </w:tc>
        <w:tc>
          <w:tcPr>
            <w:tcW w:w="850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02200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348042,55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718473,22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1088627,15</w:t>
            </w:r>
          </w:p>
        </w:tc>
        <w:tc>
          <w:tcPr>
            <w:tcW w:w="851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</w:tr>
      <w:tr w:rsidR="004A6BCD" w:rsidRPr="00D3715E" w:rsidTr="00FB6E38">
        <w:trPr>
          <w:jc w:val="center"/>
        </w:trPr>
        <w:tc>
          <w:tcPr>
            <w:tcW w:w="3652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Среднегодовая стоимость облага-</w:t>
            </w:r>
          </w:p>
          <w:p w:rsidR="004A6BCD" w:rsidRPr="00D3715E" w:rsidRDefault="004A6BCD" w:rsidP="00D3715E">
            <w:pPr>
              <w:pStyle w:val="afe"/>
            </w:pPr>
            <w:r w:rsidRPr="00D3715E">
              <w:t>емого налогом имущества за отчётный период</w:t>
            </w:r>
          </w:p>
        </w:tc>
        <w:tc>
          <w:tcPr>
            <w:tcW w:w="850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02300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682530,61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1326085,62</w:t>
            </w:r>
          </w:p>
        </w:tc>
        <w:tc>
          <w:tcPr>
            <w:tcW w:w="1134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  <w:r w:rsidRPr="00D3715E">
              <w:t>1945350,21</w:t>
            </w:r>
          </w:p>
        </w:tc>
        <w:tc>
          <w:tcPr>
            <w:tcW w:w="851" w:type="dxa"/>
            <w:shd w:val="clear" w:color="auto" w:fill="auto"/>
          </w:tcPr>
          <w:p w:rsidR="004A6BCD" w:rsidRPr="00D3715E" w:rsidRDefault="004A6BCD" w:rsidP="00D3715E">
            <w:pPr>
              <w:pStyle w:val="afe"/>
            </w:pPr>
          </w:p>
        </w:tc>
      </w:tr>
    </w:tbl>
    <w:p w:rsidR="00D3715E" w:rsidRDefault="00D3715E" w:rsidP="00D3715E">
      <w:pPr>
        <w:ind w:firstLine="709"/>
      </w:pPr>
    </w:p>
    <w:p w:rsidR="00D3715E" w:rsidRDefault="0063369E" w:rsidP="00D3715E">
      <w:pPr>
        <w:ind w:firstLine="709"/>
      </w:pPr>
      <w:r w:rsidRPr="00D3715E">
        <w:t xml:space="preserve">“03”октября 2007 </w:t>
      </w:r>
      <w:r w:rsidR="004A6BCD" w:rsidRPr="00D3715E">
        <w:t>г</w:t>
      </w:r>
      <w:r w:rsidR="00D3715E" w:rsidRPr="00D3715E">
        <w:t>.</w:t>
      </w:r>
    </w:p>
    <w:p w:rsidR="00D3715E" w:rsidRDefault="004A6BCD" w:rsidP="00D3715E">
      <w:pPr>
        <w:ind w:firstLine="709"/>
      </w:pPr>
      <w:r w:rsidRPr="00D3715E">
        <w:t>Подписи руководителя и Главного бухгалтера</w:t>
      </w:r>
      <w:r w:rsidR="00D3715E" w:rsidRPr="00D3715E">
        <w:t>.</w:t>
      </w:r>
    </w:p>
    <w:p w:rsidR="00D3715E" w:rsidRDefault="0063369E" w:rsidP="00D3715E">
      <w:pPr>
        <w:ind w:firstLine="709"/>
      </w:pPr>
      <w:r w:rsidRPr="00D3715E">
        <w:t>В Государственную налоговую инспекцию №ХХ по г</w:t>
      </w:r>
      <w:r w:rsidR="00D3715E" w:rsidRPr="00D3715E">
        <w:t xml:space="preserve">. </w:t>
      </w:r>
      <w:r w:rsidRPr="00D3715E">
        <w:t>Невьянска</w:t>
      </w:r>
    </w:p>
    <w:p w:rsidR="00D3715E" w:rsidRDefault="00D3715E" w:rsidP="00D3715E">
      <w:pPr>
        <w:ind w:firstLine="709"/>
      </w:pPr>
      <w:r>
        <w:t>(</w:t>
      </w:r>
      <w:r w:rsidR="0063369E" w:rsidRPr="00D3715E">
        <w:t>филиал ГП</w:t>
      </w:r>
      <w:r>
        <w:t xml:space="preserve"> "</w:t>
      </w:r>
      <w:r w:rsidR="0063369E" w:rsidRPr="00D3715E">
        <w:t>МАШИНСТРОЙ</w:t>
      </w:r>
      <w:r>
        <w:t>"</w:t>
      </w:r>
      <w:r w:rsidRPr="00D3715E">
        <w:t>)</w:t>
      </w:r>
    </w:p>
    <w:p w:rsidR="00D3715E" w:rsidRDefault="0063369E" w:rsidP="00D3715E">
      <w:pPr>
        <w:ind w:firstLine="709"/>
      </w:pPr>
      <w:r w:rsidRPr="00D3715E">
        <w:t>Исполнитель</w:t>
      </w:r>
      <w:r w:rsidR="00D3715E" w:rsidRPr="00D3715E">
        <w:t xml:space="preserve">: </w:t>
      </w:r>
      <w:r w:rsidRPr="00D3715E">
        <w:t>Иванов И</w:t>
      </w:r>
      <w:r w:rsidR="00D3715E">
        <w:t xml:space="preserve">.И. </w:t>
      </w:r>
      <w:r w:rsidRPr="00D3715E">
        <w:t>Получено”_4_”__октября__2007 г</w:t>
      </w:r>
      <w:r w:rsidR="00D3715E" w:rsidRPr="00D3715E">
        <w:t>.</w:t>
      </w:r>
    </w:p>
    <w:p w:rsidR="0063369E" w:rsidRPr="00D3715E" w:rsidRDefault="0063369E" w:rsidP="00D3715E">
      <w:pPr>
        <w:ind w:firstLine="709"/>
      </w:pPr>
      <w:r w:rsidRPr="00D3715E">
        <w:t>Телефон</w:t>
      </w:r>
      <w:r w:rsidR="00D3715E" w:rsidRPr="00D3715E">
        <w:t xml:space="preserve">: </w:t>
      </w:r>
      <w:r w:rsidRPr="00D3715E">
        <w:t>000-00-00</w:t>
      </w:r>
    </w:p>
    <w:p w:rsidR="00D3715E" w:rsidRDefault="00D3715E" w:rsidP="00D3715E">
      <w:pPr>
        <w:ind w:firstLine="709"/>
      </w:pPr>
    </w:p>
    <w:p w:rsidR="0063369E" w:rsidRPr="00D3715E" w:rsidRDefault="0063369E" w:rsidP="00D3715E">
      <w:pPr>
        <w:ind w:left="708" w:firstLine="1"/>
      </w:pPr>
      <w:r w:rsidRPr="00D3715E">
        <w:t>Расчёт</w:t>
      </w:r>
      <w:r w:rsidR="00D3715E">
        <w:t xml:space="preserve"> </w:t>
      </w:r>
      <w:r w:rsidRPr="00D3715E">
        <w:t>налога на имущество предприятия</w:t>
      </w:r>
      <w:r w:rsidR="00D3715E">
        <w:t xml:space="preserve"> </w:t>
      </w:r>
      <w:r w:rsidRPr="00D3715E">
        <w:t>за девять месяцев</w:t>
      </w:r>
      <w:r w:rsidR="00D3715E" w:rsidRPr="00D3715E">
        <w:t xml:space="preserve"> </w:t>
      </w:r>
      <w:r w:rsidRPr="00D3715E">
        <w:t>2007г</w:t>
      </w:r>
      <w:r w:rsidR="00D3715E" w:rsidRPr="00D3715E">
        <w:t>.</w:t>
      </w:r>
      <w:r w:rsidR="00D3715E">
        <w:t xml:space="preserve"> </w:t>
      </w:r>
      <w:r w:rsidRPr="00D3715E">
        <w:t>тыс</w:t>
      </w:r>
      <w:r w:rsidR="00D3715E" w:rsidRPr="00D3715E">
        <w:t xml:space="preserve">. </w:t>
      </w:r>
      <w:r w:rsidRPr="00D3715E">
        <w:t>руб</w:t>
      </w:r>
      <w:r w:rsidR="00D3715E" w:rsidRPr="00D3715E">
        <w:t xml:space="preserve">.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2974"/>
        <w:gridCol w:w="820"/>
        <w:gridCol w:w="1898"/>
        <w:gridCol w:w="2570"/>
      </w:tblGrid>
      <w:tr w:rsidR="0063369E" w:rsidRPr="00D3715E" w:rsidTr="00FB6E38">
        <w:trPr>
          <w:jc w:val="center"/>
        </w:trPr>
        <w:tc>
          <w:tcPr>
            <w:tcW w:w="959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№ п/п</w:t>
            </w:r>
          </w:p>
        </w:tc>
        <w:tc>
          <w:tcPr>
            <w:tcW w:w="3118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Показатели</w:t>
            </w:r>
          </w:p>
        </w:tc>
        <w:tc>
          <w:tcPr>
            <w:tcW w:w="851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Код стр</w:t>
            </w:r>
            <w:r w:rsidR="00D3715E" w:rsidRPr="00D3715E">
              <w:t xml:space="preserve">. </w:t>
            </w:r>
          </w:p>
        </w:tc>
        <w:tc>
          <w:tcPr>
            <w:tcW w:w="1985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Данные плательщика</w:t>
            </w:r>
          </w:p>
        </w:tc>
        <w:tc>
          <w:tcPr>
            <w:tcW w:w="2693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Данные налогового органа</w:t>
            </w:r>
          </w:p>
        </w:tc>
      </w:tr>
      <w:tr w:rsidR="0063369E" w:rsidRPr="00D3715E" w:rsidTr="00FB6E38">
        <w:trPr>
          <w:jc w:val="center"/>
        </w:trPr>
        <w:tc>
          <w:tcPr>
            <w:tcW w:w="959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1</w:t>
            </w:r>
          </w:p>
        </w:tc>
        <w:tc>
          <w:tcPr>
            <w:tcW w:w="3118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Среднегодовая стоимость облагаемого налогом имущества за отчётный период</w:t>
            </w:r>
          </w:p>
        </w:tc>
        <w:tc>
          <w:tcPr>
            <w:tcW w:w="851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02300</w:t>
            </w:r>
          </w:p>
        </w:tc>
        <w:tc>
          <w:tcPr>
            <w:tcW w:w="1985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11478,79</w:t>
            </w:r>
          </w:p>
        </w:tc>
        <w:tc>
          <w:tcPr>
            <w:tcW w:w="2693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</w:tr>
      <w:tr w:rsidR="0063369E" w:rsidRPr="00D3715E" w:rsidTr="00FB6E38">
        <w:trPr>
          <w:jc w:val="center"/>
        </w:trPr>
        <w:tc>
          <w:tcPr>
            <w:tcW w:w="959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2</w:t>
            </w:r>
          </w:p>
        </w:tc>
        <w:tc>
          <w:tcPr>
            <w:tcW w:w="3118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Установленная ставка налога на имущество</w:t>
            </w:r>
          </w:p>
        </w:tc>
        <w:tc>
          <w:tcPr>
            <w:tcW w:w="851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02400</w:t>
            </w:r>
          </w:p>
        </w:tc>
        <w:tc>
          <w:tcPr>
            <w:tcW w:w="1985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2,0%</w:t>
            </w:r>
          </w:p>
        </w:tc>
        <w:tc>
          <w:tcPr>
            <w:tcW w:w="2693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</w:tr>
      <w:tr w:rsidR="0063369E" w:rsidRPr="00D3715E" w:rsidTr="00FB6E38">
        <w:trPr>
          <w:jc w:val="center"/>
        </w:trPr>
        <w:tc>
          <w:tcPr>
            <w:tcW w:w="959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3</w:t>
            </w:r>
          </w:p>
        </w:tc>
        <w:tc>
          <w:tcPr>
            <w:tcW w:w="3118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Сумма налога на имущество за отчётный период</w:t>
            </w:r>
          </w:p>
        </w:tc>
        <w:tc>
          <w:tcPr>
            <w:tcW w:w="851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02500</w:t>
            </w:r>
          </w:p>
        </w:tc>
        <w:tc>
          <w:tcPr>
            <w:tcW w:w="1985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229,57</w:t>
            </w:r>
          </w:p>
        </w:tc>
        <w:tc>
          <w:tcPr>
            <w:tcW w:w="2693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</w:tr>
      <w:tr w:rsidR="0063369E" w:rsidRPr="00D3715E" w:rsidTr="00FB6E38">
        <w:trPr>
          <w:jc w:val="center"/>
        </w:trPr>
        <w:tc>
          <w:tcPr>
            <w:tcW w:w="959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4</w:t>
            </w:r>
          </w:p>
        </w:tc>
        <w:tc>
          <w:tcPr>
            <w:tcW w:w="3118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Начислено в бюджет налога на имущество за отчётный период</w:t>
            </w:r>
          </w:p>
        </w:tc>
        <w:tc>
          <w:tcPr>
            <w:tcW w:w="851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02600</w:t>
            </w:r>
          </w:p>
        </w:tc>
        <w:tc>
          <w:tcPr>
            <w:tcW w:w="1985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153,31</w:t>
            </w:r>
          </w:p>
        </w:tc>
        <w:tc>
          <w:tcPr>
            <w:tcW w:w="2693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</w:tr>
      <w:tr w:rsidR="0063369E" w:rsidRPr="00D3715E" w:rsidTr="00FB6E38">
        <w:trPr>
          <w:jc w:val="center"/>
        </w:trPr>
        <w:tc>
          <w:tcPr>
            <w:tcW w:w="959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5</w:t>
            </w:r>
          </w:p>
        </w:tc>
        <w:tc>
          <w:tcPr>
            <w:tcW w:w="3118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Причитается к уплате в бюджет налога на имущество по сроку</w:t>
            </w:r>
          </w:p>
        </w:tc>
        <w:tc>
          <w:tcPr>
            <w:tcW w:w="851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02700</w:t>
            </w:r>
          </w:p>
        </w:tc>
        <w:tc>
          <w:tcPr>
            <w:tcW w:w="1985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76,26</w:t>
            </w:r>
          </w:p>
        </w:tc>
        <w:tc>
          <w:tcPr>
            <w:tcW w:w="2693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</w:tr>
    </w:tbl>
    <w:p w:rsidR="004A6A2D" w:rsidRPr="00D3715E" w:rsidRDefault="004A6A2D" w:rsidP="00D3715E">
      <w:pPr>
        <w:ind w:firstLine="709"/>
      </w:pPr>
    </w:p>
    <w:p w:rsidR="0063369E" w:rsidRPr="00D3715E" w:rsidRDefault="0063369E" w:rsidP="00D3715E">
      <w:pPr>
        <w:ind w:firstLine="709"/>
      </w:pPr>
      <w:r w:rsidRPr="00D3715E">
        <w:t>Подписи Руководителя, Главного бухгалтера</w:t>
      </w:r>
    </w:p>
    <w:p w:rsidR="00D3715E" w:rsidRDefault="0063369E" w:rsidP="00D3715E">
      <w:pPr>
        <w:ind w:firstLine="709"/>
      </w:pPr>
      <w:r w:rsidRPr="00D3715E">
        <w:t>Отметки и замечания Инспектора</w:t>
      </w:r>
      <w:r w:rsidR="00D3715E">
        <w:t xml:space="preserve"> (</w:t>
      </w:r>
      <w:r w:rsidRPr="00D3715E">
        <w:t>экономиста</w:t>
      </w:r>
      <w:r w:rsidR="00D3715E" w:rsidRPr="00D3715E">
        <w:t>)</w:t>
      </w:r>
    </w:p>
    <w:p w:rsidR="00D3715E" w:rsidRDefault="0063369E" w:rsidP="00D3715E">
      <w:pPr>
        <w:ind w:firstLine="709"/>
      </w:pPr>
      <w:r w:rsidRPr="00D3715E">
        <w:t>Льгота на имущество ФГП</w:t>
      </w:r>
      <w:r w:rsidR="00D3715E">
        <w:t xml:space="preserve"> "</w:t>
      </w:r>
      <w:r w:rsidRPr="00D3715E">
        <w:t>МАШИНСТРОЙ</w:t>
      </w:r>
      <w:r w:rsidR="00D3715E">
        <w:t>"</w:t>
      </w:r>
    </w:p>
    <w:p w:rsidR="0063369E" w:rsidRDefault="0063369E" w:rsidP="00D3715E">
      <w:pPr>
        <w:ind w:firstLine="709"/>
      </w:pPr>
      <w:r w:rsidRPr="00D3715E">
        <w:t>г</w:t>
      </w:r>
      <w:r w:rsidR="00D3715E" w:rsidRPr="00D3715E">
        <w:t xml:space="preserve">. </w:t>
      </w:r>
      <w:r w:rsidRPr="00D3715E">
        <w:t>Невьянск за девять месяцев 2007 г</w:t>
      </w:r>
      <w:r w:rsidR="00D3715E" w:rsidRPr="00D3715E">
        <w:t xml:space="preserve">. </w:t>
      </w:r>
    </w:p>
    <w:p w:rsidR="00D3715E" w:rsidRPr="00D3715E" w:rsidRDefault="00D3715E" w:rsidP="00D3715E">
      <w:pPr>
        <w:ind w:firstLine="709"/>
      </w:pPr>
    </w:p>
    <w:tbl>
      <w:tblPr>
        <w:tblW w:w="8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536"/>
        <w:gridCol w:w="1837"/>
        <w:gridCol w:w="1233"/>
      </w:tblGrid>
      <w:tr w:rsidR="0063369E" w:rsidRPr="00D3715E" w:rsidTr="00FB6E38">
        <w:trPr>
          <w:jc w:val="center"/>
        </w:trPr>
        <w:tc>
          <w:tcPr>
            <w:tcW w:w="993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№ п/п</w:t>
            </w:r>
          </w:p>
        </w:tc>
        <w:tc>
          <w:tcPr>
            <w:tcW w:w="4536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Наименование</w:t>
            </w:r>
          </w:p>
        </w:tc>
        <w:tc>
          <w:tcPr>
            <w:tcW w:w="1837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Сумма</w:t>
            </w:r>
            <w:r w:rsidR="00D3715E">
              <w:t xml:space="preserve"> (</w:t>
            </w:r>
            <w:r w:rsidRPr="00D3715E">
              <w:t>тыс</w:t>
            </w:r>
            <w:r w:rsidR="00D3715E" w:rsidRPr="00D3715E">
              <w:t xml:space="preserve">. </w:t>
            </w:r>
            <w:r w:rsidRPr="00D3715E">
              <w:t>руб</w:t>
            </w:r>
            <w:r w:rsidR="00D3715E" w:rsidRPr="00D3715E">
              <w:t xml:space="preserve">) </w:t>
            </w:r>
          </w:p>
        </w:tc>
        <w:tc>
          <w:tcPr>
            <w:tcW w:w="1233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Примечание</w:t>
            </w:r>
          </w:p>
        </w:tc>
      </w:tr>
      <w:tr w:rsidR="0063369E" w:rsidRPr="00D3715E" w:rsidTr="00FB6E38">
        <w:trPr>
          <w:jc w:val="center"/>
        </w:trPr>
        <w:tc>
          <w:tcPr>
            <w:tcW w:w="993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1</w:t>
            </w:r>
          </w:p>
        </w:tc>
        <w:tc>
          <w:tcPr>
            <w:tcW w:w="4536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 xml:space="preserve">Льгота по социально </w:t>
            </w:r>
            <w:r w:rsidR="00D3715E">
              <w:t>-</w:t>
            </w:r>
            <w:r w:rsidRPr="00D3715E">
              <w:t xml:space="preserve"> культурной сфере</w:t>
            </w:r>
          </w:p>
        </w:tc>
        <w:tc>
          <w:tcPr>
            <w:tcW w:w="1837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32270,22</w:t>
            </w:r>
          </w:p>
        </w:tc>
        <w:tc>
          <w:tcPr>
            <w:tcW w:w="1233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</w:tr>
      <w:tr w:rsidR="0063369E" w:rsidRPr="00D3715E" w:rsidTr="00FB6E38">
        <w:trPr>
          <w:jc w:val="center"/>
        </w:trPr>
        <w:tc>
          <w:tcPr>
            <w:tcW w:w="993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2</w:t>
            </w:r>
          </w:p>
        </w:tc>
        <w:tc>
          <w:tcPr>
            <w:tcW w:w="4536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Мобилизационный резерв</w:t>
            </w:r>
          </w:p>
        </w:tc>
        <w:tc>
          <w:tcPr>
            <w:tcW w:w="1837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-</w:t>
            </w:r>
          </w:p>
        </w:tc>
        <w:tc>
          <w:tcPr>
            <w:tcW w:w="1233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</w:tr>
      <w:tr w:rsidR="0063369E" w:rsidRPr="00D3715E" w:rsidTr="00FB6E38">
        <w:trPr>
          <w:jc w:val="center"/>
        </w:trPr>
        <w:tc>
          <w:tcPr>
            <w:tcW w:w="993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4536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Итого</w:t>
            </w:r>
          </w:p>
        </w:tc>
        <w:tc>
          <w:tcPr>
            <w:tcW w:w="1837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32270,22</w:t>
            </w:r>
          </w:p>
        </w:tc>
        <w:tc>
          <w:tcPr>
            <w:tcW w:w="1233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</w:tr>
    </w:tbl>
    <w:p w:rsidR="0063369E" w:rsidRPr="00D3715E" w:rsidRDefault="0063369E" w:rsidP="00D3715E">
      <w:pPr>
        <w:ind w:firstLine="709"/>
      </w:pPr>
    </w:p>
    <w:p w:rsidR="00D3715E" w:rsidRPr="00D3715E" w:rsidRDefault="0063369E" w:rsidP="00D3715E">
      <w:pPr>
        <w:ind w:firstLine="709"/>
      </w:pPr>
      <w:r w:rsidRPr="00D3715E">
        <w:t>Подпись Руководителя и Главного бухгалтера</w:t>
      </w:r>
    </w:p>
    <w:p w:rsidR="00D3715E" w:rsidRDefault="00D3715E" w:rsidP="00D3715E">
      <w:pPr>
        <w:ind w:firstLine="709"/>
      </w:pPr>
    </w:p>
    <w:p w:rsidR="0063369E" w:rsidRPr="00D3715E" w:rsidRDefault="0063369E" w:rsidP="00D3715E">
      <w:pPr>
        <w:ind w:firstLine="709"/>
      </w:pPr>
      <w:r w:rsidRPr="00D3715E">
        <w:t>Расчёт</w:t>
      </w:r>
      <w:r w:rsidR="00D3715E">
        <w:t xml:space="preserve"> </w:t>
      </w:r>
      <w:r w:rsidRPr="00D3715E">
        <w:t>среднегодовой стоимости имущества предприятия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828"/>
        <w:gridCol w:w="1102"/>
        <w:gridCol w:w="1102"/>
        <w:gridCol w:w="1102"/>
        <w:gridCol w:w="1102"/>
        <w:gridCol w:w="829"/>
      </w:tblGrid>
      <w:tr w:rsidR="0063369E" w:rsidRPr="00D3715E" w:rsidTr="00FB6E38">
        <w:trPr>
          <w:jc w:val="center"/>
        </w:trPr>
        <w:tc>
          <w:tcPr>
            <w:tcW w:w="3227" w:type="dxa"/>
            <w:vMerge w:val="restart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Счета</w:t>
            </w:r>
          </w:p>
          <w:p w:rsidR="0063369E" w:rsidRPr="00D3715E" w:rsidRDefault="0063369E" w:rsidP="00D3715E">
            <w:pPr>
              <w:pStyle w:val="afe"/>
            </w:pPr>
            <w:r w:rsidRPr="00D3715E">
              <w:t>Бухгалтерского учёта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Код стр</w:t>
            </w:r>
            <w:r w:rsidR="00D3715E" w:rsidRPr="00D3715E">
              <w:t xml:space="preserve">. </w:t>
            </w:r>
          </w:p>
        </w:tc>
        <w:tc>
          <w:tcPr>
            <w:tcW w:w="5387" w:type="dxa"/>
            <w:gridSpan w:val="5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Отчётные данные на</w:t>
            </w:r>
            <w:r w:rsidR="00D3715E" w:rsidRPr="00D3715E">
              <w:t xml:space="preserve">: </w:t>
            </w:r>
          </w:p>
        </w:tc>
      </w:tr>
      <w:tr w:rsidR="0063369E" w:rsidRPr="00D3715E" w:rsidTr="00FB6E38">
        <w:trPr>
          <w:jc w:val="center"/>
        </w:trPr>
        <w:tc>
          <w:tcPr>
            <w:tcW w:w="3227" w:type="dxa"/>
            <w:vMerge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850" w:type="dxa"/>
            <w:vMerge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01</w:t>
            </w:r>
            <w:r w:rsidR="00D3715E">
              <w:t>.0</w:t>
            </w:r>
            <w:r w:rsidRPr="00D3715E">
              <w:t>1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01</w:t>
            </w:r>
            <w:r w:rsidR="00D3715E">
              <w:t>.0</w:t>
            </w:r>
            <w:r w:rsidRPr="00D3715E">
              <w:t>4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01</w:t>
            </w:r>
            <w:r w:rsidR="00D3715E">
              <w:t>.0</w:t>
            </w:r>
            <w:r w:rsidRPr="00D3715E">
              <w:t>7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0</w:t>
            </w:r>
            <w:r w:rsidR="00D3715E">
              <w:t>1.1</w:t>
            </w:r>
            <w:r w:rsidRPr="00D3715E">
              <w:t>0</w:t>
            </w:r>
          </w:p>
        </w:tc>
        <w:tc>
          <w:tcPr>
            <w:tcW w:w="851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01</w:t>
            </w:r>
            <w:r w:rsidR="00D3715E">
              <w:t>.0</w:t>
            </w:r>
            <w:r w:rsidRPr="00D3715E">
              <w:t>1</w:t>
            </w:r>
          </w:p>
        </w:tc>
      </w:tr>
      <w:tr w:rsidR="0063369E" w:rsidRPr="00D3715E" w:rsidTr="00FB6E38">
        <w:trPr>
          <w:jc w:val="center"/>
        </w:trPr>
        <w:tc>
          <w:tcPr>
            <w:tcW w:w="3227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1</w:t>
            </w:r>
          </w:p>
        </w:tc>
        <w:tc>
          <w:tcPr>
            <w:tcW w:w="850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2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3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4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5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6</w:t>
            </w:r>
          </w:p>
        </w:tc>
        <w:tc>
          <w:tcPr>
            <w:tcW w:w="851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7</w:t>
            </w:r>
          </w:p>
        </w:tc>
      </w:tr>
      <w:tr w:rsidR="0063369E" w:rsidRPr="00D3715E" w:rsidTr="00FB6E38">
        <w:trPr>
          <w:jc w:val="center"/>
        </w:trPr>
        <w:tc>
          <w:tcPr>
            <w:tcW w:w="3227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Основные средства по остаточной стоимости</w:t>
            </w:r>
            <w:r w:rsidR="00D3715E">
              <w:t xml:space="preserve"> (</w:t>
            </w:r>
            <w:r w:rsidRPr="00D3715E">
              <w:t>01+03-02</w:t>
            </w:r>
            <w:r w:rsidR="00D3715E" w:rsidRPr="00D3715E">
              <w:t xml:space="preserve">) </w:t>
            </w:r>
          </w:p>
        </w:tc>
        <w:tc>
          <w:tcPr>
            <w:tcW w:w="850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00100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44199,28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44123,39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44244,92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45052,99</w:t>
            </w:r>
          </w:p>
        </w:tc>
        <w:tc>
          <w:tcPr>
            <w:tcW w:w="851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</w:tr>
      <w:tr w:rsidR="0063369E" w:rsidRPr="00D3715E" w:rsidTr="00FB6E38">
        <w:trPr>
          <w:jc w:val="center"/>
        </w:trPr>
        <w:tc>
          <w:tcPr>
            <w:tcW w:w="3227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Нематериальные активы по оста-</w:t>
            </w:r>
          </w:p>
          <w:p w:rsidR="0063369E" w:rsidRPr="00D3715E" w:rsidRDefault="0063369E" w:rsidP="00D3715E">
            <w:pPr>
              <w:pStyle w:val="afe"/>
            </w:pPr>
            <w:r w:rsidRPr="00D3715E">
              <w:t>точной стоимости</w:t>
            </w:r>
            <w:r w:rsidR="00D3715E">
              <w:t xml:space="preserve"> (</w:t>
            </w:r>
            <w:r w:rsidRPr="00D3715E">
              <w:t>04-05</w:t>
            </w:r>
            <w:r w:rsidR="00D3715E" w:rsidRPr="00D3715E">
              <w:t xml:space="preserve">) </w:t>
            </w:r>
          </w:p>
        </w:tc>
        <w:tc>
          <w:tcPr>
            <w:tcW w:w="850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00200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851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</w:tr>
      <w:tr w:rsidR="0063369E" w:rsidRPr="00D3715E" w:rsidTr="00FB6E38">
        <w:trPr>
          <w:jc w:val="center"/>
        </w:trPr>
        <w:tc>
          <w:tcPr>
            <w:tcW w:w="3227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10</w:t>
            </w:r>
            <w:r w:rsidR="00D3715E">
              <w:t xml:space="preserve"> "</w:t>
            </w:r>
            <w:r w:rsidRPr="00D3715E">
              <w:t>Материалы</w:t>
            </w:r>
            <w:r w:rsidR="00D3715E">
              <w:t>"</w:t>
            </w:r>
          </w:p>
        </w:tc>
        <w:tc>
          <w:tcPr>
            <w:tcW w:w="850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00310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308,57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431</w:t>
            </w:r>
            <w:r w:rsidR="00D3715E">
              <w:t>, 20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413,05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567,06</w:t>
            </w:r>
          </w:p>
        </w:tc>
        <w:tc>
          <w:tcPr>
            <w:tcW w:w="851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</w:tr>
      <w:tr w:rsidR="0063369E" w:rsidRPr="00D3715E" w:rsidTr="00FB6E38">
        <w:trPr>
          <w:jc w:val="center"/>
        </w:trPr>
        <w:tc>
          <w:tcPr>
            <w:tcW w:w="3227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11</w:t>
            </w:r>
            <w:r w:rsidR="00D3715E">
              <w:t xml:space="preserve"> "</w:t>
            </w:r>
            <w:r w:rsidRPr="00D3715E">
              <w:t>Животные на выращивании и откорме</w:t>
            </w:r>
            <w:r w:rsidR="00D3715E">
              <w:t>"</w:t>
            </w:r>
          </w:p>
        </w:tc>
        <w:tc>
          <w:tcPr>
            <w:tcW w:w="850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00411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851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</w:tr>
      <w:tr w:rsidR="0063369E" w:rsidRPr="00D3715E" w:rsidTr="00FB6E38">
        <w:trPr>
          <w:jc w:val="center"/>
        </w:trPr>
        <w:tc>
          <w:tcPr>
            <w:tcW w:w="3227" w:type="dxa"/>
            <w:shd w:val="clear" w:color="auto" w:fill="auto"/>
          </w:tcPr>
          <w:p w:rsidR="0063369E" w:rsidRPr="00D3715E" w:rsidRDefault="00B870EC" w:rsidP="00D3715E">
            <w:pPr>
              <w:pStyle w:val="afe"/>
            </w:pPr>
            <w:r>
              <w:t>Малоценные и быстроизнашиваю</w:t>
            </w:r>
            <w:r w:rsidR="0063369E" w:rsidRPr="00D3715E">
              <w:t>щиеся предметы</w:t>
            </w:r>
            <w:r w:rsidR="00D3715E">
              <w:t xml:space="preserve"> (</w:t>
            </w:r>
            <w:r w:rsidR="0063369E" w:rsidRPr="00D3715E">
              <w:t>12-13</w:t>
            </w:r>
            <w:r w:rsidR="00D3715E" w:rsidRPr="00D3715E">
              <w:t xml:space="preserve">) </w:t>
            </w:r>
          </w:p>
        </w:tc>
        <w:tc>
          <w:tcPr>
            <w:tcW w:w="850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00500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19,25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23,28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24,03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35</w:t>
            </w:r>
            <w:r w:rsidR="00D3715E">
              <w:t>.5</w:t>
            </w:r>
            <w:r w:rsidRPr="00D3715E">
              <w:t>7</w:t>
            </w:r>
          </w:p>
        </w:tc>
        <w:tc>
          <w:tcPr>
            <w:tcW w:w="851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</w:tr>
      <w:tr w:rsidR="0063369E" w:rsidRPr="00D3715E" w:rsidTr="00FB6E38">
        <w:trPr>
          <w:jc w:val="center"/>
        </w:trPr>
        <w:tc>
          <w:tcPr>
            <w:tcW w:w="3227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15</w:t>
            </w:r>
            <w:r w:rsidR="00D3715E">
              <w:t xml:space="preserve"> "</w:t>
            </w:r>
            <w:r w:rsidRPr="00D3715E">
              <w:t>Заготовление и приобретение материалов</w:t>
            </w:r>
            <w:r w:rsidR="00D3715E">
              <w:t>"</w:t>
            </w:r>
          </w:p>
        </w:tc>
        <w:tc>
          <w:tcPr>
            <w:tcW w:w="850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00615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851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</w:tr>
      <w:tr w:rsidR="0063369E" w:rsidRPr="00D3715E" w:rsidTr="00FB6E38">
        <w:trPr>
          <w:jc w:val="center"/>
        </w:trPr>
        <w:tc>
          <w:tcPr>
            <w:tcW w:w="3227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20</w:t>
            </w:r>
            <w:r w:rsidR="00D3715E">
              <w:t xml:space="preserve"> "</w:t>
            </w:r>
            <w:r w:rsidRPr="00D3715E">
              <w:t>Основное производство</w:t>
            </w:r>
            <w:r w:rsidR="00D3715E">
              <w:t>"</w:t>
            </w:r>
          </w:p>
        </w:tc>
        <w:tc>
          <w:tcPr>
            <w:tcW w:w="850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00720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1186,64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1326,07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1111,22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1137,92</w:t>
            </w:r>
          </w:p>
        </w:tc>
        <w:tc>
          <w:tcPr>
            <w:tcW w:w="851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</w:tr>
      <w:tr w:rsidR="0063369E" w:rsidRPr="00D3715E" w:rsidTr="00FB6E38">
        <w:trPr>
          <w:jc w:val="center"/>
        </w:trPr>
        <w:tc>
          <w:tcPr>
            <w:tcW w:w="3227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21</w:t>
            </w:r>
            <w:r w:rsidR="00D3715E">
              <w:t xml:space="preserve"> "</w:t>
            </w:r>
            <w:r w:rsidRPr="00D3715E">
              <w:t>Полуфабрикаты собственного производства</w:t>
            </w:r>
            <w:r w:rsidR="00D3715E">
              <w:t>"</w:t>
            </w:r>
          </w:p>
        </w:tc>
        <w:tc>
          <w:tcPr>
            <w:tcW w:w="850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00821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851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</w:tr>
      <w:tr w:rsidR="0063369E" w:rsidRPr="00D3715E" w:rsidTr="00FB6E38">
        <w:trPr>
          <w:jc w:val="center"/>
        </w:trPr>
        <w:tc>
          <w:tcPr>
            <w:tcW w:w="3227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23</w:t>
            </w:r>
            <w:r w:rsidR="00D3715E">
              <w:t xml:space="preserve"> "</w:t>
            </w:r>
            <w:r w:rsidRPr="00D3715E">
              <w:t>Вспомогательные производства</w:t>
            </w:r>
            <w:r w:rsidR="00D3715E">
              <w:t>"</w:t>
            </w:r>
          </w:p>
        </w:tc>
        <w:tc>
          <w:tcPr>
            <w:tcW w:w="850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00923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761,69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851,48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987,67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1264,58</w:t>
            </w:r>
          </w:p>
        </w:tc>
        <w:tc>
          <w:tcPr>
            <w:tcW w:w="851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</w:tr>
      <w:tr w:rsidR="0063369E" w:rsidRPr="00D3715E" w:rsidTr="00FB6E38">
        <w:trPr>
          <w:jc w:val="center"/>
        </w:trPr>
        <w:tc>
          <w:tcPr>
            <w:tcW w:w="3227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29</w:t>
            </w:r>
            <w:r w:rsidR="00D3715E">
              <w:t xml:space="preserve"> "</w:t>
            </w:r>
            <w:r w:rsidRPr="00D3715E">
              <w:t>Обслуживающие производства</w:t>
            </w:r>
          </w:p>
          <w:p w:rsidR="0063369E" w:rsidRPr="00D3715E" w:rsidRDefault="0063369E" w:rsidP="00D3715E">
            <w:pPr>
              <w:pStyle w:val="afe"/>
            </w:pPr>
            <w:r w:rsidRPr="00D3715E">
              <w:t>и хозяйства</w:t>
            </w:r>
            <w:r w:rsidR="00D3715E">
              <w:t>"</w:t>
            </w:r>
          </w:p>
        </w:tc>
        <w:tc>
          <w:tcPr>
            <w:tcW w:w="850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01029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6,08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5,30</w:t>
            </w:r>
          </w:p>
        </w:tc>
        <w:tc>
          <w:tcPr>
            <w:tcW w:w="851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</w:tr>
      <w:tr w:rsidR="0063369E" w:rsidRPr="00D3715E" w:rsidTr="00FB6E38">
        <w:trPr>
          <w:jc w:val="center"/>
        </w:trPr>
        <w:tc>
          <w:tcPr>
            <w:tcW w:w="3227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30</w:t>
            </w:r>
            <w:r w:rsidR="00D3715E">
              <w:t xml:space="preserve"> "</w:t>
            </w:r>
            <w:r w:rsidRPr="00D3715E">
              <w:t>Некапитальные работы</w:t>
            </w:r>
            <w:r w:rsidR="00D3715E">
              <w:t>"</w:t>
            </w:r>
          </w:p>
        </w:tc>
        <w:tc>
          <w:tcPr>
            <w:tcW w:w="850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01130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851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</w:tr>
      <w:tr w:rsidR="0063369E" w:rsidRPr="00D3715E" w:rsidTr="00FB6E38">
        <w:trPr>
          <w:jc w:val="center"/>
        </w:trPr>
        <w:tc>
          <w:tcPr>
            <w:tcW w:w="3227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31</w:t>
            </w:r>
            <w:r w:rsidR="00D3715E">
              <w:t xml:space="preserve"> "</w:t>
            </w:r>
            <w:r w:rsidRPr="00D3715E">
              <w:t>Расходы будущих периодов</w:t>
            </w:r>
            <w:r w:rsidR="00D3715E">
              <w:t>"</w:t>
            </w:r>
          </w:p>
        </w:tc>
        <w:tc>
          <w:tcPr>
            <w:tcW w:w="850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01231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54,91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146,48</w:t>
            </w:r>
          </w:p>
        </w:tc>
        <w:tc>
          <w:tcPr>
            <w:tcW w:w="851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</w:tr>
      <w:tr w:rsidR="0063369E" w:rsidRPr="00D3715E" w:rsidTr="00FB6E38">
        <w:trPr>
          <w:jc w:val="center"/>
        </w:trPr>
        <w:tc>
          <w:tcPr>
            <w:tcW w:w="3227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36</w:t>
            </w:r>
            <w:r w:rsidR="00D3715E">
              <w:t xml:space="preserve"> "</w:t>
            </w:r>
            <w:r w:rsidRPr="00D3715E">
              <w:t>Выполненные работы по неза-</w:t>
            </w:r>
          </w:p>
          <w:p w:rsidR="0063369E" w:rsidRPr="00D3715E" w:rsidRDefault="0063369E" w:rsidP="00D3715E">
            <w:pPr>
              <w:pStyle w:val="afe"/>
            </w:pPr>
            <w:r w:rsidRPr="00D3715E">
              <w:t>вершённым работам</w:t>
            </w:r>
            <w:r w:rsidR="00D3715E">
              <w:t>"</w:t>
            </w:r>
          </w:p>
        </w:tc>
        <w:tc>
          <w:tcPr>
            <w:tcW w:w="850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01236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851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</w:tr>
      <w:tr w:rsidR="0063369E" w:rsidRPr="00D3715E" w:rsidTr="00FB6E38">
        <w:trPr>
          <w:jc w:val="center"/>
        </w:trPr>
        <w:tc>
          <w:tcPr>
            <w:tcW w:w="3227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40</w:t>
            </w:r>
            <w:r w:rsidR="00D3715E">
              <w:t xml:space="preserve"> "</w:t>
            </w:r>
            <w:r w:rsidRPr="00D3715E">
              <w:t>Готовая продукция</w:t>
            </w:r>
            <w:r w:rsidR="00D3715E">
              <w:t>"</w:t>
            </w:r>
          </w:p>
        </w:tc>
        <w:tc>
          <w:tcPr>
            <w:tcW w:w="850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01340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851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</w:tr>
      <w:tr w:rsidR="004A6A2D" w:rsidRPr="00D3715E" w:rsidTr="00FB6E38">
        <w:trPr>
          <w:jc w:val="center"/>
        </w:trPr>
        <w:tc>
          <w:tcPr>
            <w:tcW w:w="3227" w:type="dxa"/>
            <w:shd w:val="clear" w:color="auto" w:fill="auto"/>
          </w:tcPr>
          <w:p w:rsidR="004A6A2D" w:rsidRPr="00D3715E" w:rsidRDefault="004A6A2D" w:rsidP="00D3715E">
            <w:pPr>
              <w:pStyle w:val="afe"/>
            </w:pPr>
            <w:r w:rsidRPr="00D3715E">
              <w:t>1</w:t>
            </w:r>
          </w:p>
        </w:tc>
        <w:tc>
          <w:tcPr>
            <w:tcW w:w="850" w:type="dxa"/>
            <w:shd w:val="clear" w:color="auto" w:fill="auto"/>
          </w:tcPr>
          <w:p w:rsidR="004A6A2D" w:rsidRPr="00D3715E" w:rsidRDefault="004A6A2D" w:rsidP="00D3715E">
            <w:pPr>
              <w:pStyle w:val="afe"/>
            </w:pPr>
            <w:r w:rsidRPr="00D3715E">
              <w:t>2</w:t>
            </w:r>
          </w:p>
        </w:tc>
        <w:tc>
          <w:tcPr>
            <w:tcW w:w="1134" w:type="dxa"/>
            <w:shd w:val="clear" w:color="auto" w:fill="auto"/>
          </w:tcPr>
          <w:p w:rsidR="004A6A2D" w:rsidRPr="00D3715E" w:rsidRDefault="004A6A2D" w:rsidP="00D3715E">
            <w:pPr>
              <w:pStyle w:val="afe"/>
            </w:pPr>
            <w:r w:rsidRPr="00D3715E">
              <w:t>3</w:t>
            </w:r>
          </w:p>
        </w:tc>
        <w:tc>
          <w:tcPr>
            <w:tcW w:w="1134" w:type="dxa"/>
            <w:shd w:val="clear" w:color="auto" w:fill="auto"/>
          </w:tcPr>
          <w:p w:rsidR="004A6A2D" w:rsidRPr="00D3715E" w:rsidRDefault="004A6A2D" w:rsidP="00D3715E">
            <w:pPr>
              <w:pStyle w:val="afe"/>
            </w:pPr>
            <w:r w:rsidRPr="00D3715E">
              <w:t>4</w:t>
            </w:r>
          </w:p>
        </w:tc>
        <w:tc>
          <w:tcPr>
            <w:tcW w:w="1134" w:type="dxa"/>
            <w:shd w:val="clear" w:color="auto" w:fill="auto"/>
          </w:tcPr>
          <w:p w:rsidR="004A6A2D" w:rsidRPr="00D3715E" w:rsidRDefault="004A6A2D" w:rsidP="00D3715E">
            <w:pPr>
              <w:pStyle w:val="afe"/>
            </w:pPr>
            <w:r w:rsidRPr="00D3715E">
              <w:t>5</w:t>
            </w:r>
          </w:p>
        </w:tc>
        <w:tc>
          <w:tcPr>
            <w:tcW w:w="1134" w:type="dxa"/>
            <w:shd w:val="clear" w:color="auto" w:fill="auto"/>
          </w:tcPr>
          <w:p w:rsidR="004A6A2D" w:rsidRPr="00D3715E" w:rsidRDefault="004A6A2D" w:rsidP="00D3715E">
            <w:pPr>
              <w:pStyle w:val="afe"/>
            </w:pPr>
            <w:r w:rsidRPr="00D3715E">
              <w:t>6</w:t>
            </w:r>
          </w:p>
        </w:tc>
        <w:tc>
          <w:tcPr>
            <w:tcW w:w="851" w:type="dxa"/>
            <w:shd w:val="clear" w:color="auto" w:fill="auto"/>
          </w:tcPr>
          <w:p w:rsidR="004A6A2D" w:rsidRPr="00D3715E" w:rsidRDefault="004A6A2D" w:rsidP="00D3715E">
            <w:pPr>
              <w:pStyle w:val="afe"/>
            </w:pPr>
            <w:r w:rsidRPr="00D3715E">
              <w:t>7</w:t>
            </w:r>
          </w:p>
        </w:tc>
      </w:tr>
      <w:tr w:rsidR="0063369E" w:rsidRPr="00D3715E" w:rsidTr="00FB6E38">
        <w:trPr>
          <w:jc w:val="center"/>
        </w:trPr>
        <w:tc>
          <w:tcPr>
            <w:tcW w:w="3227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41</w:t>
            </w:r>
            <w:r w:rsidR="00D3715E">
              <w:t xml:space="preserve"> "</w:t>
            </w:r>
            <w:r w:rsidRPr="00D3715E">
              <w:t>Товары</w:t>
            </w:r>
            <w:r w:rsidR="00D3715E">
              <w:t xml:space="preserve"> (</w:t>
            </w:r>
            <w:r w:rsidRPr="00D3715E">
              <w:t>покупная цена</w:t>
            </w:r>
            <w:r w:rsidR="00D3715E">
              <w:t>)"</w:t>
            </w:r>
          </w:p>
        </w:tc>
        <w:tc>
          <w:tcPr>
            <w:tcW w:w="850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01441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851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</w:tr>
      <w:tr w:rsidR="0063369E" w:rsidRPr="00D3715E" w:rsidTr="00FB6E38">
        <w:trPr>
          <w:jc w:val="center"/>
        </w:trPr>
        <w:tc>
          <w:tcPr>
            <w:tcW w:w="3227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45</w:t>
            </w:r>
            <w:r w:rsidR="00D3715E">
              <w:t xml:space="preserve"> "</w:t>
            </w:r>
            <w:r w:rsidRPr="00D3715E">
              <w:t>Товары отгруженные</w:t>
            </w:r>
            <w:r w:rsidR="00D3715E">
              <w:t>"</w:t>
            </w:r>
          </w:p>
        </w:tc>
        <w:tc>
          <w:tcPr>
            <w:tcW w:w="850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01544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851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</w:tr>
      <w:tr w:rsidR="0063369E" w:rsidRPr="00D3715E" w:rsidTr="00FB6E38">
        <w:trPr>
          <w:jc w:val="center"/>
        </w:trPr>
        <w:tc>
          <w:tcPr>
            <w:tcW w:w="3227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44</w:t>
            </w:r>
            <w:r w:rsidR="00D3715E">
              <w:t xml:space="preserve"> "</w:t>
            </w:r>
            <w:r w:rsidRPr="00D3715E">
              <w:t>Издержки обращения</w:t>
            </w:r>
            <w:r w:rsidR="00D3715E">
              <w:t>"</w:t>
            </w:r>
          </w:p>
        </w:tc>
        <w:tc>
          <w:tcPr>
            <w:tcW w:w="850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01616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851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</w:tr>
      <w:tr w:rsidR="0063369E" w:rsidRPr="00D3715E" w:rsidTr="00FB6E38">
        <w:trPr>
          <w:jc w:val="center"/>
        </w:trPr>
        <w:tc>
          <w:tcPr>
            <w:tcW w:w="3227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Прочие запасы и затраты</w:t>
            </w:r>
          </w:p>
        </w:tc>
        <w:tc>
          <w:tcPr>
            <w:tcW w:w="850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01700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851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</w:tr>
      <w:tr w:rsidR="0063369E" w:rsidRPr="00D3715E" w:rsidTr="00FB6E38">
        <w:trPr>
          <w:jc w:val="center"/>
        </w:trPr>
        <w:tc>
          <w:tcPr>
            <w:tcW w:w="3227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Стоимость имущества, связанного</w:t>
            </w:r>
          </w:p>
          <w:p w:rsidR="0063369E" w:rsidRPr="00D3715E" w:rsidRDefault="0063369E" w:rsidP="00D3715E">
            <w:pPr>
              <w:pStyle w:val="afe"/>
            </w:pPr>
            <w:r w:rsidRPr="00D3715E">
              <w:t>с осуществлением совместной деятельности</w:t>
            </w:r>
          </w:p>
        </w:tc>
        <w:tc>
          <w:tcPr>
            <w:tcW w:w="850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01800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851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</w:tr>
      <w:tr w:rsidR="0063369E" w:rsidRPr="00D3715E" w:rsidTr="00FB6E38">
        <w:trPr>
          <w:jc w:val="center"/>
        </w:trPr>
        <w:tc>
          <w:tcPr>
            <w:tcW w:w="3227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Всего</w:t>
            </w:r>
            <w:r w:rsidR="00D3715E">
              <w:t xml:space="preserve"> (</w:t>
            </w:r>
            <w:r w:rsidRPr="00D3715E">
              <w:t>сумма строк 00100,0020</w:t>
            </w:r>
            <w:r w:rsidR="00D3715E">
              <w:t>0,</w:t>
            </w:r>
            <w:r w:rsidRPr="00D3715E">
              <w:t>00310, 00411,00500,00615…01800</w:t>
            </w:r>
            <w:r w:rsidR="00D3715E" w:rsidRPr="00D3715E">
              <w:t xml:space="preserve">) </w:t>
            </w:r>
          </w:p>
        </w:tc>
        <w:tc>
          <w:tcPr>
            <w:tcW w:w="850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01900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46475,43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46755,42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46841,88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48209,90</w:t>
            </w:r>
          </w:p>
        </w:tc>
        <w:tc>
          <w:tcPr>
            <w:tcW w:w="851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</w:tr>
      <w:tr w:rsidR="0063369E" w:rsidRPr="00D3715E" w:rsidTr="00FB6E38">
        <w:trPr>
          <w:jc w:val="center"/>
        </w:trPr>
        <w:tc>
          <w:tcPr>
            <w:tcW w:w="3227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Стоимость имущества, исключаемого из налогооблагаемой базы в соответствии с пунктами 5 и 6 настоящей инструкции и отражённого по указанным выше счетам</w:t>
            </w:r>
            <w:r w:rsidR="00D3715E">
              <w:t xml:space="preserve"> (</w:t>
            </w:r>
            <w:r w:rsidRPr="00D3715E">
              <w:t>всего</w:t>
            </w:r>
            <w:r w:rsidR="00D3715E" w:rsidRPr="00D3715E">
              <w:t xml:space="preserve">) </w:t>
            </w:r>
          </w:p>
        </w:tc>
        <w:tc>
          <w:tcPr>
            <w:tcW w:w="850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02000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32013,13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30608,64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32274,48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32270,22</w:t>
            </w:r>
          </w:p>
        </w:tc>
        <w:tc>
          <w:tcPr>
            <w:tcW w:w="851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</w:tr>
      <w:tr w:rsidR="0063369E" w:rsidRPr="00D3715E" w:rsidTr="00FB6E38">
        <w:trPr>
          <w:jc w:val="center"/>
        </w:trPr>
        <w:tc>
          <w:tcPr>
            <w:tcW w:w="3227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Итого налого</w:t>
            </w:r>
            <w:r w:rsidR="00B870EC">
              <w:t>о</w:t>
            </w:r>
            <w:r w:rsidRPr="00D3715E">
              <w:t>благаемая база</w:t>
            </w:r>
            <w:r w:rsidR="00D3715E">
              <w:t xml:space="preserve"> (</w:t>
            </w:r>
            <w:r w:rsidRPr="00D3715E">
              <w:t>стр</w:t>
            </w:r>
            <w:r w:rsidR="00D3715E">
              <w:t>.0</w:t>
            </w:r>
            <w:r w:rsidRPr="00D3715E">
              <w:t xml:space="preserve">1900 </w:t>
            </w:r>
            <w:r w:rsidR="00D3715E">
              <w:t>-</w:t>
            </w:r>
            <w:r w:rsidRPr="00D3715E">
              <w:t xml:space="preserve"> стр</w:t>
            </w:r>
            <w:r w:rsidR="00D3715E">
              <w:t>.0</w:t>
            </w:r>
            <w:r w:rsidRPr="00D3715E">
              <w:t>2000</w:t>
            </w:r>
            <w:r w:rsidR="00D3715E" w:rsidRPr="00D3715E">
              <w:t xml:space="preserve">) </w:t>
            </w:r>
          </w:p>
        </w:tc>
        <w:tc>
          <w:tcPr>
            <w:tcW w:w="850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02100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14462,30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16146,78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14567,40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15939,68</w:t>
            </w:r>
          </w:p>
        </w:tc>
        <w:tc>
          <w:tcPr>
            <w:tcW w:w="851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</w:tr>
      <w:tr w:rsidR="0063369E" w:rsidRPr="00D3715E" w:rsidTr="00FB6E38">
        <w:trPr>
          <w:jc w:val="center"/>
        </w:trPr>
        <w:tc>
          <w:tcPr>
            <w:tcW w:w="3227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С</w:t>
            </w:r>
            <w:r w:rsidR="00B870EC">
              <w:t>реднегодовая стоимость необлага</w:t>
            </w:r>
            <w:r w:rsidRPr="00D3715E">
              <w:t>емого налогом имущества за отчётный период</w:t>
            </w:r>
          </w:p>
        </w:tc>
        <w:tc>
          <w:tcPr>
            <w:tcW w:w="850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02200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7827,72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15688,11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23756</w:t>
            </w:r>
            <w:r w:rsidR="00D3715E">
              <w:t>, 20</w:t>
            </w:r>
          </w:p>
        </w:tc>
        <w:tc>
          <w:tcPr>
            <w:tcW w:w="851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</w:tr>
      <w:tr w:rsidR="0063369E" w:rsidRPr="00D3715E" w:rsidTr="00FB6E38">
        <w:trPr>
          <w:jc w:val="center"/>
        </w:trPr>
        <w:tc>
          <w:tcPr>
            <w:tcW w:w="3227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Среднегодовая стоимость облага-</w:t>
            </w:r>
          </w:p>
          <w:p w:rsidR="0063369E" w:rsidRPr="00D3715E" w:rsidRDefault="0063369E" w:rsidP="00D3715E">
            <w:pPr>
              <w:pStyle w:val="afe"/>
            </w:pPr>
            <w:r w:rsidRPr="00D3715E">
              <w:t>емого налогом имущества за отчётный период</w:t>
            </w:r>
          </w:p>
        </w:tc>
        <w:tc>
          <w:tcPr>
            <w:tcW w:w="850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02300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3826,14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7665,41</w:t>
            </w:r>
          </w:p>
        </w:tc>
        <w:tc>
          <w:tcPr>
            <w:tcW w:w="1134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  <w:r w:rsidRPr="00D3715E">
              <w:t>11478,79</w:t>
            </w:r>
          </w:p>
        </w:tc>
        <w:tc>
          <w:tcPr>
            <w:tcW w:w="851" w:type="dxa"/>
            <w:shd w:val="clear" w:color="auto" w:fill="auto"/>
          </w:tcPr>
          <w:p w:rsidR="0063369E" w:rsidRPr="00D3715E" w:rsidRDefault="0063369E" w:rsidP="00D3715E">
            <w:pPr>
              <w:pStyle w:val="afe"/>
            </w:pPr>
          </w:p>
        </w:tc>
      </w:tr>
    </w:tbl>
    <w:p w:rsidR="00D3715E" w:rsidRDefault="00D3715E" w:rsidP="00D3715E">
      <w:pPr>
        <w:ind w:firstLine="709"/>
      </w:pPr>
    </w:p>
    <w:p w:rsidR="00D3715E" w:rsidRDefault="004A6A2D" w:rsidP="00D3715E">
      <w:pPr>
        <w:ind w:firstLine="709"/>
      </w:pPr>
      <w:r w:rsidRPr="00D3715E">
        <w:t xml:space="preserve">“03”октября 2007 </w:t>
      </w:r>
      <w:r w:rsidR="0063369E" w:rsidRPr="00D3715E">
        <w:t>г</w:t>
      </w:r>
      <w:r w:rsidR="00D3715E" w:rsidRPr="00D3715E">
        <w:t>.</w:t>
      </w:r>
    </w:p>
    <w:p w:rsidR="00D3715E" w:rsidRDefault="0063369E" w:rsidP="00D3715E">
      <w:pPr>
        <w:ind w:firstLine="709"/>
      </w:pPr>
      <w:r w:rsidRPr="00D3715E">
        <w:t>Подписи руководителя и Главного бухгалтера</w:t>
      </w:r>
      <w:r w:rsidR="00D3715E" w:rsidRPr="00D3715E">
        <w:t>.</w:t>
      </w:r>
    </w:p>
    <w:p w:rsidR="00460301" w:rsidRPr="00D3715E" w:rsidRDefault="00460301" w:rsidP="00D3715E">
      <w:pPr>
        <w:ind w:firstLine="709"/>
      </w:pPr>
    </w:p>
    <w:p w:rsidR="00D3715E" w:rsidRDefault="00460301" w:rsidP="00D3715E">
      <w:pPr>
        <w:ind w:firstLine="709"/>
      </w:pPr>
      <w:r w:rsidRPr="00D3715E">
        <w:t>В Государственную налоговую инспекцию №ХХ г</w:t>
      </w:r>
      <w:r w:rsidR="00D3715E" w:rsidRPr="00D3715E">
        <w:t xml:space="preserve">. </w:t>
      </w:r>
      <w:r w:rsidRPr="00D3715E">
        <w:t>Екатеринбурга</w:t>
      </w:r>
      <w:r w:rsidR="00D3715E">
        <w:t xml:space="preserve"> </w:t>
      </w:r>
      <w:r w:rsidRPr="00D3715E">
        <w:t>по Государственному предприятию ФГП</w:t>
      </w:r>
      <w:r w:rsidR="00D3715E">
        <w:t xml:space="preserve"> "</w:t>
      </w:r>
      <w:r w:rsidRPr="00D3715E">
        <w:t>МАШИНСТРОЙ</w:t>
      </w:r>
      <w:r w:rsidR="00D3715E">
        <w:t xml:space="preserve">". </w:t>
      </w:r>
    </w:p>
    <w:p w:rsidR="00D3715E" w:rsidRDefault="00460301" w:rsidP="00D3715E">
      <w:pPr>
        <w:ind w:firstLine="709"/>
      </w:pPr>
      <w:r w:rsidRPr="00D3715E">
        <w:t>Исполнитель</w:t>
      </w:r>
      <w:r w:rsidR="00D3715E" w:rsidRPr="00D3715E">
        <w:t xml:space="preserve">: </w:t>
      </w:r>
      <w:r w:rsidRPr="00D3715E">
        <w:t>Иванов И</w:t>
      </w:r>
      <w:r w:rsidR="00D3715E">
        <w:t xml:space="preserve">.И. </w:t>
      </w:r>
      <w:r w:rsidRPr="00D3715E">
        <w:t>Получено”_4_”__октября__2007г</w:t>
      </w:r>
      <w:r w:rsidR="00D3715E" w:rsidRPr="00D3715E">
        <w:t>.</w:t>
      </w:r>
    </w:p>
    <w:p w:rsidR="00D3715E" w:rsidRPr="00D3715E" w:rsidRDefault="00460301" w:rsidP="00D3715E">
      <w:pPr>
        <w:ind w:firstLine="709"/>
      </w:pPr>
      <w:r w:rsidRPr="00D3715E">
        <w:t>Телефон</w:t>
      </w:r>
      <w:r w:rsidR="00D3715E" w:rsidRPr="00D3715E">
        <w:t xml:space="preserve">: </w:t>
      </w:r>
      <w:r w:rsidRPr="00D3715E">
        <w:t>000-00-00</w:t>
      </w:r>
    </w:p>
    <w:p w:rsidR="00D3715E" w:rsidRDefault="00D3715E" w:rsidP="00D3715E">
      <w:pPr>
        <w:ind w:firstLine="709"/>
      </w:pPr>
    </w:p>
    <w:p w:rsidR="00460301" w:rsidRDefault="00460301" w:rsidP="00D3715E">
      <w:pPr>
        <w:ind w:firstLine="709"/>
      </w:pPr>
      <w:r w:rsidRPr="00D3715E">
        <w:t>Расчёт налога на имущество предприятия за 9 месяцев 2007г</w:t>
      </w:r>
      <w:r w:rsidR="00D3715E" w:rsidRPr="00D3715E">
        <w:t xml:space="preserve">. 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4370"/>
        <w:gridCol w:w="740"/>
        <w:gridCol w:w="2049"/>
        <w:gridCol w:w="1486"/>
      </w:tblGrid>
      <w:tr w:rsidR="00642E2A" w:rsidRPr="00D3715E">
        <w:trPr>
          <w:cantSplit/>
          <w:trHeight w:val="483"/>
          <w:jc w:val="center"/>
        </w:trPr>
        <w:tc>
          <w:tcPr>
            <w:tcW w:w="735" w:type="dxa"/>
            <w:vMerge w:val="restart"/>
          </w:tcPr>
          <w:p w:rsidR="00642E2A" w:rsidRPr="00D3715E" w:rsidRDefault="00642E2A" w:rsidP="00D3715E">
            <w:pPr>
              <w:pStyle w:val="afe"/>
            </w:pPr>
            <w:r w:rsidRPr="00D3715E">
              <w:t>№ п/п</w:t>
            </w:r>
          </w:p>
        </w:tc>
        <w:tc>
          <w:tcPr>
            <w:tcW w:w="4370" w:type="dxa"/>
            <w:vMerge w:val="restart"/>
          </w:tcPr>
          <w:p w:rsidR="00642E2A" w:rsidRPr="00D3715E" w:rsidRDefault="00642E2A" w:rsidP="00D3715E">
            <w:pPr>
              <w:pStyle w:val="afe"/>
            </w:pPr>
            <w:r w:rsidRPr="00D3715E">
              <w:t>Показатели</w:t>
            </w:r>
          </w:p>
        </w:tc>
        <w:tc>
          <w:tcPr>
            <w:tcW w:w="740" w:type="dxa"/>
            <w:vMerge w:val="restart"/>
          </w:tcPr>
          <w:p w:rsidR="00642E2A" w:rsidRPr="00D3715E" w:rsidRDefault="00642E2A" w:rsidP="00D3715E">
            <w:pPr>
              <w:pStyle w:val="afe"/>
            </w:pPr>
            <w:r w:rsidRPr="00D3715E">
              <w:t>Код стр</w:t>
            </w:r>
            <w:r w:rsidR="00D3715E" w:rsidRPr="00D3715E">
              <w:t xml:space="preserve">. </w:t>
            </w:r>
          </w:p>
        </w:tc>
        <w:tc>
          <w:tcPr>
            <w:tcW w:w="2049" w:type="dxa"/>
            <w:vMerge w:val="restart"/>
            <w:vAlign w:val="center"/>
          </w:tcPr>
          <w:p w:rsidR="00642E2A" w:rsidRPr="00D3715E" w:rsidRDefault="00642E2A" w:rsidP="00D3715E">
            <w:pPr>
              <w:pStyle w:val="afe"/>
            </w:pPr>
            <w:r w:rsidRPr="00D3715E">
              <w:t>ФГП</w:t>
            </w:r>
            <w:r w:rsidR="00D3715E">
              <w:t xml:space="preserve"> "</w:t>
            </w:r>
            <w:r w:rsidRPr="00D3715E">
              <w:t>МАШИНСТРОЙ</w:t>
            </w:r>
            <w:r w:rsidR="00D3715E">
              <w:t>"</w:t>
            </w:r>
          </w:p>
        </w:tc>
        <w:tc>
          <w:tcPr>
            <w:tcW w:w="1486" w:type="dxa"/>
            <w:vMerge w:val="restart"/>
          </w:tcPr>
          <w:p w:rsidR="00642E2A" w:rsidRPr="00D3715E" w:rsidRDefault="00642E2A" w:rsidP="00D3715E">
            <w:pPr>
              <w:pStyle w:val="afe"/>
            </w:pPr>
            <w:r w:rsidRPr="00D3715E">
              <w:t>в т</w:t>
            </w:r>
            <w:r w:rsidR="00D3715E" w:rsidRPr="00D3715E">
              <w:t xml:space="preserve">. </w:t>
            </w:r>
            <w:r w:rsidRPr="00D3715E">
              <w:t>ч</w:t>
            </w:r>
            <w:r w:rsidR="00D3715E" w:rsidRPr="00D3715E">
              <w:t xml:space="preserve">. </w:t>
            </w:r>
            <w:r w:rsidRPr="00D3715E">
              <w:t>Екатеринбург</w:t>
            </w:r>
          </w:p>
        </w:tc>
      </w:tr>
      <w:tr w:rsidR="00642E2A" w:rsidRPr="00D3715E">
        <w:trPr>
          <w:cantSplit/>
          <w:trHeight w:val="483"/>
          <w:jc w:val="center"/>
        </w:trPr>
        <w:tc>
          <w:tcPr>
            <w:tcW w:w="735" w:type="dxa"/>
            <w:vMerge/>
          </w:tcPr>
          <w:p w:rsidR="00642E2A" w:rsidRPr="00D3715E" w:rsidRDefault="00642E2A" w:rsidP="00D3715E">
            <w:pPr>
              <w:pStyle w:val="afe"/>
            </w:pPr>
          </w:p>
        </w:tc>
        <w:tc>
          <w:tcPr>
            <w:tcW w:w="4370" w:type="dxa"/>
            <w:vMerge/>
          </w:tcPr>
          <w:p w:rsidR="00642E2A" w:rsidRPr="00D3715E" w:rsidRDefault="00642E2A" w:rsidP="00D3715E">
            <w:pPr>
              <w:pStyle w:val="afe"/>
            </w:pPr>
          </w:p>
        </w:tc>
        <w:tc>
          <w:tcPr>
            <w:tcW w:w="740" w:type="dxa"/>
            <w:vMerge/>
          </w:tcPr>
          <w:p w:rsidR="00642E2A" w:rsidRPr="00D3715E" w:rsidRDefault="00642E2A" w:rsidP="00D3715E">
            <w:pPr>
              <w:pStyle w:val="afe"/>
            </w:pPr>
          </w:p>
        </w:tc>
        <w:tc>
          <w:tcPr>
            <w:tcW w:w="2049" w:type="dxa"/>
            <w:vMerge/>
          </w:tcPr>
          <w:p w:rsidR="00642E2A" w:rsidRPr="00D3715E" w:rsidRDefault="00642E2A" w:rsidP="00D3715E">
            <w:pPr>
              <w:pStyle w:val="afe"/>
            </w:pPr>
          </w:p>
        </w:tc>
        <w:tc>
          <w:tcPr>
            <w:tcW w:w="1486" w:type="dxa"/>
            <w:vMerge/>
          </w:tcPr>
          <w:p w:rsidR="00642E2A" w:rsidRPr="00D3715E" w:rsidRDefault="00642E2A" w:rsidP="00D3715E">
            <w:pPr>
              <w:pStyle w:val="afe"/>
            </w:pPr>
          </w:p>
        </w:tc>
      </w:tr>
      <w:tr w:rsidR="00642E2A" w:rsidRPr="00D3715E">
        <w:trPr>
          <w:cantSplit/>
          <w:jc w:val="center"/>
        </w:trPr>
        <w:tc>
          <w:tcPr>
            <w:tcW w:w="735" w:type="dxa"/>
          </w:tcPr>
          <w:p w:rsidR="00642E2A" w:rsidRPr="00D3715E" w:rsidRDefault="00642E2A" w:rsidP="00D3715E">
            <w:pPr>
              <w:pStyle w:val="afe"/>
            </w:pPr>
            <w:r w:rsidRPr="00D3715E">
              <w:t>1</w:t>
            </w:r>
          </w:p>
        </w:tc>
        <w:tc>
          <w:tcPr>
            <w:tcW w:w="4370" w:type="dxa"/>
          </w:tcPr>
          <w:p w:rsidR="00642E2A" w:rsidRPr="00D3715E" w:rsidRDefault="00642E2A" w:rsidP="00D3715E">
            <w:pPr>
              <w:pStyle w:val="afe"/>
            </w:pPr>
            <w:r w:rsidRPr="00D3715E">
              <w:t>Среднегодовая стоимость облагаемого налогом на имущество за отчётный период</w:t>
            </w:r>
          </w:p>
        </w:tc>
        <w:tc>
          <w:tcPr>
            <w:tcW w:w="740" w:type="dxa"/>
            <w:vAlign w:val="bottom"/>
          </w:tcPr>
          <w:p w:rsidR="00642E2A" w:rsidRPr="00D3715E" w:rsidRDefault="00642E2A" w:rsidP="00D3715E">
            <w:pPr>
              <w:pStyle w:val="afe"/>
            </w:pPr>
            <w:r w:rsidRPr="00D3715E">
              <w:t>02300</w:t>
            </w:r>
          </w:p>
        </w:tc>
        <w:tc>
          <w:tcPr>
            <w:tcW w:w="2049" w:type="dxa"/>
            <w:vAlign w:val="bottom"/>
          </w:tcPr>
          <w:p w:rsidR="00642E2A" w:rsidRPr="00D3715E" w:rsidRDefault="00642E2A" w:rsidP="00D3715E">
            <w:pPr>
              <w:pStyle w:val="afe"/>
            </w:pPr>
            <w:r w:rsidRPr="00D3715E">
              <w:t>2196071,34</w:t>
            </w:r>
          </w:p>
        </w:tc>
        <w:tc>
          <w:tcPr>
            <w:tcW w:w="1486" w:type="dxa"/>
            <w:vAlign w:val="bottom"/>
          </w:tcPr>
          <w:p w:rsidR="00642E2A" w:rsidRPr="00D3715E" w:rsidRDefault="00642E2A" w:rsidP="00D3715E">
            <w:pPr>
              <w:pStyle w:val="afe"/>
            </w:pPr>
            <w:r w:rsidRPr="00D3715E">
              <w:t>1945350,21</w:t>
            </w:r>
          </w:p>
        </w:tc>
      </w:tr>
      <w:tr w:rsidR="00642E2A" w:rsidRPr="00D3715E">
        <w:trPr>
          <w:cantSplit/>
          <w:jc w:val="center"/>
        </w:trPr>
        <w:tc>
          <w:tcPr>
            <w:tcW w:w="735" w:type="dxa"/>
          </w:tcPr>
          <w:p w:rsidR="00642E2A" w:rsidRPr="00D3715E" w:rsidRDefault="00642E2A" w:rsidP="00D3715E">
            <w:pPr>
              <w:pStyle w:val="afe"/>
            </w:pPr>
            <w:r w:rsidRPr="00D3715E">
              <w:t>2</w:t>
            </w:r>
          </w:p>
        </w:tc>
        <w:tc>
          <w:tcPr>
            <w:tcW w:w="4370" w:type="dxa"/>
          </w:tcPr>
          <w:p w:rsidR="00642E2A" w:rsidRPr="00D3715E" w:rsidRDefault="00642E2A" w:rsidP="00D3715E">
            <w:pPr>
              <w:pStyle w:val="afe"/>
            </w:pPr>
            <w:r w:rsidRPr="00D3715E">
              <w:t>Установленная ставка налога на имущество</w:t>
            </w:r>
            <w:r w:rsidR="00D3715E">
              <w:t xml:space="preserve"> (</w:t>
            </w:r>
            <w:r w:rsidRPr="00D3715E">
              <w:t>%</w:t>
            </w:r>
            <w:r w:rsidR="00D3715E" w:rsidRPr="00D3715E">
              <w:t xml:space="preserve">) </w:t>
            </w:r>
          </w:p>
        </w:tc>
        <w:tc>
          <w:tcPr>
            <w:tcW w:w="740" w:type="dxa"/>
            <w:vAlign w:val="bottom"/>
          </w:tcPr>
          <w:p w:rsidR="00642E2A" w:rsidRPr="00D3715E" w:rsidRDefault="00642E2A" w:rsidP="00D3715E">
            <w:pPr>
              <w:pStyle w:val="afe"/>
            </w:pPr>
            <w:r w:rsidRPr="00D3715E">
              <w:t>02400</w:t>
            </w:r>
          </w:p>
        </w:tc>
        <w:tc>
          <w:tcPr>
            <w:tcW w:w="2049" w:type="dxa"/>
            <w:vAlign w:val="bottom"/>
          </w:tcPr>
          <w:p w:rsidR="00642E2A" w:rsidRPr="00D3715E" w:rsidRDefault="00642E2A" w:rsidP="00D3715E">
            <w:pPr>
              <w:pStyle w:val="afe"/>
            </w:pPr>
            <w:r w:rsidRPr="00D3715E">
              <w:t>Х</w:t>
            </w:r>
          </w:p>
        </w:tc>
        <w:tc>
          <w:tcPr>
            <w:tcW w:w="1486" w:type="dxa"/>
            <w:vAlign w:val="bottom"/>
          </w:tcPr>
          <w:p w:rsidR="00642E2A" w:rsidRPr="00D3715E" w:rsidRDefault="00642E2A" w:rsidP="00D3715E">
            <w:pPr>
              <w:pStyle w:val="afe"/>
            </w:pPr>
            <w:r w:rsidRPr="00D3715E">
              <w:t>2,0</w:t>
            </w:r>
          </w:p>
        </w:tc>
      </w:tr>
      <w:tr w:rsidR="00642E2A" w:rsidRPr="00D3715E">
        <w:trPr>
          <w:cantSplit/>
          <w:jc w:val="center"/>
        </w:trPr>
        <w:tc>
          <w:tcPr>
            <w:tcW w:w="735" w:type="dxa"/>
          </w:tcPr>
          <w:p w:rsidR="00642E2A" w:rsidRPr="00D3715E" w:rsidRDefault="00642E2A" w:rsidP="00D3715E">
            <w:pPr>
              <w:pStyle w:val="afe"/>
            </w:pPr>
            <w:r w:rsidRPr="00D3715E">
              <w:t>3</w:t>
            </w:r>
          </w:p>
        </w:tc>
        <w:tc>
          <w:tcPr>
            <w:tcW w:w="4370" w:type="dxa"/>
          </w:tcPr>
          <w:p w:rsidR="00642E2A" w:rsidRPr="00D3715E" w:rsidRDefault="00642E2A" w:rsidP="00D3715E">
            <w:pPr>
              <w:pStyle w:val="afe"/>
            </w:pPr>
            <w:r w:rsidRPr="00D3715E">
              <w:t>Сумма налога на имущество за отчётный период</w:t>
            </w:r>
          </w:p>
        </w:tc>
        <w:tc>
          <w:tcPr>
            <w:tcW w:w="740" w:type="dxa"/>
            <w:vAlign w:val="bottom"/>
          </w:tcPr>
          <w:p w:rsidR="00642E2A" w:rsidRPr="00D3715E" w:rsidRDefault="00642E2A" w:rsidP="00D3715E">
            <w:pPr>
              <w:pStyle w:val="afe"/>
            </w:pPr>
            <w:r w:rsidRPr="00D3715E">
              <w:t>02500</w:t>
            </w:r>
          </w:p>
        </w:tc>
        <w:tc>
          <w:tcPr>
            <w:tcW w:w="2049" w:type="dxa"/>
            <w:vAlign w:val="bottom"/>
          </w:tcPr>
          <w:p w:rsidR="00642E2A" w:rsidRPr="00D3715E" w:rsidRDefault="00642E2A" w:rsidP="00D3715E">
            <w:pPr>
              <w:pStyle w:val="afe"/>
            </w:pPr>
            <w:r w:rsidRPr="00D3715E">
              <w:t>43859,50</w:t>
            </w:r>
          </w:p>
        </w:tc>
        <w:tc>
          <w:tcPr>
            <w:tcW w:w="1486" w:type="dxa"/>
            <w:vAlign w:val="bottom"/>
          </w:tcPr>
          <w:p w:rsidR="00642E2A" w:rsidRPr="00D3715E" w:rsidRDefault="00642E2A" w:rsidP="00D3715E">
            <w:pPr>
              <w:pStyle w:val="afe"/>
            </w:pPr>
            <w:r w:rsidRPr="00D3715E">
              <w:t>38907,00</w:t>
            </w:r>
          </w:p>
        </w:tc>
      </w:tr>
      <w:tr w:rsidR="00642E2A" w:rsidRPr="00D3715E">
        <w:trPr>
          <w:cantSplit/>
          <w:jc w:val="center"/>
        </w:trPr>
        <w:tc>
          <w:tcPr>
            <w:tcW w:w="735" w:type="dxa"/>
          </w:tcPr>
          <w:p w:rsidR="00642E2A" w:rsidRPr="00D3715E" w:rsidRDefault="00642E2A" w:rsidP="00D3715E">
            <w:pPr>
              <w:pStyle w:val="afe"/>
            </w:pPr>
            <w:r w:rsidRPr="00D3715E">
              <w:t>4</w:t>
            </w:r>
          </w:p>
        </w:tc>
        <w:tc>
          <w:tcPr>
            <w:tcW w:w="4370" w:type="dxa"/>
          </w:tcPr>
          <w:p w:rsidR="00642E2A" w:rsidRPr="00D3715E" w:rsidRDefault="00642E2A" w:rsidP="00D3715E">
            <w:pPr>
              <w:pStyle w:val="afe"/>
            </w:pPr>
            <w:r w:rsidRPr="00D3715E">
              <w:t>Начислено в бюджет налога на имущество за отчётный период</w:t>
            </w:r>
          </w:p>
        </w:tc>
        <w:tc>
          <w:tcPr>
            <w:tcW w:w="740" w:type="dxa"/>
            <w:vAlign w:val="bottom"/>
          </w:tcPr>
          <w:p w:rsidR="00642E2A" w:rsidRPr="00D3715E" w:rsidRDefault="00642E2A" w:rsidP="00D3715E">
            <w:pPr>
              <w:pStyle w:val="afe"/>
            </w:pPr>
            <w:r w:rsidRPr="00D3715E">
              <w:t>02600</w:t>
            </w:r>
          </w:p>
        </w:tc>
        <w:tc>
          <w:tcPr>
            <w:tcW w:w="2049" w:type="dxa"/>
            <w:vAlign w:val="bottom"/>
          </w:tcPr>
          <w:p w:rsidR="00642E2A" w:rsidRPr="00D3715E" w:rsidRDefault="00642E2A" w:rsidP="00D3715E">
            <w:pPr>
              <w:pStyle w:val="afe"/>
            </w:pPr>
            <w:r w:rsidRPr="00D3715E">
              <w:t>29691,95</w:t>
            </w:r>
          </w:p>
        </w:tc>
        <w:tc>
          <w:tcPr>
            <w:tcW w:w="1486" w:type="dxa"/>
            <w:vAlign w:val="bottom"/>
          </w:tcPr>
          <w:p w:rsidR="00642E2A" w:rsidRPr="00D3715E" w:rsidRDefault="00642E2A" w:rsidP="00D3715E">
            <w:pPr>
              <w:pStyle w:val="afe"/>
            </w:pPr>
            <w:r w:rsidRPr="00D3715E">
              <w:t>26521,71</w:t>
            </w:r>
          </w:p>
        </w:tc>
      </w:tr>
      <w:tr w:rsidR="00642E2A" w:rsidRPr="00D3715E">
        <w:trPr>
          <w:cantSplit/>
          <w:jc w:val="center"/>
        </w:trPr>
        <w:tc>
          <w:tcPr>
            <w:tcW w:w="735" w:type="dxa"/>
          </w:tcPr>
          <w:p w:rsidR="00642E2A" w:rsidRPr="00D3715E" w:rsidRDefault="00642E2A" w:rsidP="00D3715E">
            <w:pPr>
              <w:pStyle w:val="afe"/>
            </w:pPr>
            <w:r w:rsidRPr="00D3715E">
              <w:t>5</w:t>
            </w:r>
          </w:p>
        </w:tc>
        <w:tc>
          <w:tcPr>
            <w:tcW w:w="4370" w:type="dxa"/>
          </w:tcPr>
          <w:p w:rsidR="00642E2A" w:rsidRPr="00D3715E" w:rsidRDefault="00642E2A" w:rsidP="00D3715E">
            <w:pPr>
              <w:pStyle w:val="afe"/>
            </w:pPr>
            <w:r w:rsidRPr="00D3715E">
              <w:t>Причитается к уплате в бюджет налога на имущество по сроку</w:t>
            </w:r>
          </w:p>
        </w:tc>
        <w:tc>
          <w:tcPr>
            <w:tcW w:w="740" w:type="dxa"/>
            <w:vAlign w:val="bottom"/>
          </w:tcPr>
          <w:p w:rsidR="00642E2A" w:rsidRPr="00D3715E" w:rsidRDefault="00642E2A" w:rsidP="00D3715E">
            <w:pPr>
              <w:pStyle w:val="afe"/>
            </w:pPr>
            <w:r w:rsidRPr="00D3715E">
              <w:t>02700</w:t>
            </w:r>
          </w:p>
        </w:tc>
        <w:tc>
          <w:tcPr>
            <w:tcW w:w="2049" w:type="dxa"/>
            <w:vAlign w:val="bottom"/>
          </w:tcPr>
          <w:p w:rsidR="00642E2A" w:rsidRPr="00D3715E" w:rsidRDefault="00642E2A" w:rsidP="00D3715E">
            <w:pPr>
              <w:pStyle w:val="afe"/>
            </w:pPr>
            <w:r w:rsidRPr="00D3715E">
              <w:t>14167,55</w:t>
            </w:r>
          </w:p>
        </w:tc>
        <w:tc>
          <w:tcPr>
            <w:tcW w:w="1486" w:type="dxa"/>
            <w:vAlign w:val="bottom"/>
          </w:tcPr>
          <w:p w:rsidR="00642E2A" w:rsidRPr="00D3715E" w:rsidRDefault="00642E2A" w:rsidP="00D3715E">
            <w:pPr>
              <w:pStyle w:val="afe"/>
            </w:pPr>
            <w:r w:rsidRPr="00D3715E">
              <w:t>12385,29</w:t>
            </w:r>
          </w:p>
        </w:tc>
      </w:tr>
    </w:tbl>
    <w:p w:rsidR="00460301" w:rsidRPr="00D3715E" w:rsidRDefault="00460301" w:rsidP="00D3715E">
      <w:pPr>
        <w:ind w:firstLine="709"/>
      </w:pPr>
    </w:p>
    <w:p w:rsidR="00D3715E" w:rsidRDefault="00460301" w:rsidP="00D3715E">
      <w:pPr>
        <w:ind w:firstLine="709"/>
      </w:pPr>
      <w:r w:rsidRPr="00D3715E">
        <w:t>Подпись руководителя и Главного Бухгалтера</w:t>
      </w:r>
      <w:r w:rsidR="00D3715E" w:rsidRPr="00D3715E">
        <w:t xml:space="preserve">. </w:t>
      </w:r>
    </w:p>
    <w:p w:rsidR="00460301" w:rsidRPr="00D3715E" w:rsidRDefault="00460301" w:rsidP="00D3715E">
      <w:pPr>
        <w:ind w:firstLine="709"/>
      </w:pPr>
    </w:p>
    <w:p w:rsidR="00460301" w:rsidRPr="00D3715E" w:rsidRDefault="00460301" w:rsidP="00D3715E">
      <w:pPr>
        <w:ind w:left="708" w:firstLine="1"/>
      </w:pPr>
      <w:r w:rsidRPr="00D3715E">
        <w:t>Стоимость имущества, уменьшающего налогооблагаемую базу</w:t>
      </w:r>
      <w:r w:rsidR="00D3715E">
        <w:t xml:space="preserve"> </w:t>
      </w:r>
      <w:r w:rsidR="00BA06F4" w:rsidRPr="00D3715E">
        <w:t>за 9 месяцев 2007</w:t>
      </w:r>
      <w:r w:rsidRPr="00D3715E">
        <w:t xml:space="preserve"> г</w:t>
      </w:r>
      <w:r w:rsidR="00D3715E" w:rsidRPr="00D3715E">
        <w:t xml:space="preserve">. 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4234"/>
        <w:gridCol w:w="3548"/>
      </w:tblGrid>
      <w:tr w:rsidR="00460301" w:rsidRPr="00D3715E" w:rsidTr="00FB6E38">
        <w:trPr>
          <w:jc w:val="center"/>
        </w:trPr>
        <w:tc>
          <w:tcPr>
            <w:tcW w:w="2376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  <w:tc>
          <w:tcPr>
            <w:tcW w:w="6521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Объекты, используемые в определённых</w:t>
            </w:r>
          </w:p>
          <w:p w:rsidR="00460301" w:rsidRPr="00D3715E" w:rsidRDefault="00460301" w:rsidP="00D3715E">
            <w:pPr>
              <w:pStyle w:val="afe"/>
            </w:pPr>
            <w:r w:rsidRPr="00D3715E">
              <w:t>Сферах деятельности, другое имущество</w:t>
            </w:r>
          </w:p>
        </w:tc>
        <w:tc>
          <w:tcPr>
            <w:tcW w:w="5443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Стоимость имущества за</w:t>
            </w:r>
          </w:p>
          <w:p w:rsidR="00460301" w:rsidRPr="00D3715E" w:rsidRDefault="00460301" w:rsidP="00D3715E">
            <w:pPr>
              <w:pStyle w:val="afe"/>
            </w:pPr>
            <w:r w:rsidRPr="00D3715E">
              <w:t>вычетом износа</w:t>
            </w:r>
          </w:p>
        </w:tc>
      </w:tr>
      <w:tr w:rsidR="00460301" w:rsidRPr="00D3715E" w:rsidTr="00FB6E38">
        <w:trPr>
          <w:jc w:val="center"/>
        </w:trPr>
        <w:tc>
          <w:tcPr>
            <w:tcW w:w="2376" w:type="dxa"/>
            <w:vMerge w:val="restart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По г</w:t>
            </w:r>
            <w:r w:rsidR="00D3715E" w:rsidRPr="00D3715E">
              <w:t xml:space="preserve">. </w:t>
            </w:r>
            <w:r w:rsidR="00BA06F4" w:rsidRPr="00D3715E">
              <w:t>Екатеринбургу</w:t>
            </w:r>
          </w:p>
          <w:p w:rsidR="00460301" w:rsidRPr="00D3715E" w:rsidRDefault="00460301" w:rsidP="00D3715E">
            <w:pPr>
              <w:pStyle w:val="afe"/>
            </w:pPr>
            <w:r w:rsidRPr="00D3715E">
              <w:t xml:space="preserve">ГНИ </w:t>
            </w:r>
            <w:r w:rsidR="00D3715E">
              <w:t>-</w:t>
            </w:r>
            <w:r w:rsidRPr="00D3715E">
              <w:t>ХХ</w:t>
            </w:r>
          </w:p>
        </w:tc>
        <w:tc>
          <w:tcPr>
            <w:tcW w:w="6521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Объекты жилищно-коммунальной</w:t>
            </w:r>
          </w:p>
          <w:p w:rsidR="00460301" w:rsidRPr="00D3715E" w:rsidRDefault="00460301" w:rsidP="00D3715E">
            <w:pPr>
              <w:pStyle w:val="afe"/>
            </w:pPr>
            <w:r w:rsidRPr="00D3715E">
              <w:t>и социально-культурной сферы</w:t>
            </w:r>
          </w:p>
        </w:tc>
        <w:tc>
          <w:tcPr>
            <w:tcW w:w="5443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897728,42</w:t>
            </w:r>
          </w:p>
        </w:tc>
      </w:tr>
      <w:tr w:rsidR="00460301" w:rsidRPr="00D3715E" w:rsidTr="00FB6E38">
        <w:trPr>
          <w:jc w:val="center"/>
        </w:trPr>
        <w:tc>
          <w:tcPr>
            <w:tcW w:w="2376" w:type="dxa"/>
            <w:vMerge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  <w:tc>
          <w:tcPr>
            <w:tcW w:w="6521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2</w:t>
            </w:r>
            <w:r w:rsidR="00D3715E" w:rsidRPr="00D3715E">
              <w:t xml:space="preserve">. </w:t>
            </w:r>
            <w:r w:rsidRPr="00D3715E">
              <w:t>Объекты, используемые исключительно для охраны природы, пожарной безопасности, гражданской обороны</w:t>
            </w:r>
          </w:p>
        </w:tc>
        <w:tc>
          <w:tcPr>
            <w:tcW w:w="5443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62139,61</w:t>
            </w:r>
          </w:p>
        </w:tc>
      </w:tr>
      <w:tr w:rsidR="00460301" w:rsidRPr="00D3715E" w:rsidTr="00FB6E38">
        <w:trPr>
          <w:jc w:val="center"/>
        </w:trPr>
        <w:tc>
          <w:tcPr>
            <w:tcW w:w="2376" w:type="dxa"/>
            <w:vMerge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  <w:tc>
          <w:tcPr>
            <w:tcW w:w="6521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3</w:t>
            </w:r>
            <w:r w:rsidR="00D3715E" w:rsidRPr="00D3715E">
              <w:t xml:space="preserve">. </w:t>
            </w:r>
            <w:r w:rsidRPr="00D3715E">
              <w:t>Мобилизационный резерв и мобилизационные мощности</w:t>
            </w:r>
          </w:p>
        </w:tc>
        <w:tc>
          <w:tcPr>
            <w:tcW w:w="5443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517191,58</w:t>
            </w:r>
          </w:p>
        </w:tc>
      </w:tr>
      <w:tr w:rsidR="00460301" w:rsidRPr="00D3715E" w:rsidTr="00FB6E38">
        <w:trPr>
          <w:jc w:val="center"/>
        </w:trPr>
        <w:tc>
          <w:tcPr>
            <w:tcW w:w="2376" w:type="dxa"/>
            <w:vMerge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  <w:tc>
          <w:tcPr>
            <w:tcW w:w="6521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ИТОГО</w:t>
            </w:r>
            <w:r w:rsidR="00D3715E" w:rsidRPr="00D3715E">
              <w:t xml:space="preserve">: </w:t>
            </w:r>
          </w:p>
        </w:tc>
        <w:tc>
          <w:tcPr>
            <w:tcW w:w="5443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1477059,61</w:t>
            </w:r>
          </w:p>
        </w:tc>
      </w:tr>
      <w:tr w:rsidR="00460301" w:rsidRPr="00D3715E" w:rsidTr="00FB6E38">
        <w:trPr>
          <w:jc w:val="center"/>
        </w:trPr>
        <w:tc>
          <w:tcPr>
            <w:tcW w:w="2376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По г</w:t>
            </w:r>
            <w:r w:rsidR="00D3715E" w:rsidRPr="00D3715E">
              <w:t xml:space="preserve">. </w:t>
            </w:r>
            <w:r w:rsidR="00AF08C2" w:rsidRPr="00D3715E">
              <w:t>Невьянск</w:t>
            </w:r>
          </w:p>
        </w:tc>
        <w:tc>
          <w:tcPr>
            <w:tcW w:w="6521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1</w:t>
            </w:r>
            <w:r w:rsidR="00D3715E" w:rsidRPr="00D3715E">
              <w:t xml:space="preserve">. </w:t>
            </w:r>
            <w:r w:rsidRPr="00D3715E">
              <w:t>Объекты жилищно-коммунальной</w:t>
            </w:r>
          </w:p>
          <w:p w:rsidR="00460301" w:rsidRPr="00D3715E" w:rsidRDefault="00460301" w:rsidP="00D3715E">
            <w:pPr>
              <w:pStyle w:val="afe"/>
            </w:pPr>
            <w:r w:rsidRPr="00D3715E">
              <w:t>и социально-культурной сферы</w:t>
            </w:r>
          </w:p>
        </w:tc>
        <w:tc>
          <w:tcPr>
            <w:tcW w:w="5443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32270,22</w:t>
            </w:r>
          </w:p>
        </w:tc>
      </w:tr>
      <w:tr w:rsidR="00460301" w:rsidRPr="00D3715E" w:rsidTr="00FB6E38">
        <w:trPr>
          <w:jc w:val="center"/>
        </w:trPr>
        <w:tc>
          <w:tcPr>
            <w:tcW w:w="2376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  <w:tc>
          <w:tcPr>
            <w:tcW w:w="6521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ВСЕГО</w:t>
            </w:r>
            <w:r w:rsidR="00D3715E">
              <w:t xml:space="preserve"> (</w:t>
            </w:r>
            <w:r w:rsidRPr="00D3715E">
              <w:t>по ФГП “МАШИНСТРОЙ”</w:t>
            </w:r>
            <w:r w:rsidR="00D3715E" w:rsidRPr="00D3715E">
              <w:t xml:space="preserve">): </w:t>
            </w:r>
          </w:p>
        </w:tc>
        <w:tc>
          <w:tcPr>
            <w:tcW w:w="5443" w:type="dxa"/>
            <w:shd w:val="clear" w:color="auto" w:fill="auto"/>
          </w:tcPr>
          <w:p w:rsidR="00460301" w:rsidRPr="00D3715E" w:rsidRDefault="00BA06F4" w:rsidP="00D3715E">
            <w:pPr>
              <w:pStyle w:val="afe"/>
            </w:pPr>
            <w:r w:rsidRPr="00D3715E">
              <w:t>1509329,83</w:t>
            </w:r>
          </w:p>
        </w:tc>
      </w:tr>
    </w:tbl>
    <w:p w:rsidR="00B870EC" w:rsidRDefault="00B870EC" w:rsidP="00D3715E">
      <w:pPr>
        <w:ind w:firstLine="709"/>
      </w:pPr>
    </w:p>
    <w:p w:rsidR="00D3715E" w:rsidRPr="00D3715E" w:rsidRDefault="00460301" w:rsidP="00D3715E">
      <w:pPr>
        <w:ind w:firstLine="709"/>
      </w:pPr>
      <w:r w:rsidRPr="00D3715E">
        <w:t>Подпись Руководителя и Главного Бухгалтера</w:t>
      </w:r>
    </w:p>
    <w:p w:rsidR="00B870EC" w:rsidRDefault="00B870EC" w:rsidP="00D3715E">
      <w:pPr>
        <w:ind w:firstLine="709"/>
      </w:pPr>
    </w:p>
    <w:p w:rsidR="00460301" w:rsidRPr="00D3715E" w:rsidRDefault="00460301" w:rsidP="00D3715E">
      <w:pPr>
        <w:ind w:firstLine="709"/>
      </w:pPr>
      <w:r w:rsidRPr="00D3715E">
        <w:t>Расчёт</w:t>
      </w:r>
      <w:r w:rsidR="00BA06F4" w:rsidRPr="00D3715E">
        <w:t xml:space="preserve"> </w:t>
      </w:r>
      <w:r w:rsidRPr="00D3715E">
        <w:t>среднегодовой стоимости имущества предприятия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684"/>
        <w:gridCol w:w="953"/>
        <w:gridCol w:w="952"/>
        <w:gridCol w:w="952"/>
        <w:gridCol w:w="1086"/>
        <w:gridCol w:w="818"/>
      </w:tblGrid>
      <w:tr w:rsidR="00460301" w:rsidRPr="00D3715E" w:rsidTr="00FB6E38">
        <w:trPr>
          <w:jc w:val="center"/>
        </w:trPr>
        <w:tc>
          <w:tcPr>
            <w:tcW w:w="3936" w:type="dxa"/>
            <w:vMerge w:val="restart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Счета</w:t>
            </w:r>
            <w:r w:rsidR="00BA06F4" w:rsidRPr="00D3715E">
              <w:t xml:space="preserve"> б</w:t>
            </w:r>
            <w:r w:rsidRPr="00D3715E">
              <w:t>ухгалтерского учёта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Код стр</w:t>
            </w:r>
            <w:r w:rsidR="00D3715E" w:rsidRPr="00D3715E">
              <w:t xml:space="preserve">. </w:t>
            </w:r>
          </w:p>
        </w:tc>
        <w:tc>
          <w:tcPr>
            <w:tcW w:w="4962" w:type="dxa"/>
            <w:gridSpan w:val="5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Отчётные данные на</w:t>
            </w:r>
            <w:r w:rsidR="00D3715E" w:rsidRPr="00D3715E">
              <w:t xml:space="preserve">: </w:t>
            </w:r>
          </w:p>
        </w:tc>
      </w:tr>
      <w:tr w:rsidR="00460301" w:rsidRPr="00D3715E" w:rsidTr="00FB6E38">
        <w:trPr>
          <w:trHeight w:val="358"/>
          <w:jc w:val="center"/>
        </w:trPr>
        <w:tc>
          <w:tcPr>
            <w:tcW w:w="3936" w:type="dxa"/>
            <w:vMerge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  <w:tc>
          <w:tcPr>
            <w:tcW w:w="709" w:type="dxa"/>
            <w:vMerge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  <w:tc>
          <w:tcPr>
            <w:tcW w:w="993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01</w:t>
            </w:r>
            <w:r w:rsidR="00D3715E">
              <w:t>.0</w:t>
            </w:r>
            <w:r w:rsidRPr="00D3715E">
              <w:t>1</w:t>
            </w: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01</w:t>
            </w:r>
            <w:r w:rsidR="00D3715E">
              <w:t>.0</w:t>
            </w:r>
            <w:r w:rsidRPr="00D3715E">
              <w:t>4</w:t>
            </w: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01</w:t>
            </w:r>
            <w:r w:rsidR="00D3715E">
              <w:t>.0</w:t>
            </w:r>
            <w:r w:rsidRPr="00D3715E">
              <w:t>7</w:t>
            </w:r>
          </w:p>
        </w:tc>
        <w:tc>
          <w:tcPr>
            <w:tcW w:w="1134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0</w:t>
            </w:r>
            <w:r w:rsidR="00D3715E">
              <w:t>1.1</w:t>
            </w:r>
            <w:r w:rsidRPr="00D3715E">
              <w:t>0</w:t>
            </w:r>
          </w:p>
        </w:tc>
        <w:tc>
          <w:tcPr>
            <w:tcW w:w="851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01</w:t>
            </w:r>
            <w:r w:rsidR="00D3715E">
              <w:t>.0</w:t>
            </w:r>
            <w:r w:rsidRPr="00D3715E">
              <w:t>1</w:t>
            </w:r>
          </w:p>
        </w:tc>
      </w:tr>
      <w:tr w:rsidR="00460301" w:rsidRPr="00D3715E" w:rsidTr="00FB6E38">
        <w:trPr>
          <w:jc w:val="center"/>
        </w:trPr>
        <w:tc>
          <w:tcPr>
            <w:tcW w:w="3936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Основные средства по остаточной стоимости</w:t>
            </w:r>
            <w:r w:rsidR="00D3715E">
              <w:t xml:space="preserve"> (</w:t>
            </w:r>
            <w:r w:rsidRPr="00D3715E">
              <w:t>01+03-02</w:t>
            </w:r>
            <w:r w:rsidR="00D3715E" w:rsidRPr="00D3715E">
              <w:t xml:space="preserve">) </w:t>
            </w:r>
          </w:p>
        </w:tc>
        <w:tc>
          <w:tcPr>
            <w:tcW w:w="709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00100</w:t>
            </w:r>
          </w:p>
        </w:tc>
        <w:tc>
          <w:tcPr>
            <w:tcW w:w="993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1765093,90</w:t>
            </w: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1745800,64</w:t>
            </w: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1751567,39</w:t>
            </w:r>
          </w:p>
        </w:tc>
        <w:tc>
          <w:tcPr>
            <w:tcW w:w="1134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1738866,00</w:t>
            </w:r>
          </w:p>
        </w:tc>
        <w:tc>
          <w:tcPr>
            <w:tcW w:w="851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</w:tr>
      <w:tr w:rsidR="00460301" w:rsidRPr="00D3715E" w:rsidTr="00FB6E38">
        <w:trPr>
          <w:jc w:val="center"/>
        </w:trPr>
        <w:tc>
          <w:tcPr>
            <w:tcW w:w="3936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Нематериальные активы по оста-</w:t>
            </w:r>
          </w:p>
          <w:p w:rsidR="00460301" w:rsidRPr="00D3715E" w:rsidRDefault="00460301" w:rsidP="00D3715E">
            <w:pPr>
              <w:pStyle w:val="afe"/>
            </w:pPr>
            <w:r w:rsidRPr="00D3715E">
              <w:t>точной стоимости</w:t>
            </w:r>
            <w:r w:rsidR="00D3715E">
              <w:t xml:space="preserve"> (</w:t>
            </w:r>
            <w:r w:rsidRPr="00D3715E">
              <w:t>04-05</w:t>
            </w:r>
            <w:r w:rsidR="00D3715E" w:rsidRPr="00D3715E">
              <w:t xml:space="preserve">) </w:t>
            </w:r>
          </w:p>
        </w:tc>
        <w:tc>
          <w:tcPr>
            <w:tcW w:w="709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00200</w:t>
            </w:r>
          </w:p>
        </w:tc>
        <w:tc>
          <w:tcPr>
            <w:tcW w:w="993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5512,03</w:t>
            </w: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5220,23</w:t>
            </w: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5514,00</w:t>
            </w:r>
          </w:p>
        </w:tc>
        <w:tc>
          <w:tcPr>
            <w:tcW w:w="1134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3340,00</w:t>
            </w:r>
          </w:p>
        </w:tc>
        <w:tc>
          <w:tcPr>
            <w:tcW w:w="851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</w:tr>
      <w:tr w:rsidR="00460301" w:rsidRPr="00D3715E" w:rsidTr="00FB6E38">
        <w:trPr>
          <w:jc w:val="center"/>
        </w:trPr>
        <w:tc>
          <w:tcPr>
            <w:tcW w:w="3936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10</w:t>
            </w:r>
            <w:r w:rsidR="00D3715E">
              <w:t xml:space="preserve"> "</w:t>
            </w:r>
            <w:r w:rsidRPr="00D3715E">
              <w:t>Материалы</w:t>
            </w:r>
            <w:r w:rsidR="00D3715E">
              <w:t>"</w:t>
            </w:r>
          </w:p>
        </w:tc>
        <w:tc>
          <w:tcPr>
            <w:tcW w:w="709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00310</w:t>
            </w:r>
          </w:p>
        </w:tc>
        <w:tc>
          <w:tcPr>
            <w:tcW w:w="993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1260073,55</w:t>
            </w: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154914,18</w:t>
            </w: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164612,00</w:t>
            </w:r>
          </w:p>
        </w:tc>
        <w:tc>
          <w:tcPr>
            <w:tcW w:w="1134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186234,00</w:t>
            </w:r>
          </w:p>
        </w:tc>
        <w:tc>
          <w:tcPr>
            <w:tcW w:w="851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</w:tr>
      <w:tr w:rsidR="00460301" w:rsidRPr="00D3715E" w:rsidTr="00FB6E38">
        <w:trPr>
          <w:jc w:val="center"/>
        </w:trPr>
        <w:tc>
          <w:tcPr>
            <w:tcW w:w="3936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11</w:t>
            </w:r>
            <w:r w:rsidR="00D3715E">
              <w:t xml:space="preserve"> "</w:t>
            </w:r>
            <w:r w:rsidRPr="00D3715E">
              <w:t>Животные на выращивании и откорме</w:t>
            </w:r>
            <w:r w:rsidR="00D3715E">
              <w:t>"</w:t>
            </w:r>
          </w:p>
        </w:tc>
        <w:tc>
          <w:tcPr>
            <w:tcW w:w="709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00411</w:t>
            </w:r>
          </w:p>
        </w:tc>
        <w:tc>
          <w:tcPr>
            <w:tcW w:w="993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  <w:tc>
          <w:tcPr>
            <w:tcW w:w="851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</w:tr>
      <w:tr w:rsidR="00460301" w:rsidRPr="00D3715E" w:rsidTr="00FB6E38">
        <w:trPr>
          <w:jc w:val="center"/>
        </w:trPr>
        <w:tc>
          <w:tcPr>
            <w:tcW w:w="3936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Малоценные и быстроизнашиваю-</w:t>
            </w:r>
          </w:p>
          <w:p w:rsidR="00460301" w:rsidRPr="00D3715E" w:rsidRDefault="00460301" w:rsidP="00D3715E">
            <w:pPr>
              <w:pStyle w:val="afe"/>
            </w:pPr>
            <w:r w:rsidRPr="00D3715E">
              <w:t>щиеся предметы</w:t>
            </w:r>
            <w:r w:rsidR="00D3715E">
              <w:t xml:space="preserve"> (</w:t>
            </w:r>
            <w:r w:rsidRPr="00D3715E">
              <w:t>12-13</w:t>
            </w:r>
            <w:r w:rsidR="00D3715E" w:rsidRPr="00D3715E">
              <w:t xml:space="preserve">) </w:t>
            </w:r>
          </w:p>
        </w:tc>
        <w:tc>
          <w:tcPr>
            <w:tcW w:w="709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00500</w:t>
            </w:r>
          </w:p>
        </w:tc>
        <w:tc>
          <w:tcPr>
            <w:tcW w:w="993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82115,15</w:t>
            </w: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98693,05</w:t>
            </w: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101242,00</w:t>
            </w:r>
          </w:p>
        </w:tc>
        <w:tc>
          <w:tcPr>
            <w:tcW w:w="1134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103225,00</w:t>
            </w:r>
          </w:p>
        </w:tc>
        <w:tc>
          <w:tcPr>
            <w:tcW w:w="851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</w:tr>
      <w:tr w:rsidR="00460301" w:rsidRPr="00D3715E" w:rsidTr="00FB6E38">
        <w:trPr>
          <w:jc w:val="center"/>
        </w:trPr>
        <w:tc>
          <w:tcPr>
            <w:tcW w:w="3936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15</w:t>
            </w:r>
            <w:r w:rsidR="00D3715E">
              <w:t xml:space="preserve"> "</w:t>
            </w:r>
            <w:r w:rsidRPr="00D3715E">
              <w:t>Заготовление и приобретение материалов</w:t>
            </w:r>
            <w:r w:rsidR="00D3715E">
              <w:t>"</w:t>
            </w:r>
          </w:p>
        </w:tc>
        <w:tc>
          <w:tcPr>
            <w:tcW w:w="709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00615</w:t>
            </w:r>
          </w:p>
        </w:tc>
        <w:tc>
          <w:tcPr>
            <w:tcW w:w="993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22,28</w:t>
            </w: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34,89</w:t>
            </w: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  <w:tc>
          <w:tcPr>
            <w:tcW w:w="851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</w:tr>
      <w:tr w:rsidR="00460301" w:rsidRPr="00D3715E" w:rsidTr="00FB6E38">
        <w:trPr>
          <w:jc w:val="center"/>
        </w:trPr>
        <w:tc>
          <w:tcPr>
            <w:tcW w:w="3936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20</w:t>
            </w:r>
            <w:r w:rsidR="00D3715E">
              <w:t xml:space="preserve"> "</w:t>
            </w:r>
            <w:r w:rsidRPr="00D3715E">
              <w:t>Основное производство</w:t>
            </w:r>
            <w:r w:rsidR="00D3715E">
              <w:t>"</w:t>
            </w:r>
          </w:p>
        </w:tc>
        <w:tc>
          <w:tcPr>
            <w:tcW w:w="709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00720</w:t>
            </w:r>
          </w:p>
        </w:tc>
        <w:tc>
          <w:tcPr>
            <w:tcW w:w="993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2623609,69</w:t>
            </w: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2394387,93</w:t>
            </w: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2582643,00</w:t>
            </w:r>
          </w:p>
        </w:tc>
        <w:tc>
          <w:tcPr>
            <w:tcW w:w="1134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2232127,00</w:t>
            </w:r>
          </w:p>
        </w:tc>
        <w:tc>
          <w:tcPr>
            <w:tcW w:w="851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</w:tr>
      <w:tr w:rsidR="00460301" w:rsidRPr="00D3715E" w:rsidTr="00FB6E38">
        <w:trPr>
          <w:jc w:val="center"/>
        </w:trPr>
        <w:tc>
          <w:tcPr>
            <w:tcW w:w="3936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21</w:t>
            </w:r>
            <w:r w:rsidR="00D3715E">
              <w:t xml:space="preserve"> "</w:t>
            </w:r>
            <w:r w:rsidRPr="00D3715E">
              <w:t>Полуфабрикаты собственного производства</w:t>
            </w:r>
            <w:r w:rsidR="00D3715E">
              <w:t>"</w:t>
            </w:r>
          </w:p>
        </w:tc>
        <w:tc>
          <w:tcPr>
            <w:tcW w:w="709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00821</w:t>
            </w:r>
          </w:p>
        </w:tc>
        <w:tc>
          <w:tcPr>
            <w:tcW w:w="993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  <w:tc>
          <w:tcPr>
            <w:tcW w:w="851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</w:tr>
      <w:tr w:rsidR="00460301" w:rsidRPr="00D3715E" w:rsidTr="00FB6E38">
        <w:trPr>
          <w:jc w:val="center"/>
        </w:trPr>
        <w:tc>
          <w:tcPr>
            <w:tcW w:w="3936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23</w:t>
            </w:r>
            <w:r w:rsidR="00D3715E">
              <w:t xml:space="preserve"> "</w:t>
            </w:r>
            <w:r w:rsidRPr="00D3715E">
              <w:t>Вспомогательные производства</w:t>
            </w:r>
            <w:r w:rsidR="00D3715E">
              <w:t>"</w:t>
            </w:r>
          </w:p>
        </w:tc>
        <w:tc>
          <w:tcPr>
            <w:tcW w:w="709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00923</w:t>
            </w:r>
          </w:p>
        </w:tc>
        <w:tc>
          <w:tcPr>
            <w:tcW w:w="993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  <w:tc>
          <w:tcPr>
            <w:tcW w:w="851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</w:tr>
      <w:tr w:rsidR="00460301" w:rsidRPr="00D3715E" w:rsidTr="00FB6E38">
        <w:trPr>
          <w:jc w:val="center"/>
        </w:trPr>
        <w:tc>
          <w:tcPr>
            <w:tcW w:w="3936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29</w:t>
            </w:r>
            <w:r w:rsidR="00D3715E">
              <w:t xml:space="preserve"> "</w:t>
            </w:r>
            <w:r w:rsidRPr="00D3715E">
              <w:t>Обслуживающие производства</w:t>
            </w:r>
          </w:p>
          <w:p w:rsidR="00460301" w:rsidRPr="00D3715E" w:rsidRDefault="00460301" w:rsidP="00D3715E">
            <w:pPr>
              <w:pStyle w:val="afe"/>
            </w:pPr>
            <w:r w:rsidRPr="00D3715E">
              <w:t>и хозяйства</w:t>
            </w:r>
            <w:r w:rsidR="00D3715E">
              <w:t>"</w:t>
            </w:r>
          </w:p>
        </w:tc>
        <w:tc>
          <w:tcPr>
            <w:tcW w:w="709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01029</w:t>
            </w:r>
          </w:p>
        </w:tc>
        <w:tc>
          <w:tcPr>
            <w:tcW w:w="993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  <w:tc>
          <w:tcPr>
            <w:tcW w:w="851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</w:tr>
      <w:tr w:rsidR="00460301" w:rsidRPr="00D3715E" w:rsidTr="00FB6E38">
        <w:trPr>
          <w:jc w:val="center"/>
        </w:trPr>
        <w:tc>
          <w:tcPr>
            <w:tcW w:w="3936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30</w:t>
            </w:r>
            <w:r w:rsidR="00D3715E">
              <w:t xml:space="preserve"> "</w:t>
            </w:r>
            <w:r w:rsidRPr="00D3715E">
              <w:t>Некапитальные работы</w:t>
            </w:r>
            <w:r w:rsidR="00D3715E">
              <w:t>"</w:t>
            </w:r>
          </w:p>
        </w:tc>
        <w:tc>
          <w:tcPr>
            <w:tcW w:w="709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01130</w:t>
            </w:r>
          </w:p>
        </w:tc>
        <w:tc>
          <w:tcPr>
            <w:tcW w:w="993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  <w:tc>
          <w:tcPr>
            <w:tcW w:w="851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</w:tr>
      <w:tr w:rsidR="00460301" w:rsidRPr="00D3715E" w:rsidTr="00FB6E38">
        <w:trPr>
          <w:jc w:val="center"/>
        </w:trPr>
        <w:tc>
          <w:tcPr>
            <w:tcW w:w="3936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31</w:t>
            </w:r>
            <w:r w:rsidR="00D3715E">
              <w:t xml:space="preserve"> "</w:t>
            </w:r>
            <w:r w:rsidRPr="00D3715E">
              <w:t>Расходы будущих периодов</w:t>
            </w:r>
            <w:r w:rsidR="00D3715E">
              <w:t>"</w:t>
            </w:r>
          </w:p>
        </w:tc>
        <w:tc>
          <w:tcPr>
            <w:tcW w:w="709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01231</w:t>
            </w:r>
          </w:p>
        </w:tc>
        <w:tc>
          <w:tcPr>
            <w:tcW w:w="993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29654,25</w:t>
            </w: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30122,72</w:t>
            </w: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9205,00</w:t>
            </w:r>
          </w:p>
        </w:tc>
        <w:tc>
          <w:tcPr>
            <w:tcW w:w="1134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12032,00</w:t>
            </w:r>
          </w:p>
        </w:tc>
        <w:tc>
          <w:tcPr>
            <w:tcW w:w="851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</w:tr>
      <w:tr w:rsidR="00460301" w:rsidRPr="00D3715E" w:rsidTr="00FB6E38">
        <w:trPr>
          <w:jc w:val="center"/>
        </w:trPr>
        <w:tc>
          <w:tcPr>
            <w:tcW w:w="3936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36</w:t>
            </w:r>
            <w:r w:rsidR="00D3715E">
              <w:t xml:space="preserve"> "</w:t>
            </w:r>
            <w:r w:rsidRPr="00D3715E">
              <w:t>Выполненные работы по неза-</w:t>
            </w:r>
          </w:p>
          <w:p w:rsidR="00460301" w:rsidRPr="00D3715E" w:rsidRDefault="00460301" w:rsidP="00D3715E">
            <w:pPr>
              <w:pStyle w:val="afe"/>
            </w:pPr>
            <w:r w:rsidRPr="00D3715E">
              <w:t>вершённым работам</w:t>
            </w:r>
            <w:r w:rsidR="00D3715E">
              <w:t>"</w:t>
            </w:r>
          </w:p>
        </w:tc>
        <w:tc>
          <w:tcPr>
            <w:tcW w:w="709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01236</w:t>
            </w:r>
          </w:p>
        </w:tc>
        <w:tc>
          <w:tcPr>
            <w:tcW w:w="993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  <w:tc>
          <w:tcPr>
            <w:tcW w:w="851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</w:tr>
      <w:tr w:rsidR="00460301" w:rsidRPr="00D3715E" w:rsidTr="00FB6E38">
        <w:trPr>
          <w:jc w:val="center"/>
        </w:trPr>
        <w:tc>
          <w:tcPr>
            <w:tcW w:w="3936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40</w:t>
            </w:r>
            <w:r w:rsidR="00D3715E">
              <w:t xml:space="preserve"> "</w:t>
            </w:r>
            <w:r w:rsidRPr="00D3715E">
              <w:t>Готовая продукция</w:t>
            </w:r>
            <w:r w:rsidR="00D3715E">
              <w:t>"</w:t>
            </w:r>
          </w:p>
        </w:tc>
        <w:tc>
          <w:tcPr>
            <w:tcW w:w="709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01340</w:t>
            </w:r>
          </w:p>
        </w:tc>
        <w:tc>
          <w:tcPr>
            <w:tcW w:w="993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20295,00</w:t>
            </w: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20928,00</w:t>
            </w: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28242,00</w:t>
            </w:r>
          </w:p>
        </w:tc>
        <w:tc>
          <w:tcPr>
            <w:tcW w:w="1134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33054,00</w:t>
            </w:r>
          </w:p>
        </w:tc>
        <w:tc>
          <w:tcPr>
            <w:tcW w:w="851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</w:tr>
      <w:tr w:rsidR="00460301" w:rsidRPr="00D3715E" w:rsidTr="00FB6E38">
        <w:trPr>
          <w:jc w:val="center"/>
        </w:trPr>
        <w:tc>
          <w:tcPr>
            <w:tcW w:w="3936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41</w:t>
            </w:r>
            <w:r w:rsidR="00D3715E">
              <w:t xml:space="preserve"> "</w:t>
            </w:r>
            <w:r w:rsidRPr="00D3715E">
              <w:t>Товары</w:t>
            </w:r>
            <w:r w:rsidR="00D3715E">
              <w:t xml:space="preserve"> (</w:t>
            </w:r>
            <w:r w:rsidRPr="00D3715E">
              <w:t>покупная цена</w:t>
            </w:r>
            <w:r w:rsidR="00D3715E">
              <w:t>)"</w:t>
            </w:r>
          </w:p>
        </w:tc>
        <w:tc>
          <w:tcPr>
            <w:tcW w:w="709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01441</w:t>
            </w:r>
          </w:p>
        </w:tc>
        <w:tc>
          <w:tcPr>
            <w:tcW w:w="993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819,98</w:t>
            </w: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665,14</w:t>
            </w: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  <w:tc>
          <w:tcPr>
            <w:tcW w:w="851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</w:tr>
      <w:tr w:rsidR="00460301" w:rsidRPr="00D3715E" w:rsidTr="00FB6E38">
        <w:trPr>
          <w:jc w:val="center"/>
        </w:trPr>
        <w:tc>
          <w:tcPr>
            <w:tcW w:w="3936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45</w:t>
            </w:r>
            <w:r w:rsidR="00D3715E">
              <w:t xml:space="preserve"> "</w:t>
            </w:r>
            <w:r w:rsidRPr="00D3715E">
              <w:t>Товары отгруженные</w:t>
            </w:r>
            <w:r w:rsidR="00D3715E">
              <w:t>"</w:t>
            </w:r>
          </w:p>
        </w:tc>
        <w:tc>
          <w:tcPr>
            <w:tcW w:w="709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01544</w:t>
            </w:r>
          </w:p>
        </w:tc>
        <w:tc>
          <w:tcPr>
            <w:tcW w:w="993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15721,00</w:t>
            </w: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110,00</w:t>
            </w: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93,00</w:t>
            </w:r>
          </w:p>
        </w:tc>
        <w:tc>
          <w:tcPr>
            <w:tcW w:w="1134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70,00</w:t>
            </w:r>
          </w:p>
        </w:tc>
        <w:tc>
          <w:tcPr>
            <w:tcW w:w="851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</w:tr>
      <w:tr w:rsidR="00460301" w:rsidRPr="00D3715E" w:rsidTr="00FB6E38">
        <w:trPr>
          <w:jc w:val="center"/>
        </w:trPr>
        <w:tc>
          <w:tcPr>
            <w:tcW w:w="3936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44</w:t>
            </w:r>
            <w:r w:rsidR="00D3715E">
              <w:t xml:space="preserve"> "</w:t>
            </w:r>
            <w:r w:rsidRPr="00D3715E">
              <w:t>Издержки обращения</w:t>
            </w:r>
            <w:r w:rsidR="00D3715E">
              <w:t>"</w:t>
            </w:r>
          </w:p>
        </w:tc>
        <w:tc>
          <w:tcPr>
            <w:tcW w:w="709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01616</w:t>
            </w:r>
          </w:p>
        </w:tc>
        <w:tc>
          <w:tcPr>
            <w:tcW w:w="993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  <w:tc>
          <w:tcPr>
            <w:tcW w:w="851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</w:tr>
      <w:tr w:rsidR="00460301" w:rsidRPr="00D3715E" w:rsidTr="00FB6E38">
        <w:trPr>
          <w:jc w:val="center"/>
        </w:trPr>
        <w:tc>
          <w:tcPr>
            <w:tcW w:w="3936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Прочие запасы и затраты</w:t>
            </w:r>
          </w:p>
        </w:tc>
        <w:tc>
          <w:tcPr>
            <w:tcW w:w="709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01700</w:t>
            </w:r>
          </w:p>
        </w:tc>
        <w:tc>
          <w:tcPr>
            <w:tcW w:w="993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40753,00</w:t>
            </w: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19217,99</w:t>
            </w: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14105,00</w:t>
            </w:r>
          </w:p>
        </w:tc>
        <w:tc>
          <w:tcPr>
            <w:tcW w:w="1134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40256,00</w:t>
            </w:r>
          </w:p>
        </w:tc>
        <w:tc>
          <w:tcPr>
            <w:tcW w:w="851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</w:tr>
      <w:tr w:rsidR="00460301" w:rsidRPr="00D3715E" w:rsidTr="00FB6E38">
        <w:trPr>
          <w:jc w:val="center"/>
        </w:trPr>
        <w:tc>
          <w:tcPr>
            <w:tcW w:w="3936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Стоимость имущества, связанного</w:t>
            </w:r>
          </w:p>
          <w:p w:rsidR="00460301" w:rsidRPr="00D3715E" w:rsidRDefault="00460301" w:rsidP="00D3715E">
            <w:pPr>
              <w:pStyle w:val="afe"/>
            </w:pPr>
            <w:r w:rsidRPr="00D3715E">
              <w:t>с осуществлением совместной деятельности</w:t>
            </w:r>
          </w:p>
        </w:tc>
        <w:tc>
          <w:tcPr>
            <w:tcW w:w="709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01800</w:t>
            </w:r>
          </w:p>
        </w:tc>
        <w:tc>
          <w:tcPr>
            <w:tcW w:w="993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3,00</w:t>
            </w: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3,00</w:t>
            </w: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2,00</w:t>
            </w:r>
          </w:p>
        </w:tc>
        <w:tc>
          <w:tcPr>
            <w:tcW w:w="1134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2,00</w:t>
            </w:r>
          </w:p>
        </w:tc>
        <w:tc>
          <w:tcPr>
            <w:tcW w:w="851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</w:tr>
      <w:tr w:rsidR="00460301" w:rsidRPr="00D3715E" w:rsidTr="00FB6E38">
        <w:trPr>
          <w:jc w:val="center"/>
        </w:trPr>
        <w:tc>
          <w:tcPr>
            <w:tcW w:w="3936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Всего</w:t>
            </w:r>
            <w:r w:rsidR="00D3715E">
              <w:t xml:space="preserve"> (</w:t>
            </w:r>
            <w:r w:rsidRPr="00D3715E">
              <w:t>сумма строк 00100,0020</w:t>
            </w:r>
            <w:r w:rsidR="00D3715E">
              <w:t>0,</w:t>
            </w:r>
            <w:r w:rsidRPr="00D3715E">
              <w:t>00310, 00411,00500,00615…01800</w:t>
            </w:r>
            <w:r w:rsidR="00D3715E" w:rsidRPr="00D3715E">
              <w:t xml:space="preserve">) </w:t>
            </w:r>
          </w:p>
        </w:tc>
        <w:tc>
          <w:tcPr>
            <w:tcW w:w="709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01900</w:t>
            </w:r>
          </w:p>
        </w:tc>
        <w:tc>
          <w:tcPr>
            <w:tcW w:w="993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4709672,83</w:t>
            </w: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4470097,77</w:t>
            </w: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4657225,39</w:t>
            </w:r>
          </w:p>
        </w:tc>
        <w:tc>
          <w:tcPr>
            <w:tcW w:w="1134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4349206,00</w:t>
            </w:r>
          </w:p>
        </w:tc>
        <w:tc>
          <w:tcPr>
            <w:tcW w:w="851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</w:tr>
      <w:tr w:rsidR="00460301" w:rsidRPr="00D3715E" w:rsidTr="00FB6E38">
        <w:trPr>
          <w:jc w:val="center"/>
        </w:trPr>
        <w:tc>
          <w:tcPr>
            <w:tcW w:w="3936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Стоимость имущества, исключаемого из налогооблагаемой базы в соответствии с пунктами 5 и 6 настоящей инструкции и отражённого по указанным выше счетам</w:t>
            </w:r>
            <w:r w:rsidR="00D3715E">
              <w:t xml:space="preserve"> (</w:t>
            </w:r>
            <w:r w:rsidRPr="00D3715E">
              <w:t>всего</w:t>
            </w:r>
            <w:r w:rsidR="00D3715E" w:rsidRPr="00D3715E">
              <w:t xml:space="preserve">) </w:t>
            </w:r>
          </w:p>
        </w:tc>
        <w:tc>
          <w:tcPr>
            <w:tcW w:w="709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02000</w:t>
            </w:r>
          </w:p>
        </w:tc>
        <w:tc>
          <w:tcPr>
            <w:tcW w:w="993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1413766,95</w:t>
            </w: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1664952,64</w:t>
            </w: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1669947,48</w:t>
            </w:r>
          </w:p>
        </w:tc>
        <w:tc>
          <w:tcPr>
            <w:tcW w:w="1134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1661387</w:t>
            </w:r>
            <w:r w:rsidR="00D3715E">
              <w:t>, 20</w:t>
            </w:r>
          </w:p>
        </w:tc>
        <w:tc>
          <w:tcPr>
            <w:tcW w:w="851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</w:tr>
      <w:tr w:rsidR="00460301" w:rsidRPr="00D3715E" w:rsidTr="00FB6E38">
        <w:trPr>
          <w:jc w:val="center"/>
        </w:trPr>
        <w:tc>
          <w:tcPr>
            <w:tcW w:w="3936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Итого налогоблагаемая база</w:t>
            </w:r>
            <w:r w:rsidR="00D3715E">
              <w:t xml:space="preserve"> (</w:t>
            </w:r>
            <w:r w:rsidRPr="00D3715E">
              <w:t>стр</w:t>
            </w:r>
            <w:r w:rsidR="00D3715E">
              <w:t>.0</w:t>
            </w:r>
            <w:r w:rsidRPr="00D3715E">
              <w:t xml:space="preserve">1900 </w:t>
            </w:r>
            <w:r w:rsidR="00D3715E">
              <w:t>-</w:t>
            </w:r>
            <w:r w:rsidRPr="00D3715E">
              <w:t xml:space="preserve"> стр</w:t>
            </w:r>
            <w:r w:rsidR="00D3715E">
              <w:t>.0</w:t>
            </w:r>
            <w:r w:rsidRPr="00D3715E">
              <w:t>2000</w:t>
            </w:r>
            <w:r w:rsidR="00D3715E" w:rsidRPr="00D3715E">
              <w:t xml:space="preserve">) </w:t>
            </w:r>
          </w:p>
        </w:tc>
        <w:tc>
          <w:tcPr>
            <w:tcW w:w="709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02100</w:t>
            </w:r>
          </w:p>
        </w:tc>
        <w:tc>
          <w:tcPr>
            <w:tcW w:w="993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3295905,88</w:t>
            </w: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2805145,13</w:t>
            </w: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2987277,91</w:t>
            </w:r>
          </w:p>
        </w:tc>
        <w:tc>
          <w:tcPr>
            <w:tcW w:w="1134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2687818,80</w:t>
            </w:r>
          </w:p>
        </w:tc>
        <w:tc>
          <w:tcPr>
            <w:tcW w:w="851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</w:tr>
      <w:tr w:rsidR="00460301" w:rsidRPr="00D3715E" w:rsidTr="00FB6E38">
        <w:trPr>
          <w:jc w:val="center"/>
        </w:trPr>
        <w:tc>
          <w:tcPr>
            <w:tcW w:w="3936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Среднегодовая стоимость необлага-</w:t>
            </w:r>
          </w:p>
          <w:p w:rsidR="00460301" w:rsidRPr="00D3715E" w:rsidRDefault="00460301" w:rsidP="00D3715E">
            <w:pPr>
              <w:pStyle w:val="afe"/>
            </w:pPr>
            <w:r w:rsidRPr="00D3715E">
              <w:t>емого налогом имущества за отчётный период</w:t>
            </w:r>
          </w:p>
        </w:tc>
        <w:tc>
          <w:tcPr>
            <w:tcW w:w="709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02200</w:t>
            </w:r>
          </w:p>
        </w:tc>
        <w:tc>
          <w:tcPr>
            <w:tcW w:w="993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384839,95</w:t>
            </w: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801702,47</w:t>
            </w:r>
          </w:p>
        </w:tc>
        <w:tc>
          <w:tcPr>
            <w:tcW w:w="1134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1218119,31</w:t>
            </w:r>
          </w:p>
        </w:tc>
        <w:tc>
          <w:tcPr>
            <w:tcW w:w="851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</w:tr>
      <w:tr w:rsidR="00460301" w:rsidRPr="00D3715E" w:rsidTr="00FB6E38">
        <w:trPr>
          <w:jc w:val="center"/>
        </w:trPr>
        <w:tc>
          <w:tcPr>
            <w:tcW w:w="3936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Среднегодовая стоимость облага-</w:t>
            </w:r>
          </w:p>
          <w:p w:rsidR="00460301" w:rsidRPr="00D3715E" w:rsidRDefault="00460301" w:rsidP="00D3715E">
            <w:pPr>
              <w:pStyle w:val="afe"/>
            </w:pPr>
            <w:r w:rsidRPr="00D3715E">
              <w:t>емого налогом имущества за отчётный период</w:t>
            </w:r>
          </w:p>
        </w:tc>
        <w:tc>
          <w:tcPr>
            <w:tcW w:w="709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02300</w:t>
            </w:r>
          </w:p>
        </w:tc>
        <w:tc>
          <w:tcPr>
            <w:tcW w:w="993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762631,40</w:t>
            </w:r>
          </w:p>
        </w:tc>
        <w:tc>
          <w:tcPr>
            <w:tcW w:w="992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1486684,26</w:t>
            </w:r>
          </w:p>
        </w:tc>
        <w:tc>
          <w:tcPr>
            <w:tcW w:w="1134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  <w:r w:rsidRPr="00D3715E">
              <w:t>2196071,34</w:t>
            </w:r>
          </w:p>
        </w:tc>
        <w:tc>
          <w:tcPr>
            <w:tcW w:w="851" w:type="dxa"/>
            <w:shd w:val="clear" w:color="auto" w:fill="auto"/>
          </w:tcPr>
          <w:p w:rsidR="00460301" w:rsidRPr="00D3715E" w:rsidRDefault="00460301" w:rsidP="00D3715E">
            <w:pPr>
              <w:pStyle w:val="afe"/>
            </w:pPr>
          </w:p>
        </w:tc>
      </w:tr>
    </w:tbl>
    <w:p w:rsidR="00D3715E" w:rsidRDefault="00D3715E" w:rsidP="00D3715E">
      <w:pPr>
        <w:ind w:firstLine="709"/>
      </w:pPr>
    </w:p>
    <w:p w:rsidR="00D3715E" w:rsidRDefault="00D4411D" w:rsidP="00D3715E">
      <w:pPr>
        <w:ind w:firstLine="709"/>
      </w:pPr>
      <w:r w:rsidRPr="00D3715E">
        <w:t>“03”октября 2007</w:t>
      </w:r>
      <w:r w:rsidR="00460301" w:rsidRPr="00D3715E">
        <w:t>г</w:t>
      </w:r>
      <w:r w:rsidR="00D3715E" w:rsidRPr="00D3715E">
        <w:t>.</w:t>
      </w:r>
    </w:p>
    <w:p w:rsidR="00D3715E" w:rsidRDefault="00460301" w:rsidP="00D3715E">
      <w:pPr>
        <w:ind w:firstLine="709"/>
      </w:pPr>
      <w:r w:rsidRPr="00D3715E">
        <w:t>Подписи руководителя и Главного бухгалтера</w:t>
      </w:r>
      <w:r w:rsidR="00D3715E" w:rsidRPr="00D3715E">
        <w:t>.</w:t>
      </w:r>
    </w:p>
    <w:p w:rsidR="00D3715E" w:rsidRPr="00D3715E" w:rsidRDefault="00D3715E" w:rsidP="00D3715E">
      <w:pPr>
        <w:pStyle w:val="2"/>
      </w:pPr>
      <w:r>
        <w:br w:type="page"/>
      </w:r>
      <w:bookmarkStart w:id="8" w:name="_Toc265504683"/>
      <w:r w:rsidR="00152181" w:rsidRPr="00D3715E">
        <w:t>4</w:t>
      </w:r>
      <w:r w:rsidRPr="00D3715E">
        <w:t>. Задачи</w:t>
      </w:r>
      <w:bookmarkEnd w:id="8"/>
    </w:p>
    <w:p w:rsidR="00D3715E" w:rsidRDefault="00D3715E" w:rsidP="00D3715E">
      <w:pPr>
        <w:ind w:firstLine="709"/>
      </w:pPr>
    </w:p>
    <w:p w:rsidR="00611EB5" w:rsidRPr="00D3715E" w:rsidRDefault="00611EB5" w:rsidP="00D3715E">
      <w:pPr>
        <w:ind w:firstLine="709"/>
      </w:pPr>
      <w:r w:rsidRPr="00D3715E">
        <w:t>Организация реализовала имущество, учтенное на балансе с НДС, за 14000 рублей</w:t>
      </w:r>
      <w:r w:rsidR="00D3715E" w:rsidRPr="00D3715E">
        <w:t xml:space="preserve">. </w:t>
      </w:r>
      <w:r w:rsidRPr="00D3715E">
        <w:t>Первоначальная стоимость данного имущества составляла 20000 рублей с НДС</w:t>
      </w:r>
      <w:r w:rsidR="00D3715E" w:rsidRPr="00D3715E">
        <w:t xml:space="preserve">. </w:t>
      </w:r>
      <w:r w:rsidRPr="00D3715E">
        <w:t>Износ на момент реализации составил 8000 рублей</w:t>
      </w:r>
      <w:r w:rsidR="00D3715E" w:rsidRPr="00D3715E">
        <w:t xml:space="preserve">. </w:t>
      </w:r>
      <w:r w:rsidRPr="00D3715E">
        <w:t>Определить НДС, подлежащий уплате в бюджет</w:t>
      </w:r>
    </w:p>
    <w:p w:rsidR="00B870EC" w:rsidRDefault="00B870EC" w:rsidP="00D3715E">
      <w:pPr>
        <w:ind w:firstLine="709"/>
      </w:pPr>
    </w:p>
    <w:p w:rsidR="00D3715E" w:rsidRDefault="00611EB5" w:rsidP="00D3715E">
      <w:pPr>
        <w:ind w:firstLine="709"/>
      </w:pPr>
      <w:r w:rsidRPr="00D3715E">
        <w:t xml:space="preserve">Налоговая база = 14000 </w:t>
      </w:r>
      <w:r w:rsidR="00D3715E">
        <w:t>- (</w:t>
      </w:r>
      <w:r w:rsidRPr="00D3715E">
        <w:t>20000-8000</w:t>
      </w:r>
      <w:r w:rsidR="00D3715E" w:rsidRPr="00D3715E">
        <w:t xml:space="preserve">) </w:t>
      </w:r>
      <w:r w:rsidRPr="00D3715E">
        <w:t>= 2000</w:t>
      </w:r>
      <w:r w:rsidR="00D3715E">
        <w:t xml:space="preserve"> (</w:t>
      </w:r>
      <w:r w:rsidRPr="00D3715E">
        <w:t>руб</w:t>
      </w:r>
      <w:r w:rsidR="00D3715E" w:rsidRPr="00D3715E">
        <w:t>)</w:t>
      </w:r>
    </w:p>
    <w:p w:rsidR="00D3715E" w:rsidRDefault="00611EB5" w:rsidP="00D3715E">
      <w:pPr>
        <w:ind w:firstLine="709"/>
      </w:pPr>
      <w:r w:rsidRPr="00D3715E">
        <w:t>НДС = 2000 * 18% = 360</w:t>
      </w:r>
      <w:r w:rsidR="00D3715E">
        <w:t xml:space="preserve"> (</w:t>
      </w:r>
      <w:r w:rsidRPr="00D3715E">
        <w:t>руб</w:t>
      </w:r>
      <w:r w:rsidR="00D3715E" w:rsidRPr="00D3715E">
        <w:t>)</w:t>
      </w:r>
    </w:p>
    <w:p w:rsidR="00B870EC" w:rsidRDefault="00B870EC" w:rsidP="00D3715E">
      <w:pPr>
        <w:ind w:firstLine="709"/>
      </w:pPr>
    </w:p>
    <w:p w:rsidR="00D3715E" w:rsidRDefault="00611EB5" w:rsidP="00D3715E">
      <w:pPr>
        <w:ind w:firstLine="709"/>
      </w:pPr>
      <w:r w:rsidRPr="00D3715E">
        <w:t>Предприятие реализовало услугу работнику данного предприятия за 1200 рублей</w:t>
      </w:r>
      <w:r w:rsidR="00D3715E" w:rsidRPr="00D3715E">
        <w:t xml:space="preserve">. </w:t>
      </w:r>
      <w:r w:rsidRPr="00D3715E">
        <w:t>Аналогичная</w:t>
      </w:r>
      <w:r w:rsidR="009370FC" w:rsidRPr="00D3715E">
        <w:t xml:space="preserve"> услуга сторонним потребителям стоит 2000 рублей</w:t>
      </w:r>
      <w:r w:rsidR="00D3715E" w:rsidRPr="00D3715E">
        <w:t xml:space="preserve">. </w:t>
      </w:r>
      <w:r w:rsidR="009370FC" w:rsidRPr="00D3715E">
        <w:t>Что из этого следует</w:t>
      </w:r>
      <w:r w:rsidR="00D3715E" w:rsidRPr="00D3715E">
        <w:t>?</w:t>
      </w:r>
      <w:r w:rsidR="00D3715E">
        <w:t xml:space="preserve"> (</w:t>
      </w:r>
      <w:r w:rsidR="009370FC" w:rsidRPr="00D3715E">
        <w:t>Сделать расчеты</w:t>
      </w:r>
      <w:r w:rsidR="00D3715E" w:rsidRPr="00D3715E">
        <w:t>)</w:t>
      </w:r>
    </w:p>
    <w:p w:rsidR="00D3715E" w:rsidRDefault="009370FC" w:rsidP="00D3715E">
      <w:pPr>
        <w:ind w:firstLine="709"/>
      </w:pPr>
      <w:r w:rsidRPr="00D3715E">
        <w:t>Необходимо рассчитать отклонение цены на услугу, оказанную работнику и стороннему потребителю</w:t>
      </w:r>
      <w:r w:rsidR="00D3715E" w:rsidRPr="00D3715E">
        <w:t>.</w:t>
      </w:r>
    </w:p>
    <w:p w:rsidR="00D3715E" w:rsidRDefault="009370FC" w:rsidP="00D3715E">
      <w:pPr>
        <w:ind w:firstLine="709"/>
      </w:pPr>
      <w:r w:rsidRPr="00D3715E">
        <w:t>Приняв рыночную цену за услугу</w:t>
      </w:r>
      <w:r w:rsidR="00D3715E">
        <w:t xml:space="preserve"> (</w:t>
      </w:r>
      <w:r w:rsidRPr="00D3715E">
        <w:t>2000 рублей</w:t>
      </w:r>
      <w:r w:rsidR="00D3715E" w:rsidRPr="00D3715E">
        <w:t xml:space="preserve">) </w:t>
      </w:r>
      <w:r w:rsidRPr="00D3715E">
        <w:t>за 100% найдем долю цены услуги, оказанную работнику предприятия</w:t>
      </w:r>
      <w:r w:rsidR="00D3715E">
        <w:t xml:space="preserve"> (</w:t>
      </w:r>
      <w:r w:rsidRPr="00D3715E">
        <w:t>1200 руб</w:t>
      </w:r>
      <w:r w:rsidR="00D3715E" w:rsidRPr="00D3715E">
        <w:t>).</w:t>
      </w:r>
    </w:p>
    <w:p w:rsidR="00D3715E" w:rsidRDefault="00D3715E" w:rsidP="00D3715E">
      <w:pPr>
        <w:ind w:firstLine="709"/>
      </w:pPr>
    </w:p>
    <w:p w:rsidR="00D3715E" w:rsidRDefault="009370FC" w:rsidP="00D3715E">
      <w:pPr>
        <w:ind w:firstLine="709"/>
      </w:pPr>
      <w:r w:rsidRPr="00D3715E">
        <w:t>1200*10</w:t>
      </w:r>
      <w:r w:rsidR="00D3715E">
        <w:t>0/</w:t>
      </w:r>
      <w:r w:rsidRPr="00D3715E">
        <w:t>2000 = 60%</w:t>
      </w:r>
    </w:p>
    <w:p w:rsidR="009370FC" w:rsidRPr="00D3715E" w:rsidRDefault="009370FC" w:rsidP="00D3715E">
      <w:pPr>
        <w:ind w:firstLine="709"/>
      </w:pPr>
      <w:r w:rsidRPr="00D3715E">
        <w:t xml:space="preserve">Отклонение цен = 100 </w:t>
      </w:r>
      <w:r w:rsidR="00D3715E">
        <w:t>-</w:t>
      </w:r>
      <w:r w:rsidRPr="00D3715E">
        <w:t xml:space="preserve"> 60 = 40%</w:t>
      </w:r>
    </w:p>
    <w:p w:rsidR="00D3715E" w:rsidRDefault="00D3715E" w:rsidP="00D3715E">
      <w:pPr>
        <w:ind w:firstLine="709"/>
      </w:pPr>
    </w:p>
    <w:p w:rsidR="00D3715E" w:rsidRDefault="009370FC" w:rsidP="00D3715E">
      <w:pPr>
        <w:ind w:firstLine="709"/>
      </w:pPr>
      <w:r w:rsidRPr="00D3715E">
        <w:t>В рассматриваемом примере цена на услугу, оказанную работнику предприятия-налогоплательщика, отклоняется более чем на 20% от рыночной цены</w:t>
      </w:r>
      <w:r w:rsidR="00D3715E">
        <w:t xml:space="preserve"> (</w:t>
      </w:r>
      <w:r w:rsidRPr="00D3715E">
        <w:t>цены для сторонних потребителей</w:t>
      </w:r>
      <w:r w:rsidR="00D3715E" w:rsidRPr="00D3715E">
        <w:t xml:space="preserve">) </w:t>
      </w:r>
      <w:r w:rsidRPr="00D3715E">
        <w:t>оказанной услуги</w:t>
      </w:r>
      <w:r w:rsidR="00D3715E" w:rsidRPr="00D3715E">
        <w:t xml:space="preserve">. </w:t>
      </w:r>
      <w:r w:rsidRPr="00D3715E">
        <w:t>Таким образом, налоговый орган вправе вынести мотивированное решение о доначислении налога и пени, рассчитанных таким образом, как если бы результаты этой сделки были оценены исходя из применения рыночной цены на соответствующую услугу</w:t>
      </w:r>
      <w:r w:rsidR="00D3715E">
        <w:t xml:space="preserve"> (</w:t>
      </w:r>
      <w:r w:rsidRPr="00D3715E">
        <w:t>п</w:t>
      </w:r>
      <w:r w:rsidR="00D3715E">
        <w:t>.3</w:t>
      </w:r>
      <w:r w:rsidRPr="00D3715E">
        <w:t xml:space="preserve"> ст</w:t>
      </w:r>
      <w:r w:rsidR="00D3715E">
        <w:t>.4</w:t>
      </w:r>
      <w:r w:rsidRPr="00D3715E">
        <w:t>0 НК РФ</w:t>
      </w:r>
      <w:r w:rsidR="00D3715E" w:rsidRPr="00D3715E">
        <w:t>)</w:t>
      </w:r>
    </w:p>
    <w:p w:rsidR="00D3715E" w:rsidRPr="00D3715E" w:rsidRDefault="00D43B07" w:rsidP="00D3715E">
      <w:pPr>
        <w:pStyle w:val="2"/>
      </w:pPr>
      <w:r w:rsidRPr="00D3715E">
        <w:br w:type="page"/>
      </w:r>
      <w:bookmarkStart w:id="9" w:name="_Toc265504684"/>
      <w:r w:rsidR="00D3715E">
        <w:t>Заключение</w:t>
      </w:r>
      <w:bookmarkEnd w:id="9"/>
    </w:p>
    <w:p w:rsidR="00D3715E" w:rsidRDefault="00D3715E" w:rsidP="00D3715E">
      <w:pPr>
        <w:ind w:firstLine="709"/>
      </w:pPr>
    </w:p>
    <w:p w:rsidR="00D3715E" w:rsidRDefault="00D4411D" w:rsidP="00D3715E">
      <w:pPr>
        <w:ind w:firstLine="709"/>
      </w:pPr>
      <w:r w:rsidRPr="00D3715E">
        <w:t>В данной работе были рассмотрены особенности налогообложения имущества организаций в соответствии с нормами действующего законодательства</w:t>
      </w:r>
      <w:r w:rsidR="00D3715E" w:rsidRPr="00D3715E">
        <w:t>.</w:t>
      </w:r>
    </w:p>
    <w:p w:rsidR="00D3715E" w:rsidRDefault="00D4411D" w:rsidP="00D3715E">
      <w:pPr>
        <w:ind w:firstLine="709"/>
      </w:pPr>
      <w:r w:rsidRPr="00D3715E">
        <w:t>Среди основных налогов Российской Федерации налог на имущество предприятий занимает далеко не последнее место, так как практически всем юридическим лицам приходится иметь с ним дело</w:t>
      </w:r>
      <w:r w:rsidR="00D3715E" w:rsidRPr="00D3715E">
        <w:t>.</w:t>
      </w:r>
    </w:p>
    <w:p w:rsidR="00D3715E" w:rsidRDefault="00D4411D" w:rsidP="00D3715E">
      <w:pPr>
        <w:ind w:firstLine="709"/>
      </w:pPr>
      <w:r w:rsidRPr="00D3715E">
        <w:t>Согласно нормам законодательства, плательщиками налога на имущество являются предприятия, учреждения</w:t>
      </w:r>
      <w:r w:rsidR="00D3715E">
        <w:t xml:space="preserve"> (</w:t>
      </w:r>
      <w:r w:rsidRPr="00D3715E">
        <w:t>включая банки и другие кредитные организации</w:t>
      </w:r>
      <w:r w:rsidR="00D3715E" w:rsidRPr="00D3715E">
        <w:t xml:space="preserve">) </w:t>
      </w:r>
      <w:r w:rsidRPr="00D3715E">
        <w:t>и организации, в том числе с иностранными инвестициями, считающиеся юридическими лицами по законодательству РФ, филиалы и другие аналогичные подразделения указанных предприятий, учреждений и организаций, имеющие отдельный баланс и расчетный</w:t>
      </w:r>
      <w:r w:rsidR="00D3715E">
        <w:t xml:space="preserve"> (</w:t>
      </w:r>
      <w:r w:rsidRPr="00D3715E">
        <w:t>текущий</w:t>
      </w:r>
      <w:r w:rsidR="00D3715E" w:rsidRPr="00D3715E">
        <w:t xml:space="preserve">) </w:t>
      </w:r>
      <w:r w:rsidRPr="00D3715E">
        <w:t>счет</w:t>
      </w:r>
      <w:r w:rsidR="00D3715E" w:rsidRPr="00D3715E">
        <w:t>.</w:t>
      </w:r>
    </w:p>
    <w:p w:rsidR="00D3715E" w:rsidRDefault="00D4411D" w:rsidP="00D3715E">
      <w:pPr>
        <w:ind w:firstLine="709"/>
      </w:pPr>
      <w:r w:rsidRPr="00D3715E">
        <w:t>Максимальная ставка налога 2,2%</w:t>
      </w:r>
      <w:r w:rsidR="00D3715E">
        <w:t xml:space="preserve"> (</w:t>
      </w:r>
      <w:r w:rsidRPr="00D3715E">
        <w:t>конкретная ставка устанавливается на региональном уровне</w:t>
      </w:r>
      <w:r w:rsidR="00D3715E" w:rsidRPr="00D3715E">
        <w:t>).</w:t>
      </w:r>
    </w:p>
    <w:p w:rsidR="00D3715E" w:rsidRDefault="00D4411D" w:rsidP="00D3715E">
      <w:pPr>
        <w:ind w:firstLine="709"/>
      </w:pPr>
      <w:r w:rsidRPr="00D3715E">
        <w:t xml:space="preserve">Объект имущественного налогообложения </w:t>
      </w:r>
      <w:r w:rsidR="00D3715E">
        <w:t>-</w:t>
      </w:r>
      <w:r w:rsidRPr="00D3715E">
        <w:t xml:space="preserve"> основные средства, нематериальные активы, запасы и затраты, находящиеся на балансе у плательщика, учитываемые по остаточной стоимости</w:t>
      </w:r>
      <w:r w:rsidR="00D3715E" w:rsidRPr="00D3715E">
        <w:t>.</w:t>
      </w:r>
    </w:p>
    <w:p w:rsidR="00D3715E" w:rsidRDefault="00D4411D" w:rsidP="00D3715E">
      <w:pPr>
        <w:ind w:firstLine="709"/>
      </w:pPr>
      <w:r w:rsidRPr="00D3715E">
        <w:t>Федеральным законодательством предусматривается значительное количество льгот по налогу на имущество предприятий, с помощью которых имущество предприятия можно классифицировать следующим образом</w:t>
      </w:r>
      <w:r w:rsidR="00D3715E" w:rsidRPr="00D3715E">
        <w:t xml:space="preserve">: </w:t>
      </w:r>
      <w:r w:rsidRPr="00D3715E">
        <w:t>необлагаемое налогом имущество и имущество, стоимость которого уменьшает налогооблагаемую базу</w:t>
      </w:r>
      <w:r w:rsidR="00D3715E" w:rsidRPr="00D3715E">
        <w:t>.</w:t>
      </w:r>
    </w:p>
    <w:p w:rsidR="00D3715E" w:rsidRDefault="00D4411D" w:rsidP="00D3715E">
      <w:pPr>
        <w:ind w:firstLine="709"/>
      </w:pPr>
      <w:r w:rsidRPr="00D3715E">
        <w:t>Необходимо также учитывать особенности законодательства субъектов Российской Федерации, которые имеют право самостоятельно устанавливать льготы по налогу на имущество юридических лиц</w:t>
      </w:r>
      <w:r w:rsidR="00D3715E" w:rsidRPr="00D3715E">
        <w:t>.</w:t>
      </w:r>
    </w:p>
    <w:p w:rsidR="00D3715E" w:rsidRDefault="00D4411D" w:rsidP="00D3715E">
      <w:pPr>
        <w:ind w:firstLine="709"/>
      </w:pPr>
      <w:r w:rsidRPr="00D3715E">
        <w:t xml:space="preserve">В перспективе ожидается, что налог на имущество предприятий, а также вкупе с ним налог на имущество физических лиц и налог на землю будут заменены единым региональным налогом </w:t>
      </w:r>
      <w:r w:rsidR="00D3715E">
        <w:t>-</w:t>
      </w:r>
      <w:r w:rsidRPr="00D3715E">
        <w:t xml:space="preserve"> налогом на недвижимость</w:t>
      </w:r>
      <w:r w:rsidR="00D3715E" w:rsidRPr="00D3715E">
        <w:t xml:space="preserve">. </w:t>
      </w:r>
      <w:r w:rsidRPr="00D3715E">
        <w:t>Однако в настоящее время для этого пока не созданы необходимые экономические и правовые условия</w:t>
      </w:r>
      <w:r w:rsidR="00D3715E" w:rsidRPr="00D3715E">
        <w:t>.</w:t>
      </w:r>
    </w:p>
    <w:p w:rsidR="00D3715E" w:rsidRDefault="00D4411D" w:rsidP="00D3715E">
      <w:pPr>
        <w:ind w:firstLine="709"/>
      </w:pPr>
      <w:r w:rsidRPr="00D3715E">
        <w:t>Как видится, введение такого налога приблизит налоговую систему Российской Федерации к более качественному процессу налогообложения, в полной мере отвечающему потребностям защиты и развития рыночной экономики и прав человека</w:t>
      </w:r>
      <w:r w:rsidR="00D3715E" w:rsidRPr="00D3715E">
        <w:t>.</w:t>
      </w:r>
    </w:p>
    <w:p w:rsidR="004A6A2D" w:rsidRPr="00D3715E" w:rsidRDefault="004A6A2D" w:rsidP="00D3715E">
      <w:pPr>
        <w:ind w:firstLine="709"/>
      </w:pPr>
      <w:bookmarkStart w:id="10" w:name="_GoBack"/>
      <w:bookmarkEnd w:id="10"/>
    </w:p>
    <w:sectPr w:rsidR="004A6A2D" w:rsidRPr="00D3715E" w:rsidSect="00D3715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E38" w:rsidRDefault="00FB6E38" w:rsidP="00176BC4">
      <w:pPr>
        <w:spacing w:line="240" w:lineRule="auto"/>
        <w:ind w:firstLine="709"/>
      </w:pPr>
      <w:r>
        <w:separator/>
      </w:r>
    </w:p>
  </w:endnote>
  <w:endnote w:type="continuationSeparator" w:id="0">
    <w:p w:rsidR="00FB6E38" w:rsidRDefault="00FB6E38" w:rsidP="00176BC4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EB5" w:rsidRDefault="00611EB5" w:rsidP="00D3715E">
    <w:pPr>
      <w:pStyle w:val="af0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E38" w:rsidRDefault="00FB6E38" w:rsidP="00176BC4">
      <w:pPr>
        <w:spacing w:line="240" w:lineRule="auto"/>
        <w:ind w:firstLine="709"/>
      </w:pPr>
      <w:r>
        <w:separator/>
      </w:r>
    </w:p>
  </w:footnote>
  <w:footnote w:type="continuationSeparator" w:id="0">
    <w:p w:rsidR="00FB6E38" w:rsidRDefault="00FB6E38" w:rsidP="00176BC4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15E" w:rsidRDefault="00D22BE6" w:rsidP="00D3715E">
    <w:pPr>
      <w:pStyle w:val="af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D3715E" w:rsidRDefault="00D3715E" w:rsidP="00D3715E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3F4A76"/>
    <w:multiLevelType w:val="singleLevel"/>
    <w:tmpl w:val="04190009"/>
    <w:lvl w:ilvl="0">
      <w:start w:val="1"/>
      <w:numFmt w:val="bullet"/>
      <w:lvlText w:val=""/>
      <w:lvlJc w:val="left"/>
      <w:pPr>
        <w:ind w:left="1287" w:hanging="360"/>
      </w:pPr>
      <w:rPr>
        <w:rFonts w:ascii="Wingdings" w:hAnsi="Wingdings" w:cs="Wingdings" w:hint="default"/>
      </w:rPr>
    </w:lvl>
  </w:abstractNum>
  <w:abstractNum w:abstractNumId="2">
    <w:nsid w:val="0A9A7307"/>
    <w:multiLevelType w:val="hybridMultilevel"/>
    <w:tmpl w:val="5402626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0EB60277"/>
    <w:multiLevelType w:val="hybridMultilevel"/>
    <w:tmpl w:val="73A60A4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0FED2642"/>
    <w:multiLevelType w:val="hybridMultilevel"/>
    <w:tmpl w:val="B68C95C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19126B52"/>
    <w:multiLevelType w:val="multilevel"/>
    <w:tmpl w:val="BF6E81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102867"/>
    <w:multiLevelType w:val="multilevel"/>
    <w:tmpl w:val="BF6E81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38526356"/>
    <w:multiLevelType w:val="hybridMultilevel"/>
    <w:tmpl w:val="6248D2B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38F433E0"/>
    <w:multiLevelType w:val="hybridMultilevel"/>
    <w:tmpl w:val="172C3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81A0D"/>
    <w:multiLevelType w:val="multilevel"/>
    <w:tmpl w:val="667AD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2BF627E"/>
    <w:multiLevelType w:val="hybridMultilevel"/>
    <w:tmpl w:val="8AEAD4E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4CAF2C6E"/>
    <w:multiLevelType w:val="hybridMultilevel"/>
    <w:tmpl w:val="8A00B80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5D204D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F13340C"/>
    <w:multiLevelType w:val="hybridMultilevel"/>
    <w:tmpl w:val="CCEAC91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62120599"/>
    <w:multiLevelType w:val="hybridMultilevel"/>
    <w:tmpl w:val="FACC0FC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73804AC0"/>
    <w:multiLevelType w:val="multilevel"/>
    <w:tmpl w:val="BF6E81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77A002AA"/>
    <w:multiLevelType w:val="hybridMultilevel"/>
    <w:tmpl w:val="B9D8023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5"/>
  </w:num>
  <w:num w:numId="5">
    <w:abstractNumId w:val="14"/>
  </w:num>
  <w:num w:numId="6">
    <w:abstractNumId w:val="4"/>
  </w:num>
  <w:num w:numId="7">
    <w:abstractNumId w:val="15"/>
  </w:num>
  <w:num w:numId="8">
    <w:abstractNumId w:val="2"/>
  </w:num>
  <w:num w:numId="9">
    <w:abstractNumId w:val="8"/>
  </w:num>
  <w:num w:numId="10">
    <w:abstractNumId w:val="3"/>
  </w:num>
  <w:num w:numId="11">
    <w:abstractNumId w:val="1"/>
  </w:num>
  <w:num w:numId="12">
    <w:abstractNumId w:val="13"/>
  </w:num>
  <w:num w:numId="13">
    <w:abstractNumId w:val="7"/>
  </w:num>
  <w:num w:numId="14">
    <w:abstractNumId w:val="16"/>
  </w:num>
  <w:num w:numId="15">
    <w:abstractNumId w:val="9"/>
  </w:num>
  <w:num w:numId="16">
    <w:abstractNumId w:val="10"/>
  </w:num>
  <w:num w:numId="17">
    <w:abstractNumId w:val="6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3BB1"/>
    <w:rsid w:val="00032CE7"/>
    <w:rsid w:val="000A5473"/>
    <w:rsid w:val="001367ED"/>
    <w:rsid w:val="00152181"/>
    <w:rsid w:val="00176BC4"/>
    <w:rsid w:val="00193845"/>
    <w:rsid w:val="002333AF"/>
    <w:rsid w:val="002B7D19"/>
    <w:rsid w:val="00303B0C"/>
    <w:rsid w:val="00307DAA"/>
    <w:rsid w:val="00313C07"/>
    <w:rsid w:val="003379A9"/>
    <w:rsid w:val="003B08D4"/>
    <w:rsid w:val="003D6F03"/>
    <w:rsid w:val="00460301"/>
    <w:rsid w:val="004A6A2D"/>
    <w:rsid w:val="004A6BCD"/>
    <w:rsid w:val="00591585"/>
    <w:rsid w:val="00611EB5"/>
    <w:rsid w:val="0063369E"/>
    <w:rsid w:val="00642E2A"/>
    <w:rsid w:val="00665A86"/>
    <w:rsid w:val="00684166"/>
    <w:rsid w:val="006A7B6B"/>
    <w:rsid w:val="00713BB1"/>
    <w:rsid w:val="00751771"/>
    <w:rsid w:val="00792BA7"/>
    <w:rsid w:val="00847B9B"/>
    <w:rsid w:val="00855CA1"/>
    <w:rsid w:val="008B41CA"/>
    <w:rsid w:val="008B54A2"/>
    <w:rsid w:val="009370FC"/>
    <w:rsid w:val="009E7C37"/>
    <w:rsid w:val="009F1887"/>
    <w:rsid w:val="00A86A82"/>
    <w:rsid w:val="00AF08C2"/>
    <w:rsid w:val="00B870EC"/>
    <w:rsid w:val="00BA06F4"/>
    <w:rsid w:val="00C42269"/>
    <w:rsid w:val="00CC73EB"/>
    <w:rsid w:val="00CE37AB"/>
    <w:rsid w:val="00D22BE6"/>
    <w:rsid w:val="00D34712"/>
    <w:rsid w:val="00D3715E"/>
    <w:rsid w:val="00D43B07"/>
    <w:rsid w:val="00D4411D"/>
    <w:rsid w:val="00DD28D1"/>
    <w:rsid w:val="00DD41B8"/>
    <w:rsid w:val="00F7066A"/>
    <w:rsid w:val="00F77263"/>
    <w:rsid w:val="00FB6E38"/>
    <w:rsid w:val="00FD3ADD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3BBA1E-FFB0-41C5-BDB7-CA0963B0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3715E"/>
    <w:pPr>
      <w:spacing w:line="360" w:lineRule="auto"/>
      <w:ind w:firstLine="720"/>
      <w:jc w:val="both"/>
    </w:pPr>
    <w:rPr>
      <w:rFonts w:eastAsia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3715E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3715E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3715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3715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3715E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3715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3715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3715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D3715E"/>
    <w:pPr>
      <w:shd w:val="clear" w:color="auto" w:fill="FFFFFF"/>
      <w:spacing w:before="192"/>
      <w:ind w:right="-5" w:firstLine="360"/>
    </w:pPr>
  </w:style>
  <w:style w:type="character" w:styleId="a8">
    <w:name w:val="footnote reference"/>
    <w:uiPriority w:val="99"/>
    <w:semiHidden/>
    <w:rsid w:val="00D3715E"/>
    <w:rPr>
      <w:sz w:val="28"/>
      <w:szCs w:val="28"/>
      <w:vertAlign w:val="superscript"/>
    </w:rPr>
  </w:style>
  <w:style w:type="character" w:customStyle="1" w:styleId="a7">
    <w:name w:val="Основной текст с отступом Знак"/>
    <w:link w:val="a6"/>
    <w:uiPriority w:val="99"/>
    <w:locked/>
    <w:rsid w:val="00713BB1"/>
    <w:rPr>
      <w:sz w:val="28"/>
      <w:szCs w:val="28"/>
      <w:lang w:val="ru-RU" w:eastAsia="ru-RU"/>
    </w:rPr>
  </w:style>
  <w:style w:type="character" w:customStyle="1" w:styleId="hlcopyright1">
    <w:name w:val="hlcopyright1"/>
    <w:uiPriority w:val="99"/>
    <w:rsid w:val="00176BC4"/>
    <w:rPr>
      <w:i/>
      <w:iCs/>
      <w:sz w:val="20"/>
      <w:szCs w:val="20"/>
    </w:rPr>
  </w:style>
  <w:style w:type="paragraph" w:styleId="a9">
    <w:name w:val="List Paragraph"/>
    <w:basedOn w:val="a2"/>
    <w:uiPriority w:val="99"/>
    <w:qFormat/>
    <w:rsid w:val="00176BC4"/>
    <w:pPr>
      <w:ind w:left="720" w:firstLine="709"/>
    </w:pPr>
  </w:style>
  <w:style w:type="paragraph" w:styleId="aa">
    <w:name w:val="No Spacing"/>
    <w:uiPriority w:val="99"/>
    <w:qFormat/>
    <w:rsid w:val="00591585"/>
    <w:rPr>
      <w:sz w:val="28"/>
      <w:szCs w:val="28"/>
      <w:lang w:eastAsia="en-US"/>
    </w:rPr>
  </w:style>
  <w:style w:type="paragraph" w:styleId="ab">
    <w:name w:val="footnote text"/>
    <w:basedOn w:val="a2"/>
    <w:link w:val="11"/>
    <w:autoRedefine/>
    <w:uiPriority w:val="99"/>
    <w:semiHidden/>
    <w:rsid w:val="00D3715E"/>
    <w:pPr>
      <w:ind w:firstLine="709"/>
    </w:pPr>
    <w:rPr>
      <w:color w:val="000000"/>
      <w:sz w:val="20"/>
      <w:szCs w:val="20"/>
    </w:rPr>
  </w:style>
  <w:style w:type="table" w:styleId="ac">
    <w:name w:val="Table Grid"/>
    <w:basedOn w:val="a4"/>
    <w:uiPriority w:val="99"/>
    <w:rsid w:val="00D3715E"/>
    <w:pPr>
      <w:spacing w:line="360" w:lineRule="auto"/>
    </w:pPr>
    <w:rPr>
      <w:rFonts w:eastAsia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11">
    <w:name w:val="Текст сноски Знак1"/>
    <w:link w:val="ab"/>
    <w:uiPriority w:val="99"/>
    <w:semiHidden/>
    <w:locked/>
    <w:rsid w:val="001367ED"/>
    <w:rPr>
      <w:color w:val="000000"/>
      <w:lang w:val="ru-RU" w:eastAsia="ru-RU"/>
    </w:rPr>
  </w:style>
  <w:style w:type="paragraph" w:styleId="ad">
    <w:name w:val="Body Text"/>
    <w:basedOn w:val="a2"/>
    <w:link w:val="ae"/>
    <w:uiPriority w:val="99"/>
    <w:rsid w:val="00D3715E"/>
    <w:pPr>
      <w:ind w:firstLine="709"/>
    </w:pPr>
  </w:style>
  <w:style w:type="paragraph" w:styleId="af">
    <w:name w:val="header"/>
    <w:basedOn w:val="a2"/>
    <w:next w:val="ad"/>
    <w:link w:val="12"/>
    <w:uiPriority w:val="99"/>
    <w:rsid w:val="00D3715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e">
    <w:name w:val="Основной текст Знак"/>
    <w:link w:val="ad"/>
    <w:uiPriority w:val="99"/>
    <w:locked/>
    <w:rsid w:val="004A6BCD"/>
    <w:rPr>
      <w:sz w:val="28"/>
      <w:szCs w:val="28"/>
      <w:lang w:val="ru-RU" w:eastAsia="ru-RU"/>
    </w:rPr>
  </w:style>
  <w:style w:type="paragraph" w:styleId="af0">
    <w:name w:val="footer"/>
    <w:basedOn w:val="a2"/>
    <w:link w:val="af1"/>
    <w:uiPriority w:val="99"/>
    <w:semiHidden/>
    <w:rsid w:val="00D3715E"/>
    <w:pPr>
      <w:tabs>
        <w:tab w:val="center" w:pos="4819"/>
        <w:tab w:val="right" w:pos="9639"/>
      </w:tabs>
      <w:ind w:firstLine="709"/>
    </w:pPr>
  </w:style>
  <w:style w:type="character" w:customStyle="1" w:styleId="12">
    <w:name w:val="Верхний колонтитул Знак1"/>
    <w:link w:val="af"/>
    <w:uiPriority w:val="99"/>
    <w:semiHidden/>
    <w:locked/>
    <w:rsid w:val="00D4411D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D3715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eastAsia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Знак Знак21"/>
    <w:uiPriority w:val="99"/>
    <w:semiHidden/>
    <w:locked/>
    <w:rsid w:val="00D3715E"/>
    <w:rPr>
      <w:noProof/>
      <w:kern w:val="16"/>
      <w:sz w:val="28"/>
      <w:szCs w:val="28"/>
      <w:lang w:val="ru-RU" w:eastAsia="ru-RU"/>
    </w:rPr>
  </w:style>
  <w:style w:type="character" w:customStyle="1" w:styleId="af2">
    <w:name w:val="Верхний колонтитул Знак"/>
    <w:uiPriority w:val="99"/>
    <w:rsid w:val="00D3715E"/>
    <w:rPr>
      <w:kern w:val="16"/>
      <w:sz w:val="24"/>
      <w:szCs w:val="24"/>
    </w:rPr>
  </w:style>
  <w:style w:type="paragraph" w:customStyle="1" w:styleId="af3">
    <w:name w:val="выделение"/>
    <w:uiPriority w:val="99"/>
    <w:rsid w:val="00D3715E"/>
    <w:pPr>
      <w:spacing w:line="360" w:lineRule="auto"/>
      <w:ind w:firstLine="709"/>
      <w:jc w:val="both"/>
    </w:pPr>
    <w:rPr>
      <w:rFonts w:eastAsia="Times New Roman"/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D3715E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6"/>
    <w:uiPriority w:val="99"/>
    <w:rsid w:val="00D3715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3">
    <w:name w:val="Текст Знак1"/>
    <w:link w:val="af5"/>
    <w:uiPriority w:val="99"/>
    <w:locked/>
    <w:rsid w:val="00D3715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3"/>
    <w:uiPriority w:val="99"/>
    <w:rsid w:val="00D3715E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D3715E"/>
    <w:rPr>
      <w:sz w:val="28"/>
      <w:szCs w:val="28"/>
      <w:lang w:val="ru-RU" w:eastAsia="ru-RU"/>
    </w:rPr>
  </w:style>
  <w:style w:type="character" w:styleId="af7">
    <w:name w:val="endnote reference"/>
    <w:uiPriority w:val="99"/>
    <w:semiHidden/>
    <w:rsid w:val="00D3715E"/>
    <w:rPr>
      <w:vertAlign w:val="superscript"/>
    </w:rPr>
  </w:style>
  <w:style w:type="paragraph" w:customStyle="1" w:styleId="a0">
    <w:name w:val="лит"/>
    <w:autoRedefine/>
    <w:uiPriority w:val="99"/>
    <w:rsid w:val="00D3715E"/>
    <w:pPr>
      <w:numPr>
        <w:numId w:val="17"/>
      </w:numPr>
      <w:spacing w:line="360" w:lineRule="auto"/>
      <w:jc w:val="both"/>
    </w:pPr>
    <w:rPr>
      <w:rFonts w:eastAsia="Times New Roman"/>
      <w:sz w:val="28"/>
      <w:szCs w:val="28"/>
    </w:rPr>
  </w:style>
  <w:style w:type="paragraph" w:customStyle="1" w:styleId="af8">
    <w:name w:val="литера"/>
    <w:uiPriority w:val="99"/>
    <w:rsid w:val="00D3715E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9">
    <w:name w:val="page number"/>
    <w:uiPriority w:val="99"/>
    <w:rsid w:val="00D3715E"/>
    <w:rPr>
      <w:rFonts w:ascii="Times New Roman" w:hAnsi="Times New Roman" w:cs="Times New Roman"/>
      <w:sz w:val="28"/>
      <w:szCs w:val="28"/>
    </w:rPr>
  </w:style>
  <w:style w:type="character" w:customStyle="1" w:styleId="afa">
    <w:name w:val="номер страницы"/>
    <w:uiPriority w:val="99"/>
    <w:rsid w:val="00D3715E"/>
    <w:rPr>
      <w:sz w:val="28"/>
      <w:szCs w:val="28"/>
    </w:rPr>
  </w:style>
  <w:style w:type="paragraph" w:styleId="afb">
    <w:name w:val="Normal (Web)"/>
    <w:basedOn w:val="a2"/>
    <w:uiPriority w:val="99"/>
    <w:rsid w:val="00D3715E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c">
    <w:name w:val="Обычный +"/>
    <w:basedOn w:val="a2"/>
    <w:autoRedefine/>
    <w:uiPriority w:val="99"/>
    <w:rsid w:val="00D3715E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D3715E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D3715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3715E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3715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3715E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D3715E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eastAsia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D3715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eastAsia="Times New Roman"/>
      <w:sz w:val="16"/>
      <w:szCs w:val="16"/>
    </w:rPr>
  </w:style>
  <w:style w:type="paragraph" w:customStyle="1" w:styleId="afd">
    <w:name w:val="содержание"/>
    <w:uiPriority w:val="99"/>
    <w:rsid w:val="00D3715E"/>
    <w:pPr>
      <w:spacing w:line="360" w:lineRule="auto"/>
      <w:jc w:val="center"/>
    </w:pPr>
    <w:rPr>
      <w:rFonts w:eastAsia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3715E"/>
    <w:pPr>
      <w:numPr>
        <w:numId w:val="18"/>
      </w:numPr>
      <w:spacing w:line="360" w:lineRule="auto"/>
      <w:jc w:val="both"/>
    </w:pPr>
    <w:rPr>
      <w:rFonts w:eastAsia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3715E"/>
    <w:pPr>
      <w:numPr>
        <w:numId w:val="19"/>
      </w:numPr>
      <w:spacing w:line="360" w:lineRule="auto"/>
      <w:jc w:val="both"/>
    </w:pPr>
    <w:rPr>
      <w:rFonts w:eastAsia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D3715E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D3715E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D3715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3715E"/>
    <w:rPr>
      <w:i/>
      <w:iCs/>
    </w:rPr>
  </w:style>
  <w:style w:type="paragraph" w:customStyle="1" w:styleId="afe">
    <w:name w:val="ТАБЛИЦА"/>
    <w:next w:val="a2"/>
    <w:autoRedefine/>
    <w:uiPriority w:val="99"/>
    <w:rsid w:val="00D3715E"/>
    <w:pPr>
      <w:spacing w:line="360" w:lineRule="auto"/>
    </w:pPr>
    <w:rPr>
      <w:rFonts w:eastAsia="Times New Roman"/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D3715E"/>
  </w:style>
  <w:style w:type="paragraph" w:customStyle="1" w:styleId="15">
    <w:name w:val="Стиль ТАБЛИЦА + Междустр.интервал:  полуторный1"/>
    <w:basedOn w:val="afe"/>
    <w:autoRedefine/>
    <w:uiPriority w:val="99"/>
    <w:rsid w:val="00D3715E"/>
  </w:style>
  <w:style w:type="table" w:customStyle="1" w:styleId="16">
    <w:name w:val="Стиль таблицы1"/>
    <w:uiPriority w:val="99"/>
    <w:rsid w:val="00D3715E"/>
    <w:pPr>
      <w:spacing w:line="360" w:lineRule="auto"/>
    </w:pPr>
    <w:rPr>
      <w:rFonts w:eastAsia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D3715E"/>
    <w:pPr>
      <w:jc w:val="center"/>
    </w:pPr>
    <w:rPr>
      <w:rFonts w:eastAsia="Times New Roman"/>
    </w:rPr>
  </w:style>
  <w:style w:type="paragraph" w:styleId="aff1">
    <w:name w:val="endnote text"/>
    <w:basedOn w:val="a2"/>
    <w:link w:val="aff2"/>
    <w:uiPriority w:val="99"/>
    <w:semiHidden/>
    <w:rsid w:val="00D3715E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rFonts w:eastAsia="Times New Roman"/>
      <w:sz w:val="20"/>
      <w:szCs w:val="20"/>
    </w:rPr>
  </w:style>
  <w:style w:type="character" w:customStyle="1" w:styleId="aff3">
    <w:name w:val="Текст сноски Знак"/>
    <w:uiPriority w:val="99"/>
    <w:rsid w:val="00D3715E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D3715E"/>
    <w:pPr>
      <w:spacing w:line="360" w:lineRule="auto"/>
      <w:jc w:val="center"/>
    </w:pPr>
    <w:rPr>
      <w:rFonts w:eastAsia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68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6151</Words>
  <Characters>35061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TOSHIBA</Company>
  <LinksUpToDate>false</LinksUpToDate>
  <CharactersWithSpaces>41130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Денис Смышляев</dc:creator>
  <cp:keywords/>
  <dc:description/>
  <cp:lastModifiedBy>admin</cp:lastModifiedBy>
  <cp:revision>2</cp:revision>
  <dcterms:created xsi:type="dcterms:W3CDTF">2014-03-12T16:49:00Z</dcterms:created>
  <dcterms:modified xsi:type="dcterms:W3CDTF">2014-03-12T16:49:00Z</dcterms:modified>
</cp:coreProperties>
</file>