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19" w:rsidRPr="004C7EDD" w:rsidRDefault="00D63F19" w:rsidP="004C7EDD">
      <w:pPr>
        <w:tabs>
          <w:tab w:val="left" w:pos="3960"/>
        </w:tabs>
        <w:spacing w:line="360" w:lineRule="auto"/>
        <w:ind w:firstLine="709"/>
        <w:jc w:val="center"/>
        <w:rPr>
          <w:b/>
          <w:caps/>
          <w:sz w:val="28"/>
          <w:szCs w:val="28"/>
        </w:rPr>
      </w:pPr>
      <w:r w:rsidRPr="004C7EDD">
        <w:rPr>
          <w:b/>
          <w:caps/>
          <w:sz w:val="28"/>
          <w:szCs w:val="28"/>
        </w:rPr>
        <w:t>План</w:t>
      </w:r>
    </w:p>
    <w:p w:rsidR="00D63F19" w:rsidRPr="004C7EDD" w:rsidRDefault="00D63F19" w:rsidP="004C7EDD">
      <w:pPr>
        <w:spacing w:line="360" w:lineRule="auto"/>
        <w:ind w:firstLine="709"/>
        <w:rPr>
          <w:sz w:val="28"/>
          <w:szCs w:val="28"/>
        </w:rPr>
      </w:pPr>
    </w:p>
    <w:p w:rsidR="00D63F19" w:rsidRPr="004C7EDD" w:rsidRDefault="00D63F19" w:rsidP="004C7EDD">
      <w:pPr>
        <w:spacing w:line="360" w:lineRule="auto"/>
        <w:rPr>
          <w:sz w:val="28"/>
          <w:szCs w:val="28"/>
        </w:rPr>
      </w:pPr>
      <w:r w:rsidRPr="004C7EDD">
        <w:rPr>
          <w:sz w:val="28"/>
          <w:szCs w:val="28"/>
        </w:rPr>
        <w:t>Введение</w:t>
      </w:r>
    </w:p>
    <w:p w:rsidR="00D63F19" w:rsidRPr="004C7EDD" w:rsidRDefault="00D63F19" w:rsidP="004C7EDD">
      <w:pPr>
        <w:spacing w:line="360" w:lineRule="auto"/>
        <w:rPr>
          <w:sz w:val="28"/>
          <w:szCs w:val="28"/>
        </w:rPr>
      </w:pPr>
      <w:r w:rsidRPr="004C7EDD">
        <w:rPr>
          <w:sz w:val="28"/>
          <w:szCs w:val="28"/>
        </w:rPr>
        <w:t>1.Налоговые доходы федерального бюджета, их содержание</w:t>
      </w:r>
    </w:p>
    <w:p w:rsidR="00D63F19" w:rsidRPr="004C7EDD" w:rsidRDefault="00D63F19" w:rsidP="004C7EDD">
      <w:pPr>
        <w:spacing w:line="360" w:lineRule="auto"/>
        <w:rPr>
          <w:sz w:val="28"/>
          <w:szCs w:val="28"/>
        </w:rPr>
      </w:pPr>
      <w:r w:rsidRPr="004C7EDD">
        <w:rPr>
          <w:sz w:val="28"/>
          <w:szCs w:val="28"/>
        </w:rPr>
        <w:t>2. Анализ состава, структуры и динамики налоговых доходов</w:t>
      </w:r>
    </w:p>
    <w:p w:rsidR="00D63F19" w:rsidRPr="004C7EDD" w:rsidRDefault="00D63F19" w:rsidP="004C7EDD">
      <w:pPr>
        <w:spacing w:line="360" w:lineRule="auto"/>
        <w:jc w:val="both"/>
        <w:rPr>
          <w:sz w:val="28"/>
          <w:szCs w:val="28"/>
        </w:rPr>
      </w:pPr>
      <w:r w:rsidRPr="004C7EDD">
        <w:rPr>
          <w:sz w:val="28"/>
          <w:szCs w:val="28"/>
        </w:rPr>
        <w:t>3. Проблемы и пути совершенствования налоговых доходов федерального бюджета</w:t>
      </w:r>
    </w:p>
    <w:p w:rsidR="00D63F19" w:rsidRPr="004C7EDD" w:rsidRDefault="00D63F19" w:rsidP="004C7EDD">
      <w:pPr>
        <w:spacing w:line="360" w:lineRule="auto"/>
        <w:rPr>
          <w:sz w:val="28"/>
          <w:szCs w:val="28"/>
        </w:rPr>
      </w:pPr>
      <w:r w:rsidRPr="004C7EDD">
        <w:rPr>
          <w:sz w:val="28"/>
          <w:szCs w:val="28"/>
        </w:rPr>
        <w:t>Заключение</w:t>
      </w:r>
    </w:p>
    <w:p w:rsidR="00D63F19" w:rsidRPr="004C7EDD" w:rsidRDefault="00D63F19" w:rsidP="004C7EDD">
      <w:pPr>
        <w:spacing w:line="360" w:lineRule="auto"/>
        <w:rPr>
          <w:sz w:val="28"/>
          <w:szCs w:val="28"/>
        </w:rPr>
      </w:pPr>
      <w:r w:rsidRPr="004C7EDD">
        <w:rPr>
          <w:sz w:val="28"/>
          <w:szCs w:val="28"/>
        </w:rPr>
        <w:t>Список использованной литературы</w:t>
      </w:r>
    </w:p>
    <w:p w:rsidR="00D63F19" w:rsidRPr="004C7EDD" w:rsidRDefault="00D63F19" w:rsidP="004C7EDD">
      <w:pPr>
        <w:tabs>
          <w:tab w:val="left" w:pos="8100"/>
        </w:tabs>
        <w:spacing w:line="360" w:lineRule="auto"/>
        <w:rPr>
          <w:sz w:val="28"/>
          <w:szCs w:val="28"/>
        </w:rPr>
      </w:pPr>
      <w:r w:rsidRPr="004C7EDD">
        <w:rPr>
          <w:sz w:val="28"/>
          <w:szCs w:val="28"/>
        </w:rPr>
        <w:t>Приложение</w:t>
      </w:r>
      <w:r w:rsidR="009F1832" w:rsidRPr="004C7EDD">
        <w:rPr>
          <w:sz w:val="28"/>
          <w:szCs w:val="28"/>
        </w:rPr>
        <w:t xml:space="preserve"> 1</w:t>
      </w:r>
      <w:r w:rsidR="00153C5D" w:rsidRPr="004C7EDD">
        <w:rPr>
          <w:sz w:val="28"/>
          <w:szCs w:val="28"/>
        </w:rPr>
        <w:t xml:space="preserve">. </w:t>
      </w:r>
      <w:r w:rsidR="00B1770F" w:rsidRPr="004C7EDD">
        <w:rPr>
          <w:sz w:val="28"/>
          <w:szCs w:val="28"/>
        </w:rPr>
        <w:t>Структура доходов федерального бюджета за</w:t>
      </w:r>
      <w:r w:rsidR="00B759E7" w:rsidRPr="004C7EDD">
        <w:rPr>
          <w:sz w:val="28"/>
          <w:szCs w:val="28"/>
        </w:rPr>
        <w:t xml:space="preserve"> 2004-2007</w:t>
      </w:r>
      <w:r w:rsidR="00B1770F" w:rsidRPr="004C7EDD">
        <w:rPr>
          <w:sz w:val="28"/>
          <w:szCs w:val="28"/>
        </w:rPr>
        <w:t xml:space="preserve"> гг. </w:t>
      </w:r>
    </w:p>
    <w:p w:rsidR="0096512A" w:rsidRPr="004C7EDD" w:rsidRDefault="00BA3A7E" w:rsidP="004C7EDD">
      <w:pPr>
        <w:tabs>
          <w:tab w:val="left" w:pos="8100"/>
        </w:tabs>
        <w:spacing w:line="360" w:lineRule="auto"/>
        <w:rPr>
          <w:sz w:val="28"/>
          <w:szCs w:val="28"/>
        </w:rPr>
      </w:pPr>
      <w:r w:rsidRPr="004C7EDD">
        <w:rPr>
          <w:sz w:val="28"/>
          <w:szCs w:val="28"/>
        </w:rPr>
        <w:t>Приложение</w:t>
      </w:r>
      <w:r w:rsidR="009F1832" w:rsidRPr="004C7EDD">
        <w:rPr>
          <w:sz w:val="28"/>
          <w:szCs w:val="28"/>
        </w:rPr>
        <w:t xml:space="preserve"> 2</w:t>
      </w:r>
      <w:r w:rsidRPr="004C7EDD">
        <w:rPr>
          <w:sz w:val="28"/>
          <w:szCs w:val="28"/>
        </w:rPr>
        <w:t xml:space="preserve">. </w:t>
      </w:r>
      <w:r w:rsidR="0096512A" w:rsidRPr="004C7EDD">
        <w:rPr>
          <w:sz w:val="28"/>
          <w:szCs w:val="28"/>
        </w:rPr>
        <w:t>Структура  поступлений  доходов  в Федеральны</w:t>
      </w:r>
      <w:r w:rsidR="00B759E7" w:rsidRPr="004C7EDD">
        <w:rPr>
          <w:sz w:val="28"/>
          <w:szCs w:val="28"/>
        </w:rPr>
        <w:t>й бюджет по видам налогов в 2007</w:t>
      </w:r>
      <w:r w:rsidR="0096512A" w:rsidRPr="004C7EDD">
        <w:rPr>
          <w:sz w:val="28"/>
          <w:szCs w:val="28"/>
        </w:rPr>
        <w:t xml:space="preserve"> году  (в %)</w:t>
      </w:r>
    </w:p>
    <w:p w:rsidR="00D63F19" w:rsidRPr="004C7EDD" w:rsidRDefault="007A5521" w:rsidP="004C7EDD">
      <w:pPr>
        <w:tabs>
          <w:tab w:val="left" w:pos="8100"/>
        </w:tabs>
        <w:spacing w:line="360" w:lineRule="auto"/>
        <w:rPr>
          <w:sz w:val="28"/>
          <w:szCs w:val="28"/>
        </w:rPr>
      </w:pPr>
      <w:r w:rsidRPr="004C7EDD">
        <w:rPr>
          <w:sz w:val="28"/>
          <w:szCs w:val="28"/>
        </w:rPr>
        <w:t xml:space="preserve">Приложение 3. </w:t>
      </w:r>
      <w:r w:rsidR="00B759E7" w:rsidRPr="004C7EDD">
        <w:rPr>
          <w:sz w:val="28"/>
          <w:szCs w:val="28"/>
        </w:rPr>
        <w:t xml:space="preserve">Прогноз доходов федерального бюджета до </w:t>
      </w:r>
      <w:smartTag w:uri="urn:schemas-microsoft-com:office:smarttags" w:element="metricconverter">
        <w:smartTagPr>
          <w:attr w:name="ProductID" w:val="2009 г"/>
        </w:smartTagPr>
        <w:r w:rsidR="00B759E7" w:rsidRPr="004C7EDD">
          <w:rPr>
            <w:sz w:val="28"/>
            <w:szCs w:val="28"/>
          </w:rPr>
          <w:t>2009 г</w:t>
        </w:r>
      </w:smartTag>
      <w:r w:rsidR="00B759E7" w:rsidRPr="004C7EDD">
        <w:rPr>
          <w:sz w:val="28"/>
          <w:szCs w:val="28"/>
        </w:rPr>
        <w:t xml:space="preserve"> </w:t>
      </w:r>
    </w:p>
    <w:p w:rsidR="005963E5" w:rsidRPr="004C7EDD" w:rsidRDefault="004C7EDD" w:rsidP="004C7EDD">
      <w:pPr>
        <w:spacing w:line="360" w:lineRule="auto"/>
        <w:ind w:firstLine="709"/>
        <w:jc w:val="center"/>
        <w:rPr>
          <w:b/>
          <w:caps/>
          <w:sz w:val="28"/>
          <w:szCs w:val="28"/>
        </w:rPr>
      </w:pPr>
      <w:r>
        <w:rPr>
          <w:b/>
          <w:caps/>
          <w:sz w:val="28"/>
          <w:szCs w:val="28"/>
        </w:rPr>
        <w:br w:type="page"/>
      </w:r>
      <w:r w:rsidR="005963E5" w:rsidRPr="004C7EDD">
        <w:rPr>
          <w:b/>
          <w:caps/>
          <w:sz w:val="28"/>
          <w:szCs w:val="28"/>
        </w:rPr>
        <w:t>Введение</w:t>
      </w:r>
    </w:p>
    <w:p w:rsidR="005963E5" w:rsidRPr="004C7EDD" w:rsidRDefault="005963E5" w:rsidP="004C7EDD">
      <w:pPr>
        <w:spacing w:line="360" w:lineRule="auto"/>
        <w:ind w:firstLine="709"/>
        <w:jc w:val="center"/>
        <w:rPr>
          <w:b/>
          <w:sz w:val="28"/>
          <w:szCs w:val="28"/>
        </w:rPr>
      </w:pPr>
    </w:p>
    <w:p w:rsidR="005963E5" w:rsidRPr="004C7EDD" w:rsidRDefault="005963E5" w:rsidP="004C7EDD">
      <w:pPr>
        <w:spacing w:line="360" w:lineRule="auto"/>
        <w:ind w:firstLine="709"/>
        <w:jc w:val="both"/>
        <w:rPr>
          <w:sz w:val="28"/>
          <w:szCs w:val="28"/>
        </w:rPr>
      </w:pPr>
      <w:r w:rsidRPr="004C7EDD">
        <w:rPr>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Налоги появились с разделением общества на классы и возникновением государства, как взносы граждан, необходимые для содержания государственного аппарата.</w:t>
      </w:r>
    </w:p>
    <w:p w:rsidR="000B5A6C" w:rsidRPr="004C7EDD" w:rsidRDefault="000B5A6C" w:rsidP="004C7EDD">
      <w:pPr>
        <w:spacing w:line="360" w:lineRule="auto"/>
        <w:ind w:firstLine="709"/>
        <w:jc w:val="both"/>
        <w:rPr>
          <w:sz w:val="28"/>
          <w:szCs w:val="28"/>
        </w:rPr>
      </w:pPr>
      <w:r w:rsidRPr="004C7EDD">
        <w:rPr>
          <w:sz w:val="28"/>
          <w:szCs w:val="28"/>
        </w:rPr>
        <w:t>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w:t>
      </w:r>
    </w:p>
    <w:p w:rsidR="000B5A6C" w:rsidRPr="004C7EDD" w:rsidRDefault="000B5A6C" w:rsidP="004C7EDD">
      <w:pPr>
        <w:spacing w:line="360" w:lineRule="auto"/>
        <w:ind w:firstLine="709"/>
        <w:jc w:val="both"/>
        <w:rPr>
          <w:sz w:val="28"/>
          <w:szCs w:val="28"/>
        </w:rPr>
      </w:pPr>
      <w:r w:rsidRPr="004C7EDD">
        <w:rPr>
          <w:sz w:val="28"/>
          <w:szCs w:val="28"/>
        </w:rPr>
        <w:t xml:space="preserve">Сегодня  остро стоит вопрос о необходимости формирования налоговых доходов. </w:t>
      </w:r>
    </w:p>
    <w:p w:rsidR="000B5A6C" w:rsidRPr="004C7EDD" w:rsidRDefault="000B5A6C" w:rsidP="004C7EDD">
      <w:pPr>
        <w:spacing w:line="360" w:lineRule="auto"/>
        <w:ind w:firstLine="709"/>
        <w:jc w:val="both"/>
        <w:rPr>
          <w:sz w:val="28"/>
          <w:szCs w:val="28"/>
        </w:rPr>
      </w:pPr>
      <w:r w:rsidRPr="004C7EDD">
        <w:rPr>
          <w:sz w:val="28"/>
          <w:szCs w:val="28"/>
        </w:rPr>
        <w:t>Налоги важнейшая форма аккумуляции бюджетом денежных средств. Без налогов нет бюджета; поддержание эластичности налоговой системы – непременное условие сбалансированности государственной казны.</w:t>
      </w:r>
    </w:p>
    <w:p w:rsidR="000B5A6C" w:rsidRPr="004C7EDD" w:rsidRDefault="000B5A6C" w:rsidP="004C7EDD">
      <w:pPr>
        <w:spacing w:line="360" w:lineRule="auto"/>
        <w:ind w:firstLine="709"/>
        <w:jc w:val="both"/>
        <w:rPr>
          <w:sz w:val="28"/>
          <w:szCs w:val="28"/>
        </w:rPr>
      </w:pPr>
      <w:r w:rsidRPr="004C7EDD">
        <w:rPr>
          <w:sz w:val="28"/>
          <w:szCs w:val="28"/>
        </w:rPr>
        <w:t>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государства.</w:t>
      </w:r>
    </w:p>
    <w:p w:rsidR="000B5A6C" w:rsidRPr="004C7EDD" w:rsidRDefault="000B5A6C" w:rsidP="004C7EDD">
      <w:pPr>
        <w:spacing w:line="360" w:lineRule="auto"/>
        <w:ind w:firstLine="709"/>
        <w:jc w:val="both"/>
        <w:rPr>
          <w:sz w:val="28"/>
          <w:szCs w:val="28"/>
        </w:rPr>
      </w:pPr>
      <w:r w:rsidRPr="004C7EDD">
        <w:rPr>
          <w:sz w:val="28"/>
          <w:szCs w:val="28"/>
        </w:rPr>
        <w:t>Связь бюджета и налогов имеет двухсторонний и неразрывный характер. Налоги как основной элемент доходов бюджета обеспечивают финансирование всей с</w:t>
      </w:r>
      <w:r w:rsidR="00415B72" w:rsidRPr="004C7EDD">
        <w:rPr>
          <w:sz w:val="28"/>
          <w:szCs w:val="28"/>
        </w:rPr>
        <w:t>труктуры и его расходных статей</w:t>
      </w:r>
      <w:r w:rsidRPr="004C7EDD">
        <w:rPr>
          <w:sz w:val="28"/>
          <w:szCs w:val="28"/>
        </w:rPr>
        <w:t>.</w:t>
      </w:r>
    </w:p>
    <w:p w:rsidR="000B5A6C" w:rsidRPr="004C7EDD" w:rsidRDefault="000B5A6C" w:rsidP="004C7EDD">
      <w:pPr>
        <w:spacing w:line="360" w:lineRule="auto"/>
        <w:ind w:firstLine="709"/>
        <w:jc w:val="both"/>
        <w:rPr>
          <w:sz w:val="28"/>
          <w:szCs w:val="28"/>
        </w:rPr>
      </w:pPr>
      <w:r w:rsidRPr="004C7EDD">
        <w:rPr>
          <w:sz w:val="28"/>
          <w:szCs w:val="28"/>
        </w:rPr>
        <w:t>Роль налогов в формировании доходов государственного бюджета определяется показателями удельных весов:</w:t>
      </w:r>
    </w:p>
    <w:p w:rsidR="000B5A6C" w:rsidRPr="004C7EDD" w:rsidRDefault="000B5A6C" w:rsidP="004C7EDD">
      <w:pPr>
        <w:spacing w:line="360" w:lineRule="auto"/>
        <w:ind w:firstLine="709"/>
        <w:jc w:val="both"/>
        <w:rPr>
          <w:sz w:val="28"/>
          <w:szCs w:val="28"/>
        </w:rPr>
      </w:pPr>
      <w:r w:rsidRPr="004C7EDD">
        <w:rPr>
          <w:sz w:val="28"/>
          <w:szCs w:val="28"/>
        </w:rPr>
        <w:t>- налоговых поступлений в общей сумме доходов бюджета;</w:t>
      </w:r>
    </w:p>
    <w:p w:rsidR="000B5A6C" w:rsidRPr="004C7EDD" w:rsidRDefault="000B5A6C" w:rsidP="004C7EDD">
      <w:pPr>
        <w:spacing w:line="360" w:lineRule="auto"/>
        <w:ind w:firstLine="709"/>
        <w:jc w:val="both"/>
        <w:rPr>
          <w:sz w:val="28"/>
          <w:szCs w:val="28"/>
        </w:rPr>
      </w:pPr>
      <w:r w:rsidRPr="004C7EDD">
        <w:rPr>
          <w:sz w:val="28"/>
          <w:szCs w:val="28"/>
        </w:rPr>
        <w:t>- отдельной группы налогов(например, прямых или косвенных) в общей сумме доходов бюджета;</w:t>
      </w:r>
    </w:p>
    <w:p w:rsidR="000B5A6C" w:rsidRPr="004C7EDD" w:rsidRDefault="000B5A6C" w:rsidP="004C7EDD">
      <w:pPr>
        <w:spacing w:line="360" w:lineRule="auto"/>
        <w:ind w:firstLine="709"/>
        <w:jc w:val="both"/>
        <w:rPr>
          <w:sz w:val="28"/>
          <w:szCs w:val="28"/>
        </w:rPr>
      </w:pPr>
      <w:r w:rsidRPr="004C7EDD">
        <w:rPr>
          <w:sz w:val="28"/>
          <w:szCs w:val="28"/>
        </w:rPr>
        <w:t>- конкретного налога (например, налога на прибыль организаций) в общей сумме доходов бюджета;</w:t>
      </w:r>
    </w:p>
    <w:p w:rsidR="000B5A6C" w:rsidRPr="004C7EDD" w:rsidRDefault="000B5A6C" w:rsidP="004C7EDD">
      <w:pPr>
        <w:spacing w:line="360" w:lineRule="auto"/>
        <w:ind w:firstLine="709"/>
        <w:jc w:val="both"/>
        <w:rPr>
          <w:sz w:val="28"/>
          <w:szCs w:val="28"/>
        </w:rPr>
      </w:pPr>
      <w:r w:rsidRPr="004C7EDD">
        <w:rPr>
          <w:sz w:val="28"/>
          <w:szCs w:val="28"/>
        </w:rPr>
        <w:t>- отдельной группы налогов в общей сумме налоговых поступлений;</w:t>
      </w:r>
    </w:p>
    <w:p w:rsidR="000B5A6C" w:rsidRPr="004C7EDD" w:rsidRDefault="000B5A6C" w:rsidP="004C7EDD">
      <w:pPr>
        <w:spacing w:line="360" w:lineRule="auto"/>
        <w:ind w:firstLine="709"/>
        <w:jc w:val="both"/>
        <w:rPr>
          <w:sz w:val="28"/>
          <w:szCs w:val="28"/>
        </w:rPr>
      </w:pPr>
      <w:r w:rsidRPr="004C7EDD">
        <w:rPr>
          <w:sz w:val="28"/>
          <w:szCs w:val="28"/>
        </w:rPr>
        <w:t>-конкретного налога в общей сумме налоговых поступлений.</w:t>
      </w:r>
    </w:p>
    <w:p w:rsidR="000B5A6C" w:rsidRPr="004C7EDD" w:rsidRDefault="000B5A6C" w:rsidP="004C7EDD">
      <w:pPr>
        <w:spacing w:line="360" w:lineRule="auto"/>
        <w:ind w:firstLine="709"/>
        <w:jc w:val="both"/>
        <w:rPr>
          <w:sz w:val="28"/>
          <w:szCs w:val="28"/>
        </w:rPr>
      </w:pPr>
      <w:r w:rsidRPr="004C7EDD">
        <w:rPr>
          <w:sz w:val="28"/>
          <w:szCs w:val="28"/>
        </w:rPr>
        <w:t>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w:t>
      </w:r>
    </w:p>
    <w:p w:rsidR="000B5A6C" w:rsidRPr="004C7EDD" w:rsidRDefault="000B5A6C" w:rsidP="004C7EDD">
      <w:pPr>
        <w:spacing w:line="360" w:lineRule="auto"/>
        <w:ind w:firstLine="709"/>
        <w:jc w:val="both"/>
        <w:rPr>
          <w:sz w:val="28"/>
          <w:szCs w:val="28"/>
        </w:rPr>
      </w:pPr>
      <w:r w:rsidRPr="004C7EDD">
        <w:rPr>
          <w:sz w:val="28"/>
          <w:szCs w:val="28"/>
        </w:rPr>
        <w:t>К числу наиболее сложных экономических проблем выдвинулась проблема формирования налоговых доходов, не допустить их уменьшения, поиск факторов, оказывающих влияние на них. Решение таких проблем имеет принципиальное научное и практическое значение для построения стабильной б</w:t>
      </w:r>
      <w:r w:rsidR="00415B72" w:rsidRPr="004C7EDD">
        <w:rPr>
          <w:sz w:val="28"/>
          <w:szCs w:val="28"/>
        </w:rPr>
        <w:t xml:space="preserve">юджетной </w:t>
      </w:r>
      <w:r w:rsidRPr="004C7EDD">
        <w:rPr>
          <w:sz w:val="28"/>
          <w:szCs w:val="28"/>
        </w:rPr>
        <w:t>и налоговой системы</w:t>
      </w:r>
      <w:r w:rsidR="00415B72" w:rsidRPr="004C7EDD">
        <w:rPr>
          <w:sz w:val="28"/>
          <w:szCs w:val="28"/>
        </w:rPr>
        <w:t>, поэтому выбранная тема курсов</w:t>
      </w:r>
      <w:r w:rsidRPr="004C7EDD">
        <w:rPr>
          <w:sz w:val="28"/>
          <w:szCs w:val="28"/>
        </w:rPr>
        <w:t>ой работы является актуальной.</w:t>
      </w:r>
    </w:p>
    <w:p w:rsidR="005963E5" w:rsidRPr="004C7EDD" w:rsidRDefault="005963E5" w:rsidP="004C7EDD">
      <w:pPr>
        <w:spacing w:line="360" w:lineRule="auto"/>
        <w:ind w:firstLine="709"/>
        <w:jc w:val="both"/>
        <w:rPr>
          <w:sz w:val="28"/>
          <w:szCs w:val="28"/>
        </w:rPr>
      </w:pPr>
      <w:r w:rsidRPr="004C7EDD">
        <w:rPr>
          <w:sz w:val="28"/>
          <w:szCs w:val="28"/>
        </w:rPr>
        <w:t xml:space="preserve">Актуальность выбранной темы состоит </w:t>
      </w:r>
      <w:r w:rsidR="00415B72" w:rsidRPr="004C7EDD">
        <w:rPr>
          <w:sz w:val="28"/>
          <w:szCs w:val="28"/>
        </w:rPr>
        <w:t xml:space="preserve">и </w:t>
      </w:r>
      <w:r w:rsidRPr="004C7EDD">
        <w:rPr>
          <w:sz w:val="28"/>
          <w:szCs w:val="28"/>
        </w:rPr>
        <w:t>в том, что в условиях рыночных отношений налоговая система является одним из важнейших экономических регуляторов, основой финансового механизма государственного регулирования экономики. Именно налоговая система в настоящее время является главным предметом дискуссий о путях и методах ее реформирования.</w:t>
      </w:r>
    </w:p>
    <w:p w:rsidR="0048150C" w:rsidRPr="004C7EDD" w:rsidRDefault="0048150C" w:rsidP="004C7EDD">
      <w:pPr>
        <w:spacing w:line="360" w:lineRule="auto"/>
        <w:ind w:firstLine="709"/>
        <w:jc w:val="both"/>
        <w:rPr>
          <w:sz w:val="28"/>
          <w:szCs w:val="28"/>
        </w:rPr>
      </w:pPr>
      <w:r w:rsidRPr="004C7EDD">
        <w:rPr>
          <w:sz w:val="28"/>
          <w:szCs w:val="28"/>
        </w:rPr>
        <w:t>Объектом исследования являются налоговые доходы федерального бюджета.</w:t>
      </w:r>
    </w:p>
    <w:p w:rsidR="005963E5" w:rsidRPr="004C7EDD" w:rsidRDefault="005963E5" w:rsidP="004C7EDD">
      <w:pPr>
        <w:spacing w:line="360" w:lineRule="auto"/>
        <w:ind w:firstLine="709"/>
        <w:jc w:val="both"/>
        <w:rPr>
          <w:sz w:val="28"/>
          <w:szCs w:val="28"/>
        </w:rPr>
      </w:pPr>
      <w:r w:rsidRPr="004C7EDD">
        <w:rPr>
          <w:sz w:val="28"/>
          <w:szCs w:val="28"/>
        </w:rPr>
        <w:t>Целью работы является анализ состава и структуры налоговых доходов  федерального бюджета, определение факторов, от влияния которых зависит объем поступивших в анализируемый период налоговых доходов.</w:t>
      </w:r>
    </w:p>
    <w:p w:rsidR="005963E5" w:rsidRPr="004C7EDD" w:rsidRDefault="005963E5" w:rsidP="004C7EDD">
      <w:pPr>
        <w:spacing w:line="360" w:lineRule="auto"/>
        <w:ind w:firstLine="709"/>
        <w:jc w:val="both"/>
        <w:rPr>
          <w:sz w:val="28"/>
          <w:szCs w:val="28"/>
        </w:rPr>
      </w:pPr>
      <w:r w:rsidRPr="004C7EDD">
        <w:rPr>
          <w:sz w:val="28"/>
          <w:szCs w:val="28"/>
        </w:rPr>
        <w:t>В соответствии с целью в работе поставлены и решены следующие задачи:</w:t>
      </w:r>
    </w:p>
    <w:p w:rsidR="005963E5" w:rsidRPr="004C7EDD" w:rsidRDefault="005963E5" w:rsidP="004C7EDD">
      <w:pPr>
        <w:numPr>
          <w:ilvl w:val="0"/>
          <w:numId w:val="4"/>
        </w:numPr>
        <w:tabs>
          <w:tab w:val="clear" w:pos="717"/>
          <w:tab w:val="num" w:pos="0"/>
          <w:tab w:val="left" w:pos="1080"/>
        </w:tabs>
        <w:spacing w:line="360" w:lineRule="auto"/>
        <w:ind w:left="0" w:firstLine="709"/>
        <w:jc w:val="both"/>
        <w:rPr>
          <w:sz w:val="28"/>
          <w:szCs w:val="28"/>
        </w:rPr>
      </w:pPr>
      <w:r w:rsidRPr="004C7EDD">
        <w:rPr>
          <w:sz w:val="28"/>
          <w:szCs w:val="28"/>
        </w:rPr>
        <w:t>изучение</w:t>
      </w:r>
      <w:r w:rsidR="0048150C" w:rsidRPr="004C7EDD">
        <w:rPr>
          <w:sz w:val="28"/>
          <w:szCs w:val="28"/>
        </w:rPr>
        <w:t xml:space="preserve"> налоговых доходов федерального бюджета и их содержания</w:t>
      </w:r>
      <w:r w:rsidRPr="004C7EDD">
        <w:rPr>
          <w:sz w:val="28"/>
          <w:szCs w:val="28"/>
        </w:rPr>
        <w:t>;</w:t>
      </w:r>
    </w:p>
    <w:p w:rsidR="005963E5" w:rsidRPr="004C7EDD" w:rsidRDefault="005963E5" w:rsidP="004C7EDD">
      <w:pPr>
        <w:numPr>
          <w:ilvl w:val="0"/>
          <w:numId w:val="4"/>
        </w:numPr>
        <w:tabs>
          <w:tab w:val="clear" w:pos="717"/>
          <w:tab w:val="num" w:pos="0"/>
          <w:tab w:val="left" w:pos="1080"/>
        </w:tabs>
        <w:spacing w:line="360" w:lineRule="auto"/>
        <w:ind w:left="0" w:firstLine="709"/>
        <w:jc w:val="both"/>
        <w:rPr>
          <w:sz w:val="28"/>
          <w:szCs w:val="28"/>
        </w:rPr>
      </w:pPr>
      <w:r w:rsidRPr="004C7EDD">
        <w:rPr>
          <w:sz w:val="28"/>
          <w:szCs w:val="28"/>
        </w:rPr>
        <w:t>анализ структуры и динамики налогов</w:t>
      </w:r>
      <w:r w:rsidR="008A396F" w:rsidRPr="004C7EDD">
        <w:rPr>
          <w:sz w:val="28"/>
          <w:szCs w:val="28"/>
        </w:rPr>
        <w:t>ых доходов федерального бюджета;</w:t>
      </w:r>
    </w:p>
    <w:p w:rsidR="005963E5" w:rsidRPr="004C7EDD" w:rsidRDefault="005963E5" w:rsidP="004C7EDD">
      <w:pPr>
        <w:numPr>
          <w:ilvl w:val="0"/>
          <w:numId w:val="4"/>
        </w:numPr>
        <w:tabs>
          <w:tab w:val="clear" w:pos="717"/>
          <w:tab w:val="num" w:pos="0"/>
          <w:tab w:val="left" w:pos="1080"/>
        </w:tabs>
        <w:spacing w:line="360" w:lineRule="auto"/>
        <w:ind w:left="0" w:firstLine="709"/>
        <w:jc w:val="both"/>
        <w:rPr>
          <w:sz w:val="28"/>
          <w:szCs w:val="28"/>
        </w:rPr>
      </w:pPr>
      <w:r w:rsidRPr="004C7EDD">
        <w:rPr>
          <w:sz w:val="28"/>
          <w:szCs w:val="28"/>
        </w:rPr>
        <w:t xml:space="preserve">определение основных </w:t>
      </w:r>
      <w:r w:rsidR="008A396F" w:rsidRPr="004C7EDD">
        <w:rPr>
          <w:sz w:val="28"/>
          <w:szCs w:val="28"/>
        </w:rPr>
        <w:t xml:space="preserve">проблем и </w:t>
      </w:r>
      <w:r w:rsidRPr="004C7EDD">
        <w:rPr>
          <w:sz w:val="28"/>
          <w:szCs w:val="28"/>
        </w:rPr>
        <w:t xml:space="preserve">направлений </w:t>
      </w:r>
      <w:r w:rsidR="004450D4" w:rsidRPr="004C7EDD">
        <w:rPr>
          <w:sz w:val="28"/>
          <w:szCs w:val="28"/>
        </w:rPr>
        <w:t>совершенствования</w:t>
      </w:r>
      <w:r w:rsidR="008A396F" w:rsidRPr="004C7EDD">
        <w:rPr>
          <w:sz w:val="28"/>
          <w:szCs w:val="28"/>
        </w:rPr>
        <w:t xml:space="preserve"> налоговых до</w:t>
      </w:r>
      <w:r w:rsidR="0048150C" w:rsidRPr="004C7EDD">
        <w:rPr>
          <w:sz w:val="28"/>
          <w:szCs w:val="28"/>
        </w:rPr>
        <w:t>х</w:t>
      </w:r>
      <w:r w:rsidR="008A396F" w:rsidRPr="004C7EDD">
        <w:rPr>
          <w:sz w:val="28"/>
          <w:szCs w:val="28"/>
        </w:rPr>
        <w:t>одов федерального бюджета.</w:t>
      </w:r>
    </w:p>
    <w:p w:rsidR="003B4D6E" w:rsidRPr="004C7EDD" w:rsidRDefault="003B4D6E" w:rsidP="004C7EDD">
      <w:pPr>
        <w:spacing w:line="360" w:lineRule="auto"/>
        <w:ind w:firstLine="709"/>
        <w:jc w:val="both"/>
        <w:rPr>
          <w:sz w:val="28"/>
          <w:szCs w:val="28"/>
        </w:rPr>
      </w:pPr>
      <w:r w:rsidRPr="004C7EDD">
        <w:rPr>
          <w:sz w:val="28"/>
          <w:szCs w:val="28"/>
        </w:rPr>
        <w:t>Методологической основой исследования</w:t>
      </w:r>
      <w:r w:rsidRPr="004C7EDD">
        <w:rPr>
          <w:b/>
          <w:sz w:val="28"/>
          <w:szCs w:val="28"/>
        </w:rPr>
        <w:t xml:space="preserve"> </w:t>
      </w:r>
      <w:r w:rsidRPr="004C7EDD">
        <w:rPr>
          <w:sz w:val="28"/>
          <w:szCs w:val="28"/>
        </w:rPr>
        <w:t xml:space="preserve">послужили диалектический, логический, сравнительно-правовой, системно-структурный методы научного познания. </w:t>
      </w:r>
    </w:p>
    <w:p w:rsidR="00415B72" w:rsidRPr="004C7EDD" w:rsidRDefault="00415B72" w:rsidP="004C7EDD">
      <w:pPr>
        <w:spacing w:line="360" w:lineRule="auto"/>
        <w:ind w:firstLine="709"/>
        <w:jc w:val="both"/>
        <w:rPr>
          <w:sz w:val="28"/>
          <w:szCs w:val="28"/>
        </w:rPr>
      </w:pPr>
      <w:r w:rsidRPr="004C7EDD">
        <w:rPr>
          <w:sz w:val="28"/>
          <w:szCs w:val="28"/>
        </w:rPr>
        <w:t>П</w:t>
      </w:r>
      <w:r w:rsidR="004450D4" w:rsidRPr="004C7EDD">
        <w:rPr>
          <w:sz w:val="28"/>
          <w:szCs w:val="28"/>
        </w:rPr>
        <w:t>ри написании работы использовали</w:t>
      </w:r>
      <w:r w:rsidRPr="004C7EDD">
        <w:rPr>
          <w:sz w:val="28"/>
          <w:szCs w:val="28"/>
        </w:rPr>
        <w:t xml:space="preserve">сь </w:t>
      </w:r>
      <w:r w:rsidR="004450D4" w:rsidRPr="004C7EDD">
        <w:rPr>
          <w:sz w:val="28"/>
          <w:szCs w:val="28"/>
        </w:rPr>
        <w:t xml:space="preserve">нормативно-правовые акты РФ, </w:t>
      </w:r>
      <w:r w:rsidRPr="004C7EDD">
        <w:rPr>
          <w:sz w:val="28"/>
          <w:szCs w:val="28"/>
        </w:rPr>
        <w:t xml:space="preserve">учебная литература и статьи печатных изданий за 2007 год российских авторов по теме работы. </w:t>
      </w:r>
    </w:p>
    <w:p w:rsidR="00D92F46" w:rsidRPr="004C7EDD" w:rsidRDefault="006F4218" w:rsidP="004C7EDD">
      <w:pPr>
        <w:spacing w:line="360" w:lineRule="auto"/>
        <w:ind w:firstLine="709"/>
        <w:jc w:val="both"/>
        <w:rPr>
          <w:sz w:val="28"/>
          <w:szCs w:val="28"/>
        </w:rPr>
      </w:pPr>
      <w:r w:rsidRPr="004C7EDD">
        <w:rPr>
          <w:sz w:val="28"/>
          <w:szCs w:val="28"/>
        </w:rPr>
        <w:t>Курсовая работа состоит из введения, трех глав, заключения, списка использованной литературы и приложения.</w:t>
      </w:r>
    </w:p>
    <w:p w:rsidR="006F4218" w:rsidRPr="004C7EDD" w:rsidRDefault="004C7EDD" w:rsidP="004C7EDD">
      <w:pPr>
        <w:spacing w:line="360" w:lineRule="auto"/>
        <w:ind w:firstLine="709"/>
        <w:jc w:val="center"/>
        <w:rPr>
          <w:b/>
          <w:caps/>
          <w:sz w:val="28"/>
          <w:szCs w:val="28"/>
        </w:rPr>
      </w:pPr>
      <w:r>
        <w:rPr>
          <w:b/>
          <w:caps/>
          <w:sz w:val="28"/>
          <w:szCs w:val="28"/>
        </w:rPr>
        <w:br w:type="page"/>
      </w:r>
      <w:r w:rsidR="006F4218" w:rsidRPr="004C7EDD">
        <w:rPr>
          <w:b/>
          <w:caps/>
          <w:sz w:val="28"/>
          <w:szCs w:val="28"/>
        </w:rPr>
        <w:t>1. Налоговые доходы федерального бюджета, их содержание</w:t>
      </w:r>
    </w:p>
    <w:p w:rsidR="006F4218" w:rsidRPr="004C7EDD" w:rsidRDefault="006F4218" w:rsidP="004C7EDD">
      <w:pPr>
        <w:spacing w:line="360" w:lineRule="auto"/>
        <w:ind w:firstLine="709"/>
        <w:jc w:val="both"/>
        <w:rPr>
          <w:caps/>
          <w:sz w:val="28"/>
          <w:szCs w:val="28"/>
        </w:rPr>
      </w:pPr>
    </w:p>
    <w:p w:rsidR="005935E9" w:rsidRPr="004C7EDD" w:rsidRDefault="005935E9" w:rsidP="004C7EDD">
      <w:pPr>
        <w:spacing w:line="360" w:lineRule="auto"/>
        <w:ind w:firstLine="709"/>
        <w:jc w:val="both"/>
        <w:rPr>
          <w:sz w:val="28"/>
          <w:szCs w:val="28"/>
        </w:rPr>
      </w:pPr>
      <w:r w:rsidRPr="004C7EDD">
        <w:rPr>
          <w:sz w:val="28"/>
          <w:szCs w:val="28"/>
        </w:rPr>
        <w:t xml:space="preserve">Каждое государство для реализации присущих ему функций имеет доходы, которые представляют из себя денежные или материальные ресурсы, поступающие государству в процессе распределения или перераспределения национального дохода, национального богатства. Первоначально источниками доходов государства были личные повинности, военные добычи, натуральные подати и сборы, т.е. исторически во всем мире доходы государства </w:t>
      </w:r>
      <w:r w:rsidR="0065702C" w:rsidRPr="004C7EDD">
        <w:rPr>
          <w:sz w:val="28"/>
          <w:szCs w:val="28"/>
        </w:rPr>
        <w:t>складывались</w:t>
      </w:r>
      <w:r w:rsidRPr="004C7EDD">
        <w:rPr>
          <w:sz w:val="28"/>
          <w:szCs w:val="28"/>
        </w:rPr>
        <w:t xml:space="preserve"> из натуральных доходов.</w:t>
      </w:r>
      <w:r w:rsidR="0065702C" w:rsidRPr="004C7EDD">
        <w:rPr>
          <w:sz w:val="28"/>
          <w:szCs w:val="28"/>
        </w:rPr>
        <w:t xml:space="preserve"> По мере образования централизованных государств, появлявшихся на месте раздробленных феодальных княжеств, повинности феодалов постепенно заменяются на денежные налоги и сборы.</w:t>
      </w:r>
    </w:p>
    <w:p w:rsidR="0065702C" w:rsidRPr="004C7EDD" w:rsidRDefault="0065702C" w:rsidP="004C7EDD">
      <w:pPr>
        <w:spacing w:line="360" w:lineRule="auto"/>
        <w:ind w:firstLine="709"/>
        <w:jc w:val="both"/>
        <w:rPr>
          <w:sz w:val="28"/>
          <w:szCs w:val="28"/>
        </w:rPr>
      </w:pPr>
      <w:r w:rsidRPr="004C7EDD">
        <w:rPr>
          <w:sz w:val="28"/>
          <w:szCs w:val="28"/>
        </w:rPr>
        <w:t>В период абсолют</w:t>
      </w:r>
      <w:r w:rsidR="008C6341" w:rsidRPr="004C7EDD">
        <w:rPr>
          <w:sz w:val="28"/>
          <w:szCs w:val="28"/>
        </w:rPr>
        <w:t>и</w:t>
      </w:r>
      <w:r w:rsidRPr="004C7EDD">
        <w:rPr>
          <w:sz w:val="28"/>
          <w:szCs w:val="28"/>
        </w:rPr>
        <w:t>зма развивается система прямых и косвенных налогов, возникает проблема отделения доходов монарха от доходов государства.</w:t>
      </w:r>
      <w:r w:rsidR="00A80A5A" w:rsidRPr="004C7EDD">
        <w:rPr>
          <w:sz w:val="28"/>
          <w:szCs w:val="28"/>
        </w:rPr>
        <w:t xml:space="preserve"> В России же в конце 19в., с началом работы Государственной Думы, стало обсуждаться установление новых видов налогов.</w:t>
      </w:r>
    </w:p>
    <w:p w:rsidR="00C979A1" w:rsidRPr="004C7EDD" w:rsidRDefault="00A71561" w:rsidP="004C7EDD">
      <w:pPr>
        <w:spacing w:line="360" w:lineRule="auto"/>
        <w:ind w:firstLine="709"/>
        <w:jc w:val="both"/>
        <w:rPr>
          <w:sz w:val="28"/>
          <w:szCs w:val="28"/>
        </w:rPr>
      </w:pPr>
      <w:r w:rsidRPr="004C7EDD">
        <w:rPr>
          <w:sz w:val="28"/>
          <w:szCs w:val="28"/>
        </w:rPr>
        <w:t>В настоящее время, а</w:t>
      </w:r>
      <w:r w:rsidR="00C979A1" w:rsidRPr="004C7EDD">
        <w:rPr>
          <w:sz w:val="28"/>
          <w:szCs w:val="28"/>
        </w:rPr>
        <w:t>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w:t>
      </w:r>
    </w:p>
    <w:p w:rsidR="00B759E7" w:rsidRPr="004C7EDD" w:rsidRDefault="001B6215" w:rsidP="004C7EDD">
      <w:pPr>
        <w:spacing w:line="360" w:lineRule="auto"/>
        <w:ind w:firstLine="709"/>
        <w:jc w:val="both"/>
        <w:rPr>
          <w:sz w:val="28"/>
          <w:szCs w:val="28"/>
        </w:rPr>
      </w:pPr>
      <w:r w:rsidRPr="004C7EDD">
        <w:rPr>
          <w:sz w:val="28"/>
          <w:szCs w:val="28"/>
        </w:rPr>
        <w:t>Очень важно отметить, что именно за счет налоговых поступлений государству удается удовлетворить различные потребности его граждан.</w:t>
      </w:r>
      <w:r w:rsidR="00A71561" w:rsidRPr="004C7EDD">
        <w:rPr>
          <w:sz w:val="28"/>
          <w:szCs w:val="28"/>
        </w:rPr>
        <w:t xml:space="preserve"> Доля налоговых поступлений в центральных бюджетах развитых стран составляет 80-90%. В России</w:t>
      </w:r>
      <w:r w:rsidR="00B759E7" w:rsidRPr="004C7EDD">
        <w:rPr>
          <w:sz w:val="28"/>
          <w:szCs w:val="28"/>
        </w:rPr>
        <w:t xml:space="preserve"> по федеральному бюджету за 2007</w:t>
      </w:r>
      <w:r w:rsidR="00A71561" w:rsidRPr="004C7EDD">
        <w:rPr>
          <w:sz w:val="28"/>
          <w:szCs w:val="28"/>
        </w:rPr>
        <w:t xml:space="preserve"> год сумма налоговых доходов составля</w:t>
      </w:r>
      <w:r w:rsidR="00B759E7" w:rsidRPr="004C7EDD">
        <w:rPr>
          <w:sz w:val="28"/>
          <w:szCs w:val="28"/>
        </w:rPr>
        <w:t>ет около 70%.</w:t>
      </w:r>
    </w:p>
    <w:p w:rsidR="00C979A1" w:rsidRPr="004C7EDD" w:rsidRDefault="00BB3071" w:rsidP="004C7EDD">
      <w:pPr>
        <w:spacing w:line="360" w:lineRule="auto"/>
        <w:ind w:firstLine="709"/>
        <w:jc w:val="both"/>
        <w:rPr>
          <w:sz w:val="28"/>
          <w:szCs w:val="28"/>
        </w:rPr>
      </w:pPr>
      <w:r w:rsidRPr="004C7EDD">
        <w:rPr>
          <w:sz w:val="28"/>
          <w:szCs w:val="28"/>
        </w:rPr>
        <w:t xml:space="preserve">Налоговый кодекс РФ </w:t>
      </w:r>
      <w:r w:rsidR="00C979A1" w:rsidRPr="004C7EDD">
        <w:rPr>
          <w:sz w:val="28"/>
          <w:szCs w:val="28"/>
        </w:rPr>
        <w:t>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4C7EDD">
        <w:rPr>
          <w:rStyle w:val="a8"/>
          <w:sz w:val="28"/>
          <w:szCs w:val="28"/>
        </w:rPr>
        <w:footnoteReference w:id="1"/>
      </w:r>
      <w:r w:rsidR="00C979A1" w:rsidRPr="004C7EDD">
        <w:rPr>
          <w:sz w:val="28"/>
          <w:szCs w:val="28"/>
        </w:rPr>
        <w:t xml:space="preserve"> </w:t>
      </w:r>
    </w:p>
    <w:p w:rsidR="00C979A1" w:rsidRPr="004C7EDD" w:rsidRDefault="00C979A1" w:rsidP="004C7EDD">
      <w:pPr>
        <w:spacing w:line="360" w:lineRule="auto"/>
        <w:ind w:firstLine="709"/>
        <w:jc w:val="both"/>
        <w:rPr>
          <w:sz w:val="28"/>
          <w:szCs w:val="28"/>
        </w:rPr>
      </w:pPr>
      <w:r w:rsidRPr="004C7EDD">
        <w:rPr>
          <w:sz w:val="28"/>
          <w:szCs w:val="28"/>
        </w:rPr>
        <w:t>Налоги – категория комплексная, которая имеет экономическое и юридическое значения. Рассматривая категорию «налог» с экономической точки зрения, выделить его из состава других государственных изъятий и установить его отличие от сборов, пошлин и платежей достаточно сложно. Поэтому при определении экономической природы налога важнейшим критерием являются его сущность, принадлежность к финансово-бюджетной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 Данные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C979A1" w:rsidRPr="004C7EDD" w:rsidRDefault="00C979A1" w:rsidP="004C7EDD">
      <w:pPr>
        <w:spacing w:line="360" w:lineRule="auto"/>
        <w:ind w:firstLine="709"/>
        <w:jc w:val="both"/>
        <w:rPr>
          <w:sz w:val="28"/>
          <w:szCs w:val="28"/>
        </w:rPr>
      </w:pPr>
      <w:r w:rsidRPr="004C7EDD">
        <w:rPr>
          <w:sz w:val="28"/>
          <w:szCs w:val="28"/>
        </w:rPr>
        <w:t>Однако на практике решающее значение при определении категории «налог» приобретает именно его правовая интерпретация. Научное толкование содержания категории «налог» способствует правильному установлению норм и правил налогового законодательства стран, ограничивающих право плательщика на собственность, подлежащую отчуждению при налогообложении. Конкретными формами проявления категории «налог» являются виды налоговых платежей, установленных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в установленные сроки.</w:t>
      </w:r>
    </w:p>
    <w:p w:rsidR="00C979A1" w:rsidRPr="004C7EDD" w:rsidRDefault="00C979A1" w:rsidP="004C7EDD">
      <w:pPr>
        <w:spacing w:line="360" w:lineRule="auto"/>
        <w:ind w:firstLine="709"/>
        <w:jc w:val="both"/>
        <w:rPr>
          <w:sz w:val="28"/>
          <w:szCs w:val="28"/>
        </w:rPr>
      </w:pPr>
      <w:r w:rsidRPr="004C7EDD">
        <w:rPr>
          <w:sz w:val="28"/>
          <w:szCs w:val="28"/>
        </w:rPr>
        <w:t>В настоящее время преобладает взгляд на налог как на способ реализации преимущественно фискальных интересов государства.</w:t>
      </w:r>
    </w:p>
    <w:p w:rsidR="00C979A1" w:rsidRPr="004C7EDD" w:rsidRDefault="00C979A1" w:rsidP="004C7EDD">
      <w:pPr>
        <w:spacing w:line="360" w:lineRule="auto"/>
        <w:ind w:firstLine="709"/>
        <w:jc w:val="both"/>
        <w:rPr>
          <w:sz w:val="28"/>
          <w:szCs w:val="28"/>
        </w:rPr>
      </w:pPr>
      <w:r w:rsidRPr="004C7EDD">
        <w:rPr>
          <w:sz w:val="28"/>
          <w:szCs w:val="28"/>
        </w:rPr>
        <w:t>Налог обычно рассматривают как обязательный взнос в бюджет, взимаемый в соответствии с законом. Некоторые авторы при определении налога акцентируют свое внимание на фактах отчуждения собственности в пользу государства.</w:t>
      </w:r>
    </w:p>
    <w:p w:rsidR="001D6FF2" w:rsidRPr="004C7EDD" w:rsidRDefault="001D6FF2" w:rsidP="004C7EDD">
      <w:pPr>
        <w:spacing w:line="360" w:lineRule="auto"/>
        <w:ind w:firstLine="709"/>
        <w:jc w:val="both"/>
        <w:rPr>
          <w:sz w:val="28"/>
          <w:szCs w:val="28"/>
        </w:rPr>
      </w:pPr>
      <w:r w:rsidRPr="004C7EDD">
        <w:rPr>
          <w:sz w:val="28"/>
          <w:szCs w:val="28"/>
        </w:rPr>
        <w:t>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изъятий финансовых ресурсов хозяйственных субъектов, государство влияет на экономическое поведение налогоплательщиков, реализуя тем самым регулирующую функцию налогов.</w:t>
      </w:r>
    </w:p>
    <w:p w:rsidR="001D6FF2" w:rsidRPr="004C7EDD" w:rsidRDefault="001D6FF2" w:rsidP="004C7EDD">
      <w:pPr>
        <w:spacing w:line="360" w:lineRule="auto"/>
        <w:ind w:firstLine="709"/>
        <w:jc w:val="both"/>
        <w:rPr>
          <w:sz w:val="28"/>
          <w:szCs w:val="28"/>
        </w:rPr>
      </w:pPr>
      <w:r w:rsidRPr="004C7EDD">
        <w:rPr>
          <w:sz w:val="28"/>
          <w:szCs w:val="28"/>
        </w:rPr>
        <w:t>Как известно, налоги выполняют две главные функции – фискальную и регулирующую. Именно выполняемые функции позволяют определить роль налогов в экономике и их место в жизни общества.</w:t>
      </w:r>
    </w:p>
    <w:p w:rsidR="001D6FF2" w:rsidRPr="004C7EDD" w:rsidRDefault="001D6FF2" w:rsidP="004C7EDD">
      <w:pPr>
        <w:spacing w:line="360" w:lineRule="auto"/>
        <w:ind w:firstLine="709"/>
        <w:jc w:val="both"/>
        <w:rPr>
          <w:sz w:val="28"/>
          <w:szCs w:val="28"/>
          <w:lang w:val="en-US"/>
        </w:rPr>
      </w:pPr>
      <w:r w:rsidRPr="004C7EDD">
        <w:rPr>
          <w:sz w:val="28"/>
          <w:szCs w:val="28"/>
        </w:rPr>
        <w:t>Фискальная функция налогов обуславливает основное предназначение налогов, так как налоги в современных условиях являются основным способом привлечения доходов в бюджет государства, основой его благосостояния.</w:t>
      </w:r>
    </w:p>
    <w:p w:rsidR="00C979A1" w:rsidRPr="004C7EDD" w:rsidRDefault="00C979A1" w:rsidP="004C7EDD">
      <w:pPr>
        <w:spacing w:line="360" w:lineRule="auto"/>
        <w:ind w:firstLine="709"/>
        <w:jc w:val="both"/>
        <w:rPr>
          <w:sz w:val="28"/>
          <w:szCs w:val="28"/>
        </w:rPr>
      </w:pPr>
      <w:r w:rsidRPr="004C7EDD">
        <w:rPr>
          <w:sz w:val="28"/>
          <w:szCs w:val="28"/>
        </w:rPr>
        <w:t xml:space="preserve">Современная налоговая система РФ введена в действия с 1 января 1992г. на основе Закона РФ «Об основах налоговой системы в РФ», принятого 27 декабря 1991г. Несовершенство этого Закона РФ  связано было наряду с множеством ее </w:t>
      </w:r>
      <w:r w:rsidR="00CD589B" w:rsidRPr="004C7EDD">
        <w:rPr>
          <w:sz w:val="28"/>
          <w:szCs w:val="28"/>
        </w:rPr>
        <w:t>недостатков,</w:t>
      </w:r>
      <w:r w:rsidRPr="004C7EDD">
        <w:rPr>
          <w:sz w:val="28"/>
          <w:szCs w:val="28"/>
        </w:rPr>
        <w:t xml:space="preserve"> прежде всего с отсутствием единой законодательной и нормативной базы налогообложения. В целях разрешения сложившихся в налоговой системе проблем в Российской Федерации с 1января 1999 года введена часть первая НК РФ.</w:t>
      </w:r>
      <w:r w:rsidR="00CD589B" w:rsidRPr="004C7EDD">
        <w:rPr>
          <w:rStyle w:val="a8"/>
          <w:sz w:val="28"/>
          <w:szCs w:val="28"/>
        </w:rPr>
        <w:footnoteReference w:id="2"/>
      </w:r>
    </w:p>
    <w:p w:rsidR="00D07492" w:rsidRPr="004C7EDD" w:rsidRDefault="00D07492" w:rsidP="004C7EDD">
      <w:pPr>
        <w:spacing w:line="360" w:lineRule="auto"/>
        <w:ind w:firstLine="709"/>
        <w:jc w:val="both"/>
        <w:rPr>
          <w:sz w:val="28"/>
          <w:szCs w:val="28"/>
        </w:rPr>
      </w:pPr>
      <w:r w:rsidRPr="004C7EDD">
        <w:rPr>
          <w:sz w:val="28"/>
          <w:szCs w:val="28"/>
        </w:rPr>
        <w:t>Огромное значение для формирования бюджета любого уровня имеют государственные доходы. Доходы представляют собой часть национального дохода страны, обращаемого через различные виды денежных поступлений в собственность государства с целью создания финансовой базы  для осуществления задач и функций.</w:t>
      </w:r>
    </w:p>
    <w:p w:rsidR="00D07492" w:rsidRPr="004C7EDD" w:rsidRDefault="00D07492" w:rsidP="004C7EDD">
      <w:pPr>
        <w:spacing w:line="360" w:lineRule="auto"/>
        <w:ind w:firstLine="709"/>
        <w:jc w:val="both"/>
        <w:rPr>
          <w:sz w:val="28"/>
          <w:szCs w:val="28"/>
        </w:rPr>
      </w:pPr>
      <w:r w:rsidRPr="004C7EDD">
        <w:rPr>
          <w:sz w:val="28"/>
          <w:szCs w:val="28"/>
        </w:rPr>
        <w:t>Источники и виды государственных доходов и назначение каждого их них определяются экономической и правовой системой страны.</w:t>
      </w:r>
    </w:p>
    <w:p w:rsidR="00FA3E7A" w:rsidRPr="004C7EDD" w:rsidRDefault="00D07492" w:rsidP="004C7EDD">
      <w:pPr>
        <w:spacing w:line="360" w:lineRule="auto"/>
        <w:ind w:firstLine="709"/>
        <w:jc w:val="both"/>
        <w:rPr>
          <w:bCs/>
          <w:sz w:val="28"/>
          <w:szCs w:val="28"/>
        </w:rPr>
      </w:pPr>
      <w:r w:rsidRPr="004C7EDD">
        <w:rPr>
          <w:bCs/>
          <w:sz w:val="28"/>
          <w:szCs w:val="28"/>
        </w:rPr>
        <w:t>Рассматривая понятие бюджета, нужно сказать, что б</w:t>
      </w:r>
      <w:r w:rsidR="00FA3E7A" w:rsidRPr="004C7EDD">
        <w:rPr>
          <w:bCs/>
          <w:sz w:val="28"/>
          <w:szCs w:val="28"/>
        </w:rPr>
        <w:t>юджет занимает центральное место в финансовой системе любого государства, это имеющий силу закона финансовый план государства (роспись доходов и расходов) на текущий (финансовый) год.</w:t>
      </w:r>
    </w:p>
    <w:p w:rsidR="00FA3E7A" w:rsidRPr="004C7EDD" w:rsidRDefault="00FA3E7A" w:rsidP="004C7EDD">
      <w:pPr>
        <w:spacing w:line="360" w:lineRule="auto"/>
        <w:ind w:firstLine="709"/>
        <w:jc w:val="both"/>
        <w:rPr>
          <w:bCs/>
          <w:sz w:val="28"/>
          <w:szCs w:val="28"/>
        </w:rPr>
      </w:pPr>
      <w:r w:rsidRPr="004C7EDD">
        <w:rPr>
          <w:bCs/>
          <w:sz w:val="28"/>
          <w:szCs w:val="28"/>
        </w:rPr>
        <w:t xml:space="preserve">Бюджетный кодекс РФ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FA3E7A" w:rsidRPr="004C7EDD" w:rsidRDefault="00FA3E7A" w:rsidP="004C7EDD">
      <w:pPr>
        <w:spacing w:line="360" w:lineRule="auto"/>
        <w:ind w:firstLine="709"/>
        <w:jc w:val="both"/>
        <w:rPr>
          <w:bCs/>
          <w:sz w:val="28"/>
          <w:szCs w:val="28"/>
        </w:rPr>
      </w:pPr>
      <w:r w:rsidRPr="004C7EDD">
        <w:rPr>
          <w:bCs/>
          <w:sz w:val="28"/>
          <w:szCs w:val="28"/>
        </w:rPr>
        <w:t xml:space="preserve">Бюджетная система – основанная на экономических отношениях и государственном устройстве РФ, регулируемая нормами права совокупность федерального бюджета, бюджетных субъектов РФ, местных бюджетов и бюджетов государственных внебюджетных фондов. </w:t>
      </w:r>
    </w:p>
    <w:p w:rsidR="00FA3E7A" w:rsidRPr="004C7EDD" w:rsidRDefault="00FA3E7A" w:rsidP="004C7EDD">
      <w:pPr>
        <w:spacing w:line="360" w:lineRule="auto"/>
        <w:ind w:firstLine="709"/>
        <w:jc w:val="both"/>
        <w:rPr>
          <w:bCs/>
          <w:sz w:val="28"/>
          <w:szCs w:val="28"/>
        </w:rPr>
      </w:pPr>
      <w:r w:rsidRPr="004C7EDD">
        <w:rPr>
          <w:bCs/>
          <w:sz w:val="28"/>
          <w:szCs w:val="28"/>
        </w:rPr>
        <w:t xml:space="preserve">Согласно ст. 10 Бюджетного кодекса, бюджетная система Российской Федерации состоит из бюджетов следующих уровней: </w:t>
      </w:r>
    </w:p>
    <w:p w:rsidR="00FA3E7A" w:rsidRPr="004C7EDD" w:rsidRDefault="006B64DC" w:rsidP="004C7EDD">
      <w:pPr>
        <w:spacing w:line="360" w:lineRule="auto"/>
        <w:ind w:firstLine="709"/>
        <w:jc w:val="both"/>
        <w:rPr>
          <w:bCs/>
          <w:sz w:val="28"/>
          <w:szCs w:val="28"/>
        </w:rPr>
      </w:pPr>
      <w:r w:rsidRPr="004C7EDD">
        <w:rPr>
          <w:bCs/>
          <w:sz w:val="28"/>
          <w:szCs w:val="28"/>
        </w:rPr>
        <w:t xml:space="preserve"> - федерального</w:t>
      </w:r>
      <w:r w:rsidR="00FA3E7A" w:rsidRPr="004C7EDD">
        <w:rPr>
          <w:bCs/>
          <w:sz w:val="28"/>
          <w:szCs w:val="28"/>
        </w:rPr>
        <w:t xml:space="preserve"> бюджет</w:t>
      </w:r>
      <w:r w:rsidRPr="004C7EDD">
        <w:rPr>
          <w:bCs/>
          <w:sz w:val="28"/>
          <w:szCs w:val="28"/>
        </w:rPr>
        <w:t>а и бюджетов</w:t>
      </w:r>
      <w:r w:rsidR="00FA3E7A" w:rsidRPr="004C7EDD">
        <w:rPr>
          <w:bCs/>
          <w:sz w:val="28"/>
          <w:szCs w:val="28"/>
        </w:rPr>
        <w:t xml:space="preserve"> государственных внебюджетных фондов;</w:t>
      </w:r>
    </w:p>
    <w:p w:rsidR="00FA3E7A" w:rsidRPr="004C7EDD" w:rsidRDefault="006B64DC" w:rsidP="004C7EDD">
      <w:pPr>
        <w:spacing w:line="360" w:lineRule="auto"/>
        <w:ind w:firstLine="709"/>
        <w:jc w:val="both"/>
        <w:rPr>
          <w:bCs/>
          <w:sz w:val="28"/>
          <w:szCs w:val="28"/>
        </w:rPr>
      </w:pPr>
      <w:r w:rsidRPr="004C7EDD">
        <w:rPr>
          <w:bCs/>
          <w:sz w:val="28"/>
          <w:szCs w:val="28"/>
        </w:rPr>
        <w:t xml:space="preserve"> - бюджетов субъектов РФ и бюджетов</w:t>
      </w:r>
      <w:r w:rsidR="00FA3E7A" w:rsidRPr="004C7EDD">
        <w:rPr>
          <w:bCs/>
          <w:sz w:val="28"/>
          <w:szCs w:val="28"/>
        </w:rPr>
        <w:t xml:space="preserve"> территориальных государственных внебюджетных фондов;</w:t>
      </w:r>
    </w:p>
    <w:p w:rsidR="00FA3E7A" w:rsidRPr="004C7EDD" w:rsidRDefault="006B64DC" w:rsidP="004C7EDD">
      <w:pPr>
        <w:spacing w:line="360" w:lineRule="auto"/>
        <w:ind w:firstLine="709"/>
        <w:jc w:val="both"/>
        <w:rPr>
          <w:bCs/>
          <w:sz w:val="28"/>
          <w:szCs w:val="28"/>
        </w:rPr>
      </w:pPr>
      <w:r w:rsidRPr="004C7EDD">
        <w:rPr>
          <w:bCs/>
          <w:sz w:val="28"/>
          <w:szCs w:val="28"/>
        </w:rPr>
        <w:t xml:space="preserve"> - местных бюджетов</w:t>
      </w:r>
      <w:r w:rsidR="00FA3E7A" w:rsidRPr="004C7EDD">
        <w:rPr>
          <w:bCs/>
          <w:sz w:val="28"/>
          <w:szCs w:val="28"/>
        </w:rPr>
        <w:t>.</w:t>
      </w:r>
    </w:p>
    <w:p w:rsidR="006F4218" w:rsidRPr="004C7EDD" w:rsidRDefault="00C979A1" w:rsidP="004C7EDD">
      <w:pPr>
        <w:spacing w:line="360" w:lineRule="auto"/>
        <w:ind w:firstLine="709"/>
        <w:jc w:val="both"/>
        <w:rPr>
          <w:caps/>
          <w:sz w:val="28"/>
          <w:szCs w:val="28"/>
        </w:rPr>
      </w:pPr>
      <w:r w:rsidRPr="004C7EDD">
        <w:rPr>
          <w:bCs/>
          <w:sz w:val="28"/>
          <w:szCs w:val="28"/>
        </w:rPr>
        <w:t xml:space="preserve">В России </w:t>
      </w:r>
      <w:r w:rsidR="007C6D1D" w:rsidRPr="004C7EDD">
        <w:rPr>
          <w:bCs/>
          <w:sz w:val="28"/>
          <w:szCs w:val="28"/>
        </w:rPr>
        <w:t>в настоящее время в структуре доходов федерального бюджета основная масса – налоговые доходы (свыше 60%) и меньшая часть, включая таможенные пошлины, - неналоговые, в том числе от продажи государственного имущества.</w:t>
      </w:r>
      <w:r w:rsidR="00B759E7" w:rsidRPr="004C7EDD">
        <w:rPr>
          <w:bCs/>
          <w:sz w:val="28"/>
          <w:szCs w:val="28"/>
        </w:rPr>
        <w:t xml:space="preserve"> [см. Приложение 1].</w:t>
      </w:r>
    </w:p>
    <w:p w:rsidR="006F4218" w:rsidRPr="004C7EDD" w:rsidRDefault="004C7EDD" w:rsidP="004C7EDD">
      <w:pPr>
        <w:spacing w:line="360" w:lineRule="auto"/>
        <w:ind w:firstLine="709"/>
        <w:jc w:val="center"/>
        <w:rPr>
          <w:b/>
          <w:caps/>
          <w:sz w:val="28"/>
          <w:szCs w:val="28"/>
        </w:rPr>
      </w:pPr>
      <w:r>
        <w:rPr>
          <w:caps/>
          <w:sz w:val="28"/>
          <w:szCs w:val="28"/>
        </w:rPr>
        <w:br w:type="page"/>
      </w:r>
      <w:r w:rsidR="006F4218" w:rsidRPr="004C7EDD">
        <w:rPr>
          <w:b/>
          <w:caps/>
          <w:sz w:val="28"/>
          <w:szCs w:val="28"/>
        </w:rPr>
        <w:t>2. Анализ состава, структуры и динамики налогов</w:t>
      </w:r>
      <w:r w:rsidR="005336C0" w:rsidRPr="004C7EDD">
        <w:rPr>
          <w:b/>
          <w:caps/>
          <w:sz w:val="28"/>
          <w:szCs w:val="28"/>
        </w:rPr>
        <w:t>ых</w:t>
      </w:r>
      <w:r>
        <w:rPr>
          <w:b/>
          <w:caps/>
          <w:sz w:val="28"/>
          <w:szCs w:val="28"/>
        </w:rPr>
        <w:t xml:space="preserve"> </w:t>
      </w:r>
      <w:r w:rsidR="005336C0" w:rsidRPr="004C7EDD">
        <w:rPr>
          <w:b/>
          <w:caps/>
          <w:sz w:val="28"/>
          <w:szCs w:val="28"/>
        </w:rPr>
        <w:t>доходов</w:t>
      </w:r>
    </w:p>
    <w:p w:rsidR="006F4218" w:rsidRPr="004C7EDD" w:rsidRDefault="006F4218" w:rsidP="004C7EDD">
      <w:pPr>
        <w:spacing w:line="360" w:lineRule="auto"/>
        <w:ind w:firstLine="709"/>
        <w:jc w:val="center"/>
        <w:rPr>
          <w:b/>
          <w:caps/>
          <w:sz w:val="28"/>
          <w:szCs w:val="28"/>
        </w:rPr>
      </w:pPr>
    </w:p>
    <w:p w:rsidR="00960D7C" w:rsidRPr="004C7EDD" w:rsidRDefault="007C6D1D" w:rsidP="004C7EDD">
      <w:pPr>
        <w:spacing w:line="360" w:lineRule="auto"/>
        <w:ind w:firstLine="709"/>
        <w:jc w:val="both"/>
        <w:rPr>
          <w:sz w:val="28"/>
          <w:szCs w:val="28"/>
        </w:rPr>
      </w:pPr>
      <w:r w:rsidRPr="004C7EDD">
        <w:rPr>
          <w:sz w:val="28"/>
          <w:szCs w:val="28"/>
        </w:rPr>
        <w:t xml:space="preserve">Налоговые доходы федерального бюджета являются основными в их общем объеме и характеризуют объем налоговой нагрузки на субъектов экономической деятельности. Общая масса налогов зависит от состава налогов, налоговых ставок, налоговой базы и масштабов применения льгот. Масса налоговых поступлений зависит также от возможного изменения классификации налоговых доходов и придания </w:t>
      </w:r>
      <w:r w:rsidR="00960D7C" w:rsidRPr="004C7EDD">
        <w:rPr>
          <w:sz w:val="28"/>
          <w:szCs w:val="28"/>
        </w:rPr>
        <w:t xml:space="preserve">им определенности неналоговых доходов. </w:t>
      </w:r>
    </w:p>
    <w:p w:rsidR="00CD536E" w:rsidRPr="004C7EDD" w:rsidRDefault="00CD536E" w:rsidP="004C7EDD">
      <w:pPr>
        <w:spacing w:line="360" w:lineRule="auto"/>
        <w:ind w:firstLine="709"/>
        <w:jc w:val="both"/>
        <w:rPr>
          <w:sz w:val="28"/>
          <w:szCs w:val="28"/>
        </w:rPr>
      </w:pPr>
      <w:r w:rsidRPr="004C7EDD">
        <w:rPr>
          <w:sz w:val="28"/>
          <w:szCs w:val="28"/>
        </w:rPr>
        <w:t>К налоговым доходам федерального бюджета относятся федеральные налоги и сборы, перечень и ставки которых определяются налоговым кодексом РФ.</w:t>
      </w:r>
      <w:r w:rsidRPr="004C7EDD">
        <w:rPr>
          <w:rStyle w:val="a8"/>
          <w:sz w:val="28"/>
          <w:szCs w:val="28"/>
        </w:rPr>
        <w:footnoteReference w:id="3"/>
      </w:r>
    </w:p>
    <w:p w:rsidR="00CD536E" w:rsidRPr="004C7EDD" w:rsidRDefault="00CD536E" w:rsidP="004C7EDD">
      <w:pPr>
        <w:spacing w:line="360" w:lineRule="auto"/>
        <w:ind w:firstLine="709"/>
        <w:jc w:val="both"/>
        <w:rPr>
          <w:sz w:val="28"/>
          <w:szCs w:val="28"/>
        </w:rPr>
      </w:pPr>
      <w:r w:rsidRPr="004C7EDD">
        <w:rPr>
          <w:sz w:val="28"/>
          <w:szCs w:val="28"/>
        </w:rPr>
        <w:t>Федеральные налоги и сборы устанавливаются Н</w:t>
      </w:r>
      <w:r w:rsidR="006B0B8B" w:rsidRPr="004C7EDD">
        <w:rPr>
          <w:sz w:val="28"/>
          <w:szCs w:val="28"/>
        </w:rPr>
        <w:t>алоговым кодексом</w:t>
      </w:r>
      <w:r w:rsidRPr="004C7EDD">
        <w:rPr>
          <w:sz w:val="28"/>
          <w:szCs w:val="28"/>
        </w:rPr>
        <w:t xml:space="preserve"> РФ и являются обязательными к уплате на всей территории России.</w:t>
      </w:r>
    </w:p>
    <w:p w:rsidR="006B0B8B" w:rsidRPr="004C7EDD" w:rsidRDefault="006B0B8B" w:rsidP="004C7EDD">
      <w:pPr>
        <w:spacing w:line="360" w:lineRule="auto"/>
        <w:ind w:firstLine="709"/>
        <w:jc w:val="both"/>
        <w:rPr>
          <w:sz w:val="28"/>
          <w:szCs w:val="28"/>
        </w:rPr>
      </w:pPr>
      <w:r w:rsidRPr="004C7EDD">
        <w:rPr>
          <w:sz w:val="28"/>
          <w:szCs w:val="28"/>
        </w:rPr>
        <w:t>В перечень этих налогов входят:</w:t>
      </w:r>
    </w:p>
    <w:p w:rsidR="006B0B8B" w:rsidRPr="004C7EDD" w:rsidRDefault="007E7F6C" w:rsidP="004C7EDD">
      <w:pPr>
        <w:spacing w:line="360" w:lineRule="auto"/>
        <w:ind w:firstLine="709"/>
        <w:jc w:val="both"/>
        <w:rPr>
          <w:sz w:val="28"/>
          <w:szCs w:val="28"/>
        </w:rPr>
      </w:pPr>
      <w:r w:rsidRPr="004C7EDD">
        <w:rPr>
          <w:sz w:val="28"/>
          <w:szCs w:val="28"/>
        </w:rPr>
        <w:t>1) Налог на добавленную стоимость</w:t>
      </w:r>
    </w:p>
    <w:p w:rsidR="007E7F6C" w:rsidRPr="004C7EDD" w:rsidRDefault="007E7F6C" w:rsidP="004C7EDD">
      <w:pPr>
        <w:spacing w:line="360" w:lineRule="auto"/>
        <w:ind w:firstLine="709"/>
        <w:jc w:val="both"/>
        <w:rPr>
          <w:sz w:val="28"/>
          <w:szCs w:val="28"/>
        </w:rPr>
      </w:pPr>
      <w:r w:rsidRPr="004C7EDD">
        <w:rPr>
          <w:sz w:val="28"/>
          <w:szCs w:val="28"/>
        </w:rPr>
        <w:t>2) Акцизы</w:t>
      </w:r>
    </w:p>
    <w:p w:rsidR="007E7F6C" w:rsidRPr="004C7EDD" w:rsidRDefault="007E7F6C" w:rsidP="004C7EDD">
      <w:pPr>
        <w:spacing w:line="360" w:lineRule="auto"/>
        <w:ind w:firstLine="709"/>
        <w:jc w:val="both"/>
        <w:rPr>
          <w:sz w:val="28"/>
          <w:szCs w:val="28"/>
        </w:rPr>
      </w:pPr>
      <w:r w:rsidRPr="004C7EDD">
        <w:rPr>
          <w:sz w:val="28"/>
          <w:szCs w:val="28"/>
        </w:rPr>
        <w:t>3) Налог на прибыль организации</w:t>
      </w:r>
    </w:p>
    <w:p w:rsidR="007E7F6C" w:rsidRPr="004C7EDD" w:rsidRDefault="007E7F6C" w:rsidP="004C7EDD">
      <w:pPr>
        <w:spacing w:line="360" w:lineRule="auto"/>
        <w:ind w:firstLine="709"/>
        <w:jc w:val="both"/>
        <w:rPr>
          <w:sz w:val="28"/>
          <w:szCs w:val="28"/>
        </w:rPr>
      </w:pPr>
      <w:r w:rsidRPr="004C7EDD">
        <w:rPr>
          <w:sz w:val="28"/>
          <w:szCs w:val="28"/>
        </w:rPr>
        <w:t>4) Налог на доходы физических лиц</w:t>
      </w:r>
    </w:p>
    <w:p w:rsidR="007E7F6C" w:rsidRPr="004C7EDD" w:rsidRDefault="007E7F6C" w:rsidP="004C7EDD">
      <w:pPr>
        <w:spacing w:line="360" w:lineRule="auto"/>
        <w:ind w:firstLine="709"/>
        <w:jc w:val="both"/>
        <w:rPr>
          <w:sz w:val="28"/>
          <w:szCs w:val="28"/>
        </w:rPr>
      </w:pPr>
      <w:r w:rsidRPr="004C7EDD">
        <w:rPr>
          <w:sz w:val="28"/>
          <w:szCs w:val="28"/>
        </w:rPr>
        <w:t>5) Государственная пошлина</w:t>
      </w:r>
    </w:p>
    <w:p w:rsidR="007E7F6C" w:rsidRPr="004C7EDD" w:rsidRDefault="007E7F6C" w:rsidP="004C7EDD">
      <w:pPr>
        <w:spacing w:line="360" w:lineRule="auto"/>
        <w:ind w:firstLine="709"/>
        <w:jc w:val="both"/>
        <w:rPr>
          <w:sz w:val="28"/>
          <w:szCs w:val="28"/>
        </w:rPr>
      </w:pPr>
      <w:r w:rsidRPr="004C7EDD">
        <w:rPr>
          <w:sz w:val="28"/>
          <w:szCs w:val="28"/>
        </w:rPr>
        <w:t>6) Водный налог</w:t>
      </w:r>
    </w:p>
    <w:p w:rsidR="007E7F6C" w:rsidRPr="004C7EDD" w:rsidRDefault="007E7F6C" w:rsidP="004C7EDD">
      <w:pPr>
        <w:spacing w:line="360" w:lineRule="auto"/>
        <w:ind w:firstLine="709"/>
        <w:jc w:val="both"/>
        <w:rPr>
          <w:sz w:val="28"/>
          <w:szCs w:val="28"/>
        </w:rPr>
      </w:pPr>
      <w:r w:rsidRPr="004C7EDD">
        <w:rPr>
          <w:sz w:val="28"/>
          <w:szCs w:val="28"/>
        </w:rPr>
        <w:t>7) Сбор за право пользования объектами животного мира и водными биологическими ресурсами</w:t>
      </w:r>
    </w:p>
    <w:p w:rsidR="007E7F6C" w:rsidRPr="004C7EDD" w:rsidRDefault="007E7F6C" w:rsidP="004C7EDD">
      <w:pPr>
        <w:spacing w:line="360" w:lineRule="auto"/>
        <w:ind w:firstLine="709"/>
        <w:jc w:val="both"/>
        <w:rPr>
          <w:sz w:val="28"/>
          <w:szCs w:val="28"/>
        </w:rPr>
      </w:pPr>
      <w:r w:rsidRPr="004C7EDD">
        <w:rPr>
          <w:sz w:val="28"/>
          <w:szCs w:val="28"/>
        </w:rPr>
        <w:t>8) Единый социальный налог</w:t>
      </w:r>
    </w:p>
    <w:p w:rsidR="007E7F6C" w:rsidRPr="004C7EDD" w:rsidRDefault="007E7F6C" w:rsidP="004C7EDD">
      <w:pPr>
        <w:spacing w:line="360" w:lineRule="auto"/>
        <w:ind w:firstLine="709"/>
        <w:jc w:val="both"/>
        <w:rPr>
          <w:sz w:val="28"/>
          <w:szCs w:val="28"/>
        </w:rPr>
      </w:pPr>
      <w:r w:rsidRPr="004C7EDD">
        <w:rPr>
          <w:sz w:val="28"/>
          <w:szCs w:val="28"/>
        </w:rPr>
        <w:t>9) Налог на добычу полезных ископаемых</w:t>
      </w:r>
    </w:p>
    <w:p w:rsidR="007E7F6C" w:rsidRPr="004C7EDD" w:rsidRDefault="007E7F6C" w:rsidP="004C7EDD">
      <w:pPr>
        <w:spacing w:line="360" w:lineRule="auto"/>
        <w:ind w:firstLine="709"/>
        <w:jc w:val="both"/>
        <w:rPr>
          <w:sz w:val="28"/>
          <w:szCs w:val="28"/>
        </w:rPr>
      </w:pPr>
      <w:r w:rsidRPr="004C7EDD">
        <w:rPr>
          <w:sz w:val="28"/>
          <w:szCs w:val="28"/>
        </w:rPr>
        <w:t>10) Налоги, предусмотренные специальными налоговыми режимами</w:t>
      </w:r>
    </w:p>
    <w:p w:rsidR="00B428CE" w:rsidRPr="004C7EDD" w:rsidRDefault="007E7F6C" w:rsidP="004C7EDD">
      <w:pPr>
        <w:spacing w:line="360" w:lineRule="auto"/>
        <w:ind w:firstLine="709"/>
        <w:jc w:val="both"/>
        <w:rPr>
          <w:sz w:val="28"/>
          <w:szCs w:val="28"/>
        </w:rPr>
      </w:pPr>
      <w:r w:rsidRPr="004C7EDD">
        <w:rPr>
          <w:sz w:val="28"/>
          <w:szCs w:val="28"/>
        </w:rPr>
        <w:t>Н</w:t>
      </w:r>
      <w:r w:rsidR="00B428CE" w:rsidRPr="004C7EDD">
        <w:rPr>
          <w:sz w:val="28"/>
          <w:szCs w:val="28"/>
        </w:rPr>
        <w:t xml:space="preserve">алоговые доходы от федеральных налогов и сборов, </w:t>
      </w:r>
      <w:r w:rsidRPr="004C7EDD">
        <w:rPr>
          <w:sz w:val="28"/>
          <w:szCs w:val="28"/>
        </w:rPr>
        <w:t xml:space="preserve">а также </w:t>
      </w:r>
      <w:r w:rsidR="00B428CE" w:rsidRPr="004C7EDD">
        <w:rPr>
          <w:sz w:val="28"/>
          <w:szCs w:val="28"/>
        </w:rPr>
        <w:t>налогов, предусмотренных специальными налоговыми режимами</w:t>
      </w:r>
      <w:r w:rsidRPr="004C7EDD">
        <w:rPr>
          <w:sz w:val="28"/>
          <w:szCs w:val="28"/>
        </w:rPr>
        <w:t>, зачисляются в федеральный бюджет при соблюдении следующих нормативов</w:t>
      </w:r>
      <w:r w:rsidR="00B428CE" w:rsidRPr="004C7EDD">
        <w:rPr>
          <w:sz w:val="28"/>
          <w:szCs w:val="28"/>
        </w:rPr>
        <w:t>:</w:t>
      </w:r>
    </w:p>
    <w:p w:rsidR="00B428CE" w:rsidRPr="004C7EDD" w:rsidRDefault="00B428CE" w:rsidP="004C7EDD">
      <w:pPr>
        <w:spacing w:line="360" w:lineRule="auto"/>
        <w:ind w:firstLine="709"/>
        <w:jc w:val="both"/>
        <w:rPr>
          <w:sz w:val="28"/>
          <w:szCs w:val="28"/>
        </w:rPr>
      </w:pPr>
      <w:r w:rsidRPr="004C7EDD">
        <w:rPr>
          <w:sz w:val="28"/>
          <w:szCs w:val="28"/>
        </w:rPr>
        <w:t>налога на прибыль организаций по ставке, установленной для зачисления указанного налога в федеральный бюджет,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B428CE" w:rsidRPr="004C7EDD" w:rsidRDefault="00B428CE" w:rsidP="004C7EDD">
      <w:pPr>
        <w:spacing w:line="360" w:lineRule="auto"/>
        <w:ind w:firstLine="709"/>
        <w:jc w:val="both"/>
        <w:rPr>
          <w:sz w:val="28"/>
          <w:szCs w:val="28"/>
        </w:rPr>
      </w:pPr>
      <w:r w:rsidRPr="004C7EDD">
        <w:rPr>
          <w:sz w:val="28"/>
          <w:szCs w:val="28"/>
        </w:rPr>
        <w:t>налога на добавленную стоимость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акцизов на спирт этиловый из пищевого сырья - по нормативу 50 процентов;</w:t>
      </w:r>
    </w:p>
    <w:p w:rsidR="00B428CE" w:rsidRPr="004C7EDD" w:rsidRDefault="00B428CE" w:rsidP="004C7EDD">
      <w:pPr>
        <w:spacing w:line="360" w:lineRule="auto"/>
        <w:ind w:firstLine="709"/>
        <w:jc w:val="both"/>
        <w:rPr>
          <w:sz w:val="28"/>
          <w:szCs w:val="28"/>
        </w:rPr>
      </w:pPr>
      <w:r w:rsidRPr="004C7EDD">
        <w:rPr>
          <w:sz w:val="28"/>
          <w:szCs w:val="28"/>
        </w:rPr>
        <w:t>акцизов на спирт этиловый из всех видов сырья, за исключением пищевого,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акцизов на спиртосодержащую продукцию - по нормативу 50 процентов;</w:t>
      </w:r>
    </w:p>
    <w:p w:rsidR="00B428CE" w:rsidRPr="004C7EDD" w:rsidRDefault="00B428CE" w:rsidP="004C7EDD">
      <w:pPr>
        <w:spacing w:line="360" w:lineRule="auto"/>
        <w:ind w:firstLine="709"/>
        <w:jc w:val="both"/>
        <w:rPr>
          <w:sz w:val="28"/>
          <w:szCs w:val="28"/>
        </w:rPr>
      </w:pPr>
      <w:r w:rsidRPr="004C7EDD">
        <w:rPr>
          <w:sz w:val="28"/>
          <w:szCs w:val="28"/>
        </w:rPr>
        <w:t>акцизов на табачную продукцию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процентов;</w:t>
      </w:r>
    </w:p>
    <w:p w:rsidR="00B428CE" w:rsidRPr="004C7EDD" w:rsidRDefault="00B428CE" w:rsidP="004C7EDD">
      <w:pPr>
        <w:spacing w:line="360" w:lineRule="auto"/>
        <w:ind w:firstLine="709"/>
        <w:jc w:val="both"/>
        <w:rPr>
          <w:sz w:val="28"/>
          <w:szCs w:val="28"/>
        </w:rPr>
      </w:pPr>
      <w:r w:rsidRPr="004C7EDD">
        <w:rPr>
          <w:sz w:val="28"/>
          <w:szCs w:val="28"/>
        </w:rPr>
        <w:t>акцизов на автомобили легковые и мотоциклы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акцизов по подакцизным товарам и продукции, ввозимым на территорию Российской Федерации,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налога на добычу полезных ископаемых в виде углеводородного сырья (газ горючий природный)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налога на добычу полезных ископаемых в виде углеводородного сырья (за исключением газа горючего природного) - по нормативу 95 процентов;</w:t>
      </w:r>
    </w:p>
    <w:p w:rsidR="00B428CE" w:rsidRPr="004C7EDD" w:rsidRDefault="00B428CE" w:rsidP="004C7EDD">
      <w:pPr>
        <w:spacing w:line="360" w:lineRule="auto"/>
        <w:ind w:firstLine="709"/>
        <w:jc w:val="both"/>
        <w:rPr>
          <w:sz w:val="28"/>
          <w:szCs w:val="28"/>
        </w:rPr>
      </w:pPr>
      <w:r w:rsidRPr="004C7EDD">
        <w:rPr>
          <w:sz w:val="28"/>
          <w:szCs w:val="28"/>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B428CE" w:rsidRPr="004C7EDD" w:rsidRDefault="00B428CE" w:rsidP="004C7EDD">
      <w:pPr>
        <w:spacing w:line="360" w:lineRule="auto"/>
        <w:ind w:firstLine="709"/>
        <w:jc w:val="both"/>
        <w:rPr>
          <w:sz w:val="28"/>
          <w:szCs w:val="28"/>
        </w:rPr>
      </w:pPr>
      <w:r w:rsidRPr="004C7EDD">
        <w:rPr>
          <w:sz w:val="28"/>
          <w:szCs w:val="28"/>
        </w:rP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B428CE" w:rsidRPr="004C7EDD" w:rsidRDefault="00B428CE" w:rsidP="004C7EDD">
      <w:pPr>
        <w:spacing w:line="360" w:lineRule="auto"/>
        <w:ind w:firstLine="709"/>
        <w:jc w:val="both"/>
        <w:rPr>
          <w:sz w:val="28"/>
          <w:szCs w:val="28"/>
        </w:rPr>
      </w:pPr>
      <w:r w:rsidRPr="004C7EDD">
        <w:rPr>
          <w:sz w:val="28"/>
          <w:szCs w:val="28"/>
        </w:rP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сбора за пользование объектами водных биологических ресурсов (исключая внутренние водные объекты) - по нормативу 70 процентов;</w:t>
      </w:r>
    </w:p>
    <w:p w:rsidR="00B428CE" w:rsidRPr="004C7EDD" w:rsidRDefault="00B428CE" w:rsidP="004C7EDD">
      <w:pPr>
        <w:spacing w:line="360" w:lineRule="auto"/>
        <w:ind w:firstLine="709"/>
        <w:jc w:val="both"/>
        <w:rPr>
          <w:sz w:val="28"/>
          <w:szCs w:val="28"/>
        </w:rPr>
      </w:pPr>
      <w:r w:rsidRPr="004C7EDD">
        <w:rPr>
          <w:sz w:val="28"/>
          <w:szCs w:val="28"/>
        </w:rPr>
        <w:t>сбора за пользование объектами водных биологических ресурсов (по внутренним водным объектам)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водного налога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единого социального налога по ставке, установленной Налоговым кодексом Российской Федерации в части, зачисляемой в федеральный бюджет, - по нормативу 100 процентов;</w:t>
      </w:r>
    </w:p>
    <w:p w:rsidR="00B428CE" w:rsidRPr="004C7EDD" w:rsidRDefault="00B428CE" w:rsidP="004C7EDD">
      <w:pPr>
        <w:spacing w:line="360" w:lineRule="auto"/>
        <w:ind w:firstLine="709"/>
        <w:jc w:val="both"/>
        <w:rPr>
          <w:sz w:val="28"/>
          <w:szCs w:val="28"/>
        </w:rPr>
      </w:pPr>
      <w:r w:rsidRPr="004C7EDD">
        <w:rPr>
          <w:sz w:val="28"/>
          <w:szCs w:val="28"/>
        </w:rPr>
        <w:t>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w:t>
      </w:r>
      <w:r w:rsidR="000D4CB2" w:rsidRPr="004C7EDD">
        <w:rPr>
          <w:sz w:val="28"/>
          <w:szCs w:val="28"/>
        </w:rPr>
        <w:t xml:space="preserve">нной в статьях 56, 61.1 и 61.2 </w:t>
      </w:r>
      <w:r w:rsidRPr="004C7EDD">
        <w:rPr>
          <w:sz w:val="28"/>
          <w:szCs w:val="28"/>
        </w:rPr>
        <w:t xml:space="preserve"> </w:t>
      </w:r>
      <w:r w:rsidR="000D4CB2" w:rsidRPr="004C7EDD">
        <w:rPr>
          <w:sz w:val="28"/>
          <w:szCs w:val="28"/>
        </w:rPr>
        <w:t xml:space="preserve">Бюджетного </w:t>
      </w:r>
      <w:r w:rsidRPr="004C7EDD">
        <w:rPr>
          <w:sz w:val="28"/>
          <w:szCs w:val="28"/>
        </w:rPr>
        <w:t>Кодекса</w:t>
      </w:r>
      <w:r w:rsidR="000D4CB2" w:rsidRPr="004C7EDD">
        <w:rPr>
          <w:sz w:val="28"/>
          <w:szCs w:val="28"/>
        </w:rPr>
        <w:t xml:space="preserve"> РФ</w:t>
      </w:r>
      <w:r w:rsidRPr="004C7EDD">
        <w:rPr>
          <w:sz w:val="28"/>
          <w:szCs w:val="28"/>
        </w:rPr>
        <w:t>) - по нормативу 100 процентов.</w:t>
      </w:r>
      <w:r w:rsidRPr="004C7EDD">
        <w:rPr>
          <w:rStyle w:val="a8"/>
          <w:sz w:val="28"/>
          <w:szCs w:val="28"/>
        </w:rPr>
        <w:footnoteReference w:id="4"/>
      </w:r>
    </w:p>
    <w:p w:rsidR="00C02729" w:rsidRPr="004C7EDD" w:rsidRDefault="00CD536E" w:rsidP="004C7EDD">
      <w:pPr>
        <w:spacing w:line="360" w:lineRule="auto"/>
        <w:ind w:firstLine="709"/>
        <w:jc w:val="both"/>
        <w:rPr>
          <w:bCs/>
          <w:sz w:val="28"/>
          <w:szCs w:val="28"/>
        </w:rPr>
      </w:pPr>
      <w:r w:rsidRPr="004C7EDD">
        <w:rPr>
          <w:sz w:val="28"/>
          <w:szCs w:val="28"/>
        </w:rPr>
        <w:t xml:space="preserve">Основное место в Российской налоговой системе занимают косвенные налоги, к которым относятся: налог на добавленную стоимость, акцизы, </w:t>
      </w:r>
      <w:r w:rsidR="00960D7C" w:rsidRPr="004C7EDD">
        <w:rPr>
          <w:sz w:val="28"/>
          <w:szCs w:val="28"/>
        </w:rPr>
        <w:t>также большое значение стал иметь налог на добычу полезных ископаемых.</w:t>
      </w:r>
      <w:r w:rsidRPr="004C7EDD">
        <w:rPr>
          <w:sz w:val="28"/>
          <w:szCs w:val="28"/>
        </w:rPr>
        <w:t xml:space="preserve"> В составе доходов бюджета они занимают определяющее место</w:t>
      </w:r>
      <w:r w:rsidR="00C02729" w:rsidRPr="004C7EDD">
        <w:rPr>
          <w:bCs/>
          <w:sz w:val="28"/>
          <w:szCs w:val="28"/>
        </w:rPr>
        <w:t xml:space="preserve"> [см. Приложение 2].</w:t>
      </w:r>
    </w:p>
    <w:p w:rsidR="00CD536E" w:rsidRPr="004C7EDD" w:rsidRDefault="00CD536E" w:rsidP="004C7EDD">
      <w:pPr>
        <w:spacing w:line="360" w:lineRule="auto"/>
        <w:ind w:firstLine="709"/>
        <w:jc w:val="both"/>
        <w:rPr>
          <w:sz w:val="28"/>
          <w:szCs w:val="28"/>
        </w:rPr>
      </w:pPr>
      <w:r w:rsidRPr="004C7EDD">
        <w:rPr>
          <w:i/>
          <w:sz w:val="28"/>
          <w:szCs w:val="28"/>
        </w:rPr>
        <w:t>Налог на добавленную стоимость (НДС)</w:t>
      </w:r>
      <w:r w:rsidRPr="004C7EDD">
        <w:rPr>
          <w:sz w:val="28"/>
          <w:szCs w:val="28"/>
        </w:rPr>
        <w:t xml:space="preserve"> – косвенный налог на потребление, который взимается практически со всей видов товаров и таким образом ложится на плечи конечного потребителя. На территории Российской Федерации НДС введен в 1991г. Сумма НДС, предназначенная к уплате в бюджет, рассчитывается как разность межд</w:t>
      </w:r>
      <w:r w:rsidR="00FE0880" w:rsidRPr="004C7EDD">
        <w:rPr>
          <w:sz w:val="28"/>
          <w:szCs w:val="28"/>
        </w:rPr>
        <w:t xml:space="preserve">у суммами налога, исчисленными </w:t>
      </w:r>
      <w:r w:rsidRPr="004C7EDD">
        <w:rPr>
          <w:sz w:val="28"/>
          <w:szCs w:val="28"/>
        </w:rPr>
        <w:t>со всей суммы реализованных налогоплательщиком  за приобретенный товар, сырье, материалы, работы и услуги.</w:t>
      </w:r>
      <w:r w:rsidR="00B759E7" w:rsidRPr="004C7EDD">
        <w:rPr>
          <w:sz w:val="28"/>
          <w:szCs w:val="28"/>
        </w:rPr>
        <w:t xml:space="preserve"> Доля НДС в налоговых доходах федерального бюджета в </w:t>
      </w:r>
      <w:smartTag w:uri="urn:schemas-microsoft-com:office:smarttags" w:element="metricconverter">
        <w:smartTagPr>
          <w:attr w:name="ProductID" w:val="2007 г"/>
        </w:smartTagPr>
        <w:r w:rsidR="00B759E7" w:rsidRPr="004C7EDD">
          <w:rPr>
            <w:sz w:val="28"/>
            <w:szCs w:val="28"/>
          </w:rPr>
          <w:t>2007 г</w:t>
        </w:r>
      </w:smartTag>
      <w:r w:rsidR="00B759E7" w:rsidRPr="004C7EDD">
        <w:rPr>
          <w:sz w:val="28"/>
          <w:szCs w:val="28"/>
        </w:rPr>
        <w:t>. составила около 40%.</w:t>
      </w:r>
    </w:p>
    <w:p w:rsidR="00CD536E" w:rsidRPr="004C7EDD" w:rsidRDefault="00CD536E" w:rsidP="004C7EDD">
      <w:pPr>
        <w:spacing w:line="360" w:lineRule="auto"/>
        <w:ind w:firstLine="709"/>
        <w:jc w:val="both"/>
        <w:rPr>
          <w:sz w:val="28"/>
          <w:szCs w:val="28"/>
        </w:rPr>
      </w:pPr>
      <w:r w:rsidRPr="004C7EDD">
        <w:rPr>
          <w:sz w:val="28"/>
          <w:szCs w:val="28"/>
        </w:rPr>
        <w:t>Налогоплательщиками НДС признаются</w:t>
      </w:r>
      <w:r w:rsidR="003B63D5" w:rsidRPr="004C7EDD">
        <w:rPr>
          <w:rStyle w:val="a8"/>
          <w:sz w:val="28"/>
          <w:szCs w:val="28"/>
        </w:rPr>
        <w:footnoteReference w:id="5"/>
      </w:r>
      <w:r w:rsidRPr="004C7EDD">
        <w:rPr>
          <w:sz w:val="28"/>
          <w:szCs w:val="28"/>
        </w:rPr>
        <w:t>:</w:t>
      </w:r>
    </w:p>
    <w:p w:rsidR="00CD536E" w:rsidRPr="004C7EDD" w:rsidRDefault="00CD536E" w:rsidP="004C7EDD">
      <w:pPr>
        <w:spacing w:line="360" w:lineRule="auto"/>
        <w:ind w:firstLine="709"/>
        <w:jc w:val="both"/>
        <w:rPr>
          <w:sz w:val="28"/>
          <w:szCs w:val="28"/>
        </w:rPr>
      </w:pPr>
      <w:r w:rsidRPr="004C7EDD">
        <w:rPr>
          <w:sz w:val="28"/>
          <w:szCs w:val="28"/>
        </w:rPr>
        <w:t>- организации;</w:t>
      </w:r>
    </w:p>
    <w:p w:rsidR="00CD536E" w:rsidRPr="004C7EDD" w:rsidRDefault="00CD536E" w:rsidP="004C7EDD">
      <w:pPr>
        <w:spacing w:line="360" w:lineRule="auto"/>
        <w:ind w:firstLine="709"/>
        <w:jc w:val="both"/>
        <w:rPr>
          <w:sz w:val="28"/>
          <w:szCs w:val="28"/>
        </w:rPr>
      </w:pPr>
      <w:r w:rsidRPr="004C7EDD">
        <w:rPr>
          <w:sz w:val="28"/>
          <w:szCs w:val="28"/>
        </w:rPr>
        <w:t>- лица, являющиеся плательщиками данного налога в связи с перемещением товаров через таможенную границу;</w:t>
      </w:r>
    </w:p>
    <w:p w:rsidR="00CD536E" w:rsidRPr="004C7EDD" w:rsidRDefault="00CD536E" w:rsidP="004C7EDD">
      <w:pPr>
        <w:spacing w:line="360" w:lineRule="auto"/>
        <w:ind w:firstLine="709"/>
        <w:jc w:val="both"/>
        <w:rPr>
          <w:sz w:val="28"/>
          <w:szCs w:val="28"/>
        </w:rPr>
      </w:pPr>
      <w:r w:rsidRPr="004C7EDD">
        <w:rPr>
          <w:sz w:val="28"/>
          <w:szCs w:val="28"/>
        </w:rPr>
        <w:t>- индивидуальные предприниматели.</w:t>
      </w:r>
    </w:p>
    <w:p w:rsidR="00CD536E" w:rsidRPr="004C7EDD" w:rsidRDefault="00FE0880" w:rsidP="004C7EDD">
      <w:pPr>
        <w:spacing w:line="360" w:lineRule="auto"/>
        <w:ind w:firstLine="709"/>
        <w:jc w:val="both"/>
        <w:rPr>
          <w:sz w:val="28"/>
          <w:szCs w:val="28"/>
        </w:rPr>
      </w:pPr>
      <w:r w:rsidRPr="004C7EDD">
        <w:rPr>
          <w:sz w:val="28"/>
          <w:szCs w:val="28"/>
        </w:rPr>
        <w:t xml:space="preserve">Согласно п.1 ст.146 </w:t>
      </w:r>
      <w:r w:rsidR="00CD536E" w:rsidRPr="004C7EDD">
        <w:rPr>
          <w:sz w:val="28"/>
          <w:szCs w:val="28"/>
        </w:rPr>
        <w:t xml:space="preserve">НК РФ объектом налогообложения по НДС </w:t>
      </w:r>
      <w:r w:rsidR="007E7F6C" w:rsidRPr="004C7EDD">
        <w:rPr>
          <w:sz w:val="28"/>
          <w:szCs w:val="28"/>
        </w:rPr>
        <w:t>считаются</w:t>
      </w:r>
      <w:r w:rsidR="00CD536E" w:rsidRPr="004C7EDD">
        <w:rPr>
          <w:sz w:val="28"/>
          <w:szCs w:val="28"/>
        </w:rPr>
        <w:t xml:space="preserve"> следующие операции:</w:t>
      </w:r>
    </w:p>
    <w:p w:rsidR="00CD536E" w:rsidRPr="004C7EDD" w:rsidRDefault="00CD536E" w:rsidP="004C7EDD">
      <w:pPr>
        <w:spacing w:line="360" w:lineRule="auto"/>
        <w:ind w:firstLine="709"/>
        <w:jc w:val="both"/>
        <w:rPr>
          <w:sz w:val="28"/>
          <w:szCs w:val="28"/>
        </w:rPr>
      </w:pPr>
      <w:r w:rsidRPr="004C7EDD">
        <w:rPr>
          <w:sz w:val="28"/>
          <w:szCs w:val="28"/>
        </w:rPr>
        <w:t>- реализация товаров (работ, услуг) на территории РФ, в том числе реализация предметов залога;</w:t>
      </w:r>
    </w:p>
    <w:p w:rsidR="00CD536E" w:rsidRPr="004C7EDD" w:rsidRDefault="00CD536E" w:rsidP="004C7EDD">
      <w:pPr>
        <w:spacing w:line="360" w:lineRule="auto"/>
        <w:ind w:firstLine="709"/>
        <w:jc w:val="both"/>
        <w:rPr>
          <w:sz w:val="28"/>
          <w:szCs w:val="28"/>
        </w:rPr>
      </w:pPr>
      <w:r w:rsidRPr="004C7EDD">
        <w:rPr>
          <w:sz w:val="28"/>
          <w:szCs w:val="28"/>
        </w:rPr>
        <w:t>- передача имущественных прав;</w:t>
      </w:r>
    </w:p>
    <w:p w:rsidR="00CD536E" w:rsidRPr="004C7EDD" w:rsidRDefault="00CD536E" w:rsidP="004C7EDD">
      <w:pPr>
        <w:spacing w:line="360" w:lineRule="auto"/>
        <w:ind w:firstLine="709"/>
        <w:jc w:val="both"/>
        <w:rPr>
          <w:sz w:val="28"/>
          <w:szCs w:val="28"/>
        </w:rPr>
      </w:pPr>
      <w:r w:rsidRPr="004C7EDD">
        <w:rPr>
          <w:sz w:val="28"/>
          <w:szCs w:val="28"/>
        </w:rPr>
        <w:t>-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w:t>
      </w:r>
    </w:p>
    <w:p w:rsidR="00CD536E" w:rsidRPr="004C7EDD" w:rsidRDefault="00CD536E" w:rsidP="004C7EDD">
      <w:pPr>
        <w:spacing w:line="360" w:lineRule="auto"/>
        <w:ind w:firstLine="709"/>
        <w:jc w:val="both"/>
        <w:rPr>
          <w:sz w:val="28"/>
          <w:szCs w:val="28"/>
        </w:rPr>
      </w:pPr>
      <w:r w:rsidRPr="004C7EDD">
        <w:rPr>
          <w:sz w:val="28"/>
          <w:szCs w:val="28"/>
        </w:rPr>
        <w:t>- выполнение строительно-монтажных работ для собственного потребления.</w:t>
      </w:r>
    </w:p>
    <w:p w:rsidR="00CD536E" w:rsidRPr="004C7EDD" w:rsidRDefault="00CD536E" w:rsidP="004C7EDD">
      <w:pPr>
        <w:spacing w:line="360" w:lineRule="auto"/>
        <w:ind w:firstLine="709"/>
        <w:jc w:val="both"/>
        <w:rPr>
          <w:sz w:val="28"/>
          <w:szCs w:val="28"/>
        </w:rPr>
      </w:pPr>
      <w:r w:rsidRPr="004C7EDD">
        <w:rPr>
          <w:sz w:val="28"/>
          <w:szCs w:val="28"/>
        </w:rPr>
        <w:t>Налоговым законодательством РФ ряд товаров и услуг освобождены от НДС.</w:t>
      </w:r>
    </w:p>
    <w:p w:rsidR="00CD536E" w:rsidRPr="004C7EDD" w:rsidRDefault="00CD536E" w:rsidP="004C7EDD">
      <w:pPr>
        <w:spacing w:line="360" w:lineRule="auto"/>
        <w:ind w:firstLine="709"/>
        <w:jc w:val="both"/>
        <w:rPr>
          <w:sz w:val="28"/>
          <w:szCs w:val="28"/>
        </w:rPr>
      </w:pPr>
      <w:r w:rsidRPr="004C7EDD">
        <w:rPr>
          <w:sz w:val="28"/>
          <w:szCs w:val="28"/>
        </w:rPr>
        <w:t>В ст.149 НК  определяются операции, не подлежащие налогообложению. В частности:</w:t>
      </w:r>
    </w:p>
    <w:p w:rsidR="00CD536E" w:rsidRPr="004C7EDD" w:rsidRDefault="00CD536E" w:rsidP="004C7EDD">
      <w:pPr>
        <w:spacing w:line="360" w:lineRule="auto"/>
        <w:ind w:firstLine="709"/>
        <w:jc w:val="both"/>
        <w:rPr>
          <w:sz w:val="28"/>
          <w:szCs w:val="28"/>
        </w:rPr>
      </w:pPr>
      <w:r w:rsidRPr="004C7EDD">
        <w:rPr>
          <w:sz w:val="28"/>
          <w:szCs w:val="28"/>
        </w:rPr>
        <w:t>1) предоставление в аренду арендодателем на территории РФ помещений иностранным гражданам или организациям, аккредитованным в РФ.</w:t>
      </w:r>
    </w:p>
    <w:p w:rsidR="00CD536E" w:rsidRPr="004C7EDD" w:rsidRDefault="00CD536E" w:rsidP="004C7EDD">
      <w:pPr>
        <w:spacing w:line="360" w:lineRule="auto"/>
        <w:ind w:firstLine="709"/>
        <w:jc w:val="both"/>
        <w:rPr>
          <w:sz w:val="28"/>
          <w:szCs w:val="28"/>
        </w:rPr>
      </w:pPr>
      <w:r w:rsidRPr="004C7EDD">
        <w:rPr>
          <w:sz w:val="28"/>
          <w:szCs w:val="28"/>
        </w:rPr>
        <w:t>2) реализация товаров, а также передача, выполнение, оказание услуг для собственных нужд на территории РФ: медицинских товаров отечественного и зарубежного производства по перечню, утвержденному Правительством РФ, изделий медицинского назначения, протезно-ортопедических изделий, медицинских услуг, оказываемых медицинскими организациями и учреждениями, за исключением косметических, ветеринарных и санитарно-эпидемиологических услуг;</w:t>
      </w:r>
    </w:p>
    <w:p w:rsidR="00CD536E" w:rsidRPr="004C7EDD" w:rsidRDefault="00CD536E" w:rsidP="004C7EDD">
      <w:pPr>
        <w:spacing w:line="360" w:lineRule="auto"/>
        <w:ind w:firstLine="709"/>
        <w:jc w:val="both"/>
        <w:rPr>
          <w:sz w:val="28"/>
          <w:szCs w:val="28"/>
        </w:rPr>
      </w:pPr>
      <w:r w:rsidRPr="004C7EDD">
        <w:rPr>
          <w:sz w:val="28"/>
          <w:szCs w:val="28"/>
        </w:rPr>
        <w:t xml:space="preserve">Налоговым периодом по НДС является календарный месяц. Для налогоплательщиков с ежемесячными (в течении квартала) суммами выручки от реализации товаров (работ, услуг) </w:t>
      </w:r>
      <w:r w:rsidR="006B3B43" w:rsidRPr="004C7EDD">
        <w:rPr>
          <w:sz w:val="28"/>
          <w:szCs w:val="28"/>
        </w:rPr>
        <w:t xml:space="preserve">без учета НДС, не превышающими 2 млн.руб., налоговый период составляет </w:t>
      </w:r>
      <w:r w:rsidRPr="004C7EDD">
        <w:rPr>
          <w:sz w:val="28"/>
          <w:szCs w:val="28"/>
        </w:rPr>
        <w:t xml:space="preserve"> один квартал.</w:t>
      </w:r>
    </w:p>
    <w:p w:rsidR="00A07A5C" w:rsidRPr="004C7EDD" w:rsidRDefault="006B3B43" w:rsidP="004C7EDD">
      <w:pPr>
        <w:autoSpaceDE w:val="0"/>
        <w:autoSpaceDN w:val="0"/>
        <w:adjustRightInd w:val="0"/>
        <w:spacing w:line="360" w:lineRule="auto"/>
        <w:ind w:firstLine="709"/>
        <w:jc w:val="both"/>
        <w:rPr>
          <w:sz w:val="28"/>
          <w:szCs w:val="28"/>
        </w:rPr>
      </w:pPr>
      <w:r w:rsidRPr="004C7EDD">
        <w:rPr>
          <w:sz w:val="28"/>
          <w:szCs w:val="28"/>
        </w:rPr>
        <w:t>Если говорить о налоговых ставках, то налогообложение по НДС производится по ставкам</w:t>
      </w:r>
      <w:r w:rsidR="00DC46B0" w:rsidRPr="004C7EDD">
        <w:rPr>
          <w:rStyle w:val="a8"/>
          <w:sz w:val="28"/>
          <w:szCs w:val="28"/>
        </w:rPr>
        <w:footnoteReference w:id="6"/>
      </w:r>
      <w:r w:rsidR="00A07A5C" w:rsidRPr="004C7EDD">
        <w:rPr>
          <w:sz w:val="28"/>
          <w:szCs w:val="28"/>
        </w:rPr>
        <w:t>:</w:t>
      </w:r>
    </w:p>
    <w:p w:rsidR="00A07A5C" w:rsidRPr="004C7EDD" w:rsidRDefault="006B3B43" w:rsidP="004C7EDD">
      <w:pPr>
        <w:autoSpaceDE w:val="0"/>
        <w:autoSpaceDN w:val="0"/>
        <w:adjustRightInd w:val="0"/>
        <w:spacing w:line="360" w:lineRule="auto"/>
        <w:ind w:firstLine="709"/>
        <w:jc w:val="both"/>
        <w:rPr>
          <w:sz w:val="28"/>
          <w:szCs w:val="28"/>
        </w:rPr>
      </w:pPr>
      <w:r w:rsidRPr="004C7EDD">
        <w:rPr>
          <w:sz w:val="28"/>
          <w:szCs w:val="28"/>
        </w:rPr>
        <w:t xml:space="preserve">0% </w:t>
      </w:r>
      <w:r w:rsidR="00A07A5C" w:rsidRPr="004C7EDD">
        <w:rPr>
          <w:sz w:val="28"/>
          <w:szCs w:val="28"/>
        </w:rPr>
        <w:t xml:space="preserve">- </w:t>
      </w:r>
      <w:r w:rsidRPr="004C7EDD">
        <w:rPr>
          <w:sz w:val="28"/>
          <w:szCs w:val="28"/>
        </w:rPr>
        <w:t>для товаров, вывезенных в таможенном режиме экспорта, а также товаров, помещенных под таможенный режим свободной таможенной зоны</w:t>
      </w:r>
      <w:r w:rsidRPr="004C7EDD">
        <w:rPr>
          <w:rFonts w:eastAsia="MS Mincho"/>
          <w:sz w:val="28"/>
          <w:szCs w:val="28"/>
          <w:lang w:eastAsia="ja-JP"/>
        </w:rPr>
        <w:t>, 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r w:rsidR="00A07A5C" w:rsidRPr="004C7EDD">
        <w:rPr>
          <w:rFonts w:eastAsia="MS Mincho"/>
          <w:sz w:val="28"/>
          <w:szCs w:val="28"/>
          <w:lang w:eastAsia="ja-JP"/>
        </w:rPr>
        <w:t xml:space="preserve"> и др.;</w:t>
      </w:r>
    </w:p>
    <w:p w:rsidR="00A07A5C" w:rsidRPr="004C7EDD" w:rsidRDefault="006B3B43" w:rsidP="004C7EDD">
      <w:pPr>
        <w:autoSpaceDE w:val="0"/>
        <w:autoSpaceDN w:val="0"/>
        <w:adjustRightInd w:val="0"/>
        <w:spacing w:line="360" w:lineRule="auto"/>
        <w:ind w:firstLine="709"/>
        <w:jc w:val="both"/>
        <w:rPr>
          <w:sz w:val="28"/>
          <w:szCs w:val="28"/>
        </w:rPr>
      </w:pPr>
      <w:r w:rsidRPr="004C7EDD">
        <w:rPr>
          <w:sz w:val="28"/>
          <w:szCs w:val="28"/>
        </w:rPr>
        <w:t>10%</w:t>
      </w:r>
      <w:r w:rsidR="00A07A5C" w:rsidRPr="004C7EDD">
        <w:rPr>
          <w:sz w:val="28"/>
          <w:szCs w:val="28"/>
        </w:rPr>
        <w:t xml:space="preserve"> - для продовольственных товаров, по перечню установленному кодексом, товаров для детей, периодических печатных изданий</w:t>
      </w:r>
      <w:r w:rsidRPr="004C7EDD">
        <w:rPr>
          <w:sz w:val="28"/>
          <w:szCs w:val="28"/>
        </w:rPr>
        <w:t xml:space="preserve">, </w:t>
      </w:r>
      <w:r w:rsidR="00A07A5C" w:rsidRPr="004C7EDD">
        <w:rPr>
          <w:sz w:val="28"/>
          <w:szCs w:val="28"/>
        </w:rPr>
        <w:t>медицинских товаров</w:t>
      </w:r>
    </w:p>
    <w:p w:rsidR="00A07A5C" w:rsidRPr="004C7EDD" w:rsidRDefault="006B3B43" w:rsidP="004C7EDD">
      <w:pPr>
        <w:autoSpaceDE w:val="0"/>
        <w:autoSpaceDN w:val="0"/>
        <w:adjustRightInd w:val="0"/>
        <w:spacing w:line="360" w:lineRule="auto"/>
        <w:ind w:firstLine="709"/>
        <w:jc w:val="both"/>
        <w:rPr>
          <w:sz w:val="28"/>
          <w:szCs w:val="28"/>
        </w:rPr>
      </w:pPr>
      <w:r w:rsidRPr="004C7EDD">
        <w:rPr>
          <w:sz w:val="28"/>
          <w:szCs w:val="28"/>
        </w:rPr>
        <w:t>18%</w:t>
      </w:r>
      <w:r w:rsidR="00DC46B0" w:rsidRPr="004C7EDD">
        <w:rPr>
          <w:sz w:val="28"/>
          <w:szCs w:val="28"/>
        </w:rPr>
        <w:t xml:space="preserve"> - для остальных товаров</w:t>
      </w:r>
    </w:p>
    <w:p w:rsidR="00CD536E" w:rsidRPr="004C7EDD" w:rsidRDefault="00CD536E" w:rsidP="004C7EDD">
      <w:pPr>
        <w:autoSpaceDE w:val="0"/>
        <w:autoSpaceDN w:val="0"/>
        <w:adjustRightInd w:val="0"/>
        <w:spacing w:line="360" w:lineRule="auto"/>
        <w:ind w:firstLine="709"/>
        <w:jc w:val="both"/>
        <w:rPr>
          <w:sz w:val="28"/>
          <w:szCs w:val="28"/>
        </w:rPr>
      </w:pPr>
      <w:r w:rsidRPr="004C7EDD">
        <w:rPr>
          <w:sz w:val="28"/>
          <w:szCs w:val="28"/>
        </w:rPr>
        <w:t>При реализации товаров (работ, услуг) выставляются соответствующие счета-фактуры не позднее 5 дней со дня отгрузки товара.</w:t>
      </w:r>
    </w:p>
    <w:p w:rsidR="00C14356" w:rsidRPr="004C7EDD" w:rsidRDefault="00C14356" w:rsidP="004C7EDD">
      <w:pPr>
        <w:spacing w:line="360" w:lineRule="auto"/>
        <w:ind w:firstLine="709"/>
        <w:jc w:val="both"/>
        <w:rPr>
          <w:sz w:val="28"/>
          <w:szCs w:val="28"/>
        </w:rPr>
      </w:pPr>
      <w:r w:rsidRPr="004C7EDD">
        <w:rPr>
          <w:sz w:val="28"/>
          <w:szCs w:val="28"/>
        </w:rPr>
        <w:t>Судя по всему, фискальное значение НДС будет постепенно снижаться, а издержки связанные с ним, неуклонно расти. В итоге нам придется всерьез задуматься о существенном уточнении налоговой базы, объекта налогообложения и ставок этого эффективного, но проблемного налога.</w:t>
      </w:r>
    </w:p>
    <w:p w:rsidR="00C14356" w:rsidRPr="004C7EDD" w:rsidRDefault="00C14356" w:rsidP="004C7EDD">
      <w:pPr>
        <w:spacing w:line="360" w:lineRule="auto"/>
        <w:ind w:firstLine="709"/>
        <w:jc w:val="both"/>
        <w:rPr>
          <w:sz w:val="28"/>
          <w:szCs w:val="28"/>
        </w:rPr>
      </w:pPr>
      <w:r w:rsidRPr="004C7EDD">
        <w:rPr>
          <w:sz w:val="28"/>
          <w:szCs w:val="28"/>
        </w:rPr>
        <w:t>Не исключено, что Россия будет вынуждена пойти по пути ряда европейских стран, вводя значительное количество пониженных ставок, что представляется мерой не налоговой политики, а социальной политики</w:t>
      </w:r>
      <w:r w:rsidRPr="004C7EDD">
        <w:rPr>
          <w:rStyle w:val="a8"/>
          <w:sz w:val="28"/>
          <w:szCs w:val="28"/>
        </w:rPr>
        <w:footnoteReference w:customMarkFollows="1" w:id="7"/>
        <w:t>1</w:t>
      </w:r>
      <w:r w:rsidR="00B759E7" w:rsidRPr="004C7EDD">
        <w:rPr>
          <w:sz w:val="28"/>
          <w:szCs w:val="28"/>
        </w:rPr>
        <w:t>.</w:t>
      </w:r>
    </w:p>
    <w:p w:rsidR="00C14356" w:rsidRPr="004C7EDD" w:rsidRDefault="00C14356" w:rsidP="004C7EDD">
      <w:pPr>
        <w:spacing w:line="360" w:lineRule="auto"/>
        <w:ind w:firstLine="709"/>
        <w:jc w:val="both"/>
        <w:rPr>
          <w:sz w:val="28"/>
          <w:szCs w:val="28"/>
        </w:rPr>
      </w:pPr>
      <w:r w:rsidRPr="004C7EDD">
        <w:rPr>
          <w:sz w:val="28"/>
          <w:szCs w:val="28"/>
        </w:rPr>
        <w:t>С 2005 года отменен НДС на реализацию земельных участков жилой недвижимости.</w:t>
      </w:r>
    </w:p>
    <w:p w:rsidR="00C14356" w:rsidRPr="004C7EDD" w:rsidRDefault="00C14356" w:rsidP="004C7EDD">
      <w:pPr>
        <w:spacing w:line="360" w:lineRule="auto"/>
        <w:ind w:firstLine="709"/>
        <w:jc w:val="both"/>
        <w:rPr>
          <w:sz w:val="28"/>
          <w:szCs w:val="28"/>
        </w:rPr>
      </w:pPr>
      <w:r w:rsidRPr="004C7EDD">
        <w:rPr>
          <w:sz w:val="28"/>
          <w:szCs w:val="28"/>
        </w:rPr>
        <w:t>Не менее важным является переход с 1 января 2005 года на принцип «страны назначения» в торговле с Украиной, Казахстаном и Беларусью. Теперь экспорт нефти и газа в эти государства СНГ рассматривается как нормальный экспорт и экспортеры получили возможность предъявлять по вычету соответствующие суммы налога на добавленную стоимость, уплаченные в РФ. Для реализации этих мер было ратифицировано несколько дополнительных межгосударственных соглашений.</w:t>
      </w:r>
    </w:p>
    <w:p w:rsidR="00CD536E" w:rsidRPr="004C7EDD" w:rsidRDefault="004450D4" w:rsidP="004C7EDD">
      <w:pPr>
        <w:spacing w:line="360" w:lineRule="auto"/>
        <w:ind w:firstLine="709"/>
        <w:jc w:val="both"/>
        <w:rPr>
          <w:sz w:val="28"/>
          <w:szCs w:val="28"/>
        </w:rPr>
      </w:pPr>
      <w:r w:rsidRPr="004C7EDD">
        <w:rPr>
          <w:i/>
          <w:sz w:val="28"/>
          <w:szCs w:val="28"/>
        </w:rPr>
        <w:t>Акцизы</w:t>
      </w:r>
      <w:r w:rsidRPr="004C7EDD">
        <w:rPr>
          <w:sz w:val="28"/>
          <w:szCs w:val="28"/>
        </w:rPr>
        <w:t>,</w:t>
      </w:r>
      <w:r w:rsidR="00CD536E" w:rsidRPr="004C7EDD">
        <w:rPr>
          <w:sz w:val="28"/>
          <w:szCs w:val="28"/>
        </w:rPr>
        <w:t xml:space="preserve"> как и НДС – федеральный косвенный налог, выступающий в виде надбавки  к цене товара. В настоящее время в</w:t>
      </w:r>
      <w:r w:rsidR="00241852" w:rsidRPr="004C7EDD">
        <w:rPr>
          <w:sz w:val="28"/>
          <w:szCs w:val="28"/>
        </w:rPr>
        <w:t xml:space="preserve"> налоговых</w:t>
      </w:r>
      <w:r w:rsidR="00DC46B0" w:rsidRPr="004C7EDD">
        <w:rPr>
          <w:sz w:val="28"/>
          <w:szCs w:val="28"/>
        </w:rPr>
        <w:t xml:space="preserve"> доходах федерального бюджета</w:t>
      </w:r>
      <w:r w:rsidR="00CD536E" w:rsidRPr="004C7EDD">
        <w:rPr>
          <w:sz w:val="28"/>
          <w:szCs w:val="28"/>
        </w:rPr>
        <w:t xml:space="preserve"> они </w:t>
      </w:r>
      <w:r w:rsidR="00241852" w:rsidRPr="004C7EDD">
        <w:rPr>
          <w:sz w:val="28"/>
          <w:szCs w:val="28"/>
        </w:rPr>
        <w:t>составляют около 3%</w:t>
      </w:r>
      <w:r w:rsidR="00DC46B0" w:rsidRPr="004C7EDD">
        <w:rPr>
          <w:rStyle w:val="a8"/>
          <w:sz w:val="28"/>
          <w:szCs w:val="28"/>
        </w:rPr>
        <w:footnoteReference w:id="8"/>
      </w:r>
      <w:r w:rsidR="00CD536E" w:rsidRPr="004C7EDD">
        <w:rPr>
          <w:sz w:val="28"/>
          <w:szCs w:val="28"/>
        </w:rPr>
        <w:t xml:space="preserve">. </w:t>
      </w:r>
    </w:p>
    <w:p w:rsidR="00CD536E" w:rsidRPr="004C7EDD" w:rsidRDefault="00CD536E" w:rsidP="004C7EDD">
      <w:pPr>
        <w:spacing w:line="360" w:lineRule="auto"/>
        <w:ind w:firstLine="709"/>
        <w:jc w:val="both"/>
        <w:rPr>
          <w:sz w:val="28"/>
          <w:szCs w:val="28"/>
        </w:rPr>
      </w:pPr>
      <w:r w:rsidRPr="004C7EDD">
        <w:rPr>
          <w:sz w:val="28"/>
          <w:szCs w:val="28"/>
        </w:rPr>
        <w:t>Плательщиками акцизов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CD536E" w:rsidRPr="004C7EDD" w:rsidRDefault="00CD536E" w:rsidP="004C7EDD">
      <w:pPr>
        <w:spacing w:line="360" w:lineRule="auto"/>
        <w:ind w:firstLine="709"/>
        <w:jc w:val="both"/>
        <w:rPr>
          <w:sz w:val="28"/>
          <w:szCs w:val="28"/>
        </w:rPr>
      </w:pPr>
      <w:r w:rsidRPr="004C7EDD">
        <w:rPr>
          <w:sz w:val="28"/>
          <w:szCs w:val="28"/>
        </w:rPr>
        <w:t>Объектом обложения акцизами признаются операции:</w:t>
      </w:r>
    </w:p>
    <w:p w:rsidR="00CD536E" w:rsidRPr="004C7EDD" w:rsidRDefault="00CD536E" w:rsidP="004C7EDD">
      <w:pPr>
        <w:spacing w:line="360" w:lineRule="auto"/>
        <w:ind w:firstLine="709"/>
        <w:jc w:val="both"/>
        <w:rPr>
          <w:sz w:val="28"/>
          <w:szCs w:val="28"/>
        </w:rPr>
      </w:pPr>
      <w:r w:rsidRPr="004C7EDD">
        <w:rPr>
          <w:sz w:val="28"/>
          <w:szCs w:val="28"/>
        </w:rPr>
        <w:t>- реализация на территории РФ лицами произведенных ими подакцизных товаров, в том числе передача прав собственности на подакцизные товары на безвозмездной основе;</w:t>
      </w:r>
    </w:p>
    <w:p w:rsidR="00CD536E" w:rsidRPr="004C7EDD" w:rsidRDefault="00CD536E" w:rsidP="004C7EDD">
      <w:pPr>
        <w:spacing w:line="360" w:lineRule="auto"/>
        <w:ind w:firstLine="709"/>
        <w:jc w:val="both"/>
        <w:rPr>
          <w:sz w:val="28"/>
          <w:szCs w:val="28"/>
        </w:rPr>
      </w:pPr>
      <w:r w:rsidRPr="004C7EDD">
        <w:rPr>
          <w:sz w:val="28"/>
          <w:szCs w:val="28"/>
        </w:rPr>
        <w:t>-реализация предметов залога и передача подакцизных товаров по соглашению о предоставлении отступного или новации;</w:t>
      </w:r>
    </w:p>
    <w:p w:rsidR="00CD536E" w:rsidRPr="004C7EDD" w:rsidRDefault="00CD536E" w:rsidP="004C7EDD">
      <w:pPr>
        <w:spacing w:line="360" w:lineRule="auto"/>
        <w:ind w:firstLine="709"/>
        <w:jc w:val="both"/>
        <w:rPr>
          <w:sz w:val="28"/>
          <w:szCs w:val="28"/>
        </w:rPr>
      </w:pPr>
      <w:r w:rsidRPr="004C7EDD">
        <w:rPr>
          <w:sz w:val="28"/>
          <w:szCs w:val="28"/>
        </w:rPr>
        <w:t>- использование нефтепродуктов для собственных нужд налогоплательщиками, имеющими свидетельство на оптовую или оптово-розничную реализацию;</w:t>
      </w:r>
    </w:p>
    <w:p w:rsidR="00CD536E" w:rsidRPr="004C7EDD" w:rsidRDefault="00CD536E" w:rsidP="004C7EDD">
      <w:pPr>
        <w:spacing w:line="360" w:lineRule="auto"/>
        <w:ind w:firstLine="709"/>
        <w:jc w:val="both"/>
        <w:rPr>
          <w:sz w:val="28"/>
          <w:szCs w:val="28"/>
        </w:rPr>
      </w:pPr>
      <w:r w:rsidRPr="004C7EDD">
        <w:rPr>
          <w:sz w:val="28"/>
          <w:szCs w:val="28"/>
        </w:rPr>
        <w:t>- получение нефтепродуктов налогоплательщиками, имеющими свидетельство;</w:t>
      </w:r>
    </w:p>
    <w:p w:rsidR="00CD536E" w:rsidRPr="004C7EDD" w:rsidRDefault="00CD536E" w:rsidP="004C7EDD">
      <w:pPr>
        <w:spacing w:line="360" w:lineRule="auto"/>
        <w:ind w:firstLine="709"/>
        <w:jc w:val="both"/>
        <w:rPr>
          <w:sz w:val="28"/>
          <w:szCs w:val="28"/>
        </w:rPr>
      </w:pPr>
      <w:r w:rsidRPr="004C7EDD">
        <w:rPr>
          <w:sz w:val="28"/>
          <w:szCs w:val="28"/>
        </w:rPr>
        <w:t>- ввоз подакцизных товаров на таможенную территорию РФ и др. операции в соответствии со ст.182 гл.22 НК РФ.</w:t>
      </w:r>
    </w:p>
    <w:p w:rsidR="00CD536E" w:rsidRPr="004C7EDD" w:rsidRDefault="00CD536E" w:rsidP="004C7EDD">
      <w:pPr>
        <w:spacing w:line="360" w:lineRule="auto"/>
        <w:ind w:firstLine="709"/>
        <w:jc w:val="both"/>
        <w:rPr>
          <w:sz w:val="28"/>
          <w:szCs w:val="28"/>
        </w:rPr>
      </w:pPr>
      <w:r w:rsidRPr="004C7EDD">
        <w:rPr>
          <w:sz w:val="28"/>
          <w:szCs w:val="28"/>
        </w:rPr>
        <w:t>Налоговый период для налогоплательщиков акцизов – календарный месяц. Исчисленная сумма налога уменьшается на установленные НК РФ налоговые вычеты. Сумма акциза, подлежащего вычету, должна быть выделена в расчетных документах и счетах-фактурах, предъявленных поставщиком покупателю товара.</w:t>
      </w:r>
    </w:p>
    <w:p w:rsidR="00CD536E" w:rsidRPr="004C7EDD" w:rsidRDefault="00CD536E" w:rsidP="004C7EDD">
      <w:pPr>
        <w:spacing w:line="360" w:lineRule="auto"/>
        <w:ind w:firstLine="709"/>
        <w:jc w:val="both"/>
        <w:rPr>
          <w:sz w:val="28"/>
          <w:szCs w:val="28"/>
        </w:rPr>
      </w:pPr>
      <w:r w:rsidRPr="004C7EDD">
        <w:rPr>
          <w:sz w:val="28"/>
          <w:szCs w:val="28"/>
        </w:rPr>
        <w:t>Уплата акциза производится исходя из фактической реализации (передачи) за истекший налоговый период не позднее 25-го числа месяца, следующего за отчетным месяцем.</w:t>
      </w:r>
    </w:p>
    <w:p w:rsidR="00CD536E" w:rsidRPr="004C7EDD" w:rsidRDefault="00CD536E" w:rsidP="004C7EDD">
      <w:pPr>
        <w:spacing w:line="360" w:lineRule="auto"/>
        <w:ind w:firstLine="709"/>
        <w:jc w:val="both"/>
        <w:rPr>
          <w:sz w:val="28"/>
          <w:szCs w:val="28"/>
        </w:rPr>
      </w:pPr>
      <w:r w:rsidRPr="004C7EDD">
        <w:rPr>
          <w:sz w:val="28"/>
          <w:szCs w:val="28"/>
        </w:rPr>
        <w:t>Налогоплательщики обязаны представлять в налоговый орган по месту своей регистрации налоговую декларацию в срок не позднее последнего числа месяца, следующего за отчетным.</w:t>
      </w:r>
    </w:p>
    <w:p w:rsidR="00CD536E" w:rsidRPr="004C7EDD" w:rsidRDefault="00CD536E" w:rsidP="004C7EDD">
      <w:pPr>
        <w:spacing w:line="360" w:lineRule="auto"/>
        <w:ind w:firstLine="709"/>
        <w:jc w:val="both"/>
        <w:rPr>
          <w:sz w:val="28"/>
          <w:szCs w:val="28"/>
        </w:rPr>
      </w:pPr>
      <w:r w:rsidRPr="004C7EDD">
        <w:rPr>
          <w:sz w:val="28"/>
          <w:szCs w:val="28"/>
        </w:rPr>
        <w:t>Необходимо отметить, что с введением в действие гл.22 НК РФ «Акцизы» вопросы правового регулирования практики применения акцизов в РФ поднялись на качественно</w:t>
      </w:r>
      <w:r w:rsidR="00CC2D99" w:rsidRPr="004C7EDD">
        <w:rPr>
          <w:sz w:val="28"/>
          <w:szCs w:val="28"/>
        </w:rPr>
        <w:t xml:space="preserve"> новый уровень, что имеет большое</w:t>
      </w:r>
      <w:r w:rsidRPr="004C7EDD">
        <w:rPr>
          <w:sz w:val="28"/>
          <w:szCs w:val="28"/>
        </w:rPr>
        <w:t xml:space="preserve"> значение для боле</w:t>
      </w:r>
      <w:r w:rsidR="00922808" w:rsidRPr="004C7EDD">
        <w:rPr>
          <w:sz w:val="28"/>
          <w:szCs w:val="28"/>
        </w:rPr>
        <w:t>е</w:t>
      </w:r>
      <w:r w:rsidRPr="004C7EDD">
        <w:rPr>
          <w:sz w:val="28"/>
          <w:szCs w:val="28"/>
        </w:rPr>
        <w:t xml:space="preserve"> полного использования государством фискальных возможностей этого налога. </w:t>
      </w:r>
    </w:p>
    <w:p w:rsidR="006E010A" w:rsidRPr="004C7EDD" w:rsidRDefault="006E010A" w:rsidP="004C7EDD">
      <w:pPr>
        <w:spacing w:line="360" w:lineRule="auto"/>
        <w:ind w:firstLine="709"/>
        <w:jc w:val="both"/>
        <w:rPr>
          <w:sz w:val="28"/>
          <w:szCs w:val="28"/>
        </w:rPr>
      </w:pPr>
      <w:r w:rsidRPr="004C7EDD">
        <w:rPr>
          <w:sz w:val="28"/>
          <w:szCs w:val="28"/>
        </w:rPr>
        <w:t>Серьезные изменения в рамках налоговой реформы произошли по акцизам, в особенно в отношении акцизов на нефтепродукты.</w:t>
      </w:r>
    </w:p>
    <w:p w:rsidR="006E010A" w:rsidRPr="004C7EDD" w:rsidRDefault="006E010A" w:rsidP="004C7EDD">
      <w:pPr>
        <w:spacing w:line="360" w:lineRule="auto"/>
        <w:ind w:firstLine="709"/>
        <w:jc w:val="both"/>
        <w:rPr>
          <w:sz w:val="28"/>
          <w:szCs w:val="28"/>
        </w:rPr>
      </w:pPr>
      <w:r w:rsidRPr="004C7EDD">
        <w:rPr>
          <w:sz w:val="28"/>
          <w:szCs w:val="28"/>
        </w:rPr>
        <w:t>В связи с отменой с 1 января 2004г. налога на реализацию ГМС в перечень подакцизных товаров были включены дизельное топливо и автомобильные масла, с 1 января 2003г. – прямогонный бензин.</w:t>
      </w:r>
    </w:p>
    <w:p w:rsidR="006E010A" w:rsidRPr="004C7EDD" w:rsidRDefault="006E010A" w:rsidP="004C7EDD">
      <w:pPr>
        <w:spacing w:line="360" w:lineRule="auto"/>
        <w:ind w:firstLine="709"/>
        <w:jc w:val="both"/>
        <w:rPr>
          <w:sz w:val="28"/>
          <w:szCs w:val="28"/>
        </w:rPr>
      </w:pPr>
      <w:r w:rsidRPr="004C7EDD">
        <w:rPr>
          <w:sz w:val="28"/>
          <w:szCs w:val="28"/>
        </w:rPr>
        <w:t>В течение 2001-2002гг. была произведена повышенная индексация ставок акцизов на нефтепродукты, а с 2003г. изменился порядок их уплаты, имея в</w:t>
      </w:r>
      <w:r w:rsidR="00F90C28" w:rsidRPr="004C7EDD">
        <w:rPr>
          <w:sz w:val="28"/>
          <w:szCs w:val="28"/>
        </w:rPr>
        <w:t xml:space="preserve"> </w:t>
      </w:r>
      <w:r w:rsidRPr="004C7EDD">
        <w:rPr>
          <w:sz w:val="28"/>
          <w:szCs w:val="28"/>
        </w:rPr>
        <w:t>виду его преимущественную уплату по месту потребления. При разработке такого механизма уплаты налога ставилась задача заинтересованность региональных органов власти за объемами нефтепродуктов, реализуемых через АЗС, учитывая, что часть данных акцизов должна поступать в территориальные дорожные фонды. Однако результаты первых двух месяцев 2003г. оказались «печальными»: продавцы нефтепродуктов не спешат брать свидетельство в налоговых органах и платить налог (это можно сделать в добровольном порядке), акциз по прежнему поступает только от нефтеперерабатывающих заводов (производителей), расположенных лишь в нескольких регионах России. Иначе говоря, схема равномерного распределения в поступлении акцизов на нефтепродукты по территории России не работает, что приводит к серьезным трудностям большинства регионов РФ по обеспечению доходов территориальных дорожных фондов.</w:t>
      </w:r>
      <w:r w:rsidRPr="004C7EDD">
        <w:rPr>
          <w:rStyle w:val="a8"/>
          <w:sz w:val="28"/>
          <w:szCs w:val="28"/>
        </w:rPr>
        <w:footnoteReference w:customMarkFollows="1" w:id="9"/>
        <w:t>1</w:t>
      </w:r>
    </w:p>
    <w:p w:rsidR="006E010A" w:rsidRPr="004C7EDD" w:rsidRDefault="006E010A" w:rsidP="004C7EDD">
      <w:pPr>
        <w:spacing w:line="360" w:lineRule="auto"/>
        <w:ind w:firstLine="709"/>
        <w:jc w:val="both"/>
        <w:rPr>
          <w:sz w:val="28"/>
          <w:szCs w:val="28"/>
        </w:rPr>
      </w:pPr>
      <w:r w:rsidRPr="004C7EDD">
        <w:rPr>
          <w:sz w:val="28"/>
          <w:szCs w:val="28"/>
        </w:rPr>
        <w:t>Экономический смысл взимания акциза на газ в настоящее время утрачен. Акциз уплачивают в основном производители газа по единой ставке, что фактически приравнивает его к налогу на добычу полезных ископаемых, хотя объектом налогообложения формально признается не добытый газ, а его реализация. Ставка акциза на газ установлена виде контрольной зафиксированной законом суммы средств, взимаемой с определенного количества реализуемого товара, а в процентах от стоимости реализованного газа и не зависит от финансовых результатов деятельности компаний, поставляющих газ. Установление специфической ставки налога на добычу полезных ископаемых при добыче природного газа будут способствовать упрощению налогообложения и обеспечивать предсказуемость поступлений в бюджет налога при добыче природного газа. Также предусматривается взамен действующей сегодня адвалорной ставки налога на добычу полезных ископаемых при добыче газового конденсата специфической ставки.</w:t>
      </w:r>
    </w:p>
    <w:p w:rsidR="00922808" w:rsidRPr="004C7EDD" w:rsidRDefault="00922808" w:rsidP="004C7EDD">
      <w:pPr>
        <w:spacing w:line="360" w:lineRule="auto"/>
        <w:ind w:firstLine="709"/>
        <w:jc w:val="both"/>
        <w:rPr>
          <w:sz w:val="28"/>
          <w:szCs w:val="28"/>
        </w:rPr>
      </w:pPr>
      <w:r w:rsidRPr="004C7EDD">
        <w:rPr>
          <w:sz w:val="28"/>
          <w:szCs w:val="28"/>
        </w:rPr>
        <w:t xml:space="preserve">С </w:t>
      </w:r>
      <w:smartTag w:uri="urn:schemas-microsoft-com:office:smarttags" w:element="metricconverter">
        <w:smartTagPr>
          <w:attr w:name="ProductID" w:val="2002 г"/>
        </w:smartTagPr>
        <w:r w:rsidRPr="004C7EDD">
          <w:rPr>
            <w:sz w:val="28"/>
            <w:szCs w:val="28"/>
          </w:rPr>
          <w:t>2002 г</w:t>
        </w:r>
      </w:smartTag>
      <w:r w:rsidRPr="004C7EDD">
        <w:rPr>
          <w:sz w:val="28"/>
          <w:szCs w:val="28"/>
        </w:rPr>
        <w:t xml:space="preserve">. введен </w:t>
      </w:r>
      <w:r w:rsidRPr="004C7EDD">
        <w:rPr>
          <w:i/>
          <w:sz w:val="28"/>
          <w:szCs w:val="28"/>
        </w:rPr>
        <w:t>единый налог на добычу полезных ископаемых</w:t>
      </w:r>
      <w:r w:rsidRPr="004C7EDD">
        <w:rPr>
          <w:sz w:val="28"/>
          <w:szCs w:val="28"/>
        </w:rPr>
        <w:t xml:space="preserve"> взамен действовавших до этого трех налогов: на право пользования недрами, акциз на сырье и налога на воспроизводство материально-сырьевой базы (гл.26 НК РФ).</w:t>
      </w:r>
      <w:r w:rsidR="00CC2D99" w:rsidRPr="004C7EDD">
        <w:rPr>
          <w:sz w:val="28"/>
          <w:szCs w:val="28"/>
        </w:rPr>
        <w:t xml:space="preserve"> Сейчас этот налог играет очень важную роль. Так, в </w:t>
      </w:r>
      <w:smartTag w:uri="urn:schemas-microsoft-com:office:smarttags" w:element="metricconverter">
        <w:smartTagPr>
          <w:attr w:name="ProductID" w:val="2006 г"/>
        </w:smartTagPr>
        <w:r w:rsidR="00CC2D99" w:rsidRPr="004C7EDD">
          <w:rPr>
            <w:sz w:val="28"/>
            <w:szCs w:val="28"/>
          </w:rPr>
          <w:t>2006 г</w:t>
        </w:r>
      </w:smartTag>
      <w:r w:rsidR="00CC2D99" w:rsidRPr="004C7EDD">
        <w:rPr>
          <w:sz w:val="28"/>
          <w:szCs w:val="28"/>
        </w:rPr>
        <w:t>. его сумма в доходах федерального бюджета составила 1127,7 млрд руб.</w:t>
      </w:r>
      <w:r w:rsidR="00CC2D99" w:rsidRPr="004C7EDD">
        <w:rPr>
          <w:bCs/>
          <w:sz w:val="28"/>
          <w:szCs w:val="28"/>
        </w:rPr>
        <w:t xml:space="preserve"> [см. Приложение </w:t>
      </w:r>
      <w:r w:rsidR="00241852" w:rsidRPr="004C7EDD">
        <w:rPr>
          <w:bCs/>
          <w:sz w:val="28"/>
          <w:szCs w:val="28"/>
        </w:rPr>
        <w:t>3</w:t>
      </w:r>
      <w:r w:rsidR="00CC2D99" w:rsidRPr="004C7EDD">
        <w:rPr>
          <w:bCs/>
          <w:sz w:val="28"/>
          <w:szCs w:val="28"/>
        </w:rPr>
        <w:t>].</w:t>
      </w:r>
      <w:r w:rsidR="00CC2D99" w:rsidRPr="004C7EDD">
        <w:rPr>
          <w:sz w:val="28"/>
          <w:szCs w:val="28"/>
        </w:rPr>
        <w:t xml:space="preserve"> Но в будущем, как прогнозируется, он будет сокращаться.</w:t>
      </w:r>
    </w:p>
    <w:p w:rsidR="00922808" w:rsidRPr="004C7EDD" w:rsidRDefault="00922808" w:rsidP="004C7EDD">
      <w:pPr>
        <w:spacing w:line="360" w:lineRule="auto"/>
        <w:ind w:firstLine="709"/>
        <w:jc w:val="both"/>
        <w:rPr>
          <w:sz w:val="28"/>
          <w:szCs w:val="28"/>
        </w:rPr>
      </w:pPr>
      <w:r w:rsidRPr="004C7EDD">
        <w:rPr>
          <w:sz w:val="28"/>
          <w:szCs w:val="28"/>
        </w:rPr>
        <w:t xml:space="preserve">Налогоплательщиками налога на добычу полезных ископаемых являются организации и индивидуальные предприниматели, признаваемые пользователями недр. </w:t>
      </w:r>
    </w:p>
    <w:p w:rsidR="00922808" w:rsidRPr="004C7EDD" w:rsidRDefault="00922808" w:rsidP="004C7EDD">
      <w:pPr>
        <w:autoSpaceDE w:val="0"/>
        <w:autoSpaceDN w:val="0"/>
        <w:adjustRightInd w:val="0"/>
        <w:spacing w:line="360" w:lineRule="auto"/>
        <w:ind w:firstLine="709"/>
        <w:jc w:val="both"/>
        <w:rPr>
          <w:rFonts w:eastAsia="MS Mincho"/>
          <w:sz w:val="28"/>
          <w:szCs w:val="28"/>
          <w:lang w:eastAsia="ja-JP"/>
        </w:rPr>
      </w:pPr>
      <w:r w:rsidRPr="004C7EDD">
        <w:rPr>
          <w:rFonts w:eastAsia="MS Mincho"/>
          <w:sz w:val="28"/>
          <w:szCs w:val="28"/>
          <w:lang w:eastAsia="ja-JP"/>
        </w:rPr>
        <w:t>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Российской Федерации в течение 30 календарных дней с момента государственной регистрации лицензии (разрешения) на пользование участком недр.</w:t>
      </w:r>
    </w:p>
    <w:p w:rsidR="00CC2D99" w:rsidRPr="004C7EDD" w:rsidRDefault="00922808" w:rsidP="004C7EDD">
      <w:pPr>
        <w:autoSpaceDE w:val="0"/>
        <w:autoSpaceDN w:val="0"/>
        <w:adjustRightInd w:val="0"/>
        <w:spacing w:line="360" w:lineRule="auto"/>
        <w:ind w:firstLine="709"/>
        <w:jc w:val="both"/>
        <w:rPr>
          <w:rFonts w:eastAsia="MS Mincho"/>
          <w:sz w:val="28"/>
          <w:szCs w:val="28"/>
          <w:lang w:eastAsia="ja-JP"/>
        </w:rPr>
      </w:pPr>
      <w:r w:rsidRPr="004C7EDD">
        <w:rPr>
          <w:rFonts w:eastAsia="MS Mincho"/>
          <w:sz w:val="28"/>
          <w:szCs w:val="28"/>
          <w:lang w:eastAsia="ja-JP"/>
        </w:rPr>
        <w:t>Налоговая база определяется налогоплательщиком самостоятельно как стоимость добытых каждого вида полезных ископаемых, за исключением нефти и газового конденсата</w:t>
      </w:r>
      <w:r w:rsidR="00CC2D99" w:rsidRPr="004C7EDD">
        <w:rPr>
          <w:rFonts w:eastAsia="MS Mincho"/>
          <w:sz w:val="28"/>
          <w:szCs w:val="28"/>
          <w:lang w:eastAsia="ja-JP"/>
        </w:rPr>
        <w:t xml:space="preserve"> и газа горючего природного из всех видов месторождений углеводородного сырья.</w:t>
      </w:r>
    </w:p>
    <w:p w:rsidR="00CC2D99" w:rsidRPr="004C7EDD" w:rsidRDefault="00CC2D99" w:rsidP="004C7EDD">
      <w:pPr>
        <w:autoSpaceDE w:val="0"/>
        <w:autoSpaceDN w:val="0"/>
        <w:adjustRightInd w:val="0"/>
        <w:spacing w:line="360" w:lineRule="auto"/>
        <w:ind w:firstLine="709"/>
        <w:jc w:val="both"/>
        <w:rPr>
          <w:rFonts w:eastAsia="MS Mincho"/>
          <w:sz w:val="28"/>
          <w:szCs w:val="28"/>
          <w:lang w:eastAsia="ja-JP"/>
        </w:rPr>
      </w:pPr>
      <w:r w:rsidRPr="004C7EDD">
        <w:rPr>
          <w:rFonts w:eastAsia="MS Mincho"/>
          <w:sz w:val="28"/>
          <w:szCs w:val="28"/>
          <w:lang w:eastAsia="ja-JP"/>
        </w:rPr>
        <w:t>Налоговым периодом признается календарный месяц.</w:t>
      </w:r>
    </w:p>
    <w:p w:rsidR="00922808" w:rsidRPr="004C7EDD" w:rsidRDefault="00CC2D99" w:rsidP="004C7EDD">
      <w:pPr>
        <w:autoSpaceDE w:val="0"/>
        <w:autoSpaceDN w:val="0"/>
        <w:adjustRightInd w:val="0"/>
        <w:spacing w:line="360" w:lineRule="auto"/>
        <w:ind w:firstLine="709"/>
        <w:jc w:val="both"/>
        <w:rPr>
          <w:rFonts w:eastAsia="MS Mincho"/>
          <w:sz w:val="28"/>
          <w:szCs w:val="28"/>
          <w:lang w:eastAsia="ja-JP"/>
        </w:rPr>
      </w:pPr>
      <w:r w:rsidRPr="004C7EDD">
        <w:rPr>
          <w:rFonts w:eastAsia="MS Mincho"/>
          <w:sz w:val="28"/>
          <w:szCs w:val="28"/>
          <w:lang w:eastAsia="ja-JP"/>
        </w:rPr>
        <w:t>Сумма налога по добытым полезным ископаемым исчисляется как соответствующая налоговой ставке (ст. 342 НК РФ) процентная доля налоговой базы.</w:t>
      </w:r>
    </w:p>
    <w:p w:rsidR="00026EFC" w:rsidRPr="004C7EDD" w:rsidRDefault="00026EFC" w:rsidP="004C7EDD">
      <w:pPr>
        <w:autoSpaceDE w:val="0"/>
        <w:autoSpaceDN w:val="0"/>
        <w:adjustRightInd w:val="0"/>
        <w:spacing w:line="360" w:lineRule="auto"/>
        <w:ind w:firstLine="709"/>
        <w:jc w:val="both"/>
        <w:rPr>
          <w:rFonts w:eastAsia="MS Mincho"/>
          <w:sz w:val="28"/>
          <w:szCs w:val="28"/>
          <w:lang w:eastAsia="ja-JP"/>
        </w:rPr>
      </w:pPr>
      <w:r w:rsidRPr="004C7EDD">
        <w:rPr>
          <w:rFonts w:eastAsia="MS Mincho"/>
          <w:sz w:val="28"/>
          <w:szCs w:val="28"/>
          <w:lang w:eastAsia="ja-JP"/>
        </w:rPr>
        <w:t xml:space="preserve">До последнего времени платежи за пользование природными ресурсами составляли незначительную долю доходов федерального бюджета. Так, в конце 90-х гг. их доля не превышала 1-2%. Это объяснялось тем, что большинство ресурсных налогов до последнего времени поступало в доходы бюджетов субъектов РФ, а ставки по ресурсным налогам были невелики. С </w:t>
      </w:r>
      <w:smartTag w:uri="urn:schemas-microsoft-com:office:smarttags" w:element="metricconverter">
        <w:smartTagPr>
          <w:attr w:name="ProductID" w:val="2002 г"/>
        </w:smartTagPr>
        <w:r w:rsidRPr="004C7EDD">
          <w:rPr>
            <w:rFonts w:eastAsia="MS Mincho"/>
            <w:sz w:val="28"/>
            <w:szCs w:val="28"/>
            <w:lang w:eastAsia="ja-JP"/>
          </w:rPr>
          <w:t>2002 г</w:t>
        </w:r>
      </w:smartTag>
      <w:r w:rsidRPr="004C7EDD">
        <w:rPr>
          <w:rFonts w:eastAsia="MS Mincho"/>
          <w:sz w:val="28"/>
          <w:szCs w:val="28"/>
          <w:lang w:eastAsia="ja-JP"/>
        </w:rPr>
        <w:t xml:space="preserve">. ситуация изменилась. Произошло упорядочение ресурсных налогов, были повышены некоторые их ставки. В результате доля этих налогов в </w:t>
      </w:r>
      <w:smartTag w:uri="urn:schemas-microsoft-com:office:smarttags" w:element="metricconverter">
        <w:smartTagPr>
          <w:attr w:name="ProductID" w:val="2006 г"/>
        </w:smartTagPr>
        <w:r w:rsidRPr="004C7EDD">
          <w:rPr>
            <w:rFonts w:eastAsia="MS Mincho"/>
            <w:sz w:val="28"/>
            <w:szCs w:val="28"/>
            <w:lang w:eastAsia="ja-JP"/>
          </w:rPr>
          <w:t>2006 г</w:t>
        </w:r>
      </w:smartTag>
      <w:r w:rsidRPr="004C7EDD">
        <w:rPr>
          <w:rFonts w:eastAsia="MS Mincho"/>
          <w:sz w:val="28"/>
          <w:szCs w:val="28"/>
          <w:lang w:eastAsia="ja-JP"/>
        </w:rPr>
        <w:t xml:space="preserve">. возросла до 15,4% налоговых доходов по сравнению с 1,4% в </w:t>
      </w:r>
      <w:smartTag w:uri="urn:schemas-microsoft-com:office:smarttags" w:element="metricconverter">
        <w:smartTagPr>
          <w:attr w:name="ProductID" w:val="2000 г"/>
        </w:smartTagPr>
        <w:r w:rsidRPr="004C7EDD">
          <w:rPr>
            <w:rFonts w:eastAsia="MS Mincho"/>
            <w:sz w:val="28"/>
            <w:szCs w:val="28"/>
            <w:lang w:eastAsia="ja-JP"/>
          </w:rPr>
          <w:t>2000 г</w:t>
        </w:r>
      </w:smartTag>
      <w:r w:rsidRPr="004C7EDD">
        <w:rPr>
          <w:rFonts w:eastAsia="MS Mincho"/>
          <w:sz w:val="28"/>
          <w:szCs w:val="28"/>
          <w:lang w:eastAsia="ja-JP"/>
        </w:rPr>
        <w:t xml:space="preserve">. </w:t>
      </w:r>
    </w:p>
    <w:p w:rsidR="00026EFC" w:rsidRPr="004C7EDD" w:rsidRDefault="00026EFC" w:rsidP="004C7EDD">
      <w:pPr>
        <w:autoSpaceDE w:val="0"/>
        <w:autoSpaceDN w:val="0"/>
        <w:adjustRightInd w:val="0"/>
        <w:spacing w:line="360" w:lineRule="auto"/>
        <w:ind w:firstLine="709"/>
        <w:jc w:val="both"/>
        <w:rPr>
          <w:sz w:val="28"/>
          <w:szCs w:val="28"/>
        </w:rPr>
      </w:pPr>
      <w:r w:rsidRPr="004C7EDD">
        <w:rPr>
          <w:rFonts w:eastAsia="MS Mincho"/>
          <w:sz w:val="28"/>
          <w:szCs w:val="28"/>
          <w:lang w:eastAsia="ja-JP"/>
        </w:rPr>
        <w:t>Такая ситуация представляется закономерной, поскольку именно государство должно в полной мере присваивать и использовать природную ренту в интересах всего общества.</w:t>
      </w:r>
    </w:p>
    <w:p w:rsidR="00CD536E" w:rsidRPr="004C7EDD" w:rsidRDefault="00FE0880" w:rsidP="004C7EDD">
      <w:pPr>
        <w:spacing w:line="360" w:lineRule="auto"/>
        <w:ind w:firstLine="709"/>
        <w:jc w:val="both"/>
        <w:rPr>
          <w:sz w:val="28"/>
          <w:szCs w:val="28"/>
        </w:rPr>
      </w:pPr>
      <w:r w:rsidRPr="004C7EDD">
        <w:rPr>
          <w:sz w:val="28"/>
          <w:szCs w:val="28"/>
        </w:rPr>
        <w:t>Еще одним важным источником федераль</w:t>
      </w:r>
      <w:r w:rsidR="00CD536E" w:rsidRPr="004C7EDD">
        <w:rPr>
          <w:sz w:val="28"/>
          <w:szCs w:val="28"/>
        </w:rPr>
        <w:t xml:space="preserve">ного бюджета РФ является </w:t>
      </w:r>
      <w:r w:rsidR="00CD536E" w:rsidRPr="004C7EDD">
        <w:rPr>
          <w:i/>
          <w:sz w:val="28"/>
          <w:szCs w:val="28"/>
        </w:rPr>
        <w:t>налог на прибыль</w:t>
      </w:r>
      <w:r w:rsidR="00CD536E" w:rsidRPr="004C7EDD">
        <w:rPr>
          <w:sz w:val="28"/>
          <w:szCs w:val="28"/>
        </w:rPr>
        <w:t xml:space="preserve"> организаций</w:t>
      </w:r>
      <w:r w:rsidR="005432A9" w:rsidRPr="004C7EDD">
        <w:rPr>
          <w:sz w:val="28"/>
          <w:szCs w:val="28"/>
        </w:rPr>
        <w:t>.</w:t>
      </w:r>
    </w:p>
    <w:p w:rsidR="005432A9" w:rsidRPr="004C7EDD" w:rsidRDefault="00CD536E" w:rsidP="004C7EDD">
      <w:pPr>
        <w:spacing w:line="360" w:lineRule="auto"/>
        <w:ind w:firstLine="709"/>
        <w:jc w:val="both"/>
        <w:rPr>
          <w:bCs/>
          <w:sz w:val="28"/>
          <w:szCs w:val="28"/>
        </w:rPr>
      </w:pPr>
      <w:r w:rsidRPr="004C7EDD">
        <w:rPr>
          <w:sz w:val="28"/>
          <w:szCs w:val="28"/>
        </w:rPr>
        <w:t xml:space="preserve">Налог на прибыль организаций относится к прямым налогам и является важнейшим элементом налоговой системы РФ. </w:t>
      </w:r>
      <w:r w:rsidR="00960D7C" w:rsidRPr="004C7EDD">
        <w:rPr>
          <w:sz w:val="28"/>
          <w:szCs w:val="28"/>
        </w:rPr>
        <w:t>Это один из наиболее сложных налогов с часто меняющейся законодательной базой. Е</w:t>
      </w:r>
      <w:r w:rsidRPr="004C7EDD">
        <w:rPr>
          <w:sz w:val="28"/>
          <w:szCs w:val="28"/>
        </w:rPr>
        <w:t>го значение как источника бюджетного дохода постепенно меняется по мере развития российской экономики. В первые годы экономических реформ именно этот налог был основным в доходах федерального бюджета, его удельный вес в общей сумме доходов превышал 50%.</w:t>
      </w:r>
      <w:r w:rsidR="005432A9" w:rsidRPr="004C7EDD">
        <w:rPr>
          <w:sz w:val="28"/>
          <w:szCs w:val="28"/>
        </w:rPr>
        <w:t xml:space="preserve"> В </w:t>
      </w:r>
      <w:r w:rsidRPr="004C7EDD">
        <w:rPr>
          <w:sz w:val="28"/>
          <w:szCs w:val="28"/>
        </w:rPr>
        <w:t>последующие год</w:t>
      </w:r>
      <w:r w:rsidR="0063729A" w:rsidRPr="004C7EDD">
        <w:rPr>
          <w:sz w:val="28"/>
          <w:szCs w:val="28"/>
        </w:rPr>
        <w:t xml:space="preserve">ы его доля постепенно снижалась, </w:t>
      </w:r>
      <w:r w:rsidRPr="004C7EDD">
        <w:rPr>
          <w:sz w:val="28"/>
          <w:szCs w:val="28"/>
        </w:rPr>
        <w:t>и это было экономически закономерно, так как он отражал происходящие в экономике России процессы.</w:t>
      </w:r>
      <w:r w:rsidR="00241852" w:rsidRPr="004C7EDD">
        <w:rPr>
          <w:sz w:val="28"/>
          <w:szCs w:val="28"/>
        </w:rPr>
        <w:t xml:space="preserve"> Сейчас он обеспечивает около 6</w:t>
      </w:r>
      <w:r w:rsidR="005432A9" w:rsidRPr="004C7EDD">
        <w:rPr>
          <w:sz w:val="28"/>
          <w:szCs w:val="28"/>
        </w:rPr>
        <w:t>% всех доходов федерального бюджета.</w:t>
      </w:r>
      <w:r w:rsidR="005432A9" w:rsidRPr="004C7EDD">
        <w:rPr>
          <w:bCs/>
          <w:sz w:val="28"/>
          <w:szCs w:val="28"/>
        </w:rPr>
        <w:t xml:space="preserve"> [см. Приложение </w:t>
      </w:r>
      <w:r w:rsidR="00241852" w:rsidRPr="004C7EDD">
        <w:rPr>
          <w:bCs/>
          <w:sz w:val="28"/>
          <w:szCs w:val="28"/>
        </w:rPr>
        <w:t>1</w:t>
      </w:r>
      <w:r w:rsidR="005432A9" w:rsidRPr="004C7EDD">
        <w:rPr>
          <w:bCs/>
          <w:sz w:val="28"/>
          <w:szCs w:val="28"/>
        </w:rPr>
        <w:t>]</w:t>
      </w:r>
    </w:p>
    <w:p w:rsidR="00CD536E" w:rsidRPr="004C7EDD" w:rsidRDefault="00CD536E" w:rsidP="004C7EDD">
      <w:pPr>
        <w:spacing w:line="360" w:lineRule="auto"/>
        <w:ind w:firstLine="709"/>
        <w:jc w:val="both"/>
        <w:rPr>
          <w:sz w:val="28"/>
          <w:szCs w:val="28"/>
        </w:rPr>
      </w:pPr>
      <w:r w:rsidRPr="004C7EDD">
        <w:rPr>
          <w:sz w:val="28"/>
          <w:szCs w:val="28"/>
        </w:rPr>
        <w:t>Современный характер налогообложения прибыли организаций РФ, в целом, соответствует мировому уровню.</w:t>
      </w:r>
    </w:p>
    <w:p w:rsidR="00CD536E" w:rsidRPr="004C7EDD" w:rsidRDefault="00CD536E" w:rsidP="004C7EDD">
      <w:pPr>
        <w:spacing w:line="360" w:lineRule="auto"/>
        <w:ind w:firstLine="709"/>
        <w:jc w:val="both"/>
        <w:rPr>
          <w:sz w:val="28"/>
          <w:szCs w:val="28"/>
        </w:rPr>
      </w:pPr>
      <w:r w:rsidRPr="004C7EDD">
        <w:rPr>
          <w:sz w:val="28"/>
          <w:szCs w:val="28"/>
        </w:rPr>
        <w:t>Объектом налогообложения является прибыль, полученная налогоплательщиком.</w:t>
      </w:r>
    </w:p>
    <w:p w:rsidR="00CD536E" w:rsidRPr="004C7EDD" w:rsidRDefault="00CD536E" w:rsidP="004C7EDD">
      <w:pPr>
        <w:spacing w:line="360" w:lineRule="auto"/>
        <w:ind w:firstLine="709"/>
        <w:jc w:val="both"/>
        <w:rPr>
          <w:sz w:val="28"/>
          <w:szCs w:val="28"/>
        </w:rPr>
      </w:pPr>
      <w:r w:rsidRPr="004C7EDD">
        <w:rPr>
          <w:sz w:val="28"/>
          <w:szCs w:val="28"/>
        </w:rPr>
        <w:t>В целях определения налоговой базы по налогу на прибыль, организация должна уменьшить полученные доходы на величину расходов, за исключением расходов, не учитываемых в целях налогообложения прибыли. При это</w:t>
      </w:r>
      <w:r w:rsidR="005D4A56" w:rsidRPr="004C7EDD">
        <w:rPr>
          <w:sz w:val="28"/>
          <w:szCs w:val="28"/>
        </w:rPr>
        <w:t>м</w:t>
      </w:r>
      <w:r w:rsidRPr="004C7EDD">
        <w:rPr>
          <w:sz w:val="28"/>
          <w:szCs w:val="28"/>
        </w:rPr>
        <w:t xml:space="preserve"> учитываются только обоснованные и документально подтвержденные расходы. Обоснованными считаются экономически оправданные затраты в денежной оценке.</w:t>
      </w:r>
    </w:p>
    <w:p w:rsidR="00CD536E" w:rsidRPr="004C7EDD" w:rsidRDefault="00CD536E" w:rsidP="004C7EDD">
      <w:pPr>
        <w:spacing w:line="360" w:lineRule="auto"/>
        <w:ind w:firstLine="709"/>
        <w:jc w:val="both"/>
        <w:rPr>
          <w:sz w:val="28"/>
          <w:szCs w:val="28"/>
        </w:rPr>
      </w:pPr>
      <w:r w:rsidRPr="004C7EDD">
        <w:rPr>
          <w:sz w:val="28"/>
          <w:szCs w:val="28"/>
        </w:rPr>
        <w:t>Налоговые ставки на доходы иностранных организаций не связанные с деятельностью в РФ через постоянное представительство, устанавливаются в следующих размерах:</w:t>
      </w:r>
    </w:p>
    <w:p w:rsidR="00CD536E" w:rsidRPr="004C7EDD" w:rsidRDefault="00CD536E" w:rsidP="004C7EDD">
      <w:pPr>
        <w:numPr>
          <w:ilvl w:val="0"/>
          <w:numId w:val="5"/>
        </w:numPr>
        <w:tabs>
          <w:tab w:val="clear" w:pos="1845"/>
          <w:tab w:val="num" w:pos="1260"/>
        </w:tabs>
        <w:spacing w:line="360" w:lineRule="auto"/>
        <w:ind w:left="0" w:firstLine="709"/>
        <w:jc w:val="both"/>
        <w:rPr>
          <w:sz w:val="28"/>
          <w:szCs w:val="28"/>
        </w:rPr>
      </w:pPr>
      <w:r w:rsidRPr="004C7EDD">
        <w:rPr>
          <w:sz w:val="28"/>
          <w:szCs w:val="28"/>
        </w:rPr>
        <w:t>10% - от использования, содержания и сдачи в аренду судов, самолетов и др. транспортных средств и контейнеров в связи с осуществлением международных перевозок;</w:t>
      </w:r>
    </w:p>
    <w:p w:rsidR="00CD536E" w:rsidRPr="004C7EDD" w:rsidRDefault="00CD536E" w:rsidP="004C7EDD">
      <w:pPr>
        <w:numPr>
          <w:ilvl w:val="0"/>
          <w:numId w:val="5"/>
        </w:numPr>
        <w:tabs>
          <w:tab w:val="clear" w:pos="1845"/>
          <w:tab w:val="num" w:pos="1260"/>
        </w:tabs>
        <w:spacing w:line="360" w:lineRule="auto"/>
        <w:ind w:left="0" w:firstLine="709"/>
        <w:jc w:val="both"/>
        <w:rPr>
          <w:sz w:val="28"/>
          <w:szCs w:val="28"/>
        </w:rPr>
      </w:pPr>
      <w:r w:rsidRPr="004C7EDD">
        <w:rPr>
          <w:sz w:val="28"/>
          <w:szCs w:val="28"/>
        </w:rPr>
        <w:t>20% - со всех остальных доходов, за исключением доходов по ценным бумагам.</w:t>
      </w:r>
    </w:p>
    <w:p w:rsidR="00CD536E" w:rsidRPr="004C7EDD" w:rsidRDefault="00CD536E" w:rsidP="004C7EDD">
      <w:pPr>
        <w:spacing w:line="360" w:lineRule="auto"/>
        <w:ind w:firstLine="709"/>
        <w:jc w:val="both"/>
        <w:rPr>
          <w:sz w:val="28"/>
          <w:szCs w:val="28"/>
        </w:rPr>
      </w:pPr>
      <w:r w:rsidRPr="004C7EDD">
        <w:rPr>
          <w:sz w:val="28"/>
          <w:szCs w:val="28"/>
        </w:rPr>
        <w:t>По доходам, полученным в виде дивидендов, применяются следующие ставки:</w:t>
      </w:r>
    </w:p>
    <w:p w:rsidR="00CD536E" w:rsidRPr="004C7EDD" w:rsidRDefault="00CD536E" w:rsidP="004C7EDD">
      <w:pPr>
        <w:numPr>
          <w:ilvl w:val="0"/>
          <w:numId w:val="6"/>
        </w:numPr>
        <w:spacing w:line="360" w:lineRule="auto"/>
        <w:ind w:left="0" w:firstLine="709"/>
        <w:jc w:val="both"/>
        <w:rPr>
          <w:sz w:val="28"/>
          <w:szCs w:val="28"/>
        </w:rPr>
      </w:pPr>
      <w:r w:rsidRPr="004C7EDD">
        <w:rPr>
          <w:sz w:val="28"/>
          <w:szCs w:val="28"/>
        </w:rPr>
        <w:t>6% - по доходам в виде дивидендов, полученным от российских организаций российскими организациями и физическими лицами – налоговыми резидентами РФ;</w:t>
      </w:r>
    </w:p>
    <w:p w:rsidR="00CD536E" w:rsidRPr="004C7EDD" w:rsidRDefault="00CD536E" w:rsidP="004C7EDD">
      <w:pPr>
        <w:numPr>
          <w:ilvl w:val="0"/>
          <w:numId w:val="6"/>
        </w:numPr>
        <w:spacing w:line="360" w:lineRule="auto"/>
        <w:ind w:left="0" w:firstLine="709"/>
        <w:jc w:val="both"/>
        <w:rPr>
          <w:sz w:val="28"/>
          <w:szCs w:val="28"/>
        </w:rPr>
      </w:pPr>
      <w:r w:rsidRPr="004C7EDD">
        <w:rPr>
          <w:sz w:val="28"/>
          <w:szCs w:val="28"/>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CD536E" w:rsidRPr="004C7EDD" w:rsidRDefault="00CD536E" w:rsidP="004C7EDD">
      <w:pPr>
        <w:spacing w:line="360" w:lineRule="auto"/>
        <w:ind w:firstLine="709"/>
        <w:jc w:val="both"/>
        <w:rPr>
          <w:sz w:val="28"/>
          <w:szCs w:val="28"/>
        </w:rPr>
      </w:pPr>
      <w:r w:rsidRPr="004C7EDD">
        <w:rPr>
          <w:sz w:val="28"/>
          <w:szCs w:val="28"/>
        </w:rPr>
        <w:t>Налог определяется как соответствующая налоговой ставке процентная доля налоговой базы по ст.274 НК РФ. Сумма налога по итогам налогового периода определяется налогоплательщиком самостоятельно, за исключением случаев, когда налог удерживается у источника получения дохода.</w:t>
      </w:r>
    </w:p>
    <w:p w:rsidR="00C14356" w:rsidRPr="004C7EDD" w:rsidRDefault="00C14356" w:rsidP="004C7EDD">
      <w:pPr>
        <w:spacing w:line="360" w:lineRule="auto"/>
        <w:ind w:firstLine="709"/>
        <w:jc w:val="both"/>
        <w:rPr>
          <w:sz w:val="28"/>
          <w:szCs w:val="28"/>
        </w:rPr>
      </w:pPr>
      <w:r w:rsidRPr="004C7EDD">
        <w:rPr>
          <w:sz w:val="28"/>
          <w:szCs w:val="28"/>
        </w:rPr>
        <w:t xml:space="preserve">Кардинальные изменения произошли в налоге на прибыль с 1 января </w:t>
      </w:r>
      <w:smartTag w:uri="urn:schemas-microsoft-com:office:smarttags" w:element="metricconverter">
        <w:smartTagPr>
          <w:attr w:name="ProductID" w:val="2002 г"/>
        </w:smartTagPr>
        <w:r w:rsidRPr="004C7EDD">
          <w:rPr>
            <w:sz w:val="28"/>
            <w:szCs w:val="28"/>
          </w:rPr>
          <w:t>2002 г</w:t>
        </w:r>
      </w:smartTag>
      <w:r w:rsidRPr="004C7EDD">
        <w:rPr>
          <w:sz w:val="28"/>
          <w:szCs w:val="28"/>
        </w:rPr>
        <w:t>., что определено в гл. 25 НК РФ. Совокупная ставка налога снижена с 35 до 24% с одновременной отменой всех льгот. Реформирование налогообложения прибыли предусматривает: снятие ограничений. На возможность отнесения налогоплательщиками на затраты таких расходов, связанных с извлечением прибыли, как расходы на рекламу, медицинское и имущественное страхование, принятие к вычету всех необходимых документально подтвержденных производственных расходов, установление единой ставки налога для всех сфер деятельности; либерализации амортизационной политики. Отметим некоторые спорные моменты в новом порядке налогообложения прибыли, касающиеся большинства организаций – плательщиков. В настоящее время просматривается общеевропейская тенденция снижения ставки корпоративного налога на прибыль, таким образом, формально Россия «идет в ногу» с современной налоговой практикой развитых стран. Вместе с тем есть и явное «забегание вперед», что касается в первую очередь полномасштабной отмены льгот по налогу на прибыль.</w:t>
      </w:r>
    </w:p>
    <w:p w:rsidR="00C14356" w:rsidRPr="004C7EDD" w:rsidRDefault="00C14356" w:rsidP="004C7EDD">
      <w:pPr>
        <w:spacing w:line="360" w:lineRule="auto"/>
        <w:ind w:firstLine="709"/>
        <w:jc w:val="both"/>
        <w:rPr>
          <w:sz w:val="28"/>
          <w:szCs w:val="28"/>
        </w:rPr>
      </w:pPr>
      <w:r w:rsidRPr="004C7EDD">
        <w:rPr>
          <w:sz w:val="28"/>
          <w:szCs w:val="28"/>
        </w:rPr>
        <w:t>Отмена льгот по налогу на прибыль распространяется в том числе и на бюджетные учреждения, занимающиеся предпринимательской деятельностью. Парадокс ситуации заключается в том, что, согласно бюджетному законодательству</w:t>
      </w:r>
      <w:r w:rsidRPr="004C7EDD">
        <w:rPr>
          <w:rStyle w:val="a8"/>
          <w:sz w:val="28"/>
          <w:szCs w:val="28"/>
        </w:rPr>
        <w:footnoteReference w:id="10"/>
      </w:r>
      <w:r w:rsidRPr="004C7EDD">
        <w:rPr>
          <w:sz w:val="28"/>
          <w:szCs w:val="28"/>
        </w:rPr>
        <w:t>, доходы бюджетных учреждений от предпринимательской деятельности являются неналоговыми доходами бюджетов. Кроме того, это дестимулирует бюджетные учреждения к привлечению не бюджетных источников и, следовательно, не способствует развитию их деятельности. Некоторые авторы полагают, что необходимо освободить от налога на прибыль данные доходы бюджетных учреждений.</w:t>
      </w:r>
      <w:r w:rsidRPr="004C7EDD">
        <w:rPr>
          <w:rStyle w:val="a8"/>
          <w:sz w:val="28"/>
          <w:szCs w:val="28"/>
        </w:rPr>
        <w:footnoteReference w:customMarkFollows="1" w:id="11"/>
        <w:t>1</w:t>
      </w:r>
    </w:p>
    <w:p w:rsidR="00C14356" w:rsidRPr="004C7EDD" w:rsidRDefault="00C14356" w:rsidP="004C7EDD">
      <w:pPr>
        <w:spacing w:line="360" w:lineRule="auto"/>
        <w:ind w:firstLine="709"/>
        <w:jc w:val="both"/>
        <w:rPr>
          <w:sz w:val="28"/>
          <w:szCs w:val="28"/>
        </w:rPr>
      </w:pPr>
      <w:r w:rsidRPr="004C7EDD">
        <w:rPr>
          <w:sz w:val="28"/>
          <w:szCs w:val="28"/>
        </w:rPr>
        <w:t xml:space="preserve">Следует отметить, что возможность применения инвестиционного налогового кредита, определенная ст. 66-67 </w:t>
      </w:r>
      <w:r w:rsidRPr="004C7EDD">
        <w:rPr>
          <w:sz w:val="28"/>
          <w:szCs w:val="28"/>
          <w:lang w:val="en-US"/>
        </w:rPr>
        <w:t>I</w:t>
      </w:r>
      <w:r w:rsidRPr="004C7EDD">
        <w:rPr>
          <w:sz w:val="28"/>
          <w:szCs w:val="28"/>
        </w:rPr>
        <w:t xml:space="preserve"> части НК РФ, ни в коей мере не компенсирует потерь организаций от отмены льготы по финансированию капитальных вложений.</w:t>
      </w:r>
    </w:p>
    <w:p w:rsidR="00C14356" w:rsidRPr="004C7EDD" w:rsidRDefault="00C14356" w:rsidP="004C7EDD">
      <w:pPr>
        <w:spacing w:line="360" w:lineRule="auto"/>
        <w:ind w:firstLine="709"/>
        <w:jc w:val="both"/>
        <w:rPr>
          <w:sz w:val="28"/>
          <w:szCs w:val="28"/>
        </w:rPr>
      </w:pPr>
      <w:r w:rsidRPr="004C7EDD">
        <w:rPr>
          <w:sz w:val="28"/>
          <w:szCs w:val="28"/>
        </w:rPr>
        <w:t>Пожертвовав, так называемой, «инвестиционной» льготой, законодатель поставил на одну доску развивающиеся компании и те же компании, которые либо не обновляют производственные фонды, либо ориентированы на кредитные средства банков. В результате новая 24-процентная ставка оказалась даже выше прежней эффективной (реально собираемой) ставки налога на прибыль. В этой ситуации даже неловко говорить об «уменьшении» налогового бремени. В итоге, отечественные компании оказались лишены стимула развивать производство из собственных средств, что привело к сокращению темпов экономического роста</w:t>
      </w:r>
      <w:r w:rsidR="0063729A" w:rsidRPr="004C7EDD">
        <w:rPr>
          <w:rStyle w:val="a8"/>
          <w:sz w:val="28"/>
          <w:szCs w:val="28"/>
        </w:rPr>
        <w:footnoteReference w:id="12"/>
      </w:r>
      <w:r w:rsidRPr="004C7EDD">
        <w:rPr>
          <w:sz w:val="28"/>
          <w:szCs w:val="28"/>
        </w:rPr>
        <w:t>.</w:t>
      </w:r>
    </w:p>
    <w:p w:rsidR="00C14356" w:rsidRPr="004C7EDD" w:rsidRDefault="00026EFC" w:rsidP="004C7EDD">
      <w:pPr>
        <w:spacing w:line="360" w:lineRule="auto"/>
        <w:ind w:firstLine="709"/>
        <w:jc w:val="both"/>
        <w:rPr>
          <w:sz w:val="28"/>
          <w:szCs w:val="28"/>
        </w:rPr>
      </w:pPr>
      <w:r w:rsidRPr="004C7EDD">
        <w:rPr>
          <w:i/>
          <w:sz w:val="28"/>
          <w:szCs w:val="28"/>
        </w:rPr>
        <w:t>Единый социальный налог</w:t>
      </w:r>
      <w:r w:rsidRPr="004C7EDD">
        <w:rPr>
          <w:sz w:val="28"/>
          <w:szCs w:val="28"/>
        </w:rPr>
        <w:t xml:space="preserve"> был введен с 1 января </w:t>
      </w:r>
      <w:smartTag w:uri="urn:schemas-microsoft-com:office:smarttags" w:element="metricconverter">
        <w:smartTagPr>
          <w:attr w:name="ProductID" w:val="2001 г"/>
        </w:smartTagPr>
        <w:r w:rsidRPr="004C7EDD">
          <w:rPr>
            <w:sz w:val="28"/>
            <w:szCs w:val="28"/>
          </w:rPr>
          <w:t>2001 г</w:t>
        </w:r>
      </w:smartTag>
      <w:r w:rsidRPr="004C7EDD">
        <w:rPr>
          <w:sz w:val="28"/>
          <w:szCs w:val="28"/>
        </w:rPr>
        <w:t>., он носит целевой характер</w:t>
      </w:r>
      <w:r w:rsidR="006E010A" w:rsidRPr="004C7EDD">
        <w:rPr>
          <w:sz w:val="28"/>
          <w:szCs w:val="28"/>
        </w:rPr>
        <w:t>, поскольку предназначен для мобилизации средств на реализацию права граждан на государственное пенсионное и социальное обеспечение и медицинскую помощь.</w:t>
      </w:r>
    </w:p>
    <w:p w:rsidR="00F3479E" w:rsidRPr="004C7EDD" w:rsidRDefault="00F3479E" w:rsidP="004C7EDD">
      <w:pPr>
        <w:spacing w:line="360" w:lineRule="auto"/>
        <w:ind w:firstLine="709"/>
        <w:jc w:val="both"/>
        <w:rPr>
          <w:sz w:val="28"/>
          <w:szCs w:val="28"/>
        </w:rPr>
      </w:pPr>
      <w:r w:rsidRPr="004C7EDD">
        <w:rPr>
          <w:sz w:val="28"/>
          <w:szCs w:val="28"/>
        </w:rPr>
        <w:t>На данный момент он обеспечивает около 5% поступлений в федеральный бюджет.</w:t>
      </w:r>
    </w:p>
    <w:p w:rsidR="006E010A" w:rsidRPr="004C7EDD" w:rsidRDefault="006E010A" w:rsidP="004C7EDD">
      <w:pPr>
        <w:spacing w:line="360" w:lineRule="auto"/>
        <w:ind w:firstLine="709"/>
        <w:jc w:val="both"/>
        <w:rPr>
          <w:sz w:val="28"/>
          <w:szCs w:val="28"/>
        </w:rPr>
      </w:pPr>
      <w:r w:rsidRPr="004C7EDD">
        <w:rPr>
          <w:sz w:val="28"/>
          <w:szCs w:val="28"/>
        </w:rPr>
        <w:t>В целях дальнейшей стабилизации налогового бремени с 1 января 2005г. снижены ставки единого социального налога (далее ЕСН) и страховых взносов в Пенсионный фонд РФ.</w:t>
      </w:r>
    </w:p>
    <w:p w:rsidR="006E010A" w:rsidRPr="004C7EDD" w:rsidRDefault="006E010A" w:rsidP="004C7EDD">
      <w:pPr>
        <w:spacing w:line="360" w:lineRule="auto"/>
        <w:ind w:firstLine="709"/>
        <w:jc w:val="both"/>
        <w:rPr>
          <w:sz w:val="28"/>
          <w:szCs w:val="28"/>
        </w:rPr>
      </w:pPr>
      <w:r w:rsidRPr="004C7EDD">
        <w:rPr>
          <w:sz w:val="28"/>
          <w:szCs w:val="28"/>
        </w:rPr>
        <w:t>Такой подход обеспечит реальное снижение ЕСН для работодателей в тех отраслях, где оплата труда невысока и которые не могли воспользоваться регрессивной шкалой налогообложения.</w:t>
      </w:r>
    </w:p>
    <w:p w:rsidR="006E010A" w:rsidRPr="004C7EDD" w:rsidRDefault="006E010A" w:rsidP="004C7EDD">
      <w:pPr>
        <w:spacing w:line="360" w:lineRule="auto"/>
        <w:ind w:firstLine="709"/>
        <w:jc w:val="both"/>
        <w:rPr>
          <w:sz w:val="28"/>
          <w:szCs w:val="28"/>
        </w:rPr>
      </w:pPr>
      <w:r w:rsidRPr="004C7EDD">
        <w:rPr>
          <w:sz w:val="28"/>
          <w:szCs w:val="28"/>
        </w:rPr>
        <w:t>Не секрет, что непомерная нагрузка на фонд заработной платы вынуждает многих работодателей выплачивать «черную» зарплату.</w:t>
      </w:r>
    </w:p>
    <w:p w:rsidR="006E010A" w:rsidRPr="004C7EDD" w:rsidRDefault="006E010A" w:rsidP="004C7EDD">
      <w:pPr>
        <w:spacing w:line="360" w:lineRule="auto"/>
        <w:ind w:firstLine="709"/>
        <w:jc w:val="both"/>
        <w:rPr>
          <w:sz w:val="28"/>
          <w:szCs w:val="28"/>
        </w:rPr>
      </w:pPr>
      <w:r w:rsidRPr="004C7EDD">
        <w:rPr>
          <w:sz w:val="28"/>
          <w:szCs w:val="28"/>
        </w:rPr>
        <w:t>До 2005 года многие предприятия не пользовались регрессивными ставками ЕСН, поскольку размеры оплаты труда в этих организациях не соответствуют условиям применения регрессии. Накопленная с начала года величина налоговой базы в среднем на одно физическое лицо, поделенная на количество месяцев в текущем налоговом периоде, составляла менее 2,5 тыс.руб.</w:t>
      </w:r>
    </w:p>
    <w:p w:rsidR="006E010A" w:rsidRPr="004C7EDD" w:rsidRDefault="006E010A" w:rsidP="004C7EDD">
      <w:pPr>
        <w:spacing w:line="360" w:lineRule="auto"/>
        <w:ind w:firstLine="709"/>
        <w:jc w:val="both"/>
        <w:rPr>
          <w:sz w:val="28"/>
          <w:szCs w:val="28"/>
        </w:rPr>
      </w:pPr>
      <w:r w:rsidRPr="004C7EDD">
        <w:rPr>
          <w:sz w:val="28"/>
          <w:szCs w:val="28"/>
        </w:rPr>
        <w:t>Сейчас не надо каждый месяц проверять условия применения регрессии. Все без исключения организации могут воспользоваться регрессивными ставками, в случае если налоговая база на каждого отдельного сотрудника превысит установленные пределы.</w:t>
      </w:r>
    </w:p>
    <w:p w:rsidR="006E010A" w:rsidRPr="004C7EDD" w:rsidRDefault="006E010A" w:rsidP="004C7EDD">
      <w:pPr>
        <w:spacing w:line="360" w:lineRule="auto"/>
        <w:ind w:firstLine="709"/>
        <w:jc w:val="both"/>
        <w:rPr>
          <w:sz w:val="28"/>
          <w:szCs w:val="28"/>
        </w:rPr>
      </w:pPr>
      <w:r w:rsidRPr="004C7EDD">
        <w:rPr>
          <w:sz w:val="28"/>
          <w:szCs w:val="28"/>
        </w:rPr>
        <w:t>В плане реализации задачи снижения налогового бремени также отметим введение единой ставки налога на доходы физических лиц в размере 13%. Наибольший рост поступления доходов в бюджетную систему России произошел 2001-2002гг. именно по этому налогу, что, на первый взгляд, дает основание для вывода о прямой связи между либерализацией налогообложения и ростом доходных поступлений.</w:t>
      </w:r>
    </w:p>
    <w:p w:rsidR="006E010A" w:rsidRPr="004C7EDD" w:rsidRDefault="006E010A" w:rsidP="004C7EDD">
      <w:pPr>
        <w:spacing w:line="360" w:lineRule="auto"/>
        <w:ind w:firstLine="709"/>
        <w:jc w:val="both"/>
        <w:rPr>
          <w:sz w:val="28"/>
          <w:szCs w:val="28"/>
        </w:rPr>
      </w:pPr>
      <w:r w:rsidRPr="004C7EDD">
        <w:rPr>
          <w:sz w:val="28"/>
          <w:szCs w:val="28"/>
        </w:rPr>
        <w:t>Среди новых моментов уплаты налога отметим систему четких и носящих всеобщий характер стандартных, социальных, профессиональных и имущественных налоговых вычетов, а также «освобождение» основной массы физических лиц от необходимости предоставления в налоговые органы деклараций о доходах.</w:t>
      </w:r>
    </w:p>
    <w:p w:rsidR="006E010A" w:rsidRPr="004C7EDD" w:rsidRDefault="006E010A" w:rsidP="004C7EDD">
      <w:pPr>
        <w:spacing w:line="360" w:lineRule="auto"/>
        <w:ind w:firstLine="709"/>
        <w:jc w:val="both"/>
        <w:rPr>
          <w:sz w:val="28"/>
          <w:szCs w:val="28"/>
        </w:rPr>
      </w:pPr>
      <w:r w:rsidRPr="004C7EDD">
        <w:rPr>
          <w:sz w:val="28"/>
          <w:szCs w:val="28"/>
        </w:rPr>
        <w:t>В целях стимулирования строительства и приобретения жилья населением, в том числе с использованием ипотеки, предусматривается возможность увеличения имущественного вычета с 600 тыс. руб. до 1 млн.руб.- с учетом фактически складывающихся цен в среднем по РФ.</w:t>
      </w:r>
    </w:p>
    <w:p w:rsidR="006E010A" w:rsidRPr="004C7EDD" w:rsidRDefault="006E010A" w:rsidP="004C7EDD">
      <w:pPr>
        <w:spacing w:line="360" w:lineRule="auto"/>
        <w:ind w:firstLine="709"/>
        <w:jc w:val="both"/>
        <w:rPr>
          <w:sz w:val="28"/>
          <w:szCs w:val="28"/>
        </w:rPr>
      </w:pPr>
      <w:r w:rsidRPr="004C7EDD">
        <w:rPr>
          <w:sz w:val="28"/>
          <w:szCs w:val="28"/>
        </w:rPr>
        <w:t>Для вывода заработной платы «из тени», «реформирование ЕСН и налога с доходов физических лиц должно происходить в одном пакете». Дело далеко не только «в плоской шкале» и низкой ставке, а скорее в налоговых вычетах, или, точнее, в необлагаемом доходе, который, как правило, в развитых странах не может быть ниже прожиточного минимума, что крайне несправедливо по отношению к низкооплачиваемым слоям населения.</w:t>
      </w:r>
    </w:p>
    <w:p w:rsidR="00C45EBD" w:rsidRPr="004C7EDD" w:rsidRDefault="00C45EBD" w:rsidP="004C7EDD">
      <w:pPr>
        <w:spacing w:line="360" w:lineRule="auto"/>
        <w:ind w:firstLine="709"/>
        <w:jc w:val="both"/>
        <w:rPr>
          <w:sz w:val="28"/>
          <w:szCs w:val="28"/>
        </w:rPr>
      </w:pPr>
      <w:r w:rsidRPr="004C7EDD">
        <w:rPr>
          <w:sz w:val="28"/>
          <w:szCs w:val="28"/>
        </w:rPr>
        <w:t>С 2005г. введена в действие гл. 25.2 «</w:t>
      </w:r>
      <w:r w:rsidRPr="004C7EDD">
        <w:rPr>
          <w:i/>
          <w:sz w:val="28"/>
          <w:szCs w:val="28"/>
        </w:rPr>
        <w:t>Водный налог</w:t>
      </w:r>
      <w:r w:rsidR="00785386" w:rsidRPr="004C7EDD">
        <w:rPr>
          <w:sz w:val="28"/>
          <w:szCs w:val="28"/>
        </w:rPr>
        <w:t>». В Налоговом кодексе РФ</w:t>
      </w:r>
      <w:r w:rsidRPr="004C7EDD">
        <w:rPr>
          <w:sz w:val="28"/>
          <w:szCs w:val="28"/>
        </w:rPr>
        <w:t xml:space="preserve"> установле</w:t>
      </w:r>
      <w:r w:rsidR="00785386" w:rsidRPr="004C7EDD">
        <w:rPr>
          <w:sz w:val="28"/>
          <w:szCs w:val="28"/>
        </w:rPr>
        <w:t>ны все элементы</w:t>
      </w:r>
      <w:r w:rsidRPr="004C7EDD">
        <w:rPr>
          <w:sz w:val="28"/>
          <w:szCs w:val="28"/>
        </w:rPr>
        <w:t xml:space="preserve"> налога: налогоплательщики, объекты налогообложения, налоговая база, налоговые ставки, порядок исчисления налога, порядок и сроки его уплаты.</w:t>
      </w:r>
    </w:p>
    <w:p w:rsidR="00C45EBD" w:rsidRPr="004C7EDD" w:rsidRDefault="00C45EBD" w:rsidP="004C7EDD">
      <w:pPr>
        <w:spacing w:line="360" w:lineRule="auto"/>
        <w:ind w:firstLine="709"/>
        <w:jc w:val="both"/>
        <w:rPr>
          <w:sz w:val="28"/>
          <w:szCs w:val="28"/>
        </w:rPr>
      </w:pPr>
      <w:r w:rsidRPr="004C7EDD">
        <w:rPr>
          <w:sz w:val="28"/>
          <w:szCs w:val="28"/>
        </w:rPr>
        <w:t>После трех лет тяжелых дискуссий и обсуждений принята и с 1 января 2005 года введена в действие гл. 25.3 «</w:t>
      </w:r>
      <w:r w:rsidRPr="004C7EDD">
        <w:rPr>
          <w:i/>
          <w:sz w:val="28"/>
          <w:szCs w:val="28"/>
        </w:rPr>
        <w:t>Государственная пошлина</w:t>
      </w:r>
      <w:r w:rsidRPr="004C7EDD">
        <w:rPr>
          <w:sz w:val="28"/>
          <w:szCs w:val="28"/>
        </w:rPr>
        <w:t>». Это показательный и очень важный факт, даже с общеправовой точки зрения, потому что с помощью этой главы удалось решить задачу разграничения платежей налогового и неналогового характера. Теперь наряду с конституционной нормой о том, что каждый должен уплачивать законно установленные налоги, появляется возможность реализовать зеркальный по отношению к ней принцип, согласно которому ни на кого не может быть возложена обязанность уплачивать какие-либо платежи, обладающее всеми признаками налога и сбора, если они прямо не поименованы в НК РФ. Обращаясь в те или иные уполномоченные государственные органы за совершением юридически значимых действий, налогоплательщик должен платить в размере, предусмотренных НК</w:t>
      </w:r>
      <w:r w:rsidR="00B021B6" w:rsidRPr="004C7EDD">
        <w:rPr>
          <w:sz w:val="28"/>
          <w:szCs w:val="28"/>
        </w:rPr>
        <w:t xml:space="preserve"> РФ</w:t>
      </w:r>
      <w:r w:rsidRPr="004C7EDD">
        <w:rPr>
          <w:sz w:val="28"/>
          <w:szCs w:val="28"/>
        </w:rPr>
        <w:t>. При этом размеры государственной пошлины во многих случаях снижены, а по большинству позиций установлены ее предельные размеры.</w:t>
      </w:r>
    </w:p>
    <w:p w:rsidR="00C45EBD" w:rsidRPr="004C7EDD" w:rsidRDefault="00C45EBD" w:rsidP="004C7EDD">
      <w:pPr>
        <w:spacing w:line="360" w:lineRule="auto"/>
        <w:ind w:firstLine="709"/>
        <w:jc w:val="both"/>
        <w:rPr>
          <w:sz w:val="28"/>
          <w:szCs w:val="28"/>
        </w:rPr>
      </w:pPr>
      <w:r w:rsidRPr="004C7EDD">
        <w:rPr>
          <w:sz w:val="28"/>
          <w:szCs w:val="28"/>
        </w:rPr>
        <w:t>Все это – в пользу налогоплательщика.</w:t>
      </w:r>
    </w:p>
    <w:p w:rsidR="00C45EBD" w:rsidRPr="004C7EDD" w:rsidRDefault="00C45EBD" w:rsidP="004C7EDD">
      <w:pPr>
        <w:spacing w:line="360" w:lineRule="auto"/>
        <w:ind w:firstLine="709"/>
        <w:jc w:val="both"/>
        <w:rPr>
          <w:sz w:val="28"/>
          <w:szCs w:val="28"/>
        </w:rPr>
      </w:pPr>
      <w:r w:rsidRPr="004C7EDD">
        <w:rPr>
          <w:sz w:val="28"/>
          <w:szCs w:val="28"/>
        </w:rPr>
        <w:t>С введением в действие</w:t>
      </w:r>
      <w:r w:rsidR="00F3479E" w:rsidRPr="004C7EDD">
        <w:rPr>
          <w:sz w:val="28"/>
          <w:szCs w:val="28"/>
        </w:rPr>
        <w:t xml:space="preserve"> главы о государственной пошлине</w:t>
      </w:r>
      <w:r w:rsidRPr="004C7EDD">
        <w:rPr>
          <w:sz w:val="28"/>
          <w:szCs w:val="28"/>
        </w:rPr>
        <w:t xml:space="preserve"> отменен налог на рекламу.</w:t>
      </w:r>
    </w:p>
    <w:p w:rsidR="00C45EBD" w:rsidRPr="004C7EDD" w:rsidRDefault="00C45EBD" w:rsidP="004C7EDD">
      <w:pPr>
        <w:spacing w:line="360" w:lineRule="auto"/>
        <w:ind w:firstLine="709"/>
        <w:jc w:val="both"/>
        <w:rPr>
          <w:sz w:val="28"/>
          <w:szCs w:val="28"/>
        </w:rPr>
      </w:pPr>
      <w:r w:rsidRPr="004C7EDD">
        <w:rPr>
          <w:sz w:val="28"/>
          <w:szCs w:val="28"/>
        </w:rPr>
        <w:t>Совершенно очевидно, что это был не рыночный налог. В то же время представительным органом местного самоуправления предоставлено право введения единого налога на вмененный доход от деятельности по размещению наружной рекламы.</w:t>
      </w:r>
    </w:p>
    <w:p w:rsidR="00C45EBD" w:rsidRPr="004C7EDD" w:rsidRDefault="00EA77F2" w:rsidP="004C7EDD">
      <w:pPr>
        <w:spacing w:line="360" w:lineRule="auto"/>
        <w:ind w:firstLine="709"/>
        <w:jc w:val="both"/>
        <w:rPr>
          <w:sz w:val="28"/>
          <w:szCs w:val="28"/>
        </w:rPr>
      </w:pPr>
      <w:r w:rsidRPr="004C7EDD">
        <w:rPr>
          <w:sz w:val="28"/>
          <w:szCs w:val="28"/>
        </w:rPr>
        <w:t>Отменен</w:t>
      </w:r>
      <w:r w:rsidR="00C45EBD" w:rsidRPr="004C7EDD">
        <w:rPr>
          <w:sz w:val="28"/>
          <w:szCs w:val="28"/>
        </w:rPr>
        <w:t xml:space="preserve"> также налог на операции с ценными бумагами. Он заменяется государственной пошлиной в значительно меньших размерах и тоже с верхним ограничителем. </w:t>
      </w:r>
    </w:p>
    <w:p w:rsidR="00785386" w:rsidRPr="004C7EDD" w:rsidRDefault="00785386" w:rsidP="004C7EDD">
      <w:pPr>
        <w:spacing w:line="360" w:lineRule="auto"/>
        <w:ind w:firstLine="709"/>
        <w:jc w:val="both"/>
        <w:rPr>
          <w:sz w:val="28"/>
          <w:szCs w:val="28"/>
        </w:rPr>
      </w:pPr>
      <w:r w:rsidRPr="004C7EDD">
        <w:rPr>
          <w:sz w:val="28"/>
          <w:szCs w:val="28"/>
        </w:rPr>
        <w:t>Крайне важно отметить, что составляющие почти треть доходов федерального бюджета таможенные платежи ранее значились в составе налоговых доходов, а теперь – в составе неналоговых и отнесены к доходам от внешнеэкономической деятельности государства.</w:t>
      </w:r>
    </w:p>
    <w:p w:rsidR="008033A4" w:rsidRPr="004C7EDD" w:rsidRDefault="006E010A" w:rsidP="004C7EDD">
      <w:pPr>
        <w:spacing w:line="360" w:lineRule="auto"/>
        <w:ind w:firstLine="709"/>
        <w:jc w:val="both"/>
        <w:rPr>
          <w:sz w:val="28"/>
          <w:szCs w:val="28"/>
        </w:rPr>
      </w:pPr>
      <w:r w:rsidRPr="004C7EDD">
        <w:rPr>
          <w:sz w:val="28"/>
          <w:szCs w:val="28"/>
        </w:rPr>
        <w:t>Таким о</w:t>
      </w:r>
      <w:r w:rsidR="00F90C28" w:rsidRPr="004C7EDD">
        <w:rPr>
          <w:sz w:val="28"/>
          <w:szCs w:val="28"/>
        </w:rPr>
        <w:t>бразом, как видно в Приложении 2</w:t>
      </w:r>
      <w:r w:rsidRPr="004C7EDD">
        <w:rPr>
          <w:sz w:val="28"/>
          <w:szCs w:val="28"/>
        </w:rPr>
        <w:t xml:space="preserve">, </w:t>
      </w:r>
      <w:r w:rsidR="00F3479E" w:rsidRPr="004C7EDD">
        <w:rPr>
          <w:sz w:val="28"/>
          <w:szCs w:val="28"/>
        </w:rPr>
        <w:t>о</w:t>
      </w:r>
      <w:r w:rsidR="008033A4" w:rsidRPr="004C7EDD">
        <w:rPr>
          <w:sz w:val="28"/>
          <w:szCs w:val="28"/>
        </w:rPr>
        <w:t>сновная масса администрируемых ФНС России доходов федерального бюджета обеспечена поступлениями НДС (38%) и налога на добычу полезных ископаемых (29%).</w:t>
      </w:r>
    </w:p>
    <w:p w:rsidR="00F90C28" w:rsidRPr="004C7EDD" w:rsidRDefault="00F90C28" w:rsidP="004C7EDD">
      <w:pPr>
        <w:spacing w:line="360" w:lineRule="auto"/>
        <w:ind w:firstLine="709"/>
        <w:jc w:val="both"/>
        <w:rPr>
          <w:sz w:val="28"/>
          <w:szCs w:val="28"/>
        </w:rPr>
      </w:pPr>
      <w:r w:rsidRPr="004C7EDD">
        <w:rPr>
          <w:sz w:val="28"/>
          <w:szCs w:val="28"/>
        </w:rPr>
        <w:t>Анализируя данные поступлений в федеральный бюджет, можно отметить доля налогов на добычу полезных ископаемых за последние годы (2004-2007) значительно выросла. Косвенные налоги же на данный момент имеют тенденцию к снижению.</w:t>
      </w:r>
    </w:p>
    <w:p w:rsidR="00F90C28" w:rsidRPr="004C7EDD" w:rsidRDefault="00F90C28" w:rsidP="004C7EDD">
      <w:pPr>
        <w:spacing w:line="360" w:lineRule="auto"/>
        <w:ind w:firstLine="709"/>
        <w:jc w:val="both"/>
        <w:rPr>
          <w:sz w:val="28"/>
          <w:szCs w:val="28"/>
        </w:rPr>
      </w:pPr>
      <w:r w:rsidRPr="004C7EDD">
        <w:rPr>
          <w:sz w:val="28"/>
          <w:szCs w:val="28"/>
        </w:rPr>
        <w:t>Рассматривая текущие изменения в структуре налоговых доходов федерального бюджета Российской Федерации, необходимо отметить следующие изменения.</w:t>
      </w:r>
    </w:p>
    <w:p w:rsidR="008033A4" w:rsidRPr="004C7EDD" w:rsidRDefault="008033A4" w:rsidP="004C7EDD">
      <w:pPr>
        <w:spacing w:line="360" w:lineRule="auto"/>
        <w:ind w:firstLine="709"/>
        <w:jc w:val="both"/>
        <w:rPr>
          <w:sz w:val="28"/>
          <w:szCs w:val="28"/>
        </w:rPr>
      </w:pPr>
      <w:r w:rsidRPr="004C7EDD">
        <w:rPr>
          <w:sz w:val="28"/>
          <w:szCs w:val="28"/>
        </w:rPr>
        <w:t>Поступления налога на прибыль организаций в федеральный бюджет Российской Федерации в январе-октябре 2007 года составили 544,9 млрд. рублей. По сравнению с январем-октябрем 2006 года поступления выросли на 129,3 млрд. рублей, или на 31,1%.</w:t>
      </w:r>
    </w:p>
    <w:p w:rsidR="008033A4" w:rsidRPr="004C7EDD" w:rsidRDefault="008033A4" w:rsidP="004C7EDD">
      <w:pPr>
        <w:spacing w:line="360" w:lineRule="auto"/>
        <w:ind w:firstLine="709"/>
        <w:jc w:val="both"/>
        <w:rPr>
          <w:sz w:val="28"/>
          <w:szCs w:val="28"/>
        </w:rPr>
      </w:pPr>
      <w:r w:rsidRPr="004C7EDD">
        <w:rPr>
          <w:sz w:val="28"/>
          <w:szCs w:val="28"/>
        </w:rPr>
        <w:t>Поступления единого социального налога, зачисляемого в федеральный бюджет, в январе-октябре 2007 года составили 318,6 млрд. рублей и выросли по сравнению с соответствующим периодом 2006 года на 28,3%.</w:t>
      </w:r>
    </w:p>
    <w:p w:rsidR="008033A4" w:rsidRPr="004C7EDD" w:rsidRDefault="008033A4" w:rsidP="004C7EDD">
      <w:pPr>
        <w:spacing w:line="360" w:lineRule="auto"/>
        <w:ind w:firstLine="709"/>
        <w:jc w:val="both"/>
        <w:rPr>
          <w:sz w:val="28"/>
          <w:szCs w:val="28"/>
        </w:rPr>
      </w:pPr>
      <w:r w:rsidRPr="004C7EDD">
        <w:rPr>
          <w:sz w:val="28"/>
          <w:szCs w:val="28"/>
        </w:rPr>
        <w:t>Поступления налога на добавленную стоимость на товары (работы, услуги), реализуемые на территории Российской Федерации, в январе-октябре 2007 года составили 1 166,7 млрд. рублей и по сравнению с январем-октябрем</w:t>
      </w:r>
      <w:r w:rsidRPr="004C7EDD">
        <w:rPr>
          <w:sz w:val="28"/>
          <w:szCs w:val="28"/>
        </w:rPr>
        <w:br/>
        <w:t>2006 года выросли более чем в полтора раза.</w:t>
      </w:r>
    </w:p>
    <w:p w:rsidR="008033A4" w:rsidRPr="004C7EDD" w:rsidRDefault="008033A4" w:rsidP="004C7EDD">
      <w:pPr>
        <w:spacing w:line="360" w:lineRule="auto"/>
        <w:ind w:firstLine="709"/>
        <w:jc w:val="both"/>
        <w:rPr>
          <w:sz w:val="28"/>
          <w:szCs w:val="28"/>
        </w:rPr>
      </w:pPr>
      <w:r w:rsidRPr="004C7EDD">
        <w:rPr>
          <w:sz w:val="28"/>
          <w:szCs w:val="28"/>
        </w:rPr>
        <w:t>Налога на добавленную стоимость на товары, ввозимые на территорию Российской Федерации из Республики Беларусь, поступило в январе-октябре 2007 года 27,7 млрд. рублей, что  на 27,1% больше, чем в январе-октябре 2006 года.</w:t>
      </w:r>
    </w:p>
    <w:p w:rsidR="008033A4" w:rsidRPr="004C7EDD" w:rsidRDefault="008033A4" w:rsidP="004C7EDD">
      <w:pPr>
        <w:spacing w:line="360" w:lineRule="auto"/>
        <w:ind w:firstLine="709"/>
        <w:jc w:val="both"/>
        <w:rPr>
          <w:sz w:val="28"/>
          <w:szCs w:val="28"/>
        </w:rPr>
      </w:pPr>
      <w:r w:rsidRPr="004C7EDD">
        <w:rPr>
          <w:sz w:val="28"/>
          <w:szCs w:val="28"/>
        </w:rPr>
        <w:t>Поступления по сводной группе акцизов в федеральный бюджет составили в январе-октябре 2007 года 89,8 млрд. рублей и выросли относительно января- октября 2006 года на 16,8%.</w:t>
      </w:r>
    </w:p>
    <w:p w:rsidR="008033A4" w:rsidRPr="004C7EDD" w:rsidRDefault="008033A4" w:rsidP="004C7EDD">
      <w:pPr>
        <w:spacing w:line="360" w:lineRule="auto"/>
        <w:ind w:firstLine="709"/>
        <w:jc w:val="both"/>
        <w:rPr>
          <w:sz w:val="28"/>
          <w:szCs w:val="28"/>
        </w:rPr>
      </w:pPr>
      <w:r w:rsidRPr="004C7EDD">
        <w:rPr>
          <w:sz w:val="28"/>
          <w:szCs w:val="28"/>
        </w:rPr>
        <w:t>Поступления акцизов на спирт этиловый из всех видов сырья и спиртосодержащую продукцию в федеральный бюджет Российской Федерации в январе-октябре 2007 года составили 3,5 млрд. рублей, что на 12,7% больше, чем в январе-октябре 2006 года.</w:t>
      </w:r>
    </w:p>
    <w:p w:rsidR="008033A4" w:rsidRPr="004C7EDD" w:rsidRDefault="008033A4" w:rsidP="004C7EDD">
      <w:pPr>
        <w:spacing w:line="360" w:lineRule="auto"/>
        <w:ind w:firstLine="709"/>
        <w:jc w:val="both"/>
        <w:rPr>
          <w:sz w:val="28"/>
          <w:szCs w:val="28"/>
        </w:rPr>
      </w:pPr>
      <w:r w:rsidRPr="004C7EDD">
        <w:rPr>
          <w:sz w:val="28"/>
          <w:szCs w:val="28"/>
        </w:rPr>
        <w:t>В федеральный бюджет в январе-октябре 2007 года мобилизовано акцизов на табачную продукцию, производимую на территории Российской Федерации, 40,0 млрд. рублей, что на 38,3% больше поступлений января-октября 2006 года.</w:t>
      </w:r>
    </w:p>
    <w:p w:rsidR="008033A4" w:rsidRPr="004C7EDD" w:rsidRDefault="008033A4" w:rsidP="004C7EDD">
      <w:pPr>
        <w:spacing w:line="360" w:lineRule="auto"/>
        <w:ind w:firstLine="709"/>
        <w:jc w:val="both"/>
        <w:rPr>
          <w:sz w:val="28"/>
          <w:szCs w:val="28"/>
        </w:rPr>
      </w:pPr>
      <w:r w:rsidRPr="004C7EDD">
        <w:rPr>
          <w:sz w:val="28"/>
          <w:szCs w:val="28"/>
        </w:rPr>
        <w:t>Поступления акцизов на нефтепродукты (бензин автомобильный, дизельное топливо и моторные масла) в федеральный бюджет в январе-октябре 2007 года составили 43,6 млрд. рублей, что на 2,0% больше, чем в январе-октябре 2006 года.</w:t>
      </w:r>
    </w:p>
    <w:p w:rsidR="008033A4" w:rsidRPr="004C7EDD" w:rsidRDefault="008033A4" w:rsidP="004C7EDD">
      <w:pPr>
        <w:spacing w:line="360" w:lineRule="auto"/>
        <w:ind w:firstLine="709"/>
        <w:jc w:val="both"/>
        <w:rPr>
          <w:sz w:val="28"/>
          <w:szCs w:val="28"/>
        </w:rPr>
      </w:pPr>
      <w:r w:rsidRPr="004C7EDD">
        <w:rPr>
          <w:sz w:val="28"/>
          <w:szCs w:val="28"/>
        </w:rPr>
        <w:t>Налога на добычу полезных ископаемых (далее – НДПИ) в январе-октябре 2007 года поступило в федеральный бюджет 888,5 млрд. рублей, в том числе на добычу нефти – 801,5 млрд. рублей, на добычу газа горючего природного – 73,0 млрд. рублей; на добычу газового конденсата из всех видов месторождений – 5,8 млрд. рубл</w:t>
      </w:r>
      <w:r w:rsidR="004C7EDD">
        <w:rPr>
          <w:sz w:val="28"/>
          <w:szCs w:val="28"/>
        </w:rPr>
        <w:t xml:space="preserve">ей. </w:t>
      </w:r>
      <w:r w:rsidRPr="004C7EDD">
        <w:rPr>
          <w:sz w:val="28"/>
          <w:szCs w:val="28"/>
        </w:rPr>
        <w:t>По сравнению с январем-октябрем 2006 года поступления НДПИ снизились на 3,9%</w:t>
      </w:r>
      <w:r w:rsidR="00D05F9D" w:rsidRPr="004C7EDD">
        <w:rPr>
          <w:rStyle w:val="a8"/>
          <w:sz w:val="28"/>
          <w:szCs w:val="28"/>
        </w:rPr>
        <w:footnoteReference w:id="13"/>
      </w:r>
      <w:r w:rsidRPr="004C7EDD">
        <w:rPr>
          <w:sz w:val="28"/>
          <w:szCs w:val="28"/>
        </w:rPr>
        <w:t>.</w:t>
      </w:r>
    </w:p>
    <w:p w:rsidR="006F4218" w:rsidRPr="004C7EDD" w:rsidRDefault="004C7EDD" w:rsidP="004C7EDD">
      <w:pPr>
        <w:spacing w:line="360" w:lineRule="auto"/>
        <w:ind w:firstLine="709"/>
        <w:jc w:val="center"/>
        <w:rPr>
          <w:b/>
          <w:caps/>
          <w:sz w:val="28"/>
          <w:szCs w:val="28"/>
        </w:rPr>
      </w:pPr>
      <w:r>
        <w:rPr>
          <w:sz w:val="28"/>
          <w:szCs w:val="28"/>
        </w:rPr>
        <w:br w:type="page"/>
      </w:r>
      <w:r w:rsidR="006F4218" w:rsidRPr="004C7EDD">
        <w:rPr>
          <w:b/>
          <w:caps/>
          <w:sz w:val="28"/>
          <w:szCs w:val="28"/>
        </w:rPr>
        <w:t>3. Проблемы и пути совершенствования налоговых доходов федерального бюджета</w:t>
      </w:r>
    </w:p>
    <w:p w:rsidR="006F4218" w:rsidRPr="004C7EDD" w:rsidRDefault="006F4218" w:rsidP="004C7EDD">
      <w:pPr>
        <w:spacing w:line="360" w:lineRule="auto"/>
        <w:ind w:firstLine="709"/>
        <w:jc w:val="center"/>
        <w:rPr>
          <w:b/>
          <w:caps/>
          <w:sz w:val="28"/>
          <w:szCs w:val="28"/>
        </w:rPr>
      </w:pPr>
    </w:p>
    <w:p w:rsidR="00FA3E7A" w:rsidRPr="004C7EDD" w:rsidRDefault="00FA3E7A" w:rsidP="004C7EDD">
      <w:pPr>
        <w:spacing w:line="360" w:lineRule="auto"/>
        <w:ind w:firstLine="709"/>
        <w:jc w:val="both"/>
        <w:rPr>
          <w:sz w:val="28"/>
          <w:szCs w:val="28"/>
        </w:rPr>
      </w:pPr>
      <w:r w:rsidRPr="004C7EDD">
        <w:rPr>
          <w:sz w:val="28"/>
          <w:szCs w:val="28"/>
        </w:rPr>
        <w:t>Несовершенство налоговой системы является одним из факторов на пути развития экономики и предпринимательства. Налоговая система РФ долгое время (в течение 1990-х гг.) являлась фактором, сдерживающим экономическое развитие страны.</w:t>
      </w:r>
    </w:p>
    <w:p w:rsidR="00D56F81" w:rsidRPr="004C7EDD" w:rsidRDefault="00D56F81" w:rsidP="004C7EDD">
      <w:pPr>
        <w:spacing w:line="360" w:lineRule="auto"/>
        <w:ind w:firstLine="709"/>
        <w:jc w:val="both"/>
        <w:rPr>
          <w:sz w:val="28"/>
          <w:szCs w:val="28"/>
        </w:rPr>
      </w:pPr>
      <w:r w:rsidRPr="004C7EDD">
        <w:rPr>
          <w:sz w:val="28"/>
          <w:szCs w:val="28"/>
        </w:rPr>
        <w:t>Масштабы фактической мобилизации доходов в бюджетную систему, достигаемые ценой огромных потерь, для социально-экономического развития страны, мягко говоря, неудовлетворительны. Налогообложение в целом направлено на текущее увеличение налоговых поступлений, что приводит к образованию фактически завышенного совокупного бремени начисленных налогов, которые не в состоянии нести даже среднестатистический российский налогоплательщик. Это одна из немаловажных причин того, что около половины промышленных предприятий в России убыточны, а еще столько же прибыльных предприятий являются низкорентабельными</w:t>
      </w:r>
      <w:r w:rsidR="00DE23E3" w:rsidRPr="004C7EDD">
        <w:rPr>
          <w:sz w:val="28"/>
          <w:szCs w:val="28"/>
        </w:rPr>
        <w:t>.</w:t>
      </w:r>
    </w:p>
    <w:p w:rsidR="00764BFF" w:rsidRPr="004C7EDD" w:rsidRDefault="00764BFF" w:rsidP="004C7EDD">
      <w:pPr>
        <w:spacing w:line="360" w:lineRule="auto"/>
        <w:ind w:firstLine="709"/>
        <w:jc w:val="both"/>
        <w:rPr>
          <w:sz w:val="28"/>
          <w:szCs w:val="28"/>
        </w:rPr>
      </w:pPr>
      <w:r w:rsidRPr="004C7EDD">
        <w:rPr>
          <w:sz w:val="28"/>
          <w:szCs w:val="28"/>
        </w:rPr>
        <w:t>Нездоровая ориентация россий</w:t>
      </w:r>
      <w:r w:rsidR="00603505" w:rsidRPr="004C7EDD">
        <w:rPr>
          <w:sz w:val="28"/>
          <w:szCs w:val="28"/>
        </w:rPr>
        <w:t>ской налоговой системы на косвенные формы налогообложения – еще один негативный стереотип в налоговой политике. До 70% всех налоговых поступлений в бюджет составляют косвенные налоги на бизнес. Такого дисбаланса налоговой структуры в пользу инфляционных регрессивных по отношению к доходам потребителей налогов, коими являются косвенные налоги на бизнес, нет ни в одной развитой стране. Высокие косвенные налоги, будучи ценообразующ</w:t>
      </w:r>
      <w:r w:rsidR="00DE23E3" w:rsidRPr="004C7EDD">
        <w:rPr>
          <w:sz w:val="28"/>
          <w:szCs w:val="28"/>
        </w:rPr>
        <w:t>им фактором, сокращают платежеспособный спрос, а следовательно, и объемы производства, реализации и потребления товаров и услуг, что влечет за собой сокращение налоговых поступлений</w:t>
      </w:r>
      <w:r w:rsidR="00DE23E3" w:rsidRPr="004C7EDD">
        <w:rPr>
          <w:rStyle w:val="a8"/>
          <w:sz w:val="28"/>
          <w:szCs w:val="28"/>
        </w:rPr>
        <w:footnoteReference w:id="14"/>
      </w:r>
      <w:r w:rsidR="00DE23E3" w:rsidRPr="004C7EDD">
        <w:rPr>
          <w:sz w:val="28"/>
          <w:szCs w:val="28"/>
        </w:rPr>
        <w:t>.</w:t>
      </w:r>
    </w:p>
    <w:p w:rsidR="00DE23E3" w:rsidRPr="004C7EDD" w:rsidRDefault="00DE23E3" w:rsidP="004C7EDD">
      <w:pPr>
        <w:spacing w:line="360" w:lineRule="auto"/>
        <w:ind w:firstLine="709"/>
        <w:jc w:val="both"/>
        <w:rPr>
          <w:sz w:val="28"/>
          <w:szCs w:val="28"/>
        </w:rPr>
      </w:pPr>
      <w:r w:rsidRPr="004C7EDD">
        <w:rPr>
          <w:sz w:val="28"/>
          <w:szCs w:val="28"/>
        </w:rPr>
        <w:t>При неблагоприятном в целом налоговом режиме разрастаются теневой и льготный секторы экономики, которые практически не участвуют в формировании государственных доходов. Налоговая политика сосредоточена преимущественно на фискальных целях, не выполняя должным образом задачи стимулирования и регулирования экономики.</w:t>
      </w:r>
    </w:p>
    <w:p w:rsidR="00ED0299" w:rsidRPr="004C7EDD" w:rsidRDefault="00ED0299" w:rsidP="004C7EDD">
      <w:pPr>
        <w:spacing w:line="360" w:lineRule="auto"/>
        <w:ind w:firstLine="709"/>
        <w:jc w:val="both"/>
        <w:rPr>
          <w:sz w:val="28"/>
          <w:szCs w:val="28"/>
        </w:rPr>
      </w:pPr>
      <w:r w:rsidRPr="004C7EDD">
        <w:rPr>
          <w:iCs/>
          <w:sz w:val="28"/>
          <w:szCs w:val="28"/>
        </w:rPr>
        <w:t xml:space="preserve">Нгуен Суан Тханг в книге « </w:t>
      </w:r>
      <w:r w:rsidRPr="004C7EDD">
        <w:rPr>
          <w:bCs/>
          <w:sz w:val="28"/>
          <w:szCs w:val="28"/>
        </w:rPr>
        <w:t>Методологические подходы к формированию налоговых доходов бюджета: зарубежный опыт» пишет, что</w:t>
      </w:r>
      <w:r w:rsidR="0063729A" w:rsidRPr="004C7EDD">
        <w:rPr>
          <w:bCs/>
          <w:sz w:val="28"/>
          <w:szCs w:val="28"/>
        </w:rPr>
        <w:t>,</w:t>
      </w:r>
      <w:r w:rsidRPr="004C7EDD">
        <w:rPr>
          <w:bCs/>
          <w:sz w:val="28"/>
          <w:szCs w:val="28"/>
        </w:rPr>
        <w:t xml:space="preserve"> </w:t>
      </w:r>
      <w:r w:rsidRPr="004C7EDD">
        <w:rPr>
          <w:sz w:val="28"/>
          <w:szCs w:val="28"/>
        </w:rPr>
        <w:t>невзирая на множество способов и методов прогнозирования бюджетных доходов, они являются, как правило, результатом усовершенствования известных и достаточно распространенных общих подходов к прогнозированию, в том числе путём органического сочетания нескольких методик</w:t>
      </w:r>
      <w:r w:rsidR="0063729A" w:rsidRPr="004C7EDD">
        <w:rPr>
          <w:sz w:val="28"/>
          <w:szCs w:val="28"/>
        </w:rPr>
        <w:t>, которые Россия должна учитывать.</w:t>
      </w:r>
    </w:p>
    <w:p w:rsidR="00FA3E7A" w:rsidRPr="004C7EDD" w:rsidRDefault="00D56F81" w:rsidP="004C7EDD">
      <w:pPr>
        <w:spacing w:line="360" w:lineRule="auto"/>
        <w:ind w:firstLine="709"/>
        <w:jc w:val="both"/>
        <w:rPr>
          <w:sz w:val="28"/>
          <w:szCs w:val="28"/>
        </w:rPr>
      </w:pPr>
      <w:r w:rsidRPr="004C7EDD">
        <w:rPr>
          <w:sz w:val="28"/>
          <w:szCs w:val="28"/>
        </w:rPr>
        <w:t xml:space="preserve"> </w:t>
      </w:r>
      <w:r w:rsidR="00FA3E7A" w:rsidRPr="004C7EDD">
        <w:rPr>
          <w:sz w:val="28"/>
          <w:szCs w:val="28"/>
        </w:rPr>
        <w:t>В целях снятия всех налоговых преград на пути экономического роста и превращения налоговой системы в эффективную систему налогообложения Правительством РФ определены приоритетные направления налоговой политики:</w:t>
      </w:r>
    </w:p>
    <w:p w:rsidR="00FA3E7A" w:rsidRPr="004C7EDD" w:rsidRDefault="00FA3E7A" w:rsidP="004C7EDD">
      <w:pPr>
        <w:spacing w:line="360" w:lineRule="auto"/>
        <w:ind w:firstLine="709"/>
        <w:jc w:val="both"/>
        <w:rPr>
          <w:sz w:val="28"/>
          <w:szCs w:val="28"/>
        </w:rPr>
      </w:pPr>
      <w:r w:rsidRPr="004C7EDD">
        <w:rPr>
          <w:sz w:val="28"/>
          <w:szCs w:val="28"/>
        </w:rPr>
        <w:t>- создание стабильной и ясной налоговой системы;</w:t>
      </w:r>
    </w:p>
    <w:p w:rsidR="00FA3E7A" w:rsidRPr="004C7EDD" w:rsidRDefault="00FA3E7A" w:rsidP="004C7EDD">
      <w:pPr>
        <w:spacing w:line="360" w:lineRule="auto"/>
        <w:ind w:firstLine="709"/>
        <w:jc w:val="both"/>
        <w:rPr>
          <w:sz w:val="28"/>
          <w:szCs w:val="28"/>
        </w:rPr>
      </w:pPr>
      <w:r w:rsidRPr="004C7EDD">
        <w:rPr>
          <w:sz w:val="28"/>
          <w:szCs w:val="28"/>
        </w:rPr>
        <w:t>- формирование стимулов к повышению собираемости налогов;</w:t>
      </w:r>
    </w:p>
    <w:p w:rsidR="00FA3E7A" w:rsidRPr="004C7EDD" w:rsidRDefault="00FA3E7A" w:rsidP="004C7EDD">
      <w:pPr>
        <w:spacing w:line="360" w:lineRule="auto"/>
        <w:ind w:firstLine="709"/>
        <w:jc w:val="both"/>
        <w:rPr>
          <w:sz w:val="28"/>
          <w:szCs w:val="28"/>
        </w:rPr>
      </w:pPr>
      <w:r w:rsidRPr="004C7EDD">
        <w:rPr>
          <w:sz w:val="28"/>
          <w:szCs w:val="28"/>
        </w:rPr>
        <w:t>- создание благоприятных условий для повышения эффективности производства;</w:t>
      </w:r>
    </w:p>
    <w:p w:rsidR="00FA3E7A" w:rsidRPr="004C7EDD" w:rsidRDefault="00FA3E7A" w:rsidP="004C7EDD">
      <w:pPr>
        <w:spacing w:line="360" w:lineRule="auto"/>
        <w:ind w:firstLine="709"/>
        <w:jc w:val="both"/>
        <w:rPr>
          <w:sz w:val="28"/>
          <w:szCs w:val="28"/>
        </w:rPr>
      </w:pPr>
      <w:r w:rsidRPr="004C7EDD">
        <w:rPr>
          <w:sz w:val="28"/>
          <w:szCs w:val="28"/>
        </w:rPr>
        <w:t>- укрепление доходной части бюджета.</w:t>
      </w:r>
    </w:p>
    <w:p w:rsidR="00097A0B" w:rsidRPr="004C7EDD" w:rsidRDefault="002D54C2" w:rsidP="004C7EDD">
      <w:pPr>
        <w:spacing w:line="360" w:lineRule="auto"/>
        <w:ind w:firstLine="709"/>
        <w:jc w:val="both"/>
        <w:rPr>
          <w:sz w:val="28"/>
          <w:szCs w:val="28"/>
        </w:rPr>
      </w:pPr>
      <w:r w:rsidRPr="004C7EDD">
        <w:rPr>
          <w:sz w:val="28"/>
          <w:szCs w:val="28"/>
        </w:rPr>
        <w:t xml:space="preserve">В основе разработки проекта федерального бюджет на </w:t>
      </w:r>
      <w:smartTag w:uri="urn:schemas-microsoft-com:office:smarttags" w:element="metricconverter">
        <w:smartTagPr>
          <w:attr w:name="ProductID" w:val="2008 г"/>
        </w:smartTagPr>
        <w:r w:rsidRPr="004C7EDD">
          <w:rPr>
            <w:sz w:val="28"/>
            <w:szCs w:val="28"/>
          </w:rPr>
          <w:t>2008 г</w:t>
        </w:r>
      </w:smartTag>
      <w:r w:rsidRPr="004C7EDD">
        <w:rPr>
          <w:sz w:val="28"/>
          <w:szCs w:val="28"/>
        </w:rPr>
        <w:t xml:space="preserve">. и на период до </w:t>
      </w:r>
      <w:smartTag w:uri="urn:schemas-microsoft-com:office:smarttags" w:element="metricconverter">
        <w:smartTagPr>
          <w:attr w:name="ProductID" w:val="2010 г"/>
        </w:smartTagPr>
        <w:r w:rsidRPr="004C7EDD">
          <w:rPr>
            <w:sz w:val="28"/>
            <w:szCs w:val="28"/>
          </w:rPr>
          <w:t>2010 г</w:t>
        </w:r>
      </w:smartTag>
      <w:r w:rsidRPr="004C7EDD">
        <w:rPr>
          <w:sz w:val="28"/>
          <w:szCs w:val="28"/>
        </w:rPr>
        <w:t>. лежали достигнутые в 2000-е годы результаты бюджетной политики, а также перспективные направления развития бюджетной системы, направленные на повышение уровня ее сбалансированности.</w:t>
      </w:r>
    </w:p>
    <w:p w:rsidR="002D54C2" w:rsidRPr="004C7EDD" w:rsidRDefault="002D54C2" w:rsidP="004C7EDD">
      <w:pPr>
        <w:spacing w:line="360" w:lineRule="auto"/>
        <w:ind w:firstLine="709"/>
        <w:jc w:val="both"/>
        <w:rPr>
          <w:sz w:val="28"/>
          <w:szCs w:val="28"/>
        </w:rPr>
      </w:pPr>
      <w:r w:rsidRPr="004C7EDD">
        <w:rPr>
          <w:sz w:val="28"/>
          <w:szCs w:val="28"/>
        </w:rPr>
        <w:t>Разработка параметров федерального бюджета в предыдущие годы была апробирована в форме финансового плана, опыт которого был реализован на трехлетний период – 2008-2010 гг.</w:t>
      </w:r>
    </w:p>
    <w:p w:rsidR="002D54C2" w:rsidRPr="004C7EDD" w:rsidRDefault="002D54C2" w:rsidP="004C7EDD">
      <w:pPr>
        <w:spacing w:line="360" w:lineRule="auto"/>
        <w:ind w:firstLine="709"/>
        <w:jc w:val="both"/>
        <w:rPr>
          <w:sz w:val="28"/>
          <w:szCs w:val="28"/>
        </w:rPr>
      </w:pPr>
      <w:r w:rsidRPr="004C7EDD">
        <w:rPr>
          <w:sz w:val="28"/>
          <w:szCs w:val="28"/>
        </w:rPr>
        <w:t>В соответствии с Федеральным законом от 24.07.2007 г. № 198-ФЗ «О федеральном бюджете на 2008 год и на плановый период до 2010 года» прогнозируемый объем доходов федерального бюджета утвержден в размере 6 644,4 млрд. руб.</w:t>
      </w:r>
    </w:p>
    <w:p w:rsidR="002D54C2" w:rsidRPr="004C7EDD" w:rsidRDefault="002D54C2" w:rsidP="004C7EDD">
      <w:pPr>
        <w:spacing w:line="360" w:lineRule="auto"/>
        <w:ind w:firstLine="709"/>
        <w:jc w:val="both"/>
        <w:rPr>
          <w:sz w:val="28"/>
          <w:szCs w:val="28"/>
        </w:rPr>
      </w:pPr>
      <w:r w:rsidRPr="004C7EDD">
        <w:rPr>
          <w:sz w:val="28"/>
          <w:szCs w:val="28"/>
        </w:rPr>
        <w:t xml:space="preserve">Прогнозируемое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изменение величины основных макроэкономических показаний в целом окажет положительное влияние на формирование доходов федерального бюджета, также как и изменение законодательства Российской Федерации о налогах и сборах.</w:t>
      </w:r>
      <w:r w:rsidR="004450D4" w:rsidRPr="004C7EDD">
        <w:rPr>
          <w:rStyle w:val="a8"/>
          <w:sz w:val="28"/>
          <w:szCs w:val="28"/>
        </w:rPr>
        <w:footnoteReference w:id="15"/>
      </w:r>
    </w:p>
    <w:p w:rsidR="002D54C2" w:rsidRPr="004C7EDD" w:rsidRDefault="002D54C2" w:rsidP="004C7EDD">
      <w:pPr>
        <w:spacing w:line="360" w:lineRule="auto"/>
        <w:ind w:firstLine="709"/>
        <w:jc w:val="both"/>
        <w:rPr>
          <w:sz w:val="28"/>
          <w:szCs w:val="28"/>
        </w:rPr>
      </w:pPr>
      <w:r w:rsidRPr="004C7EDD">
        <w:rPr>
          <w:sz w:val="28"/>
          <w:szCs w:val="28"/>
        </w:rPr>
        <w:t xml:space="preserve">Так, с </w:t>
      </w:r>
      <w:smartTag w:uri="urn:schemas-microsoft-com:office:smarttags" w:element="metricconverter">
        <w:smartTagPr>
          <w:attr w:name="ProductID" w:val="2008 г"/>
        </w:smartTagPr>
        <w:r w:rsidRPr="004C7EDD">
          <w:rPr>
            <w:sz w:val="28"/>
            <w:szCs w:val="28"/>
          </w:rPr>
          <w:t>2008 г</w:t>
        </w:r>
      </w:smartTag>
      <w:r w:rsidRPr="004C7EDD">
        <w:rPr>
          <w:sz w:val="28"/>
          <w:szCs w:val="28"/>
        </w:rPr>
        <w:t>. должен быть изменен порядок налогообложения доходов организаций, полученных в виде дивидендов. Освобождение от уплаты налога на прибыль организаций предусмотрено по дивидендам, полученным при стратегическом участии российской организации в российской или в иностранной организации, выплачивающей дивиденды. Критерий стратегического участия</w:t>
      </w:r>
      <w:r w:rsidR="00D6410A" w:rsidRPr="004C7EDD">
        <w:rPr>
          <w:sz w:val="28"/>
          <w:szCs w:val="28"/>
        </w:rPr>
        <w:t xml:space="preserve"> предлагается установить в виде доли участия организации не менее 50%, при обязательном выполнении условия, согласно которому такая доля в абсолютном выражении будет составлять не менее 500 млн. руб.</w:t>
      </w:r>
    </w:p>
    <w:p w:rsidR="00D6410A" w:rsidRPr="004C7EDD" w:rsidRDefault="00D6410A" w:rsidP="004C7EDD">
      <w:pPr>
        <w:spacing w:line="360" w:lineRule="auto"/>
        <w:ind w:firstLine="709"/>
        <w:jc w:val="both"/>
        <w:rPr>
          <w:sz w:val="28"/>
          <w:szCs w:val="28"/>
        </w:rPr>
      </w:pPr>
      <w:r w:rsidRPr="004C7EDD">
        <w:rPr>
          <w:sz w:val="28"/>
          <w:szCs w:val="28"/>
        </w:rPr>
        <w:t xml:space="preserve">С 1 января </w:t>
      </w:r>
      <w:smartTag w:uri="urn:schemas-microsoft-com:office:smarttags" w:element="metricconverter">
        <w:smartTagPr>
          <w:attr w:name="ProductID" w:val="2008 г"/>
        </w:smartTagPr>
        <w:r w:rsidRPr="004C7EDD">
          <w:rPr>
            <w:sz w:val="28"/>
            <w:szCs w:val="28"/>
          </w:rPr>
          <w:t>2008 г</w:t>
        </w:r>
      </w:smartTag>
      <w:r w:rsidRPr="004C7EDD">
        <w:rPr>
          <w:sz w:val="28"/>
          <w:szCs w:val="28"/>
        </w:rPr>
        <w:t>. согласно Федеральному закону от 24.07.2007 г. № 198-ФЗ для всех налогоплательщиков (в том числе для налогоплательщиков, исполняющих обязанности налоговых агентов) налоговый период по налогу на добавленную стоимость устанавливается как квартал.</w:t>
      </w:r>
      <w:r w:rsidR="00AF54F8" w:rsidRPr="004C7EDD">
        <w:rPr>
          <w:rStyle w:val="a8"/>
          <w:sz w:val="28"/>
          <w:szCs w:val="28"/>
        </w:rPr>
        <w:footnoteReference w:id="16"/>
      </w:r>
      <w:r w:rsidRPr="004C7EDD">
        <w:rPr>
          <w:sz w:val="28"/>
          <w:szCs w:val="28"/>
        </w:rPr>
        <w:t xml:space="preserve"> В настоящее время согласно ст. 163 НК РФ налоговый период установлен как календарный месяц, а для налогоплательщиков (налоговых агентов), у которых ежемесячная сумма выручки от реализации товаров (работ, услуг) не превышает 2 млн. руб. – как квартал.</w:t>
      </w:r>
    </w:p>
    <w:p w:rsidR="00360774" w:rsidRPr="004C7EDD" w:rsidRDefault="00360774" w:rsidP="004C7EDD">
      <w:pPr>
        <w:spacing w:line="360" w:lineRule="auto"/>
        <w:ind w:firstLine="709"/>
        <w:jc w:val="both"/>
        <w:rPr>
          <w:sz w:val="28"/>
          <w:szCs w:val="28"/>
        </w:rPr>
      </w:pPr>
      <w:r w:rsidRPr="004C7EDD">
        <w:rPr>
          <w:sz w:val="28"/>
          <w:szCs w:val="28"/>
        </w:rPr>
        <w:t>Пред</w:t>
      </w:r>
      <w:r w:rsidR="00A86255" w:rsidRPr="004C7EDD">
        <w:rPr>
          <w:sz w:val="28"/>
          <w:szCs w:val="28"/>
        </w:rPr>
        <w:t>усмотрена, ставшая традиционной,</w:t>
      </w:r>
      <w:r w:rsidRPr="004C7EDD">
        <w:rPr>
          <w:sz w:val="28"/>
          <w:szCs w:val="28"/>
        </w:rPr>
        <w:t xml:space="preserve"> </w:t>
      </w:r>
      <w:r w:rsidR="00A86255" w:rsidRPr="004C7EDD">
        <w:rPr>
          <w:sz w:val="28"/>
          <w:szCs w:val="28"/>
        </w:rPr>
        <w:t>е</w:t>
      </w:r>
      <w:r w:rsidRPr="004C7EDD">
        <w:rPr>
          <w:sz w:val="28"/>
          <w:szCs w:val="28"/>
        </w:rPr>
        <w:t>жегодная индексация ставок акцизов. Индексация коснется ставок по следующим видам подакцизных товаров: алкогольной продукции (включая вина), спирту и спиртосодержащей продукции, пиву, табачным изделиям и легковым автомобилям.</w:t>
      </w:r>
    </w:p>
    <w:p w:rsidR="00A86255" w:rsidRPr="004C7EDD" w:rsidRDefault="00A86255" w:rsidP="004C7EDD">
      <w:pPr>
        <w:spacing w:line="360" w:lineRule="auto"/>
        <w:ind w:firstLine="709"/>
        <w:jc w:val="both"/>
        <w:rPr>
          <w:sz w:val="28"/>
          <w:szCs w:val="28"/>
        </w:rPr>
      </w:pPr>
      <w:r w:rsidRPr="004C7EDD">
        <w:rPr>
          <w:sz w:val="28"/>
          <w:szCs w:val="28"/>
        </w:rPr>
        <w:t xml:space="preserve">Кроме того, подготовлены поправки в части налогообложения доходов физических лиц, которые должны вступить в действие с 1 января </w:t>
      </w:r>
      <w:smartTag w:uri="urn:schemas-microsoft-com:office:smarttags" w:element="metricconverter">
        <w:smartTagPr>
          <w:attr w:name="ProductID" w:val="2008 г"/>
        </w:smartTagPr>
        <w:r w:rsidRPr="004C7EDD">
          <w:rPr>
            <w:sz w:val="28"/>
            <w:szCs w:val="28"/>
          </w:rPr>
          <w:t>2008 г</w:t>
        </w:r>
      </w:smartTag>
      <w:r w:rsidRPr="004C7EDD">
        <w:rPr>
          <w:sz w:val="28"/>
          <w:szCs w:val="28"/>
        </w:rPr>
        <w:t>. Речь идет о снижении ставки налога на доходы физических лиц с 30% до 15% по доходам, полученным в виде дивидендов физическими лицами, не являющимися налоговыми резидентами РФ. При этом необходимо отметить следующее. Изменения налогового законодательства в части взимания налога на доходы физических лиц (НДФЛ) оказывают влияние на формировании е консолидированных бюджетов субъектов Российской Федерации. Это связано с тем, что доходы от уплаты НДФЛ в федеральный бюджет не поступают, несмотря на федеральный статус налога, а в полном объеме подлежат зачислению в консолидированные бюджеты субъектов РФ с последующим распределением между региональными и местными бюджетами согласно нормативам, установленным соответствующими статьями БК РФ.</w:t>
      </w:r>
    </w:p>
    <w:p w:rsidR="00A86255" w:rsidRPr="004C7EDD" w:rsidRDefault="0053574D" w:rsidP="004C7EDD">
      <w:pPr>
        <w:spacing w:line="360" w:lineRule="auto"/>
        <w:ind w:firstLine="709"/>
        <w:jc w:val="both"/>
        <w:rPr>
          <w:sz w:val="28"/>
          <w:szCs w:val="28"/>
        </w:rPr>
      </w:pPr>
      <w:r w:rsidRPr="004C7EDD">
        <w:rPr>
          <w:sz w:val="28"/>
          <w:szCs w:val="28"/>
        </w:rPr>
        <w:t>По своей величине основными источниками доходов федерального бюджета являются: налог на добавленную стоимость, налог на добычу полезных ископаемых (НДПИ), налог на прибыль организаций, таможенный пошлины. На их долю приходится примерно 85% от общего объема доходов бюджета.</w:t>
      </w:r>
    </w:p>
    <w:p w:rsidR="0053574D" w:rsidRPr="004C7EDD" w:rsidRDefault="00ED3F2E" w:rsidP="004C7EDD">
      <w:pPr>
        <w:spacing w:line="360" w:lineRule="auto"/>
        <w:ind w:firstLine="709"/>
        <w:jc w:val="both"/>
        <w:rPr>
          <w:sz w:val="28"/>
          <w:szCs w:val="28"/>
        </w:rPr>
      </w:pPr>
      <w:r w:rsidRPr="004C7EDD">
        <w:rPr>
          <w:sz w:val="28"/>
          <w:szCs w:val="28"/>
        </w:rPr>
        <w:t xml:space="preserve">Поступления </w:t>
      </w:r>
      <w:r w:rsidR="0053574D" w:rsidRPr="004C7EDD">
        <w:rPr>
          <w:sz w:val="28"/>
          <w:szCs w:val="28"/>
        </w:rPr>
        <w:t>НДС</w:t>
      </w:r>
      <w:r w:rsidRPr="004C7EDD">
        <w:rPr>
          <w:sz w:val="28"/>
          <w:szCs w:val="28"/>
        </w:rPr>
        <w:t xml:space="preserve"> в федеральный бюджет составят:</w:t>
      </w:r>
      <w:r w:rsidR="004450D4" w:rsidRPr="004C7EDD">
        <w:rPr>
          <w:rStyle w:val="a8"/>
          <w:sz w:val="28"/>
          <w:szCs w:val="28"/>
        </w:rPr>
        <w:footnoteReference w:id="17"/>
      </w:r>
    </w:p>
    <w:p w:rsidR="00ED3F2E" w:rsidRPr="004C7EDD" w:rsidRDefault="00ED3F2E" w:rsidP="004C7EDD">
      <w:pPr>
        <w:spacing w:line="360" w:lineRule="auto"/>
        <w:ind w:firstLine="709"/>
        <w:jc w:val="both"/>
        <w:rPr>
          <w:sz w:val="28"/>
          <w:szCs w:val="28"/>
        </w:rPr>
      </w:pPr>
      <w:r w:rsidRPr="004C7EDD">
        <w:rPr>
          <w:sz w:val="28"/>
          <w:szCs w:val="28"/>
        </w:rPr>
        <w:t xml:space="preserve">В </w:t>
      </w:r>
      <w:smartTag w:uri="urn:schemas-microsoft-com:office:smarttags" w:element="metricconverter">
        <w:smartTagPr>
          <w:attr w:name="ProductID" w:val="2008 г"/>
        </w:smartTagPr>
        <w:r w:rsidRPr="004C7EDD">
          <w:rPr>
            <w:sz w:val="28"/>
            <w:szCs w:val="28"/>
          </w:rPr>
          <w:t>2008 г</w:t>
        </w:r>
      </w:smartTag>
      <w:r w:rsidRPr="004C7EDD">
        <w:rPr>
          <w:sz w:val="28"/>
          <w:szCs w:val="28"/>
        </w:rPr>
        <w:t>. – 2168,5 млрд. руб., в том числе НДС на товары, ввозимые на территорию РФ 872,3 млрд. руб.</w:t>
      </w:r>
    </w:p>
    <w:p w:rsidR="00ED3F2E" w:rsidRPr="004C7EDD" w:rsidRDefault="00ED3F2E" w:rsidP="004C7EDD">
      <w:pPr>
        <w:spacing w:line="360" w:lineRule="auto"/>
        <w:ind w:firstLine="709"/>
        <w:jc w:val="both"/>
        <w:rPr>
          <w:sz w:val="28"/>
          <w:szCs w:val="28"/>
        </w:rPr>
      </w:pPr>
      <w:r w:rsidRPr="004C7EDD">
        <w:rPr>
          <w:sz w:val="28"/>
          <w:szCs w:val="28"/>
        </w:rPr>
        <w:t xml:space="preserve">В </w:t>
      </w:r>
      <w:smartTag w:uri="urn:schemas-microsoft-com:office:smarttags" w:element="metricconverter">
        <w:smartTagPr>
          <w:attr w:name="ProductID" w:val="2009 г"/>
        </w:smartTagPr>
        <w:r w:rsidRPr="004C7EDD">
          <w:rPr>
            <w:sz w:val="28"/>
            <w:szCs w:val="28"/>
          </w:rPr>
          <w:t>2009 г</w:t>
        </w:r>
      </w:smartTag>
      <w:r w:rsidRPr="004C7EDD">
        <w:rPr>
          <w:sz w:val="28"/>
          <w:szCs w:val="28"/>
        </w:rPr>
        <w:t>. – 2797 млрд. руб., в том числе НДС на товары, ввозимые на территорию РФ 1006,4 млрд. руб.</w:t>
      </w:r>
    </w:p>
    <w:p w:rsidR="00ED3F2E" w:rsidRPr="004C7EDD" w:rsidRDefault="00ED3F2E" w:rsidP="004C7EDD">
      <w:pPr>
        <w:spacing w:line="360" w:lineRule="auto"/>
        <w:ind w:firstLine="709"/>
        <w:jc w:val="both"/>
        <w:rPr>
          <w:sz w:val="28"/>
          <w:szCs w:val="28"/>
          <w:lang w:val="en-US"/>
        </w:rPr>
      </w:pPr>
      <w:r w:rsidRPr="004C7EDD">
        <w:rPr>
          <w:sz w:val="28"/>
          <w:szCs w:val="28"/>
        </w:rPr>
        <w:t xml:space="preserve">В </w:t>
      </w:r>
      <w:smartTag w:uri="urn:schemas-microsoft-com:office:smarttags" w:element="metricconverter">
        <w:smartTagPr>
          <w:attr w:name="ProductID" w:val="2010 г"/>
        </w:smartTagPr>
        <w:r w:rsidRPr="004C7EDD">
          <w:rPr>
            <w:sz w:val="28"/>
            <w:szCs w:val="28"/>
          </w:rPr>
          <w:t>2010 г</w:t>
        </w:r>
      </w:smartTag>
      <w:r w:rsidRPr="004C7EDD">
        <w:rPr>
          <w:sz w:val="28"/>
          <w:szCs w:val="28"/>
        </w:rPr>
        <w:t>. – 3221,7 млрд. руб., в том числе НДС на товары, ввозимые на территорию РФ 1149,4 млрд. руб.</w:t>
      </w:r>
    </w:p>
    <w:p w:rsidR="00770ED8" w:rsidRPr="004C7EDD" w:rsidRDefault="00770ED8" w:rsidP="004C7EDD">
      <w:pPr>
        <w:spacing w:line="360" w:lineRule="auto"/>
        <w:ind w:firstLine="709"/>
        <w:jc w:val="both"/>
        <w:rPr>
          <w:sz w:val="28"/>
          <w:szCs w:val="28"/>
        </w:rPr>
      </w:pPr>
      <w:r w:rsidRPr="004C7EDD">
        <w:rPr>
          <w:sz w:val="28"/>
          <w:szCs w:val="28"/>
        </w:rPr>
        <w:t>При планировании поступлений НДС на товары (работы, услуги), реализуемые на территории РФ</w:t>
      </w:r>
      <w:r w:rsidR="00501BDC" w:rsidRPr="004C7EDD">
        <w:rPr>
          <w:sz w:val="28"/>
          <w:szCs w:val="28"/>
        </w:rPr>
        <w:t>,</w:t>
      </w:r>
      <w:r w:rsidRPr="004C7EDD">
        <w:rPr>
          <w:sz w:val="28"/>
          <w:szCs w:val="28"/>
        </w:rPr>
        <w:t xml:space="preserve"> учитывались особенности расчета налога, подлежащего уплате в бюджет, установленные налоговым законодательством.</w:t>
      </w:r>
    </w:p>
    <w:p w:rsidR="00770ED8" w:rsidRPr="004C7EDD" w:rsidRDefault="00770ED8" w:rsidP="004C7EDD">
      <w:pPr>
        <w:spacing w:line="360" w:lineRule="auto"/>
        <w:ind w:firstLine="709"/>
        <w:jc w:val="both"/>
        <w:rPr>
          <w:sz w:val="28"/>
          <w:szCs w:val="28"/>
        </w:rPr>
      </w:pPr>
      <w:r w:rsidRPr="004C7EDD">
        <w:rPr>
          <w:sz w:val="28"/>
          <w:szCs w:val="28"/>
        </w:rPr>
        <w:t xml:space="preserve">В основном расчет поступлений НДС базируется на определении размера следующих показателей: суммы налога (в </w:t>
      </w:r>
      <w:smartTag w:uri="urn:schemas-microsoft-com:office:smarttags" w:element="metricconverter">
        <w:smartTagPr>
          <w:attr w:name="ProductID" w:val="2008 г"/>
        </w:smartTagPr>
        <w:r w:rsidRPr="004C7EDD">
          <w:rPr>
            <w:sz w:val="28"/>
            <w:szCs w:val="28"/>
          </w:rPr>
          <w:t>2008 г</w:t>
        </w:r>
      </w:smartTag>
      <w:r w:rsidRPr="004C7EDD">
        <w:rPr>
          <w:sz w:val="28"/>
          <w:szCs w:val="28"/>
        </w:rPr>
        <w:t xml:space="preserve">. – 16 101,7 млрд. руб.), исчисленного исходя из валового объема выручки налогоплательщиков и суммы налоговых </w:t>
      </w:r>
      <w:r w:rsidR="00C979A1" w:rsidRPr="004C7EDD">
        <w:rPr>
          <w:sz w:val="28"/>
          <w:szCs w:val="28"/>
        </w:rPr>
        <w:t>вычетов</w:t>
      </w:r>
      <w:r w:rsidRPr="004C7EDD">
        <w:rPr>
          <w:sz w:val="28"/>
          <w:szCs w:val="28"/>
        </w:rPr>
        <w:t xml:space="preserve"> за соответствующий период (общая сумма налоговых вычетов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прогнозируется в размере 14 860,6 млрд. руб.) При этом налоговые вычеты объединены в группы по соответствующим признакам.</w:t>
      </w:r>
    </w:p>
    <w:p w:rsidR="00770ED8" w:rsidRPr="004C7EDD" w:rsidRDefault="003B6400" w:rsidP="004C7EDD">
      <w:pPr>
        <w:spacing w:line="360" w:lineRule="auto"/>
        <w:ind w:firstLine="709"/>
        <w:jc w:val="both"/>
        <w:rPr>
          <w:sz w:val="28"/>
          <w:szCs w:val="28"/>
          <w:lang w:val="en-US"/>
        </w:rPr>
      </w:pPr>
      <w:r w:rsidRPr="004C7EDD">
        <w:rPr>
          <w:sz w:val="28"/>
          <w:szCs w:val="28"/>
        </w:rPr>
        <w:t xml:space="preserve">Во-первых, это налоговые вычеты, предъявляемые подрядными организациями при проведении капитального строительства. Расчетная  сумма налоговых вычетов по указанной группе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определена в размере 270,2 млрд. руб.</w:t>
      </w:r>
    </w:p>
    <w:p w:rsidR="00AA6336" w:rsidRPr="004C7EDD" w:rsidRDefault="00AA6336" w:rsidP="004C7EDD">
      <w:pPr>
        <w:spacing w:line="360" w:lineRule="auto"/>
        <w:ind w:firstLine="709"/>
        <w:jc w:val="both"/>
        <w:rPr>
          <w:sz w:val="28"/>
          <w:szCs w:val="28"/>
        </w:rPr>
      </w:pPr>
      <w:r w:rsidRPr="004C7EDD">
        <w:rPr>
          <w:sz w:val="28"/>
          <w:szCs w:val="28"/>
        </w:rPr>
        <w:t xml:space="preserve">Во-вторых, налоговые вычеты по операциям, связанным с внешнеэкономической деятельностью налогоплательщиков. Сумма налоговых вычетов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может составить 1 199,9 млрд. руб.; по операциям, связанным с реализацией товаров на экспорт,- 672,1 млрд. руб.</w:t>
      </w:r>
    </w:p>
    <w:p w:rsidR="00AA6336" w:rsidRPr="004C7EDD" w:rsidRDefault="00AA6336" w:rsidP="004C7EDD">
      <w:pPr>
        <w:spacing w:line="360" w:lineRule="auto"/>
        <w:ind w:firstLine="709"/>
        <w:jc w:val="both"/>
        <w:rPr>
          <w:sz w:val="28"/>
          <w:szCs w:val="28"/>
        </w:rPr>
      </w:pPr>
      <w:r w:rsidRPr="004C7EDD">
        <w:rPr>
          <w:sz w:val="28"/>
          <w:szCs w:val="28"/>
        </w:rPr>
        <w:t>В-третьих, самая большая и разнообразная группа по</w:t>
      </w:r>
      <w:r w:rsidR="00AF54F8" w:rsidRPr="004C7EDD">
        <w:rPr>
          <w:sz w:val="28"/>
          <w:szCs w:val="28"/>
        </w:rPr>
        <w:t xml:space="preserve"> своему составу -</w:t>
      </w:r>
      <w:r w:rsidRPr="004C7EDD">
        <w:rPr>
          <w:sz w:val="28"/>
          <w:szCs w:val="28"/>
        </w:rPr>
        <w:t xml:space="preserve"> прочие налоговые вычеты, суммы которых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мо</w:t>
      </w:r>
      <w:r w:rsidR="00C02729" w:rsidRPr="004C7EDD">
        <w:rPr>
          <w:sz w:val="28"/>
          <w:szCs w:val="28"/>
        </w:rPr>
        <w:t>ж</w:t>
      </w:r>
      <w:r w:rsidRPr="004C7EDD">
        <w:rPr>
          <w:sz w:val="28"/>
          <w:szCs w:val="28"/>
        </w:rPr>
        <w:t>ет составить 13 390,5 млрд. руб.</w:t>
      </w:r>
    </w:p>
    <w:p w:rsidR="00AA6336" w:rsidRPr="004C7EDD" w:rsidRDefault="00AA6336" w:rsidP="004C7EDD">
      <w:pPr>
        <w:spacing w:line="360" w:lineRule="auto"/>
        <w:ind w:firstLine="709"/>
        <w:jc w:val="both"/>
        <w:rPr>
          <w:sz w:val="28"/>
          <w:szCs w:val="28"/>
        </w:rPr>
      </w:pPr>
      <w:r w:rsidRPr="004C7EDD">
        <w:rPr>
          <w:sz w:val="28"/>
          <w:szCs w:val="28"/>
        </w:rPr>
        <w:t xml:space="preserve">При расчете НДС кроме налоговых вычетов, уменьшающих поступление налога в бюджет, также предусмотрены суммы, подлежащие возмещению в связи с применением специального налогового режима – «Система </w:t>
      </w:r>
      <w:r w:rsidR="008F735B" w:rsidRPr="004C7EDD">
        <w:rPr>
          <w:sz w:val="28"/>
          <w:szCs w:val="28"/>
        </w:rPr>
        <w:t>налогообложения</w:t>
      </w:r>
      <w:r w:rsidRPr="004C7EDD">
        <w:rPr>
          <w:sz w:val="28"/>
          <w:szCs w:val="28"/>
        </w:rPr>
        <w:t xml:space="preserve"> при выполнении</w:t>
      </w:r>
      <w:r w:rsidR="008F735B" w:rsidRPr="004C7EDD">
        <w:rPr>
          <w:sz w:val="28"/>
          <w:szCs w:val="28"/>
        </w:rPr>
        <w:t xml:space="preserve"> соглашений о разделе продукции». Прогнозируемое в </w:t>
      </w:r>
      <w:smartTag w:uri="urn:schemas-microsoft-com:office:smarttags" w:element="metricconverter">
        <w:smartTagPr>
          <w:attr w:name="ProductID" w:val="2008 г"/>
        </w:smartTagPr>
        <w:r w:rsidR="008F735B" w:rsidRPr="004C7EDD">
          <w:rPr>
            <w:sz w:val="28"/>
            <w:szCs w:val="28"/>
          </w:rPr>
          <w:t>2008 г</w:t>
        </w:r>
      </w:smartTag>
      <w:r w:rsidR="008F735B" w:rsidRPr="004C7EDD">
        <w:rPr>
          <w:sz w:val="28"/>
          <w:szCs w:val="28"/>
        </w:rPr>
        <w:t>. возмещение НДС при выполнении  соглашений о разделе продукции оценивается в размере 6,7 млрд. руб.</w:t>
      </w:r>
    </w:p>
    <w:p w:rsidR="008F735B" w:rsidRPr="004C7EDD" w:rsidRDefault="00CE6D32" w:rsidP="004C7EDD">
      <w:pPr>
        <w:spacing w:line="360" w:lineRule="auto"/>
        <w:ind w:firstLine="709"/>
        <w:jc w:val="both"/>
        <w:rPr>
          <w:sz w:val="28"/>
          <w:szCs w:val="28"/>
        </w:rPr>
      </w:pPr>
      <w:r w:rsidRPr="004C7EDD">
        <w:rPr>
          <w:sz w:val="28"/>
          <w:szCs w:val="28"/>
        </w:rPr>
        <w:t xml:space="preserve">В связи с изменением налогового законодательства и введением поквартальной уплаты налога.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вероятны дополнительные потери в размере 228,7 млрд. руб.</w:t>
      </w:r>
    </w:p>
    <w:p w:rsidR="00CE6D32" w:rsidRPr="004C7EDD" w:rsidRDefault="00CE6D32" w:rsidP="004C7EDD">
      <w:pPr>
        <w:spacing w:line="360" w:lineRule="auto"/>
        <w:ind w:firstLine="709"/>
        <w:jc w:val="both"/>
        <w:rPr>
          <w:sz w:val="28"/>
          <w:szCs w:val="28"/>
        </w:rPr>
      </w:pPr>
      <w:r w:rsidRPr="004C7EDD">
        <w:rPr>
          <w:sz w:val="28"/>
          <w:szCs w:val="28"/>
        </w:rPr>
        <w:t>Кроме того, при прогнозировании НДС учитывается корректирующий коэффициент, который отражает средний уровень собираемости, сложившийся за предыдущие годы.</w:t>
      </w:r>
    </w:p>
    <w:p w:rsidR="00CE6D32" w:rsidRPr="004C7EDD" w:rsidRDefault="009E62FE" w:rsidP="004C7EDD">
      <w:pPr>
        <w:spacing w:line="360" w:lineRule="auto"/>
        <w:ind w:firstLine="709"/>
        <w:jc w:val="both"/>
        <w:rPr>
          <w:sz w:val="28"/>
          <w:szCs w:val="28"/>
        </w:rPr>
      </w:pPr>
      <w:r w:rsidRPr="004C7EDD">
        <w:rPr>
          <w:sz w:val="28"/>
          <w:szCs w:val="28"/>
        </w:rPr>
        <w:t xml:space="preserve">Вместе с тем,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возможны дополнительные поступления до 329,0 млрд. руб. в связи с уплатой налога по результатам контрольных мероприятий, проводимых налоговыми органами.</w:t>
      </w:r>
      <w:r w:rsidR="00AF54F8" w:rsidRPr="004C7EDD">
        <w:rPr>
          <w:rStyle w:val="a8"/>
          <w:sz w:val="28"/>
          <w:szCs w:val="28"/>
        </w:rPr>
        <w:footnoteReference w:id="18"/>
      </w:r>
    </w:p>
    <w:p w:rsidR="009E62FE" w:rsidRPr="004C7EDD" w:rsidRDefault="00931823" w:rsidP="004C7EDD">
      <w:pPr>
        <w:spacing w:line="360" w:lineRule="auto"/>
        <w:ind w:firstLine="709"/>
        <w:jc w:val="both"/>
        <w:rPr>
          <w:sz w:val="28"/>
          <w:szCs w:val="28"/>
        </w:rPr>
      </w:pPr>
      <w:r w:rsidRPr="004C7EDD">
        <w:rPr>
          <w:sz w:val="28"/>
          <w:szCs w:val="28"/>
        </w:rPr>
        <w:t>При расчете НДС, уплачиваемого при вывозе товаров на таможенную территорию РФ, в качестве базового показателя принимается прогнозируемый на среднесрочную перспективу объем импорта из стран дальнего зарубежья, стран-участников СНГ и Республики Беларусь, который корректируется на сумму ввозимых товаров, не подлежащих налогообложению в соответствии с действующим законодательством.</w:t>
      </w:r>
    </w:p>
    <w:p w:rsidR="00931823" w:rsidRPr="004C7EDD" w:rsidRDefault="00931823" w:rsidP="004C7EDD">
      <w:pPr>
        <w:spacing w:line="360" w:lineRule="auto"/>
        <w:ind w:firstLine="709"/>
        <w:jc w:val="both"/>
        <w:rPr>
          <w:sz w:val="28"/>
          <w:szCs w:val="28"/>
        </w:rPr>
      </w:pPr>
      <w:r w:rsidRPr="004C7EDD">
        <w:rPr>
          <w:sz w:val="28"/>
          <w:szCs w:val="28"/>
        </w:rPr>
        <w:t xml:space="preserve">Доход федерального бюджета от уплаты налога на прибыль организаций, планируемые на трехлетний период, должны составить: в </w:t>
      </w:r>
      <w:smartTag w:uri="urn:schemas-microsoft-com:office:smarttags" w:element="metricconverter">
        <w:smartTagPr>
          <w:attr w:name="ProductID" w:val="2008 г"/>
        </w:smartTagPr>
        <w:r w:rsidRPr="004C7EDD">
          <w:rPr>
            <w:sz w:val="28"/>
            <w:szCs w:val="28"/>
          </w:rPr>
          <w:t>2008 г</w:t>
        </w:r>
      </w:smartTag>
      <w:r w:rsidRPr="004C7EDD">
        <w:rPr>
          <w:sz w:val="28"/>
          <w:szCs w:val="28"/>
        </w:rPr>
        <w:t xml:space="preserve">. – 534.5 млрд. руб., в </w:t>
      </w:r>
      <w:smartTag w:uri="urn:schemas-microsoft-com:office:smarttags" w:element="metricconverter">
        <w:smartTagPr>
          <w:attr w:name="ProductID" w:val="2009 г"/>
        </w:smartTagPr>
        <w:r w:rsidRPr="004C7EDD">
          <w:rPr>
            <w:sz w:val="28"/>
            <w:szCs w:val="28"/>
          </w:rPr>
          <w:t>2009 г</w:t>
        </w:r>
      </w:smartTag>
      <w:r w:rsidRPr="004C7EDD">
        <w:rPr>
          <w:sz w:val="28"/>
          <w:szCs w:val="28"/>
        </w:rPr>
        <w:t xml:space="preserve">. и </w:t>
      </w:r>
      <w:smartTag w:uri="urn:schemas-microsoft-com:office:smarttags" w:element="metricconverter">
        <w:smartTagPr>
          <w:attr w:name="ProductID" w:val="2010 г"/>
        </w:smartTagPr>
        <w:r w:rsidRPr="004C7EDD">
          <w:rPr>
            <w:sz w:val="28"/>
            <w:szCs w:val="28"/>
          </w:rPr>
          <w:t>2010 г</w:t>
        </w:r>
      </w:smartTag>
      <w:r w:rsidRPr="004C7EDD">
        <w:rPr>
          <w:sz w:val="28"/>
          <w:szCs w:val="28"/>
        </w:rPr>
        <w:t>. 587,6 млрд. руб. и 645,1 млрд. руб. соответственно.</w:t>
      </w:r>
    </w:p>
    <w:p w:rsidR="0056485C" w:rsidRPr="004C7EDD" w:rsidRDefault="0056485C" w:rsidP="004C7EDD">
      <w:pPr>
        <w:spacing w:line="360" w:lineRule="auto"/>
        <w:ind w:firstLine="709"/>
        <w:jc w:val="both"/>
        <w:rPr>
          <w:sz w:val="28"/>
          <w:szCs w:val="28"/>
        </w:rPr>
      </w:pPr>
      <w:r w:rsidRPr="004C7EDD">
        <w:rPr>
          <w:sz w:val="28"/>
          <w:szCs w:val="28"/>
        </w:rPr>
        <w:t xml:space="preserve">В </w:t>
      </w:r>
      <w:smartTag w:uri="urn:schemas-microsoft-com:office:smarttags" w:element="metricconverter">
        <w:smartTagPr>
          <w:attr w:name="ProductID" w:val="2008 г"/>
        </w:smartTagPr>
        <w:r w:rsidRPr="004C7EDD">
          <w:rPr>
            <w:sz w:val="28"/>
            <w:szCs w:val="28"/>
          </w:rPr>
          <w:t>2008 г</w:t>
        </w:r>
      </w:smartTag>
      <w:r w:rsidRPr="004C7EDD">
        <w:rPr>
          <w:sz w:val="28"/>
          <w:szCs w:val="28"/>
        </w:rPr>
        <w:t>. сумма налога на прибыль по обычным видам деятельности, подлежащего зачислению в федеральный бюджет, определена в р</w:t>
      </w:r>
      <w:r w:rsidR="00BA3A7E" w:rsidRPr="004C7EDD">
        <w:rPr>
          <w:sz w:val="28"/>
          <w:szCs w:val="28"/>
        </w:rPr>
        <w:t>аз</w:t>
      </w:r>
      <w:r w:rsidRPr="004C7EDD">
        <w:rPr>
          <w:sz w:val="28"/>
          <w:szCs w:val="28"/>
        </w:rPr>
        <w:t>мере 456,0 млрд. руб. Налог по иным видам доходов (облагаемых по ставке 20%, 15 % и 9%) может составить 52,3 млрд. руб. А с учетом уровня собираемости налога, ожидаемые поступления могут составить примерно 9% от прогнозируемого объема.</w:t>
      </w:r>
    </w:p>
    <w:p w:rsidR="0056485C" w:rsidRPr="004C7EDD" w:rsidRDefault="0056485C" w:rsidP="004C7EDD">
      <w:pPr>
        <w:spacing w:line="360" w:lineRule="auto"/>
        <w:ind w:firstLine="709"/>
        <w:jc w:val="both"/>
        <w:rPr>
          <w:sz w:val="28"/>
          <w:szCs w:val="28"/>
        </w:rPr>
      </w:pPr>
      <w:r w:rsidRPr="004C7EDD">
        <w:rPr>
          <w:sz w:val="28"/>
          <w:szCs w:val="28"/>
        </w:rPr>
        <w:t xml:space="preserve">Кроме того,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возможны потери бюджета в связи с изменением налогового законодательства – применения ставки в размере 0% по доходам, полученным в виде дивидендов российскими организациями, при стратегическом участии в российской или иностранной организации, выплачивающей дивиденды.</w:t>
      </w:r>
      <w:r w:rsidR="00501BDC" w:rsidRPr="004C7EDD">
        <w:rPr>
          <w:rStyle w:val="a8"/>
          <w:sz w:val="28"/>
          <w:szCs w:val="28"/>
        </w:rPr>
        <w:footnoteReference w:id="19"/>
      </w:r>
    </w:p>
    <w:p w:rsidR="00B64B3B" w:rsidRPr="004C7EDD" w:rsidRDefault="00B64B3B" w:rsidP="004C7EDD">
      <w:pPr>
        <w:spacing w:line="360" w:lineRule="auto"/>
        <w:ind w:firstLine="709"/>
        <w:jc w:val="both"/>
        <w:rPr>
          <w:sz w:val="28"/>
          <w:szCs w:val="28"/>
        </w:rPr>
      </w:pPr>
      <w:r w:rsidRPr="004C7EDD">
        <w:rPr>
          <w:sz w:val="28"/>
          <w:szCs w:val="28"/>
        </w:rPr>
        <w:t>Вместе с тем</w:t>
      </w:r>
      <w:r w:rsidR="00AC2BBC" w:rsidRPr="004C7EDD">
        <w:rPr>
          <w:sz w:val="28"/>
          <w:szCs w:val="28"/>
        </w:rPr>
        <w:t>,</w:t>
      </w:r>
      <w:r w:rsidRPr="004C7EDD">
        <w:rPr>
          <w:sz w:val="28"/>
          <w:szCs w:val="28"/>
        </w:rPr>
        <w:t xml:space="preserve"> ожидаются</w:t>
      </w:r>
      <w:r w:rsidR="00AC2BBC" w:rsidRPr="004C7EDD">
        <w:rPr>
          <w:sz w:val="28"/>
          <w:szCs w:val="28"/>
        </w:rPr>
        <w:t xml:space="preserve"> дополнительные поступления в результате повышения эффективности работы налоговых органов (в части контроля за соблюдением налогоплательщиками налогового законодательства) и улучшения администрирования налога.</w:t>
      </w:r>
    </w:p>
    <w:p w:rsidR="00AC2BBC" w:rsidRPr="004C7EDD" w:rsidRDefault="00AC2BBC" w:rsidP="004C7EDD">
      <w:pPr>
        <w:spacing w:line="360" w:lineRule="auto"/>
        <w:ind w:firstLine="709"/>
        <w:jc w:val="both"/>
        <w:rPr>
          <w:sz w:val="28"/>
          <w:szCs w:val="28"/>
        </w:rPr>
      </w:pPr>
      <w:r w:rsidRPr="004C7EDD">
        <w:rPr>
          <w:sz w:val="28"/>
          <w:szCs w:val="28"/>
        </w:rPr>
        <w:t xml:space="preserve">Поступления от уплаты НДПИ на среднесрочный период планирования ожидаются: в </w:t>
      </w:r>
      <w:smartTag w:uri="urn:schemas-microsoft-com:office:smarttags" w:element="metricconverter">
        <w:smartTagPr>
          <w:attr w:name="ProductID" w:val="2008 г"/>
        </w:smartTagPr>
        <w:r w:rsidRPr="004C7EDD">
          <w:rPr>
            <w:sz w:val="28"/>
            <w:szCs w:val="28"/>
          </w:rPr>
          <w:t>2008 г</w:t>
        </w:r>
      </w:smartTag>
      <w:r w:rsidRPr="004C7EDD">
        <w:rPr>
          <w:sz w:val="28"/>
          <w:szCs w:val="28"/>
        </w:rPr>
        <w:t xml:space="preserve">. – 868,5 млрд. руб., в </w:t>
      </w:r>
      <w:smartTag w:uri="urn:schemas-microsoft-com:office:smarttags" w:element="metricconverter">
        <w:smartTagPr>
          <w:attr w:name="ProductID" w:val="2009 г"/>
        </w:smartTagPr>
        <w:r w:rsidRPr="004C7EDD">
          <w:rPr>
            <w:sz w:val="28"/>
            <w:szCs w:val="28"/>
          </w:rPr>
          <w:t>2009 г</w:t>
        </w:r>
      </w:smartTag>
      <w:r w:rsidRPr="004C7EDD">
        <w:rPr>
          <w:sz w:val="28"/>
          <w:szCs w:val="28"/>
        </w:rPr>
        <w:t xml:space="preserve">. – 851,9 млрд. руб., в </w:t>
      </w:r>
      <w:smartTag w:uri="urn:schemas-microsoft-com:office:smarttags" w:element="metricconverter">
        <w:smartTagPr>
          <w:attr w:name="ProductID" w:val="2010 г"/>
        </w:smartTagPr>
        <w:r w:rsidRPr="004C7EDD">
          <w:rPr>
            <w:sz w:val="28"/>
            <w:szCs w:val="28"/>
          </w:rPr>
          <w:t>2010 г</w:t>
        </w:r>
      </w:smartTag>
      <w:r w:rsidRPr="004C7EDD">
        <w:rPr>
          <w:sz w:val="28"/>
          <w:szCs w:val="28"/>
        </w:rPr>
        <w:t>. – 849,9 млрд. руб.</w:t>
      </w:r>
      <w:r w:rsidR="0066035A" w:rsidRPr="004C7EDD">
        <w:rPr>
          <w:rStyle w:val="a8"/>
          <w:sz w:val="28"/>
          <w:szCs w:val="28"/>
        </w:rPr>
        <w:footnoteReference w:id="20"/>
      </w:r>
    </w:p>
    <w:p w:rsidR="00AC2BBC" w:rsidRPr="004C7EDD" w:rsidRDefault="00760936" w:rsidP="004C7EDD">
      <w:pPr>
        <w:spacing w:line="360" w:lineRule="auto"/>
        <w:ind w:firstLine="709"/>
        <w:jc w:val="both"/>
        <w:rPr>
          <w:sz w:val="28"/>
          <w:szCs w:val="28"/>
        </w:rPr>
      </w:pPr>
      <w:r w:rsidRPr="004C7EDD">
        <w:rPr>
          <w:sz w:val="28"/>
          <w:szCs w:val="28"/>
        </w:rPr>
        <w:t>Сложность прогнозирования НДПИ заключается в том, что налогообложению подлежит весьма широкий спектр по своему видовому составу добываемых полезных ископаемых.</w:t>
      </w:r>
    </w:p>
    <w:p w:rsidR="00A908F2" w:rsidRPr="004C7EDD" w:rsidRDefault="00A908F2" w:rsidP="004C7EDD">
      <w:pPr>
        <w:spacing w:line="360" w:lineRule="auto"/>
        <w:ind w:firstLine="709"/>
        <w:jc w:val="both"/>
        <w:rPr>
          <w:sz w:val="28"/>
          <w:szCs w:val="28"/>
        </w:rPr>
      </w:pPr>
      <w:r w:rsidRPr="004C7EDD">
        <w:rPr>
          <w:sz w:val="28"/>
          <w:szCs w:val="28"/>
        </w:rPr>
        <w:t>Утверждение федерального бюджета на три года в форме закона, бесспорно, имеет ряд преимуществ по сравнению с перспективным финансовым планом, который по своему правовому статусу является в большей мере справочно-информационным материалом, определяющим основные бюджетные проектировки. Во-первых, закон предполагает гарантию реализации выбранных направлений бюджетной политики, мер государственной поддержки экономики и социальных программ. Во-вторых, повышает ответственность органов власти за выполнение возложенных на них функций.</w:t>
      </w:r>
      <w:r w:rsidR="004450D4" w:rsidRPr="004C7EDD">
        <w:rPr>
          <w:rStyle w:val="a8"/>
          <w:sz w:val="28"/>
          <w:szCs w:val="28"/>
        </w:rPr>
        <w:footnoteReference w:id="21"/>
      </w:r>
    </w:p>
    <w:p w:rsidR="00A908F2" w:rsidRPr="004C7EDD" w:rsidRDefault="00A908F2" w:rsidP="004C7EDD">
      <w:pPr>
        <w:spacing w:line="360" w:lineRule="auto"/>
        <w:ind w:firstLine="709"/>
        <w:jc w:val="both"/>
        <w:rPr>
          <w:sz w:val="28"/>
          <w:szCs w:val="28"/>
        </w:rPr>
      </w:pPr>
      <w:r w:rsidRPr="004C7EDD">
        <w:rPr>
          <w:sz w:val="28"/>
          <w:szCs w:val="28"/>
        </w:rPr>
        <w:t>С другой стороны, при утверждении характеристик федерального бюджета в форме закона, к качеству организации бюджетного процесса предъявляются более высокие требования, в том числе, к стабильности государственной политики и ее ориентации на решение стратегических задач социально-экономического развития, достоверности макроэкономического прогнозирования. В первую очередь, необходима высокая степень уверенности в стабильности экономических условий, как на внутреннем</w:t>
      </w:r>
      <w:r w:rsidR="003946DB" w:rsidRPr="004C7EDD">
        <w:rPr>
          <w:sz w:val="28"/>
          <w:szCs w:val="28"/>
        </w:rPr>
        <w:t xml:space="preserve">, так и на мировом рынке. Значительная степень зависимости доходных источников федерального бюджета от мировой </w:t>
      </w:r>
      <w:r w:rsidR="00497974" w:rsidRPr="004C7EDD">
        <w:rPr>
          <w:sz w:val="28"/>
          <w:szCs w:val="28"/>
        </w:rPr>
        <w:t>конъюнктуры</w:t>
      </w:r>
      <w:r w:rsidR="003946DB" w:rsidRPr="004C7EDD">
        <w:rPr>
          <w:sz w:val="28"/>
          <w:szCs w:val="28"/>
        </w:rPr>
        <w:t>, по крайней мере, в ближайшее время, создает достаточно высокие риски выполнения параметров, заложенных в федеральном бюджете.</w:t>
      </w:r>
    </w:p>
    <w:p w:rsidR="004415CF" w:rsidRPr="004C7EDD" w:rsidRDefault="004415CF" w:rsidP="004C7EDD">
      <w:pPr>
        <w:spacing w:line="360" w:lineRule="auto"/>
        <w:ind w:firstLine="709"/>
        <w:jc w:val="both"/>
        <w:rPr>
          <w:sz w:val="28"/>
          <w:szCs w:val="28"/>
        </w:rPr>
      </w:pPr>
    </w:p>
    <w:p w:rsidR="00D92F46" w:rsidRPr="004C7EDD" w:rsidRDefault="004C7EDD" w:rsidP="004C7EDD">
      <w:pPr>
        <w:spacing w:line="360" w:lineRule="auto"/>
        <w:ind w:firstLine="709"/>
        <w:jc w:val="center"/>
        <w:rPr>
          <w:b/>
          <w:caps/>
          <w:sz w:val="28"/>
          <w:szCs w:val="28"/>
        </w:rPr>
      </w:pPr>
      <w:r>
        <w:rPr>
          <w:b/>
          <w:caps/>
          <w:sz w:val="28"/>
          <w:szCs w:val="28"/>
        </w:rPr>
        <w:br w:type="page"/>
      </w:r>
      <w:r w:rsidR="00D92F46" w:rsidRPr="004C7EDD">
        <w:rPr>
          <w:b/>
          <w:caps/>
          <w:sz w:val="28"/>
          <w:szCs w:val="28"/>
        </w:rPr>
        <w:t>Заключение</w:t>
      </w:r>
    </w:p>
    <w:p w:rsidR="00624771" w:rsidRPr="004C7EDD" w:rsidRDefault="00624771" w:rsidP="004C7EDD">
      <w:pPr>
        <w:spacing w:line="360" w:lineRule="auto"/>
        <w:ind w:firstLine="709"/>
        <w:jc w:val="both"/>
        <w:rPr>
          <w:sz w:val="28"/>
          <w:szCs w:val="28"/>
        </w:rPr>
      </w:pPr>
    </w:p>
    <w:p w:rsidR="00FA3E7A" w:rsidRPr="004C7EDD" w:rsidRDefault="00FA3E7A" w:rsidP="004C7EDD">
      <w:pPr>
        <w:spacing w:line="360" w:lineRule="auto"/>
        <w:ind w:firstLine="709"/>
        <w:jc w:val="both"/>
        <w:rPr>
          <w:sz w:val="28"/>
          <w:szCs w:val="28"/>
        </w:rPr>
      </w:pPr>
      <w:r w:rsidRPr="004C7EDD">
        <w:rPr>
          <w:sz w:val="28"/>
          <w:szCs w:val="28"/>
        </w:rPr>
        <w:t>Выполненная курсовая работа позволяет сделать следующие основные выводы.</w:t>
      </w:r>
    </w:p>
    <w:p w:rsidR="00FA3E7A" w:rsidRPr="004C7EDD" w:rsidRDefault="00FA3E7A" w:rsidP="004C7EDD">
      <w:pPr>
        <w:spacing w:line="360" w:lineRule="auto"/>
        <w:ind w:firstLine="709"/>
        <w:jc w:val="both"/>
        <w:rPr>
          <w:sz w:val="28"/>
          <w:szCs w:val="28"/>
        </w:rPr>
      </w:pPr>
      <w:r w:rsidRPr="004C7EDD">
        <w:rPr>
          <w:sz w:val="28"/>
          <w:szCs w:val="28"/>
        </w:rPr>
        <w:t xml:space="preserve">Доходы бюджетов образуются за счет налоговых и неналоговых видов доходов, а также за счет безвозмездных и безвозвратных перечислений. </w:t>
      </w:r>
    </w:p>
    <w:p w:rsidR="00FA3E7A" w:rsidRPr="004C7EDD" w:rsidRDefault="00FA3E7A" w:rsidP="004C7EDD">
      <w:pPr>
        <w:spacing w:line="360" w:lineRule="auto"/>
        <w:ind w:firstLine="709"/>
        <w:jc w:val="both"/>
        <w:rPr>
          <w:sz w:val="28"/>
          <w:szCs w:val="28"/>
        </w:rPr>
      </w:pPr>
      <w:r w:rsidRPr="004C7EDD">
        <w:rPr>
          <w:sz w:val="28"/>
          <w:szCs w:val="28"/>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FA3E7A" w:rsidRPr="004C7EDD" w:rsidRDefault="00FA3E7A" w:rsidP="004C7EDD">
      <w:pPr>
        <w:spacing w:line="360" w:lineRule="auto"/>
        <w:ind w:firstLine="709"/>
        <w:jc w:val="both"/>
        <w:rPr>
          <w:sz w:val="28"/>
          <w:szCs w:val="28"/>
        </w:rPr>
      </w:pPr>
      <w:r w:rsidRPr="004C7EDD">
        <w:rPr>
          <w:sz w:val="28"/>
          <w:szCs w:val="28"/>
        </w:rPr>
        <w:t xml:space="preserve">Наибольший удельный вес в налоговых доходах федерального бюджета составляют налоги на товары, услуги (НДС, акцизы) и за анализируемый период происходит снижение удельного веса. </w:t>
      </w:r>
    </w:p>
    <w:p w:rsidR="00FA3E7A" w:rsidRPr="004C7EDD" w:rsidRDefault="00FA3E7A" w:rsidP="004C7EDD">
      <w:pPr>
        <w:spacing w:line="360" w:lineRule="auto"/>
        <w:ind w:firstLine="709"/>
        <w:jc w:val="both"/>
        <w:rPr>
          <w:sz w:val="28"/>
          <w:szCs w:val="28"/>
        </w:rPr>
      </w:pPr>
      <w:r w:rsidRPr="004C7EDD">
        <w:rPr>
          <w:sz w:val="28"/>
          <w:szCs w:val="28"/>
        </w:rPr>
        <w:t xml:space="preserve">Значительное место в системе налоговых доходов федерального бюджета занимают и налоги на пользование природными ресурсами. </w:t>
      </w:r>
    </w:p>
    <w:p w:rsidR="00FA3E7A" w:rsidRPr="004C7EDD" w:rsidRDefault="00FA3E7A" w:rsidP="004C7EDD">
      <w:pPr>
        <w:spacing w:line="360" w:lineRule="auto"/>
        <w:ind w:firstLine="709"/>
        <w:jc w:val="both"/>
        <w:rPr>
          <w:sz w:val="28"/>
          <w:szCs w:val="28"/>
        </w:rPr>
      </w:pPr>
      <w:r w:rsidRPr="004C7EDD">
        <w:rPr>
          <w:sz w:val="28"/>
          <w:szCs w:val="28"/>
        </w:rPr>
        <w:t xml:space="preserve">В абсолютном выражении, по результатам анализа, произошел рост практически по всем основным видам налогов. Данный рост был вызван такими факторами, как: расширение налогооблагаемой базы из-за увеличения производства валового внутреннего продукта, инфляция, усиление контрольной деятельности налоговых органов. </w:t>
      </w:r>
    </w:p>
    <w:p w:rsidR="00FA3E7A" w:rsidRPr="004C7EDD" w:rsidRDefault="00FA3E7A" w:rsidP="004C7EDD">
      <w:pPr>
        <w:spacing w:line="360" w:lineRule="auto"/>
        <w:ind w:firstLine="709"/>
        <w:jc w:val="both"/>
        <w:rPr>
          <w:bCs/>
          <w:sz w:val="28"/>
          <w:szCs w:val="28"/>
        </w:rPr>
      </w:pPr>
      <w:r w:rsidRPr="004C7EDD">
        <w:rPr>
          <w:bCs/>
          <w:sz w:val="28"/>
          <w:szCs w:val="28"/>
        </w:rPr>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Таким образом, государство за счет налогов является плательщиком разнообразных потребностей его граждан.</w:t>
      </w:r>
    </w:p>
    <w:p w:rsidR="00FA3E7A" w:rsidRPr="004C7EDD" w:rsidRDefault="00FA3E7A" w:rsidP="004C7EDD">
      <w:pPr>
        <w:spacing w:line="360" w:lineRule="auto"/>
        <w:ind w:firstLine="709"/>
        <w:jc w:val="both"/>
        <w:rPr>
          <w:bCs/>
          <w:sz w:val="28"/>
          <w:szCs w:val="28"/>
        </w:rPr>
      </w:pPr>
      <w:r w:rsidRPr="004C7EDD">
        <w:rPr>
          <w:bCs/>
          <w:sz w:val="28"/>
          <w:szCs w:val="28"/>
        </w:rPr>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FA3E7A" w:rsidRPr="004C7EDD" w:rsidRDefault="00FA3E7A" w:rsidP="004C7EDD">
      <w:pPr>
        <w:numPr>
          <w:ilvl w:val="0"/>
          <w:numId w:val="8"/>
        </w:numPr>
        <w:spacing w:line="360" w:lineRule="auto"/>
        <w:ind w:left="0" w:firstLine="709"/>
        <w:jc w:val="both"/>
        <w:rPr>
          <w:bCs/>
          <w:sz w:val="28"/>
          <w:szCs w:val="28"/>
        </w:rPr>
      </w:pPr>
      <w:r w:rsidRPr="004C7EDD">
        <w:rPr>
          <w:bCs/>
          <w:sz w:val="28"/>
          <w:szCs w:val="28"/>
        </w:rPr>
        <w:t>федеральные налоги и сборы;</w:t>
      </w:r>
    </w:p>
    <w:p w:rsidR="00FA3E7A" w:rsidRPr="004C7EDD" w:rsidRDefault="00FA3E7A" w:rsidP="004C7EDD">
      <w:pPr>
        <w:numPr>
          <w:ilvl w:val="0"/>
          <w:numId w:val="8"/>
        </w:numPr>
        <w:spacing w:line="360" w:lineRule="auto"/>
        <w:ind w:left="0" w:firstLine="709"/>
        <w:jc w:val="both"/>
        <w:rPr>
          <w:bCs/>
          <w:sz w:val="28"/>
          <w:szCs w:val="28"/>
        </w:rPr>
      </w:pPr>
      <w:r w:rsidRPr="004C7EDD">
        <w:rPr>
          <w:bCs/>
          <w:sz w:val="28"/>
          <w:szCs w:val="28"/>
        </w:rPr>
        <w:t>налоги и сборы субъектов Федерации;</w:t>
      </w:r>
    </w:p>
    <w:p w:rsidR="00FA3E7A" w:rsidRPr="004C7EDD" w:rsidRDefault="00FA3E7A" w:rsidP="004C7EDD">
      <w:pPr>
        <w:numPr>
          <w:ilvl w:val="0"/>
          <w:numId w:val="8"/>
        </w:numPr>
        <w:spacing w:line="360" w:lineRule="auto"/>
        <w:ind w:left="0" w:firstLine="709"/>
        <w:jc w:val="both"/>
        <w:rPr>
          <w:bCs/>
          <w:sz w:val="28"/>
          <w:szCs w:val="28"/>
        </w:rPr>
      </w:pPr>
      <w:r w:rsidRPr="004C7EDD">
        <w:rPr>
          <w:bCs/>
          <w:sz w:val="28"/>
          <w:szCs w:val="28"/>
        </w:rPr>
        <w:t>местные налоги и сборы.</w:t>
      </w:r>
    </w:p>
    <w:p w:rsidR="00FA3E7A" w:rsidRPr="004C7EDD" w:rsidRDefault="00FA3E7A" w:rsidP="004C7EDD">
      <w:pPr>
        <w:spacing w:line="360" w:lineRule="auto"/>
        <w:ind w:firstLine="709"/>
        <w:jc w:val="both"/>
        <w:rPr>
          <w:bCs/>
          <w:sz w:val="28"/>
          <w:szCs w:val="28"/>
        </w:rPr>
      </w:pPr>
      <w:r w:rsidRPr="004C7EDD">
        <w:rPr>
          <w:bCs/>
          <w:sz w:val="28"/>
          <w:szCs w:val="28"/>
        </w:rPr>
        <w:t>В России основную часть доходов бюджета составляют именно налоговые доходы, доля которых составляет более 93%.</w:t>
      </w:r>
    </w:p>
    <w:p w:rsidR="00FA3E7A" w:rsidRPr="004C7EDD" w:rsidRDefault="00FA3E7A" w:rsidP="004C7EDD">
      <w:pPr>
        <w:spacing w:line="360" w:lineRule="auto"/>
        <w:ind w:firstLine="709"/>
        <w:jc w:val="both"/>
        <w:rPr>
          <w:bCs/>
          <w:sz w:val="28"/>
          <w:szCs w:val="28"/>
        </w:rPr>
      </w:pPr>
      <w:r w:rsidRPr="004C7EDD">
        <w:rPr>
          <w:bCs/>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 а этому способствует улучшение экономической ситуации, принятие дополнительных мер по администрированию налоговых доходов, снижение налогового бремени.</w:t>
      </w:r>
    </w:p>
    <w:p w:rsidR="00FA3E7A" w:rsidRPr="004C7EDD" w:rsidRDefault="00FA3E7A" w:rsidP="004C7EDD">
      <w:pPr>
        <w:spacing w:line="360" w:lineRule="auto"/>
        <w:ind w:firstLine="709"/>
        <w:jc w:val="both"/>
        <w:rPr>
          <w:bCs/>
          <w:sz w:val="28"/>
          <w:szCs w:val="28"/>
        </w:rPr>
      </w:pPr>
      <w:r w:rsidRPr="004C7EDD">
        <w:rPr>
          <w:bCs/>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FA3E7A" w:rsidRPr="004C7EDD" w:rsidRDefault="00FA3E7A" w:rsidP="004C7EDD">
      <w:pPr>
        <w:spacing w:line="360" w:lineRule="auto"/>
        <w:ind w:firstLine="709"/>
        <w:jc w:val="both"/>
        <w:rPr>
          <w:bCs/>
          <w:sz w:val="28"/>
          <w:szCs w:val="28"/>
        </w:rPr>
      </w:pPr>
      <w:r w:rsidRPr="004C7EDD">
        <w:rPr>
          <w:bCs/>
          <w:sz w:val="28"/>
          <w:szCs w:val="28"/>
        </w:rPr>
        <w:t>Одной из главных задач в сфере реформирования налоговой системы является совершенствование налогового законодательства, обеспечение ее стабильности, повышение ее прозрачности и справедливости.</w:t>
      </w:r>
    </w:p>
    <w:p w:rsidR="00153C5D" w:rsidRPr="004C7EDD" w:rsidRDefault="00153C5D" w:rsidP="004C7EDD">
      <w:pPr>
        <w:spacing w:line="360" w:lineRule="auto"/>
        <w:ind w:firstLine="709"/>
        <w:jc w:val="both"/>
        <w:rPr>
          <w:sz w:val="28"/>
          <w:szCs w:val="28"/>
        </w:rPr>
      </w:pPr>
      <w:r w:rsidRPr="004C7EDD">
        <w:rPr>
          <w:sz w:val="28"/>
          <w:szCs w:val="28"/>
        </w:rPr>
        <w:t>В соответствии с Федеральным законом от 24.07.2007 г. № 198-ФЗ «О федеральном бюджете на 2008 год и на плановый период до 2010 года» прогнозируемый объем доходов федерального бюджета утвержден в размере 6 644,4 млрд. руб.</w:t>
      </w:r>
    </w:p>
    <w:p w:rsidR="00153C5D" w:rsidRPr="004C7EDD" w:rsidRDefault="00153C5D" w:rsidP="004C7EDD">
      <w:pPr>
        <w:spacing w:line="360" w:lineRule="auto"/>
        <w:ind w:firstLine="709"/>
        <w:jc w:val="both"/>
        <w:rPr>
          <w:sz w:val="28"/>
          <w:szCs w:val="28"/>
        </w:rPr>
      </w:pPr>
      <w:r w:rsidRPr="004C7EDD">
        <w:rPr>
          <w:sz w:val="28"/>
          <w:szCs w:val="28"/>
        </w:rPr>
        <w:t xml:space="preserve">Прогнозируемое в </w:t>
      </w:r>
      <w:smartTag w:uri="urn:schemas-microsoft-com:office:smarttags" w:element="metricconverter">
        <w:smartTagPr>
          <w:attr w:name="ProductID" w:val="2008 г"/>
        </w:smartTagPr>
        <w:r w:rsidRPr="004C7EDD">
          <w:rPr>
            <w:sz w:val="28"/>
            <w:szCs w:val="28"/>
          </w:rPr>
          <w:t>2008 г</w:t>
        </w:r>
      </w:smartTag>
      <w:r w:rsidRPr="004C7EDD">
        <w:rPr>
          <w:sz w:val="28"/>
          <w:szCs w:val="28"/>
        </w:rPr>
        <w:t>. изменение величины основных макроэкономических показаний в целом окажет положительное влияние на формирование доходов федерального бюджета, также как и изменение законодательства Российской Федерации о налогах и сборах.</w:t>
      </w:r>
    </w:p>
    <w:p w:rsidR="00153C5D" w:rsidRPr="004C7EDD" w:rsidRDefault="00153C5D" w:rsidP="004C7EDD">
      <w:pPr>
        <w:spacing w:line="360" w:lineRule="auto"/>
        <w:ind w:firstLine="709"/>
        <w:jc w:val="both"/>
        <w:rPr>
          <w:sz w:val="28"/>
          <w:szCs w:val="28"/>
        </w:rPr>
      </w:pPr>
      <w:r w:rsidRPr="004C7EDD">
        <w:rPr>
          <w:sz w:val="28"/>
          <w:szCs w:val="28"/>
        </w:rPr>
        <w:t>Утверждение федерального бюджета на три года в форме закона, бесспорно, имеет ряд преимуществ по сравнению с перспективным финансовым планом, который по своему правовому статусу является в большей мере справочно-информационным материалом, определяющим основные бюджетные проектировки. Во-первых, закон предполагает гарантию реализации выбранных направлений бюджетной политики, мер государственной поддержки экономики и социальных программ. Во-вторых, повышает ответственность органов власти за выполнение возложенных на них функций.</w:t>
      </w:r>
    </w:p>
    <w:p w:rsidR="006F4218" w:rsidRPr="004C7EDD" w:rsidRDefault="004C7EDD" w:rsidP="004C7EDD">
      <w:pPr>
        <w:pStyle w:val="1"/>
        <w:spacing w:before="0" w:after="0" w:line="360" w:lineRule="auto"/>
        <w:ind w:firstLine="709"/>
        <w:jc w:val="center"/>
        <w:rPr>
          <w:rFonts w:ascii="Times New Roman" w:hAnsi="Times New Roman" w:cs="Times New Roman"/>
          <w:caps/>
          <w:sz w:val="28"/>
          <w:szCs w:val="28"/>
        </w:rPr>
      </w:pPr>
      <w:r>
        <w:rPr>
          <w:rFonts w:ascii="Times New Roman" w:hAnsi="Times New Roman" w:cs="Times New Roman"/>
          <w:caps/>
          <w:sz w:val="28"/>
          <w:szCs w:val="28"/>
        </w:rPr>
        <w:br w:type="page"/>
      </w:r>
      <w:r w:rsidR="00153C5D" w:rsidRPr="004C7EDD">
        <w:rPr>
          <w:rFonts w:ascii="Times New Roman" w:hAnsi="Times New Roman" w:cs="Times New Roman"/>
          <w:caps/>
          <w:sz w:val="28"/>
          <w:szCs w:val="28"/>
        </w:rPr>
        <w:t>Список использованной</w:t>
      </w:r>
      <w:r w:rsidR="006F4218" w:rsidRPr="004C7EDD">
        <w:rPr>
          <w:rFonts w:ascii="Times New Roman" w:hAnsi="Times New Roman" w:cs="Times New Roman"/>
          <w:caps/>
          <w:sz w:val="28"/>
          <w:szCs w:val="28"/>
        </w:rPr>
        <w:t xml:space="preserve"> литературы</w:t>
      </w:r>
    </w:p>
    <w:p w:rsidR="006F4218" w:rsidRPr="004C7EDD" w:rsidRDefault="006F4218" w:rsidP="004C7EDD">
      <w:pPr>
        <w:spacing w:line="360" w:lineRule="auto"/>
        <w:ind w:firstLine="709"/>
        <w:rPr>
          <w:sz w:val="28"/>
          <w:szCs w:val="28"/>
        </w:rPr>
      </w:pPr>
    </w:p>
    <w:p w:rsidR="00B9381E" w:rsidRPr="004C7EDD" w:rsidRDefault="00B9381E" w:rsidP="004C7EDD">
      <w:pPr>
        <w:spacing w:line="360" w:lineRule="auto"/>
        <w:jc w:val="both"/>
        <w:rPr>
          <w:b/>
          <w:sz w:val="28"/>
          <w:szCs w:val="28"/>
        </w:rPr>
      </w:pPr>
      <w:r w:rsidRPr="004C7EDD">
        <w:rPr>
          <w:b/>
          <w:sz w:val="28"/>
          <w:szCs w:val="28"/>
        </w:rPr>
        <w:t>Нормативно-правовые акты</w:t>
      </w:r>
    </w:p>
    <w:p w:rsidR="00B9381E" w:rsidRPr="004C7EDD" w:rsidRDefault="00B9381E" w:rsidP="004C7EDD">
      <w:pPr>
        <w:spacing w:line="360" w:lineRule="auto"/>
        <w:jc w:val="both"/>
        <w:rPr>
          <w:b/>
          <w:smallCaps/>
          <w:sz w:val="28"/>
          <w:szCs w:val="28"/>
        </w:rPr>
      </w:pPr>
    </w:p>
    <w:p w:rsidR="00D92F46" w:rsidRPr="004C7EDD" w:rsidRDefault="00D92F46" w:rsidP="004C7EDD">
      <w:pPr>
        <w:spacing w:line="360" w:lineRule="auto"/>
        <w:jc w:val="both"/>
        <w:rPr>
          <w:sz w:val="28"/>
          <w:szCs w:val="28"/>
        </w:rPr>
      </w:pPr>
      <w:r w:rsidRPr="004C7EDD">
        <w:rPr>
          <w:sz w:val="28"/>
          <w:szCs w:val="28"/>
        </w:rPr>
        <w:t xml:space="preserve">1. Бюджетный кодекс Российской Федерации от 31 июля </w:t>
      </w:r>
      <w:smartTag w:uri="urn:schemas-microsoft-com:office:smarttags" w:element="metricconverter">
        <w:smartTagPr>
          <w:attr w:name="ProductID" w:val="1998 г"/>
        </w:smartTagPr>
        <w:r w:rsidRPr="004C7EDD">
          <w:rPr>
            <w:sz w:val="28"/>
            <w:szCs w:val="28"/>
          </w:rPr>
          <w:t>1998 г</w:t>
        </w:r>
      </w:smartTag>
      <w:r w:rsidRPr="004C7EDD">
        <w:rPr>
          <w:sz w:val="28"/>
          <w:szCs w:val="28"/>
        </w:rPr>
        <w:t xml:space="preserve">. № 145-ФЗ (с изменениями от 3 января </w:t>
      </w:r>
      <w:smartTag w:uri="urn:schemas-microsoft-com:office:smarttags" w:element="metricconverter">
        <w:smartTagPr>
          <w:attr w:name="ProductID" w:val="2006 г"/>
        </w:smartTagPr>
        <w:r w:rsidRPr="004C7EDD">
          <w:rPr>
            <w:sz w:val="28"/>
            <w:szCs w:val="28"/>
          </w:rPr>
          <w:t>2006 г</w:t>
        </w:r>
      </w:smartTag>
      <w:r w:rsidRPr="004C7EDD">
        <w:rPr>
          <w:sz w:val="28"/>
          <w:szCs w:val="28"/>
        </w:rPr>
        <w:t xml:space="preserve">.) </w:t>
      </w:r>
    </w:p>
    <w:p w:rsidR="00D92F46" w:rsidRPr="004C7EDD" w:rsidRDefault="00D92F46" w:rsidP="004C7EDD">
      <w:pPr>
        <w:spacing w:line="360" w:lineRule="auto"/>
        <w:jc w:val="both"/>
        <w:rPr>
          <w:sz w:val="28"/>
          <w:szCs w:val="28"/>
        </w:rPr>
      </w:pPr>
      <w:r w:rsidRPr="004C7EDD">
        <w:rPr>
          <w:sz w:val="28"/>
          <w:szCs w:val="28"/>
        </w:rPr>
        <w:t xml:space="preserve">2. Налоговый кодекс РФ часть первая от 31 июля </w:t>
      </w:r>
      <w:smartTag w:uri="urn:schemas-microsoft-com:office:smarttags" w:element="metricconverter">
        <w:smartTagPr>
          <w:attr w:name="ProductID" w:val="1998 г"/>
        </w:smartTagPr>
        <w:r w:rsidRPr="004C7EDD">
          <w:rPr>
            <w:sz w:val="28"/>
            <w:szCs w:val="28"/>
          </w:rPr>
          <w:t>1998 г</w:t>
        </w:r>
      </w:smartTag>
      <w:r w:rsidR="00B9381E" w:rsidRPr="004C7EDD">
        <w:rPr>
          <w:sz w:val="28"/>
          <w:szCs w:val="28"/>
        </w:rPr>
        <w:t>. №</w:t>
      </w:r>
      <w:r w:rsidRPr="004C7EDD">
        <w:rPr>
          <w:sz w:val="28"/>
          <w:szCs w:val="28"/>
        </w:rPr>
        <w:t xml:space="preserve"> 146-ФЗ. часть вторая от 5 августа </w:t>
      </w:r>
      <w:smartTag w:uri="urn:schemas-microsoft-com:office:smarttags" w:element="metricconverter">
        <w:smartTagPr>
          <w:attr w:name="ProductID" w:val="2000 г"/>
        </w:smartTagPr>
        <w:r w:rsidRPr="004C7EDD">
          <w:rPr>
            <w:sz w:val="28"/>
            <w:szCs w:val="28"/>
          </w:rPr>
          <w:t>2000 г</w:t>
        </w:r>
      </w:smartTag>
      <w:r w:rsidR="001D6FF2" w:rsidRPr="004C7EDD">
        <w:rPr>
          <w:sz w:val="28"/>
          <w:szCs w:val="28"/>
        </w:rPr>
        <w:t>. №</w:t>
      </w:r>
      <w:r w:rsidRPr="004C7EDD">
        <w:rPr>
          <w:sz w:val="28"/>
          <w:szCs w:val="28"/>
        </w:rPr>
        <w:t xml:space="preserve"> 117-ФЗ</w:t>
      </w:r>
      <w:r w:rsidR="0080670B" w:rsidRPr="004C7EDD">
        <w:rPr>
          <w:sz w:val="28"/>
          <w:szCs w:val="28"/>
        </w:rPr>
        <w:t xml:space="preserve"> (ред. от 17.05.2007 г.).</w:t>
      </w:r>
    </w:p>
    <w:p w:rsidR="00D92F46" w:rsidRPr="004C7EDD" w:rsidRDefault="00D92F46" w:rsidP="004C7EDD">
      <w:pPr>
        <w:spacing w:line="360" w:lineRule="auto"/>
        <w:jc w:val="both"/>
        <w:rPr>
          <w:sz w:val="28"/>
          <w:szCs w:val="28"/>
        </w:rPr>
      </w:pPr>
      <w:r w:rsidRPr="004C7EDD">
        <w:rPr>
          <w:sz w:val="28"/>
          <w:szCs w:val="28"/>
        </w:rPr>
        <w:t xml:space="preserve">3. </w:t>
      </w:r>
      <w:r w:rsidR="00B97D52" w:rsidRPr="004C7EDD">
        <w:rPr>
          <w:sz w:val="28"/>
          <w:szCs w:val="28"/>
        </w:rPr>
        <w:t xml:space="preserve">Федеральный закон от 26 декабря </w:t>
      </w:r>
      <w:smartTag w:uri="urn:schemas-microsoft-com:office:smarttags" w:element="metricconverter">
        <w:smartTagPr>
          <w:attr w:name="ProductID" w:val="2005 г"/>
        </w:smartTagPr>
        <w:r w:rsidR="00B97D52" w:rsidRPr="004C7EDD">
          <w:rPr>
            <w:sz w:val="28"/>
            <w:szCs w:val="28"/>
          </w:rPr>
          <w:t>2005 г</w:t>
        </w:r>
      </w:smartTag>
      <w:r w:rsidR="00B97D52" w:rsidRPr="004C7EDD">
        <w:rPr>
          <w:sz w:val="28"/>
          <w:szCs w:val="28"/>
        </w:rPr>
        <w:t>. № 189-ФЗ «О федеральном бюджете на 2006 год».</w:t>
      </w:r>
    </w:p>
    <w:p w:rsidR="00B9381E" w:rsidRPr="004C7EDD" w:rsidRDefault="00C46E65" w:rsidP="004C7EDD">
      <w:pPr>
        <w:spacing w:line="360" w:lineRule="auto"/>
        <w:jc w:val="both"/>
        <w:rPr>
          <w:sz w:val="28"/>
          <w:szCs w:val="28"/>
        </w:rPr>
      </w:pPr>
      <w:r w:rsidRPr="004C7EDD">
        <w:rPr>
          <w:sz w:val="28"/>
          <w:szCs w:val="28"/>
        </w:rPr>
        <w:t>4</w:t>
      </w:r>
      <w:r w:rsidR="00D92F46" w:rsidRPr="004C7EDD">
        <w:rPr>
          <w:sz w:val="28"/>
          <w:szCs w:val="28"/>
        </w:rPr>
        <w:t xml:space="preserve">. </w:t>
      </w:r>
      <w:r w:rsidR="00B97D52" w:rsidRPr="004C7EDD">
        <w:rPr>
          <w:bCs/>
          <w:sz w:val="28"/>
          <w:szCs w:val="28"/>
        </w:rPr>
        <w:t>Федеральный</w:t>
      </w:r>
      <w:r w:rsidR="00B97D52" w:rsidRPr="004C7EDD">
        <w:rPr>
          <w:sz w:val="28"/>
          <w:szCs w:val="28"/>
        </w:rPr>
        <w:t xml:space="preserve"> </w:t>
      </w:r>
      <w:r w:rsidR="00B97D52" w:rsidRPr="004C7EDD">
        <w:rPr>
          <w:bCs/>
          <w:sz w:val="28"/>
          <w:szCs w:val="28"/>
        </w:rPr>
        <w:t>закон</w:t>
      </w:r>
      <w:r w:rsidR="00B97D52" w:rsidRPr="004C7EDD">
        <w:rPr>
          <w:sz w:val="28"/>
          <w:szCs w:val="28"/>
        </w:rPr>
        <w:t xml:space="preserve"> Российской Федерации от 19 декабря </w:t>
      </w:r>
      <w:smartTag w:uri="urn:schemas-microsoft-com:office:smarttags" w:element="metricconverter">
        <w:smartTagPr>
          <w:attr w:name="ProductID" w:val="2006 г"/>
        </w:smartTagPr>
        <w:r w:rsidR="00B97D52" w:rsidRPr="004C7EDD">
          <w:rPr>
            <w:sz w:val="28"/>
            <w:szCs w:val="28"/>
          </w:rPr>
          <w:t>2006 г</w:t>
        </w:r>
      </w:smartTag>
      <w:r w:rsidR="00B97D52" w:rsidRPr="004C7EDD">
        <w:rPr>
          <w:sz w:val="28"/>
          <w:szCs w:val="28"/>
        </w:rPr>
        <w:t>. № 238-ФЗ «</w:t>
      </w:r>
      <w:r w:rsidR="00B97D52" w:rsidRPr="004C7EDD">
        <w:rPr>
          <w:bCs/>
          <w:sz w:val="28"/>
          <w:szCs w:val="28"/>
        </w:rPr>
        <w:t>О</w:t>
      </w:r>
      <w:r w:rsidR="00B97D52" w:rsidRPr="004C7EDD">
        <w:rPr>
          <w:sz w:val="28"/>
          <w:szCs w:val="28"/>
        </w:rPr>
        <w:t xml:space="preserve"> </w:t>
      </w:r>
      <w:r w:rsidR="00B97D52" w:rsidRPr="004C7EDD">
        <w:rPr>
          <w:bCs/>
          <w:sz w:val="28"/>
          <w:szCs w:val="28"/>
        </w:rPr>
        <w:t>федеральном</w:t>
      </w:r>
      <w:r w:rsidR="00B97D52" w:rsidRPr="004C7EDD">
        <w:rPr>
          <w:sz w:val="28"/>
          <w:szCs w:val="28"/>
        </w:rPr>
        <w:t xml:space="preserve"> </w:t>
      </w:r>
      <w:r w:rsidR="00B97D52" w:rsidRPr="004C7EDD">
        <w:rPr>
          <w:bCs/>
          <w:sz w:val="28"/>
          <w:szCs w:val="28"/>
        </w:rPr>
        <w:t>бюджете</w:t>
      </w:r>
      <w:r w:rsidR="00B97D52" w:rsidRPr="004C7EDD">
        <w:rPr>
          <w:sz w:val="28"/>
          <w:szCs w:val="28"/>
        </w:rPr>
        <w:t xml:space="preserve"> </w:t>
      </w:r>
      <w:r w:rsidR="00B97D52" w:rsidRPr="004C7EDD">
        <w:rPr>
          <w:bCs/>
          <w:sz w:val="28"/>
          <w:szCs w:val="28"/>
        </w:rPr>
        <w:t>на</w:t>
      </w:r>
      <w:r w:rsidR="00B97D52" w:rsidRPr="004C7EDD">
        <w:rPr>
          <w:sz w:val="28"/>
          <w:szCs w:val="28"/>
        </w:rPr>
        <w:t xml:space="preserve"> </w:t>
      </w:r>
      <w:r w:rsidR="00B97D52" w:rsidRPr="004C7EDD">
        <w:rPr>
          <w:bCs/>
          <w:sz w:val="28"/>
          <w:szCs w:val="28"/>
        </w:rPr>
        <w:t>2007</w:t>
      </w:r>
      <w:r w:rsidR="00B97D52" w:rsidRPr="004C7EDD">
        <w:rPr>
          <w:sz w:val="28"/>
          <w:szCs w:val="28"/>
        </w:rPr>
        <w:t xml:space="preserve"> </w:t>
      </w:r>
      <w:r w:rsidR="00B97D52" w:rsidRPr="004C7EDD">
        <w:rPr>
          <w:bCs/>
          <w:sz w:val="28"/>
          <w:szCs w:val="28"/>
        </w:rPr>
        <w:t>год».</w:t>
      </w:r>
    </w:p>
    <w:p w:rsidR="00C46E65" w:rsidRPr="004C7EDD" w:rsidRDefault="00C46E65" w:rsidP="004C7EDD">
      <w:pPr>
        <w:spacing w:line="360" w:lineRule="auto"/>
        <w:jc w:val="both"/>
        <w:rPr>
          <w:sz w:val="28"/>
          <w:szCs w:val="28"/>
        </w:rPr>
      </w:pPr>
      <w:r w:rsidRPr="004C7EDD">
        <w:rPr>
          <w:bCs/>
          <w:sz w:val="28"/>
          <w:szCs w:val="28"/>
        </w:rPr>
        <w:t xml:space="preserve">5. </w:t>
      </w:r>
      <w:r w:rsidR="00B97D52" w:rsidRPr="004C7EDD">
        <w:rPr>
          <w:sz w:val="28"/>
          <w:szCs w:val="28"/>
        </w:rPr>
        <w:t xml:space="preserve">Федеральный закон от 24 июля </w:t>
      </w:r>
      <w:smartTag w:uri="urn:schemas-microsoft-com:office:smarttags" w:element="metricconverter">
        <w:smartTagPr>
          <w:attr w:name="ProductID" w:val=".2007 г"/>
        </w:smartTagPr>
        <w:r w:rsidR="00B97D52" w:rsidRPr="004C7EDD">
          <w:rPr>
            <w:sz w:val="28"/>
            <w:szCs w:val="28"/>
          </w:rPr>
          <w:t>.2007 г</w:t>
        </w:r>
      </w:smartTag>
      <w:r w:rsidR="00B97D52" w:rsidRPr="004C7EDD">
        <w:rPr>
          <w:sz w:val="28"/>
          <w:szCs w:val="28"/>
        </w:rPr>
        <w:t>. № 198-ФЗ «О федеральном бюджете на 2008 год и на плановый период до 2010 года».</w:t>
      </w:r>
    </w:p>
    <w:p w:rsidR="00B97D52" w:rsidRPr="004C7EDD" w:rsidRDefault="00B97D52" w:rsidP="004C7EDD">
      <w:pPr>
        <w:spacing w:line="360" w:lineRule="auto"/>
        <w:jc w:val="both"/>
        <w:rPr>
          <w:sz w:val="28"/>
          <w:szCs w:val="28"/>
        </w:rPr>
      </w:pPr>
    </w:p>
    <w:p w:rsidR="00B9381E" w:rsidRPr="004C7EDD" w:rsidRDefault="00B9381E" w:rsidP="004C7EDD">
      <w:pPr>
        <w:spacing w:line="360" w:lineRule="auto"/>
        <w:jc w:val="both"/>
        <w:rPr>
          <w:b/>
          <w:sz w:val="28"/>
          <w:szCs w:val="28"/>
        </w:rPr>
      </w:pPr>
      <w:r w:rsidRPr="004C7EDD">
        <w:rPr>
          <w:b/>
          <w:sz w:val="28"/>
          <w:szCs w:val="28"/>
        </w:rPr>
        <w:t>Учебная литература</w:t>
      </w:r>
    </w:p>
    <w:p w:rsidR="00B9381E" w:rsidRPr="004C7EDD" w:rsidRDefault="00B9381E" w:rsidP="004C7EDD">
      <w:pPr>
        <w:spacing w:line="360" w:lineRule="auto"/>
        <w:jc w:val="both"/>
        <w:rPr>
          <w:b/>
          <w:smallCaps/>
          <w:sz w:val="28"/>
          <w:szCs w:val="28"/>
        </w:rPr>
      </w:pPr>
    </w:p>
    <w:p w:rsidR="00D92F46" w:rsidRPr="004C7EDD" w:rsidRDefault="00B9381E" w:rsidP="004C7EDD">
      <w:pPr>
        <w:spacing w:line="360" w:lineRule="auto"/>
        <w:jc w:val="both"/>
        <w:rPr>
          <w:sz w:val="28"/>
          <w:szCs w:val="28"/>
        </w:rPr>
      </w:pPr>
      <w:r w:rsidRPr="004C7EDD">
        <w:rPr>
          <w:sz w:val="28"/>
          <w:szCs w:val="28"/>
        </w:rPr>
        <w:t>6</w:t>
      </w:r>
      <w:r w:rsidR="00D92F46" w:rsidRPr="004C7EDD">
        <w:rPr>
          <w:sz w:val="28"/>
          <w:szCs w:val="28"/>
        </w:rPr>
        <w:t>. Алиев Б.</w:t>
      </w:r>
      <w:r w:rsidR="00C46E65" w:rsidRPr="004C7EDD">
        <w:rPr>
          <w:sz w:val="28"/>
          <w:szCs w:val="28"/>
        </w:rPr>
        <w:t>Х. Налоги и налогообложение. М.:</w:t>
      </w:r>
      <w:r w:rsidR="00D92F46" w:rsidRPr="004C7EDD">
        <w:rPr>
          <w:sz w:val="28"/>
          <w:szCs w:val="28"/>
        </w:rPr>
        <w:t xml:space="preserve"> Финансы и статистика, 2006. – 416 с. </w:t>
      </w:r>
    </w:p>
    <w:p w:rsidR="002E111F" w:rsidRPr="004C7EDD" w:rsidRDefault="00B9381E" w:rsidP="004C7EDD">
      <w:pPr>
        <w:spacing w:line="360" w:lineRule="auto"/>
        <w:jc w:val="both"/>
        <w:rPr>
          <w:sz w:val="28"/>
          <w:szCs w:val="28"/>
        </w:rPr>
      </w:pPr>
      <w:r w:rsidRPr="004C7EDD">
        <w:rPr>
          <w:sz w:val="28"/>
          <w:szCs w:val="28"/>
        </w:rPr>
        <w:t>7</w:t>
      </w:r>
      <w:r w:rsidR="00D92F46" w:rsidRPr="004C7EDD">
        <w:rPr>
          <w:sz w:val="28"/>
          <w:szCs w:val="28"/>
        </w:rPr>
        <w:t xml:space="preserve">. </w:t>
      </w:r>
      <w:r w:rsidR="002E111F" w:rsidRPr="004C7EDD">
        <w:rPr>
          <w:sz w:val="28"/>
          <w:szCs w:val="28"/>
        </w:rPr>
        <w:t xml:space="preserve">Гринкевич Л. С. </w:t>
      </w:r>
      <w:r w:rsidR="008559EC" w:rsidRPr="004C7EDD">
        <w:rPr>
          <w:sz w:val="28"/>
          <w:szCs w:val="28"/>
        </w:rPr>
        <w:t>Государственные</w:t>
      </w:r>
      <w:r w:rsidR="002E111F" w:rsidRPr="004C7EDD">
        <w:rPr>
          <w:sz w:val="28"/>
          <w:szCs w:val="28"/>
        </w:rPr>
        <w:t xml:space="preserve"> и муниципальные финансы России.- М.: КНОРУС, 2007.- 560 с.</w:t>
      </w:r>
    </w:p>
    <w:p w:rsidR="00D92F46" w:rsidRPr="004C7EDD" w:rsidRDefault="00B9381E" w:rsidP="004C7EDD">
      <w:pPr>
        <w:spacing w:line="360" w:lineRule="auto"/>
        <w:jc w:val="both"/>
        <w:rPr>
          <w:sz w:val="28"/>
          <w:szCs w:val="28"/>
        </w:rPr>
      </w:pPr>
      <w:r w:rsidRPr="004C7EDD">
        <w:rPr>
          <w:sz w:val="28"/>
          <w:szCs w:val="28"/>
        </w:rPr>
        <w:t xml:space="preserve">8. </w:t>
      </w:r>
      <w:r w:rsidR="00D92F46" w:rsidRPr="004C7EDD">
        <w:rPr>
          <w:sz w:val="28"/>
          <w:szCs w:val="28"/>
        </w:rPr>
        <w:t xml:space="preserve">Косарева Т.Е. Налогообложение физических и юридических лиц. М.: Бизнес-пресса. 2005. – 240 с. </w:t>
      </w:r>
    </w:p>
    <w:p w:rsidR="00413B07" w:rsidRPr="004C7EDD" w:rsidRDefault="00B9381E" w:rsidP="004C7EDD">
      <w:pPr>
        <w:spacing w:line="360" w:lineRule="auto"/>
        <w:jc w:val="both"/>
        <w:rPr>
          <w:sz w:val="28"/>
          <w:szCs w:val="28"/>
        </w:rPr>
      </w:pPr>
      <w:r w:rsidRPr="004C7EDD">
        <w:rPr>
          <w:sz w:val="28"/>
          <w:szCs w:val="28"/>
        </w:rPr>
        <w:t>9</w:t>
      </w:r>
      <w:r w:rsidR="00D92F46" w:rsidRPr="004C7EDD">
        <w:rPr>
          <w:sz w:val="28"/>
          <w:szCs w:val="28"/>
        </w:rPr>
        <w:t xml:space="preserve">. </w:t>
      </w:r>
      <w:r w:rsidR="00413B07" w:rsidRPr="004C7EDD">
        <w:rPr>
          <w:sz w:val="28"/>
          <w:szCs w:val="28"/>
        </w:rPr>
        <w:t>Мысляева И. Н. Государственные и муниципальные финансы.- М.: Инфра-М, 2007.- 360 с.</w:t>
      </w:r>
    </w:p>
    <w:p w:rsidR="00B9381E" w:rsidRPr="004C7EDD" w:rsidRDefault="00B9381E" w:rsidP="004C7EDD">
      <w:pPr>
        <w:spacing w:line="360" w:lineRule="auto"/>
        <w:jc w:val="both"/>
        <w:rPr>
          <w:sz w:val="28"/>
          <w:szCs w:val="28"/>
        </w:rPr>
      </w:pPr>
      <w:r w:rsidRPr="004C7EDD">
        <w:rPr>
          <w:sz w:val="28"/>
          <w:szCs w:val="28"/>
        </w:rPr>
        <w:t>10. Нешитой А. С. Финансы: Учебник.- 7-е изд., перераб и дополн.- М.: Дашков и К, 2007.- 512 с.</w:t>
      </w:r>
    </w:p>
    <w:p w:rsidR="00B9381E" w:rsidRPr="004C7EDD" w:rsidRDefault="00B9381E" w:rsidP="004C7EDD">
      <w:pPr>
        <w:spacing w:line="360" w:lineRule="auto"/>
        <w:jc w:val="both"/>
        <w:rPr>
          <w:sz w:val="28"/>
          <w:szCs w:val="28"/>
        </w:rPr>
      </w:pPr>
      <w:r w:rsidRPr="004C7EDD">
        <w:rPr>
          <w:sz w:val="28"/>
          <w:szCs w:val="28"/>
        </w:rPr>
        <w:t>11</w:t>
      </w:r>
      <w:r w:rsidR="00CD589B" w:rsidRPr="004C7EDD">
        <w:rPr>
          <w:sz w:val="28"/>
          <w:szCs w:val="28"/>
        </w:rPr>
        <w:t>. Селезнев А. З</w:t>
      </w:r>
      <w:r w:rsidRPr="004C7EDD">
        <w:rPr>
          <w:sz w:val="28"/>
          <w:szCs w:val="28"/>
        </w:rPr>
        <w:t>. Бюджетная система Российской Федерации.- М.: Магистр,2007.- 383 с.</w:t>
      </w:r>
    </w:p>
    <w:p w:rsidR="00B9381E" w:rsidRPr="004C7EDD" w:rsidRDefault="00B9381E" w:rsidP="004C7EDD">
      <w:pPr>
        <w:spacing w:line="360" w:lineRule="auto"/>
        <w:jc w:val="both"/>
        <w:rPr>
          <w:sz w:val="28"/>
          <w:szCs w:val="28"/>
        </w:rPr>
      </w:pPr>
      <w:r w:rsidRPr="004C7EDD">
        <w:rPr>
          <w:sz w:val="28"/>
          <w:szCs w:val="28"/>
        </w:rPr>
        <w:t xml:space="preserve">12. </w:t>
      </w:r>
      <w:r w:rsidR="00AC0361" w:rsidRPr="004C7EDD">
        <w:rPr>
          <w:sz w:val="28"/>
          <w:szCs w:val="28"/>
        </w:rPr>
        <w:t>Финансы: Учебник / Под ред. А.Г. Грязновой, Е. В. Маркиной.- М.: Финансы и статистика, 2004. – 344 с.</w:t>
      </w:r>
    </w:p>
    <w:p w:rsidR="00AC0361" w:rsidRPr="004C7EDD" w:rsidRDefault="00AC0361" w:rsidP="004C7EDD">
      <w:pPr>
        <w:spacing w:line="360" w:lineRule="auto"/>
        <w:jc w:val="both"/>
        <w:rPr>
          <w:sz w:val="28"/>
          <w:szCs w:val="28"/>
        </w:rPr>
      </w:pPr>
      <w:r w:rsidRPr="004C7EDD">
        <w:rPr>
          <w:sz w:val="28"/>
          <w:szCs w:val="28"/>
        </w:rPr>
        <w:t>13. Финансы: Учебник / Под ред. М В. Романовского, О. В. Врубеля, Б.М. Сабанти.- М.: Юрайт-Издат, 2006.- 464 с.</w:t>
      </w:r>
    </w:p>
    <w:p w:rsidR="00B9381E" w:rsidRPr="004C7EDD" w:rsidRDefault="00AC0361" w:rsidP="004C7EDD">
      <w:pPr>
        <w:spacing w:line="360" w:lineRule="auto"/>
        <w:jc w:val="both"/>
        <w:rPr>
          <w:sz w:val="28"/>
          <w:szCs w:val="28"/>
        </w:rPr>
      </w:pPr>
      <w:r w:rsidRPr="004C7EDD">
        <w:rPr>
          <w:sz w:val="28"/>
          <w:szCs w:val="28"/>
        </w:rPr>
        <w:t>14</w:t>
      </w:r>
      <w:r w:rsidR="00B9381E" w:rsidRPr="004C7EDD">
        <w:rPr>
          <w:sz w:val="28"/>
          <w:szCs w:val="28"/>
        </w:rPr>
        <w:t xml:space="preserve">. Черник Д.Г. Налоги и налогообложение - М.: МЦФЭР, 2006. – 528 с. </w:t>
      </w:r>
    </w:p>
    <w:p w:rsidR="005336C0" w:rsidRPr="004C7EDD" w:rsidRDefault="005336C0" w:rsidP="004C7EDD">
      <w:pPr>
        <w:spacing w:line="360" w:lineRule="auto"/>
        <w:jc w:val="both"/>
        <w:rPr>
          <w:sz w:val="28"/>
          <w:szCs w:val="28"/>
        </w:rPr>
      </w:pPr>
    </w:p>
    <w:p w:rsidR="00B9381E" w:rsidRPr="004C7EDD" w:rsidRDefault="00ED31D2" w:rsidP="004C7EDD">
      <w:pPr>
        <w:spacing w:line="360" w:lineRule="auto"/>
        <w:jc w:val="both"/>
        <w:rPr>
          <w:b/>
          <w:sz w:val="28"/>
          <w:szCs w:val="28"/>
        </w:rPr>
      </w:pPr>
      <w:r w:rsidRPr="004C7EDD">
        <w:rPr>
          <w:b/>
          <w:sz w:val="28"/>
          <w:szCs w:val="28"/>
        </w:rPr>
        <w:t>Периодические издани</w:t>
      </w:r>
      <w:r w:rsidR="00B9381E" w:rsidRPr="004C7EDD">
        <w:rPr>
          <w:b/>
          <w:sz w:val="28"/>
          <w:szCs w:val="28"/>
        </w:rPr>
        <w:t>я</w:t>
      </w:r>
    </w:p>
    <w:p w:rsidR="00B9381E" w:rsidRPr="004C7EDD" w:rsidRDefault="00B9381E" w:rsidP="004C7EDD">
      <w:pPr>
        <w:spacing w:line="360" w:lineRule="auto"/>
        <w:jc w:val="both"/>
        <w:rPr>
          <w:sz w:val="28"/>
          <w:szCs w:val="28"/>
        </w:rPr>
      </w:pPr>
    </w:p>
    <w:p w:rsidR="00EC7AA6" w:rsidRPr="004C7EDD" w:rsidRDefault="00AC0361" w:rsidP="004C7EDD">
      <w:pPr>
        <w:spacing w:line="360" w:lineRule="auto"/>
        <w:jc w:val="both"/>
        <w:rPr>
          <w:sz w:val="28"/>
          <w:szCs w:val="28"/>
        </w:rPr>
      </w:pPr>
      <w:r w:rsidRPr="004C7EDD">
        <w:rPr>
          <w:sz w:val="28"/>
          <w:szCs w:val="28"/>
        </w:rPr>
        <w:t>15</w:t>
      </w:r>
      <w:r w:rsidR="00B9381E" w:rsidRPr="004C7EDD">
        <w:rPr>
          <w:sz w:val="28"/>
          <w:szCs w:val="28"/>
        </w:rPr>
        <w:t>.</w:t>
      </w:r>
      <w:r w:rsidR="00EC7AA6" w:rsidRPr="004C7EDD">
        <w:rPr>
          <w:sz w:val="28"/>
          <w:szCs w:val="28"/>
        </w:rPr>
        <w:t xml:space="preserve"> Багиров А.В. Возвращение блудного дефицита // Российская бизнес-газета.- 2007.- №5.- С. 7.</w:t>
      </w:r>
    </w:p>
    <w:p w:rsidR="00B97D52" w:rsidRPr="004C7EDD" w:rsidRDefault="00AC0361" w:rsidP="004C7EDD">
      <w:pPr>
        <w:spacing w:line="360" w:lineRule="auto"/>
        <w:jc w:val="both"/>
        <w:rPr>
          <w:sz w:val="28"/>
          <w:szCs w:val="28"/>
        </w:rPr>
      </w:pPr>
      <w:r w:rsidRPr="004C7EDD">
        <w:rPr>
          <w:sz w:val="28"/>
          <w:szCs w:val="28"/>
        </w:rPr>
        <w:t xml:space="preserve">16. </w:t>
      </w:r>
      <w:r w:rsidR="00B97D52" w:rsidRPr="004C7EDD">
        <w:rPr>
          <w:sz w:val="28"/>
          <w:szCs w:val="28"/>
        </w:rPr>
        <w:t>Васильева Л.А. Доходы федерального бюджета в 2008-2010 годах // Финансы.- 2007.- № 9.- С. 8-10.</w:t>
      </w:r>
    </w:p>
    <w:p w:rsidR="00B9381E" w:rsidRPr="004C7EDD" w:rsidRDefault="00AC0361" w:rsidP="004C7EDD">
      <w:pPr>
        <w:spacing w:line="360" w:lineRule="auto"/>
        <w:jc w:val="both"/>
        <w:rPr>
          <w:sz w:val="28"/>
          <w:szCs w:val="28"/>
        </w:rPr>
      </w:pPr>
      <w:r w:rsidRPr="004C7EDD">
        <w:rPr>
          <w:sz w:val="28"/>
          <w:szCs w:val="28"/>
        </w:rPr>
        <w:t xml:space="preserve">17. </w:t>
      </w:r>
      <w:r w:rsidR="00B9381E" w:rsidRPr="004C7EDD">
        <w:rPr>
          <w:sz w:val="28"/>
          <w:szCs w:val="28"/>
        </w:rPr>
        <w:t>Зевакин М. Ю.Механизм формирования доходов федерального бюджета от прибыли федеральных государственных унитарных предприятий. // Финансы и кредит.- 2007.- № 22.- С. 30-33.</w:t>
      </w:r>
    </w:p>
    <w:p w:rsidR="00301286" w:rsidRPr="004C7EDD" w:rsidRDefault="00AC0361" w:rsidP="004C7EDD">
      <w:pPr>
        <w:spacing w:line="360" w:lineRule="auto"/>
        <w:jc w:val="both"/>
        <w:rPr>
          <w:sz w:val="28"/>
          <w:szCs w:val="28"/>
        </w:rPr>
      </w:pPr>
      <w:r w:rsidRPr="004C7EDD">
        <w:rPr>
          <w:sz w:val="28"/>
          <w:szCs w:val="28"/>
        </w:rPr>
        <w:t xml:space="preserve">18. </w:t>
      </w:r>
      <w:r w:rsidR="00301286" w:rsidRPr="004C7EDD">
        <w:rPr>
          <w:sz w:val="28"/>
          <w:szCs w:val="28"/>
        </w:rPr>
        <w:t xml:space="preserve">Качур О.В. Некоторые аспекты налоговой политики // Экономический анализ: теория и практика.- </w:t>
      </w:r>
      <w:r w:rsidR="002B24D5" w:rsidRPr="004C7EDD">
        <w:rPr>
          <w:sz w:val="28"/>
          <w:szCs w:val="28"/>
        </w:rPr>
        <w:t>2007.- № 2.- С. 28-33.</w:t>
      </w:r>
    </w:p>
    <w:p w:rsidR="00624771" w:rsidRPr="004C7EDD" w:rsidRDefault="005336C0" w:rsidP="004C7EDD">
      <w:pPr>
        <w:spacing w:line="360" w:lineRule="auto"/>
        <w:jc w:val="both"/>
        <w:rPr>
          <w:sz w:val="28"/>
          <w:szCs w:val="28"/>
        </w:rPr>
      </w:pPr>
      <w:r w:rsidRPr="004C7EDD">
        <w:rPr>
          <w:sz w:val="28"/>
          <w:szCs w:val="28"/>
        </w:rPr>
        <w:t xml:space="preserve">19. </w:t>
      </w:r>
      <w:r w:rsidR="00624771" w:rsidRPr="004C7EDD">
        <w:rPr>
          <w:sz w:val="28"/>
          <w:szCs w:val="28"/>
        </w:rPr>
        <w:t>Кудрин А.Л. Трехлетний бюджет – бюджет диверсификации экономики. // Финансы.- 2007.- № 4.- С. 3-7.</w:t>
      </w:r>
    </w:p>
    <w:p w:rsidR="00DB158D" w:rsidRPr="004C7EDD" w:rsidRDefault="005336C0" w:rsidP="004C7EDD">
      <w:pPr>
        <w:spacing w:line="360" w:lineRule="auto"/>
        <w:jc w:val="both"/>
        <w:rPr>
          <w:sz w:val="28"/>
          <w:szCs w:val="28"/>
        </w:rPr>
      </w:pPr>
      <w:r w:rsidRPr="004C7EDD">
        <w:rPr>
          <w:sz w:val="28"/>
          <w:szCs w:val="28"/>
        </w:rPr>
        <w:t xml:space="preserve">20. </w:t>
      </w:r>
      <w:r w:rsidR="00F33B15" w:rsidRPr="004C7EDD">
        <w:rPr>
          <w:sz w:val="28"/>
          <w:szCs w:val="28"/>
        </w:rPr>
        <w:t>Нетреба П. Налоги ждут бюджетного послания президента. // Комерсантъ.- 2007.- №34/П.- С. 3.</w:t>
      </w:r>
    </w:p>
    <w:p w:rsidR="00DB158D" w:rsidRPr="004C7EDD" w:rsidRDefault="00DB158D" w:rsidP="004C7EDD">
      <w:pPr>
        <w:spacing w:line="360" w:lineRule="auto"/>
        <w:jc w:val="both"/>
        <w:rPr>
          <w:sz w:val="28"/>
          <w:szCs w:val="28"/>
        </w:rPr>
      </w:pPr>
    </w:p>
    <w:p w:rsidR="00DB158D" w:rsidRPr="004C7EDD" w:rsidRDefault="008033A4" w:rsidP="004C7EDD">
      <w:pPr>
        <w:spacing w:line="360" w:lineRule="auto"/>
        <w:jc w:val="both"/>
        <w:rPr>
          <w:b/>
          <w:sz w:val="28"/>
          <w:szCs w:val="28"/>
        </w:rPr>
      </w:pPr>
      <w:r w:rsidRPr="004C7EDD">
        <w:rPr>
          <w:b/>
          <w:sz w:val="28"/>
          <w:szCs w:val="28"/>
        </w:rPr>
        <w:t>Интернет-источники</w:t>
      </w:r>
    </w:p>
    <w:p w:rsidR="00153C5D" w:rsidRPr="004C7EDD" w:rsidRDefault="00153C5D" w:rsidP="004C7EDD">
      <w:pPr>
        <w:spacing w:line="360" w:lineRule="auto"/>
        <w:jc w:val="both"/>
        <w:rPr>
          <w:sz w:val="28"/>
          <w:szCs w:val="28"/>
        </w:rPr>
      </w:pPr>
    </w:p>
    <w:p w:rsidR="00153C5D" w:rsidRPr="004C7EDD" w:rsidRDefault="008033A4" w:rsidP="004C7EDD">
      <w:pPr>
        <w:spacing w:line="360" w:lineRule="auto"/>
        <w:jc w:val="both"/>
        <w:rPr>
          <w:sz w:val="28"/>
          <w:szCs w:val="28"/>
        </w:rPr>
      </w:pPr>
      <w:r w:rsidRPr="004C7EDD">
        <w:rPr>
          <w:sz w:val="28"/>
          <w:szCs w:val="28"/>
        </w:rPr>
        <w:t xml:space="preserve">21. Сайт федеральной налоговой службы </w:t>
      </w:r>
      <w:r w:rsidRPr="004C7EDD">
        <w:rPr>
          <w:sz w:val="28"/>
          <w:szCs w:val="28"/>
          <w:lang w:val="en-US"/>
        </w:rPr>
        <w:t>www</w:t>
      </w:r>
      <w:r w:rsidRPr="004C7EDD">
        <w:rPr>
          <w:sz w:val="28"/>
          <w:szCs w:val="28"/>
        </w:rPr>
        <w:t>.</w:t>
      </w:r>
      <w:r w:rsidRPr="004C7EDD">
        <w:rPr>
          <w:sz w:val="28"/>
          <w:szCs w:val="28"/>
          <w:lang w:val="en-US"/>
        </w:rPr>
        <w:t>nalog</w:t>
      </w:r>
      <w:r w:rsidRPr="004C7EDD">
        <w:rPr>
          <w:sz w:val="28"/>
          <w:szCs w:val="28"/>
        </w:rPr>
        <w:t>.</w:t>
      </w:r>
      <w:r w:rsidRPr="004C7EDD">
        <w:rPr>
          <w:sz w:val="28"/>
          <w:szCs w:val="28"/>
          <w:lang w:val="en-US"/>
        </w:rPr>
        <w:t>ru</w:t>
      </w:r>
    </w:p>
    <w:p w:rsidR="005336C0" w:rsidRPr="004C7EDD" w:rsidRDefault="008033A4" w:rsidP="004C7EDD">
      <w:pPr>
        <w:spacing w:line="360" w:lineRule="auto"/>
        <w:jc w:val="both"/>
        <w:rPr>
          <w:sz w:val="28"/>
          <w:szCs w:val="28"/>
          <w:lang w:val="en-US"/>
        </w:rPr>
      </w:pPr>
      <w:r w:rsidRPr="004C7EDD">
        <w:rPr>
          <w:sz w:val="28"/>
          <w:szCs w:val="28"/>
          <w:lang w:val="en-US"/>
        </w:rPr>
        <w:t>22. www.minfin .ru</w:t>
      </w:r>
    </w:p>
    <w:p w:rsidR="00DB158D" w:rsidRPr="004C7EDD" w:rsidRDefault="004C7EDD" w:rsidP="004C7EDD">
      <w:pPr>
        <w:tabs>
          <w:tab w:val="left" w:pos="8100"/>
        </w:tabs>
        <w:spacing w:line="360" w:lineRule="auto"/>
        <w:ind w:firstLine="709"/>
        <w:jc w:val="right"/>
        <w:rPr>
          <w:b/>
          <w:sz w:val="28"/>
          <w:szCs w:val="28"/>
        </w:rPr>
      </w:pPr>
      <w:r>
        <w:rPr>
          <w:sz w:val="28"/>
          <w:szCs w:val="28"/>
        </w:rPr>
        <w:br w:type="page"/>
      </w:r>
      <w:r w:rsidR="00DB158D" w:rsidRPr="004C7EDD">
        <w:rPr>
          <w:b/>
          <w:sz w:val="28"/>
          <w:szCs w:val="28"/>
        </w:rPr>
        <w:t>Приложение</w:t>
      </w:r>
      <w:r w:rsidR="005336C0" w:rsidRPr="004C7EDD">
        <w:rPr>
          <w:b/>
          <w:sz w:val="28"/>
          <w:szCs w:val="28"/>
        </w:rPr>
        <w:t xml:space="preserve"> 1</w:t>
      </w:r>
    </w:p>
    <w:p w:rsidR="00FD34EF" w:rsidRPr="004C7EDD" w:rsidRDefault="00FD34EF" w:rsidP="004C7EDD">
      <w:pPr>
        <w:spacing w:line="360" w:lineRule="auto"/>
        <w:ind w:firstLine="709"/>
        <w:jc w:val="both"/>
        <w:rPr>
          <w:sz w:val="28"/>
          <w:szCs w:val="28"/>
        </w:rPr>
      </w:pPr>
    </w:p>
    <w:p w:rsidR="00B1770F" w:rsidRPr="004C7EDD" w:rsidRDefault="00B1770F" w:rsidP="004C7EDD">
      <w:pPr>
        <w:spacing w:line="360" w:lineRule="auto"/>
        <w:ind w:firstLine="709"/>
        <w:jc w:val="center"/>
        <w:rPr>
          <w:rFonts w:eastAsia="MS Mincho"/>
          <w:sz w:val="28"/>
          <w:szCs w:val="28"/>
          <w:lang w:eastAsia="ja-JP"/>
        </w:rPr>
      </w:pPr>
      <w:r w:rsidRPr="004C7EDD">
        <w:rPr>
          <w:rFonts w:eastAsia="MS Mincho"/>
          <w:b/>
          <w:bCs/>
          <w:sz w:val="28"/>
          <w:szCs w:val="28"/>
          <w:lang w:eastAsia="ja-JP"/>
        </w:rPr>
        <w:t xml:space="preserve">Структура доходов федерального бюджета </w:t>
      </w:r>
      <w:r w:rsidR="00B759E7" w:rsidRPr="004C7EDD">
        <w:rPr>
          <w:rFonts w:eastAsia="MS Mincho"/>
          <w:b/>
          <w:bCs/>
          <w:sz w:val="28"/>
          <w:szCs w:val="28"/>
          <w:lang w:eastAsia="ja-JP"/>
        </w:rPr>
        <w:t>за 2004-2007</w:t>
      </w:r>
      <w:r w:rsidRPr="004C7EDD">
        <w:rPr>
          <w:rFonts w:eastAsia="MS Mincho"/>
          <w:b/>
          <w:bCs/>
          <w:sz w:val="28"/>
          <w:szCs w:val="28"/>
          <w:lang w:eastAsia="ja-JP"/>
        </w:rPr>
        <w:t xml:space="preserve"> гг. </w:t>
      </w:r>
    </w:p>
    <w:p w:rsidR="00B1770F" w:rsidRPr="004C7EDD" w:rsidRDefault="00B1770F" w:rsidP="004C7EDD">
      <w:pPr>
        <w:spacing w:line="360" w:lineRule="auto"/>
        <w:ind w:firstLine="709"/>
        <w:rPr>
          <w:rFonts w:eastAsia="MS Mincho"/>
          <w:sz w:val="28"/>
          <w:szCs w:val="28"/>
          <w:lang w:eastAsia="ja-JP"/>
        </w:rPr>
      </w:pPr>
      <w:r w:rsidRPr="004C7EDD">
        <w:rPr>
          <w:rFonts w:eastAsia="MS Mincho"/>
          <w:sz w:val="28"/>
          <w:szCs w:val="28"/>
          <w:lang w:eastAsia="ja-JP"/>
        </w:rPr>
        <w:t>(в %  к общей сумме доходов)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16"/>
        <w:gridCol w:w="1414"/>
        <w:gridCol w:w="1415"/>
        <w:gridCol w:w="1343"/>
        <w:gridCol w:w="1286"/>
      </w:tblGrid>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2004</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2005</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2006</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2007</w:t>
            </w: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xml:space="preserve">Налог на прибыль </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7.0</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7.1</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6.5</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6,0</w:t>
            </w:r>
          </w:p>
          <w:p w:rsidR="00B1770F" w:rsidRPr="004C7EDD" w:rsidRDefault="00B1770F" w:rsidP="004C7EDD">
            <w:pPr>
              <w:spacing w:line="360" w:lineRule="auto"/>
              <w:rPr>
                <w:rFonts w:eastAsia="MS Mincho"/>
                <w:sz w:val="20"/>
                <w:szCs w:val="20"/>
                <w:lang w:eastAsia="ja-JP"/>
              </w:rPr>
            </w:pP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НДС</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31.2</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35.0</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26.9</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29,0</w:t>
            </w:r>
          </w:p>
          <w:p w:rsidR="00B1770F" w:rsidRPr="004C7EDD" w:rsidRDefault="00B1770F" w:rsidP="004C7EDD">
            <w:pPr>
              <w:spacing w:line="360" w:lineRule="auto"/>
              <w:rPr>
                <w:rFonts w:eastAsia="MS Mincho"/>
                <w:sz w:val="20"/>
                <w:szCs w:val="20"/>
                <w:lang w:eastAsia="ja-JP"/>
              </w:rPr>
            </w:pP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НДПИ</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12.4</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14.4</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18.3</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18,0</w:t>
            </w:r>
          </w:p>
          <w:p w:rsidR="00B1770F" w:rsidRPr="004C7EDD" w:rsidRDefault="00B1770F" w:rsidP="004C7EDD">
            <w:pPr>
              <w:spacing w:line="360" w:lineRule="auto"/>
              <w:rPr>
                <w:rFonts w:eastAsia="MS Mincho"/>
                <w:sz w:val="20"/>
                <w:szCs w:val="20"/>
                <w:lang w:eastAsia="ja-JP"/>
              </w:rPr>
            </w:pP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xml:space="preserve">Акцизы  </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6.0</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2.6</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1.8</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2,2</w:t>
            </w:r>
          </w:p>
          <w:p w:rsidR="00B1770F" w:rsidRPr="004C7EDD" w:rsidRDefault="00B1770F" w:rsidP="004C7EDD">
            <w:pPr>
              <w:spacing w:line="360" w:lineRule="auto"/>
              <w:rPr>
                <w:rFonts w:eastAsia="MS Mincho"/>
                <w:sz w:val="20"/>
                <w:szCs w:val="20"/>
                <w:lang w:eastAsia="ja-JP"/>
              </w:rPr>
            </w:pP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Таможенные пошлины</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23.2</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25.3</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35.7</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33,8</w:t>
            </w:r>
          </w:p>
          <w:p w:rsidR="00B1770F" w:rsidRPr="004C7EDD" w:rsidRDefault="00B1770F" w:rsidP="004C7EDD">
            <w:pPr>
              <w:spacing w:line="360" w:lineRule="auto"/>
              <w:rPr>
                <w:rFonts w:eastAsia="MS Mincho"/>
                <w:sz w:val="20"/>
                <w:szCs w:val="20"/>
                <w:lang w:eastAsia="ja-JP"/>
              </w:rPr>
            </w:pP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xml:space="preserve">Неналоговые доходы  </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5.0</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2.9</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2.9</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1770F" w:rsidRPr="004C7EDD" w:rsidRDefault="00B759E7" w:rsidP="004C7EDD">
            <w:pPr>
              <w:spacing w:line="360" w:lineRule="auto"/>
              <w:rPr>
                <w:rFonts w:eastAsia="MS Mincho"/>
                <w:sz w:val="20"/>
                <w:szCs w:val="20"/>
                <w:lang w:eastAsia="ja-JP"/>
              </w:rPr>
            </w:pPr>
            <w:r w:rsidRPr="004C7EDD">
              <w:rPr>
                <w:rFonts w:eastAsia="MS Mincho"/>
                <w:sz w:val="20"/>
                <w:szCs w:val="20"/>
                <w:lang w:eastAsia="ja-JP"/>
              </w:rPr>
              <w:t>3.1</w:t>
            </w: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ЕСН</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14.1</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5.2</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4.7</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759E7" w:rsidRPr="004C7EDD" w:rsidRDefault="00B759E7" w:rsidP="004C7EDD">
            <w:pPr>
              <w:spacing w:line="360" w:lineRule="auto"/>
              <w:rPr>
                <w:rFonts w:eastAsia="MS Mincho"/>
                <w:sz w:val="20"/>
                <w:szCs w:val="20"/>
                <w:lang w:eastAsia="ja-JP"/>
              </w:rPr>
            </w:pPr>
            <w:r w:rsidRPr="004C7EDD">
              <w:rPr>
                <w:rFonts w:eastAsia="MS Mincho"/>
                <w:sz w:val="20"/>
                <w:szCs w:val="20"/>
                <w:lang w:eastAsia="ja-JP"/>
              </w:rPr>
              <w:t>4,4</w:t>
            </w:r>
          </w:p>
          <w:p w:rsidR="00B1770F" w:rsidRPr="004C7EDD" w:rsidRDefault="00B1770F" w:rsidP="004C7EDD">
            <w:pPr>
              <w:spacing w:line="360" w:lineRule="auto"/>
              <w:rPr>
                <w:rFonts w:eastAsia="MS Mincho"/>
                <w:sz w:val="20"/>
                <w:szCs w:val="20"/>
                <w:lang w:eastAsia="ja-JP"/>
              </w:rPr>
            </w:pP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Прочие доходы</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0.8</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7.2</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2.9</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759E7" w:rsidRPr="004C7EDD" w:rsidRDefault="00B759E7" w:rsidP="004C7EDD">
            <w:pPr>
              <w:spacing w:line="360" w:lineRule="auto"/>
              <w:rPr>
                <w:rFonts w:eastAsia="MS Mincho"/>
                <w:sz w:val="20"/>
                <w:szCs w:val="20"/>
                <w:lang w:eastAsia="ja-JP"/>
              </w:rPr>
            </w:pPr>
            <w:r w:rsidRPr="004C7EDD">
              <w:rPr>
                <w:rFonts w:eastAsia="MS Mincho"/>
                <w:sz w:val="20"/>
                <w:szCs w:val="20"/>
                <w:lang w:eastAsia="ja-JP"/>
              </w:rPr>
              <w:t>6,6</w:t>
            </w:r>
          </w:p>
          <w:p w:rsidR="00B1770F" w:rsidRPr="004C7EDD" w:rsidRDefault="00B1770F" w:rsidP="004C7EDD">
            <w:pPr>
              <w:spacing w:line="360" w:lineRule="auto"/>
              <w:rPr>
                <w:rFonts w:eastAsia="MS Mincho"/>
                <w:sz w:val="20"/>
                <w:szCs w:val="20"/>
                <w:lang w:eastAsia="ja-JP"/>
              </w:rPr>
            </w:pPr>
          </w:p>
        </w:tc>
      </w:tr>
      <w:tr w:rsidR="00B1770F" w:rsidRPr="004C7EDD">
        <w:trPr>
          <w:tblCellSpacing w:w="15" w:type="dxa"/>
        </w:trPr>
        <w:tc>
          <w:tcPr>
            <w:tcW w:w="4097" w:type="dxa"/>
            <w:tcBorders>
              <w:top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xml:space="preserve">ИТОГО </w:t>
            </w:r>
          </w:p>
        </w:tc>
        <w:tc>
          <w:tcPr>
            <w:tcW w:w="1426"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100</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427"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100</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352" w:type="dxa"/>
            <w:tcBorders>
              <w:top w:val="outset" w:sz="6" w:space="0" w:color="auto"/>
              <w:left w:val="outset" w:sz="6" w:space="0" w:color="auto"/>
              <w:bottom w:val="outset" w:sz="6" w:space="0" w:color="auto"/>
              <w:right w:val="outset" w:sz="6" w:space="0" w:color="auto"/>
            </w:tcBorders>
            <w:vAlign w:val="center"/>
          </w:tcPr>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100</w:t>
            </w:r>
          </w:p>
          <w:p w:rsidR="00B1770F" w:rsidRPr="004C7EDD" w:rsidRDefault="00B1770F" w:rsidP="004C7EDD">
            <w:pPr>
              <w:spacing w:line="360" w:lineRule="auto"/>
              <w:rPr>
                <w:rFonts w:eastAsia="MS Mincho"/>
                <w:sz w:val="20"/>
                <w:szCs w:val="20"/>
                <w:lang w:eastAsia="ja-JP"/>
              </w:rPr>
            </w:pPr>
            <w:r w:rsidRPr="004C7EDD">
              <w:rPr>
                <w:rFonts w:eastAsia="MS Mincho"/>
                <w:sz w:val="20"/>
                <w:szCs w:val="20"/>
                <w:lang w:eastAsia="ja-JP"/>
              </w:rPr>
              <w:t> </w:t>
            </w:r>
          </w:p>
        </w:tc>
        <w:tc>
          <w:tcPr>
            <w:tcW w:w="1276" w:type="dxa"/>
            <w:tcBorders>
              <w:top w:val="outset" w:sz="6" w:space="0" w:color="auto"/>
              <w:left w:val="outset" w:sz="6" w:space="0" w:color="auto"/>
              <w:bottom w:val="outset" w:sz="6" w:space="0" w:color="auto"/>
            </w:tcBorders>
          </w:tcPr>
          <w:p w:rsidR="00B759E7" w:rsidRPr="004C7EDD" w:rsidRDefault="00B759E7" w:rsidP="004C7EDD">
            <w:pPr>
              <w:spacing w:line="360" w:lineRule="auto"/>
              <w:rPr>
                <w:rFonts w:eastAsia="MS Mincho"/>
                <w:sz w:val="20"/>
                <w:szCs w:val="20"/>
                <w:lang w:eastAsia="ja-JP"/>
              </w:rPr>
            </w:pPr>
            <w:r w:rsidRPr="004C7EDD">
              <w:rPr>
                <w:rFonts w:eastAsia="MS Mincho"/>
                <w:sz w:val="20"/>
                <w:szCs w:val="20"/>
                <w:lang w:eastAsia="ja-JP"/>
              </w:rPr>
              <w:t>100</w:t>
            </w:r>
          </w:p>
          <w:p w:rsidR="00B1770F" w:rsidRPr="004C7EDD" w:rsidRDefault="00B1770F" w:rsidP="004C7EDD">
            <w:pPr>
              <w:spacing w:line="360" w:lineRule="auto"/>
              <w:rPr>
                <w:rFonts w:eastAsia="MS Mincho"/>
                <w:sz w:val="20"/>
                <w:szCs w:val="20"/>
                <w:lang w:eastAsia="ja-JP"/>
              </w:rPr>
            </w:pPr>
          </w:p>
        </w:tc>
      </w:tr>
    </w:tbl>
    <w:p w:rsidR="00F57361" w:rsidRPr="004C7EDD" w:rsidRDefault="00F57361" w:rsidP="004C7EDD">
      <w:pPr>
        <w:spacing w:line="360" w:lineRule="auto"/>
        <w:ind w:firstLine="709"/>
        <w:jc w:val="both"/>
        <w:rPr>
          <w:sz w:val="28"/>
          <w:szCs w:val="28"/>
        </w:rPr>
      </w:pPr>
    </w:p>
    <w:p w:rsidR="00F57361" w:rsidRPr="004C7EDD" w:rsidRDefault="004C7EDD" w:rsidP="004C7EDD">
      <w:pPr>
        <w:tabs>
          <w:tab w:val="left" w:pos="8100"/>
        </w:tabs>
        <w:spacing w:line="360" w:lineRule="auto"/>
        <w:ind w:firstLine="709"/>
        <w:jc w:val="right"/>
        <w:rPr>
          <w:b/>
          <w:sz w:val="28"/>
          <w:szCs w:val="28"/>
        </w:rPr>
      </w:pPr>
      <w:r>
        <w:rPr>
          <w:sz w:val="28"/>
          <w:szCs w:val="28"/>
        </w:rPr>
        <w:br w:type="page"/>
      </w:r>
      <w:r w:rsidR="00F57361" w:rsidRPr="004C7EDD">
        <w:rPr>
          <w:b/>
          <w:sz w:val="28"/>
          <w:szCs w:val="28"/>
        </w:rPr>
        <w:t xml:space="preserve">Приложение 2 </w:t>
      </w:r>
    </w:p>
    <w:p w:rsidR="004C7EDD" w:rsidRPr="004C7EDD" w:rsidRDefault="004C7EDD" w:rsidP="004C7EDD">
      <w:pPr>
        <w:spacing w:line="360" w:lineRule="auto"/>
        <w:ind w:firstLine="709"/>
        <w:jc w:val="both"/>
        <w:rPr>
          <w:b/>
          <w:sz w:val="28"/>
          <w:szCs w:val="28"/>
        </w:rPr>
      </w:pPr>
    </w:p>
    <w:p w:rsidR="00301286" w:rsidRPr="004C7EDD" w:rsidRDefault="001E68F1" w:rsidP="004C7EDD">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21.25pt">
            <v:imagedata r:id="rId7" o:title=""/>
          </v:shape>
        </w:pict>
      </w:r>
    </w:p>
    <w:p w:rsidR="00F57361" w:rsidRPr="004C7EDD" w:rsidRDefault="00F57361" w:rsidP="004C7EDD">
      <w:pPr>
        <w:spacing w:line="360" w:lineRule="auto"/>
        <w:ind w:firstLine="709"/>
        <w:jc w:val="both"/>
        <w:rPr>
          <w:sz w:val="28"/>
          <w:szCs w:val="28"/>
        </w:rPr>
      </w:pPr>
    </w:p>
    <w:p w:rsidR="00FD34EF" w:rsidRPr="004C7EDD" w:rsidRDefault="00FD34EF" w:rsidP="004C7EDD">
      <w:pPr>
        <w:tabs>
          <w:tab w:val="left" w:pos="8100"/>
        </w:tabs>
        <w:spacing w:line="360" w:lineRule="auto"/>
        <w:ind w:firstLine="709"/>
        <w:jc w:val="right"/>
        <w:rPr>
          <w:b/>
          <w:sz w:val="28"/>
          <w:szCs w:val="28"/>
        </w:rPr>
      </w:pPr>
    </w:p>
    <w:p w:rsidR="00AC0361" w:rsidRPr="004C7EDD" w:rsidRDefault="004C7EDD" w:rsidP="004C7EDD">
      <w:pPr>
        <w:tabs>
          <w:tab w:val="left" w:pos="8100"/>
        </w:tabs>
        <w:spacing w:line="360" w:lineRule="auto"/>
        <w:ind w:firstLine="709"/>
        <w:jc w:val="right"/>
        <w:rPr>
          <w:b/>
          <w:sz w:val="28"/>
          <w:szCs w:val="28"/>
          <w:lang w:val="en-US"/>
        </w:rPr>
      </w:pPr>
      <w:r>
        <w:rPr>
          <w:sz w:val="28"/>
          <w:szCs w:val="28"/>
        </w:rPr>
        <w:br w:type="page"/>
      </w:r>
      <w:r w:rsidR="00FD34EF" w:rsidRPr="004C7EDD">
        <w:rPr>
          <w:b/>
          <w:sz w:val="28"/>
          <w:szCs w:val="28"/>
        </w:rPr>
        <w:t>Приложен</w:t>
      </w:r>
      <w:r w:rsidR="00B1770F" w:rsidRPr="004C7EDD">
        <w:rPr>
          <w:b/>
          <w:sz w:val="28"/>
          <w:szCs w:val="28"/>
        </w:rPr>
        <w:t xml:space="preserve">ие </w:t>
      </w:r>
      <w:r w:rsidR="00B1770F" w:rsidRPr="004C7EDD">
        <w:rPr>
          <w:b/>
          <w:sz w:val="28"/>
          <w:szCs w:val="28"/>
          <w:lang w:val="en-US"/>
        </w:rPr>
        <w:t>3</w:t>
      </w:r>
    </w:p>
    <w:p w:rsidR="007501E4" w:rsidRPr="004C7EDD" w:rsidRDefault="007501E4" w:rsidP="004C7EDD">
      <w:pPr>
        <w:spacing w:line="360" w:lineRule="auto"/>
        <w:ind w:firstLine="709"/>
        <w:jc w:val="right"/>
        <w:rPr>
          <w:sz w:val="28"/>
          <w:szCs w:val="28"/>
        </w:rPr>
      </w:pPr>
    </w:p>
    <w:p w:rsidR="00AC0361" w:rsidRPr="004C7EDD" w:rsidRDefault="00AC0361" w:rsidP="004C7EDD">
      <w:pPr>
        <w:spacing w:line="360" w:lineRule="auto"/>
        <w:ind w:firstLine="709"/>
        <w:jc w:val="center"/>
        <w:rPr>
          <w:b/>
          <w:sz w:val="28"/>
          <w:szCs w:val="28"/>
        </w:rPr>
      </w:pPr>
      <w:r w:rsidRPr="004C7EDD">
        <w:rPr>
          <w:b/>
          <w:sz w:val="28"/>
          <w:szCs w:val="28"/>
        </w:rPr>
        <w:t xml:space="preserve">Прогноз доходов федерального бюджета (в числителе – </w:t>
      </w:r>
      <w:r w:rsidR="005336C0" w:rsidRPr="004C7EDD">
        <w:rPr>
          <w:b/>
          <w:sz w:val="28"/>
          <w:szCs w:val="28"/>
        </w:rPr>
        <w:t>млрд.</w:t>
      </w:r>
      <w:r w:rsidRPr="004C7EDD">
        <w:rPr>
          <w:b/>
          <w:sz w:val="28"/>
          <w:szCs w:val="28"/>
        </w:rPr>
        <w:t xml:space="preserve"> руб., в знаменателе - % доходов</w:t>
      </w:r>
      <w:r w:rsidR="005336C0" w:rsidRPr="004C7EDD">
        <w:rPr>
          <w:b/>
          <w:sz w:val="28"/>
          <w:szCs w:val="28"/>
        </w:rPr>
        <w:t>)</w:t>
      </w:r>
    </w:p>
    <w:p w:rsidR="00AC0361" w:rsidRPr="004C7EDD" w:rsidRDefault="00AC0361" w:rsidP="004C7EDD">
      <w:pPr>
        <w:spacing w:line="360" w:lineRule="auto"/>
        <w:ind w:firstLine="709"/>
        <w:jc w:val="center"/>
        <w:rPr>
          <w:sz w:val="28"/>
          <w:szCs w:val="28"/>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933"/>
        <w:gridCol w:w="1933"/>
        <w:gridCol w:w="1933"/>
        <w:gridCol w:w="1934"/>
      </w:tblGrid>
      <w:tr w:rsidR="00AC0361" w:rsidRPr="001F2DC6" w:rsidTr="001F2DC6">
        <w:trPr>
          <w:trHeight w:val="691"/>
        </w:trPr>
        <w:tc>
          <w:tcPr>
            <w:tcW w:w="1933" w:type="dxa"/>
            <w:shd w:val="clear" w:color="auto" w:fill="auto"/>
          </w:tcPr>
          <w:p w:rsidR="00AC0361" w:rsidRPr="001F2DC6" w:rsidRDefault="00AC0361" w:rsidP="001F2DC6">
            <w:pPr>
              <w:spacing w:line="360" w:lineRule="auto"/>
              <w:jc w:val="center"/>
              <w:rPr>
                <w:b/>
                <w:sz w:val="20"/>
                <w:szCs w:val="20"/>
              </w:rPr>
            </w:pPr>
            <w:r w:rsidRPr="001F2DC6">
              <w:rPr>
                <w:b/>
                <w:sz w:val="20"/>
                <w:szCs w:val="20"/>
              </w:rPr>
              <w:t>Показатели</w:t>
            </w:r>
          </w:p>
        </w:tc>
        <w:tc>
          <w:tcPr>
            <w:tcW w:w="1933" w:type="dxa"/>
            <w:shd w:val="clear" w:color="auto" w:fill="auto"/>
          </w:tcPr>
          <w:p w:rsidR="00AC0361" w:rsidRPr="001F2DC6" w:rsidRDefault="00AC0361" w:rsidP="001F2DC6">
            <w:pPr>
              <w:spacing w:line="360" w:lineRule="auto"/>
              <w:jc w:val="center"/>
              <w:rPr>
                <w:b/>
                <w:sz w:val="20"/>
                <w:szCs w:val="20"/>
              </w:rPr>
            </w:pPr>
            <w:smartTag w:uri="urn:schemas-microsoft-com:office:smarttags" w:element="metricconverter">
              <w:smartTagPr>
                <w:attr w:name="ProductID" w:val="2006 г"/>
              </w:smartTagPr>
              <w:r w:rsidRPr="001F2DC6">
                <w:rPr>
                  <w:b/>
                  <w:sz w:val="20"/>
                  <w:szCs w:val="20"/>
                </w:rPr>
                <w:t>2006 г</w:t>
              </w:r>
            </w:smartTag>
            <w:r w:rsidRPr="001F2DC6">
              <w:rPr>
                <w:b/>
                <w:sz w:val="20"/>
                <w:szCs w:val="20"/>
              </w:rPr>
              <w:t>.</w:t>
            </w:r>
          </w:p>
          <w:p w:rsidR="00AC0361" w:rsidRPr="001F2DC6" w:rsidRDefault="00AC0361" w:rsidP="001F2DC6">
            <w:pPr>
              <w:spacing w:line="360" w:lineRule="auto"/>
              <w:jc w:val="center"/>
              <w:rPr>
                <w:b/>
                <w:sz w:val="20"/>
                <w:szCs w:val="20"/>
              </w:rPr>
            </w:pPr>
            <w:r w:rsidRPr="001F2DC6">
              <w:rPr>
                <w:b/>
                <w:sz w:val="20"/>
                <w:szCs w:val="20"/>
              </w:rPr>
              <w:t>(оценка)</w:t>
            </w:r>
          </w:p>
        </w:tc>
        <w:tc>
          <w:tcPr>
            <w:tcW w:w="1933" w:type="dxa"/>
            <w:shd w:val="clear" w:color="auto" w:fill="auto"/>
          </w:tcPr>
          <w:p w:rsidR="00AC0361" w:rsidRPr="001F2DC6" w:rsidRDefault="00AC0361" w:rsidP="001F2DC6">
            <w:pPr>
              <w:spacing w:line="360" w:lineRule="auto"/>
              <w:jc w:val="center"/>
              <w:rPr>
                <w:b/>
                <w:sz w:val="20"/>
                <w:szCs w:val="20"/>
              </w:rPr>
            </w:pPr>
            <w:smartTag w:uri="urn:schemas-microsoft-com:office:smarttags" w:element="metricconverter">
              <w:smartTagPr>
                <w:attr w:name="ProductID" w:val="2007 г"/>
              </w:smartTagPr>
              <w:r w:rsidRPr="001F2DC6">
                <w:rPr>
                  <w:b/>
                  <w:sz w:val="20"/>
                  <w:szCs w:val="20"/>
                </w:rPr>
                <w:t>2007 г</w:t>
              </w:r>
            </w:smartTag>
            <w:r w:rsidRPr="001F2DC6">
              <w:rPr>
                <w:b/>
                <w:sz w:val="20"/>
                <w:szCs w:val="20"/>
              </w:rPr>
              <w:t>.</w:t>
            </w:r>
          </w:p>
        </w:tc>
        <w:tc>
          <w:tcPr>
            <w:tcW w:w="1933" w:type="dxa"/>
            <w:shd w:val="clear" w:color="auto" w:fill="auto"/>
          </w:tcPr>
          <w:p w:rsidR="00AC0361" w:rsidRPr="001F2DC6" w:rsidRDefault="00AC0361" w:rsidP="001F2DC6">
            <w:pPr>
              <w:spacing w:line="360" w:lineRule="auto"/>
              <w:jc w:val="center"/>
              <w:rPr>
                <w:b/>
                <w:sz w:val="20"/>
                <w:szCs w:val="20"/>
              </w:rPr>
            </w:pPr>
            <w:smartTag w:uri="urn:schemas-microsoft-com:office:smarttags" w:element="metricconverter">
              <w:smartTagPr>
                <w:attr w:name="ProductID" w:val="2008 г"/>
              </w:smartTagPr>
              <w:r w:rsidRPr="001F2DC6">
                <w:rPr>
                  <w:b/>
                  <w:sz w:val="20"/>
                  <w:szCs w:val="20"/>
                </w:rPr>
                <w:t>2008 г</w:t>
              </w:r>
            </w:smartTag>
            <w:r w:rsidRPr="001F2DC6">
              <w:rPr>
                <w:b/>
                <w:sz w:val="20"/>
                <w:szCs w:val="20"/>
              </w:rPr>
              <w:t>.</w:t>
            </w:r>
          </w:p>
        </w:tc>
        <w:tc>
          <w:tcPr>
            <w:tcW w:w="1934" w:type="dxa"/>
            <w:shd w:val="clear" w:color="auto" w:fill="auto"/>
          </w:tcPr>
          <w:p w:rsidR="00AC0361" w:rsidRPr="001F2DC6" w:rsidRDefault="00AC0361" w:rsidP="001F2DC6">
            <w:pPr>
              <w:spacing w:line="360" w:lineRule="auto"/>
              <w:jc w:val="center"/>
              <w:rPr>
                <w:b/>
                <w:sz w:val="20"/>
                <w:szCs w:val="20"/>
              </w:rPr>
            </w:pPr>
            <w:smartTag w:uri="urn:schemas-microsoft-com:office:smarttags" w:element="metricconverter">
              <w:smartTagPr>
                <w:attr w:name="ProductID" w:val="2009 г"/>
              </w:smartTagPr>
              <w:r w:rsidRPr="001F2DC6">
                <w:rPr>
                  <w:b/>
                  <w:sz w:val="20"/>
                  <w:szCs w:val="20"/>
                </w:rPr>
                <w:t>2009 г</w:t>
              </w:r>
            </w:smartTag>
            <w:r w:rsidRPr="001F2DC6">
              <w:rPr>
                <w:b/>
                <w:sz w:val="20"/>
                <w:szCs w:val="20"/>
              </w:rPr>
              <w:t>.</w:t>
            </w:r>
          </w:p>
        </w:tc>
      </w:tr>
      <w:tr w:rsidR="00AC0361" w:rsidRPr="001F2DC6" w:rsidTr="001F2DC6">
        <w:trPr>
          <w:trHeight w:val="259"/>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Всего доходов</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6159,1/100,0</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6965,3/100,0</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6905,6/100</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7464,0/100,0</w:t>
            </w:r>
          </w:p>
        </w:tc>
      </w:tr>
      <w:tr w:rsidR="00AC0361" w:rsidRPr="001F2DC6" w:rsidTr="001F2DC6">
        <w:trPr>
          <w:trHeight w:val="647"/>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Налог на прибыль организаций</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444,4/7,2</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571,0/8,2</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539,0/7,8</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560,2/7,5</w:t>
            </w:r>
          </w:p>
        </w:tc>
      </w:tr>
      <w:tr w:rsidR="00AC0361" w:rsidRPr="001F2DC6" w:rsidTr="001F2DC6">
        <w:trPr>
          <w:trHeight w:val="346"/>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ЕСН</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310,4/5,0</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368,8/5,3</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422,1/6,1</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475,5/6,4</w:t>
            </w:r>
          </w:p>
        </w:tc>
      </w:tr>
      <w:tr w:rsidR="00AC0361" w:rsidRPr="001F2DC6" w:rsidTr="001F2DC6">
        <w:trPr>
          <w:trHeight w:val="280"/>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НДС</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1534,5/24,9</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2071,8/29,7</w:t>
            </w:r>
          </w:p>
        </w:tc>
        <w:tc>
          <w:tcPr>
            <w:tcW w:w="1933" w:type="dxa"/>
            <w:shd w:val="clear" w:color="auto" w:fill="auto"/>
          </w:tcPr>
          <w:p w:rsidR="00AC0361" w:rsidRPr="001F2DC6" w:rsidRDefault="00501BDC" w:rsidP="001F2DC6">
            <w:pPr>
              <w:spacing w:line="360" w:lineRule="auto"/>
              <w:jc w:val="center"/>
              <w:rPr>
                <w:sz w:val="20"/>
                <w:szCs w:val="20"/>
              </w:rPr>
            </w:pPr>
            <w:r w:rsidRPr="001F2DC6">
              <w:rPr>
                <w:sz w:val="20"/>
                <w:szCs w:val="20"/>
              </w:rPr>
              <w:t>2168,5</w:t>
            </w:r>
            <w:r w:rsidR="00AC0361" w:rsidRPr="001F2DC6">
              <w:rPr>
                <w:sz w:val="20"/>
                <w:szCs w:val="20"/>
              </w:rPr>
              <w:t>/34,0</w:t>
            </w:r>
          </w:p>
        </w:tc>
        <w:tc>
          <w:tcPr>
            <w:tcW w:w="1934" w:type="dxa"/>
            <w:shd w:val="clear" w:color="auto" w:fill="auto"/>
          </w:tcPr>
          <w:p w:rsidR="00AC0361" w:rsidRPr="001F2DC6" w:rsidRDefault="00501BDC" w:rsidP="001F2DC6">
            <w:pPr>
              <w:spacing w:line="360" w:lineRule="auto"/>
              <w:jc w:val="center"/>
              <w:rPr>
                <w:sz w:val="20"/>
                <w:szCs w:val="20"/>
              </w:rPr>
            </w:pPr>
            <w:r w:rsidRPr="001F2DC6">
              <w:rPr>
                <w:sz w:val="20"/>
                <w:szCs w:val="20"/>
              </w:rPr>
              <w:t>2797</w:t>
            </w:r>
            <w:r w:rsidR="00AC0361" w:rsidRPr="001F2DC6">
              <w:rPr>
                <w:sz w:val="20"/>
                <w:szCs w:val="20"/>
              </w:rPr>
              <w:t>/40,5</w:t>
            </w:r>
          </w:p>
        </w:tc>
      </w:tr>
      <w:tr w:rsidR="00AC0361" w:rsidRPr="001F2DC6" w:rsidTr="001F2DC6">
        <w:trPr>
          <w:trHeight w:val="199"/>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Акцизы</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107,5/1,7</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126,7/1,8</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140,1/2,0</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155,8/2,1</w:t>
            </w:r>
          </w:p>
        </w:tc>
      </w:tr>
      <w:tr w:rsidR="00AC0361" w:rsidRPr="001F2DC6" w:rsidTr="001F2DC6">
        <w:trPr>
          <w:trHeight w:val="857"/>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Налог на добычу полезных ископаемых</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1127,7/18,3</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1037,7/14,9</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905,4/13,1</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806,1/10,8</w:t>
            </w:r>
          </w:p>
        </w:tc>
      </w:tr>
      <w:tr w:rsidR="00AC0361" w:rsidRPr="001F2DC6" w:rsidTr="001F2DC6">
        <w:trPr>
          <w:trHeight w:val="943"/>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Внешние таможенные пошлины</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1935,9/31,4</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1998,8/28,7</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1681,8/24,4</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1494,1/20,0</w:t>
            </w:r>
          </w:p>
        </w:tc>
      </w:tr>
      <w:tr w:rsidR="00AC0361" w:rsidRPr="001F2DC6" w:rsidTr="001F2DC6">
        <w:trPr>
          <w:trHeight w:val="1056"/>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Ввозные таможенные пошлины</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325,6/5,3</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395,3/5,7</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475,7/6,9</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559,1/7,5</w:t>
            </w:r>
          </w:p>
        </w:tc>
      </w:tr>
      <w:tr w:rsidR="00AC0361" w:rsidRPr="001F2DC6" w:rsidTr="001F2DC6">
        <w:trPr>
          <w:trHeight w:val="377"/>
        </w:trPr>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Прочие доходы</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373,1/6,1</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395,1/5,7</w:t>
            </w:r>
          </w:p>
        </w:tc>
        <w:tc>
          <w:tcPr>
            <w:tcW w:w="1933" w:type="dxa"/>
            <w:shd w:val="clear" w:color="auto" w:fill="auto"/>
          </w:tcPr>
          <w:p w:rsidR="00AC0361" w:rsidRPr="001F2DC6" w:rsidRDefault="00AC0361" w:rsidP="001F2DC6">
            <w:pPr>
              <w:spacing w:line="360" w:lineRule="auto"/>
              <w:jc w:val="center"/>
              <w:rPr>
                <w:sz w:val="20"/>
                <w:szCs w:val="20"/>
              </w:rPr>
            </w:pPr>
            <w:r w:rsidRPr="001F2DC6">
              <w:rPr>
                <w:sz w:val="20"/>
                <w:szCs w:val="20"/>
              </w:rPr>
              <w:t>394,6/5,7</w:t>
            </w:r>
          </w:p>
        </w:tc>
        <w:tc>
          <w:tcPr>
            <w:tcW w:w="1934" w:type="dxa"/>
            <w:shd w:val="clear" w:color="auto" w:fill="auto"/>
          </w:tcPr>
          <w:p w:rsidR="00AC0361" w:rsidRPr="001F2DC6" w:rsidRDefault="00AC0361" w:rsidP="001F2DC6">
            <w:pPr>
              <w:spacing w:line="360" w:lineRule="auto"/>
              <w:jc w:val="center"/>
              <w:rPr>
                <w:sz w:val="20"/>
                <w:szCs w:val="20"/>
              </w:rPr>
            </w:pPr>
            <w:r w:rsidRPr="001F2DC6">
              <w:rPr>
                <w:sz w:val="20"/>
                <w:szCs w:val="20"/>
              </w:rPr>
              <w:t>393,7/5,3</w:t>
            </w:r>
          </w:p>
        </w:tc>
      </w:tr>
    </w:tbl>
    <w:p w:rsidR="00AC0361" w:rsidRPr="004C7EDD" w:rsidRDefault="00AC0361" w:rsidP="004C7EDD">
      <w:pPr>
        <w:spacing w:line="360" w:lineRule="auto"/>
        <w:jc w:val="center"/>
        <w:rPr>
          <w:sz w:val="20"/>
          <w:szCs w:val="20"/>
        </w:rPr>
      </w:pPr>
    </w:p>
    <w:p w:rsidR="00301286" w:rsidRPr="004C7EDD" w:rsidRDefault="00301286" w:rsidP="004C7EDD">
      <w:pPr>
        <w:spacing w:line="360" w:lineRule="auto"/>
        <w:ind w:firstLine="709"/>
        <w:jc w:val="both"/>
        <w:rPr>
          <w:sz w:val="28"/>
          <w:szCs w:val="28"/>
        </w:rPr>
      </w:pPr>
      <w:bookmarkStart w:id="0" w:name="_GoBack"/>
      <w:bookmarkEnd w:id="0"/>
    </w:p>
    <w:sectPr w:rsidR="00301286" w:rsidRPr="004C7EDD" w:rsidSect="004C7EDD">
      <w:headerReference w:type="even" r:id="rId8"/>
      <w:headerReference w:type="defaul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DC6" w:rsidRDefault="001F2DC6">
      <w:r>
        <w:separator/>
      </w:r>
    </w:p>
  </w:endnote>
  <w:endnote w:type="continuationSeparator" w:id="0">
    <w:p w:rsidR="001F2DC6" w:rsidRDefault="001F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DC6" w:rsidRDefault="001F2DC6">
      <w:r>
        <w:separator/>
      </w:r>
    </w:p>
  </w:footnote>
  <w:footnote w:type="continuationSeparator" w:id="0">
    <w:p w:rsidR="001F2DC6" w:rsidRDefault="001F2DC6">
      <w:r>
        <w:continuationSeparator/>
      </w:r>
    </w:p>
  </w:footnote>
  <w:footnote w:id="1">
    <w:p w:rsidR="001F2DC6" w:rsidRDefault="00B26459">
      <w:pPr>
        <w:pStyle w:val="a6"/>
      </w:pPr>
      <w:r>
        <w:rPr>
          <w:rStyle w:val="a8"/>
        </w:rPr>
        <w:footnoteRef/>
      </w:r>
      <w:r>
        <w:t xml:space="preserve"> </w:t>
      </w:r>
      <w:r w:rsidRPr="00BB3071">
        <w:t xml:space="preserve">Налоговый кодекс РФ часть первая от 31 июля </w:t>
      </w:r>
      <w:smartTag w:uri="urn:schemas-microsoft-com:office:smarttags" w:element="metricconverter">
        <w:smartTagPr>
          <w:attr w:name="ProductID" w:val="1998 г"/>
        </w:smartTagPr>
        <w:r w:rsidRPr="00BB3071">
          <w:t>1998 г</w:t>
        </w:r>
      </w:smartTag>
      <w:r w:rsidRPr="00BB3071">
        <w:t xml:space="preserve">. № 146-ФЗ. часть вторая от 5 августа </w:t>
      </w:r>
      <w:smartTag w:uri="urn:schemas-microsoft-com:office:smarttags" w:element="metricconverter">
        <w:smartTagPr>
          <w:attr w:name="ProductID" w:val="2000 г"/>
        </w:smartTagPr>
        <w:r w:rsidRPr="00BB3071">
          <w:t>2000 г</w:t>
        </w:r>
      </w:smartTag>
      <w:r w:rsidRPr="00BB3071">
        <w:t>. № 117-ФЗ.</w:t>
      </w:r>
      <w:r>
        <w:t>- ст. 8.</w:t>
      </w:r>
    </w:p>
  </w:footnote>
  <w:footnote w:id="2">
    <w:p w:rsidR="001F2DC6" w:rsidRDefault="00B26459">
      <w:pPr>
        <w:pStyle w:val="a6"/>
      </w:pPr>
      <w:r>
        <w:rPr>
          <w:rStyle w:val="a8"/>
        </w:rPr>
        <w:footnoteRef/>
      </w:r>
      <w:r>
        <w:t xml:space="preserve"> </w:t>
      </w:r>
      <w:r w:rsidRPr="00415B72">
        <w:t>Косарева Т.Е. Налогообложение ф</w:t>
      </w:r>
      <w:r>
        <w:t>изических и юридических лиц. М.</w:t>
      </w:r>
      <w:r w:rsidRPr="00415B72">
        <w:t>. 2005. –</w:t>
      </w:r>
      <w:r>
        <w:t xml:space="preserve"> С. 120.</w:t>
      </w:r>
    </w:p>
  </w:footnote>
  <w:footnote w:id="3">
    <w:p w:rsidR="001F2DC6" w:rsidRDefault="00B26459" w:rsidP="00CD536E">
      <w:pPr>
        <w:pStyle w:val="a6"/>
      </w:pPr>
      <w:r>
        <w:rPr>
          <w:rStyle w:val="a8"/>
        </w:rPr>
        <w:footnoteRef/>
      </w:r>
      <w:r>
        <w:t xml:space="preserve"> </w:t>
      </w:r>
      <w:r w:rsidRPr="00415B72">
        <w:t>Черник Д.Г. Нало</w:t>
      </w:r>
      <w:r>
        <w:t>ги и налогообложение. М.</w:t>
      </w:r>
      <w:r w:rsidRPr="00415B72">
        <w:t>, 2006. –</w:t>
      </w:r>
      <w:r>
        <w:t xml:space="preserve"> С. 44.</w:t>
      </w:r>
    </w:p>
  </w:footnote>
  <w:footnote w:id="4">
    <w:p w:rsidR="001F2DC6" w:rsidRDefault="00B26459">
      <w:pPr>
        <w:pStyle w:val="a6"/>
      </w:pPr>
      <w:r>
        <w:rPr>
          <w:rStyle w:val="a8"/>
        </w:rPr>
        <w:footnoteRef/>
      </w:r>
      <w:r>
        <w:t xml:space="preserve"> </w:t>
      </w:r>
      <w:r w:rsidRPr="00B428CE">
        <w:t xml:space="preserve">Бюджетный кодекс Российской Федерации от 31 июля </w:t>
      </w:r>
      <w:smartTag w:uri="urn:schemas-microsoft-com:office:smarttags" w:element="metricconverter">
        <w:smartTagPr>
          <w:attr w:name="ProductID" w:val="1998 г"/>
        </w:smartTagPr>
        <w:r w:rsidRPr="00B428CE">
          <w:t>1998 г</w:t>
        </w:r>
      </w:smartTag>
      <w:r w:rsidRPr="00B428CE">
        <w:t xml:space="preserve">. № 145-ФЗ (с изменениями от 3 января </w:t>
      </w:r>
      <w:smartTag w:uri="urn:schemas-microsoft-com:office:smarttags" w:element="metricconverter">
        <w:smartTagPr>
          <w:attr w:name="ProductID" w:val="2006 г"/>
        </w:smartTagPr>
        <w:r w:rsidRPr="00B428CE">
          <w:t>2006 г</w:t>
        </w:r>
      </w:smartTag>
      <w:r w:rsidRPr="00B428CE">
        <w:t>.)</w:t>
      </w:r>
      <w:r>
        <w:t>.- ст. 50.</w:t>
      </w:r>
    </w:p>
  </w:footnote>
  <w:footnote w:id="5">
    <w:p w:rsidR="001F2DC6" w:rsidRDefault="00B26459" w:rsidP="008033A4">
      <w:pPr>
        <w:jc w:val="both"/>
      </w:pPr>
      <w:r w:rsidRPr="003B63D5">
        <w:rPr>
          <w:rStyle w:val="a8"/>
          <w:sz w:val="20"/>
          <w:szCs w:val="20"/>
        </w:rPr>
        <w:footnoteRef/>
      </w:r>
      <w:r w:rsidRPr="003B63D5">
        <w:rPr>
          <w:sz w:val="20"/>
          <w:szCs w:val="20"/>
        </w:rPr>
        <w:t xml:space="preserve"> Налоговый кодекс РФ часть вторая от 5 августа </w:t>
      </w:r>
      <w:smartTag w:uri="urn:schemas-microsoft-com:office:smarttags" w:element="metricconverter">
        <w:smartTagPr>
          <w:attr w:name="ProductID" w:val="2000 г"/>
        </w:smartTagPr>
        <w:r w:rsidRPr="003B63D5">
          <w:rPr>
            <w:sz w:val="20"/>
            <w:szCs w:val="20"/>
          </w:rPr>
          <w:t>2000 г</w:t>
        </w:r>
      </w:smartTag>
      <w:r w:rsidR="00B759E7">
        <w:rPr>
          <w:sz w:val="20"/>
          <w:szCs w:val="20"/>
        </w:rPr>
        <w:t>. № 117-ФЗ (ред. от</w:t>
      </w:r>
      <w:r w:rsidRPr="003B63D5">
        <w:rPr>
          <w:sz w:val="20"/>
          <w:szCs w:val="20"/>
        </w:rPr>
        <w:t xml:space="preserve"> </w:t>
      </w:r>
      <w:r>
        <w:rPr>
          <w:sz w:val="20"/>
          <w:szCs w:val="20"/>
        </w:rPr>
        <w:t>17.05.2007</w:t>
      </w:r>
      <w:r w:rsidRPr="003B63D5">
        <w:rPr>
          <w:sz w:val="20"/>
          <w:szCs w:val="20"/>
        </w:rPr>
        <w:t xml:space="preserve"> г.)</w:t>
      </w:r>
      <w:r>
        <w:rPr>
          <w:sz w:val="20"/>
          <w:szCs w:val="20"/>
        </w:rPr>
        <w:t>, С</w:t>
      </w:r>
      <w:r w:rsidRPr="003B63D5">
        <w:rPr>
          <w:sz w:val="20"/>
          <w:szCs w:val="20"/>
        </w:rPr>
        <w:t>т. 143.</w:t>
      </w:r>
    </w:p>
  </w:footnote>
  <w:footnote w:id="6">
    <w:p w:rsidR="001F2DC6" w:rsidRDefault="00B26459" w:rsidP="00DC46B0">
      <w:pPr>
        <w:jc w:val="both"/>
      </w:pPr>
      <w:r>
        <w:rPr>
          <w:rStyle w:val="a8"/>
        </w:rPr>
        <w:footnoteRef/>
      </w:r>
      <w:r>
        <w:t xml:space="preserve"> </w:t>
      </w:r>
      <w:r w:rsidRPr="00DC46B0">
        <w:rPr>
          <w:sz w:val="20"/>
          <w:szCs w:val="20"/>
        </w:rPr>
        <w:t xml:space="preserve">Налоговый кодекс РФ часть первая от 31 июля </w:t>
      </w:r>
      <w:smartTag w:uri="urn:schemas-microsoft-com:office:smarttags" w:element="metricconverter">
        <w:smartTagPr>
          <w:attr w:name="ProductID" w:val="1998 г"/>
        </w:smartTagPr>
        <w:r w:rsidRPr="00DC46B0">
          <w:rPr>
            <w:sz w:val="20"/>
            <w:szCs w:val="20"/>
          </w:rPr>
          <w:t>1998 г</w:t>
        </w:r>
      </w:smartTag>
      <w:r w:rsidRPr="00DC46B0">
        <w:rPr>
          <w:sz w:val="20"/>
          <w:szCs w:val="20"/>
        </w:rPr>
        <w:t xml:space="preserve">. № 146-ФЗ. часть вторая от 5 августа </w:t>
      </w:r>
      <w:smartTag w:uri="urn:schemas-microsoft-com:office:smarttags" w:element="metricconverter">
        <w:smartTagPr>
          <w:attr w:name="ProductID" w:val="2000 г"/>
        </w:smartTagPr>
        <w:r w:rsidRPr="00DC46B0">
          <w:rPr>
            <w:sz w:val="20"/>
            <w:szCs w:val="20"/>
          </w:rPr>
          <w:t>2000 г</w:t>
        </w:r>
      </w:smartTag>
      <w:r w:rsidRPr="00DC46B0">
        <w:rPr>
          <w:sz w:val="20"/>
          <w:szCs w:val="20"/>
        </w:rPr>
        <w:t>. № 117-ФЗ (ред. от 17.05.2007 г.).</w:t>
      </w:r>
    </w:p>
  </w:footnote>
  <w:footnote w:id="7">
    <w:p w:rsidR="001F2DC6" w:rsidRDefault="00B26459" w:rsidP="00C14356">
      <w:pPr>
        <w:pStyle w:val="a6"/>
      </w:pPr>
      <w:r>
        <w:rPr>
          <w:rStyle w:val="a8"/>
        </w:rPr>
        <w:t>1</w:t>
      </w:r>
      <w:r>
        <w:t xml:space="preserve"> </w:t>
      </w:r>
      <w:r w:rsidRPr="00415B72">
        <w:t>Селезнев А. З. Бюджетная система Р</w:t>
      </w:r>
      <w:r>
        <w:t>оссийской Федерации. М.</w:t>
      </w:r>
      <w:r w:rsidRPr="00415B72">
        <w:t>,</w:t>
      </w:r>
      <w:r>
        <w:t xml:space="preserve"> </w:t>
      </w:r>
      <w:r w:rsidRPr="00415B72">
        <w:t xml:space="preserve">2007.- </w:t>
      </w:r>
      <w:r>
        <w:t>С. 78.</w:t>
      </w:r>
    </w:p>
  </w:footnote>
  <w:footnote w:id="8">
    <w:p w:rsidR="00B26459" w:rsidRDefault="008033A4" w:rsidP="00DC46B0">
      <w:pPr>
        <w:pStyle w:val="a6"/>
      </w:pPr>
      <w:r w:rsidRPr="0063729A">
        <w:rPr>
          <w:rStyle w:val="a8"/>
        </w:rPr>
        <w:t>2</w:t>
      </w:r>
      <w:r w:rsidR="00B26459">
        <w:t xml:space="preserve"> </w:t>
      </w:r>
      <w:r w:rsidR="00B26459" w:rsidRPr="00415B72">
        <w:t>Финансы: Учебник / Под ред. М В. Романовского, О</w:t>
      </w:r>
      <w:r w:rsidR="00B26459">
        <w:t>. В. Врубеля, Б.М. Сабанти. М.</w:t>
      </w:r>
      <w:r w:rsidR="00B26459" w:rsidRPr="00415B72">
        <w:t xml:space="preserve">, 2006.- </w:t>
      </w:r>
      <w:r w:rsidR="00B26459">
        <w:t>С. 103.</w:t>
      </w:r>
    </w:p>
    <w:p w:rsidR="001F2DC6" w:rsidRDefault="001F2DC6" w:rsidP="00DC46B0">
      <w:pPr>
        <w:pStyle w:val="a6"/>
      </w:pPr>
    </w:p>
  </w:footnote>
  <w:footnote w:id="9">
    <w:p w:rsidR="001F2DC6" w:rsidRDefault="00B26459" w:rsidP="006E010A">
      <w:pPr>
        <w:pStyle w:val="a6"/>
        <w:jc w:val="both"/>
      </w:pPr>
      <w:r>
        <w:rPr>
          <w:rStyle w:val="a8"/>
        </w:rPr>
        <w:t>1</w:t>
      </w:r>
      <w:r>
        <w:t xml:space="preserve"> </w:t>
      </w:r>
      <w:r w:rsidRPr="00415B72">
        <w:t>Зевакин М. Ю.Механизм формирования доходов федерального бюджета от прибыли федеральных государственных унитарных предприятий. // Финансы и кредит.- 2007.- № 22.- С.</w:t>
      </w:r>
      <w:r>
        <w:t xml:space="preserve"> 31.</w:t>
      </w:r>
    </w:p>
  </w:footnote>
  <w:footnote w:id="10">
    <w:p w:rsidR="001F2DC6" w:rsidRDefault="00B26459" w:rsidP="00C14356">
      <w:pPr>
        <w:pStyle w:val="a6"/>
      </w:pPr>
      <w:r>
        <w:rPr>
          <w:rStyle w:val="a8"/>
        </w:rPr>
        <w:footnoteRef/>
      </w:r>
      <w:r>
        <w:t xml:space="preserve"> </w:t>
      </w:r>
      <w:r w:rsidRPr="00B428CE">
        <w:t xml:space="preserve">Бюджетный кодекс Российской Федерации от 31 июля </w:t>
      </w:r>
      <w:smartTag w:uri="urn:schemas-microsoft-com:office:smarttags" w:element="metricconverter">
        <w:smartTagPr>
          <w:attr w:name="ProductID" w:val="1998 г"/>
        </w:smartTagPr>
        <w:r w:rsidRPr="00B428CE">
          <w:t>1998 г</w:t>
        </w:r>
      </w:smartTag>
      <w:r w:rsidRPr="00B428CE">
        <w:t xml:space="preserve">. № 145-ФЗ (с изменениями от 3 января </w:t>
      </w:r>
      <w:smartTag w:uri="urn:schemas-microsoft-com:office:smarttags" w:element="metricconverter">
        <w:smartTagPr>
          <w:attr w:name="ProductID" w:val="2006 г"/>
        </w:smartTagPr>
        <w:r w:rsidRPr="00B428CE">
          <w:t>2006 г</w:t>
        </w:r>
      </w:smartTag>
      <w:r w:rsidRPr="00B428CE">
        <w:t>.)</w:t>
      </w:r>
      <w:r>
        <w:t>.- ст. 51.</w:t>
      </w:r>
    </w:p>
  </w:footnote>
  <w:footnote w:id="11">
    <w:p w:rsidR="001F2DC6" w:rsidRDefault="00B26459" w:rsidP="00C14356">
      <w:pPr>
        <w:pStyle w:val="a6"/>
      </w:pPr>
      <w:r w:rsidRPr="00C14356">
        <w:rPr>
          <w:rStyle w:val="a8"/>
        </w:rPr>
        <w:t>2</w:t>
      </w:r>
      <w:r w:rsidRPr="00415B72">
        <w:t xml:space="preserve">Нешитой А. С. Финансы: Учебник.- </w:t>
      </w:r>
      <w:r>
        <w:t>7-е изд., перераб и дополн. М.</w:t>
      </w:r>
      <w:r w:rsidRPr="00415B72">
        <w:t xml:space="preserve">, 2007.- </w:t>
      </w:r>
      <w:r>
        <w:t>С. 82.</w:t>
      </w:r>
    </w:p>
  </w:footnote>
  <w:footnote w:id="12">
    <w:p w:rsidR="003A6623" w:rsidRPr="003A6623" w:rsidRDefault="0063729A" w:rsidP="003A6623">
      <w:pPr>
        <w:pStyle w:val="a6"/>
      </w:pPr>
      <w:r>
        <w:rPr>
          <w:rStyle w:val="a8"/>
        </w:rPr>
        <w:footnoteRef/>
      </w:r>
      <w:r>
        <w:t xml:space="preserve"> </w:t>
      </w:r>
      <w:r w:rsidR="003A6623" w:rsidRPr="003A6623">
        <w:t>Мысляева И. Н. Государственные и муниципальные финансы.- М.:, 2007.- С. 360.</w:t>
      </w:r>
    </w:p>
    <w:p w:rsidR="001F2DC6" w:rsidRDefault="001F2DC6" w:rsidP="003A6623">
      <w:pPr>
        <w:pStyle w:val="a6"/>
      </w:pPr>
    </w:p>
  </w:footnote>
  <w:footnote w:id="13">
    <w:p w:rsidR="001F2DC6" w:rsidRDefault="00D05F9D">
      <w:pPr>
        <w:pStyle w:val="a6"/>
      </w:pPr>
      <w:r>
        <w:rPr>
          <w:rStyle w:val="a8"/>
        </w:rPr>
        <w:footnoteRef/>
      </w:r>
      <w:r>
        <w:t xml:space="preserve"> </w:t>
      </w:r>
      <w:r>
        <w:rPr>
          <w:lang w:val="en-US"/>
        </w:rPr>
        <w:t>www.nalog.ru</w:t>
      </w:r>
    </w:p>
  </w:footnote>
  <w:footnote w:id="14">
    <w:p w:rsidR="001F2DC6" w:rsidRDefault="00B26459" w:rsidP="00501BDC">
      <w:pPr>
        <w:spacing w:line="360" w:lineRule="auto"/>
        <w:jc w:val="both"/>
      </w:pPr>
      <w:r w:rsidRPr="00DE23E3">
        <w:rPr>
          <w:sz w:val="18"/>
          <w:szCs w:val="18"/>
        </w:rPr>
        <w:footnoteRef/>
      </w:r>
      <w:r w:rsidRPr="00DE23E3">
        <w:rPr>
          <w:sz w:val="18"/>
          <w:szCs w:val="18"/>
        </w:rPr>
        <w:t xml:space="preserve"> </w:t>
      </w:r>
      <w:r w:rsidRPr="00501BDC">
        <w:rPr>
          <w:sz w:val="20"/>
          <w:szCs w:val="20"/>
        </w:rPr>
        <w:t>Селезнев А. З. Бюджетная система Российской Федерации.- М.,2007.- 383 с.</w:t>
      </w:r>
    </w:p>
  </w:footnote>
  <w:footnote w:id="15">
    <w:p w:rsidR="001F2DC6" w:rsidRDefault="00B26459">
      <w:pPr>
        <w:pStyle w:val="a6"/>
      </w:pPr>
      <w:r>
        <w:rPr>
          <w:rStyle w:val="a8"/>
        </w:rPr>
        <w:footnoteRef/>
      </w:r>
      <w:r>
        <w:t xml:space="preserve"> Качур О.В. Некоторые аспекты налоговой политики // Экономический анализ: теория и практика.- 2007.- № 2.- С. 28.</w:t>
      </w:r>
    </w:p>
  </w:footnote>
  <w:footnote w:id="16">
    <w:p w:rsidR="001F2DC6" w:rsidRDefault="00B26459">
      <w:pPr>
        <w:pStyle w:val="a6"/>
      </w:pPr>
      <w:r>
        <w:rPr>
          <w:rStyle w:val="a8"/>
        </w:rPr>
        <w:footnoteRef/>
      </w:r>
      <w:r>
        <w:t xml:space="preserve"> </w:t>
      </w:r>
      <w:r w:rsidRPr="00AF54F8">
        <w:t xml:space="preserve">Федеральный закон от 24 июля </w:t>
      </w:r>
      <w:smartTag w:uri="urn:schemas-microsoft-com:office:smarttags" w:element="metricconverter">
        <w:smartTagPr>
          <w:attr w:name="ProductID" w:val=".2007 г"/>
        </w:smartTagPr>
        <w:r w:rsidRPr="00AF54F8">
          <w:t>.2007 г</w:t>
        </w:r>
      </w:smartTag>
      <w:r w:rsidRPr="00AF54F8">
        <w:t>. № 198-ФЗ «О федеральном бюджете на 2008 год и на плановый период до 2010 года».</w:t>
      </w:r>
      <w:r>
        <w:t>- ст. 11.</w:t>
      </w:r>
    </w:p>
  </w:footnote>
  <w:footnote w:id="17">
    <w:p w:rsidR="001F2DC6" w:rsidRDefault="00B26459">
      <w:pPr>
        <w:pStyle w:val="a6"/>
      </w:pPr>
      <w:r>
        <w:rPr>
          <w:rStyle w:val="a8"/>
        </w:rPr>
        <w:footnoteRef/>
      </w:r>
      <w:r>
        <w:t xml:space="preserve"> Васильева Л.А. Доходы федерального бюджета в 2008-2010 годах // Финансы.- 2007.- № 9.- С. 8.</w:t>
      </w:r>
    </w:p>
  </w:footnote>
  <w:footnote w:id="18">
    <w:p w:rsidR="001F2DC6" w:rsidRDefault="00B26459">
      <w:pPr>
        <w:pStyle w:val="a6"/>
      </w:pPr>
      <w:r>
        <w:rPr>
          <w:rStyle w:val="a8"/>
        </w:rPr>
        <w:footnoteRef/>
      </w:r>
      <w:r>
        <w:t xml:space="preserve"> </w:t>
      </w:r>
      <w:r w:rsidRPr="00AF54F8">
        <w:t>Багиров А.В. Возвращение блудного дефицита // Российская бизнес-газета.- 2007.- №5.- С. 7.</w:t>
      </w:r>
    </w:p>
  </w:footnote>
  <w:footnote w:id="19">
    <w:p w:rsidR="001F2DC6" w:rsidRDefault="00B26459">
      <w:pPr>
        <w:pStyle w:val="a6"/>
      </w:pPr>
      <w:r>
        <w:rPr>
          <w:rStyle w:val="a8"/>
        </w:rPr>
        <w:footnoteRef/>
      </w:r>
      <w:r>
        <w:t xml:space="preserve"> </w:t>
      </w:r>
      <w:r w:rsidRPr="00501BDC">
        <w:t>Нетреба П. Налоги ждут бюджетного послания президента. // Комерсантъ.- 2007.- №34/П.- С. 3.</w:t>
      </w:r>
    </w:p>
  </w:footnote>
  <w:footnote w:id="20">
    <w:p w:rsidR="001F2DC6" w:rsidRDefault="00B26459">
      <w:pPr>
        <w:pStyle w:val="a6"/>
      </w:pPr>
      <w:r>
        <w:rPr>
          <w:rStyle w:val="a8"/>
        </w:rPr>
        <w:footnoteRef/>
      </w:r>
      <w:r>
        <w:t xml:space="preserve"> Васильева Л.А. Доходы федерального бюджета в 2008-2010 годах // Финансы.- 2007.- № 9.- С. 10.</w:t>
      </w:r>
    </w:p>
  </w:footnote>
  <w:footnote w:id="21">
    <w:p w:rsidR="001F2DC6" w:rsidRDefault="00B26459">
      <w:pPr>
        <w:pStyle w:val="a6"/>
      </w:pPr>
      <w:r>
        <w:rPr>
          <w:rStyle w:val="a8"/>
        </w:rPr>
        <w:footnoteRef/>
      </w:r>
      <w:r>
        <w:t xml:space="preserve"> </w:t>
      </w:r>
      <w:r w:rsidRPr="00415B72">
        <w:t xml:space="preserve"> </w:t>
      </w:r>
      <w:r>
        <w:t>Кудрин А.Л. Трехлетний бюджет – бюджет диверсификации экономики. // Финансы.- 2007.- № 4.-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59" w:rsidRDefault="00B26459" w:rsidP="00ED139C">
    <w:pPr>
      <w:pStyle w:val="a3"/>
      <w:framePr w:wrap="around" w:vAnchor="text" w:hAnchor="margin" w:xAlign="right" w:y="1"/>
      <w:rPr>
        <w:rStyle w:val="a5"/>
      </w:rPr>
    </w:pPr>
  </w:p>
  <w:p w:rsidR="00B26459" w:rsidRDefault="00B26459" w:rsidP="00B228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59" w:rsidRDefault="00E545D2" w:rsidP="00ED139C">
    <w:pPr>
      <w:pStyle w:val="a3"/>
      <w:framePr w:wrap="around" w:vAnchor="text" w:hAnchor="margin" w:xAlign="right" w:y="1"/>
      <w:rPr>
        <w:rStyle w:val="a5"/>
      </w:rPr>
    </w:pPr>
    <w:r>
      <w:rPr>
        <w:rStyle w:val="a5"/>
        <w:noProof/>
      </w:rPr>
      <w:t>3</w:t>
    </w:r>
  </w:p>
  <w:p w:rsidR="00B26459" w:rsidRDefault="00B26459" w:rsidP="00B2285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A55"/>
    <w:multiLevelType w:val="hybridMultilevel"/>
    <w:tmpl w:val="8DFEC674"/>
    <w:lvl w:ilvl="0" w:tplc="E49002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3A465F1"/>
    <w:multiLevelType w:val="hybridMultilevel"/>
    <w:tmpl w:val="2550E00C"/>
    <w:lvl w:ilvl="0" w:tplc="0419000F">
      <w:start w:val="1"/>
      <w:numFmt w:val="decimal"/>
      <w:lvlText w:val="%1."/>
      <w:lvlJc w:val="left"/>
      <w:pPr>
        <w:tabs>
          <w:tab w:val="num" w:pos="717"/>
        </w:tabs>
        <w:ind w:left="717"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CE4248F"/>
    <w:multiLevelType w:val="multilevel"/>
    <w:tmpl w:val="7958A6D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452443E"/>
    <w:multiLevelType w:val="hybridMultilevel"/>
    <w:tmpl w:val="6E60C9C2"/>
    <w:lvl w:ilvl="0" w:tplc="50D0A6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80404E2"/>
    <w:multiLevelType w:val="hybridMultilevel"/>
    <w:tmpl w:val="53A09346"/>
    <w:lvl w:ilvl="0" w:tplc="C418883E">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5">
    <w:nsid w:val="527055F3"/>
    <w:multiLevelType w:val="hybridMultilevel"/>
    <w:tmpl w:val="140EB82E"/>
    <w:lvl w:ilvl="0" w:tplc="76B439B4">
      <w:start w:val="1"/>
      <w:numFmt w:val="decimal"/>
      <w:lvlText w:val="%1)"/>
      <w:lvlJc w:val="left"/>
      <w:pPr>
        <w:tabs>
          <w:tab w:val="num" w:pos="1845"/>
        </w:tabs>
        <w:ind w:left="1845" w:hanging="1125"/>
      </w:pPr>
      <w:rPr>
        <w:rFonts w:cs="Times New Roman" w:hint="default"/>
      </w:rPr>
    </w:lvl>
    <w:lvl w:ilvl="1" w:tplc="62FA9D5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3C96544"/>
    <w:multiLevelType w:val="hybridMultilevel"/>
    <w:tmpl w:val="7958A6D6"/>
    <w:lvl w:ilvl="0" w:tplc="772AF33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6"/>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3E5"/>
    <w:rsid w:val="00026EFC"/>
    <w:rsid w:val="00077DFE"/>
    <w:rsid w:val="00097A0B"/>
    <w:rsid w:val="000B5A6C"/>
    <w:rsid w:val="000D4CB2"/>
    <w:rsid w:val="000E6BAB"/>
    <w:rsid w:val="001251D0"/>
    <w:rsid w:val="00153C5D"/>
    <w:rsid w:val="00161915"/>
    <w:rsid w:val="00181E91"/>
    <w:rsid w:val="001B46BD"/>
    <w:rsid w:val="001B6215"/>
    <w:rsid w:val="001D2C1B"/>
    <w:rsid w:val="001D6FF2"/>
    <w:rsid w:val="001E68F1"/>
    <w:rsid w:val="001F2DC6"/>
    <w:rsid w:val="00211D9A"/>
    <w:rsid w:val="00241852"/>
    <w:rsid w:val="00290D46"/>
    <w:rsid w:val="002B24D5"/>
    <w:rsid w:val="002B3537"/>
    <w:rsid w:val="002B7079"/>
    <w:rsid w:val="002D54C2"/>
    <w:rsid w:val="002E111F"/>
    <w:rsid w:val="002E5557"/>
    <w:rsid w:val="002F5A9F"/>
    <w:rsid w:val="002F6D4B"/>
    <w:rsid w:val="00301286"/>
    <w:rsid w:val="003579A7"/>
    <w:rsid w:val="00360774"/>
    <w:rsid w:val="00390809"/>
    <w:rsid w:val="003946DB"/>
    <w:rsid w:val="003A6623"/>
    <w:rsid w:val="003B4D6E"/>
    <w:rsid w:val="003B63D5"/>
    <w:rsid w:val="003B6400"/>
    <w:rsid w:val="003B6845"/>
    <w:rsid w:val="003F68BB"/>
    <w:rsid w:val="00413B07"/>
    <w:rsid w:val="00415B72"/>
    <w:rsid w:val="00425159"/>
    <w:rsid w:val="004415CF"/>
    <w:rsid w:val="004450D4"/>
    <w:rsid w:val="00447111"/>
    <w:rsid w:val="00452ACD"/>
    <w:rsid w:val="0048150C"/>
    <w:rsid w:val="00497974"/>
    <w:rsid w:val="004A096F"/>
    <w:rsid w:val="004C7EDD"/>
    <w:rsid w:val="005001FD"/>
    <w:rsid w:val="00501BDC"/>
    <w:rsid w:val="00516F3E"/>
    <w:rsid w:val="005336C0"/>
    <w:rsid w:val="0053574D"/>
    <w:rsid w:val="005432A9"/>
    <w:rsid w:val="0056485C"/>
    <w:rsid w:val="00564F83"/>
    <w:rsid w:val="005935E9"/>
    <w:rsid w:val="005936BE"/>
    <w:rsid w:val="005963E5"/>
    <w:rsid w:val="005D15A0"/>
    <w:rsid w:val="005D4A56"/>
    <w:rsid w:val="00603505"/>
    <w:rsid w:val="00603F42"/>
    <w:rsid w:val="00624771"/>
    <w:rsid w:val="0063729A"/>
    <w:rsid w:val="006559A8"/>
    <w:rsid w:val="0065702C"/>
    <w:rsid w:val="0066035A"/>
    <w:rsid w:val="006A1348"/>
    <w:rsid w:val="006B0B8B"/>
    <w:rsid w:val="006B3B43"/>
    <w:rsid w:val="006B64DC"/>
    <w:rsid w:val="006E010A"/>
    <w:rsid w:val="006E3242"/>
    <w:rsid w:val="006E373E"/>
    <w:rsid w:val="006F4218"/>
    <w:rsid w:val="007501E4"/>
    <w:rsid w:val="00760936"/>
    <w:rsid w:val="00764BFF"/>
    <w:rsid w:val="00770ED8"/>
    <w:rsid w:val="00785386"/>
    <w:rsid w:val="007A5521"/>
    <w:rsid w:val="007B36CE"/>
    <w:rsid w:val="007C6D1D"/>
    <w:rsid w:val="007D06E8"/>
    <w:rsid w:val="007D3230"/>
    <w:rsid w:val="007E23BC"/>
    <w:rsid w:val="007E7F6C"/>
    <w:rsid w:val="008033A4"/>
    <w:rsid w:val="0080670B"/>
    <w:rsid w:val="008234C6"/>
    <w:rsid w:val="0084435A"/>
    <w:rsid w:val="008559EC"/>
    <w:rsid w:val="008A396F"/>
    <w:rsid w:val="008C6341"/>
    <w:rsid w:val="008E6181"/>
    <w:rsid w:val="008F735B"/>
    <w:rsid w:val="00922808"/>
    <w:rsid w:val="0092321B"/>
    <w:rsid w:val="00927FA9"/>
    <w:rsid w:val="00931823"/>
    <w:rsid w:val="00935580"/>
    <w:rsid w:val="00937DC3"/>
    <w:rsid w:val="00943AC5"/>
    <w:rsid w:val="00960D7C"/>
    <w:rsid w:val="00964ED9"/>
    <w:rsid w:val="0096512A"/>
    <w:rsid w:val="009779A8"/>
    <w:rsid w:val="009C2732"/>
    <w:rsid w:val="009C372E"/>
    <w:rsid w:val="009E62FE"/>
    <w:rsid w:val="009F1832"/>
    <w:rsid w:val="009F1991"/>
    <w:rsid w:val="00A07A5C"/>
    <w:rsid w:val="00A12899"/>
    <w:rsid w:val="00A156D1"/>
    <w:rsid w:val="00A278CD"/>
    <w:rsid w:val="00A57B18"/>
    <w:rsid w:val="00A71561"/>
    <w:rsid w:val="00A77D45"/>
    <w:rsid w:val="00A80A5A"/>
    <w:rsid w:val="00A86255"/>
    <w:rsid w:val="00A908F2"/>
    <w:rsid w:val="00AA6336"/>
    <w:rsid w:val="00AC0361"/>
    <w:rsid w:val="00AC296B"/>
    <w:rsid w:val="00AC2BBC"/>
    <w:rsid w:val="00AC34C6"/>
    <w:rsid w:val="00AF54F8"/>
    <w:rsid w:val="00B00F62"/>
    <w:rsid w:val="00B021B6"/>
    <w:rsid w:val="00B11780"/>
    <w:rsid w:val="00B1770F"/>
    <w:rsid w:val="00B2285C"/>
    <w:rsid w:val="00B26459"/>
    <w:rsid w:val="00B428CE"/>
    <w:rsid w:val="00B64B3B"/>
    <w:rsid w:val="00B759E7"/>
    <w:rsid w:val="00B84ACD"/>
    <w:rsid w:val="00B9381E"/>
    <w:rsid w:val="00B97D52"/>
    <w:rsid w:val="00BA3A7E"/>
    <w:rsid w:val="00BB3071"/>
    <w:rsid w:val="00BB440C"/>
    <w:rsid w:val="00C02729"/>
    <w:rsid w:val="00C07F28"/>
    <w:rsid w:val="00C14356"/>
    <w:rsid w:val="00C45EBD"/>
    <w:rsid w:val="00C46E65"/>
    <w:rsid w:val="00C63B54"/>
    <w:rsid w:val="00C979A1"/>
    <w:rsid w:val="00CC2D99"/>
    <w:rsid w:val="00CD536E"/>
    <w:rsid w:val="00CD589B"/>
    <w:rsid w:val="00CE6D32"/>
    <w:rsid w:val="00CF75F6"/>
    <w:rsid w:val="00CF78B6"/>
    <w:rsid w:val="00D05F9D"/>
    <w:rsid w:val="00D07492"/>
    <w:rsid w:val="00D1014A"/>
    <w:rsid w:val="00D56F81"/>
    <w:rsid w:val="00D63F19"/>
    <w:rsid w:val="00D6410A"/>
    <w:rsid w:val="00D92F46"/>
    <w:rsid w:val="00DB158D"/>
    <w:rsid w:val="00DB7340"/>
    <w:rsid w:val="00DC46B0"/>
    <w:rsid w:val="00DE23E3"/>
    <w:rsid w:val="00E4603E"/>
    <w:rsid w:val="00E545D2"/>
    <w:rsid w:val="00E71E89"/>
    <w:rsid w:val="00E81F79"/>
    <w:rsid w:val="00E92F85"/>
    <w:rsid w:val="00EA68FF"/>
    <w:rsid w:val="00EA77F2"/>
    <w:rsid w:val="00EC7AA6"/>
    <w:rsid w:val="00ED0299"/>
    <w:rsid w:val="00ED139C"/>
    <w:rsid w:val="00ED31D2"/>
    <w:rsid w:val="00ED3F2E"/>
    <w:rsid w:val="00EE76DE"/>
    <w:rsid w:val="00F064F9"/>
    <w:rsid w:val="00F30057"/>
    <w:rsid w:val="00F33B15"/>
    <w:rsid w:val="00F3479E"/>
    <w:rsid w:val="00F458B5"/>
    <w:rsid w:val="00F57361"/>
    <w:rsid w:val="00F57B31"/>
    <w:rsid w:val="00F90C28"/>
    <w:rsid w:val="00F90E0B"/>
    <w:rsid w:val="00FA3E7A"/>
    <w:rsid w:val="00FD1BDB"/>
    <w:rsid w:val="00FD34EF"/>
    <w:rsid w:val="00FE0880"/>
    <w:rsid w:val="00FE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2D715A7-0020-4228-B036-A2EB2E68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F42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B2285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2285C"/>
    <w:rPr>
      <w:rFonts w:cs="Times New Roman"/>
    </w:rPr>
  </w:style>
  <w:style w:type="paragraph" w:styleId="a6">
    <w:name w:val="footnote text"/>
    <w:basedOn w:val="a"/>
    <w:link w:val="a7"/>
    <w:uiPriority w:val="99"/>
    <w:semiHidden/>
    <w:rsid w:val="00CD536E"/>
    <w:rPr>
      <w:sz w:val="20"/>
      <w:szCs w:val="20"/>
    </w:rPr>
  </w:style>
  <w:style w:type="character" w:customStyle="1" w:styleId="a7">
    <w:name w:val="Текст сноски Знак"/>
    <w:link w:val="a6"/>
    <w:uiPriority w:val="99"/>
    <w:locked/>
    <w:rsid w:val="00EA77F2"/>
    <w:rPr>
      <w:rFonts w:cs="Times New Roman"/>
      <w:lang w:val="ru-RU" w:eastAsia="ru-RU" w:bidi="ar-SA"/>
    </w:rPr>
  </w:style>
  <w:style w:type="character" w:styleId="a8">
    <w:name w:val="footnote reference"/>
    <w:uiPriority w:val="99"/>
    <w:semiHidden/>
    <w:rsid w:val="00CD536E"/>
    <w:rPr>
      <w:rFonts w:cs="Times New Roman"/>
      <w:vertAlign w:val="superscript"/>
    </w:rPr>
  </w:style>
  <w:style w:type="table" w:styleId="a9">
    <w:name w:val="Table Grid"/>
    <w:basedOn w:val="a1"/>
    <w:uiPriority w:val="59"/>
    <w:rsid w:val="00DB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11780"/>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caption"/>
    <w:basedOn w:val="a"/>
    <w:next w:val="a"/>
    <w:uiPriority w:val="35"/>
    <w:qFormat/>
    <w:rsid w:val="00CF78B6"/>
    <w:rPr>
      <w:b/>
      <w:bCs/>
      <w:sz w:val="20"/>
      <w:szCs w:val="20"/>
    </w:rPr>
  </w:style>
  <w:style w:type="paragraph" w:styleId="ad">
    <w:name w:val="Normal (Web)"/>
    <w:basedOn w:val="a"/>
    <w:uiPriority w:val="99"/>
    <w:rsid w:val="00EA77F2"/>
    <w:pPr>
      <w:spacing w:before="100" w:beforeAutospacing="1" w:after="100" w:afterAutospacing="1"/>
      <w:ind w:firstLine="600"/>
      <w:jc w:val="both"/>
    </w:pPr>
  </w:style>
  <w:style w:type="character" w:styleId="ae">
    <w:name w:val="Hyperlink"/>
    <w:uiPriority w:val="99"/>
    <w:rsid w:val="008033A4"/>
    <w:rPr>
      <w:rFonts w:cs="Times New Roman"/>
      <w:color w:val="0000FF"/>
      <w:u w:val="single"/>
    </w:rPr>
  </w:style>
  <w:style w:type="character" w:styleId="af">
    <w:name w:val="Strong"/>
    <w:uiPriority w:val="22"/>
    <w:qFormat/>
    <w:rsid w:val="008033A4"/>
    <w:rPr>
      <w:rFonts w:cs="Times New Roman"/>
      <w:b/>
      <w:bCs/>
    </w:rPr>
  </w:style>
  <w:style w:type="character" w:customStyle="1" w:styleId="hl21">
    <w:name w:val="hl21"/>
    <w:rsid w:val="00B1770F"/>
    <w:rPr>
      <w:rFonts w:cs="Times New Roman"/>
      <w:b/>
      <w:bCs/>
      <w:sz w:val="24"/>
      <w:szCs w:val="24"/>
    </w:rPr>
  </w:style>
  <w:style w:type="paragraph" w:styleId="af0">
    <w:name w:val="endnote text"/>
    <w:basedOn w:val="a"/>
    <w:link w:val="af1"/>
    <w:uiPriority w:val="99"/>
    <w:semiHidden/>
    <w:rsid w:val="0063729A"/>
    <w:rPr>
      <w:sz w:val="20"/>
      <w:szCs w:val="20"/>
    </w:rPr>
  </w:style>
  <w:style w:type="character" w:customStyle="1" w:styleId="af1">
    <w:name w:val="Текст концевой сноски Знак"/>
    <w:link w:val="af0"/>
    <w:uiPriority w:val="99"/>
    <w:semiHidden/>
  </w:style>
  <w:style w:type="character" w:styleId="af2">
    <w:name w:val="endnote reference"/>
    <w:uiPriority w:val="99"/>
    <w:semiHidden/>
    <w:rsid w:val="0063729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4683">
      <w:marLeft w:val="0"/>
      <w:marRight w:val="0"/>
      <w:marTop w:val="0"/>
      <w:marBottom w:val="0"/>
      <w:divBdr>
        <w:top w:val="none" w:sz="0" w:space="0" w:color="auto"/>
        <w:left w:val="none" w:sz="0" w:space="0" w:color="auto"/>
        <w:bottom w:val="none" w:sz="0" w:space="0" w:color="auto"/>
        <w:right w:val="none" w:sz="0" w:space="0" w:color="auto"/>
      </w:divBdr>
    </w:div>
    <w:div w:id="892084684">
      <w:marLeft w:val="0"/>
      <w:marRight w:val="0"/>
      <w:marTop w:val="0"/>
      <w:marBottom w:val="0"/>
      <w:divBdr>
        <w:top w:val="none" w:sz="0" w:space="0" w:color="auto"/>
        <w:left w:val="none" w:sz="0" w:space="0" w:color="auto"/>
        <w:bottom w:val="none" w:sz="0" w:space="0" w:color="auto"/>
        <w:right w:val="none" w:sz="0" w:space="0" w:color="auto"/>
      </w:divBdr>
    </w:div>
    <w:div w:id="892084685">
      <w:marLeft w:val="0"/>
      <w:marRight w:val="0"/>
      <w:marTop w:val="0"/>
      <w:marBottom w:val="0"/>
      <w:divBdr>
        <w:top w:val="none" w:sz="0" w:space="0" w:color="auto"/>
        <w:left w:val="none" w:sz="0" w:space="0" w:color="auto"/>
        <w:bottom w:val="none" w:sz="0" w:space="0" w:color="auto"/>
        <w:right w:val="none" w:sz="0" w:space="0" w:color="auto"/>
      </w:divBdr>
    </w:div>
    <w:div w:id="892084686">
      <w:marLeft w:val="0"/>
      <w:marRight w:val="0"/>
      <w:marTop w:val="0"/>
      <w:marBottom w:val="0"/>
      <w:divBdr>
        <w:top w:val="none" w:sz="0" w:space="0" w:color="auto"/>
        <w:left w:val="none" w:sz="0" w:space="0" w:color="auto"/>
        <w:bottom w:val="none" w:sz="0" w:space="0" w:color="auto"/>
        <w:right w:val="none" w:sz="0" w:space="0" w:color="auto"/>
      </w:divBdr>
    </w:div>
    <w:div w:id="892084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8541</Words>
  <Characters>48685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123</dc:creator>
  <cp:keywords/>
  <dc:description/>
  <cp:lastModifiedBy>admin</cp:lastModifiedBy>
  <cp:revision>2</cp:revision>
  <cp:lastPrinted>2007-12-06T03:09:00Z</cp:lastPrinted>
  <dcterms:created xsi:type="dcterms:W3CDTF">2014-03-12T16:58:00Z</dcterms:created>
  <dcterms:modified xsi:type="dcterms:W3CDTF">2014-03-12T16:58:00Z</dcterms:modified>
</cp:coreProperties>
</file>