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61" w:rsidRDefault="00896561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7C7862" w:rsidRPr="00D60E1B" w:rsidRDefault="00071941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D60E1B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071941" w:rsidRPr="00D60E1B" w:rsidRDefault="0007194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60E1B" w:rsidRDefault="0007194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Одним из самых распространенных видов рекламы является </w:t>
      </w:r>
      <w:r w:rsidR="00911274" w:rsidRPr="00D60E1B">
        <w:rPr>
          <w:rFonts w:ascii="Times New Roman" w:hAnsi="Times New Roman"/>
          <w:color w:val="000000"/>
          <w:sz w:val="28"/>
          <w:szCs w:val="24"/>
        </w:rPr>
        <w:t>наружная стационарная щитовая реклама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766D88" w:rsidRPr="00D60E1B">
        <w:rPr>
          <w:rFonts w:ascii="Times New Roman" w:hAnsi="Times New Roman"/>
          <w:color w:val="000000"/>
          <w:sz w:val="28"/>
          <w:szCs w:val="24"/>
        </w:rPr>
        <w:t xml:space="preserve">С появлением различных технологий её размещения и в зависимости от самой идеи и предназначения этой рекламы, определяется её качественный эффект. </w:t>
      </w:r>
      <w:r w:rsidR="006F6A2F" w:rsidRPr="00D60E1B">
        <w:rPr>
          <w:rFonts w:ascii="Times New Roman" w:hAnsi="Times New Roman"/>
          <w:color w:val="000000"/>
          <w:sz w:val="28"/>
          <w:szCs w:val="24"/>
        </w:rPr>
        <w:t xml:space="preserve">Кроме того, сама тенденция </w:t>
      </w:r>
      <w:r w:rsidR="00911274" w:rsidRPr="00D60E1B">
        <w:rPr>
          <w:rFonts w:ascii="Times New Roman" w:hAnsi="Times New Roman"/>
          <w:color w:val="000000"/>
          <w:sz w:val="28"/>
          <w:szCs w:val="24"/>
        </w:rPr>
        <w:t xml:space="preserve">способов </w:t>
      </w:r>
      <w:r w:rsidR="006F6A2F" w:rsidRPr="00D60E1B">
        <w:rPr>
          <w:rFonts w:ascii="Times New Roman" w:hAnsi="Times New Roman"/>
          <w:color w:val="000000"/>
          <w:sz w:val="28"/>
          <w:szCs w:val="24"/>
        </w:rPr>
        <w:t xml:space="preserve">размещения рекламы на </w:t>
      </w:r>
      <w:r w:rsidR="00911274" w:rsidRPr="00D60E1B">
        <w:rPr>
          <w:rFonts w:ascii="Times New Roman" w:hAnsi="Times New Roman"/>
          <w:color w:val="000000"/>
          <w:sz w:val="28"/>
          <w:szCs w:val="24"/>
        </w:rPr>
        <w:t>стационарном щите</w:t>
      </w:r>
      <w:r w:rsidR="006F6A2F" w:rsidRPr="00D60E1B">
        <w:rPr>
          <w:rFonts w:ascii="Times New Roman" w:hAnsi="Times New Roman"/>
          <w:color w:val="000000"/>
          <w:sz w:val="28"/>
          <w:szCs w:val="24"/>
        </w:rPr>
        <w:t xml:space="preserve"> интересна и заслуживает отдельного внимания и изучения</w:t>
      </w:r>
      <w:r w:rsidR="00F816BD" w:rsidRPr="00D60E1B">
        <w:rPr>
          <w:rFonts w:ascii="Times New Roman" w:hAnsi="Times New Roman"/>
          <w:color w:val="000000"/>
          <w:sz w:val="28"/>
          <w:szCs w:val="24"/>
        </w:rPr>
        <w:t>, поскольку даже сейчас этот вид рекламы активно развивается, и для создания уникального образа используются различные нововведения, такие, например, как навесные модули или объемные конструкции.</w:t>
      </w:r>
    </w:p>
    <w:p w:rsidR="00071941" w:rsidRPr="00D60E1B" w:rsidRDefault="00766D8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Автор курсовой работы ставит целью изучить </w:t>
      </w:r>
      <w:r w:rsidR="006F6A2F" w:rsidRPr="00D60E1B">
        <w:rPr>
          <w:rFonts w:ascii="Times New Roman" w:hAnsi="Times New Roman"/>
          <w:color w:val="000000"/>
          <w:sz w:val="28"/>
          <w:szCs w:val="24"/>
        </w:rPr>
        <w:t>определенный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вид рекламы</w:t>
      </w:r>
      <w:r w:rsidR="006F6A2F" w:rsidRPr="00D60E1B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реклам</w:t>
      </w:r>
      <w:r w:rsidR="005D0CAB" w:rsidRPr="00D60E1B">
        <w:rPr>
          <w:rFonts w:ascii="Times New Roman" w:hAnsi="Times New Roman"/>
          <w:color w:val="000000"/>
          <w:sz w:val="28"/>
          <w:szCs w:val="24"/>
        </w:rPr>
        <w:t>у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на </w:t>
      </w:r>
      <w:r w:rsidR="00F816BD" w:rsidRPr="00D60E1B">
        <w:rPr>
          <w:rFonts w:ascii="Times New Roman" w:hAnsi="Times New Roman"/>
          <w:color w:val="000000"/>
          <w:sz w:val="28"/>
          <w:szCs w:val="24"/>
        </w:rPr>
        <w:t>стационарных билбордах</w:t>
      </w:r>
      <w:r w:rsidR="005D0CAB" w:rsidRPr="00D60E1B">
        <w:rPr>
          <w:rFonts w:ascii="Times New Roman" w:hAnsi="Times New Roman"/>
          <w:color w:val="000000"/>
          <w:sz w:val="28"/>
          <w:szCs w:val="24"/>
        </w:rPr>
        <w:t xml:space="preserve"> а так же особенности её размещения и создания</w:t>
      </w:r>
      <w:r w:rsidRPr="00D60E1B">
        <w:rPr>
          <w:rFonts w:ascii="Times New Roman" w:hAnsi="Times New Roman"/>
          <w:color w:val="000000"/>
          <w:sz w:val="28"/>
          <w:szCs w:val="24"/>
        </w:rPr>
        <w:t>. Из цели курсовой работы вытекают задачи, которые ставит перед собой автор для её достижения:</w:t>
      </w:r>
    </w:p>
    <w:p w:rsidR="00071941" w:rsidRPr="00D60E1B" w:rsidRDefault="0007194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Основные задачи курсовой работы:</w:t>
      </w:r>
    </w:p>
    <w:p w:rsidR="00071941" w:rsidRPr="00D60E1B" w:rsidRDefault="00071941" w:rsidP="00D60E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Изучение различных источников на тему «</w:t>
      </w:r>
      <w:r w:rsidR="00766D88" w:rsidRPr="00D60E1B">
        <w:rPr>
          <w:rFonts w:ascii="Times New Roman" w:hAnsi="Times New Roman"/>
          <w:color w:val="000000"/>
          <w:sz w:val="28"/>
          <w:szCs w:val="24"/>
        </w:rPr>
        <w:t xml:space="preserve">Наружная реклама, </w:t>
      </w:r>
      <w:r w:rsidR="00FB669F" w:rsidRPr="00D60E1B">
        <w:rPr>
          <w:rFonts w:ascii="Times New Roman" w:hAnsi="Times New Roman"/>
          <w:color w:val="000000"/>
          <w:sz w:val="28"/>
          <w:szCs w:val="24"/>
        </w:rPr>
        <w:t>стационарные рекламные щиты</w:t>
      </w:r>
      <w:r w:rsidR="00766D88" w:rsidRPr="00D60E1B">
        <w:rPr>
          <w:rFonts w:ascii="Times New Roman" w:hAnsi="Times New Roman"/>
          <w:color w:val="000000"/>
          <w:sz w:val="28"/>
          <w:szCs w:val="24"/>
        </w:rPr>
        <w:t>»</w:t>
      </w:r>
      <w:r w:rsidRPr="00D60E1B">
        <w:rPr>
          <w:rFonts w:ascii="Times New Roman" w:hAnsi="Times New Roman"/>
          <w:color w:val="000000"/>
          <w:sz w:val="28"/>
          <w:szCs w:val="24"/>
        </w:rPr>
        <w:t>.</w:t>
      </w:r>
    </w:p>
    <w:p w:rsidR="00071941" w:rsidRPr="00D60E1B" w:rsidRDefault="00071941" w:rsidP="00D60E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Проведение анализа текстовых и иных материалов, содержащих </w:t>
      </w:r>
      <w:r w:rsidR="00766D88" w:rsidRPr="00D60E1B">
        <w:rPr>
          <w:rFonts w:ascii="Times New Roman" w:hAnsi="Times New Roman"/>
          <w:color w:val="000000"/>
          <w:sz w:val="28"/>
          <w:szCs w:val="24"/>
        </w:rPr>
        <w:t>информацию на вышеуказанную тему.</w:t>
      </w:r>
    </w:p>
    <w:p w:rsidR="00071941" w:rsidRPr="00D60E1B" w:rsidRDefault="00766D88" w:rsidP="00D60E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Изучение </w:t>
      </w:r>
      <w:r w:rsidR="003B16CD" w:rsidRPr="00D60E1B">
        <w:rPr>
          <w:rFonts w:ascii="Times New Roman" w:hAnsi="Times New Roman"/>
          <w:color w:val="000000"/>
          <w:sz w:val="28"/>
          <w:szCs w:val="24"/>
        </w:rPr>
        <w:t>понятия «реклама»</w:t>
      </w:r>
      <w:r w:rsidR="00FB669F" w:rsidRPr="00D60E1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3B16CD" w:rsidRPr="00D60E1B">
        <w:rPr>
          <w:rFonts w:ascii="Times New Roman" w:hAnsi="Times New Roman"/>
          <w:color w:val="000000"/>
          <w:sz w:val="28"/>
          <w:szCs w:val="24"/>
        </w:rPr>
        <w:t>«наружная реклама» и частных моментов, относящихся к этим понятиям.</w:t>
      </w:r>
    </w:p>
    <w:p w:rsidR="003B16CD" w:rsidRPr="00D60E1B" w:rsidRDefault="003B16CD" w:rsidP="00D60E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Проведение оценочного исследования рекламы на транспорте по критериям, выведенным из требований и правил подачи и оформления </w:t>
      </w:r>
      <w:r w:rsidR="007A6A78" w:rsidRPr="00D60E1B">
        <w:rPr>
          <w:rFonts w:ascii="Times New Roman" w:hAnsi="Times New Roman"/>
          <w:color w:val="000000"/>
          <w:sz w:val="28"/>
          <w:szCs w:val="24"/>
        </w:rPr>
        <w:t>стационарных рекламных щитов</w:t>
      </w:r>
      <w:r w:rsidRPr="00D60E1B">
        <w:rPr>
          <w:rFonts w:ascii="Times New Roman" w:hAnsi="Times New Roman"/>
          <w:color w:val="000000"/>
          <w:sz w:val="28"/>
          <w:szCs w:val="24"/>
        </w:rPr>
        <w:t>.</w:t>
      </w:r>
    </w:p>
    <w:p w:rsidR="00071941" w:rsidRPr="00D60E1B" w:rsidRDefault="00071941" w:rsidP="00D60E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Анализ полученных результатов.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br w:type="page"/>
      </w:r>
      <w:r w:rsidR="00BE7C2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340F3" w:rsidRPr="00D60E1B">
        <w:rPr>
          <w:rFonts w:ascii="Times New Roman" w:hAnsi="Times New Roman"/>
          <w:b/>
          <w:color w:val="000000"/>
          <w:sz w:val="28"/>
          <w:szCs w:val="28"/>
        </w:rPr>
        <w:t xml:space="preserve"> Реклама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Для начала стоит дать определение самому понятию рекламы.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Я рассмотрела несколько определений рекламы с целью сформировать на их основе общее.</w:t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Реклама 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–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Федеральный закон Российской Федерации от 13 марта 2006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г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№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Ф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З «О рекламе»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это информация, направляемая продавцом потребителям с целью обеспечения прибыльной продажи товара</w:t>
            </w:r>
          </w:p>
        </w:tc>
        <w:tc>
          <w:tcPr>
            <w:tcW w:w="2500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Абчук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это специальная форма коммуникации, направленная на побуждение людей к определенному, служащему целям сбыта поведению</w:t>
            </w:r>
          </w:p>
        </w:tc>
        <w:tc>
          <w:tcPr>
            <w:tcW w:w="2500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Е.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Дихтль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Х.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Хершген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ab/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это один из инструментов комплекса продвижения продукта; представляет собой любую оплачиваемую форму неперсональной презентации и продвижения идей, товаров, услуг, осуществляемую конкретным заказчиком</w:t>
            </w:r>
          </w:p>
        </w:tc>
        <w:tc>
          <w:tcPr>
            <w:tcW w:w="2500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Е.П.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Голубков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ab/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B669F" w:rsidRPr="00D60E1B" w:rsidRDefault="00FB669F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Обобщим эти определения: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b/>
          <w:color w:val="000000"/>
          <w:sz w:val="28"/>
          <w:szCs w:val="24"/>
        </w:rPr>
        <w:t xml:space="preserve">Реклама </w:t>
      </w:r>
      <w:r w:rsidRPr="00D60E1B">
        <w:rPr>
          <w:rFonts w:ascii="Times New Roman" w:hAnsi="Times New Roman"/>
          <w:color w:val="000000"/>
          <w:sz w:val="28"/>
          <w:szCs w:val="24"/>
        </w:rPr>
        <w:t>– это платный метод привлечения внимания с помощью информации, которая формирует и поддерживает заинтересованность клиента рекламируемым продуктом. Реклама направлена на выгодный рекламодателю сбыт товара или услуги. Так же стоит рассмотреть её функции с точки зрения разных источников информации.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91762F" w:rsidRPr="00D60E1B">
        <w:rPr>
          <w:rFonts w:ascii="Times New Roman" w:hAnsi="Times New Roman"/>
          <w:b/>
          <w:color w:val="000000"/>
          <w:sz w:val="28"/>
          <w:szCs w:val="24"/>
        </w:rPr>
        <w:t xml:space="preserve">1.1. </w:t>
      </w:r>
      <w:r w:rsidR="008F538B" w:rsidRPr="00D60E1B">
        <w:rPr>
          <w:rFonts w:ascii="Times New Roman" w:hAnsi="Times New Roman"/>
          <w:b/>
          <w:color w:val="000000"/>
          <w:sz w:val="28"/>
          <w:szCs w:val="28"/>
        </w:rPr>
        <w:t>Функции рекламы</w:t>
      </w:r>
    </w:p>
    <w:p w:rsidR="0091762F" w:rsidRPr="00D60E1B" w:rsidRDefault="0091762F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91762F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Функции рекламы в общем смысле. 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>(как возможные последствия передачи информации)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 xml:space="preserve"> [7]</w:t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942"/>
        <w:gridCol w:w="6355"/>
      </w:tblGrid>
      <w:tr w:rsidR="004C7DF1" w:rsidRPr="00D60E1B" w:rsidTr="00BE7C2B">
        <w:trPr>
          <w:cantSplit/>
          <w:jc w:val="center"/>
        </w:trPr>
        <w:tc>
          <w:tcPr>
            <w:tcW w:w="1582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маркетингов</w:t>
            </w:r>
            <w:r w:rsidR="00716C9D"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ая</w:t>
            </w: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функция</w:t>
            </w:r>
          </w:p>
        </w:tc>
        <w:tc>
          <w:tcPr>
            <w:tcW w:w="3418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общим предназначением рекламы является стимулирование сбыта и продвижения товара, при этом должна соблюдаться тенденция снижения затрат на продвижение товара от производителя (посредника) до конечного потребителя.</w:t>
            </w:r>
          </w:p>
        </w:tc>
      </w:tr>
      <w:tr w:rsidR="004C7DF1" w:rsidRPr="00D60E1B" w:rsidTr="00BE7C2B">
        <w:trPr>
          <w:cantSplit/>
          <w:jc w:val="center"/>
        </w:trPr>
        <w:tc>
          <w:tcPr>
            <w:tcW w:w="1582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Коммуникативная функция</w:t>
            </w:r>
          </w:p>
        </w:tc>
        <w:tc>
          <w:tcPr>
            <w:tcW w:w="3418" w:type="pct"/>
          </w:tcPr>
          <w:p w:rsidR="004C7DF1" w:rsidRPr="00D60E1B" w:rsidRDefault="00B123C4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вязана с передачей группе лиц какого-либо сообщения, информации. Такую же функцию выполняют торговые знаки, которые помогают потребителю выбрать тот товар, который ему нужен.</w:t>
            </w:r>
          </w:p>
        </w:tc>
      </w:tr>
      <w:tr w:rsidR="004C7DF1" w:rsidRPr="00D60E1B" w:rsidTr="00BE7C2B">
        <w:trPr>
          <w:cantSplit/>
          <w:jc w:val="center"/>
        </w:trPr>
        <w:tc>
          <w:tcPr>
            <w:tcW w:w="1582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Образовательная функция</w:t>
            </w:r>
          </w:p>
        </w:tc>
        <w:tc>
          <w:tcPr>
            <w:tcW w:w="3418" w:type="pct"/>
          </w:tcPr>
          <w:p w:rsidR="004C7DF1" w:rsidRPr="00D60E1B" w:rsidRDefault="00B123C4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З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аключается в воздействии ее в качестве средства обучения. Клиенты, покупатели узнают о товарах, услугах и открывают для себя способы совершенствования жизни. Реклама (в этом контексте) ускоряет адаптацию нового и не</w:t>
            </w:r>
            <w:r w:rsidR="004E2694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опробованного товара, а также процесс передачи достижений научно-технического прогресса в реальную жизнь.</w:t>
            </w:r>
          </w:p>
        </w:tc>
      </w:tr>
      <w:tr w:rsidR="004C7DF1" w:rsidRPr="00D60E1B" w:rsidTr="00BE7C2B">
        <w:trPr>
          <w:cantSplit/>
          <w:jc w:val="center"/>
        </w:trPr>
        <w:tc>
          <w:tcPr>
            <w:tcW w:w="1582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Экономическая функция</w:t>
            </w:r>
          </w:p>
        </w:tc>
        <w:tc>
          <w:tcPr>
            <w:tcW w:w="3418" w:type="pct"/>
          </w:tcPr>
          <w:p w:rsidR="004C7DF1" w:rsidRPr="00D60E1B" w:rsidRDefault="00B123C4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З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аключается в стимулировании объема продаж, развитии торговли, коммерции. Реклама в экономическом смысле служит своего рода фильтром, который дает дорогу товарам качественным и отсеивает некачественную продукцию.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рекламы состоит в воздействии ее на общество, как позитивной, так и негативной. Она защищает потребителей от вредных товаров.</w:t>
            </w:r>
          </w:p>
        </w:tc>
      </w:tr>
      <w:tr w:rsidR="004C7DF1" w:rsidRPr="00D60E1B" w:rsidTr="00BE7C2B">
        <w:trPr>
          <w:cantSplit/>
          <w:trHeight w:val="210"/>
          <w:jc w:val="center"/>
        </w:trPr>
        <w:tc>
          <w:tcPr>
            <w:tcW w:w="1582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Социальная функция</w:t>
            </w:r>
          </w:p>
        </w:tc>
        <w:tc>
          <w:tcPr>
            <w:tcW w:w="3418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также способствует развитию средств массовой информации, общественных организаций, компаний, некоммерческих организаций.</w:t>
            </w:r>
          </w:p>
        </w:tc>
      </w:tr>
    </w:tbl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Таким образом, реклама была рассмотрена с точки зрения влияния на одну из пяти указанных областей. Можно сделать вывод, что вне зависимости от желания рекламодателя реклама оказывает воздействие на указанные области.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 же можно рассмотреть еще один вариант классификации функций рекламы:</w:t>
      </w:r>
      <w:r w:rsidRPr="00D60E1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>[7]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2. Информационная. Реклама информирует потребителей о товарах и услугах.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3. Коммуникативная. Реклама информирует и создает имидж товаропроизводителей, делая потребителей своими приверженцами.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4. Контролирующая. Реклама контролирует процессы создания предпочтений групп потребителей к товарам различного ассортимента.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5. Корректирующая. Реклама изменяет стереотипы восприятия того или иного товара, корректируя сбытовую деятельность.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6. Функция управления спросом. Объем рекламной информации и графики ее подачи могут изменять спрос в нужном направлении.</w:t>
      </w:r>
    </w:p>
    <w:p w:rsidR="001F44FF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Теперь перейдем к более конкретным</w:t>
      </w:r>
      <w:r w:rsidR="00174175" w:rsidRPr="00D60E1B">
        <w:rPr>
          <w:rFonts w:ascii="Times New Roman" w:hAnsi="Times New Roman"/>
          <w:color w:val="000000"/>
          <w:sz w:val="28"/>
          <w:szCs w:val="24"/>
        </w:rPr>
        <w:t>, коммерческим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функциям рекламы. 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>[8]</w:t>
      </w:r>
    </w:p>
    <w:p w:rsidR="004C7DF1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Основополагающей функцией рекламы является определение товара или услуги и выделение его среди других. Не менее важными функциями являются: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281"/>
        <w:gridCol w:w="7016"/>
      </w:tblGrid>
      <w:tr w:rsidR="004C7DF1" w:rsidRPr="00D60E1B" w:rsidTr="00BE7C2B">
        <w:trPr>
          <w:cantSplit/>
          <w:jc w:val="center"/>
        </w:trPr>
        <w:tc>
          <w:tcPr>
            <w:tcW w:w="1227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Привлечение клиентов</w:t>
            </w:r>
          </w:p>
        </w:tc>
        <w:tc>
          <w:tcPr>
            <w:tcW w:w="3773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–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информирование их о новых товарах, услугах, местах продаж</w:t>
            </w:r>
          </w:p>
        </w:tc>
      </w:tr>
      <w:tr w:rsidR="004C7DF1" w:rsidRPr="00D60E1B" w:rsidTr="00BE7C2B">
        <w:trPr>
          <w:cantSplit/>
          <w:jc w:val="center"/>
        </w:trPr>
        <w:tc>
          <w:tcPr>
            <w:tcW w:w="1227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Увеличение продаж</w:t>
            </w:r>
          </w:p>
        </w:tc>
        <w:tc>
          <w:tcPr>
            <w:tcW w:w="3773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–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подразумевается, что реклама, как инструмент маркетинга, способствует повышению объема продаж. Однако для того, чтобы клиент сделал выбор в пользу рекламируемого магазина (компании, банка, сервиса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 т.д.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, одного рекламного сообщения, как правило, оказывается мало. Реклама лишь направляет и заставляет запомнить.</w:t>
            </w:r>
          </w:p>
        </w:tc>
      </w:tr>
      <w:tr w:rsidR="004C7DF1" w:rsidRPr="00D60E1B" w:rsidTr="00BE7C2B">
        <w:trPr>
          <w:cantSplit/>
          <w:jc w:val="center"/>
        </w:trPr>
        <w:tc>
          <w:tcPr>
            <w:tcW w:w="1227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Регулирование сбыта</w:t>
            </w:r>
          </w:p>
        </w:tc>
        <w:tc>
          <w:tcPr>
            <w:tcW w:w="3773" w:type="pct"/>
          </w:tcPr>
          <w:p w:rsidR="004C7DF1" w:rsidRPr="00D60E1B" w:rsidRDefault="00D60E1B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–</w:t>
            </w:r>
            <w:r w:rsidR="004C7DF1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Всегда нужно помнить о том, что количество товара должно соответствовать ожиданиям от рекламной кампании (вашим и клиентским).</w:t>
            </w:r>
          </w:p>
        </w:tc>
      </w:tr>
    </w:tbl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Судя по выделенным функциям, можно сказать, что в этот раз мы рассмотрели рекламу с точки зрения рекламодателя, то есть только те области, которые непосредственно влияют на объемы продаж. Когда как в первой таблице реклама рассматривалась с точки зрения стороннего наблюдателя.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После того, как мы рассмотрели основные функции рекламы, стоит перейти к конкретным </w:t>
      </w:r>
      <w:r w:rsidR="00C3621C" w:rsidRPr="00D60E1B">
        <w:rPr>
          <w:rFonts w:ascii="Times New Roman" w:hAnsi="Times New Roman"/>
          <w:color w:val="000000"/>
          <w:sz w:val="28"/>
          <w:szCs w:val="24"/>
        </w:rPr>
        <w:t>видам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рекламы, через которые реализуются эти функции.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1.2</w:t>
      </w:r>
      <w:r w:rsidR="0091762F" w:rsidRPr="00D60E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="00174175" w:rsidRPr="00D60E1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762F" w:rsidRPr="00D60E1B">
        <w:rPr>
          <w:rFonts w:ascii="Times New Roman" w:hAnsi="Times New Roman"/>
          <w:b/>
          <w:color w:val="000000"/>
          <w:sz w:val="28"/>
          <w:szCs w:val="28"/>
        </w:rPr>
        <w:t xml:space="preserve">и виды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рекламы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BE7C2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Задача рекламы </w:t>
      </w:r>
      <w:r w:rsidR="00D60E1B">
        <w:rPr>
          <w:rFonts w:ascii="Times New Roman" w:hAnsi="Times New Roman"/>
          <w:color w:val="000000"/>
          <w:sz w:val="28"/>
          <w:szCs w:val="24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побудить представителей целевой аудитории к действию (выбору товара или услуги, осуществлению покупки </w:t>
      </w:r>
      <w:r w:rsidR="00D60E1B">
        <w:rPr>
          <w:rFonts w:ascii="Times New Roman" w:hAnsi="Times New Roman"/>
          <w:color w:val="000000"/>
          <w:sz w:val="28"/>
          <w:szCs w:val="24"/>
        </w:rPr>
        <w:t>и т.п.</w:t>
      </w:r>
      <w:r w:rsidRPr="00D60E1B">
        <w:rPr>
          <w:rFonts w:ascii="Times New Roman" w:hAnsi="Times New Roman"/>
          <w:color w:val="000000"/>
          <w:sz w:val="28"/>
          <w:szCs w:val="24"/>
        </w:rPr>
        <w:t>, а также формированию запланированных рекламодателем выводов об объекте рекламирования).</w:t>
      </w:r>
      <w:r w:rsidR="00C8293B" w:rsidRPr="00D60E1B">
        <w:rPr>
          <w:rFonts w:ascii="Times New Roman" w:hAnsi="Times New Roman"/>
          <w:color w:val="000000"/>
          <w:sz w:val="28"/>
          <w:szCs w:val="24"/>
        </w:rPr>
        <w:t xml:space="preserve"> [</w:t>
      </w:r>
      <w:r w:rsidR="00C8293B" w:rsidRPr="00BE7C2B">
        <w:rPr>
          <w:rFonts w:ascii="Times New Roman" w:hAnsi="Times New Roman"/>
          <w:color w:val="000000"/>
          <w:sz w:val="28"/>
          <w:szCs w:val="24"/>
        </w:rPr>
        <w:t>8]</w:t>
      </w:r>
    </w:p>
    <w:p w:rsidR="004C7DF1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Существует масса классификаций рекламы по разным критериям. Я приведу некоторые из них.</w:t>
      </w:r>
      <w:r w:rsidR="00174175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Одна из них: </w:t>
      </w:r>
      <w:r w:rsidRPr="00D60E1B">
        <w:rPr>
          <w:rFonts w:ascii="Times New Roman" w:hAnsi="Times New Roman"/>
          <w:i/>
          <w:color w:val="000000"/>
          <w:sz w:val="28"/>
          <w:szCs w:val="24"/>
        </w:rPr>
        <w:t>классификация в зависимости от стадии жизненного цикла товаров объекта рекламирования.</w:t>
      </w:r>
      <w:r w:rsidR="00174175" w:rsidRPr="00D60E1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>[</w:t>
      </w:r>
      <w:r w:rsidR="001F44FF" w:rsidRPr="00D60E1B">
        <w:rPr>
          <w:rFonts w:ascii="Times New Roman" w:hAnsi="Times New Roman"/>
          <w:color w:val="000000"/>
          <w:sz w:val="28"/>
          <w:szCs w:val="24"/>
          <w:lang w:val="en-US"/>
        </w:rPr>
        <w:t>6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553"/>
        <w:gridCol w:w="3644"/>
        <w:gridCol w:w="3100"/>
      </w:tblGrid>
      <w:tr w:rsidR="004C7DF1" w:rsidRPr="00D60E1B" w:rsidTr="00D60E1B">
        <w:trPr>
          <w:cantSplit/>
          <w:jc w:val="center"/>
        </w:trPr>
        <w:tc>
          <w:tcPr>
            <w:tcW w:w="1373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1. Информативная. =&gt;</w:t>
            </w:r>
          </w:p>
        </w:tc>
        <w:tc>
          <w:tcPr>
            <w:tcW w:w="196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2. Побудительная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=&gt;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(убеждающая, увещевательная).</w:t>
            </w:r>
          </w:p>
        </w:tc>
        <w:tc>
          <w:tcPr>
            <w:tcW w:w="1667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3. Напоминающая.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1373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Используется при выведении товара на рынок. Призвана информировать потенциальных покупателей о товаре, цене, принципах действия, послепродажном обслуживании. Создает благоприятное отношение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к товару и имидж фирмы.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6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Используется на этапе роста сбыта, когда встает задача формирования избирательного спроса. В значительной мере основана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на учете психологических факторов покупательского поведения. Иногда убеждающая реклама принимает форму сравнительной, например, когда компания прямо или косвенно сравнивает свою марку с другой (другими).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Применяется на этапе зрелости товара, чтобы покупатель помнил о его наличии на рынке, о том, что товар постоянно необходим, продается в удобном для него месте. Напоминающая реклама может быть дополнена подкрепляющей. Главная ее цель – убедить клиента, что он правильно выбрал товар. Это достигается, например, демонстрацией покупателей, делящихся удовольствием от приобретения.</w:t>
            </w:r>
          </w:p>
        </w:tc>
      </w:tr>
    </w:tbl>
    <w:p w:rsidR="00C8293B" w:rsidRPr="00D60E1B" w:rsidRDefault="00C8293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Еще одну классификацию предлагают зарубежные авторы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Е.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Дихтль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Х.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Хершген</w:t>
      </w:r>
      <w:r w:rsidR="00174175" w:rsidRPr="00D60E1B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Они говорят о том, что наиболее распространена классификация </w:t>
      </w:r>
      <w:r w:rsidRPr="00D60E1B">
        <w:rPr>
          <w:rFonts w:ascii="Times New Roman" w:hAnsi="Times New Roman"/>
          <w:i/>
          <w:color w:val="000000"/>
          <w:sz w:val="28"/>
          <w:szCs w:val="24"/>
        </w:rPr>
        <w:t>на основе применяемых средств информации</w:t>
      </w:r>
      <w:r w:rsidRPr="00D60E1B">
        <w:rPr>
          <w:rFonts w:ascii="Times New Roman" w:hAnsi="Times New Roman"/>
          <w:color w:val="000000"/>
          <w:sz w:val="28"/>
          <w:szCs w:val="24"/>
        </w:rPr>
        <w:t>:</w:t>
      </w:r>
    </w:p>
    <w:p w:rsidR="004C7DF1" w:rsidRPr="00D60E1B" w:rsidRDefault="004C7DF1" w:rsidP="00D60E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классическая реклама (на радио, телевидении, в газетах, журналах);</w:t>
      </w:r>
    </w:p>
    <w:p w:rsidR="004C7DF1" w:rsidRPr="00D60E1B" w:rsidRDefault="004C7DF1" w:rsidP="00D60E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реклама в местах продажи. Заключается в распределении проб, использовании дисплей-материалов (указатели, плакаты, стрелки, «стоп»</w:t>
      </w:r>
      <w:r w:rsidR="001F44FF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з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наки </w:t>
      </w:r>
      <w:r w:rsidR="00D60E1B">
        <w:rPr>
          <w:rFonts w:ascii="Times New Roman" w:hAnsi="Times New Roman"/>
          <w:color w:val="000000"/>
          <w:sz w:val="28"/>
          <w:szCs w:val="24"/>
        </w:rPr>
        <w:t>и т.д.</w:t>
      </w:r>
      <w:r w:rsidRPr="00D60E1B">
        <w:rPr>
          <w:rFonts w:ascii="Times New Roman" w:hAnsi="Times New Roman"/>
          <w:color w:val="000000"/>
          <w:sz w:val="28"/>
          <w:szCs w:val="24"/>
        </w:rPr>
        <w:t>);</w:t>
      </w:r>
    </w:p>
    <w:p w:rsidR="004C7DF1" w:rsidRPr="00D60E1B" w:rsidRDefault="004C7DF1" w:rsidP="00D60E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рекламное письмо (почтовая рассылка);</w:t>
      </w:r>
    </w:p>
    <w:p w:rsidR="004C7DF1" w:rsidRPr="00D60E1B" w:rsidRDefault="004C7DF1" w:rsidP="00D60E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реклама в относительно новых средствах информации (через телефакс, видеотекст, кабельное радио, компьютерные сети)</w:t>
      </w:r>
    </w:p>
    <w:p w:rsidR="004C7DF1" w:rsidRPr="00D60E1B" w:rsidRDefault="004C7DF1" w:rsidP="00D60E1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индивидуальная реклама.</w:t>
      </w:r>
    </w:p>
    <w:p w:rsidR="004C7DF1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Более традиционная классификация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на основе средств донесения информационного послания предложена на портале 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«Практика рекламы. Информационный ликбез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60E1B">
        <w:rPr>
          <w:rFonts w:ascii="Times New Roman" w:hAnsi="Times New Roman"/>
          <w:color w:val="000000"/>
          <w:sz w:val="28"/>
          <w:szCs w:val="24"/>
        </w:rPr>
        <w:t>«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[5]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Реклама на радио. Радиореклама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ч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асовое вещание на многие регионы и разнообразие программ. Радио слушают в жилых и производственных помещениях, на кухне, прогуливаясь на чистом воздухе, в автомобиле. Поэтому рекламные объявления, размещенные в соответствующих радиопрограммах, охватывают значительный процент заданной аудитории потребителей, независимо от того, где они находятся </w:t>
            </w:r>
            <w:r w:rsidR="00D60E1B">
              <w:rPr>
                <w:rFonts w:ascii="Times New Roman" w:hAnsi="Times New Roman"/>
                <w:color w:val="000000"/>
                <w:sz w:val="20"/>
                <w:szCs w:val="24"/>
              </w:rPr>
              <w:t>–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на работе, на отдыхе, в пути.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Телевизионная реклама. Реклама на телевидении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Телевизионные объявления включают в себя изображения, звук, движение, цвет и поэтому оказывают на рекламную аудиторию значительно большее воздействие, чем объявления в других средствах массовой информации. Реклама на телевидении становится все более интересной, информативной и вместе с тем сложной и дорогостоящей в производстве, особенно если основывается на компьютерной графике.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Наружная реклама и реклама на транспорте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К данному виду рекламы относятся: всевозможные щитовые и панельные конструкции; места на наружных и внутренних поверхностях любого вида транспорта; специально выделенные места на железнодорожных вокзалах, крытых автобусных остановках, в аэропортах и тому подобных пунктах; на общественных объектах или оборудовании, включая стеклянные короба; электрические световые надписи; вывески магазинов, а также множество прочих мест на открытом воздухе, использование которых в рекламных целях разрешено в установленном порядке.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Директ-мейл, реклама в почтовых ящиках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Эффективный охват широкой публики или конкретной группы людей с помощью объявлений в прессе не всегда достижим или целесообразен. Возможно, вам нужно изложить очень длинную историю; возможно по опыту известно, что люди лучше откликаются на талоны, дающие право на получение скидки, а не на включенные в объявления купоны, которые нужно еще не забыть вырезать. А может быть, вам просто хочется подчеркнуть, что ваше обращение носит сугубо личный характер.</w:t>
            </w:r>
          </w:p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>Целью моей курсовой работы стало изучение рекламы на транспорте как одного из видов наружной рекламы.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>Поэтому следующим пунктом я считаю нужным изучить особенности наружной рекламы и рекламы на транспорте в частности</w:t>
      </w:r>
      <w:r w:rsidR="008F538B" w:rsidRPr="00D60E1B">
        <w:rPr>
          <w:rFonts w:ascii="Times New Roman" w:hAnsi="Times New Roman"/>
          <w:color w:val="000000"/>
          <w:sz w:val="28"/>
          <w:szCs w:val="24"/>
        </w:rPr>
        <w:t>.</w:t>
      </w:r>
    </w:p>
    <w:p w:rsidR="0091762F" w:rsidRPr="00D60E1B" w:rsidRDefault="0091762F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91762F" w:rsidRPr="00D60E1B">
        <w:rPr>
          <w:rFonts w:ascii="Times New Roman" w:hAnsi="Times New Roman"/>
          <w:b/>
          <w:color w:val="000000"/>
          <w:sz w:val="28"/>
          <w:szCs w:val="28"/>
        </w:rPr>
        <w:t xml:space="preserve"> Наружная реклама</w:t>
      </w:r>
    </w:p>
    <w:p w:rsidR="00174175" w:rsidRPr="00D60E1B" w:rsidRDefault="00174175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Наружная реклама – реклама, носители которой располагаются не в помещении, и </w:t>
      </w:r>
      <w:r w:rsidR="00813C40" w:rsidRPr="00D60E1B">
        <w:rPr>
          <w:rFonts w:ascii="Times New Roman" w:hAnsi="Times New Roman"/>
          <w:color w:val="000000"/>
          <w:sz w:val="28"/>
          <w:szCs w:val="24"/>
        </w:rPr>
        <w:t>рассчитанная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на пешеходов, водителей, пассажиров. 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[2, 183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Задача наружной рекламы: напоминать потребителям о фирмах или товарах, о которых они уже знают, или указывать потенциальным покупателям на места, где они могут совершить необходимые им покупки либо получить соответствующее обслуживание.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Вывески, представляющие товары и услуги – самый старый вид рекламы, и восходят к доисторическим временам. Современная эпоха наружно рекламы наступила в самом начале двадцатого века</w:t>
      </w:r>
      <w:r w:rsidR="00BA0D8C" w:rsidRPr="00D60E1B">
        <w:rPr>
          <w:rFonts w:ascii="Times New Roman" w:hAnsi="Times New Roman"/>
          <w:color w:val="000000"/>
          <w:sz w:val="28"/>
          <w:szCs w:val="24"/>
        </w:rPr>
        <w:t>,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когда автомобиль привёл к созданию «мобильного» сообщества. Сегодня население, проводящее много времени вне дома, охватывается с помощью определенного количества продвигающих продукт обращений, представленных множеством форматов. 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[4, 294c]</w:t>
      </w:r>
    </w:p>
    <w:p w:rsidR="00813C40" w:rsidRPr="00D60E1B" w:rsidRDefault="00813C4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91762F" w:rsidRPr="00D60E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Виды</w:t>
      </w:r>
      <w:r w:rsidR="00C3621C" w:rsidRPr="00D60E1B">
        <w:rPr>
          <w:rFonts w:ascii="Times New Roman" w:hAnsi="Times New Roman"/>
          <w:b/>
          <w:color w:val="000000"/>
          <w:sz w:val="28"/>
          <w:szCs w:val="28"/>
        </w:rPr>
        <w:t xml:space="preserve"> наружной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 xml:space="preserve"> рекламы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Рассмотрим возможные виды рекламы: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Стационарная щитовая и крупногабаритная плакатная.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Щиты, штендеры, вывески, витрины, козырьки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Возимая щитовая и плакатная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Перетяжки, носимые и возимые плакаты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в транспорте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В вагонах метро, в поездах, в автобусах, троллейбусах, на автомобилях.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Реклама на предметах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Пакеты, сувениры, канцелярские товары, портфели и сумки.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Щиты многих рекламных объявлений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на подъездах домов, в учреждениях</w:t>
            </w:r>
          </w:p>
        </w:tc>
      </w:tr>
    </w:tbl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Основным типом наружной рекламы является многогабаритный плакат.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[1, 138c]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  <w:u w:val="single"/>
        </w:rPr>
        <w:t>Типовыми видами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наружной рекламы так же можно назвать: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Световые вывески и электронные табло используются для рекламы в вечернее время, пространственные конструкции (гигантские макеты продукции) так же эффективно привлекают к себе внимание. Так же в прямом смысле слова носителем рекламы может быть человек – «сэндвич мэн», привлекающий внимание прохожих на улице тем, что на груди и спине у него закреплены рекламные щиты. Либо человек, одетый в костюм, так называемая «ростовая кукла».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Основные понятия: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i/>
          <w:color w:val="000000"/>
          <w:sz w:val="28"/>
          <w:szCs w:val="24"/>
        </w:rPr>
        <w:t>Билборд –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дорожная или уличная щитовая реклама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i/>
          <w:color w:val="000000"/>
          <w:sz w:val="28"/>
          <w:szCs w:val="24"/>
        </w:rPr>
        <w:t>Брандмаузер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– настенный щит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i/>
          <w:color w:val="000000"/>
          <w:sz w:val="28"/>
          <w:szCs w:val="24"/>
        </w:rPr>
        <w:t>Витрина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– выкладка товара, загороженная от потребителей прозрачной перегородкой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i/>
          <w:color w:val="000000"/>
          <w:sz w:val="28"/>
          <w:szCs w:val="24"/>
        </w:rPr>
        <w:t>Вывеска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– реклама на месте продажи. Представляет собой щит или газосветную конструкцию с указанием названия предприятия и содержащая элементы фирменно стиля. 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[2, 174c]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Плакаты на щитах наружной рекламы обычно размещаются вдоль оживленных автотрасс и в местах скопления людей, поэтому требования к текстам наружной рекламы отличаются от требований к текстам других видов рекламы. 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[1, 139c]</w:t>
      </w:r>
    </w:p>
    <w:p w:rsidR="00813C40" w:rsidRPr="00D60E1B" w:rsidRDefault="00813C4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1.5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Требования к наружной рекламе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Default="00D60E1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60E1B">
        <w:rPr>
          <w:rFonts w:ascii="Times New Roman" w:hAnsi="Times New Roman"/>
          <w:color w:val="000000"/>
          <w:sz w:val="28"/>
          <w:szCs w:val="24"/>
        </w:rPr>
        <w:t>Джером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 xml:space="preserve"> Джулер и Бони Л. Дрюниани в своей книге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 xml:space="preserve">«Креативные стратегии в рекламе» 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[3, 172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 xml:space="preserve">] 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>дали несколько советов тем, кто стремится получить оптимальную реакцию на уличное сообщение: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Графика должна быть простой.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Как правило один большой заголовок и одно основное изображение. Иногда на щитах оставляют только литеры. (например, реклама гипермаркета</w:t>
            </w:r>
            <w:r w:rsidR="00D60E1B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Real «Всё будет»)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Шрифт должен быть жирным и крупным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Это облегчает прочтение шрифта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Торговая марка или название должны </w:t>
            </w:r>
            <w:r w:rsidR="004E2694"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бросаться</w:t>
            </w: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 глаза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Ели они не включены в заголовок, то должен быть хорошо заметен логотип.</w:t>
            </w:r>
          </w:p>
        </w:tc>
      </w:tr>
      <w:tr w:rsidR="004C7DF1" w:rsidRPr="00D60E1B" w:rsidTr="00D60E1B">
        <w:trPr>
          <w:cantSplit/>
          <w:jc w:val="center"/>
        </w:trPr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Рассмотрите возможность использования темы\концовки сообщения в качестве заголовка.</w:t>
            </w:r>
          </w:p>
        </w:tc>
        <w:tc>
          <w:tcPr>
            <w:tcW w:w="2500" w:type="pct"/>
          </w:tcPr>
          <w:p w:rsidR="004C7DF1" w:rsidRPr="00D60E1B" w:rsidRDefault="004C7DF1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60E1B">
              <w:rPr>
                <w:rFonts w:ascii="Times New Roman" w:hAnsi="Times New Roman"/>
                <w:color w:val="000000"/>
                <w:sz w:val="20"/>
                <w:szCs w:val="24"/>
              </w:rPr>
              <w:t>Таким образом, уличная компания напомнит зрителю о вашей рекламной кампании.</w:t>
            </w:r>
          </w:p>
        </w:tc>
      </w:tr>
    </w:tbl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 большинстве случаев основной функцией объектов наружной рекламы нередко является подкрепление и дополнение рекламы, размещаемой в других средствах массовой информации, путем напоминания широкой публике о марке тов</w:t>
      </w:r>
      <w:r w:rsidR="00813C40" w:rsidRPr="00D60E1B">
        <w:rPr>
          <w:rFonts w:ascii="Times New Roman" w:hAnsi="Times New Roman"/>
          <w:color w:val="000000"/>
          <w:sz w:val="28"/>
          <w:szCs w:val="24"/>
        </w:rPr>
        <w:t>ара ил</w:t>
      </w:r>
      <w:r w:rsidRPr="00D60E1B">
        <w:rPr>
          <w:rFonts w:ascii="Times New Roman" w:hAnsi="Times New Roman"/>
          <w:color w:val="000000"/>
          <w:sz w:val="28"/>
          <w:szCs w:val="24"/>
        </w:rPr>
        <w:t>и названии фирмы и каком-то связанном с ним выдающемся свойстве или выдающейся идее. В таких случаях следует придерживаться нескольких важных правил наружной рекламы, это:</w:t>
      </w:r>
    </w:p>
    <w:p w:rsidR="004C7DF1" w:rsidRPr="00D60E1B" w:rsidRDefault="004C7DF1" w:rsidP="00D60E1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Часто попадаться на глаза.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Так как контакт кратковременный, работает правило 3+</w:t>
      </w:r>
    </w:p>
    <w:p w:rsidR="004C7DF1" w:rsidRPr="00D60E1B" w:rsidRDefault="004C7DF1" w:rsidP="00D60E1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Быть понятной. Снова возвращаясь к вопросу о терминах. Их использовать не стоит. То же самое касается глубоких метафор и намёков. У нашего реципиента нет времени раздумыват</w:t>
      </w:r>
      <w:r w:rsidR="00813C40" w:rsidRPr="00D60E1B">
        <w:rPr>
          <w:rFonts w:ascii="Times New Roman" w:hAnsi="Times New Roman"/>
          <w:color w:val="000000"/>
          <w:sz w:val="28"/>
          <w:szCs w:val="24"/>
        </w:rPr>
        <w:t xml:space="preserve">ь над тем, что Вы имели в виду. 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[2, 174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Действительно, часто наружная реклама поддерживает общую рекламную кампанию. Об этом Говорят так же авторы книги «Реклама»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У.Р.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Лейн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Дж.Т.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Рассел</w:t>
      </w:r>
      <w:r w:rsidRPr="00D60E1B">
        <w:rPr>
          <w:rFonts w:ascii="Times New Roman" w:hAnsi="Times New Roman"/>
          <w:color w:val="000000"/>
          <w:sz w:val="28"/>
          <w:szCs w:val="24"/>
        </w:rPr>
        <w:t>.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 xml:space="preserve"> [4, 296</w:t>
      </w:r>
      <w:r w:rsidR="00725BF6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725BF6" w:rsidRPr="00D60E1B">
        <w:rPr>
          <w:rFonts w:ascii="Times New Roman" w:hAnsi="Times New Roman"/>
          <w:color w:val="000000"/>
          <w:sz w:val="28"/>
          <w:szCs w:val="24"/>
        </w:rPr>
        <w:t xml:space="preserve">] </w:t>
      </w:r>
      <w:r w:rsidRPr="00D60E1B">
        <w:rPr>
          <w:rFonts w:ascii="Times New Roman" w:hAnsi="Times New Roman"/>
          <w:color w:val="000000"/>
          <w:sz w:val="28"/>
          <w:szCs w:val="24"/>
        </w:rPr>
        <w:t>Можно так же выделить функции наружной рекламы, которая поддерживает общую рекламную кампанию:</w:t>
      </w:r>
    </w:p>
    <w:p w:rsidR="004C7DF1" w:rsidRPr="00D60E1B" w:rsidRDefault="004C7DF1" w:rsidP="00D60E1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Наружная реклама подкрепляет телевизионные кампании, с яркой наглядностью распространяя образы и увеличивая общий охват и частоту телевидения.</w:t>
      </w:r>
    </w:p>
    <w:p w:rsidR="004C7DF1" w:rsidRPr="00D60E1B" w:rsidRDefault="004C7DF1" w:rsidP="00D60E1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Наружная реклама вызывает красочные зрительные ассоциации, что не может сделать радио.</w:t>
      </w:r>
    </w:p>
    <w:p w:rsidR="004C7DF1" w:rsidRPr="00D60E1B" w:rsidRDefault="004C7DF1" w:rsidP="00D60E1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Наружная реклама увеличивает частоту, отсутствующую во многих журнальных кампаниях.</w:t>
      </w:r>
    </w:p>
    <w:p w:rsidR="004C7DF1" w:rsidRPr="00D60E1B" w:rsidRDefault="004C7DF1" w:rsidP="00D60E1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Графические образы наружно рекламы в сочетании с газетами оказывают сильное визуальное воздействие.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 же хотелось бы отметить важную особенность наружной рекламы – её относительную дешевизну по сравнению с другими видами рекламирования.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Таким образом, можно сделать вывод, что наружная реклама эффективна как сама по себе, так и в качестве дополняющего элемента, позволяя сократить расходы на рекламу при этом увеличив частотность столкновения.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Исходя из формата наружной рекламы, можно выделить факторы эффективности наружной рекламы</w:t>
      </w:r>
      <w:r w:rsidR="00174175" w:rsidRPr="00D60E1B">
        <w:rPr>
          <w:rFonts w:ascii="Times New Roman" w:hAnsi="Times New Roman"/>
          <w:color w:val="000000"/>
          <w:sz w:val="28"/>
          <w:szCs w:val="24"/>
        </w:rPr>
        <w:t>.</w:t>
      </w:r>
    </w:p>
    <w:p w:rsidR="008F538B" w:rsidRPr="00D60E1B" w:rsidRDefault="008F538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1.6</w:t>
      </w:r>
      <w:r w:rsidR="008F3197" w:rsidRPr="00D60E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эффективности наружной рекламы</w:t>
      </w:r>
    </w:p>
    <w:p w:rsidR="00BE7C2B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Наружная реклама – последняя возможность повлиять на потребителя перед покупкой. 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>[4, 296</w:t>
      </w:r>
      <w:r w:rsidR="000F2D13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Факторы, определяющие эффективность наружной рекламы по Абрамову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и Приходьк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о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[1,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 xml:space="preserve"> 141</w:t>
      </w:r>
      <w:r w:rsidR="00D60E1B">
        <w:rPr>
          <w:rFonts w:ascii="Times New Roman" w:hAnsi="Times New Roman"/>
          <w:color w:val="000000"/>
          <w:sz w:val="28"/>
          <w:szCs w:val="24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1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>42</w:t>
      </w:r>
      <w:r w:rsidR="000F2D13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>]</w:t>
      </w:r>
      <w:r w:rsidRPr="00D60E1B">
        <w:rPr>
          <w:rFonts w:ascii="Times New Roman" w:hAnsi="Times New Roman"/>
          <w:color w:val="000000"/>
          <w:sz w:val="28"/>
          <w:szCs w:val="24"/>
        </w:rPr>
        <w:t>: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поток проходящей мимо аудитории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степень влияния продукции конкурирующих фирм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количество филиалов, указывающееся в объявлении.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размер объявления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креативность текста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затененность и удобство обзора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влияние сезонных факторов (кроны деревьев)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близость расположения к метро и крупным магистралям и центральным улицам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близость расположения к рынкам, центру и пр. местам скопления людей.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наличие поблизости целевых групп потребителей.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Время раскрутки объявления.</w:t>
      </w:r>
    </w:p>
    <w:p w:rsidR="004C7DF1" w:rsidRPr="00D60E1B" w:rsidRDefault="004C7DF1" w:rsidP="00D60E1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расположение в местах повышенного внимания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Можно сделать вывод, что помимо основных требований к построению наружной рекламы, стоит так же учитывать факторы, влияющие непосредственно на восприятие и доступность рекламы для глаз.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Исходя из рассмотренных факторов, влияющих на восприятие наружной рекламы, и взяв на заметку также ранее рассмотренные советы, можно выделить несколько практических рекомендаций по её созданию.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9266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1.7 </w:t>
      </w:r>
      <w:r w:rsidR="00992661" w:rsidRPr="00D60E1B">
        <w:rPr>
          <w:rFonts w:ascii="Times New Roman" w:hAnsi="Times New Roman"/>
          <w:b/>
          <w:color w:val="000000"/>
          <w:sz w:val="28"/>
          <w:szCs w:val="28"/>
        </w:rPr>
        <w:t>Рекомендации по создан</w:t>
      </w:r>
      <w:r>
        <w:rPr>
          <w:rFonts w:ascii="Times New Roman" w:hAnsi="Times New Roman"/>
          <w:b/>
          <w:color w:val="000000"/>
          <w:sz w:val="28"/>
          <w:szCs w:val="28"/>
        </w:rPr>
        <w:t>ию эффективной наружной рекламы</w:t>
      </w:r>
    </w:p>
    <w:p w:rsidR="008F538B" w:rsidRPr="00D60E1B" w:rsidRDefault="008F538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D60E1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М.П.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60E1B">
        <w:rPr>
          <w:rFonts w:ascii="Times New Roman" w:hAnsi="Times New Roman"/>
          <w:color w:val="000000"/>
          <w:sz w:val="28"/>
          <w:szCs w:val="24"/>
        </w:rPr>
        <w:t>Бобылева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 xml:space="preserve"> в книге «Рекламный менеджмент»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 xml:space="preserve"> [2, 175</w:t>
      </w:r>
      <w:r w:rsidR="000F2D13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 xml:space="preserve">] </w:t>
      </w:r>
      <w:r w:rsidR="004C7DF1" w:rsidRPr="00D60E1B">
        <w:rPr>
          <w:rFonts w:ascii="Times New Roman" w:hAnsi="Times New Roman"/>
          <w:color w:val="000000"/>
          <w:sz w:val="28"/>
          <w:szCs w:val="24"/>
        </w:rPr>
        <w:t>выдела пять подобных рекомендаций: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1. Использование художественных приемов, выделяющих ключевой элемент рекламы. Простая, плакатно броская визуализация. Так же возможно использование звуков. (Бобылева приводит в качестве пример «мяукающий плакат»)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2. Максимально сократить такст (не боле 7и слов). Объявление должно читаться с 30</w:t>
      </w:r>
      <w:r w:rsidR="00D60E1B">
        <w:rPr>
          <w:rFonts w:ascii="Times New Roman" w:hAnsi="Times New Roman"/>
          <w:color w:val="000000"/>
          <w:sz w:val="28"/>
          <w:szCs w:val="24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50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м</w:t>
      </w:r>
      <w:r w:rsidRPr="00D60E1B">
        <w:rPr>
          <w:rFonts w:ascii="Times New Roman" w:hAnsi="Times New Roman"/>
          <w:color w:val="000000"/>
          <w:sz w:val="28"/>
          <w:szCs w:val="24"/>
        </w:rPr>
        <w:t>.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Избегать «выворотки» (светлые буквы на тёмном фоне)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3. Крупно выделить основные элементы фирменной символики. Товарный знак, фирменные цвета. Продумать цветовое решение с учётом психологии восприятия цвета и технологического процесса изготовления рекламы.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4. Если проводится рекламная кампания на телевидении, в СМИ или по радио, то нужно использовать в наружной рекламе перекликающиеся с ней образы.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5. Учитывать расположение рекламы. Реклама не должна вступать в диссонанс с профилем и вывесками организаций, расположенных рядом. Необходимо проверить, не будет ли заслоняться наружная реклама зданиями, машинами, деревьями.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6. Желательно разместить на рекламном щите реквизиты ближайших филиалов ваших магазинов, офисов и пр.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Хотелось бы отметить, что эти рекомендации абсолютно идентичны тем, что дают в своей книге «Основы рекламы» Абрамов и Приходьк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о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[1,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 xml:space="preserve"> 142</w:t>
      </w:r>
      <w:r w:rsidR="000F2D13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F2D13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Естественно, если мы проводим рекламную кампанию, вряд ли мы ограничимся одним рекламным щитом. Следовательно, целесообразно будет так же рассмотреть подходы к размещению рекламы в пространственной множественности.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DF1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1.8</w:t>
      </w:r>
      <w:r w:rsidR="005F339A" w:rsidRPr="00D60E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 xml:space="preserve">Размещение </w:t>
      </w:r>
      <w:r w:rsidR="00632BD9" w:rsidRPr="00D60E1B">
        <w:rPr>
          <w:rFonts w:ascii="Times New Roman" w:hAnsi="Times New Roman"/>
          <w:b/>
          <w:color w:val="000000"/>
          <w:sz w:val="28"/>
          <w:szCs w:val="28"/>
        </w:rPr>
        <w:t xml:space="preserve">наружной </w:t>
      </w:r>
      <w:r w:rsidR="004C7DF1" w:rsidRPr="00D60E1B">
        <w:rPr>
          <w:rFonts w:ascii="Times New Roman" w:hAnsi="Times New Roman"/>
          <w:b/>
          <w:color w:val="000000"/>
          <w:sz w:val="28"/>
          <w:szCs w:val="28"/>
        </w:rPr>
        <w:t>рекламы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Есть несколько подходов к размещению рекламы: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b/>
          <w:color w:val="000000"/>
          <w:sz w:val="28"/>
          <w:szCs w:val="24"/>
        </w:rPr>
        <w:t>Паутина: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щиты располагаются вокруг рекламируемого объекта. При этом их количество увеличивается по мере приближения. Не рекомендуется, если объект находится в пригороде.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b/>
          <w:color w:val="000000"/>
          <w:sz w:val="28"/>
          <w:szCs w:val="24"/>
        </w:rPr>
        <w:t>Магистраль: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Носители располагаются вдоль оживленных городских улиц.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Щит может быть обращен в одну или в обе стороны движения машин.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b/>
          <w:color w:val="000000"/>
          <w:sz w:val="28"/>
          <w:szCs w:val="24"/>
        </w:rPr>
        <w:t>Гнёзда: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Носители рекламы размещаются по несколько штук в наиболее посещаемых местах города, вблизи площадей, пересечения дорог.</w:t>
      </w:r>
    </w:p>
    <w:p w:rsidR="004C7DF1" w:rsidRPr="00D60E1B" w:rsidRDefault="004C7DF1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b/>
          <w:color w:val="000000"/>
          <w:sz w:val="28"/>
          <w:szCs w:val="24"/>
        </w:rPr>
        <w:t>Ситуационный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– обычно им пользуются, когда не удалось забронировать определенные места. Поэтому вряд ли от него можно ожидать повышенной эффективности.</w:t>
      </w:r>
      <w:r w:rsidR="00D05558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123C4" w:rsidRPr="00D60E1B">
        <w:rPr>
          <w:rFonts w:ascii="Times New Roman" w:hAnsi="Times New Roman"/>
          <w:color w:val="000000"/>
          <w:sz w:val="28"/>
          <w:szCs w:val="24"/>
        </w:rPr>
        <w:t>[2, 176</w:t>
      </w:r>
      <w:r w:rsidR="00B123C4" w:rsidRPr="00D60E1B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B123C4" w:rsidRPr="00D60E1B">
        <w:rPr>
          <w:rFonts w:ascii="Times New Roman" w:hAnsi="Times New Roman"/>
          <w:color w:val="000000"/>
          <w:sz w:val="28"/>
          <w:szCs w:val="24"/>
        </w:rPr>
        <w:t>]</w:t>
      </w:r>
    </w:p>
    <w:p w:rsidR="00992661" w:rsidRPr="00D60E1B" w:rsidRDefault="00B123C4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Чаще используется в размещении рекламных щитов.</w:t>
      </w:r>
    </w:p>
    <w:p w:rsidR="00BE7C2B" w:rsidRDefault="00BE7C2B" w:rsidP="00D60E1B">
      <w:pPr>
        <w:tabs>
          <w:tab w:val="left" w:pos="37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173CBA" w:rsidRDefault="00BE7C2B" w:rsidP="00D60E1B">
      <w:pPr>
        <w:tabs>
          <w:tab w:val="left" w:pos="37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1.9</w:t>
      </w:r>
      <w:r w:rsidR="00A72838" w:rsidRPr="00D60E1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Дополнения наружной рекламы</w:t>
      </w:r>
    </w:p>
    <w:p w:rsidR="00BE7C2B" w:rsidRPr="00D60E1B" w:rsidRDefault="00BE7C2B" w:rsidP="00D60E1B">
      <w:pPr>
        <w:tabs>
          <w:tab w:val="left" w:pos="37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173CBA" w:rsidRPr="00D60E1B" w:rsidRDefault="00173CBA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Навесные элементы –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>элементы, заходящие за края «рамки» (1)</w:t>
      </w:r>
    </w:p>
    <w:p w:rsidR="008B6420" w:rsidRPr="00D60E1B" w:rsidRDefault="00173CBA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Объемные </w:t>
      </w:r>
      <w:r w:rsidR="001E2858" w:rsidRPr="00D60E1B">
        <w:rPr>
          <w:rFonts w:ascii="Times New Roman" w:hAnsi="Times New Roman"/>
          <w:color w:val="000000"/>
          <w:sz w:val="28"/>
          <w:szCs w:val="24"/>
        </w:rPr>
        <w:t xml:space="preserve">каркасы – 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>контрукция с объемным макетом продукта и пр.</w:t>
      </w:r>
    </w:p>
    <w:p w:rsidR="001E2858" w:rsidRPr="00D60E1B" w:rsidRDefault="001E285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Двигающиеся элементы –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 xml:space="preserve"> элементы, совершающие определенные действия в опр. Момент времени. Например, наклоняющаяся бутылка с лимонадом и пр.</w:t>
      </w:r>
    </w:p>
    <w:p w:rsidR="001E2858" w:rsidRPr="00D60E1B" w:rsidRDefault="001E285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Дополнительная декорация рамки –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>например, висящие по бокам разорванные «бинты» или веревки.</w:t>
      </w:r>
    </w:p>
    <w:p w:rsidR="001E2858" w:rsidRPr="00D60E1B" w:rsidRDefault="001E285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Прием «отсрочка» или календарь – 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 xml:space="preserve">«отсчитываются» дни до события </w:t>
      </w:r>
      <w:r w:rsidR="00D60E1B">
        <w:rPr>
          <w:rFonts w:ascii="Times New Roman" w:hAnsi="Times New Roman"/>
          <w:color w:val="000000"/>
          <w:sz w:val="28"/>
          <w:szCs w:val="24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B6420" w:rsidRPr="00D60E1B">
        <w:rPr>
          <w:rFonts w:ascii="Times New Roman" w:hAnsi="Times New Roman"/>
          <w:color w:val="000000"/>
          <w:sz w:val="28"/>
          <w:szCs w:val="24"/>
        </w:rPr>
        <w:t>показа рекламы. Подогревает интерес</w:t>
      </w: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BE7C2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1669DE" w:rsidRPr="00D60E1B" w:rsidRDefault="00BE7C2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  <w:t>2. Анализ рекламных продуктов</w:t>
      </w:r>
    </w:p>
    <w:p w:rsidR="00323A9D" w:rsidRPr="00D60E1B" w:rsidRDefault="00323A9D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255A96" w:rsidRPr="00D60E1B" w:rsidRDefault="00255A96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В этой главе автор ставит своей целью </w:t>
      </w:r>
      <w:r w:rsidR="00BF4F4C" w:rsidRPr="00D60E1B">
        <w:rPr>
          <w:rFonts w:ascii="Times New Roman" w:hAnsi="Times New Roman"/>
          <w:color w:val="000000"/>
          <w:sz w:val="28"/>
          <w:szCs w:val="24"/>
        </w:rPr>
        <w:t xml:space="preserve">рассмотреть </w:t>
      </w:r>
      <w:r w:rsidR="00ED7502" w:rsidRPr="00D60E1B">
        <w:rPr>
          <w:rFonts w:ascii="Times New Roman" w:hAnsi="Times New Roman"/>
          <w:color w:val="000000"/>
          <w:sz w:val="28"/>
          <w:szCs w:val="24"/>
        </w:rPr>
        <w:t>несколько</w:t>
      </w:r>
      <w:r w:rsidR="00BF4F4C" w:rsidRPr="00D60E1B">
        <w:rPr>
          <w:rFonts w:ascii="Times New Roman" w:hAnsi="Times New Roman"/>
          <w:color w:val="000000"/>
          <w:sz w:val="28"/>
          <w:szCs w:val="24"/>
        </w:rPr>
        <w:t xml:space="preserve"> видов рекламы на транспорте и проанализировать, насколько они соответствуют рассмотренным в первой главе рекомендациям, требованиям и правилам.</w:t>
      </w:r>
    </w:p>
    <w:p w:rsidR="007B1BB7" w:rsidRPr="00D60E1B" w:rsidRDefault="00ED7502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Для начала составим список критериев, по которым мы будем оценивать рекламу на практике</w:t>
      </w:r>
      <w:r w:rsidR="007B1BB7" w:rsidRPr="00D60E1B">
        <w:rPr>
          <w:rFonts w:ascii="Times New Roman" w:hAnsi="Times New Roman"/>
          <w:color w:val="000000"/>
          <w:sz w:val="28"/>
          <w:szCs w:val="24"/>
        </w:rPr>
        <w:t>.</w:t>
      </w:r>
      <w:r w:rsidR="00E43B88" w:rsidRPr="00D60E1B">
        <w:rPr>
          <w:rFonts w:ascii="Times New Roman" w:hAnsi="Times New Roman"/>
          <w:color w:val="000000"/>
          <w:sz w:val="28"/>
          <w:szCs w:val="24"/>
        </w:rPr>
        <w:t xml:space="preserve"> Фактически, критериями оценки стали требования, </w:t>
      </w:r>
      <w:r w:rsidR="00A1542E" w:rsidRPr="00D60E1B">
        <w:rPr>
          <w:rFonts w:ascii="Times New Roman" w:hAnsi="Times New Roman"/>
          <w:color w:val="000000"/>
          <w:sz w:val="28"/>
          <w:szCs w:val="24"/>
        </w:rPr>
        <w:t>критерии</w:t>
      </w:r>
      <w:r w:rsidR="00E43B88" w:rsidRPr="00D60E1B">
        <w:rPr>
          <w:rFonts w:ascii="Times New Roman" w:hAnsi="Times New Roman"/>
          <w:color w:val="000000"/>
          <w:sz w:val="28"/>
          <w:szCs w:val="24"/>
        </w:rPr>
        <w:t xml:space="preserve"> эффективности и советы, </w:t>
      </w:r>
      <w:r w:rsidR="00A1542E" w:rsidRPr="00D60E1B">
        <w:rPr>
          <w:rFonts w:ascii="Times New Roman" w:hAnsi="Times New Roman"/>
          <w:color w:val="000000"/>
          <w:sz w:val="28"/>
          <w:szCs w:val="24"/>
        </w:rPr>
        <w:t>рассмотренные</w:t>
      </w:r>
      <w:r w:rsidR="00E43B88" w:rsidRPr="00D60E1B">
        <w:rPr>
          <w:rFonts w:ascii="Times New Roman" w:hAnsi="Times New Roman"/>
          <w:color w:val="000000"/>
          <w:sz w:val="28"/>
          <w:szCs w:val="24"/>
        </w:rPr>
        <w:t xml:space="preserve"> в первой главе.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Простота и понятность графики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Читаемость шрифта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Креативность текста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Поддержка кампании теле, радио (да-нет)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Запоминаемость торговой марки (лого)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Объем информации</w:t>
      </w:r>
      <w:r w:rsidR="00F4557E" w:rsidRPr="00D60E1B">
        <w:rPr>
          <w:rFonts w:ascii="Times New Roman" w:hAnsi="Times New Roman"/>
          <w:color w:val="000000"/>
          <w:sz w:val="28"/>
          <w:szCs w:val="24"/>
        </w:rPr>
        <w:t>.</w:t>
      </w:r>
    </w:p>
    <w:p w:rsidR="007B1BB7" w:rsidRPr="00D60E1B" w:rsidRDefault="00111CDC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Количество контактов</w:t>
      </w:r>
      <w:r w:rsidRPr="00D60E1B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7B1BB7" w:rsidRPr="00D60E1B">
        <w:rPr>
          <w:rFonts w:ascii="Times New Roman" w:hAnsi="Times New Roman"/>
          <w:color w:val="000000"/>
          <w:sz w:val="28"/>
          <w:szCs w:val="24"/>
        </w:rPr>
        <w:t>и их запоминаемость</w:t>
      </w:r>
    </w:p>
    <w:p w:rsidR="007B1BB7" w:rsidRPr="00D60E1B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Удобство обзора</w:t>
      </w:r>
    </w:p>
    <w:p w:rsidR="007B1BB7" w:rsidRPr="00D60E1B" w:rsidRDefault="0009577C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</w:t>
      </w:r>
      <w:r w:rsidR="007B1BB7" w:rsidRPr="00D60E1B">
        <w:rPr>
          <w:rFonts w:ascii="Times New Roman" w:hAnsi="Times New Roman"/>
          <w:color w:val="000000"/>
          <w:sz w:val="28"/>
          <w:szCs w:val="24"/>
        </w:rPr>
        <w:t>быгранность расположения рекламы.</w:t>
      </w:r>
    </w:p>
    <w:p w:rsidR="007B1BB7" w:rsidRDefault="007B1BB7" w:rsidP="00D60E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Общая визуальная оценка</w:t>
      </w:r>
    </w:p>
    <w:p w:rsidR="003F5FB9" w:rsidRPr="00D60E1B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409"/>
        <w:gridCol w:w="2175"/>
        <w:gridCol w:w="1890"/>
        <w:gridCol w:w="2865"/>
        <w:gridCol w:w="232"/>
      </w:tblGrid>
      <w:tr w:rsidR="0009577C" w:rsidRPr="00D60E1B" w:rsidTr="00D60E1B">
        <w:trPr>
          <w:cantSplit/>
          <w:trHeight w:val="1783"/>
          <w:jc w:val="center"/>
        </w:trPr>
        <w:tc>
          <w:tcPr>
            <w:tcW w:w="1261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in">
                  <v:imagedata r:id="rId7" o:title=""/>
                </v:shape>
              </w:pict>
            </w:r>
          </w:p>
        </w:tc>
        <w:tc>
          <w:tcPr>
            <w:tcW w:w="1161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26" type="#_x0000_t75" style="width:105pt;height:70.5pt">
                  <v:imagedata r:id="rId8" o:title=""/>
                </v:shape>
              </w:pict>
            </w:r>
          </w:p>
        </w:tc>
        <w:tc>
          <w:tcPr>
            <w:tcW w:w="1039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27" type="#_x0000_t75" style="width:102.75pt;height:76.5pt">
                  <v:imagedata r:id="rId9" o:title=""/>
                </v:shape>
              </w:pict>
            </w:r>
          </w:p>
        </w:tc>
        <w:tc>
          <w:tcPr>
            <w:tcW w:w="1457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28" type="#_x0000_t75" style="width:162pt;height:108pt">
                  <v:imagedata r:id="rId10" o:title=""/>
                </v:shape>
              </w:pict>
            </w:r>
          </w:p>
        </w:tc>
        <w:tc>
          <w:tcPr>
            <w:tcW w:w="82" w:type="pct"/>
          </w:tcPr>
          <w:p w:rsidR="009C4962" w:rsidRPr="00D60E1B" w:rsidRDefault="009C4962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09577C" w:rsidRPr="00D60E1B" w:rsidTr="00D60E1B">
        <w:trPr>
          <w:cantSplit/>
          <w:trHeight w:val="1698"/>
          <w:jc w:val="center"/>
        </w:trPr>
        <w:tc>
          <w:tcPr>
            <w:tcW w:w="1261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29" type="#_x0000_t75" style="width:135pt;height:84pt">
                  <v:imagedata r:id="rId11" o:title=""/>
                </v:shape>
              </w:pict>
            </w:r>
          </w:p>
        </w:tc>
        <w:tc>
          <w:tcPr>
            <w:tcW w:w="1161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30" type="#_x0000_t75" style="width:117.75pt;height:90pt">
                  <v:imagedata r:id="rId12" o:title=""/>
                </v:shape>
              </w:pict>
            </w:r>
          </w:p>
        </w:tc>
        <w:tc>
          <w:tcPr>
            <w:tcW w:w="1039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31" type="#_x0000_t75" style="width:96pt;height:1in">
                  <v:imagedata r:id="rId13" o:title=""/>
                </v:shape>
              </w:pict>
            </w:r>
          </w:p>
        </w:tc>
        <w:tc>
          <w:tcPr>
            <w:tcW w:w="1457" w:type="pct"/>
          </w:tcPr>
          <w:p w:rsidR="009C4962" w:rsidRPr="00D60E1B" w:rsidRDefault="007051EC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32" type="#_x0000_t75" style="width:155.25pt;height:87pt">
                  <v:imagedata r:id="rId14" o:title=""/>
                </v:shape>
              </w:pict>
            </w:r>
          </w:p>
        </w:tc>
        <w:tc>
          <w:tcPr>
            <w:tcW w:w="82" w:type="pct"/>
          </w:tcPr>
          <w:p w:rsidR="009C4962" w:rsidRPr="00D60E1B" w:rsidRDefault="009C4962" w:rsidP="00D60E1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3F5FB9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A2FDC" w:rsidRPr="00D60E1B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4557E" w:rsidRPr="00D60E1B">
        <w:rPr>
          <w:rFonts w:ascii="Times New Roman" w:hAnsi="Times New Roman"/>
          <w:color w:val="000000"/>
          <w:sz w:val="28"/>
          <w:szCs w:val="24"/>
        </w:rPr>
        <w:t>Превью</w:t>
      </w:r>
      <w:r w:rsidR="00DA2FDC" w:rsidRPr="00D60E1B">
        <w:rPr>
          <w:rFonts w:ascii="Times New Roman" w:hAnsi="Times New Roman"/>
          <w:color w:val="000000"/>
          <w:sz w:val="28"/>
          <w:szCs w:val="24"/>
        </w:rPr>
        <w:t xml:space="preserve"> рекламных </w:t>
      </w:r>
      <w:r w:rsidR="00EE4A28" w:rsidRPr="00D60E1B">
        <w:rPr>
          <w:rFonts w:ascii="Times New Roman" w:hAnsi="Times New Roman"/>
          <w:color w:val="000000"/>
          <w:sz w:val="28"/>
          <w:szCs w:val="24"/>
        </w:rPr>
        <w:t>щитов</w:t>
      </w:r>
      <w:r w:rsidR="00DA2FDC" w:rsidRPr="00D60E1B">
        <w:rPr>
          <w:rFonts w:ascii="Times New Roman" w:hAnsi="Times New Roman"/>
          <w:color w:val="000000"/>
          <w:sz w:val="28"/>
          <w:szCs w:val="24"/>
        </w:rPr>
        <w:t xml:space="preserve">, которые </w:t>
      </w:r>
      <w:r w:rsidR="00CC54C8" w:rsidRPr="00D60E1B">
        <w:rPr>
          <w:rFonts w:ascii="Times New Roman" w:hAnsi="Times New Roman"/>
          <w:color w:val="000000"/>
          <w:sz w:val="28"/>
          <w:szCs w:val="24"/>
        </w:rPr>
        <w:t>далее рассмотрит</w:t>
      </w:r>
      <w:r w:rsidR="00DA2FDC" w:rsidRPr="00D60E1B">
        <w:rPr>
          <w:rFonts w:ascii="Times New Roman" w:hAnsi="Times New Roman"/>
          <w:color w:val="000000"/>
          <w:sz w:val="28"/>
          <w:szCs w:val="24"/>
        </w:rPr>
        <w:t xml:space="preserve"> автор.</w:t>
      </w:r>
    </w:p>
    <w:p w:rsidR="00EE4A28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4A28" w:rsidRPr="00D60E1B" w:rsidRDefault="007051EC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33" type="#_x0000_t75" style="width:243pt;height:182.25pt" o:allowoverlap="f">
            <v:imagedata r:id="rId15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83440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фотографична. Но за счёт навесного элемента обретает объем.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плохая: «выворотка» + заглавные буквы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средняя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Запоминаемость торговой марки (лого)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Запоминаемость только за счёт изображения продукта.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</w:t>
      </w:r>
    </w:p>
    <w:p w:rsidR="00070C60" w:rsidRPr="00D60E1B" w:rsidRDefault="0083440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Контакты не требуются, т</w:t>
      </w:r>
      <w:r w:rsidR="00D60E1B">
        <w:rPr>
          <w:rFonts w:ascii="Times New Roman" w:hAnsi="Times New Roman"/>
          <w:color w:val="000000"/>
          <w:sz w:val="28"/>
          <w:szCs w:val="20"/>
        </w:rPr>
        <w:t>. 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к</w:t>
      </w:r>
      <w:r w:rsidRPr="00D60E1B">
        <w:rPr>
          <w:rFonts w:ascii="Times New Roman" w:hAnsi="Times New Roman"/>
          <w:color w:val="000000"/>
          <w:sz w:val="28"/>
          <w:szCs w:val="20"/>
        </w:rPr>
        <w:t>. массового потребления</w:t>
      </w:r>
    </w:p>
    <w:p w:rsidR="00070C60" w:rsidRPr="00D60E1B" w:rsidRDefault="0083440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Обзор свободный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Обыгранность расположения рекламы.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>нет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83440A" w:rsidRPr="00D60E1B">
        <w:rPr>
          <w:rFonts w:ascii="Times New Roman" w:hAnsi="Times New Roman"/>
          <w:color w:val="000000"/>
          <w:sz w:val="28"/>
          <w:szCs w:val="20"/>
        </w:rPr>
        <w:t xml:space="preserve"> «Средне»</w:t>
      </w:r>
    </w:p>
    <w:p w:rsidR="00883FDF" w:rsidRPr="00D60E1B" w:rsidRDefault="00883FDF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EE4A28" w:rsidRPr="00D60E1B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color w:val="000000"/>
          <w:sz w:val="28"/>
          <w:szCs w:val="16"/>
        </w:rPr>
        <w:br w:type="page"/>
      </w:r>
      <w:r w:rsidR="007051EC">
        <w:rPr>
          <w:rFonts w:ascii="Times New Roman" w:hAnsi="Times New Roman"/>
          <w:color w:val="000000"/>
          <w:sz w:val="28"/>
          <w:szCs w:val="16"/>
        </w:rPr>
        <w:pict>
          <v:shape id="_x0000_i1034" type="#_x0000_t75" style="width:273.75pt;height:182.25pt" o:allowoverlap="f">
            <v:imagedata r:id="rId16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261761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фотографична, однако, за счёт минималистичности, воспринимается легко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 xml:space="preserve"> хорошая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 xml:space="preserve"> в лозунге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>держка кампании теле, радио (да) Скорее всего, кроссовер на видео</w:t>
      </w:r>
      <w:r w:rsidR="00D229F8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>рекламу.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Запоминаемость торговой марки 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>высокая.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261761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</w:t>
      </w:r>
    </w:p>
    <w:p w:rsidR="00070C60" w:rsidRPr="00D60E1B" w:rsidRDefault="00261761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Контакты не требуются, т</w:t>
      </w:r>
      <w:r w:rsidR="00D60E1B">
        <w:rPr>
          <w:rFonts w:ascii="Times New Roman" w:hAnsi="Times New Roman"/>
          <w:color w:val="000000"/>
          <w:sz w:val="28"/>
          <w:szCs w:val="20"/>
        </w:rPr>
        <w:t>. 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к</w:t>
      </w:r>
      <w:r w:rsidRPr="00D60E1B">
        <w:rPr>
          <w:rFonts w:ascii="Times New Roman" w:hAnsi="Times New Roman"/>
          <w:color w:val="000000"/>
          <w:sz w:val="28"/>
          <w:szCs w:val="20"/>
        </w:rPr>
        <w:t>. реализуется через многочисленные сети дилеров.</w:t>
      </w:r>
    </w:p>
    <w:p w:rsidR="00070C60" w:rsidRPr="00D60E1B" w:rsidRDefault="00D229F8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Свободный обзор</w:t>
      </w:r>
    </w:p>
    <w:p w:rsidR="00070C60" w:rsidRPr="00D60E1B" w:rsidRDefault="00D229F8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Расположение рекламы не обыграно</w:t>
      </w:r>
    </w:p>
    <w:p w:rsidR="00070C60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D229F8" w:rsidRPr="00D60E1B">
        <w:rPr>
          <w:rFonts w:ascii="Times New Roman" w:hAnsi="Times New Roman"/>
          <w:color w:val="000000"/>
          <w:sz w:val="28"/>
          <w:szCs w:val="20"/>
        </w:rPr>
        <w:t xml:space="preserve"> «хорошо»</w: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E4A28" w:rsidRPr="00D60E1B" w:rsidRDefault="003F5FB9" w:rsidP="003F5FB9">
      <w:pPr>
        <w:spacing w:after="0" w:line="36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7051EC">
        <w:rPr>
          <w:rFonts w:ascii="Times New Roman" w:hAnsi="Times New Roman"/>
          <w:color w:val="000000"/>
          <w:sz w:val="28"/>
          <w:szCs w:val="24"/>
        </w:rPr>
        <w:pict>
          <v:shape id="_x0000_i1035" type="#_x0000_t75" style="width:262.5pt;height:196.5pt">
            <v:imagedata r:id="rId17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5C59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фотографичная, не объемная.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5C5960" w:rsidRPr="00D60E1B">
        <w:rPr>
          <w:rFonts w:ascii="Times New Roman" w:hAnsi="Times New Roman"/>
          <w:color w:val="000000"/>
          <w:sz w:val="28"/>
          <w:szCs w:val="20"/>
        </w:rPr>
        <w:t xml:space="preserve"> низкая. Можно различить только вторую часть слогана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5C5960" w:rsidRPr="00D60E1B">
        <w:rPr>
          <w:rFonts w:ascii="Times New Roman" w:hAnsi="Times New Roman"/>
          <w:color w:val="000000"/>
          <w:sz w:val="28"/>
          <w:szCs w:val="20"/>
        </w:rPr>
        <w:t xml:space="preserve"> относительно стандартная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Поддержка кампании теле, радио (да-нет)</w:t>
      </w:r>
      <w:r w:rsidR="005711DA" w:rsidRPr="00D60E1B">
        <w:rPr>
          <w:rFonts w:ascii="Times New Roman" w:hAnsi="Times New Roman"/>
          <w:color w:val="000000"/>
          <w:sz w:val="28"/>
          <w:szCs w:val="20"/>
        </w:rPr>
        <w:t xml:space="preserve"> – скорее всего видеоролик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Запоминаемость торговой марки </w:t>
      </w:r>
      <w:r w:rsidR="005711DA" w:rsidRPr="00D60E1B">
        <w:rPr>
          <w:rFonts w:ascii="Times New Roman" w:hAnsi="Times New Roman"/>
          <w:color w:val="000000"/>
          <w:sz w:val="28"/>
          <w:szCs w:val="20"/>
        </w:rPr>
        <w:t>плохая, лого неразличимо.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5711DA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достаточный, но нераскрытый из-за плохого восприятия текста.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Количество контактов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5711DA" w:rsidRPr="00D60E1B">
        <w:rPr>
          <w:rFonts w:ascii="Times New Roman" w:hAnsi="Times New Roman"/>
          <w:color w:val="000000"/>
          <w:sz w:val="28"/>
          <w:szCs w:val="20"/>
        </w:rPr>
        <w:t>1, сайт. Запоминаемость низкая. (очень мелко)</w:t>
      </w:r>
    </w:p>
    <w:p w:rsidR="00070C60" w:rsidRPr="00D60E1B" w:rsidRDefault="005711D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Неудачная точка обзора.</w:t>
      </w:r>
    </w:p>
    <w:p w:rsidR="00070C60" w:rsidRPr="00D60E1B" w:rsidRDefault="005711D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Расположение рекламы не обыграно</w:t>
      </w:r>
    </w:p>
    <w:p w:rsidR="00070C60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5711DA" w:rsidRPr="00D60E1B">
        <w:rPr>
          <w:rFonts w:ascii="Times New Roman" w:hAnsi="Times New Roman"/>
          <w:color w:val="000000"/>
          <w:sz w:val="28"/>
          <w:szCs w:val="20"/>
        </w:rPr>
        <w:t xml:space="preserve"> «средне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»</w: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E4A28" w:rsidRPr="00D60E1B" w:rsidRDefault="003F5FB9" w:rsidP="003F5FB9">
      <w:pPr>
        <w:spacing w:after="0" w:line="360" w:lineRule="auto"/>
        <w:ind w:firstLine="660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7051EC">
        <w:rPr>
          <w:rFonts w:ascii="Times New Roman" w:hAnsi="Times New Roman"/>
          <w:color w:val="000000"/>
          <w:sz w:val="28"/>
          <w:szCs w:val="16"/>
        </w:rPr>
        <w:pict>
          <v:shape id="_x0000_i1036" type="#_x0000_t75" style="width:284.25pt;height:189.75pt">
            <v:imagedata r:id="rId18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5711D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проста и понятна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высокая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средняя.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Поддержка кампании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>нет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Запоминаемость торговой марки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ассоциативная (запоминается фон. А не лого)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Количество контактов и их запоминаемость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– 2. Запоминаемость высокая.</w:t>
      </w:r>
    </w:p>
    <w:p w:rsidR="00070C60" w:rsidRPr="00D60E1B" w:rsidRDefault="00BA60A8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Свободный обзор</w:t>
      </w:r>
    </w:p>
    <w:p w:rsidR="00070C60" w:rsidRPr="00D60E1B" w:rsidRDefault="00BA60A8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Реклама находится непосредственно на территории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0"/>
        </w:rPr>
        <w:t>предприятия.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– «Отлично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»</w:t>
      </w:r>
    </w:p>
    <w:p w:rsidR="003F5FB9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4A28" w:rsidRPr="00D60E1B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60E1B"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7051EC">
        <w:rPr>
          <w:rFonts w:ascii="Times New Roman" w:hAnsi="Times New Roman"/>
          <w:color w:val="000000"/>
          <w:sz w:val="28"/>
          <w:szCs w:val="24"/>
        </w:rPr>
        <w:pict>
          <v:shape id="_x0000_i1037" type="#_x0000_t75" style="width:288.75pt;height:180pt">
            <v:imagedata r:id="rId19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BA60A8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простая до минимализма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низкая, т</w:t>
      </w:r>
      <w:r w:rsidR="00D60E1B">
        <w:rPr>
          <w:rFonts w:ascii="Times New Roman" w:hAnsi="Times New Roman"/>
          <w:color w:val="000000"/>
          <w:sz w:val="28"/>
          <w:szCs w:val="20"/>
        </w:rPr>
        <w:t>. 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к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>. текст мелкий + пересекающие тени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– двузначность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Поддержка кампании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>нет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Запоминаемость торговой марки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>средне. Узнаваем фирменный шрифт. Желтое лого потеряется при солнечном освещении.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BA60A8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 для функции напоминания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Количество контактов и их запоминаемость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Удобство обзора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Обыгранность расположения рекламы.</w:t>
      </w:r>
    </w:p>
    <w:p w:rsidR="00070C60" w:rsidRPr="00D60E1B" w:rsidRDefault="00070C6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– «Средне +»</w:t>
      </w:r>
    </w:p>
    <w:p w:rsidR="00EE4A28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EE4A28" w:rsidRPr="00D60E1B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val="en-US"/>
        </w:rPr>
      </w:pPr>
      <w:r>
        <w:rPr>
          <w:rFonts w:ascii="Times New Roman" w:hAnsi="Times New Roman"/>
          <w:color w:val="000000"/>
          <w:sz w:val="28"/>
          <w:szCs w:val="16"/>
        </w:rPr>
        <w:br w:type="page"/>
      </w:r>
      <w:r w:rsidR="007051EC">
        <w:rPr>
          <w:rFonts w:ascii="Times New Roman" w:hAnsi="Times New Roman"/>
          <w:color w:val="000000"/>
          <w:sz w:val="28"/>
          <w:szCs w:val="16"/>
        </w:rPr>
        <w:pict>
          <v:shape id="_x0000_i1038" type="#_x0000_t75" style="width:289.5pt;height:222pt">
            <v:imagedata r:id="rId20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B76912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простая до примитивности. Использование устаревшего, но действенного способа привлечения внимания – красное на желтом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– плохая. Узкие заглавные буквы, разные шрифты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высокая. Однако если уже угнали, на что же ставить </w:t>
      </w:r>
      <w:r w:rsidR="00E22160" w:rsidRPr="00D60E1B">
        <w:rPr>
          <w:rFonts w:ascii="Times New Roman" w:hAnsi="Times New Roman"/>
          <w:color w:val="000000"/>
          <w:sz w:val="28"/>
          <w:szCs w:val="20"/>
        </w:rPr>
        <w:t>Клиффорд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>?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Поддержка кампании теле, радио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>не известно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Запоминаемость торговой марки 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>низкая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достаточный для мотивации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Количество контактов и их запоминаемость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– 1 контакт. Запоминаемость низкая (мелкий шрифт + неправильно оформленный телефонный номер)</w:t>
      </w:r>
    </w:p>
    <w:p w:rsidR="00B76912" w:rsidRPr="00D60E1B" w:rsidRDefault="00B76912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Обзор свободный</w:t>
      </w:r>
    </w:p>
    <w:p w:rsidR="00070C60" w:rsidRPr="00D60E1B" w:rsidRDefault="00B76912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Расположение не зависит от окружения</w:t>
      </w:r>
    </w:p>
    <w:p w:rsidR="00070C60" w:rsidRPr="00D60E1B" w:rsidRDefault="00070C6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B76912" w:rsidRPr="00D60E1B">
        <w:rPr>
          <w:rFonts w:ascii="Times New Roman" w:hAnsi="Times New Roman"/>
          <w:color w:val="000000"/>
          <w:sz w:val="28"/>
          <w:szCs w:val="20"/>
        </w:rPr>
        <w:t xml:space="preserve"> «отлично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»</w:t>
      </w:r>
    </w:p>
    <w:p w:rsidR="003F5FB9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F5FB9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4A28" w:rsidRPr="00D60E1B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br w:type="page"/>
      </w:r>
      <w:r w:rsidR="007051EC">
        <w:rPr>
          <w:rFonts w:ascii="Times New Roman" w:hAnsi="Times New Roman"/>
          <w:color w:val="000000"/>
          <w:sz w:val="28"/>
          <w:szCs w:val="24"/>
        </w:rPr>
        <w:pict>
          <v:shape id="_x0000_i1039" type="#_x0000_t75" style="width:249.75pt;height:187.5pt">
            <v:imagedata r:id="rId21" o:title=""/>
          </v:shape>
        </w:pict>
      </w:r>
    </w:p>
    <w:p w:rsidR="003F5FB9" w:rsidRDefault="003F5FB9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70C60" w:rsidRPr="00D60E1B" w:rsidRDefault="00E221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Графика простая, рисованная.</w:t>
      </w:r>
    </w:p>
    <w:p w:rsidR="00070C60" w:rsidRPr="00D60E1B" w:rsidRDefault="00E221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Шрифта нет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E22160" w:rsidRPr="00D60E1B">
        <w:rPr>
          <w:rFonts w:ascii="Times New Roman" w:hAnsi="Times New Roman"/>
          <w:color w:val="000000"/>
          <w:sz w:val="28"/>
          <w:szCs w:val="20"/>
        </w:rPr>
        <w:t xml:space="preserve"> тоже нет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Поддержка кампании теле, радио</w:t>
      </w:r>
      <w:r w:rsidR="00D60E1B">
        <w:rPr>
          <w:rFonts w:ascii="Times New Roman" w:hAnsi="Times New Roman"/>
          <w:color w:val="000000"/>
          <w:sz w:val="28"/>
          <w:szCs w:val="20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E22160" w:rsidRPr="00D60E1B">
        <w:rPr>
          <w:rFonts w:ascii="Times New Roman" w:hAnsi="Times New Roman"/>
          <w:color w:val="000000"/>
          <w:sz w:val="28"/>
          <w:szCs w:val="20"/>
        </w:rPr>
        <w:t>да. Рекламный ролик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Запоминаемость торговой марки (лого)</w:t>
      </w:r>
      <w:r w:rsidR="00D60E1B">
        <w:rPr>
          <w:rFonts w:ascii="Times New Roman" w:hAnsi="Times New Roman"/>
          <w:color w:val="000000"/>
          <w:sz w:val="28"/>
          <w:szCs w:val="20"/>
        </w:rPr>
        <w:t> 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E22160" w:rsidRPr="00D60E1B">
        <w:rPr>
          <w:rFonts w:ascii="Times New Roman" w:hAnsi="Times New Roman"/>
          <w:color w:val="000000"/>
          <w:sz w:val="28"/>
          <w:szCs w:val="20"/>
        </w:rPr>
        <w:t>Очень высокая.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E22160" w:rsidRPr="00D60E1B">
        <w:rPr>
          <w:rFonts w:ascii="Times New Roman" w:hAnsi="Times New Roman"/>
          <w:color w:val="000000"/>
          <w:sz w:val="28"/>
          <w:szCs w:val="20"/>
        </w:rPr>
        <w:t xml:space="preserve"> небольшой, напоминающая реклама</w:t>
      </w:r>
    </w:p>
    <w:p w:rsidR="00070C60" w:rsidRPr="00D60E1B" w:rsidRDefault="00E221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Товар массового потребления</w:t>
      </w:r>
    </w:p>
    <w:p w:rsidR="00070C60" w:rsidRPr="00D60E1B" w:rsidRDefault="00E221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Высокое</w:t>
      </w:r>
    </w:p>
    <w:p w:rsidR="00070C60" w:rsidRPr="00D60E1B" w:rsidRDefault="00201BA1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Расположение рекламы не обыграно</w:t>
      </w:r>
    </w:p>
    <w:p w:rsidR="00070C60" w:rsidRPr="00D60E1B" w:rsidRDefault="00070C6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201BA1" w:rsidRPr="00D60E1B">
        <w:rPr>
          <w:rFonts w:ascii="Times New Roman" w:hAnsi="Times New Roman"/>
          <w:color w:val="000000"/>
          <w:sz w:val="28"/>
          <w:szCs w:val="20"/>
        </w:rPr>
        <w:t xml:space="preserve"> «отлично»</w:t>
      </w:r>
    </w:p>
    <w:p w:rsidR="00EE4A28" w:rsidRPr="00D60E1B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val="en-US"/>
        </w:rPr>
      </w:pPr>
    </w:p>
    <w:p w:rsidR="00EE4A28" w:rsidRPr="00D60E1B" w:rsidRDefault="007051EC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val="en-US"/>
        </w:rPr>
      </w:pPr>
      <w:r>
        <w:rPr>
          <w:rFonts w:ascii="Times New Roman" w:hAnsi="Times New Roman"/>
          <w:color w:val="000000"/>
          <w:sz w:val="28"/>
          <w:szCs w:val="16"/>
        </w:rPr>
        <w:pict>
          <v:shape id="_x0000_i1040" type="#_x0000_t75" style="width:315pt;height:177pt">
            <v:imagedata r:id="rId22" o:title=""/>
          </v:shape>
        </w:pict>
      </w:r>
    </w:p>
    <w:p w:rsidR="00070C60" w:rsidRPr="00D60E1B" w:rsidRDefault="003F5FB9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Графика проста и понятна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Читаемость шрифта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 xml:space="preserve"> отличная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Креативность текста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 xml:space="preserve"> – отсутствует. Информативный характер.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Поддержка кампании теле, радио 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Да.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Запоминаемость торговой 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 xml:space="preserve">марки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высокая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Объем информации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минималистичный</w:t>
      </w:r>
    </w:p>
    <w:p w:rsidR="00070C60" w:rsidRPr="00D60E1B" w:rsidRDefault="00393A6A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Контакты: адрес и сайт. Практически незаметны.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 xml:space="preserve">Удобство обзора 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высокое.</w:t>
      </w:r>
    </w:p>
    <w:p w:rsidR="00070C60" w:rsidRPr="00D60E1B" w:rsidRDefault="00070C60" w:rsidP="00D60E1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>ыгранность расположения рекламы – обычно по пути в Мегу.</w:t>
      </w:r>
    </w:p>
    <w:p w:rsidR="00070C60" w:rsidRPr="00D60E1B" w:rsidRDefault="00070C60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D60E1B">
        <w:rPr>
          <w:rFonts w:ascii="Times New Roman" w:hAnsi="Times New Roman"/>
          <w:color w:val="000000"/>
          <w:sz w:val="28"/>
          <w:szCs w:val="20"/>
        </w:rPr>
        <w:t>Общая визуальная оценка</w:t>
      </w:r>
      <w:r w:rsidR="00393A6A" w:rsidRPr="00D60E1B">
        <w:rPr>
          <w:rFonts w:ascii="Times New Roman" w:hAnsi="Times New Roman"/>
          <w:color w:val="000000"/>
          <w:sz w:val="28"/>
          <w:szCs w:val="20"/>
        </w:rPr>
        <w:t xml:space="preserve"> «Отлично </w:t>
      </w:r>
      <w:r w:rsidR="00D60E1B">
        <w:rPr>
          <w:rFonts w:ascii="Times New Roman" w:hAnsi="Times New Roman"/>
          <w:color w:val="000000"/>
          <w:sz w:val="28"/>
          <w:szCs w:val="20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0"/>
        </w:rPr>
        <w:t>»</w:t>
      </w:r>
    </w:p>
    <w:p w:rsidR="00EE4A28" w:rsidRPr="00D60E1B" w:rsidRDefault="00EE4A28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Таким образом, проведя анализ по обобщенным критериям оценки, автор на личном опыте убедилась в важности правил, рекомендаций и советов по созданию и размещению рекламы на транспорте, описанных в первой части.</w:t>
      </w:r>
    </w:p>
    <w:p w:rsidR="00883FDF" w:rsidRPr="00D60E1B" w:rsidRDefault="00883FDF" w:rsidP="00D60E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628A6" w:rsidRPr="00D60E1B" w:rsidRDefault="003F5FB9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883FDF" w:rsidRPr="00D60E1B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4A69FB" w:rsidRPr="00D60E1B" w:rsidRDefault="004A69FB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4A69FB" w:rsidRPr="00D60E1B" w:rsidRDefault="004A69FB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 данной курсовой работе автор выполнила все заявленные во введении заявленные задачи:</w:t>
      </w:r>
    </w:p>
    <w:p w:rsidR="00870522" w:rsidRPr="00D60E1B" w:rsidRDefault="00870522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Автор </w:t>
      </w:r>
      <w:r w:rsidR="00FD657C" w:rsidRPr="00D60E1B">
        <w:rPr>
          <w:rFonts w:ascii="Times New Roman" w:hAnsi="Times New Roman"/>
          <w:color w:val="000000"/>
          <w:sz w:val="28"/>
          <w:szCs w:val="24"/>
        </w:rPr>
        <w:t>нашла и провела работу с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различны</w:t>
      </w:r>
      <w:r w:rsidR="00FD657C" w:rsidRPr="00D60E1B">
        <w:rPr>
          <w:rFonts w:ascii="Times New Roman" w:hAnsi="Times New Roman"/>
          <w:color w:val="000000"/>
          <w:sz w:val="28"/>
          <w:szCs w:val="24"/>
        </w:rPr>
        <w:t>ми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источник</w:t>
      </w:r>
      <w:r w:rsidR="00FD657C" w:rsidRPr="00D60E1B">
        <w:rPr>
          <w:rFonts w:ascii="Times New Roman" w:hAnsi="Times New Roman"/>
          <w:color w:val="000000"/>
          <w:sz w:val="28"/>
          <w:szCs w:val="24"/>
        </w:rPr>
        <w:t>ами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на тему «Наружная реклама, реклама на транспорте». А именно «Основы рекламы»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А.В.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Приходько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Ф.Ф.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Абрамова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, «Рекламный менеджмент: основы профессиональной деятельности»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М.П.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Бобылевой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, «Креативные стратегии в рекламе» Джулера А. Джерома, Дрюниани Л. Бони, и «Реклама»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У.Р.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Лейна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и Дж. Т Рассела. А так же несколько интернет</w:t>
      </w:r>
      <w:r w:rsidR="00F4557E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порталов, посвященных теории</w:t>
      </w:r>
      <w:r w:rsidR="00FD657C" w:rsidRPr="00D60E1B">
        <w:rPr>
          <w:rFonts w:ascii="Times New Roman" w:hAnsi="Times New Roman"/>
          <w:color w:val="000000"/>
          <w:sz w:val="28"/>
          <w:szCs w:val="24"/>
        </w:rPr>
        <w:t xml:space="preserve"> и практике рекламы.</w:t>
      </w:r>
    </w:p>
    <w:p w:rsidR="00870522" w:rsidRPr="00D60E1B" w:rsidRDefault="00FD657C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Автор и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>зуч</w:t>
      </w:r>
      <w:r w:rsidRPr="00D60E1B">
        <w:rPr>
          <w:rFonts w:ascii="Times New Roman" w:hAnsi="Times New Roman"/>
          <w:color w:val="000000"/>
          <w:sz w:val="28"/>
          <w:szCs w:val="24"/>
        </w:rPr>
        <w:t>ила и систематизировала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понятия «реклама»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 xml:space="preserve"> и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«наружная реклама»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 xml:space="preserve">а так же 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>частны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е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момент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ы</w:t>
      </w:r>
      <w:r w:rsidRPr="00D60E1B">
        <w:rPr>
          <w:rFonts w:ascii="Times New Roman" w:hAnsi="Times New Roman"/>
          <w:color w:val="000000"/>
          <w:sz w:val="28"/>
          <w:szCs w:val="24"/>
        </w:rPr>
        <w:t>, относящихся к этим понятиям и сделала соответствующие выводы по главе, включающей этот материал.</w:t>
      </w:r>
    </w:p>
    <w:p w:rsidR="001F28B7" w:rsidRPr="00D60E1B" w:rsidRDefault="00FD657C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Во второй главе своей курсовой работы автор п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>рове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ла 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>оценочн</w:t>
      </w:r>
      <w:r w:rsidRPr="00D60E1B">
        <w:rPr>
          <w:rFonts w:ascii="Times New Roman" w:hAnsi="Times New Roman"/>
          <w:color w:val="000000"/>
          <w:sz w:val="28"/>
          <w:szCs w:val="24"/>
        </w:rPr>
        <w:t>ое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исследовани</w:t>
      </w:r>
      <w:r w:rsidRPr="00D60E1B">
        <w:rPr>
          <w:rFonts w:ascii="Times New Roman" w:hAnsi="Times New Roman"/>
          <w:color w:val="000000"/>
          <w:sz w:val="28"/>
          <w:szCs w:val="24"/>
        </w:rPr>
        <w:t>е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рекламы на транспорте по критериям, выведенны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х</w:t>
      </w:r>
      <w:r w:rsidR="00870522" w:rsidRPr="00D60E1B">
        <w:rPr>
          <w:rFonts w:ascii="Times New Roman" w:hAnsi="Times New Roman"/>
          <w:color w:val="000000"/>
          <w:sz w:val="28"/>
          <w:szCs w:val="24"/>
        </w:rPr>
        <w:t xml:space="preserve"> из требований и правил подачи и оформления рекламы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на наружных статичных билбордах.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С</w:t>
      </w:r>
      <w:r w:rsidRPr="00D60E1B">
        <w:rPr>
          <w:rFonts w:ascii="Times New Roman" w:hAnsi="Times New Roman"/>
          <w:color w:val="000000"/>
          <w:sz w:val="28"/>
          <w:szCs w:val="24"/>
        </w:rPr>
        <w:t>дела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ла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вывод, что соблюдение вышеуказанных требований правил и рекомендаций носит обязательный характер и является показателем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В</w:t>
      </w:r>
      <w:r w:rsidRPr="00D60E1B">
        <w:rPr>
          <w:rFonts w:ascii="Times New Roman" w:hAnsi="Times New Roman"/>
          <w:color w:val="000000"/>
          <w:sz w:val="28"/>
          <w:szCs w:val="24"/>
        </w:rPr>
        <w:t>ашей компетентности в данной теме.</w:t>
      </w:r>
    </w:p>
    <w:p w:rsidR="003F5FB9" w:rsidRDefault="001F28B7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Таким образом, можно сказать, что цель курсовой работы –</w:t>
      </w:r>
      <w:r w:rsidR="009C2A56" w:rsidRPr="00D60E1B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 xml:space="preserve">наружной </w:t>
      </w:r>
      <w:r w:rsidR="009C2A56" w:rsidRPr="00D60E1B">
        <w:rPr>
          <w:rFonts w:ascii="Times New Roman" w:hAnsi="Times New Roman"/>
          <w:color w:val="000000"/>
          <w:sz w:val="28"/>
          <w:szCs w:val="24"/>
        </w:rPr>
        <w:t xml:space="preserve">рекламы на </w:t>
      </w:r>
      <w:r w:rsidR="00EB1A87" w:rsidRPr="00D60E1B">
        <w:rPr>
          <w:rFonts w:ascii="Times New Roman" w:hAnsi="Times New Roman"/>
          <w:color w:val="000000"/>
          <w:sz w:val="28"/>
          <w:szCs w:val="24"/>
        </w:rPr>
        <w:t>статичных щитах</w:t>
      </w:r>
      <w:r w:rsidR="009C2A56" w:rsidRPr="00D60E1B">
        <w:rPr>
          <w:rFonts w:ascii="Times New Roman" w:hAnsi="Times New Roman"/>
          <w:color w:val="000000"/>
          <w:sz w:val="28"/>
          <w:szCs w:val="24"/>
        </w:rPr>
        <w:t xml:space="preserve">, а так же её размещения и особенностей. </w:t>
      </w:r>
      <w:r w:rsidRPr="00D60E1B">
        <w:rPr>
          <w:rFonts w:ascii="Times New Roman" w:hAnsi="Times New Roman"/>
          <w:color w:val="000000"/>
          <w:sz w:val="28"/>
          <w:szCs w:val="24"/>
        </w:rPr>
        <w:t>– после выполнения поставленных задач успешно достигнута.</w:t>
      </w:r>
    </w:p>
    <w:p w:rsidR="003F5FB9" w:rsidRDefault="003F5FB9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F5FB9" w:rsidRDefault="003F5FB9" w:rsidP="00D60E1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83FDF" w:rsidRPr="003F5FB9" w:rsidRDefault="00883FDF" w:rsidP="003F5F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0E1B">
        <w:br w:type="page"/>
      </w:r>
      <w:r w:rsidR="003F5FB9" w:rsidRPr="003F5FB9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83FDF" w:rsidRPr="00D60E1B" w:rsidRDefault="00883FDF" w:rsidP="00D60E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3FDF" w:rsidRPr="00D60E1B" w:rsidRDefault="00883FDF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Абрамов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Ф.Ф.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Приходько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А.</w:t>
      </w:r>
      <w:r w:rsidRPr="00D60E1B">
        <w:rPr>
          <w:rFonts w:ascii="Times New Roman" w:hAnsi="Times New Roman"/>
          <w:color w:val="000000"/>
          <w:sz w:val="28"/>
          <w:szCs w:val="24"/>
        </w:rPr>
        <w:t>В. «Основы рекламы»/конспекты лекций. – Ростов-на</w:t>
      </w:r>
      <w:r w:rsidR="00D60E1B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 xml:space="preserve"> До</w:t>
      </w:r>
      <w:r w:rsidRPr="00D60E1B">
        <w:rPr>
          <w:rFonts w:ascii="Times New Roman" w:hAnsi="Times New Roman"/>
          <w:color w:val="000000"/>
          <w:sz w:val="28"/>
          <w:szCs w:val="24"/>
        </w:rPr>
        <w:t>ну.: Феникс, 2005 – 224с</w:t>
      </w:r>
    </w:p>
    <w:p w:rsidR="00883FDF" w:rsidRPr="00D60E1B" w:rsidRDefault="00883FDF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2.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Бобылева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М.П.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«Рекламный менеджмент: основы профессиональной деятельности» – М.: ООО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«</w:t>
      </w:r>
      <w:r w:rsidRPr="00D60E1B">
        <w:rPr>
          <w:rFonts w:ascii="Times New Roman" w:hAnsi="Times New Roman"/>
          <w:color w:val="000000"/>
          <w:sz w:val="28"/>
          <w:szCs w:val="24"/>
        </w:rPr>
        <w:t>Журнал «Управление персоналом»</w:t>
      </w:r>
      <w:r w:rsidR="00D60E1B">
        <w:rPr>
          <w:rFonts w:ascii="Times New Roman" w:hAnsi="Times New Roman"/>
          <w:color w:val="000000"/>
          <w:sz w:val="28"/>
          <w:szCs w:val="24"/>
        </w:rPr>
        <w:t>,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2004</w:t>
      </w:r>
      <w:r w:rsidR="00D60E1B">
        <w:rPr>
          <w:rFonts w:ascii="Times New Roman" w:hAnsi="Times New Roman"/>
          <w:color w:val="000000"/>
          <w:sz w:val="28"/>
          <w:szCs w:val="24"/>
        </w:rPr>
        <w:t>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2</w:t>
      </w:r>
      <w:r w:rsidRPr="00D60E1B">
        <w:rPr>
          <w:rFonts w:ascii="Times New Roman" w:hAnsi="Times New Roman"/>
          <w:color w:val="000000"/>
          <w:sz w:val="28"/>
          <w:szCs w:val="24"/>
        </w:rPr>
        <w:t>40с</w:t>
      </w:r>
    </w:p>
    <w:p w:rsidR="00883FDF" w:rsidRPr="00D60E1B" w:rsidRDefault="00883FDF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>3. Джулер А. Джером, Дрюниани Л. Бони, «Креативные стратегии в рекламе»/ пер. с англ. Под редакцией К</w:t>
      </w:r>
      <w:r w:rsidR="00312983" w:rsidRPr="00D60E1B">
        <w:rPr>
          <w:rFonts w:ascii="Times New Roman" w:hAnsi="Times New Roman"/>
          <w:color w:val="000000"/>
          <w:sz w:val="28"/>
          <w:szCs w:val="24"/>
        </w:rPr>
        <w:t>аптуревского – СПб.: Питер, 2010</w:t>
      </w:r>
      <w:r w:rsidRPr="00D60E1B">
        <w:rPr>
          <w:rFonts w:ascii="Times New Roman" w:hAnsi="Times New Roman"/>
          <w:color w:val="000000"/>
          <w:sz w:val="28"/>
          <w:szCs w:val="24"/>
        </w:rPr>
        <w:t>.</w:t>
      </w:r>
      <w:r w:rsidR="00D60E1B">
        <w:rPr>
          <w:rFonts w:ascii="Times New Roman" w:hAnsi="Times New Roman"/>
          <w:color w:val="000000"/>
          <w:sz w:val="28"/>
          <w:szCs w:val="24"/>
        </w:rPr>
        <w:t> –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60E1B">
        <w:rPr>
          <w:rFonts w:ascii="Times New Roman" w:hAnsi="Times New Roman"/>
          <w:color w:val="000000"/>
          <w:sz w:val="28"/>
          <w:szCs w:val="24"/>
        </w:rPr>
        <w:t>384с</w:t>
      </w:r>
    </w:p>
    <w:p w:rsidR="00883FDF" w:rsidRPr="00D60E1B" w:rsidRDefault="00883FDF" w:rsidP="003F5FB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60E1B"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Лейн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У.Р.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Рассел</w:t>
      </w:r>
      <w:r w:rsidR="00D60E1B">
        <w:rPr>
          <w:rFonts w:ascii="Times New Roman" w:hAnsi="Times New Roman"/>
          <w:color w:val="000000"/>
          <w:sz w:val="28"/>
          <w:szCs w:val="24"/>
        </w:rPr>
        <w:t> </w:t>
      </w:r>
      <w:r w:rsidR="00D60E1B" w:rsidRPr="00D60E1B">
        <w:rPr>
          <w:rFonts w:ascii="Times New Roman" w:hAnsi="Times New Roman"/>
          <w:color w:val="000000"/>
          <w:sz w:val="28"/>
          <w:szCs w:val="24"/>
        </w:rPr>
        <w:t>Дж.Т.</w:t>
      </w:r>
      <w:r w:rsidRPr="00D60E1B">
        <w:rPr>
          <w:rFonts w:ascii="Times New Roman" w:hAnsi="Times New Roman"/>
          <w:color w:val="000000"/>
          <w:sz w:val="28"/>
          <w:szCs w:val="24"/>
        </w:rPr>
        <w:t xml:space="preserve"> «Реклама». – СПб.: Питер, </w:t>
      </w:r>
      <w:r w:rsidR="00312983" w:rsidRPr="00D60E1B">
        <w:rPr>
          <w:rFonts w:ascii="Times New Roman" w:hAnsi="Times New Roman"/>
          <w:color w:val="000000"/>
          <w:sz w:val="28"/>
          <w:szCs w:val="24"/>
        </w:rPr>
        <w:t>2009</w:t>
      </w:r>
      <w:r w:rsidRPr="00D60E1B">
        <w:rPr>
          <w:rFonts w:ascii="Times New Roman" w:hAnsi="Times New Roman"/>
          <w:color w:val="000000"/>
          <w:sz w:val="28"/>
          <w:szCs w:val="24"/>
        </w:rPr>
        <w:t>. – 537с</w:t>
      </w:r>
      <w:bookmarkStart w:id="0" w:name="_GoBack"/>
      <w:bookmarkEnd w:id="0"/>
    </w:p>
    <w:sectPr w:rsidR="00883FDF" w:rsidRPr="00D60E1B" w:rsidSect="00D60E1B">
      <w:footerReference w:type="default" r:id="rId23"/>
      <w:pgSz w:w="11906" w:h="16838"/>
      <w:pgMar w:top="1134" w:right="850" w:bottom="1134" w:left="1701" w:header="720" w:footer="720" w:gutter="0"/>
      <w:cols w:space="33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D2" w:rsidRDefault="001B74D2">
      <w:r>
        <w:separator/>
      </w:r>
    </w:p>
  </w:endnote>
  <w:endnote w:type="continuationSeparator" w:id="0">
    <w:p w:rsidR="001B74D2" w:rsidRDefault="001B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2E" w:rsidRPr="00127131" w:rsidRDefault="00BA492E" w:rsidP="0012713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96561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D2" w:rsidRDefault="001B74D2">
      <w:r>
        <w:separator/>
      </w:r>
    </w:p>
  </w:footnote>
  <w:footnote w:type="continuationSeparator" w:id="0">
    <w:p w:rsidR="001B74D2" w:rsidRDefault="001B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3052"/>
    <w:multiLevelType w:val="hybridMultilevel"/>
    <w:tmpl w:val="E0F0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51E70"/>
    <w:multiLevelType w:val="hybridMultilevel"/>
    <w:tmpl w:val="AA307E2E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0E6C0668"/>
    <w:multiLevelType w:val="hybridMultilevel"/>
    <w:tmpl w:val="DB7A5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6E0861"/>
    <w:multiLevelType w:val="hybridMultilevel"/>
    <w:tmpl w:val="664E2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1E0758"/>
    <w:multiLevelType w:val="hybridMultilevel"/>
    <w:tmpl w:val="756872EE"/>
    <w:lvl w:ilvl="0" w:tplc="CA0A62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8C566A2"/>
    <w:multiLevelType w:val="hybridMultilevel"/>
    <w:tmpl w:val="60225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93818"/>
    <w:multiLevelType w:val="hybridMultilevel"/>
    <w:tmpl w:val="6FE04B5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">
    <w:nsid w:val="1B4010B7"/>
    <w:multiLevelType w:val="hybridMultilevel"/>
    <w:tmpl w:val="E9B4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BC1532"/>
    <w:multiLevelType w:val="hybridMultilevel"/>
    <w:tmpl w:val="B590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446C5"/>
    <w:multiLevelType w:val="hybridMultilevel"/>
    <w:tmpl w:val="FC4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7327D"/>
    <w:multiLevelType w:val="hybridMultilevel"/>
    <w:tmpl w:val="279A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972F1D"/>
    <w:multiLevelType w:val="hybridMultilevel"/>
    <w:tmpl w:val="7390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692782"/>
    <w:multiLevelType w:val="hybridMultilevel"/>
    <w:tmpl w:val="252EA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884CEA"/>
    <w:multiLevelType w:val="hybridMultilevel"/>
    <w:tmpl w:val="09E8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2A10BB"/>
    <w:multiLevelType w:val="hybridMultilevel"/>
    <w:tmpl w:val="06F6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82FAF"/>
    <w:multiLevelType w:val="hybridMultilevel"/>
    <w:tmpl w:val="170A1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902933"/>
    <w:multiLevelType w:val="hybridMultilevel"/>
    <w:tmpl w:val="0542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562CCE"/>
    <w:multiLevelType w:val="hybridMultilevel"/>
    <w:tmpl w:val="18B2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FF1077"/>
    <w:multiLevelType w:val="hybridMultilevel"/>
    <w:tmpl w:val="B0CE5FE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>
    <w:nsid w:val="415C1A66"/>
    <w:multiLevelType w:val="hybridMultilevel"/>
    <w:tmpl w:val="C08C3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92886"/>
    <w:multiLevelType w:val="hybridMultilevel"/>
    <w:tmpl w:val="C4D80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7207AC"/>
    <w:multiLevelType w:val="hybridMultilevel"/>
    <w:tmpl w:val="F66A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84180F"/>
    <w:multiLevelType w:val="hybridMultilevel"/>
    <w:tmpl w:val="6A60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CD0237"/>
    <w:multiLevelType w:val="hybridMultilevel"/>
    <w:tmpl w:val="28E4FFE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4">
    <w:nsid w:val="5BCE2A0A"/>
    <w:multiLevelType w:val="hybridMultilevel"/>
    <w:tmpl w:val="DEACE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5B5818"/>
    <w:multiLevelType w:val="hybridMultilevel"/>
    <w:tmpl w:val="AF58604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6">
    <w:nsid w:val="62FC2154"/>
    <w:multiLevelType w:val="hybridMultilevel"/>
    <w:tmpl w:val="7480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AF71E3"/>
    <w:multiLevelType w:val="hybridMultilevel"/>
    <w:tmpl w:val="E504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564D07"/>
    <w:multiLevelType w:val="hybridMultilevel"/>
    <w:tmpl w:val="87427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DF30E7"/>
    <w:multiLevelType w:val="hybridMultilevel"/>
    <w:tmpl w:val="AD1A6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7C3D9A"/>
    <w:multiLevelType w:val="hybridMultilevel"/>
    <w:tmpl w:val="D5326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8711E4"/>
    <w:multiLevelType w:val="hybridMultilevel"/>
    <w:tmpl w:val="C0A8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C219E5"/>
    <w:multiLevelType w:val="hybridMultilevel"/>
    <w:tmpl w:val="5ABE7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2"/>
  </w:num>
  <w:num w:numId="5">
    <w:abstractNumId w:val="31"/>
  </w:num>
  <w:num w:numId="6">
    <w:abstractNumId w:val="19"/>
  </w:num>
  <w:num w:numId="7">
    <w:abstractNumId w:val="9"/>
  </w:num>
  <w:num w:numId="8">
    <w:abstractNumId w:val="7"/>
  </w:num>
  <w:num w:numId="9">
    <w:abstractNumId w:val="24"/>
  </w:num>
  <w:num w:numId="10">
    <w:abstractNumId w:val="27"/>
  </w:num>
  <w:num w:numId="11">
    <w:abstractNumId w:val="25"/>
  </w:num>
  <w:num w:numId="12">
    <w:abstractNumId w:val="15"/>
  </w:num>
  <w:num w:numId="13">
    <w:abstractNumId w:val="22"/>
  </w:num>
  <w:num w:numId="14">
    <w:abstractNumId w:val="14"/>
  </w:num>
  <w:num w:numId="15">
    <w:abstractNumId w:val="23"/>
  </w:num>
  <w:num w:numId="16">
    <w:abstractNumId w:val="2"/>
  </w:num>
  <w:num w:numId="17">
    <w:abstractNumId w:val="21"/>
  </w:num>
  <w:num w:numId="18">
    <w:abstractNumId w:val="11"/>
  </w:num>
  <w:num w:numId="19">
    <w:abstractNumId w:val="5"/>
  </w:num>
  <w:num w:numId="20">
    <w:abstractNumId w:val="20"/>
  </w:num>
  <w:num w:numId="21">
    <w:abstractNumId w:val="30"/>
  </w:num>
  <w:num w:numId="22">
    <w:abstractNumId w:val="13"/>
  </w:num>
  <w:num w:numId="23">
    <w:abstractNumId w:val="1"/>
  </w:num>
  <w:num w:numId="24">
    <w:abstractNumId w:val="26"/>
  </w:num>
  <w:num w:numId="25">
    <w:abstractNumId w:val="16"/>
  </w:num>
  <w:num w:numId="26">
    <w:abstractNumId w:val="0"/>
  </w:num>
  <w:num w:numId="27">
    <w:abstractNumId w:val="28"/>
  </w:num>
  <w:num w:numId="28">
    <w:abstractNumId w:val="18"/>
  </w:num>
  <w:num w:numId="29">
    <w:abstractNumId w:val="8"/>
  </w:num>
  <w:num w:numId="30">
    <w:abstractNumId w:val="10"/>
  </w:num>
  <w:num w:numId="31">
    <w:abstractNumId w:val="17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41"/>
    <w:rsid w:val="000207E1"/>
    <w:rsid w:val="00033128"/>
    <w:rsid w:val="0003794A"/>
    <w:rsid w:val="00037E7C"/>
    <w:rsid w:val="00055057"/>
    <w:rsid w:val="00064071"/>
    <w:rsid w:val="00070C60"/>
    <w:rsid w:val="00071941"/>
    <w:rsid w:val="0009577C"/>
    <w:rsid w:val="000A016F"/>
    <w:rsid w:val="000D193D"/>
    <w:rsid w:val="000F137F"/>
    <w:rsid w:val="000F2D13"/>
    <w:rsid w:val="00111CDC"/>
    <w:rsid w:val="00125ED4"/>
    <w:rsid w:val="00127131"/>
    <w:rsid w:val="00137A12"/>
    <w:rsid w:val="001644DC"/>
    <w:rsid w:val="001669DE"/>
    <w:rsid w:val="00173CBA"/>
    <w:rsid w:val="00174175"/>
    <w:rsid w:val="001B74D2"/>
    <w:rsid w:val="001E2858"/>
    <w:rsid w:val="001F168F"/>
    <w:rsid w:val="001F28B7"/>
    <w:rsid w:val="001F44FF"/>
    <w:rsid w:val="00201BA1"/>
    <w:rsid w:val="002125CE"/>
    <w:rsid w:val="00255067"/>
    <w:rsid w:val="00255A96"/>
    <w:rsid w:val="00261761"/>
    <w:rsid w:val="0027258A"/>
    <w:rsid w:val="00300171"/>
    <w:rsid w:val="00312983"/>
    <w:rsid w:val="00323A9D"/>
    <w:rsid w:val="003340F3"/>
    <w:rsid w:val="00341279"/>
    <w:rsid w:val="00393A6A"/>
    <w:rsid w:val="003B16CD"/>
    <w:rsid w:val="003C578C"/>
    <w:rsid w:val="003D7631"/>
    <w:rsid w:val="003E29DC"/>
    <w:rsid w:val="003F5FB9"/>
    <w:rsid w:val="0040727A"/>
    <w:rsid w:val="004327E4"/>
    <w:rsid w:val="0046610E"/>
    <w:rsid w:val="004A69FB"/>
    <w:rsid w:val="004C7DF1"/>
    <w:rsid w:val="004E2694"/>
    <w:rsid w:val="004E3F4A"/>
    <w:rsid w:val="004F1EC0"/>
    <w:rsid w:val="004F735D"/>
    <w:rsid w:val="00500B9D"/>
    <w:rsid w:val="005136A0"/>
    <w:rsid w:val="00563A6D"/>
    <w:rsid w:val="005711DA"/>
    <w:rsid w:val="00594CA9"/>
    <w:rsid w:val="005C5960"/>
    <w:rsid w:val="005D0CAB"/>
    <w:rsid w:val="005D2427"/>
    <w:rsid w:val="005F339A"/>
    <w:rsid w:val="00606B6B"/>
    <w:rsid w:val="006248D2"/>
    <w:rsid w:val="00626DED"/>
    <w:rsid w:val="00632BD9"/>
    <w:rsid w:val="00644597"/>
    <w:rsid w:val="00650FF0"/>
    <w:rsid w:val="00663389"/>
    <w:rsid w:val="00692A23"/>
    <w:rsid w:val="006A0A0F"/>
    <w:rsid w:val="006A4819"/>
    <w:rsid w:val="006B24AC"/>
    <w:rsid w:val="006F6A2F"/>
    <w:rsid w:val="007051EC"/>
    <w:rsid w:val="00716C9D"/>
    <w:rsid w:val="00725BF6"/>
    <w:rsid w:val="00743306"/>
    <w:rsid w:val="007566A4"/>
    <w:rsid w:val="007628A6"/>
    <w:rsid w:val="00766D88"/>
    <w:rsid w:val="00773AF5"/>
    <w:rsid w:val="0077438E"/>
    <w:rsid w:val="007A4C41"/>
    <w:rsid w:val="007A6A78"/>
    <w:rsid w:val="007B1ADA"/>
    <w:rsid w:val="007B1BB7"/>
    <w:rsid w:val="007B5545"/>
    <w:rsid w:val="007C7862"/>
    <w:rsid w:val="00813C40"/>
    <w:rsid w:val="0083440A"/>
    <w:rsid w:val="00862A8E"/>
    <w:rsid w:val="00870522"/>
    <w:rsid w:val="00883FDF"/>
    <w:rsid w:val="00896561"/>
    <w:rsid w:val="008B6420"/>
    <w:rsid w:val="008F3197"/>
    <w:rsid w:val="008F538B"/>
    <w:rsid w:val="008F5DC9"/>
    <w:rsid w:val="00911274"/>
    <w:rsid w:val="0091762F"/>
    <w:rsid w:val="00927F90"/>
    <w:rsid w:val="0094575C"/>
    <w:rsid w:val="009531D2"/>
    <w:rsid w:val="00977A72"/>
    <w:rsid w:val="00991E71"/>
    <w:rsid w:val="00992661"/>
    <w:rsid w:val="009B046F"/>
    <w:rsid w:val="009B438C"/>
    <w:rsid w:val="009C2A56"/>
    <w:rsid w:val="009C4962"/>
    <w:rsid w:val="009C7EE9"/>
    <w:rsid w:val="009D6C72"/>
    <w:rsid w:val="00A1542E"/>
    <w:rsid w:val="00A72838"/>
    <w:rsid w:val="00AC142B"/>
    <w:rsid w:val="00AC5FAA"/>
    <w:rsid w:val="00AF71DE"/>
    <w:rsid w:val="00B115CE"/>
    <w:rsid w:val="00B123C4"/>
    <w:rsid w:val="00B647F9"/>
    <w:rsid w:val="00B76912"/>
    <w:rsid w:val="00BA0D8C"/>
    <w:rsid w:val="00BA1D33"/>
    <w:rsid w:val="00BA492E"/>
    <w:rsid w:val="00BA60A8"/>
    <w:rsid w:val="00BB2F63"/>
    <w:rsid w:val="00BE7C2B"/>
    <w:rsid w:val="00BF4F4C"/>
    <w:rsid w:val="00C3621C"/>
    <w:rsid w:val="00C41F1A"/>
    <w:rsid w:val="00C8293B"/>
    <w:rsid w:val="00CB4483"/>
    <w:rsid w:val="00CC54C8"/>
    <w:rsid w:val="00CC5947"/>
    <w:rsid w:val="00CC6292"/>
    <w:rsid w:val="00CD73CB"/>
    <w:rsid w:val="00D026DF"/>
    <w:rsid w:val="00D05558"/>
    <w:rsid w:val="00D229F8"/>
    <w:rsid w:val="00D51964"/>
    <w:rsid w:val="00D60E1B"/>
    <w:rsid w:val="00D762F1"/>
    <w:rsid w:val="00DA2FDC"/>
    <w:rsid w:val="00DA33E5"/>
    <w:rsid w:val="00DA421E"/>
    <w:rsid w:val="00DB5FAD"/>
    <w:rsid w:val="00DC212C"/>
    <w:rsid w:val="00DF77C2"/>
    <w:rsid w:val="00E22160"/>
    <w:rsid w:val="00E41088"/>
    <w:rsid w:val="00E43B88"/>
    <w:rsid w:val="00E53451"/>
    <w:rsid w:val="00EB1A87"/>
    <w:rsid w:val="00EC67F2"/>
    <w:rsid w:val="00ED7502"/>
    <w:rsid w:val="00EE4A28"/>
    <w:rsid w:val="00F2710B"/>
    <w:rsid w:val="00F4557E"/>
    <w:rsid w:val="00F64621"/>
    <w:rsid w:val="00F816BD"/>
    <w:rsid w:val="00F97924"/>
    <w:rsid w:val="00FA1808"/>
    <w:rsid w:val="00FB669F"/>
    <w:rsid w:val="00FC3B11"/>
    <w:rsid w:val="00FD657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567C6EFF-707F-4BCE-8955-D8D1205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883F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1941"/>
    <w:pPr>
      <w:ind w:left="720"/>
      <w:contextualSpacing/>
    </w:pPr>
  </w:style>
  <w:style w:type="table" w:styleId="a4">
    <w:name w:val="Table Grid"/>
    <w:basedOn w:val="a1"/>
    <w:rsid w:val="004C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C7DF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883FDF"/>
    <w:rPr>
      <w:rFonts w:cs="Times New Roman"/>
    </w:rPr>
  </w:style>
  <w:style w:type="paragraph" w:styleId="a6">
    <w:name w:val="header"/>
    <w:basedOn w:val="a"/>
    <w:rsid w:val="009B046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B046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7131"/>
    <w:rPr>
      <w:rFonts w:cs="Times New Roman"/>
    </w:rPr>
  </w:style>
  <w:style w:type="table" w:styleId="10">
    <w:name w:val="Table Grid 1"/>
    <w:basedOn w:val="a1"/>
    <w:rsid w:val="00D60E1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Иван Петрович</dc:creator>
  <cp:keywords/>
  <dc:description/>
  <cp:lastModifiedBy>admin</cp:lastModifiedBy>
  <cp:revision>2</cp:revision>
  <dcterms:created xsi:type="dcterms:W3CDTF">2014-04-24T16:31:00Z</dcterms:created>
  <dcterms:modified xsi:type="dcterms:W3CDTF">2014-04-24T16:31:00Z</dcterms:modified>
</cp:coreProperties>
</file>