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56" w:rsidRDefault="006E4256" w:rsidP="00C41913">
      <w:pPr>
        <w:pStyle w:val="1"/>
        <w:tabs>
          <w:tab w:val="left" w:pos="720"/>
          <w:tab w:val="left" w:pos="9540"/>
        </w:tabs>
      </w:pPr>
    </w:p>
    <w:p w:rsidR="00852383" w:rsidRPr="0012565F" w:rsidRDefault="00852383" w:rsidP="00C41913">
      <w:pPr>
        <w:pStyle w:val="1"/>
        <w:tabs>
          <w:tab w:val="left" w:pos="720"/>
          <w:tab w:val="left" w:pos="9540"/>
        </w:tabs>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852383" w:rsidRPr="006A5F21">
        <w:tc>
          <w:tcPr>
            <w:tcW w:w="3240" w:type="dxa"/>
          </w:tcPr>
          <w:p w:rsidR="00852383" w:rsidRPr="00B46A25" w:rsidRDefault="00852383" w:rsidP="00C41913">
            <w:pPr>
              <w:tabs>
                <w:tab w:val="left" w:pos="720"/>
                <w:tab w:val="left" w:pos="9540"/>
              </w:tabs>
              <w:spacing w:line="360" w:lineRule="auto"/>
              <w:rPr>
                <w:sz w:val="28"/>
                <w:szCs w:val="28"/>
              </w:rPr>
            </w:pPr>
            <w:r w:rsidRPr="00B46A25">
              <w:rPr>
                <w:sz w:val="28"/>
                <w:szCs w:val="28"/>
              </w:rPr>
              <w:t>Версия шаблона</w:t>
            </w:r>
          </w:p>
        </w:tc>
        <w:tc>
          <w:tcPr>
            <w:tcW w:w="7020" w:type="dxa"/>
          </w:tcPr>
          <w:p w:rsidR="00852383" w:rsidRPr="00B46A25" w:rsidRDefault="00852383" w:rsidP="00C41913">
            <w:pPr>
              <w:tabs>
                <w:tab w:val="left" w:pos="720"/>
                <w:tab w:val="left" w:pos="9540"/>
              </w:tabs>
              <w:spacing w:line="360" w:lineRule="auto"/>
              <w:rPr>
                <w:sz w:val="28"/>
                <w:szCs w:val="28"/>
              </w:rPr>
            </w:pPr>
            <w:r w:rsidRPr="00B46A25">
              <w:rPr>
                <w:sz w:val="28"/>
                <w:szCs w:val="28"/>
              </w:rPr>
              <w:t>1.1</w:t>
            </w:r>
          </w:p>
        </w:tc>
      </w:tr>
      <w:tr w:rsidR="00852383" w:rsidRPr="006A5F21">
        <w:tc>
          <w:tcPr>
            <w:tcW w:w="3240" w:type="dxa"/>
          </w:tcPr>
          <w:p w:rsidR="00852383" w:rsidRPr="00B46A25" w:rsidRDefault="00852383" w:rsidP="00C41913">
            <w:pPr>
              <w:tabs>
                <w:tab w:val="left" w:pos="720"/>
                <w:tab w:val="left" w:pos="9540"/>
              </w:tabs>
              <w:spacing w:line="360" w:lineRule="auto"/>
              <w:rPr>
                <w:sz w:val="28"/>
                <w:szCs w:val="28"/>
              </w:rPr>
            </w:pPr>
            <w:r w:rsidRPr="00B46A25">
              <w:rPr>
                <w:sz w:val="28"/>
                <w:szCs w:val="28"/>
              </w:rPr>
              <w:t>Филиал</w:t>
            </w:r>
          </w:p>
        </w:tc>
        <w:tc>
          <w:tcPr>
            <w:tcW w:w="7020" w:type="dxa"/>
          </w:tcPr>
          <w:p w:rsidR="00852383" w:rsidRPr="00B46A25" w:rsidRDefault="00852383" w:rsidP="00C41913">
            <w:pPr>
              <w:tabs>
                <w:tab w:val="left" w:pos="720"/>
                <w:tab w:val="left" w:pos="9540"/>
              </w:tabs>
              <w:spacing w:line="360" w:lineRule="auto"/>
              <w:rPr>
                <w:sz w:val="28"/>
                <w:szCs w:val="28"/>
              </w:rPr>
            </w:pPr>
            <w:r>
              <w:rPr>
                <w:sz w:val="28"/>
                <w:szCs w:val="28"/>
              </w:rPr>
              <w:t>Вологодский</w:t>
            </w:r>
          </w:p>
        </w:tc>
      </w:tr>
      <w:tr w:rsidR="00852383" w:rsidRPr="006A5F21">
        <w:tc>
          <w:tcPr>
            <w:tcW w:w="3240" w:type="dxa"/>
          </w:tcPr>
          <w:p w:rsidR="00852383" w:rsidRPr="00B46A25" w:rsidRDefault="00852383" w:rsidP="00C41913">
            <w:pPr>
              <w:tabs>
                <w:tab w:val="left" w:pos="720"/>
                <w:tab w:val="left" w:pos="9540"/>
              </w:tabs>
              <w:spacing w:line="360" w:lineRule="auto"/>
              <w:rPr>
                <w:sz w:val="28"/>
                <w:szCs w:val="28"/>
              </w:rPr>
            </w:pPr>
            <w:r w:rsidRPr="00B46A25">
              <w:rPr>
                <w:sz w:val="28"/>
                <w:szCs w:val="28"/>
              </w:rPr>
              <w:t>Вид работы</w:t>
            </w:r>
          </w:p>
        </w:tc>
        <w:tc>
          <w:tcPr>
            <w:tcW w:w="7020" w:type="dxa"/>
          </w:tcPr>
          <w:p w:rsidR="00852383" w:rsidRPr="00B46A25" w:rsidRDefault="00852383" w:rsidP="00C41913">
            <w:pPr>
              <w:tabs>
                <w:tab w:val="left" w:pos="720"/>
                <w:tab w:val="left" w:pos="9540"/>
              </w:tabs>
              <w:spacing w:line="360" w:lineRule="auto"/>
              <w:rPr>
                <w:sz w:val="28"/>
                <w:szCs w:val="28"/>
              </w:rPr>
            </w:pPr>
            <w:r w:rsidRPr="00B46A25">
              <w:rPr>
                <w:sz w:val="28"/>
                <w:szCs w:val="28"/>
              </w:rPr>
              <w:t>Курсовая работа</w:t>
            </w:r>
          </w:p>
        </w:tc>
      </w:tr>
      <w:tr w:rsidR="00852383" w:rsidRPr="006A5F21">
        <w:tc>
          <w:tcPr>
            <w:tcW w:w="3240" w:type="dxa"/>
          </w:tcPr>
          <w:p w:rsidR="00852383" w:rsidRPr="00B46A25" w:rsidRDefault="00852383" w:rsidP="00C41913">
            <w:pPr>
              <w:tabs>
                <w:tab w:val="left" w:pos="720"/>
                <w:tab w:val="left" w:pos="9540"/>
              </w:tabs>
              <w:spacing w:line="360" w:lineRule="auto"/>
              <w:rPr>
                <w:sz w:val="28"/>
                <w:szCs w:val="28"/>
              </w:rPr>
            </w:pPr>
            <w:r w:rsidRPr="00B46A25">
              <w:rPr>
                <w:sz w:val="28"/>
                <w:szCs w:val="28"/>
              </w:rPr>
              <w:t>Название дисциплины</w:t>
            </w:r>
          </w:p>
        </w:tc>
        <w:tc>
          <w:tcPr>
            <w:tcW w:w="7020" w:type="dxa"/>
          </w:tcPr>
          <w:p w:rsidR="00852383" w:rsidRPr="00B46A25" w:rsidRDefault="00D1458E" w:rsidP="00C41913">
            <w:pPr>
              <w:tabs>
                <w:tab w:val="left" w:pos="720"/>
                <w:tab w:val="left" w:pos="9540"/>
              </w:tabs>
              <w:spacing w:line="360" w:lineRule="auto"/>
              <w:rPr>
                <w:sz w:val="28"/>
                <w:szCs w:val="28"/>
              </w:rPr>
            </w:pPr>
            <w:r>
              <w:rPr>
                <w:sz w:val="28"/>
                <w:szCs w:val="28"/>
              </w:rPr>
              <w:t>Гражданское право</w:t>
            </w:r>
          </w:p>
        </w:tc>
      </w:tr>
      <w:tr w:rsidR="00852383" w:rsidRPr="006A5F21">
        <w:tc>
          <w:tcPr>
            <w:tcW w:w="3240" w:type="dxa"/>
          </w:tcPr>
          <w:p w:rsidR="00852383" w:rsidRPr="00B46A25" w:rsidRDefault="00852383" w:rsidP="00C41913">
            <w:pPr>
              <w:tabs>
                <w:tab w:val="left" w:pos="720"/>
                <w:tab w:val="left" w:pos="9540"/>
              </w:tabs>
              <w:spacing w:line="360" w:lineRule="auto"/>
              <w:rPr>
                <w:sz w:val="28"/>
                <w:szCs w:val="28"/>
              </w:rPr>
            </w:pPr>
            <w:r w:rsidRPr="00B46A25">
              <w:rPr>
                <w:sz w:val="28"/>
                <w:szCs w:val="28"/>
              </w:rPr>
              <w:t>Тема</w:t>
            </w:r>
          </w:p>
        </w:tc>
        <w:tc>
          <w:tcPr>
            <w:tcW w:w="7020" w:type="dxa"/>
          </w:tcPr>
          <w:p w:rsidR="00852383" w:rsidRPr="00B46A25" w:rsidRDefault="00D1458E" w:rsidP="00C41913">
            <w:pPr>
              <w:tabs>
                <w:tab w:val="left" w:pos="720"/>
                <w:tab w:val="left" w:pos="9540"/>
              </w:tabs>
              <w:spacing w:line="360" w:lineRule="auto"/>
              <w:rPr>
                <w:sz w:val="28"/>
                <w:szCs w:val="28"/>
              </w:rPr>
            </w:pPr>
            <w:r>
              <w:rPr>
                <w:sz w:val="28"/>
                <w:szCs w:val="28"/>
              </w:rPr>
              <w:t>Наследование по закону</w:t>
            </w:r>
          </w:p>
        </w:tc>
      </w:tr>
      <w:tr w:rsidR="00852383" w:rsidRPr="006A5F21">
        <w:tc>
          <w:tcPr>
            <w:tcW w:w="3240" w:type="dxa"/>
          </w:tcPr>
          <w:p w:rsidR="00852383" w:rsidRPr="00B46A25" w:rsidRDefault="00852383" w:rsidP="00C41913">
            <w:pPr>
              <w:tabs>
                <w:tab w:val="left" w:pos="720"/>
                <w:tab w:val="left" w:pos="9540"/>
              </w:tabs>
              <w:spacing w:line="360" w:lineRule="auto"/>
              <w:rPr>
                <w:sz w:val="28"/>
                <w:szCs w:val="28"/>
              </w:rPr>
            </w:pPr>
            <w:r w:rsidRPr="00B46A25">
              <w:rPr>
                <w:sz w:val="28"/>
                <w:szCs w:val="28"/>
              </w:rPr>
              <w:t>Фамилия студента</w:t>
            </w:r>
          </w:p>
        </w:tc>
        <w:tc>
          <w:tcPr>
            <w:tcW w:w="7020" w:type="dxa"/>
          </w:tcPr>
          <w:p w:rsidR="00852383" w:rsidRPr="00B46A25" w:rsidRDefault="00852383" w:rsidP="00C41913">
            <w:pPr>
              <w:tabs>
                <w:tab w:val="left" w:pos="720"/>
                <w:tab w:val="left" w:pos="9540"/>
              </w:tabs>
              <w:spacing w:line="360" w:lineRule="auto"/>
              <w:rPr>
                <w:sz w:val="28"/>
                <w:szCs w:val="28"/>
              </w:rPr>
            </w:pPr>
            <w:r>
              <w:rPr>
                <w:sz w:val="28"/>
                <w:szCs w:val="28"/>
              </w:rPr>
              <w:t>Гайдаев</w:t>
            </w:r>
          </w:p>
        </w:tc>
      </w:tr>
      <w:tr w:rsidR="00852383" w:rsidRPr="006A5F21">
        <w:tc>
          <w:tcPr>
            <w:tcW w:w="3240" w:type="dxa"/>
          </w:tcPr>
          <w:p w:rsidR="00852383" w:rsidRPr="00B46A25" w:rsidRDefault="00852383" w:rsidP="00C41913">
            <w:pPr>
              <w:tabs>
                <w:tab w:val="left" w:pos="720"/>
                <w:tab w:val="left" w:pos="9540"/>
              </w:tabs>
              <w:spacing w:line="360" w:lineRule="auto"/>
              <w:rPr>
                <w:sz w:val="28"/>
                <w:szCs w:val="28"/>
              </w:rPr>
            </w:pPr>
            <w:r w:rsidRPr="00B46A25">
              <w:rPr>
                <w:sz w:val="28"/>
                <w:szCs w:val="28"/>
              </w:rPr>
              <w:t>Имя студента</w:t>
            </w:r>
          </w:p>
        </w:tc>
        <w:tc>
          <w:tcPr>
            <w:tcW w:w="7020" w:type="dxa"/>
          </w:tcPr>
          <w:p w:rsidR="00852383" w:rsidRPr="00B46A25" w:rsidRDefault="00852383" w:rsidP="00C41913">
            <w:pPr>
              <w:tabs>
                <w:tab w:val="left" w:pos="720"/>
                <w:tab w:val="left" w:pos="9540"/>
              </w:tabs>
              <w:spacing w:line="360" w:lineRule="auto"/>
              <w:rPr>
                <w:sz w:val="28"/>
                <w:szCs w:val="28"/>
              </w:rPr>
            </w:pPr>
            <w:r>
              <w:rPr>
                <w:sz w:val="28"/>
                <w:szCs w:val="28"/>
              </w:rPr>
              <w:t>Александр</w:t>
            </w:r>
          </w:p>
        </w:tc>
      </w:tr>
      <w:tr w:rsidR="00852383" w:rsidRPr="006A5F21">
        <w:tc>
          <w:tcPr>
            <w:tcW w:w="3240" w:type="dxa"/>
          </w:tcPr>
          <w:p w:rsidR="00852383" w:rsidRPr="00B46A25" w:rsidRDefault="00852383" w:rsidP="00C41913">
            <w:pPr>
              <w:tabs>
                <w:tab w:val="left" w:pos="720"/>
                <w:tab w:val="left" w:pos="9540"/>
              </w:tabs>
              <w:spacing w:line="360" w:lineRule="auto"/>
              <w:rPr>
                <w:sz w:val="28"/>
                <w:szCs w:val="28"/>
              </w:rPr>
            </w:pPr>
            <w:r w:rsidRPr="00B46A25">
              <w:rPr>
                <w:sz w:val="28"/>
                <w:szCs w:val="28"/>
              </w:rPr>
              <w:t>Отчество студента</w:t>
            </w:r>
          </w:p>
        </w:tc>
        <w:tc>
          <w:tcPr>
            <w:tcW w:w="7020" w:type="dxa"/>
          </w:tcPr>
          <w:p w:rsidR="00852383" w:rsidRPr="00B46A25" w:rsidRDefault="00852383" w:rsidP="00C41913">
            <w:pPr>
              <w:tabs>
                <w:tab w:val="left" w:pos="720"/>
                <w:tab w:val="left" w:pos="9540"/>
              </w:tabs>
              <w:spacing w:line="360" w:lineRule="auto"/>
              <w:rPr>
                <w:sz w:val="28"/>
                <w:szCs w:val="28"/>
              </w:rPr>
            </w:pPr>
            <w:r>
              <w:rPr>
                <w:sz w:val="28"/>
                <w:szCs w:val="28"/>
              </w:rPr>
              <w:t>Михайлович</w:t>
            </w:r>
          </w:p>
        </w:tc>
      </w:tr>
      <w:tr w:rsidR="00852383" w:rsidRPr="006A5F21">
        <w:tc>
          <w:tcPr>
            <w:tcW w:w="3240" w:type="dxa"/>
          </w:tcPr>
          <w:p w:rsidR="00852383" w:rsidRPr="00B46A25" w:rsidRDefault="00852383" w:rsidP="00C41913">
            <w:pPr>
              <w:tabs>
                <w:tab w:val="left" w:pos="720"/>
                <w:tab w:val="left" w:pos="9540"/>
              </w:tabs>
              <w:spacing w:line="360" w:lineRule="auto"/>
              <w:rPr>
                <w:sz w:val="28"/>
                <w:szCs w:val="28"/>
              </w:rPr>
            </w:pPr>
            <w:r w:rsidRPr="00B46A25">
              <w:rPr>
                <w:sz w:val="28"/>
                <w:szCs w:val="28"/>
              </w:rPr>
              <w:t>№ контракта</w:t>
            </w:r>
          </w:p>
        </w:tc>
        <w:tc>
          <w:tcPr>
            <w:tcW w:w="7020" w:type="dxa"/>
          </w:tcPr>
          <w:p w:rsidR="00852383" w:rsidRPr="00B46A25" w:rsidRDefault="00852383" w:rsidP="00C41913">
            <w:pPr>
              <w:tabs>
                <w:tab w:val="left" w:pos="720"/>
                <w:tab w:val="left" w:pos="9540"/>
              </w:tabs>
              <w:spacing w:line="360" w:lineRule="auto"/>
              <w:rPr>
                <w:sz w:val="28"/>
                <w:szCs w:val="28"/>
              </w:rPr>
            </w:pPr>
            <w:r>
              <w:rPr>
                <w:sz w:val="28"/>
                <w:szCs w:val="28"/>
              </w:rPr>
              <w:t>13900080102088</w:t>
            </w:r>
          </w:p>
        </w:tc>
      </w:tr>
    </w:tbl>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pPr>
    </w:p>
    <w:p w:rsidR="00E60F0F" w:rsidRDefault="00E60F0F" w:rsidP="00C41913">
      <w:pPr>
        <w:pStyle w:val="a3"/>
        <w:tabs>
          <w:tab w:val="left" w:pos="720"/>
          <w:tab w:val="left" w:pos="9540"/>
        </w:tabs>
      </w:pPr>
    </w:p>
    <w:p w:rsidR="00B13FB6" w:rsidRDefault="00B13FB6" w:rsidP="00C41913">
      <w:pPr>
        <w:pStyle w:val="a3"/>
        <w:tabs>
          <w:tab w:val="left" w:pos="720"/>
          <w:tab w:val="left" w:pos="9540"/>
        </w:tabs>
      </w:pPr>
    </w:p>
    <w:p w:rsidR="00B13FB6" w:rsidRDefault="00B13FB6" w:rsidP="00C41913">
      <w:pPr>
        <w:pStyle w:val="a3"/>
        <w:tabs>
          <w:tab w:val="left" w:pos="720"/>
          <w:tab w:val="left" w:pos="9540"/>
        </w:tabs>
      </w:pPr>
    </w:p>
    <w:p w:rsidR="00B13FB6" w:rsidRPr="00AF3F6B" w:rsidRDefault="00B13FB6" w:rsidP="00C41913">
      <w:pPr>
        <w:pStyle w:val="a3"/>
        <w:tabs>
          <w:tab w:val="left" w:pos="720"/>
          <w:tab w:val="left" w:pos="9540"/>
        </w:tabs>
      </w:pPr>
    </w:p>
    <w:p w:rsidR="00852383" w:rsidRDefault="00852383" w:rsidP="00C41913">
      <w:pPr>
        <w:pStyle w:val="a3"/>
        <w:tabs>
          <w:tab w:val="left" w:pos="720"/>
          <w:tab w:val="left" w:pos="9540"/>
        </w:tabs>
        <w:ind w:firstLine="709"/>
        <w:rPr>
          <w:b/>
          <w:sz w:val="36"/>
          <w:szCs w:val="36"/>
          <w:lang w:val="en-US"/>
        </w:rPr>
      </w:pPr>
      <w:r>
        <w:rPr>
          <w:b/>
          <w:sz w:val="36"/>
          <w:szCs w:val="36"/>
        </w:rPr>
        <w:t>Содержание</w:t>
      </w:r>
    </w:p>
    <w:p w:rsidR="00E60F0F" w:rsidRPr="00E60F0F" w:rsidRDefault="00E60F0F" w:rsidP="00C41913">
      <w:pPr>
        <w:pStyle w:val="a3"/>
        <w:tabs>
          <w:tab w:val="left" w:pos="720"/>
          <w:tab w:val="left" w:pos="9540"/>
        </w:tabs>
        <w:ind w:firstLine="709"/>
        <w:rPr>
          <w:lang w:val="en-US"/>
        </w:rPr>
      </w:pPr>
    </w:p>
    <w:p w:rsidR="00852383" w:rsidRPr="00E60F0F" w:rsidRDefault="00852383" w:rsidP="00C41913">
      <w:pPr>
        <w:pStyle w:val="a3"/>
        <w:tabs>
          <w:tab w:val="left" w:pos="720"/>
          <w:tab w:val="left" w:pos="10080"/>
        </w:tabs>
      </w:pPr>
      <w:r>
        <w:t>Введение</w:t>
      </w:r>
      <w:r w:rsidR="00E60F0F">
        <w:t>………………………………………………………………………………</w:t>
      </w:r>
      <w:r w:rsidR="009519C7">
        <w:t>…...</w:t>
      </w:r>
      <w:r w:rsidR="00E60F0F">
        <w:t>3</w:t>
      </w:r>
    </w:p>
    <w:p w:rsidR="00923439" w:rsidRDefault="00852383" w:rsidP="00C41913">
      <w:pPr>
        <w:pStyle w:val="a3"/>
        <w:tabs>
          <w:tab w:val="left" w:pos="720"/>
          <w:tab w:val="left" w:pos="9540"/>
        </w:tabs>
      </w:pPr>
      <w:r>
        <w:t>1.</w:t>
      </w:r>
      <w:r w:rsidR="00AF5E9D">
        <w:t xml:space="preserve"> </w:t>
      </w:r>
      <w:r w:rsidR="00D1458E" w:rsidRPr="00521A27">
        <w:t>Общие положения о наследовании</w:t>
      </w:r>
      <w:r w:rsidR="00D1458E">
        <w:t xml:space="preserve"> </w:t>
      </w:r>
      <w:r w:rsidR="00D95A54">
        <w:t>………</w:t>
      </w:r>
      <w:r w:rsidR="00923439">
        <w:t>……………</w:t>
      </w:r>
      <w:r w:rsidR="009519C7">
        <w:t>……</w:t>
      </w:r>
      <w:r w:rsidR="00D1458E">
        <w:t>………………………...</w:t>
      </w:r>
      <w:r w:rsidR="00923439">
        <w:t>6</w:t>
      </w:r>
    </w:p>
    <w:p w:rsidR="00852383" w:rsidRDefault="00852383" w:rsidP="00C41913">
      <w:pPr>
        <w:pStyle w:val="a3"/>
        <w:tabs>
          <w:tab w:val="left" w:pos="720"/>
          <w:tab w:val="left" w:pos="9540"/>
        </w:tabs>
      </w:pPr>
      <w:r>
        <w:t>1.1.</w:t>
      </w:r>
      <w:r w:rsidR="00D95A54">
        <w:t xml:space="preserve"> </w:t>
      </w:r>
      <w:r w:rsidR="00D1458E" w:rsidRPr="00521A27">
        <w:t>Понятие наследования</w:t>
      </w:r>
      <w:r w:rsidR="00D1458E">
        <w:t xml:space="preserve"> …………………………………………..</w:t>
      </w:r>
      <w:r w:rsidR="00D95A54">
        <w:t>………</w:t>
      </w:r>
      <w:r w:rsidR="00923439">
        <w:t>……</w:t>
      </w:r>
      <w:r w:rsidR="009519C7">
        <w:t>…….</w:t>
      </w:r>
      <w:r w:rsidR="00923439">
        <w:t>.6</w:t>
      </w:r>
    </w:p>
    <w:p w:rsidR="00852383" w:rsidRDefault="00852383" w:rsidP="00C41913">
      <w:pPr>
        <w:pStyle w:val="a3"/>
        <w:tabs>
          <w:tab w:val="left" w:pos="720"/>
          <w:tab w:val="left" w:pos="9540"/>
        </w:tabs>
      </w:pPr>
      <w:r>
        <w:t>1.2.</w:t>
      </w:r>
      <w:r w:rsidR="00923439">
        <w:t xml:space="preserve"> </w:t>
      </w:r>
      <w:r w:rsidR="00D1458E">
        <w:t>История становления и развития наследования по закону ………………</w:t>
      </w:r>
      <w:r w:rsidR="00D95A54">
        <w:t>…</w:t>
      </w:r>
      <w:r w:rsidR="004E74AD">
        <w:t>……10</w:t>
      </w:r>
    </w:p>
    <w:p w:rsidR="00852383" w:rsidRPr="00AF5E9D" w:rsidRDefault="00852383" w:rsidP="00C41913">
      <w:pPr>
        <w:pStyle w:val="a3"/>
        <w:tabs>
          <w:tab w:val="left" w:pos="720"/>
          <w:tab w:val="left" w:pos="9540"/>
        </w:tabs>
      </w:pPr>
      <w:r>
        <w:t>2.</w:t>
      </w:r>
      <w:r w:rsidR="00AB72EF" w:rsidRPr="00AF5E9D">
        <w:t xml:space="preserve"> </w:t>
      </w:r>
      <w:r w:rsidR="004E74AD">
        <w:t>Наследники по закону и порядок призвания их к наследованию...</w:t>
      </w:r>
      <w:r w:rsidR="00AF5E9D">
        <w:t>………………</w:t>
      </w:r>
      <w:r w:rsidR="007C34FD">
        <w:t>..14</w:t>
      </w:r>
    </w:p>
    <w:p w:rsidR="00AF5E9D" w:rsidRDefault="00AF5E9D" w:rsidP="00C41913">
      <w:pPr>
        <w:pStyle w:val="a3"/>
        <w:tabs>
          <w:tab w:val="left" w:pos="720"/>
          <w:tab w:val="left" w:pos="9540"/>
        </w:tabs>
      </w:pPr>
      <w:r>
        <w:t xml:space="preserve">2.1. </w:t>
      </w:r>
      <w:r w:rsidR="004E74AD" w:rsidRPr="004E74AD">
        <w:t xml:space="preserve">Очередность наследования </w:t>
      </w:r>
      <w:r>
        <w:t>……</w:t>
      </w:r>
      <w:r w:rsidR="004E74AD">
        <w:t>…………………...</w:t>
      </w:r>
      <w:r>
        <w:t>…………………………</w:t>
      </w:r>
      <w:r w:rsidR="007C34FD">
        <w:t>……14</w:t>
      </w:r>
    </w:p>
    <w:p w:rsidR="00852383" w:rsidRDefault="00AF5E9D" w:rsidP="00C41913">
      <w:pPr>
        <w:pStyle w:val="a3"/>
        <w:tabs>
          <w:tab w:val="left" w:pos="720"/>
          <w:tab w:val="left" w:pos="9540"/>
        </w:tabs>
      </w:pPr>
      <w:r>
        <w:t>2.2</w:t>
      </w:r>
      <w:r w:rsidR="00852383">
        <w:t>.</w:t>
      </w:r>
      <w:r>
        <w:t xml:space="preserve"> </w:t>
      </w:r>
      <w:r w:rsidR="00FB3CE5" w:rsidRPr="00FB3CE5">
        <w:t xml:space="preserve">Граждане, не имеющие права наследовать </w:t>
      </w:r>
      <w:r w:rsidR="004E74AD">
        <w:t>…………………………………..</w:t>
      </w:r>
      <w:r w:rsidR="00FB3CE5">
        <w:t>...</w:t>
      </w:r>
      <w:r w:rsidR="002F076F">
        <w:t>…1</w:t>
      </w:r>
      <w:r w:rsidR="007C34FD">
        <w:t>6</w:t>
      </w:r>
    </w:p>
    <w:p w:rsidR="00852383" w:rsidRDefault="00852383" w:rsidP="00C41913">
      <w:pPr>
        <w:pStyle w:val="a3"/>
        <w:tabs>
          <w:tab w:val="left" w:pos="720"/>
          <w:tab w:val="left" w:pos="9540"/>
        </w:tabs>
      </w:pPr>
      <w:r>
        <w:t>2.</w:t>
      </w:r>
      <w:r w:rsidR="00AF5E9D">
        <w:t>3</w:t>
      </w:r>
      <w:r>
        <w:t>.</w:t>
      </w:r>
      <w:r w:rsidR="00C74A7C">
        <w:t xml:space="preserve"> </w:t>
      </w:r>
      <w:r w:rsidR="004E74AD" w:rsidRPr="004E74AD">
        <w:t xml:space="preserve">Право на обязательную долю в наследстве </w:t>
      </w:r>
      <w:r w:rsidR="004E74AD">
        <w:t>……………………….</w:t>
      </w:r>
      <w:r w:rsidR="00C74A7C">
        <w:t>……………</w:t>
      </w:r>
      <w:r w:rsidR="009E794F">
        <w:t>…17</w:t>
      </w:r>
    </w:p>
    <w:p w:rsidR="00852383" w:rsidRDefault="00852383" w:rsidP="00C41913">
      <w:pPr>
        <w:pStyle w:val="a3"/>
        <w:tabs>
          <w:tab w:val="left" w:pos="720"/>
          <w:tab w:val="left" w:pos="9540"/>
        </w:tabs>
      </w:pPr>
      <w:r>
        <w:t>Заключение</w:t>
      </w:r>
      <w:r w:rsidR="00292FEB">
        <w:t>…</w:t>
      </w:r>
      <w:r w:rsidR="007C34FD">
        <w:t>…………………………………………………………………………….20</w:t>
      </w:r>
    </w:p>
    <w:p w:rsidR="00852383" w:rsidRDefault="00852383" w:rsidP="00C41913">
      <w:pPr>
        <w:pStyle w:val="a3"/>
        <w:tabs>
          <w:tab w:val="left" w:pos="720"/>
          <w:tab w:val="left" w:pos="9540"/>
        </w:tabs>
      </w:pPr>
      <w:r>
        <w:t>Глоссарий</w:t>
      </w:r>
      <w:r w:rsidR="007365FA">
        <w:t>……………………………………………………………………………….</w:t>
      </w:r>
      <w:r w:rsidR="00AE32B1">
        <w:t>..</w:t>
      </w:r>
      <w:r w:rsidR="007C34FD">
        <w:t>22</w:t>
      </w:r>
    </w:p>
    <w:p w:rsidR="00852383" w:rsidRDefault="00852383" w:rsidP="00C41913">
      <w:pPr>
        <w:pStyle w:val="a3"/>
        <w:tabs>
          <w:tab w:val="left" w:pos="720"/>
          <w:tab w:val="left" w:pos="9540"/>
        </w:tabs>
      </w:pPr>
      <w:r>
        <w:t>Список используемых источников</w:t>
      </w:r>
      <w:r w:rsidR="007365FA">
        <w:t>……………………………………………………</w:t>
      </w:r>
      <w:r w:rsidR="007C34FD">
        <w:t>..24</w:t>
      </w:r>
    </w:p>
    <w:p w:rsidR="00852383" w:rsidRDefault="007050F8" w:rsidP="00C41913">
      <w:pPr>
        <w:pStyle w:val="a3"/>
        <w:tabs>
          <w:tab w:val="left" w:pos="720"/>
          <w:tab w:val="left" w:pos="9540"/>
        </w:tabs>
      </w:pPr>
      <w:r>
        <w:t>Приложения………………………………………………………………………………25</w:t>
      </w: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852383" w:rsidRDefault="00852383" w:rsidP="00C41913">
      <w:pPr>
        <w:pStyle w:val="a3"/>
        <w:tabs>
          <w:tab w:val="left" w:pos="720"/>
          <w:tab w:val="left" w:pos="9540"/>
        </w:tabs>
        <w:ind w:firstLine="709"/>
      </w:pPr>
    </w:p>
    <w:p w:rsidR="00292FEB" w:rsidRDefault="00292FEB" w:rsidP="00C41913">
      <w:pPr>
        <w:pStyle w:val="a3"/>
        <w:tabs>
          <w:tab w:val="left" w:pos="720"/>
          <w:tab w:val="left" w:pos="9540"/>
        </w:tabs>
      </w:pPr>
    </w:p>
    <w:p w:rsidR="00AF3F6B" w:rsidRDefault="00AF3F6B" w:rsidP="00C41913">
      <w:pPr>
        <w:pStyle w:val="a3"/>
        <w:tabs>
          <w:tab w:val="left" w:pos="720"/>
          <w:tab w:val="left" w:pos="9540"/>
        </w:tabs>
      </w:pPr>
    </w:p>
    <w:p w:rsidR="00AF3F6B" w:rsidRDefault="00AF3F6B" w:rsidP="00C41913">
      <w:pPr>
        <w:pStyle w:val="a3"/>
        <w:tabs>
          <w:tab w:val="left" w:pos="720"/>
          <w:tab w:val="left" w:pos="9540"/>
        </w:tabs>
      </w:pPr>
    </w:p>
    <w:p w:rsidR="004E74AD" w:rsidRDefault="004E74AD" w:rsidP="00C41913">
      <w:pPr>
        <w:pStyle w:val="a3"/>
        <w:tabs>
          <w:tab w:val="left" w:pos="720"/>
          <w:tab w:val="left" w:pos="9540"/>
        </w:tabs>
      </w:pPr>
    </w:p>
    <w:p w:rsidR="004E74AD" w:rsidRDefault="004E74AD" w:rsidP="00C41913">
      <w:pPr>
        <w:pStyle w:val="a3"/>
        <w:tabs>
          <w:tab w:val="left" w:pos="720"/>
          <w:tab w:val="left" w:pos="9540"/>
        </w:tabs>
      </w:pPr>
    </w:p>
    <w:p w:rsidR="004E74AD" w:rsidRDefault="004E74AD" w:rsidP="00C41913">
      <w:pPr>
        <w:pStyle w:val="a3"/>
        <w:tabs>
          <w:tab w:val="left" w:pos="720"/>
          <w:tab w:val="left" w:pos="9540"/>
        </w:tabs>
      </w:pPr>
    </w:p>
    <w:p w:rsidR="00D95A54" w:rsidRPr="00D95A54" w:rsidRDefault="00D95A54" w:rsidP="00C41913">
      <w:pPr>
        <w:pStyle w:val="a3"/>
        <w:tabs>
          <w:tab w:val="left" w:pos="720"/>
          <w:tab w:val="left" w:pos="9540"/>
        </w:tabs>
      </w:pPr>
    </w:p>
    <w:p w:rsidR="00852383" w:rsidRDefault="00852383" w:rsidP="00C41913">
      <w:pPr>
        <w:pStyle w:val="a3"/>
        <w:tabs>
          <w:tab w:val="left" w:pos="720"/>
          <w:tab w:val="left" w:pos="9540"/>
        </w:tabs>
        <w:ind w:firstLine="709"/>
        <w:rPr>
          <w:b/>
          <w:sz w:val="36"/>
          <w:szCs w:val="36"/>
        </w:rPr>
      </w:pPr>
      <w:r>
        <w:rPr>
          <w:b/>
          <w:sz w:val="36"/>
          <w:szCs w:val="36"/>
        </w:rPr>
        <w:t>Введение</w:t>
      </w:r>
    </w:p>
    <w:p w:rsidR="00D1458E" w:rsidRPr="00D95A54" w:rsidRDefault="00D1458E" w:rsidP="00C41913">
      <w:pPr>
        <w:pStyle w:val="a3"/>
        <w:tabs>
          <w:tab w:val="left" w:pos="720"/>
          <w:tab w:val="left" w:pos="9540"/>
        </w:tabs>
        <w:ind w:firstLine="709"/>
        <w:rPr>
          <w:b/>
          <w:sz w:val="36"/>
          <w:szCs w:val="36"/>
        </w:rPr>
      </w:pPr>
    </w:p>
    <w:p w:rsidR="00D1458E" w:rsidRDefault="00D1458E" w:rsidP="00C41913">
      <w:pPr>
        <w:pStyle w:val="a3"/>
        <w:tabs>
          <w:tab w:val="left" w:pos="720"/>
          <w:tab w:val="left" w:pos="9540"/>
        </w:tabs>
        <w:ind w:firstLine="709"/>
      </w:pPr>
      <w:r>
        <w:t>В соответствии со ст. 35 Конституции Российской Федерации право наследования гарантируется государством. Все граждане РФ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а также других обстоятельств.</w:t>
      </w:r>
    </w:p>
    <w:p w:rsidR="00D1458E" w:rsidRDefault="00D1458E" w:rsidP="00C41913">
      <w:pPr>
        <w:pStyle w:val="a3"/>
        <w:tabs>
          <w:tab w:val="left" w:pos="720"/>
          <w:tab w:val="left" w:pos="9540"/>
        </w:tabs>
        <w:ind w:firstLine="709"/>
      </w:pPr>
      <w:r>
        <w:t>Вопросы наследственного права приобретают в настоящее время все большую актуальность. Это объясняется тем, что в результате становления рыночных отношений, закрепления за гражданами права частной собственности на имущество – круг объектов, которые могут переходить в порядке наследственного правопреемства, значительно расширился. Если раньше самым ценным переходящим по наследству был, например, автомобиль, дача, вклад, то сейчас объектами наследства могут быть и квартиры, жилые дома, земельные участки и другие виды имущества. В связи с этим нормы наследственного права приобретают наибольшую важность.</w:t>
      </w:r>
    </w:p>
    <w:p w:rsidR="00E60F0F" w:rsidRDefault="00D1458E" w:rsidP="00C41913">
      <w:pPr>
        <w:pStyle w:val="a3"/>
        <w:tabs>
          <w:tab w:val="left" w:pos="720"/>
          <w:tab w:val="left" w:pos="9540"/>
        </w:tabs>
        <w:ind w:firstLine="709"/>
      </w:pPr>
      <w:r>
        <w:t>В соответствии со ст. 8 Конституции РФ в Российской Федерации признаются и защищаются равным образом, частная, государственная, муниципальная и иные формы собственности. Право частной собственности охраняется государством.</w:t>
      </w:r>
    </w:p>
    <w:p w:rsidR="00D1458E" w:rsidRPr="00D1458E" w:rsidRDefault="00D1458E" w:rsidP="00C41913">
      <w:pPr>
        <w:pStyle w:val="a3"/>
        <w:tabs>
          <w:tab w:val="left" w:pos="720"/>
          <w:tab w:val="left" w:pos="9540"/>
        </w:tabs>
        <w:ind w:firstLine="709"/>
      </w:pPr>
      <w:r w:rsidRPr="00D1458E">
        <w:rPr>
          <w:bCs/>
        </w:rPr>
        <w:t>Желание передать нажитое имущество своим близким совершенно естественное желание каждого человека. И отсюда вопросы наследования становятся практическими. Путем составления завещания человек определяет круг лиц, которым он хотел бы завещать свое имущество. Причем он определяет это самостоятельно, по своей воле, по своему усмотрению он определяет наследуемое имущество. При отсутствии завещания происходит наследование по закону.</w:t>
      </w:r>
    </w:p>
    <w:p w:rsidR="00D1458E" w:rsidRPr="00521A27" w:rsidRDefault="00D1458E" w:rsidP="00C41913">
      <w:pPr>
        <w:pStyle w:val="ad"/>
        <w:tabs>
          <w:tab w:val="left" w:pos="720"/>
        </w:tabs>
        <w:ind w:firstLine="709"/>
        <w:rPr>
          <w:rFonts w:ascii="Times New Roman" w:hAnsi="Times New Roman" w:cs="Times New Roman"/>
          <w:szCs w:val="28"/>
        </w:rPr>
      </w:pPr>
      <w:r>
        <w:rPr>
          <w:rFonts w:ascii="Times New Roman" w:hAnsi="Times New Roman" w:cs="Times New Roman"/>
          <w:szCs w:val="28"/>
        </w:rPr>
        <w:t>Зарождение и развитие наслед</w:t>
      </w:r>
      <w:r w:rsidRPr="00521A27">
        <w:rPr>
          <w:rFonts w:ascii="Times New Roman" w:hAnsi="Times New Roman" w:cs="Times New Roman"/>
          <w:szCs w:val="28"/>
        </w:rPr>
        <w:t xml:space="preserve">ования идут </w:t>
      </w:r>
      <w:r>
        <w:rPr>
          <w:rFonts w:ascii="Times New Roman" w:hAnsi="Times New Roman" w:cs="Times New Roman"/>
          <w:szCs w:val="28"/>
        </w:rPr>
        <w:t>р</w:t>
      </w:r>
      <w:r w:rsidRPr="00521A27">
        <w:rPr>
          <w:rFonts w:ascii="Times New Roman" w:hAnsi="Times New Roman" w:cs="Times New Roman"/>
          <w:szCs w:val="28"/>
        </w:rPr>
        <w:t>ука об руку с имущественным и социальным расслоением общества, утверждением частной собственности на средства производства, появлением особых институтов, призванных оградить существующий порядок, который устраивает тех, в чьих руках находятся рычаги власти, от возможных посягательств.</w:t>
      </w:r>
    </w:p>
    <w:p w:rsidR="00D1458E" w:rsidRPr="00521A27" w:rsidRDefault="00D1458E"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Система этих институтов образует государство, которое всегда выполняло и выполняет по отношению к частной собственности и ее необходимому атрибуту – наследованию, роль сторожевого пса</w:t>
      </w:r>
      <w:r w:rsidRPr="00521A27">
        <w:rPr>
          <w:rStyle w:val="a9"/>
          <w:rFonts w:ascii="Times New Roman" w:hAnsi="Times New Roman"/>
          <w:szCs w:val="28"/>
        </w:rPr>
        <w:footnoteReference w:id="1"/>
      </w:r>
      <w:r w:rsidRPr="00521A27">
        <w:rPr>
          <w:rFonts w:ascii="Times New Roman" w:hAnsi="Times New Roman" w:cs="Times New Roman"/>
          <w:szCs w:val="28"/>
        </w:rPr>
        <w:t>.</w:t>
      </w:r>
    </w:p>
    <w:p w:rsidR="00D1458E" w:rsidRPr="00521A27" w:rsidRDefault="00D1458E"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Расцвет час</w:t>
      </w:r>
      <w:r>
        <w:rPr>
          <w:rFonts w:ascii="Times New Roman" w:hAnsi="Times New Roman" w:cs="Times New Roman"/>
          <w:szCs w:val="28"/>
        </w:rPr>
        <w:t>тной собственности, освобождении</w:t>
      </w:r>
      <w:r w:rsidRPr="00521A27">
        <w:rPr>
          <w:rFonts w:ascii="Times New Roman" w:hAnsi="Times New Roman" w:cs="Times New Roman"/>
          <w:szCs w:val="28"/>
        </w:rPr>
        <w:t xml:space="preserve"> ее от сословно-корпоративных пут приводят к тому, что предметом наследования постепенно становится все, что способно приносить прибыль, обеспечивать удовлетворение самых различных потребностей людей, за исключением, пожалуй, самой личности, которая объектом наследственного преемства ныне быть не может. Однако для утверждения этих незыблемых устоев современной цивилизации человечеству потребовалось не одно тысячелетие.</w:t>
      </w:r>
    </w:p>
    <w:p w:rsidR="00D1458E" w:rsidRPr="00521A27" w:rsidRDefault="00D1458E"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Значение наследования и состоит в том, что каждому члену общества должна быть гарантирована возможность жить и работать с сознанием того, что после его смерти все приобретенное в материальных и духовных благах с падающими на них обременениями, перейдет согласно его воле, а если он ее не выразит, то согласно воле закона к близким ему людям</w:t>
      </w:r>
      <w:r w:rsidRPr="00521A27">
        <w:rPr>
          <w:rStyle w:val="a9"/>
          <w:rFonts w:ascii="Times New Roman" w:hAnsi="Times New Roman"/>
          <w:szCs w:val="28"/>
        </w:rPr>
        <w:footnoteReference w:id="2"/>
      </w:r>
      <w:r w:rsidRPr="00521A27">
        <w:rPr>
          <w:rFonts w:ascii="Times New Roman" w:hAnsi="Times New Roman" w:cs="Times New Roman"/>
          <w:szCs w:val="28"/>
        </w:rPr>
        <w:t>.</w:t>
      </w:r>
    </w:p>
    <w:p w:rsidR="00D1458E" w:rsidRPr="00521A27" w:rsidRDefault="00D1458E"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И лишь в случаях, прямо предусмотренных законом, согласно сложившимся в обществе правовым и нравственным принципам то, что принадлежало наследодателю при жизни, в соответствующей части перейдет к лицам, к которым сам наследодатель мог и не быть расположен.</w:t>
      </w:r>
    </w:p>
    <w:p w:rsidR="00D1458E" w:rsidRPr="00521A27" w:rsidRDefault="00D1458E"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Неукоснительное проведение этих начал обеспечивает интересы как самого наследодателя и его наследников, так и всех третьих лиц, для которых смерть наследодателя может повлечь те или иные правовые последствия.</w:t>
      </w:r>
    </w:p>
    <w:p w:rsidR="00D1458E" w:rsidRPr="00521A27" w:rsidRDefault="00D1458E" w:rsidP="00C41913">
      <w:pPr>
        <w:pStyle w:val="ad"/>
        <w:tabs>
          <w:tab w:val="left" w:pos="720"/>
        </w:tabs>
        <w:ind w:firstLine="709"/>
        <w:rPr>
          <w:rFonts w:ascii="Times New Roman" w:hAnsi="Times New Roman" w:cs="Times New Roman"/>
          <w:szCs w:val="28"/>
        </w:rPr>
      </w:pPr>
      <w:r w:rsidRPr="00D1458E">
        <w:rPr>
          <w:rFonts w:ascii="Times New Roman" w:hAnsi="Times New Roman" w:cs="Times New Roman"/>
          <w:szCs w:val="28"/>
        </w:rPr>
        <w:t>Актуальность</w:t>
      </w:r>
      <w:r w:rsidRPr="00521A27">
        <w:rPr>
          <w:rFonts w:ascii="Times New Roman" w:hAnsi="Times New Roman" w:cs="Times New Roman"/>
          <w:b/>
          <w:szCs w:val="28"/>
        </w:rPr>
        <w:t xml:space="preserve"> </w:t>
      </w:r>
      <w:r w:rsidRPr="00521A27">
        <w:rPr>
          <w:rFonts w:ascii="Times New Roman" w:hAnsi="Times New Roman" w:cs="Times New Roman"/>
          <w:szCs w:val="28"/>
        </w:rPr>
        <w:t>– в условиях изменившейся экономической обстановки частная собственность имеет особый правовой статус, охрана которого требует особого правового регулирования.</w:t>
      </w:r>
    </w:p>
    <w:p w:rsidR="00D1458E" w:rsidRPr="00521A27" w:rsidRDefault="00D1458E"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Право наследования означает</w:t>
      </w:r>
      <w:r>
        <w:rPr>
          <w:rFonts w:ascii="Times New Roman" w:hAnsi="Times New Roman" w:cs="Times New Roman"/>
          <w:szCs w:val="28"/>
        </w:rPr>
        <w:t>,</w:t>
      </w:r>
      <w:r w:rsidRPr="00521A27">
        <w:rPr>
          <w:rFonts w:ascii="Times New Roman" w:hAnsi="Times New Roman" w:cs="Times New Roman"/>
          <w:szCs w:val="28"/>
        </w:rPr>
        <w:t xml:space="preserve"> прежде всего</w:t>
      </w:r>
      <w:r>
        <w:rPr>
          <w:rFonts w:ascii="Times New Roman" w:hAnsi="Times New Roman" w:cs="Times New Roman"/>
          <w:szCs w:val="28"/>
        </w:rPr>
        <w:t>,</w:t>
      </w:r>
      <w:r w:rsidRPr="00521A27">
        <w:rPr>
          <w:rFonts w:ascii="Times New Roman" w:hAnsi="Times New Roman" w:cs="Times New Roman"/>
          <w:szCs w:val="28"/>
        </w:rPr>
        <w:t xml:space="preserve"> гарантию для каждого гражданина свободно, по своему усмотрению распорядиться своим имуществом на случай смерти.</w:t>
      </w:r>
    </w:p>
    <w:p w:rsidR="00D1458E" w:rsidRDefault="00D1458E" w:rsidP="00C41913">
      <w:pPr>
        <w:pStyle w:val="ad"/>
        <w:tabs>
          <w:tab w:val="left" w:pos="720"/>
        </w:tabs>
        <w:ind w:firstLine="709"/>
        <w:rPr>
          <w:rFonts w:ascii="Times New Roman" w:hAnsi="Times New Roman" w:cs="Times New Roman"/>
          <w:szCs w:val="28"/>
        </w:rPr>
      </w:pPr>
      <w:r w:rsidRPr="00D1458E">
        <w:rPr>
          <w:rFonts w:ascii="Times New Roman" w:hAnsi="Times New Roman" w:cs="Times New Roman"/>
          <w:szCs w:val="28"/>
        </w:rPr>
        <w:t>Целью</w:t>
      </w:r>
      <w:r w:rsidRPr="00521A27">
        <w:rPr>
          <w:rFonts w:ascii="Times New Roman" w:hAnsi="Times New Roman" w:cs="Times New Roman"/>
          <w:b/>
          <w:szCs w:val="28"/>
        </w:rPr>
        <w:t xml:space="preserve"> </w:t>
      </w:r>
      <w:r w:rsidRPr="00521A27">
        <w:rPr>
          <w:rFonts w:ascii="Times New Roman" w:hAnsi="Times New Roman" w:cs="Times New Roman"/>
          <w:szCs w:val="28"/>
        </w:rPr>
        <w:t>работы является рассмотрение и защита прав и свобод гражданина в рациональном применении норм наследственного права как одного из инструментов регулирования общественных отношений.</w:t>
      </w:r>
    </w:p>
    <w:p w:rsidR="00D1458E" w:rsidRPr="00D1458E" w:rsidRDefault="00D1458E" w:rsidP="00C41913">
      <w:pPr>
        <w:pStyle w:val="ad"/>
        <w:tabs>
          <w:tab w:val="left" w:pos="720"/>
        </w:tabs>
        <w:ind w:firstLine="709"/>
        <w:rPr>
          <w:rFonts w:ascii="Times New Roman" w:hAnsi="Times New Roman" w:cs="Times New Roman"/>
          <w:szCs w:val="28"/>
        </w:rPr>
      </w:pPr>
      <w:r w:rsidRPr="00D1458E">
        <w:rPr>
          <w:rFonts w:ascii="Times New Roman" w:hAnsi="Times New Roman" w:cs="Times New Roman"/>
          <w:szCs w:val="28"/>
        </w:rPr>
        <w:t xml:space="preserve">Задачи: </w:t>
      </w:r>
    </w:p>
    <w:p w:rsidR="00D1458E" w:rsidRDefault="00C41913" w:rsidP="00C41913">
      <w:pPr>
        <w:pStyle w:val="ad"/>
        <w:tabs>
          <w:tab w:val="left" w:pos="720"/>
        </w:tabs>
        <w:ind w:firstLine="709"/>
        <w:rPr>
          <w:rFonts w:ascii="Times New Roman" w:hAnsi="Times New Roman" w:cs="Times New Roman"/>
          <w:szCs w:val="28"/>
        </w:rPr>
      </w:pPr>
      <w:r>
        <w:rPr>
          <w:rFonts w:ascii="Times New Roman" w:hAnsi="Times New Roman" w:cs="Times New Roman"/>
          <w:szCs w:val="28"/>
        </w:rPr>
        <w:t>○</w:t>
      </w:r>
      <w:r w:rsidR="00D1458E">
        <w:rPr>
          <w:rFonts w:ascii="Times New Roman" w:hAnsi="Times New Roman" w:cs="Times New Roman"/>
          <w:szCs w:val="28"/>
        </w:rPr>
        <w:t xml:space="preserve"> дать понятие наследования по закону;</w:t>
      </w:r>
    </w:p>
    <w:p w:rsidR="00D1458E" w:rsidRDefault="00C41913" w:rsidP="00C41913">
      <w:pPr>
        <w:pStyle w:val="ad"/>
        <w:tabs>
          <w:tab w:val="left" w:pos="720"/>
        </w:tabs>
        <w:ind w:firstLine="709"/>
        <w:rPr>
          <w:rFonts w:ascii="Times New Roman" w:hAnsi="Times New Roman" w:cs="Times New Roman"/>
          <w:szCs w:val="28"/>
        </w:rPr>
      </w:pPr>
      <w:r>
        <w:rPr>
          <w:rFonts w:ascii="Times New Roman" w:hAnsi="Times New Roman" w:cs="Times New Roman"/>
          <w:szCs w:val="28"/>
        </w:rPr>
        <w:t>○</w:t>
      </w:r>
      <w:r w:rsidR="00D1458E">
        <w:rPr>
          <w:rFonts w:ascii="Times New Roman" w:hAnsi="Times New Roman" w:cs="Times New Roman"/>
          <w:szCs w:val="28"/>
        </w:rPr>
        <w:t xml:space="preserve"> дать характеристику прав сторон;</w:t>
      </w:r>
    </w:p>
    <w:p w:rsidR="00D1458E" w:rsidRDefault="00C41913" w:rsidP="00C41913">
      <w:pPr>
        <w:pStyle w:val="ad"/>
        <w:tabs>
          <w:tab w:val="left" w:pos="720"/>
        </w:tabs>
        <w:ind w:firstLine="709"/>
        <w:rPr>
          <w:rFonts w:ascii="Times New Roman" w:hAnsi="Times New Roman" w:cs="Times New Roman"/>
          <w:szCs w:val="28"/>
        </w:rPr>
      </w:pPr>
      <w:r>
        <w:rPr>
          <w:rFonts w:ascii="Times New Roman" w:hAnsi="Times New Roman" w:cs="Times New Roman"/>
          <w:szCs w:val="28"/>
        </w:rPr>
        <w:t>○</w:t>
      </w:r>
      <w:r w:rsidR="00D1458E">
        <w:rPr>
          <w:rFonts w:ascii="Times New Roman" w:hAnsi="Times New Roman" w:cs="Times New Roman"/>
          <w:szCs w:val="28"/>
        </w:rPr>
        <w:t xml:space="preserve"> сделать анализ института наследования по закону, выявить его достоинства и недостатки;</w:t>
      </w:r>
    </w:p>
    <w:p w:rsidR="00D1458E" w:rsidRPr="00521A27" w:rsidRDefault="00C41913" w:rsidP="00C41913">
      <w:pPr>
        <w:pStyle w:val="ad"/>
        <w:tabs>
          <w:tab w:val="left" w:pos="720"/>
        </w:tabs>
        <w:ind w:firstLine="709"/>
        <w:rPr>
          <w:rFonts w:ascii="Times New Roman" w:hAnsi="Times New Roman" w:cs="Times New Roman"/>
          <w:szCs w:val="28"/>
        </w:rPr>
      </w:pPr>
      <w:r>
        <w:rPr>
          <w:rFonts w:ascii="Times New Roman" w:hAnsi="Times New Roman" w:cs="Times New Roman"/>
          <w:szCs w:val="28"/>
        </w:rPr>
        <w:t>○</w:t>
      </w:r>
      <w:r w:rsidR="00D1458E">
        <w:rPr>
          <w:rFonts w:ascii="Times New Roman" w:hAnsi="Times New Roman" w:cs="Times New Roman"/>
          <w:szCs w:val="28"/>
        </w:rPr>
        <w:t xml:space="preserve"> сделать анализ судебной практики по данному вопросу.</w:t>
      </w:r>
    </w:p>
    <w:p w:rsidR="00D1458E" w:rsidRPr="00521A27" w:rsidRDefault="00D1458E"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Данная тема детально проработана и широко освящена как в учебных пособиях, так и в периодических изданиях, в свете принятия части третьей ГК РФ.</w:t>
      </w:r>
    </w:p>
    <w:p w:rsidR="003F47DD" w:rsidRPr="0037703C" w:rsidRDefault="003F47DD" w:rsidP="00C41913">
      <w:pPr>
        <w:tabs>
          <w:tab w:val="left" w:pos="720"/>
        </w:tabs>
        <w:spacing w:line="360" w:lineRule="auto"/>
        <w:jc w:val="both"/>
        <w:rPr>
          <w:sz w:val="28"/>
          <w:szCs w:val="28"/>
        </w:rPr>
      </w:pPr>
      <w:r>
        <w:rPr>
          <w:sz w:val="28"/>
          <w:szCs w:val="28"/>
        </w:rPr>
        <w:t xml:space="preserve">                    </w:t>
      </w:r>
    </w:p>
    <w:p w:rsidR="003F47DD" w:rsidRPr="0037703C" w:rsidRDefault="003F47DD" w:rsidP="00C41913">
      <w:pPr>
        <w:tabs>
          <w:tab w:val="left" w:pos="720"/>
        </w:tabs>
        <w:spacing w:line="360" w:lineRule="auto"/>
        <w:jc w:val="both"/>
        <w:rPr>
          <w:sz w:val="28"/>
          <w:szCs w:val="28"/>
        </w:rPr>
      </w:pPr>
      <w:r>
        <w:rPr>
          <w:sz w:val="28"/>
          <w:szCs w:val="28"/>
        </w:rPr>
        <w:t xml:space="preserve">          </w:t>
      </w:r>
    </w:p>
    <w:p w:rsidR="00D95A54" w:rsidRDefault="00D95A54"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3F47DD" w:rsidRDefault="003F47DD" w:rsidP="00C41913">
      <w:pPr>
        <w:pStyle w:val="a3"/>
        <w:tabs>
          <w:tab w:val="left" w:pos="720"/>
          <w:tab w:val="left" w:pos="9540"/>
        </w:tabs>
      </w:pPr>
    </w:p>
    <w:p w:rsidR="00AE32B1" w:rsidRDefault="00AE32B1" w:rsidP="00C41913">
      <w:pPr>
        <w:pStyle w:val="a3"/>
        <w:tabs>
          <w:tab w:val="left" w:pos="720"/>
          <w:tab w:val="left" w:pos="9540"/>
        </w:tabs>
      </w:pPr>
    </w:p>
    <w:p w:rsidR="00D95A54" w:rsidRDefault="00D95A54" w:rsidP="00C41913">
      <w:pPr>
        <w:tabs>
          <w:tab w:val="left" w:pos="720"/>
          <w:tab w:val="left" w:pos="9540"/>
        </w:tabs>
        <w:spacing w:line="360" w:lineRule="auto"/>
        <w:ind w:firstLine="709"/>
        <w:rPr>
          <w:sz w:val="28"/>
          <w:szCs w:val="28"/>
          <w:lang w:eastAsia="en-US"/>
        </w:rPr>
      </w:pPr>
      <w:r>
        <w:rPr>
          <w:b/>
          <w:sz w:val="36"/>
          <w:szCs w:val="36"/>
          <w:lang w:eastAsia="en-US"/>
        </w:rPr>
        <w:t>Основная часть</w:t>
      </w:r>
    </w:p>
    <w:p w:rsidR="00D95A54" w:rsidRDefault="00D95A54" w:rsidP="00C41913">
      <w:pPr>
        <w:tabs>
          <w:tab w:val="left" w:pos="720"/>
          <w:tab w:val="left" w:pos="9540"/>
        </w:tabs>
        <w:spacing w:line="360" w:lineRule="auto"/>
        <w:ind w:firstLine="709"/>
        <w:rPr>
          <w:sz w:val="28"/>
          <w:szCs w:val="28"/>
          <w:lang w:eastAsia="en-US"/>
        </w:rPr>
      </w:pPr>
    </w:p>
    <w:p w:rsidR="00D95A54" w:rsidRDefault="00D95A54" w:rsidP="00C41913">
      <w:pPr>
        <w:tabs>
          <w:tab w:val="left" w:pos="720"/>
          <w:tab w:val="left" w:pos="9540"/>
        </w:tabs>
        <w:spacing w:line="360" w:lineRule="auto"/>
        <w:ind w:firstLine="709"/>
        <w:rPr>
          <w:sz w:val="28"/>
          <w:szCs w:val="28"/>
        </w:rPr>
      </w:pPr>
      <w:r w:rsidRPr="00D95A54">
        <w:rPr>
          <w:sz w:val="28"/>
          <w:szCs w:val="28"/>
          <w:lang w:eastAsia="en-US"/>
        </w:rPr>
        <w:t>1.</w:t>
      </w:r>
      <w:r>
        <w:rPr>
          <w:sz w:val="28"/>
          <w:szCs w:val="28"/>
        </w:rPr>
        <w:t xml:space="preserve"> </w:t>
      </w:r>
      <w:r w:rsidR="004E74AD">
        <w:rPr>
          <w:sz w:val="28"/>
          <w:szCs w:val="28"/>
        </w:rPr>
        <w:t>Общие положения о наследовании</w:t>
      </w:r>
    </w:p>
    <w:p w:rsidR="00D95A54" w:rsidRDefault="00D95A54" w:rsidP="00C41913">
      <w:pPr>
        <w:tabs>
          <w:tab w:val="left" w:pos="720"/>
          <w:tab w:val="left" w:pos="9540"/>
        </w:tabs>
        <w:spacing w:line="360" w:lineRule="auto"/>
        <w:ind w:firstLine="709"/>
        <w:rPr>
          <w:sz w:val="28"/>
          <w:szCs w:val="28"/>
        </w:rPr>
      </w:pPr>
    </w:p>
    <w:p w:rsidR="00D95A54" w:rsidRDefault="00D95A54" w:rsidP="00C41913">
      <w:pPr>
        <w:tabs>
          <w:tab w:val="left" w:pos="720"/>
          <w:tab w:val="left" w:pos="9540"/>
        </w:tabs>
        <w:spacing w:line="360" w:lineRule="auto"/>
        <w:ind w:firstLine="709"/>
        <w:rPr>
          <w:sz w:val="28"/>
          <w:szCs w:val="28"/>
        </w:rPr>
      </w:pPr>
      <w:r w:rsidRPr="00D95A54">
        <w:rPr>
          <w:sz w:val="28"/>
          <w:szCs w:val="28"/>
        </w:rPr>
        <w:t>1.</w:t>
      </w:r>
      <w:r>
        <w:rPr>
          <w:sz w:val="28"/>
          <w:szCs w:val="28"/>
        </w:rPr>
        <w:t xml:space="preserve">1. </w:t>
      </w:r>
      <w:r w:rsidR="004E74AD" w:rsidRPr="00521A27">
        <w:rPr>
          <w:sz w:val="28"/>
          <w:szCs w:val="28"/>
        </w:rPr>
        <w:t>Понятие наследования</w:t>
      </w:r>
    </w:p>
    <w:p w:rsidR="00D95A54" w:rsidRDefault="00D95A54" w:rsidP="00C41913">
      <w:pPr>
        <w:tabs>
          <w:tab w:val="left" w:pos="720"/>
          <w:tab w:val="left" w:pos="9540"/>
        </w:tabs>
        <w:spacing w:line="360" w:lineRule="auto"/>
        <w:ind w:firstLine="709"/>
        <w:rPr>
          <w:sz w:val="28"/>
          <w:szCs w:val="28"/>
        </w:rPr>
      </w:pPr>
    </w:p>
    <w:p w:rsidR="004E74AD" w:rsidRPr="004E74AD" w:rsidRDefault="00C37C98" w:rsidP="00C41913">
      <w:pPr>
        <w:pStyle w:val="ae"/>
        <w:tabs>
          <w:tab w:val="left" w:pos="720"/>
        </w:tabs>
        <w:spacing w:line="360" w:lineRule="auto"/>
        <w:ind w:left="0"/>
        <w:rPr>
          <w:sz w:val="28"/>
          <w:szCs w:val="28"/>
        </w:rPr>
      </w:pPr>
      <w:r>
        <w:t xml:space="preserve">   </w:t>
      </w:r>
      <w:r w:rsidR="004E74AD">
        <w:t xml:space="preserve">         </w:t>
      </w:r>
      <w:r w:rsidR="004E74AD" w:rsidRPr="004E74AD">
        <w:rPr>
          <w:sz w:val="28"/>
          <w:szCs w:val="28"/>
        </w:rPr>
        <w:t>Раскрывая содержание указанного понятия, следует и</w:t>
      </w:r>
      <w:r w:rsidR="004E74AD">
        <w:rPr>
          <w:sz w:val="28"/>
          <w:szCs w:val="28"/>
        </w:rPr>
        <w:t xml:space="preserve">сходить из того, что </w:t>
      </w:r>
      <w:r w:rsidR="004E74AD" w:rsidRPr="004E74AD">
        <w:rPr>
          <w:sz w:val="28"/>
          <w:szCs w:val="28"/>
        </w:rPr>
        <w:t>наследственное право является одним из подразделений системы гражданского права. В тоже время действие законодательства о наследовании не только на отношения, которые им предшествуют, а также на отношения, в ходе которых происходит оформление и осуществление наследственных прав, обеспечивается их защита.</w:t>
      </w:r>
    </w:p>
    <w:p w:rsidR="004E74AD" w:rsidRPr="009D4ED4" w:rsidRDefault="004E74AD" w:rsidP="00C41913">
      <w:pPr>
        <w:tabs>
          <w:tab w:val="left" w:pos="720"/>
        </w:tabs>
        <w:spacing w:line="360" w:lineRule="auto"/>
        <w:ind w:firstLine="709"/>
        <w:jc w:val="both"/>
        <w:rPr>
          <w:sz w:val="28"/>
          <w:szCs w:val="28"/>
        </w:rPr>
      </w:pPr>
      <w:r w:rsidRPr="009D4ED4">
        <w:rPr>
          <w:sz w:val="28"/>
          <w:szCs w:val="28"/>
        </w:rPr>
        <w:t>Законодательство о наследовании можно определить как систему правовых актов и включенных в эти акты норм и иных правовых положений, которые регулируют отношения по наследованию, т.е. отношения, возникающие в связи с открытием наследства, защитой, осуществлением и оформлением наследственных прав.</w:t>
      </w:r>
    </w:p>
    <w:p w:rsidR="004E74AD" w:rsidRPr="009D4ED4" w:rsidRDefault="004E74AD" w:rsidP="00C41913">
      <w:pPr>
        <w:tabs>
          <w:tab w:val="left" w:pos="720"/>
        </w:tabs>
        <w:spacing w:line="360" w:lineRule="auto"/>
        <w:ind w:firstLine="709"/>
        <w:jc w:val="both"/>
        <w:rPr>
          <w:sz w:val="28"/>
          <w:szCs w:val="28"/>
        </w:rPr>
      </w:pPr>
      <w:r w:rsidRPr="009D4ED4">
        <w:rPr>
          <w:sz w:val="28"/>
          <w:szCs w:val="28"/>
        </w:rPr>
        <w:t xml:space="preserve">Конституция РФ </w:t>
      </w:r>
      <w:smartTag w:uri="urn:schemas-microsoft-com:office:smarttags" w:element="metricconverter">
        <w:smartTagPr>
          <w:attr w:name="ProductID" w:val="1993 г"/>
        </w:smartTagPr>
        <w:r w:rsidRPr="009D4ED4">
          <w:rPr>
            <w:sz w:val="28"/>
            <w:szCs w:val="28"/>
          </w:rPr>
          <w:t>1993 г</w:t>
        </w:r>
      </w:smartTag>
      <w:r w:rsidRPr="009D4ED4">
        <w:rPr>
          <w:sz w:val="28"/>
          <w:szCs w:val="28"/>
        </w:rPr>
        <w:t>. в отношении наследования ограничивается предельно кратким положением: право наследования гарантируется (ч.4 ст.35 Конституции РФ). Указанное положение помещено в норме, закрепляющей на конституционном уровне право частной собственности, что подчеркивает неразрывную связь права наследования с правом частной собственности граждан. Данное положение не является нормой прямого действия. Его конкретизация происходит на уровне отраслевого законодательства, в первую очередь гражданского, в котором определены основания, условия и порядок наследования.</w:t>
      </w:r>
    </w:p>
    <w:p w:rsidR="004E74AD" w:rsidRDefault="004E74AD" w:rsidP="00C41913">
      <w:pPr>
        <w:tabs>
          <w:tab w:val="left" w:pos="720"/>
        </w:tabs>
        <w:autoSpaceDE w:val="0"/>
        <w:autoSpaceDN w:val="0"/>
        <w:adjustRightInd w:val="0"/>
        <w:spacing w:line="360" w:lineRule="auto"/>
        <w:ind w:firstLine="709"/>
        <w:jc w:val="both"/>
        <w:rPr>
          <w:sz w:val="28"/>
          <w:szCs w:val="28"/>
        </w:rPr>
      </w:pPr>
      <w:r w:rsidRPr="009D4ED4">
        <w:rPr>
          <w:sz w:val="28"/>
          <w:szCs w:val="28"/>
        </w:rPr>
        <w:t>Основным же нормативным актом, направленным на регулирование наследственных правоотношений является часть третья Гражданского кодекса РФ – раздел V состоящий из пяти глав (ст.ст. 1110-1185). Ч. 2. ст.1118 ГК РФ закрепляет, что наследование регулируется настоящим Кодексом и другими законами, а в случаях, предусмотренных законом,</w:t>
      </w:r>
      <w:r>
        <w:rPr>
          <w:sz w:val="28"/>
          <w:szCs w:val="28"/>
        </w:rPr>
        <w:t xml:space="preserve"> иными правовыми актами. Среди других законов</w:t>
      </w:r>
      <w:r w:rsidRPr="009D4ED4">
        <w:rPr>
          <w:sz w:val="28"/>
          <w:szCs w:val="28"/>
        </w:rPr>
        <w:t>, прежде всего, необходимо выделить Основы законодательства РФ о нотариате от 11 февраля 1993 года, ст.57 и 58, которых закрепляют вслед за ГК РФ правила нотариального удостоверения завещаний, а также порядок их изменения и отмены</w:t>
      </w:r>
      <w:r w:rsidR="00CE09E0" w:rsidRPr="00EE5414">
        <w:rPr>
          <w:rStyle w:val="a9"/>
          <w:b/>
          <w:bCs/>
        </w:rPr>
        <w:footnoteReference w:id="3"/>
      </w:r>
      <w:r w:rsidRPr="009D4ED4">
        <w:rPr>
          <w:sz w:val="28"/>
          <w:szCs w:val="28"/>
        </w:rPr>
        <w:t xml:space="preserve">. </w:t>
      </w:r>
    </w:p>
    <w:p w:rsidR="004E74AD" w:rsidRDefault="004E74AD" w:rsidP="00C41913">
      <w:pPr>
        <w:tabs>
          <w:tab w:val="left" w:pos="720"/>
        </w:tabs>
        <w:autoSpaceDE w:val="0"/>
        <w:autoSpaceDN w:val="0"/>
        <w:adjustRightInd w:val="0"/>
        <w:spacing w:line="360" w:lineRule="auto"/>
        <w:ind w:firstLine="709"/>
        <w:jc w:val="both"/>
        <w:rPr>
          <w:sz w:val="28"/>
          <w:szCs w:val="28"/>
        </w:rPr>
      </w:pPr>
      <w:r w:rsidRPr="009D4ED4">
        <w:rPr>
          <w:sz w:val="28"/>
          <w:szCs w:val="28"/>
        </w:rPr>
        <w:t>Также</w:t>
      </w:r>
      <w:r>
        <w:rPr>
          <w:sz w:val="28"/>
          <w:szCs w:val="28"/>
        </w:rPr>
        <w:t>,</w:t>
      </w:r>
      <w:r w:rsidRPr="009D4ED4">
        <w:rPr>
          <w:sz w:val="28"/>
          <w:szCs w:val="28"/>
        </w:rPr>
        <w:t xml:space="preserve"> к отношениям по наследованию применимы нормы Федерального закона от 26 мая </w:t>
      </w:r>
      <w:smartTag w:uri="urn:schemas-microsoft-com:office:smarttags" w:element="metricconverter">
        <w:smartTagPr>
          <w:attr w:name="ProductID" w:val="1996 г"/>
        </w:smartTagPr>
        <w:r w:rsidRPr="009D4ED4">
          <w:rPr>
            <w:sz w:val="28"/>
            <w:szCs w:val="28"/>
          </w:rPr>
          <w:t>1996 г</w:t>
        </w:r>
      </w:smartTag>
      <w:r w:rsidRPr="009D4ED4">
        <w:rPr>
          <w:sz w:val="28"/>
          <w:szCs w:val="28"/>
        </w:rPr>
        <w:t xml:space="preserve">. N 54-ФЗ "О Музейном фонде Российской Федерации и музеях в Российской Федерации" ст. 25 которого устанавливает, что при наследовании музейных предметов и музейных коллекций по завещанию либо по закону наследник обязан принимать на себя все обязательства, имевшиеся у наследодателя в отношении этих предметов. При отказе от этих обязательств наследник может продать данные музейные предметы и музейные коллекции либо совершить иную сделку на означенных выше условиях, при этом государство имеет преимущественное право покупки. Если наследник не обеспечил исполнение обязательств в отношении данных музейных предметов и музейных коллекций, то государство имеет право осуществить выкуп бесхозяйственно содержимых предметов в соответствии с гражданским законодательством Российской Федерации. Кроме того, отдельные нормы наследственного права содержатся в Законе РФ от 9 июля </w:t>
      </w:r>
      <w:smartTag w:uri="urn:schemas-microsoft-com:office:smarttags" w:element="metricconverter">
        <w:smartTagPr>
          <w:attr w:name="ProductID" w:val="1993 г"/>
        </w:smartTagPr>
        <w:r w:rsidRPr="009D4ED4">
          <w:rPr>
            <w:sz w:val="28"/>
            <w:szCs w:val="28"/>
          </w:rPr>
          <w:t>1993 г</w:t>
        </w:r>
      </w:smartTag>
      <w:r w:rsidRPr="009D4ED4">
        <w:rPr>
          <w:sz w:val="28"/>
          <w:szCs w:val="28"/>
        </w:rPr>
        <w:t xml:space="preserve">. N 5351-I "Об авторском праве и смежных правах" (с изм. и доп. от 19 июля </w:t>
      </w:r>
      <w:smartTag w:uri="urn:schemas-microsoft-com:office:smarttags" w:element="metricconverter">
        <w:smartTagPr>
          <w:attr w:name="ProductID" w:val="1995 г"/>
        </w:smartTagPr>
        <w:r w:rsidRPr="009D4ED4">
          <w:rPr>
            <w:sz w:val="28"/>
            <w:szCs w:val="28"/>
          </w:rPr>
          <w:t>1995 г</w:t>
        </w:r>
      </w:smartTag>
      <w:r w:rsidRPr="009D4ED4">
        <w:rPr>
          <w:sz w:val="28"/>
          <w:szCs w:val="28"/>
        </w:rPr>
        <w:t xml:space="preserve">.); Законе РФ от 23 сентября </w:t>
      </w:r>
      <w:smartTag w:uri="urn:schemas-microsoft-com:office:smarttags" w:element="metricconverter">
        <w:smartTagPr>
          <w:attr w:name="ProductID" w:val="1992 г"/>
        </w:smartTagPr>
        <w:r w:rsidRPr="009D4ED4">
          <w:rPr>
            <w:sz w:val="28"/>
            <w:szCs w:val="28"/>
          </w:rPr>
          <w:t>1992 г</w:t>
        </w:r>
      </w:smartTag>
      <w:r w:rsidRPr="009D4ED4">
        <w:rPr>
          <w:sz w:val="28"/>
          <w:szCs w:val="28"/>
        </w:rPr>
        <w:t xml:space="preserve">. N 3523-I "О правовой охране программ для электронных вычислительных машин и баз данных"; Патентном законе РФ от 23 сентября </w:t>
      </w:r>
      <w:smartTag w:uri="urn:schemas-microsoft-com:office:smarttags" w:element="metricconverter">
        <w:smartTagPr>
          <w:attr w:name="ProductID" w:val="1992 г"/>
        </w:smartTagPr>
        <w:r w:rsidRPr="009D4ED4">
          <w:rPr>
            <w:sz w:val="28"/>
            <w:szCs w:val="28"/>
          </w:rPr>
          <w:t>1992 г</w:t>
        </w:r>
      </w:smartTag>
      <w:r w:rsidRPr="009D4ED4">
        <w:rPr>
          <w:sz w:val="28"/>
          <w:szCs w:val="28"/>
        </w:rPr>
        <w:t xml:space="preserve">. N 3517-I (с изм. и доп. от 27 декабря </w:t>
      </w:r>
      <w:smartTag w:uri="urn:schemas-microsoft-com:office:smarttags" w:element="metricconverter">
        <w:smartTagPr>
          <w:attr w:name="ProductID" w:val="2000 г"/>
        </w:smartTagPr>
        <w:r w:rsidRPr="009D4ED4">
          <w:rPr>
            <w:sz w:val="28"/>
            <w:szCs w:val="28"/>
          </w:rPr>
          <w:t>2000 г</w:t>
        </w:r>
      </w:smartTag>
      <w:r w:rsidRPr="009D4ED4">
        <w:rPr>
          <w:sz w:val="28"/>
          <w:szCs w:val="28"/>
        </w:rPr>
        <w:t xml:space="preserve">., 30 декабря </w:t>
      </w:r>
      <w:smartTag w:uri="urn:schemas-microsoft-com:office:smarttags" w:element="metricconverter">
        <w:smartTagPr>
          <w:attr w:name="ProductID" w:val="2001 г"/>
        </w:smartTagPr>
        <w:r w:rsidRPr="009D4ED4">
          <w:rPr>
            <w:sz w:val="28"/>
            <w:szCs w:val="28"/>
          </w:rPr>
          <w:t>2001 г</w:t>
        </w:r>
      </w:smartTag>
      <w:r w:rsidRPr="009D4ED4">
        <w:rPr>
          <w:sz w:val="28"/>
          <w:szCs w:val="28"/>
        </w:rPr>
        <w:t xml:space="preserve">.); Законе СССР от 31 мая </w:t>
      </w:r>
      <w:smartTag w:uri="urn:schemas-microsoft-com:office:smarttags" w:element="metricconverter">
        <w:smartTagPr>
          <w:attr w:name="ProductID" w:val="1991 г"/>
        </w:smartTagPr>
        <w:r w:rsidRPr="009D4ED4">
          <w:rPr>
            <w:sz w:val="28"/>
            <w:szCs w:val="28"/>
          </w:rPr>
          <w:t>1991 г</w:t>
        </w:r>
      </w:smartTag>
      <w:r w:rsidRPr="009D4ED4">
        <w:rPr>
          <w:sz w:val="28"/>
          <w:szCs w:val="28"/>
        </w:rPr>
        <w:t xml:space="preserve">. N 2213-I "Об изобретениях в СССР"; Законе РСФСР от 22 ноября </w:t>
      </w:r>
      <w:smartTag w:uri="urn:schemas-microsoft-com:office:smarttags" w:element="metricconverter">
        <w:smartTagPr>
          <w:attr w:name="ProductID" w:val="1990 г"/>
        </w:smartTagPr>
        <w:r w:rsidRPr="009D4ED4">
          <w:rPr>
            <w:sz w:val="28"/>
            <w:szCs w:val="28"/>
          </w:rPr>
          <w:t>1990 г</w:t>
        </w:r>
      </w:smartTag>
      <w:r w:rsidRPr="009D4ED4">
        <w:rPr>
          <w:sz w:val="28"/>
          <w:szCs w:val="28"/>
        </w:rPr>
        <w:t xml:space="preserve">. N 348-1 "О крестьянском (фермерском) хозяйстве" (с изм. и доп. от 27 декабря </w:t>
      </w:r>
      <w:smartTag w:uri="urn:schemas-microsoft-com:office:smarttags" w:element="metricconverter">
        <w:smartTagPr>
          <w:attr w:name="ProductID" w:val="1990 г"/>
        </w:smartTagPr>
        <w:r w:rsidRPr="009D4ED4">
          <w:rPr>
            <w:sz w:val="28"/>
            <w:szCs w:val="28"/>
          </w:rPr>
          <w:t>1990 г</w:t>
        </w:r>
      </w:smartTag>
      <w:r w:rsidRPr="009D4ED4">
        <w:rPr>
          <w:sz w:val="28"/>
          <w:szCs w:val="28"/>
        </w:rPr>
        <w:t xml:space="preserve">., 24 июня </w:t>
      </w:r>
      <w:smartTag w:uri="urn:schemas-microsoft-com:office:smarttags" w:element="metricconverter">
        <w:smartTagPr>
          <w:attr w:name="ProductID" w:val="1992 г"/>
        </w:smartTagPr>
        <w:r w:rsidRPr="009D4ED4">
          <w:rPr>
            <w:sz w:val="28"/>
            <w:szCs w:val="28"/>
          </w:rPr>
          <w:t>1992 г</w:t>
        </w:r>
      </w:smartTag>
      <w:r w:rsidRPr="009D4ED4">
        <w:rPr>
          <w:sz w:val="28"/>
          <w:szCs w:val="28"/>
        </w:rPr>
        <w:t xml:space="preserve">., 28 апреля </w:t>
      </w:r>
      <w:smartTag w:uri="urn:schemas-microsoft-com:office:smarttags" w:element="metricconverter">
        <w:smartTagPr>
          <w:attr w:name="ProductID" w:val="1993 г"/>
        </w:smartTagPr>
        <w:r w:rsidRPr="009D4ED4">
          <w:rPr>
            <w:sz w:val="28"/>
            <w:szCs w:val="28"/>
          </w:rPr>
          <w:t>1993 г</w:t>
        </w:r>
      </w:smartTag>
      <w:r w:rsidRPr="009D4ED4">
        <w:rPr>
          <w:sz w:val="28"/>
          <w:szCs w:val="28"/>
        </w:rPr>
        <w:t xml:space="preserve">. и 24 декабря </w:t>
      </w:r>
      <w:smartTag w:uri="urn:schemas-microsoft-com:office:smarttags" w:element="metricconverter">
        <w:smartTagPr>
          <w:attr w:name="ProductID" w:val="1993 г"/>
        </w:smartTagPr>
        <w:r w:rsidRPr="009D4ED4">
          <w:rPr>
            <w:sz w:val="28"/>
            <w:szCs w:val="28"/>
          </w:rPr>
          <w:t>1993 г</w:t>
        </w:r>
      </w:smartTag>
      <w:r w:rsidRPr="009D4ED4">
        <w:rPr>
          <w:sz w:val="28"/>
          <w:szCs w:val="28"/>
        </w:rPr>
        <w:t xml:space="preserve">.)Наряду с законодательными актами, к отношениям наследования применимы и подзаконные нормативные акты. Среди них можно выделить: </w:t>
      </w:r>
    </w:p>
    <w:p w:rsidR="004E74AD" w:rsidRDefault="00C41913" w:rsidP="00C41913">
      <w:pPr>
        <w:tabs>
          <w:tab w:val="left" w:pos="720"/>
        </w:tabs>
        <w:autoSpaceDE w:val="0"/>
        <w:autoSpaceDN w:val="0"/>
        <w:adjustRightInd w:val="0"/>
        <w:spacing w:line="360" w:lineRule="auto"/>
        <w:ind w:firstLine="709"/>
        <w:jc w:val="both"/>
        <w:rPr>
          <w:sz w:val="28"/>
          <w:szCs w:val="28"/>
        </w:rPr>
      </w:pPr>
      <w:r>
        <w:rPr>
          <w:szCs w:val="28"/>
        </w:rPr>
        <w:t>○</w:t>
      </w:r>
      <w:r w:rsidR="004E74AD" w:rsidRPr="009D4ED4">
        <w:rPr>
          <w:sz w:val="28"/>
          <w:szCs w:val="28"/>
        </w:rPr>
        <w:t xml:space="preserve"> Положение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утвержденное постановлением СМ СССР от 29 июня </w:t>
      </w:r>
      <w:smartTag w:uri="urn:schemas-microsoft-com:office:smarttags" w:element="metricconverter">
        <w:smartTagPr>
          <w:attr w:name="ProductID" w:val="1984 г"/>
        </w:smartTagPr>
        <w:r w:rsidR="004E74AD" w:rsidRPr="009D4ED4">
          <w:rPr>
            <w:sz w:val="28"/>
            <w:szCs w:val="28"/>
          </w:rPr>
          <w:t>1984 г</w:t>
        </w:r>
      </w:smartTag>
      <w:r w:rsidR="004E74AD" w:rsidRPr="009D4ED4">
        <w:rPr>
          <w:sz w:val="28"/>
          <w:szCs w:val="28"/>
        </w:rPr>
        <w:t xml:space="preserve">.; </w:t>
      </w:r>
    </w:p>
    <w:p w:rsidR="004E74AD" w:rsidRDefault="00C41913" w:rsidP="00C41913">
      <w:pPr>
        <w:tabs>
          <w:tab w:val="left" w:pos="720"/>
        </w:tabs>
        <w:autoSpaceDE w:val="0"/>
        <w:autoSpaceDN w:val="0"/>
        <w:adjustRightInd w:val="0"/>
        <w:spacing w:line="360" w:lineRule="auto"/>
        <w:ind w:firstLine="709"/>
        <w:jc w:val="both"/>
        <w:rPr>
          <w:sz w:val="28"/>
          <w:szCs w:val="28"/>
        </w:rPr>
      </w:pPr>
      <w:r>
        <w:rPr>
          <w:szCs w:val="28"/>
        </w:rPr>
        <w:t>○</w:t>
      </w:r>
      <w:r w:rsidR="004E74AD" w:rsidRPr="009D4ED4">
        <w:rPr>
          <w:sz w:val="28"/>
          <w:szCs w:val="28"/>
        </w:rPr>
        <w:t xml:space="preserve"> Постановление Правительства РФ от 21 июля </w:t>
      </w:r>
      <w:smartTag w:uri="urn:schemas-microsoft-com:office:smarttags" w:element="metricconverter">
        <w:smartTagPr>
          <w:attr w:name="ProductID" w:val="1998 г"/>
        </w:smartTagPr>
        <w:r w:rsidR="004E74AD" w:rsidRPr="009D4ED4">
          <w:rPr>
            <w:sz w:val="28"/>
            <w:szCs w:val="28"/>
          </w:rPr>
          <w:t>1998 г</w:t>
        </w:r>
      </w:smartTag>
      <w:r w:rsidR="004E74AD" w:rsidRPr="009D4ED4">
        <w:rPr>
          <w:sz w:val="28"/>
          <w:szCs w:val="28"/>
        </w:rPr>
        <w:t xml:space="preserve">. №814 "О мерах по регулированию оборота гражданского и служебного оружия и патронов к нему на территории Российской Федерации" (с изм. и доп. от 5 июня </w:t>
      </w:r>
      <w:smartTag w:uri="urn:schemas-microsoft-com:office:smarttags" w:element="metricconverter">
        <w:smartTagPr>
          <w:attr w:name="ProductID" w:val="2000 г"/>
        </w:smartTagPr>
        <w:r w:rsidR="004E74AD" w:rsidRPr="009D4ED4">
          <w:rPr>
            <w:sz w:val="28"/>
            <w:szCs w:val="28"/>
          </w:rPr>
          <w:t>2000 г</w:t>
        </w:r>
      </w:smartTag>
      <w:r w:rsidR="004E74AD" w:rsidRPr="009D4ED4">
        <w:rPr>
          <w:sz w:val="28"/>
          <w:szCs w:val="28"/>
        </w:rPr>
        <w:t xml:space="preserve">.); </w:t>
      </w:r>
    </w:p>
    <w:p w:rsidR="004E74AD" w:rsidRPr="009D4ED4" w:rsidRDefault="00C41913" w:rsidP="00C41913">
      <w:pPr>
        <w:tabs>
          <w:tab w:val="left" w:pos="720"/>
        </w:tabs>
        <w:autoSpaceDE w:val="0"/>
        <w:autoSpaceDN w:val="0"/>
        <w:adjustRightInd w:val="0"/>
        <w:spacing w:line="360" w:lineRule="auto"/>
        <w:ind w:firstLine="709"/>
        <w:jc w:val="both"/>
        <w:rPr>
          <w:sz w:val="28"/>
          <w:szCs w:val="28"/>
        </w:rPr>
      </w:pPr>
      <w:r>
        <w:rPr>
          <w:szCs w:val="28"/>
        </w:rPr>
        <w:t>○</w:t>
      </w:r>
      <w:r w:rsidR="004E74AD" w:rsidRPr="009D4ED4">
        <w:rPr>
          <w:sz w:val="28"/>
          <w:szCs w:val="28"/>
        </w:rPr>
        <w:t xml:space="preserve"> Постановление СМ СССР от 19 ноября </w:t>
      </w:r>
      <w:smartTag w:uri="urn:schemas-microsoft-com:office:smarttags" w:element="metricconverter">
        <w:smartTagPr>
          <w:attr w:name="ProductID" w:val="1984 г"/>
        </w:smartTagPr>
        <w:r w:rsidR="004E74AD" w:rsidRPr="009D4ED4">
          <w:rPr>
            <w:sz w:val="28"/>
            <w:szCs w:val="28"/>
          </w:rPr>
          <w:t>1984 г</w:t>
        </w:r>
      </w:smartTag>
      <w:r w:rsidR="004E74AD" w:rsidRPr="009D4ED4">
        <w:rPr>
          <w:sz w:val="28"/>
          <w:szCs w:val="28"/>
        </w:rPr>
        <w:t>. №1153 "О порядке выдачи зарабо тной платы, не полученной ко дню смерти рабочего или служащего"</w:t>
      </w:r>
      <w:r w:rsidR="00CE09E0">
        <w:rPr>
          <w:sz w:val="28"/>
          <w:szCs w:val="28"/>
        </w:rPr>
        <w:t>;</w:t>
      </w:r>
    </w:p>
    <w:p w:rsidR="004E74AD" w:rsidRPr="004E74AD" w:rsidRDefault="00C41913" w:rsidP="00C41913">
      <w:pPr>
        <w:pStyle w:val="2"/>
        <w:tabs>
          <w:tab w:val="left" w:pos="720"/>
        </w:tabs>
        <w:spacing w:line="360" w:lineRule="auto"/>
        <w:ind w:left="0" w:firstLine="709"/>
        <w:rPr>
          <w:sz w:val="28"/>
          <w:szCs w:val="28"/>
        </w:rPr>
      </w:pPr>
      <w:r>
        <w:rPr>
          <w:szCs w:val="28"/>
        </w:rPr>
        <w:t>○</w:t>
      </w:r>
      <w:r w:rsidR="004E74AD" w:rsidRPr="004E74AD">
        <w:rPr>
          <w:sz w:val="28"/>
          <w:szCs w:val="28"/>
        </w:rPr>
        <w:t xml:space="preserve"> Постановление Правительства РФ от 27 мая </w:t>
      </w:r>
      <w:smartTag w:uri="urn:schemas-microsoft-com:office:smarttags" w:element="metricconverter">
        <w:smartTagPr>
          <w:attr w:name="ProductID" w:val="2002 г"/>
        </w:smartTagPr>
        <w:r w:rsidR="004E74AD" w:rsidRPr="004E74AD">
          <w:rPr>
            <w:sz w:val="28"/>
            <w:szCs w:val="28"/>
          </w:rPr>
          <w:t>2002 г</w:t>
        </w:r>
      </w:smartTag>
      <w:r w:rsidR="004E74AD" w:rsidRPr="004E74AD">
        <w:rPr>
          <w:sz w:val="28"/>
          <w:szCs w:val="28"/>
        </w:rPr>
        <w:t>. N 351 "Об утверждении Правил совершения завещательных распоряжений правами на денежные средства в банках"</w:t>
      </w:r>
      <w:r w:rsidR="00CE09E0">
        <w:rPr>
          <w:sz w:val="28"/>
          <w:szCs w:val="28"/>
        </w:rPr>
        <w:t>.</w:t>
      </w:r>
    </w:p>
    <w:p w:rsidR="004E74AD" w:rsidRDefault="004E74AD" w:rsidP="00C41913">
      <w:pPr>
        <w:tabs>
          <w:tab w:val="left" w:pos="720"/>
        </w:tabs>
        <w:spacing w:line="360" w:lineRule="auto"/>
        <w:ind w:firstLine="709"/>
        <w:jc w:val="both"/>
        <w:rPr>
          <w:sz w:val="28"/>
          <w:szCs w:val="28"/>
        </w:rPr>
      </w:pPr>
      <w:r w:rsidRPr="009D4ED4">
        <w:rPr>
          <w:sz w:val="28"/>
          <w:szCs w:val="28"/>
        </w:rPr>
        <w:t xml:space="preserve">Также к отношениям наследования применимы ведомственные нормативные акты. В качестве примера можно привести Инструкцию Минфина СССР от 19 декабря </w:t>
      </w:r>
      <w:smartTag w:uri="urn:schemas-microsoft-com:office:smarttags" w:element="metricconverter">
        <w:smartTagPr>
          <w:attr w:name="ProductID" w:val="1984 г"/>
        </w:smartTagPr>
        <w:r w:rsidRPr="009D4ED4">
          <w:rPr>
            <w:sz w:val="28"/>
            <w:szCs w:val="28"/>
          </w:rPr>
          <w:t>1984 г</w:t>
        </w:r>
      </w:smartTag>
      <w:r w:rsidRPr="009D4ED4">
        <w:rPr>
          <w:sz w:val="28"/>
          <w:szCs w:val="28"/>
        </w:rPr>
        <w:t>. N 185 "О порядке учета, оценки и реализации конфискованного, бесхозяйного имущества, имущества, перешедшего по праву наследования к государству, и кладов".</w:t>
      </w:r>
      <w:r>
        <w:rPr>
          <w:sz w:val="28"/>
          <w:szCs w:val="28"/>
        </w:rPr>
        <w:t xml:space="preserve"> </w:t>
      </w:r>
      <w:r w:rsidRPr="009D4ED4">
        <w:rPr>
          <w:sz w:val="28"/>
          <w:szCs w:val="28"/>
        </w:rPr>
        <w:t>Следует отметить, что с принятием части третей ГК РФ решена одна из главных задач по систематизации законодательства так, чтобы исключить регулирование наследственных отношений нор</w:t>
      </w:r>
      <w:r>
        <w:rPr>
          <w:sz w:val="28"/>
          <w:szCs w:val="28"/>
        </w:rPr>
        <w:t xml:space="preserve">мами ведомственных инструкций. </w:t>
      </w:r>
      <w:r w:rsidRPr="009D4ED4">
        <w:rPr>
          <w:sz w:val="28"/>
          <w:szCs w:val="28"/>
        </w:rPr>
        <w:t>История правового регулирования института наследования в России переживала различные крайние формы</w:t>
      </w:r>
      <w:r w:rsidR="00CE09E0" w:rsidRPr="00EE5414">
        <w:rPr>
          <w:rStyle w:val="a9"/>
          <w:sz w:val="28"/>
          <w:szCs w:val="28"/>
        </w:rPr>
        <w:footnoteReference w:id="4"/>
      </w:r>
      <w:r w:rsidRPr="009D4ED4">
        <w:rPr>
          <w:sz w:val="28"/>
          <w:szCs w:val="28"/>
        </w:rPr>
        <w:t>.</w:t>
      </w:r>
    </w:p>
    <w:p w:rsidR="004E74AD" w:rsidRDefault="004E74AD" w:rsidP="00C41913">
      <w:pPr>
        <w:tabs>
          <w:tab w:val="left" w:pos="720"/>
        </w:tabs>
        <w:spacing w:line="360" w:lineRule="auto"/>
        <w:ind w:firstLine="709"/>
        <w:jc w:val="both"/>
        <w:rPr>
          <w:sz w:val="28"/>
          <w:szCs w:val="28"/>
        </w:rPr>
      </w:pPr>
      <w:r w:rsidRPr="009D4ED4">
        <w:rPr>
          <w:sz w:val="28"/>
          <w:szCs w:val="28"/>
        </w:rPr>
        <w:t>Если наследство было открыто до 1 марта 2002 года и срок принятия наследства ещё не истек, круг законных наследников будет определяться нов</w:t>
      </w:r>
      <w:r>
        <w:rPr>
          <w:sz w:val="28"/>
          <w:szCs w:val="28"/>
        </w:rPr>
        <w:t>ыми правилами</w:t>
      </w:r>
      <w:r w:rsidRPr="009D4ED4">
        <w:rPr>
          <w:sz w:val="28"/>
          <w:szCs w:val="28"/>
        </w:rPr>
        <w:t>. Аналогичная ситуация сложится и в том случае, если срок уже истек, но наследство не было принято никем, в том числе и государством. Тогда наследники, которые не являлись таковыми по старым правилам, могут стать ими по правилам новым и принять наследство в течение шест</w:t>
      </w:r>
      <w:r>
        <w:rPr>
          <w:sz w:val="28"/>
          <w:szCs w:val="28"/>
        </w:rPr>
        <w:t xml:space="preserve">и месяцев с 1 марта 2002 года. </w:t>
      </w:r>
      <w:r w:rsidRPr="009D4ED4">
        <w:rPr>
          <w:sz w:val="28"/>
          <w:szCs w:val="28"/>
        </w:rPr>
        <w:t xml:space="preserve">Завещания, которые были составлены до этой даты, остаются действительными, даже если они противоречат новым правилам. Правила об обязательной доле наследства применяются к завещаниям, составленным после 1 марта 2002 года. </w:t>
      </w:r>
    </w:p>
    <w:p w:rsidR="004E74AD" w:rsidRDefault="004E74AD" w:rsidP="00C41913">
      <w:pPr>
        <w:tabs>
          <w:tab w:val="left" w:pos="720"/>
        </w:tabs>
        <w:spacing w:line="360" w:lineRule="auto"/>
        <w:ind w:firstLine="709"/>
        <w:jc w:val="both"/>
        <w:rPr>
          <w:sz w:val="28"/>
          <w:szCs w:val="28"/>
        </w:rPr>
      </w:pPr>
      <w:r w:rsidRPr="009D4ED4">
        <w:rPr>
          <w:sz w:val="28"/>
          <w:szCs w:val="28"/>
        </w:rPr>
        <w:t>Также согласно статье 6 Федерального закона "О введении в действие части третьей ГК РФ" (№ 147-ФЗ от 26 ноября 2001 года) применительно к наследству, открывшемуся до 01 марта 2002 года, круг наследников по закону определяется по правилам части третьей ГК РФ, если срок принятия наследства не истёк к 01 марта 2002 года либо если указанный срок истёк, но к 01 марта 2002 года наследство не было принято никем из наследников, указанных в статьях 532 и 548 ГК РСФСР, свидетельство о праве на наследство не было выдано Российской Федерации, субъекту РФ или муниципальному образованию или наследственное имущество не перешло в их собственность по иным установленным законом основаниям</w:t>
      </w:r>
      <w:r w:rsidR="00CE09E0" w:rsidRPr="00EE5414">
        <w:rPr>
          <w:rStyle w:val="a9"/>
          <w:sz w:val="28"/>
          <w:szCs w:val="28"/>
        </w:rPr>
        <w:footnoteReference w:id="5"/>
      </w:r>
      <w:r w:rsidRPr="009D4ED4">
        <w:rPr>
          <w:sz w:val="28"/>
          <w:szCs w:val="28"/>
        </w:rPr>
        <w:t>.</w:t>
      </w:r>
    </w:p>
    <w:p w:rsidR="004E74AD" w:rsidRPr="009D4ED4" w:rsidRDefault="004E74AD" w:rsidP="00C41913">
      <w:pPr>
        <w:tabs>
          <w:tab w:val="left" w:pos="720"/>
        </w:tabs>
        <w:spacing w:line="360" w:lineRule="auto"/>
        <w:ind w:firstLine="709"/>
        <w:jc w:val="both"/>
        <w:rPr>
          <w:sz w:val="28"/>
          <w:szCs w:val="28"/>
        </w:rPr>
      </w:pPr>
      <w:r w:rsidRPr="009D4ED4">
        <w:rPr>
          <w:sz w:val="28"/>
          <w:szCs w:val="28"/>
        </w:rPr>
        <w:t xml:space="preserve"> В этих случаях лица, которые не могли быть наследниками по закону в соответствии с правилами ГК РСФСР, но являются таковыми по правилам части третьей ГК РФ (статьи 1142 - 1148), могут принять наследство в течение шести месяцев со дня введения в действие части третьей ГК РФ (т.е. со 2 марта 2002 </w:t>
      </w:r>
      <w:r>
        <w:rPr>
          <w:sz w:val="28"/>
          <w:szCs w:val="28"/>
        </w:rPr>
        <w:t xml:space="preserve">года по 2 сентября 2002 года). </w:t>
      </w:r>
    </w:p>
    <w:p w:rsidR="004E74AD" w:rsidRPr="00521A27" w:rsidRDefault="004E74AD"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Наследственное право как подотрасль гражданского права представляет собой совокупность правовых норм, регулирующих общественные отношения по переходу имущества умершего (наследство, наследственное имущество) к другим лицам в порядке универсального правопреемства</w:t>
      </w:r>
      <w:r w:rsidRPr="00521A27">
        <w:rPr>
          <w:rStyle w:val="a9"/>
          <w:rFonts w:ascii="Times New Roman" w:hAnsi="Times New Roman"/>
          <w:szCs w:val="28"/>
        </w:rPr>
        <w:footnoteReference w:id="6"/>
      </w:r>
      <w:r w:rsidRPr="00521A27">
        <w:rPr>
          <w:rFonts w:ascii="Times New Roman" w:hAnsi="Times New Roman" w:cs="Times New Roman"/>
          <w:szCs w:val="28"/>
        </w:rPr>
        <w:t>.</w:t>
      </w:r>
    </w:p>
    <w:p w:rsidR="004E74AD" w:rsidRPr="00521A27" w:rsidRDefault="004E74AD"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В ГК РФ дается легальное определение наследования.</w:t>
      </w:r>
    </w:p>
    <w:p w:rsidR="004E74AD" w:rsidRPr="00521A27" w:rsidRDefault="004E74AD"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Статья 1110 ГК РФ непосредственно определяет, что при наследовании умершего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4E74AD" w:rsidRPr="00521A27" w:rsidRDefault="004E74AD"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Таким образом, законодатель нормативно закрепляет теоретическое понятие наследования.</w:t>
      </w:r>
    </w:p>
    <w:p w:rsidR="004E74AD" w:rsidRPr="00521A27" w:rsidRDefault="004E74AD"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Наследование имущества рассматривается в законе как универсальное правопреемство.</w:t>
      </w:r>
    </w:p>
    <w:p w:rsidR="004E74AD" w:rsidRDefault="004E74AD" w:rsidP="00C41913">
      <w:pPr>
        <w:tabs>
          <w:tab w:val="left" w:pos="720"/>
          <w:tab w:val="left" w:pos="9540"/>
        </w:tabs>
        <w:spacing w:line="360" w:lineRule="auto"/>
        <w:jc w:val="both"/>
        <w:rPr>
          <w:sz w:val="28"/>
          <w:szCs w:val="28"/>
        </w:rPr>
      </w:pPr>
    </w:p>
    <w:p w:rsidR="00923439" w:rsidRDefault="00923439" w:rsidP="00C41913">
      <w:pPr>
        <w:tabs>
          <w:tab w:val="left" w:pos="720"/>
          <w:tab w:val="left" w:pos="9540"/>
        </w:tabs>
        <w:spacing w:line="360" w:lineRule="auto"/>
        <w:jc w:val="both"/>
        <w:rPr>
          <w:sz w:val="28"/>
          <w:szCs w:val="28"/>
        </w:rPr>
      </w:pPr>
      <w:r>
        <w:rPr>
          <w:sz w:val="28"/>
          <w:szCs w:val="28"/>
        </w:rPr>
        <w:t xml:space="preserve">          1.2. </w:t>
      </w:r>
      <w:r w:rsidR="004E74AD">
        <w:rPr>
          <w:sz w:val="28"/>
          <w:szCs w:val="28"/>
        </w:rPr>
        <w:t>История становления и развития наследования по закону</w:t>
      </w:r>
    </w:p>
    <w:p w:rsidR="00923439" w:rsidRDefault="00923439" w:rsidP="00C41913">
      <w:pPr>
        <w:tabs>
          <w:tab w:val="left" w:pos="720"/>
          <w:tab w:val="left" w:pos="9540"/>
        </w:tabs>
        <w:spacing w:line="360" w:lineRule="auto"/>
        <w:jc w:val="both"/>
        <w:rPr>
          <w:sz w:val="28"/>
          <w:szCs w:val="28"/>
        </w:rPr>
      </w:pPr>
    </w:p>
    <w:p w:rsidR="004E74AD" w:rsidRPr="004E74AD" w:rsidRDefault="00945501" w:rsidP="00C41913">
      <w:pPr>
        <w:pStyle w:val="ae"/>
        <w:widowControl w:val="0"/>
        <w:tabs>
          <w:tab w:val="left" w:pos="720"/>
        </w:tabs>
        <w:autoSpaceDE w:val="0"/>
        <w:autoSpaceDN w:val="0"/>
        <w:adjustRightInd w:val="0"/>
        <w:spacing w:line="360" w:lineRule="auto"/>
        <w:ind w:left="0"/>
        <w:rPr>
          <w:sz w:val="28"/>
          <w:szCs w:val="28"/>
        </w:rPr>
      </w:pPr>
      <w:r w:rsidRPr="004E74AD">
        <w:rPr>
          <w:sz w:val="28"/>
          <w:szCs w:val="28"/>
        </w:rPr>
        <w:t xml:space="preserve">       </w:t>
      </w:r>
      <w:r w:rsidR="004E74AD">
        <w:rPr>
          <w:sz w:val="28"/>
          <w:szCs w:val="28"/>
        </w:rPr>
        <w:t xml:space="preserve">   </w:t>
      </w:r>
      <w:r w:rsidR="004E74AD" w:rsidRPr="004E74AD">
        <w:rPr>
          <w:sz w:val="28"/>
          <w:szCs w:val="28"/>
        </w:rPr>
        <w:t>Раздел V части третьей ГК посвящен наследственному праву. Оно претерпело серьезные изменения. Прежде всего, иной стала структура этого раздела. На первое место поставлено теперь регулирование наследования по завещанию. Наследование по закону имеет место тогда, когда нет завещания.</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Законодатель предусмотрел свободу завещания, т.е. предоставил гражданину право завещать любое свое имущество назначенным им лицам (с соблюдением правил об обязательной наследственной доле, о чем будет сказано далее). Тайна завещания сохраняется, поскольку до смерти гражданина запрещено разглашать сведения, касающиеся содержания завещания.</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Впервые законом регулируется наследование отдельных видов имущества. Это права, связанные с участием в хозяйственных товариществах и производственных кооперативах (ст.1176), в потребительских кооперативах (ст.1177), наследование предприятий, земельных участков (ст.ст.1181, 1178), фермерского хозяйства (ст.1180), государственных наград (ст.1185).</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К сожалению, нет отдельного правила о наследовании квартир (если не считать некоторых положений ст.1168). Между тем на практике встречаются серьезные затруднения (в частности, при наследовании однокомнатных квартир, когда они переходят по наследству к различным семьям). Следовало бы установить возможность в этих случаях справедливой компенсации, определяемой судом.</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Наследование имущества служит охране права частной собственности граждан. В то же время оно призвано способствовать укреплению семьи, поскольку закон относит к числу наследников лиц, связанных с наследодателем кровным родством, отношениями супружества, усыновления, охраняет права нетрудоспособных членов семьи.</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Закон предоставляет гражданину право назначить наследников путем составления завещания и распределить наследственное имущество по своему усмотрению, но с соблюдением требований, установленных законом. Завещание - это распоряжение наследодателя (завещателя) относительно принадлежащего ему имущества на случай своей смерти, изложенное в установленной законом форме. Содержание его составляют указания завещателя о назначении наследника или наследников, о распределении между ними своего имущества в ином порядке, чем это предусмотрено правилами о наследовании по закону, и о выполнении наследниками других действий в соответствии с волей завещателя (порядок погребения, назначение исполнителя завещания, подназначение наследника, завещательный отказ и т.д.).</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Гражданин может завещать свое имущество или часть его любым лицам из круга наследников по закону или посторонним лицам, не входящим в этот круг, а также государству или отдельным государственным, региональным, муниципальным, кооперативным, коммерческим или общественным организациям (ст.1116). При этом нельзя лишить наследства тех наследников, которых закон обеспечивает обязательной наследственной долей, т.е. нетрудоспособных в силу возраста или состояния здоровья наследников в размере половины той доли, которая причиталась бы им при наследовании по закону (по прежнему закону она была равна двум третям законной доли). Это предусмотрено ст.1149, и при удостоверении завещания завещатель должен быть об этом предупрежден</w:t>
      </w:r>
      <w:r w:rsidR="00CE09E0" w:rsidRPr="00EE5414">
        <w:rPr>
          <w:rStyle w:val="a9"/>
          <w:sz w:val="28"/>
          <w:szCs w:val="28"/>
        </w:rPr>
        <w:footnoteReference w:id="7"/>
      </w:r>
      <w:r w:rsidRPr="009D4ED4">
        <w:rPr>
          <w:sz w:val="28"/>
          <w:szCs w:val="28"/>
        </w:rPr>
        <w:t>.</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Теперь подробно урегулирован вопрос о свободе завещания относительно тех лиц, которые считаются недостойными наследниками. В прежнем законодательстве не допускались к наследованию ни по закону, ни по завещанию граждане, которые своими противозаконными действиями способствовали призванию их к наследованию (ст.531 ГК РСФСР 1964 года). Они назывались так: "граждане, не имеющие права наследовать". Новый Г</w:t>
      </w:r>
      <w:r w:rsidR="00D01844">
        <w:rPr>
          <w:sz w:val="28"/>
          <w:szCs w:val="28"/>
        </w:rPr>
        <w:t xml:space="preserve">ражданский </w:t>
      </w:r>
      <w:r w:rsidRPr="009D4ED4">
        <w:rPr>
          <w:sz w:val="28"/>
          <w:szCs w:val="28"/>
        </w:rPr>
        <w:t>К</w:t>
      </w:r>
      <w:r w:rsidR="00D01844">
        <w:rPr>
          <w:sz w:val="28"/>
          <w:szCs w:val="28"/>
        </w:rPr>
        <w:t>одекс</w:t>
      </w:r>
      <w:r w:rsidRPr="009D4ED4">
        <w:rPr>
          <w:sz w:val="28"/>
          <w:szCs w:val="28"/>
        </w:rPr>
        <w:t xml:space="preserve"> более обстоятельно характеризует неправомерные действия недостойных наследников. Вместе с тем граждане, которым наследодатель после утраты ими права наследования все-таки завещал имущество, вправе наследовать его (ч.1 ст.1117).</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К недостойным относятся наследники,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В отличие от прежнего законодательства вина такого лица должна быть умышленной, тогда как согласно ГК РСФСР 1964 года вина могла быть в форме как умысла, так и неосторожности.</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Не наследуют по закону родители после детей, в отношении которых они были лишены в судебном порядке родительских прав и не восстановлены в этих правах ко дню открытия наследства. Не наследуют по закону не только такие родители, но и граждане, злостно уклонявшиеся от выполнения лежавших на них в силу закона обязанностей по содержанию наследодателя. Например, уклонялись от содержания деда или бабки, своих родителей, нетрудоспособных братьев и сестер (ст.ст.93-97 Семейного кодекса РФ).</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Эти правила распространяются и на наследников, имеющих право на обязательную долю в наследстве. Недостойный наследник, получивший наследство, обязан возвратить его в соответствии с правилами ст.60 ГК РФ.</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Форма завещания имеет большое значение. Оно должно быть составлено в письменной форме, подписано лично завещателем и нотариально удостоверено. К нотариальным завещаниям приравниваются завещания военнослужащих, удостоверенные командованием соответствующей воинской части, и др. (ст.ст.1124-1129).</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При составлении и нотариальном удостоверении завещания по желанию завещателя может присутствовать свидетель, который тоже должен его подписать, указав свое место жительства (ч.4 ст.1125). Раньше в законе такого правила не было. Нотариус предупреждает свидетеля о необходимости соблюдать тайну завещания (ст.1123).</w:t>
      </w:r>
    </w:p>
    <w:p w:rsidR="004E74AD" w:rsidRPr="009D4ED4"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 xml:space="preserve">Впервые предусматривается возможность составления так называемого "закрытого завещания", что означает следующее: гражданин может совершить завещание, не открывая его содержания ни нотариусу, ни свидетелям, ни другим лицам. </w:t>
      </w:r>
    </w:p>
    <w:p w:rsidR="004E74AD" w:rsidRDefault="004E74AD"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Гражданин, который находится в положении, явно угрожающем его жизни, и в силу чрезвычайных обстоятельств лишен возможности совершить завещание, может изложить свою волю в присутствии двух свидетелей в простой письменной форме (ст.1129).</w:t>
      </w:r>
    </w:p>
    <w:p w:rsidR="00D01844" w:rsidRPr="00D01844" w:rsidRDefault="00D01844" w:rsidP="00C41913">
      <w:pPr>
        <w:widowControl w:val="0"/>
        <w:tabs>
          <w:tab w:val="left" w:pos="720"/>
        </w:tabs>
        <w:autoSpaceDE w:val="0"/>
        <w:autoSpaceDN w:val="0"/>
        <w:adjustRightInd w:val="0"/>
        <w:spacing w:line="360" w:lineRule="auto"/>
        <w:ind w:firstLine="709"/>
        <w:jc w:val="both"/>
        <w:rPr>
          <w:sz w:val="28"/>
          <w:szCs w:val="28"/>
        </w:rPr>
      </w:pPr>
      <w:r w:rsidRPr="00D01844">
        <w:rPr>
          <w:sz w:val="28"/>
          <w:szCs w:val="28"/>
        </w:rPr>
        <w:t>Особой формой завещательного распоряжения является завещание, сделанное на вкладном документе в сберегательном банке и иных кредитных организациях (ст.1126). Такое распоряжение имеет силу нотариального завещания. Однако теперь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Эти средства выдаются наследникам на основании свидетельства о праве на наследство и в соответствии с ним (за исключением случаев, предусмотренных п.3 ст.1128, где речь идет о расходах на лечение или погребение). Поэтому теперь вклад в банке, завещанный одному лицу, входит в состав наследства и может быть разделен между другими наследниками</w:t>
      </w:r>
      <w:r w:rsidR="00CE09E0" w:rsidRPr="00EE5414">
        <w:rPr>
          <w:rStyle w:val="a9"/>
          <w:sz w:val="28"/>
          <w:szCs w:val="28"/>
        </w:rPr>
        <w:footnoteReference w:id="8"/>
      </w:r>
      <w:r w:rsidRPr="00D01844">
        <w:rPr>
          <w:sz w:val="28"/>
          <w:szCs w:val="28"/>
        </w:rPr>
        <w:t>.</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D01844">
        <w:rPr>
          <w:sz w:val="28"/>
          <w:szCs w:val="28"/>
        </w:rPr>
        <w:t>Подобное же правило установлено ст.1189 в отношении имущества домашней обстановки и обихода. Прежде все оно переходило преимущественно к наследнику, проживавшему совместно с наследодателем не менее одного года до его смерти, независимо от его очереди и наследственной доли (ст.533 ГК РСФСР 1964 года). Теперь 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 (ст.1169).</w:t>
      </w:r>
    </w:p>
    <w:p w:rsidR="00923439" w:rsidRDefault="00923439" w:rsidP="00C41913">
      <w:pPr>
        <w:tabs>
          <w:tab w:val="left" w:pos="720"/>
          <w:tab w:val="left" w:pos="9540"/>
        </w:tabs>
        <w:spacing w:line="360" w:lineRule="auto"/>
        <w:jc w:val="both"/>
        <w:rPr>
          <w:sz w:val="28"/>
          <w:szCs w:val="28"/>
        </w:rPr>
      </w:pPr>
    </w:p>
    <w:p w:rsidR="00C74A7C" w:rsidRDefault="00C74A7C" w:rsidP="00C41913">
      <w:pPr>
        <w:tabs>
          <w:tab w:val="left" w:pos="720"/>
          <w:tab w:val="left" w:pos="9540"/>
        </w:tabs>
        <w:spacing w:line="360" w:lineRule="auto"/>
        <w:jc w:val="both"/>
        <w:rPr>
          <w:sz w:val="28"/>
          <w:szCs w:val="28"/>
        </w:rPr>
      </w:pPr>
    </w:p>
    <w:p w:rsidR="00C74A7C" w:rsidRDefault="00C74A7C" w:rsidP="00C41913">
      <w:pPr>
        <w:tabs>
          <w:tab w:val="left" w:pos="720"/>
          <w:tab w:val="left" w:pos="9540"/>
        </w:tabs>
        <w:spacing w:line="360" w:lineRule="auto"/>
        <w:jc w:val="both"/>
        <w:rPr>
          <w:sz w:val="28"/>
          <w:szCs w:val="28"/>
        </w:rPr>
      </w:pPr>
    </w:p>
    <w:p w:rsidR="00C74A7C" w:rsidRDefault="00C74A7C" w:rsidP="00C41913">
      <w:pPr>
        <w:tabs>
          <w:tab w:val="left" w:pos="720"/>
          <w:tab w:val="left" w:pos="9540"/>
        </w:tabs>
        <w:spacing w:line="360" w:lineRule="auto"/>
        <w:jc w:val="both"/>
        <w:rPr>
          <w:sz w:val="28"/>
          <w:szCs w:val="28"/>
        </w:rPr>
      </w:pPr>
    </w:p>
    <w:p w:rsidR="00C74A7C" w:rsidRDefault="00C74A7C" w:rsidP="00C41913">
      <w:pPr>
        <w:tabs>
          <w:tab w:val="left" w:pos="720"/>
          <w:tab w:val="left" w:pos="9540"/>
        </w:tabs>
        <w:spacing w:line="360" w:lineRule="auto"/>
        <w:jc w:val="both"/>
        <w:rPr>
          <w:sz w:val="28"/>
          <w:szCs w:val="28"/>
        </w:rPr>
      </w:pPr>
    </w:p>
    <w:p w:rsidR="00D01844" w:rsidRDefault="00D01844" w:rsidP="00C41913">
      <w:pPr>
        <w:tabs>
          <w:tab w:val="left" w:pos="720"/>
          <w:tab w:val="left" w:pos="9540"/>
        </w:tabs>
        <w:spacing w:line="360" w:lineRule="auto"/>
        <w:jc w:val="both"/>
        <w:rPr>
          <w:sz w:val="28"/>
          <w:szCs w:val="28"/>
        </w:rPr>
      </w:pPr>
    </w:p>
    <w:p w:rsidR="00C74A7C" w:rsidRDefault="00565638" w:rsidP="00C41913">
      <w:pPr>
        <w:tabs>
          <w:tab w:val="left" w:pos="720"/>
          <w:tab w:val="left" w:pos="9540"/>
        </w:tabs>
        <w:spacing w:line="360" w:lineRule="auto"/>
        <w:jc w:val="both"/>
        <w:rPr>
          <w:sz w:val="28"/>
          <w:szCs w:val="28"/>
        </w:rPr>
      </w:pPr>
      <w:r>
        <w:rPr>
          <w:sz w:val="28"/>
          <w:szCs w:val="28"/>
        </w:rPr>
        <w:t xml:space="preserve">        </w:t>
      </w:r>
      <w:r w:rsidR="00C74A7C">
        <w:rPr>
          <w:sz w:val="28"/>
          <w:szCs w:val="28"/>
        </w:rPr>
        <w:t xml:space="preserve">  2. </w:t>
      </w:r>
      <w:r w:rsidR="00D01844" w:rsidRPr="00D01844">
        <w:rPr>
          <w:sz w:val="28"/>
          <w:szCs w:val="28"/>
        </w:rPr>
        <w:t>Наследники по закону и порядок призвания их к наследованию</w:t>
      </w:r>
    </w:p>
    <w:p w:rsidR="00C74A7C" w:rsidRDefault="00C74A7C" w:rsidP="00C41913">
      <w:pPr>
        <w:tabs>
          <w:tab w:val="left" w:pos="720"/>
          <w:tab w:val="left" w:pos="9540"/>
        </w:tabs>
        <w:spacing w:line="360" w:lineRule="auto"/>
        <w:jc w:val="both"/>
        <w:rPr>
          <w:sz w:val="28"/>
          <w:szCs w:val="28"/>
        </w:rPr>
      </w:pPr>
    </w:p>
    <w:p w:rsidR="00C74A7C" w:rsidRPr="00D01844" w:rsidRDefault="00C74A7C" w:rsidP="00C41913">
      <w:pPr>
        <w:tabs>
          <w:tab w:val="left" w:pos="720"/>
          <w:tab w:val="left" w:pos="9540"/>
        </w:tabs>
        <w:spacing w:line="360" w:lineRule="auto"/>
        <w:jc w:val="both"/>
        <w:rPr>
          <w:sz w:val="28"/>
          <w:szCs w:val="28"/>
        </w:rPr>
      </w:pPr>
      <w:r>
        <w:rPr>
          <w:sz w:val="28"/>
          <w:szCs w:val="28"/>
        </w:rPr>
        <w:t xml:space="preserve">          2.1. </w:t>
      </w:r>
      <w:r w:rsidR="00D01844" w:rsidRPr="00D01844">
        <w:rPr>
          <w:sz w:val="28"/>
          <w:szCs w:val="28"/>
        </w:rPr>
        <w:t>Очередность наследования</w:t>
      </w:r>
    </w:p>
    <w:p w:rsidR="00C74A7C" w:rsidRDefault="00C74A7C" w:rsidP="00C41913">
      <w:pPr>
        <w:tabs>
          <w:tab w:val="left" w:pos="720"/>
          <w:tab w:val="left" w:pos="9540"/>
        </w:tabs>
        <w:spacing w:line="360" w:lineRule="auto"/>
        <w:jc w:val="both"/>
        <w:rPr>
          <w:sz w:val="28"/>
          <w:szCs w:val="28"/>
        </w:rPr>
      </w:pP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К первой очереди относятся: переживший супруг, дети (в том числе усыновленные), родители. Внуки и их потомки наследуют по праву представления. Если нет наследников первой очереди, призываются к наследованию полнородные и неполнородные братья и сестры, дедушка и бабушка как со стороны отца, так и матери. Племянники наследуют по праву представления.</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Двоюродные братья и сестры наследодателя наследуют по праву представления (ст.1144).</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степеней родства, не относящиеся к наследникам предшествующих очередей. 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В качестве наследников четвертой очереди призываются прадедушки и прабабушки наследодателя. В пятую очередь наследуют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Наследники шестой очереди - дети двоюродных внуков и внучек (двоюродные правнуки и правнучки), дети его двоюродных братьев и сестер (двоюродные племянники и племянницы), двоюродные дяди и тети.</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Если нет наследников предшествующих очередей, наследниками седьмой очереди являются пасынки, падчерицы, отчим и мачеха наследодателя.</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В качестве наследников восьмой очереди наследуют нетрудоспособные иждивенцы наследодателя при отсутствии других наследников по закону (ст.1148).</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Существенно изменился порядок наследования нетрудоспособных лиц, находившихся на иждивении умершего не менее одного года до его смерти.</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Нетрудоспособными являются лица, достигшие пенсионного возраста, несовершеннолетние, а также не имеющие возможности работать в силу болезни, инвалидности. Важно, что материальная помощь наследодателя являлась основным источником существования наследника (хотя, может быть, он получал пенсию, не проживал вместе с наследодателем).</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Нетрудоспособные наследники, находившиеся на иждивении умершего не менее года до его смерти, могут призываться к наследованию по-разному, в зависимости от того, входят они в число наследников по закону или не входят, проживали они совместно с наследодателем или нет. Если они входят в число наследников по закону и находились на иждивении умершего не менее года до его смерти (независимо от того, проживали они с наследодателем или нет), то призываются к наследованию одновременно с той очередью наследников, которая имеет право на призвание к наследованию. Например, призываются к наследованию наследники третьей очереди и имеется нетрудоспособный наследник, состоявший на иждивении умершего не менее года до его смерти. Он имеет право наследовать одновременно с наследниками третьей очереди. Необходимо упомянуть и о нетрудоспособных гражданах, состоявших на иждивении умершего не менее одного года до его смерти, которые не входят в состав наследников по закону, являясь посторонними лицами, однако не только находились на иждивении умершего не менее одного года до его смерти, но и проживали совместно с ним. Они наследуют наряду и наравне с наследниками той очереди, которая призывается к наследованию</w:t>
      </w:r>
      <w:r w:rsidR="00CE09E0" w:rsidRPr="00EE5414">
        <w:rPr>
          <w:rStyle w:val="a9"/>
          <w:sz w:val="28"/>
          <w:szCs w:val="28"/>
        </w:rPr>
        <w:footnoteReference w:id="9"/>
      </w:r>
      <w:r w:rsidRPr="009D4ED4">
        <w:rPr>
          <w:sz w:val="28"/>
          <w:szCs w:val="28"/>
        </w:rPr>
        <w:t>.</w:t>
      </w:r>
    </w:p>
    <w:p w:rsidR="00D01844" w:rsidRPr="009D4ED4" w:rsidRDefault="00D01844" w:rsidP="00C41913">
      <w:pPr>
        <w:widowControl w:val="0"/>
        <w:tabs>
          <w:tab w:val="left" w:pos="720"/>
        </w:tabs>
        <w:autoSpaceDE w:val="0"/>
        <w:autoSpaceDN w:val="0"/>
        <w:adjustRightInd w:val="0"/>
        <w:spacing w:line="360" w:lineRule="auto"/>
        <w:ind w:firstLine="709"/>
        <w:jc w:val="both"/>
        <w:rPr>
          <w:sz w:val="28"/>
          <w:szCs w:val="28"/>
        </w:rPr>
      </w:pPr>
      <w:r w:rsidRPr="009D4ED4">
        <w:rPr>
          <w:sz w:val="28"/>
          <w:szCs w:val="28"/>
        </w:rPr>
        <w:t>И, наконец, может сложиться такая ситуация, когда у гражданина не окажется вообще наследников по закону, а имеются только нетрудоспособные иждивенцы, которые находились на иждивении умершего не менее одного года и проживали вместе с ним. Тогда они призываются к наследованию в качестве наследников восьмой очереди (ч.3 ст.1148).</w:t>
      </w:r>
    </w:p>
    <w:p w:rsidR="00C22FF8" w:rsidRDefault="00C22FF8" w:rsidP="00C41913">
      <w:pPr>
        <w:tabs>
          <w:tab w:val="left" w:pos="720"/>
        </w:tabs>
        <w:spacing w:line="360" w:lineRule="auto"/>
        <w:jc w:val="both"/>
        <w:rPr>
          <w:sz w:val="28"/>
        </w:rPr>
      </w:pPr>
    </w:p>
    <w:p w:rsidR="00C74A7C" w:rsidRPr="00FB3CE5" w:rsidRDefault="002F076F" w:rsidP="00C41913">
      <w:pPr>
        <w:tabs>
          <w:tab w:val="left" w:pos="720"/>
        </w:tabs>
        <w:spacing w:line="360" w:lineRule="auto"/>
        <w:jc w:val="both"/>
        <w:rPr>
          <w:sz w:val="28"/>
          <w:szCs w:val="28"/>
        </w:rPr>
      </w:pPr>
      <w:r>
        <w:rPr>
          <w:sz w:val="28"/>
        </w:rPr>
        <w:t xml:space="preserve">          2.2. </w:t>
      </w:r>
      <w:r w:rsidR="00FB3CE5" w:rsidRPr="00FB3CE5">
        <w:rPr>
          <w:sz w:val="28"/>
          <w:szCs w:val="28"/>
        </w:rPr>
        <w:t>Граждане, не имеющие права наследовать</w:t>
      </w:r>
    </w:p>
    <w:p w:rsidR="002F076F" w:rsidRDefault="002F076F" w:rsidP="00C41913">
      <w:pPr>
        <w:tabs>
          <w:tab w:val="left" w:pos="720"/>
        </w:tabs>
        <w:spacing w:line="360" w:lineRule="auto"/>
        <w:jc w:val="both"/>
        <w:rPr>
          <w:sz w:val="28"/>
          <w:szCs w:val="28"/>
        </w:rPr>
      </w:pPr>
    </w:p>
    <w:p w:rsidR="00FB3CE5" w:rsidRPr="00EE5414" w:rsidRDefault="00FB3CE5" w:rsidP="00C41913">
      <w:pPr>
        <w:tabs>
          <w:tab w:val="left" w:pos="720"/>
        </w:tabs>
        <w:spacing w:line="360" w:lineRule="auto"/>
        <w:ind w:firstLine="426"/>
        <w:jc w:val="both"/>
        <w:rPr>
          <w:sz w:val="28"/>
          <w:szCs w:val="28"/>
        </w:rPr>
      </w:pPr>
      <w:r>
        <w:rPr>
          <w:sz w:val="28"/>
          <w:szCs w:val="28"/>
        </w:rPr>
        <w:t xml:space="preserve">    </w:t>
      </w:r>
      <w:r w:rsidRPr="00EE5414">
        <w:rPr>
          <w:sz w:val="28"/>
          <w:szCs w:val="28"/>
        </w:rPr>
        <w:t xml:space="preserve">Есть категория граждан, у которых право на наследование ограничено законом. Это, например, граждане, совершившие неблаговидные действия в отношении наследодателя, и именуются они недостойными наследниками. </w:t>
      </w:r>
    </w:p>
    <w:p w:rsidR="00FB3CE5" w:rsidRPr="00EE5414" w:rsidRDefault="00FB3CE5" w:rsidP="00C41913">
      <w:pPr>
        <w:pStyle w:val="ab"/>
      </w:pPr>
      <w:r>
        <w:t xml:space="preserve">          </w:t>
      </w:r>
      <w:r w:rsidRPr="00EE5414">
        <w:t xml:space="preserve">Не имеют права наследовать ни по закону, ни по завещанию граждане, которые своими умышленными противоправными действиями, направленными </w:t>
      </w:r>
    </w:p>
    <w:p w:rsidR="00FB3CE5" w:rsidRPr="00EE5414" w:rsidRDefault="00FB3CE5" w:rsidP="00C41913">
      <w:pPr>
        <w:tabs>
          <w:tab w:val="left" w:pos="720"/>
        </w:tabs>
        <w:spacing w:line="360" w:lineRule="auto"/>
        <w:jc w:val="both"/>
        <w:rPr>
          <w:sz w:val="28"/>
          <w:szCs w:val="28"/>
        </w:rPr>
      </w:pPr>
      <w:r w:rsidRPr="00EE5414">
        <w:rPr>
          <w:sz w:val="28"/>
          <w:szCs w:val="28"/>
        </w:rPr>
        <w:t>против наследодателя, кого-либо из его наследников или против осуществления последней воли наследодателя, выраженной в завещании, способствовали</w:t>
      </w:r>
      <w:r w:rsidRPr="00EE5414">
        <w:rPr>
          <w:i/>
          <w:iCs/>
          <w:sz w:val="28"/>
          <w:szCs w:val="28"/>
        </w:rPr>
        <w:t xml:space="preserve"> </w:t>
      </w:r>
      <w:r w:rsidRPr="00EE5414">
        <w:rPr>
          <w:sz w:val="28"/>
          <w:szCs w:val="28"/>
        </w:rPr>
        <w:t>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Например, лицо, включенное в завещание, было признано судом убийцей наследодателя. Понятно, что убийца не будет призван к наследованию.</w:t>
      </w:r>
    </w:p>
    <w:p w:rsidR="00FB3CE5" w:rsidRPr="00EE5414" w:rsidRDefault="00FB3CE5" w:rsidP="00C41913">
      <w:pPr>
        <w:pStyle w:val="ab"/>
      </w:pPr>
      <w:r>
        <w:t xml:space="preserve">          </w:t>
      </w:r>
      <w:r w:rsidRPr="00EE5414">
        <w:t xml:space="preserve">Однако граждане, которым наследодатель после утраты ими права наследования завещал имущество, вправе наследовать это имущество. </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Также не наследуют по закону родители после детей, в отношении которых родители были в судебном порядке лишены родительских прав и не восстановлены в этих пр</w:t>
      </w:r>
      <w:r>
        <w:rPr>
          <w:sz w:val="28"/>
          <w:szCs w:val="28"/>
        </w:rPr>
        <w:t>авах ко дню открытия наследства.</w:t>
      </w:r>
    </w:p>
    <w:p w:rsidR="00FB3CE5" w:rsidRPr="00EE5414" w:rsidRDefault="00FB3CE5" w:rsidP="00C41913">
      <w:pPr>
        <w:pStyle w:val="H6"/>
        <w:tabs>
          <w:tab w:val="left" w:pos="720"/>
        </w:tabs>
        <w:spacing w:line="360" w:lineRule="auto"/>
        <w:jc w:val="both"/>
        <w:rPr>
          <w:b w:val="0"/>
          <w:bCs w:val="0"/>
          <w:sz w:val="28"/>
          <w:szCs w:val="28"/>
        </w:rPr>
      </w:pPr>
      <w:r>
        <w:rPr>
          <w:b w:val="0"/>
          <w:bCs w:val="0"/>
          <w:sz w:val="28"/>
          <w:szCs w:val="28"/>
        </w:rPr>
        <w:t xml:space="preserve">          </w:t>
      </w:r>
      <w:r w:rsidRPr="00EE5414">
        <w:rPr>
          <w:b w:val="0"/>
          <w:bCs w:val="0"/>
          <w:sz w:val="28"/>
          <w:szCs w:val="28"/>
        </w:rPr>
        <w:t xml:space="preserve">Могут быть отстранены от наследования неплательщики алиментов. </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 xml:space="preserve">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 Однако по завещанию такие недостойные наследники наследовать могут. </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 xml:space="preserve">Не каждый гражданин может обратиться в суд с таким требованием, а только заинтересованное лицо, т.е. имеющее на это правовые основания. Например, таким лицом может быть кто-либо из иных наследников, а может быть и орган опеки. </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"Злостно уклонявшийся" - это не обязательно нерадивый отец (мать), не платящий алименты. Все члены семьи обязаны заботиться друг о друге и материально поддерживать других членов семьи, нуждающихся в помощи.</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Родители обязаны содержать своих несовершеннолетних детей, а также нетрудоспособных совершеннолетних детей, нуждающихся в помощи.</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Трудоспособные совершеннолетние дети обязаны содержать своих нетрудоспособных нуждающихся в помощи родителей и заботиться о них.</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 xml:space="preserve">Супруги обязаны материально поддерживать друг друга. Это - не только моральный долг, но и законная обязанность супругов. </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 xml:space="preserve">Семья - это не только супруги, родители и дети. Другие члены семьи также обязаны помогать нуждающимся в этом членам семьи, независимо от того, проживают они вместе или нет. </w:t>
      </w:r>
    </w:p>
    <w:p w:rsidR="00FB3CE5" w:rsidRPr="00EE5414"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 xml:space="preserve">К "другим членам семьи" закон относит братьев, сестер, бабушек, дедушек, внуков, пасынков и падчериц, а также "фактических" воспитанников. </w:t>
      </w:r>
    </w:p>
    <w:p w:rsidR="00FB3CE5" w:rsidRPr="00FB3CE5" w:rsidRDefault="00FB3CE5" w:rsidP="00C41913">
      <w:pPr>
        <w:tabs>
          <w:tab w:val="left" w:pos="720"/>
        </w:tabs>
        <w:spacing w:line="360" w:lineRule="auto"/>
        <w:jc w:val="both"/>
        <w:rPr>
          <w:sz w:val="28"/>
          <w:szCs w:val="28"/>
        </w:rPr>
      </w:pPr>
      <w:r>
        <w:rPr>
          <w:sz w:val="28"/>
          <w:szCs w:val="28"/>
        </w:rPr>
        <w:t xml:space="preserve">          </w:t>
      </w:r>
      <w:r w:rsidRPr="00EE5414">
        <w:rPr>
          <w:sz w:val="28"/>
          <w:szCs w:val="28"/>
        </w:rPr>
        <w:t>Есть категория лиц, которые наследуют в любом случае, даже если по завещанию все имущество завещано другим и даже если по завещанию они лишены наследства. Это - лица, имеющие право на обязательную долю в наследстве. Однако если эти лица оказались недостойными наследниками, то они также лишаются права на наследство.</w:t>
      </w:r>
    </w:p>
    <w:p w:rsidR="00FB3CE5" w:rsidRDefault="002F076F" w:rsidP="00C41913">
      <w:pPr>
        <w:tabs>
          <w:tab w:val="left" w:pos="720"/>
        </w:tabs>
        <w:spacing w:line="360" w:lineRule="auto"/>
        <w:jc w:val="both"/>
        <w:rPr>
          <w:sz w:val="28"/>
          <w:szCs w:val="28"/>
        </w:rPr>
      </w:pPr>
      <w:r w:rsidRPr="00292FEB">
        <w:rPr>
          <w:sz w:val="28"/>
          <w:szCs w:val="28"/>
        </w:rPr>
        <w:t xml:space="preserve">          </w:t>
      </w:r>
    </w:p>
    <w:p w:rsidR="002F076F" w:rsidRDefault="00FB3CE5" w:rsidP="00C41913">
      <w:pPr>
        <w:tabs>
          <w:tab w:val="left" w:pos="720"/>
        </w:tabs>
        <w:spacing w:line="360" w:lineRule="auto"/>
        <w:jc w:val="both"/>
        <w:rPr>
          <w:sz w:val="28"/>
          <w:szCs w:val="28"/>
        </w:rPr>
      </w:pPr>
      <w:r>
        <w:rPr>
          <w:sz w:val="28"/>
          <w:szCs w:val="28"/>
        </w:rPr>
        <w:t xml:space="preserve">          </w:t>
      </w:r>
      <w:r w:rsidR="002F076F" w:rsidRPr="00292FEB">
        <w:rPr>
          <w:sz w:val="28"/>
          <w:szCs w:val="28"/>
        </w:rPr>
        <w:t>2.3.</w:t>
      </w:r>
      <w:r w:rsidR="002F076F" w:rsidRPr="00292FEB">
        <w:rPr>
          <w:sz w:val="28"/>
        </w:rPr>
        <w:t xml:space="preserve"> </w:t>
      </w:r>
      <w:r w:rsidRPr="00FB3CE5">
        <w:rPr>
          <w:sz w:val="28"/>
          <w:szCs w:val="28"/>
        </w:rPr>
        <w:t>Право на обязательную долю в наследстве</w:t>
      </w:r>
    </w:p>
    <w:p w:rsidR="00FB3CE5" w:rsidRPr="00FB3CE5" w:rsidRDefault="00FB3CE5" w:rsidP="00C41913">
      <w:pPr>
        <w:tabs>
          <w:tab w:val="left" w:pos="720"/>
        </w:tabs>
        <w:spacing w:line="360" w:lineRule="auto"/>
        <w:jc w:val="both"/>
        <w:rPr>
          <w:sz w:val="28"/>
          <w:szCs w:val="28"/>
        </w:rPr>
      </w:pPr>
    </w:p>
    <w:p w:rsidR="00F66191" w:rsidRPr="00F66191" w:rsidRDefault="00292FEB" w:rsidP="00C41913">
      <w:pPr>
        <w:tabs>
          <w:tab w:val="left" w:pos="720"/>
        </w:tabs>
        <w:spacing w:line="360" w:lineRule="auto"/>
        <w:jc w:val="both"/>
        <w:rPr>
          <w:sz w:val="28"/>
          <w:szCs w:val="28"/>
        </w:rPr>
      </w:pPr>
      <w:r>
        <w:rPr>
          <w:sz w:val="28"/>
        </w:rPr>
        <w:t xml:space="preserve">          </w:t>
      </w:r>
      <w:r w:rsidR="00F66191" w:rsidRPr="00F66191">
        <w:rPr>
          <w:sz w:val="28"/>
          <w:szCs w:val="28"/>
        </w:rPr>
        <w:t>Как было сказано выше, есть категория лиц, которые наследуют в любом случае, даже если по завещанию все имущество завещано другим и даже если по завещанию они лишены наследства. Это - лица, имеющие право на обязательную долю в наследстве.</w:t>
      </w:r>
    </w:p>
    <w:p w:rsidR="00F66191" w:rsidRPr="00F66191" w:rsidRDefault="00F66191" w:rsidP="00C41913">
      <w:pPr>
        <w:tabs>
          <w:tab w:val="left" w:pos="720"/>
        </w:tabs>
        <w:spacing w:line="360" w:lineRule="auto"/>
        <w:jc w:val="both"/>
        <w:rPr>
          <w:sz w:val="28"/>
          <w:szCs w:val="28"/>
        </w:rPr>
      </w:pPr>
      <w:r>
        <w:rPr>
          <w:sz w:val="28"/>
          <w:szCs w:val="28"/>
        </w:rPr>
        <w:t xml:space="preserve">          </w:t>
      </w:r>
      <w:r w:rsidRPr="00F66191">
        <w:rPr>
          <w:sz w:val="28"/>
          <w:szCs w:val="28"/>
        </w:rPr>
        <w:t xml:space="preserve">Заметим сразу, что новым кодексом установлены случаи, когда суд может уменьшить размер обязательной доли или вообще отказать в ее присуждении, - до 1 марта 2002 года это было невозможно. </w:t>
      </w:r>
    </w:p>
    <w:p w:rsidR="00F66191" w:rsidRPr="00F66191" w:rsidRDefault="00F66191" w:rsidP="00C41913">
      <w:pPr>
        <w:tabs>
          <w:tab w:val="left" w:pos="720"/>
        </w:tabs>
        <w:spacing w:line="360" w:lineRule="auto"/>
        <w:jc w:val="both"/>
        <w:rPr>
          <w:sz w:val="28"/>
          <w:szCs w:val="28"/>
        </w:rPr>
      </w:pPr>
      <w:r>
        <w:rPr>
          <w:sz w:val="28"/>
          <w:szCs w:val="28"/>
        </w:rPr>
        <w:t xml:space="preserve">          </w:t>
      </w:r>
      <w:r w:rsidRPr="00F66191">
        <w:rPr>
          <w:sz w:val="28"/>
          <w:szCs w:val="28"/>
        </w:rPr>
        <w:t xml:space="preserve">На обязательную долю в наследстве имеют право:    </w:t>
      </w:r>
    </w:p>
    <w:p w:rsidR="00F66191" w:rsidRPr="00F66191" w:rsidRDefault="00F66191" w:rsidP="00C41913">
      <w:pPr>
        <w:tabs>
          <w:tab w:val="left" w:pos="720"/>
        </w:tabs>
        <w:spacing w:line="360" w:lineRule="auto"/>
        <w:jc w:val="both"/>
        <w:rPr>
          <w:sz w:val="28"/>
          <w:szCs w:val="28"/>
        </w:rPr>
      </w:pPr>
      <w:r>
        <w:rPr>
          <w:sz w:val="28"/>
          <w:szCs w:val="28"/>
        </w:rPr>
        <w:t xml:space="preserve">          </w:t>
      </w:r>
      <w:r w:rsidR="00C41913">
        <w:rPr>
          <w:szCs w:val="28"/>
        </w:rPr>
        <w:t>○</w:t>
      </w:r>
      <w:r w:rsidRPr="00F66191">
        <w:rPr>
          <w:sz w:val="28"/>
          <w:szCs w:val="28"/>
        </w:rPr>
        <w:t xml:space="preserve"> несовершеннолетние или нетрудоспособные дети наследодателя (в том числе усыновле</w:t>
      </w:r>
      <w:r>
        <w:rPr>
          <w:sz w:val="28"/>
          <w:szCs w:val="28"/>
        </w:rPr>
        <w:t>нные), а также нетрудоспособные;</w:t>
      </w:r>
    </w:p>
    <w:p w:rsidR="00F66191" w:rsidRPr="00F66191" w:rsidRDefault="00F66191" w:rsidP="00C41913">
      <w:pPr>
        <w:tabs>
          <w:tab w:val="left" w:pos="720"/>
        </w:tabs>
        <w:spacing w:line="360" w:lineRule="auto"/>
        <w:jc w:val="both"/>
        <w:rPr>
          <w:sz w:val="28"/>
          <w:szCs w:val="28"/>
        </w:rPr>
      </w:pPr>
      <w:r>
        <w:rPr>
          <w:sz w:val="28"/>
          <w:szCs w:val="28"/>
        </w:rPr>
        <w:t xml:space="preserve">          </w:t>
      </w:r>
      <w:r w:rsidR="00C41913">
        <w:rPr>
          <w:szCs w:val="28"/>
        </w:rPr>
        <w:t>○</w:t>
      </w:r>
      <w:r>
        <w:rPr>
          <w:sz w:val="28"/>
          <w:szCs w:val="28"/>
        </w:rPr>
        <w:t xml:space="preserve"> супруг;</w:t>
      </w:r>
      <w:r w:rsidRPr="00F66191">
        <w:rPr>
          <w:sz w:val="28"/>
          <w:szCs w:val="28"/>
        </w:rPr>
        <w:t xml:space="preserve"> </w:t>
      </w:r>
    </w:p>
    <w:p w:rsidR="00F66191" w:rsidRPr="00F66191" w:rsidRDefault="00F66191" w:rsidP="00C41913">
      <w:pPr>
        <w:tabs>
          <w:tab w:val="left" w:pos="720"/>
        </w:tabs>
        <w:spacing w:line="360" w:lineRule="auto"/>
        <w:jc w:val="both"/>
        <w:rPr>
          <w:sz w:val="28"/>
          <w:szCs w:val="28"/>
        </w:rPr>
      </w:pPr>
      <w:r>
        <w:rPr>
          <w:sz w:val="28"/>
          <w:szCs w:val="28"/>
        </w:rPr>
        <w:t xml:space="preserve">          </w:t>
      </w:r>
      <w:r w:rsidR="00C41913">
        <w:rPr>
          <w:szCs w:val="28"/>
        </w:rPr>
        <w:t>○</w:t>
      </w:r>
      <w:r>
        <w:rPr>
          <w:sz w:val="28"/>
          <w:szCs w:val="28"/>
        </w:rPr>
        <w:t xml:space="preserve"> родители (усыновители);</w:t>
      </w:r>
    </w:p>
    <w:p w:rsidR="00F66191" w:rsidRPr="00F66191" w:rsidRDefault="00F66191" w:rsidP="00C41913">
      <w:pPr>
        <w:tabs>
          <w:tab w:val="left" w:pos="720"/>
        </w:tabs>
        <w:spacing w:line="360" w:lineRule="auto"/>
        <w:jc w:val="both"/>
        <w:rPr>
          <w:sz w:val="28"/>
          <w:szCs w:val="28"/>
        </w:rPr>
      </w:pPr>
      <w:r>
        <w:rPr>
          <w:sz w:val="28"/>
          <w:szCs w:val="28"/>
        </w:rPr>
        <w:t xml:space="preserve">          </w:t>
      </w:r>
      <w:r w:rsidR="00C41913">
        <w:rPr>
          <w:szCs w:val="28"/>
        </w:rPr>
        <w:t>○</w:t>
      </w:r>
      <w:r w:rsidRPr="00F66191">
        <w:rPr>
          <w:sz w:val="28"/>
          <w:szCs w:val="28"/>
        </w:rPr>
        <w:t xml:space="preserve"> и иждивенцы умершего. </w:t>
      </w:r>
    </w:p>
    <w:p w:rsidR="00F66191" w:rsidRPr="00F66191" w:rsidRDefault="00F66191" w:rsidP="00C41913">
      <w:pPr>
        <w:tabs>
          <w:tab w:val="left" w:pos="720"/>
        </w:tabs>
        <w:spacing w:line="360" w:lineRule="auto"/>
        <w:jc w:val="both"/>
        <w:rPr>
          <w:sz w:val="28"/>
          <w:szCs w:val="28"/>
        </w:rPr>
      </w:pPr>
      <w:r>
        <w:rPr>
          <w:sz w:val="28"/>
          <w:szCs w:val="28"/>
        </w:rPr>
        <w:t xml:space="preserve">          </w:t>
      </w:r>
      <w:r w:rsidRPr="00F66191">
        <w:rPr>
          <w:sz w:val="28"/>
          <w:szCs w:val="28"/>
        </w:rPr>
        <w:t>Они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F66191" w:rsidRPr="00F66191" w:rsidRDefault="00F66191" w:rsidP="00C41913">
      <w:pPr>
        <w:pStyle w:val="ab"/>
      </w:pPr>
      <w:r>
        <w:t xml:space="preserve">          </w:t>
      </w:r>
      <w:r w:rsidRPr="00F66191">
        <w:t>До 1 марта 2002 года размер обязательной доли был 2/3 доли, которая причиталась бы каждому из них при наследовании по закону, после 1 марта 2002 года - 1/2.</w:t>
      </w:r>
    </w:p>
    <w:p w:rsidR="00F66191" w:rsidRPr="00F66191" w:rsidRDefault="00F66191" w:rsidP="00C41913">
      <w:pPr>
        <w:tabs>
          <w:tab w:val="left" w:pos="720"/>
        </w:tabs>
        <w:spacing w:line="360" w:lineRule="auto"/>
        <w:jc w:val="both"/>
        <w:rPr>
          <w:sz w:val="28"/>
          <w:szCs w:val="28"/>
        </w:rPr>
      </w:pPr>
      <w:r>
        <w:rPr>
          <w:sz w:val="28"/>
          <w:szCs w:val="28"/>
        </w:rPr>
        <w:t xml:space="preserve">          </w:t>
      </w:r>
      <w:r w:rsidRPr="00F66191">
        <w:rPr>
          <w:sz w:val="28"/>
          <w:szCs w:val="28"/>
        </w:rPr>
        <w:t>Право на обязательную долю не может быть поставлено в зависимость от согласия других наследников на ее получение, так как закон не предусматривает необходимости их согласия.</w:t>
      </w:r>
    </w:p>
    <w:p w:rsidR="00F66191" w:rsidRPr="00F66191" w:rsidRDefault="00F66191" w:rsidP="00C41913">
      <w:pPr>
        <w:tabs>
          <w:tab w:val="left" w:pos="720"/>
        </w:tabs>
        <w:spacing w:line="360" w:lineRule="auto"/>
        <w:jc w:val="both"/>
        <w:rPr>
          <w:sz w:val="28"/>
          <w:szCs w:val="28"/>
        </w:rPr>
      </w:pPr>
      <w:r>
        <w:rPr>
          <w:sz w:val="28"/>
          <w:szCs w:val="28"/>
        </w:rPr>
        <w:t xml:space="preserve">          </w:t>
      </w:r>
      <w:r w:rsidRPr="00F66191">
        <w:rPr>
          <w:sz w:val="28"/>
          <w:szCs w:val="28"/>
        </w:rPr>
        <w:t>Вводным</w:t>
      </w:r>
      <w:r w:rsidRPr="00F66191">
        <w:rPr>
          <w:i/>
          <w:iCs/>
          <w:sz w:val="28"/>
          <w:szCs w:val="28"/>
        </w:rPr>
        <w:t xml:space="preserve"> </w:t>
      </w:r>
      <w:r w:rsidRPr="00F66191">
        <w:rPr>
          <w:sz w:val="28"/>
          <w:szCs w:val="28"/>
        </w:rPr>
        <w:t xml:space="preserve">законом установлено: "Правила об обязательной доле в наследстве, установленные частью третьей Кодекса, применяются к завещаниям, совершенным после 1 марта 2002 года". </w:t>
      </w:r>
    </w:p>
    <w:p w:rsidR="00F66191" w:rsidRPr="00F66191" w:rsidRDefault="00F66191" w:rsidP="00C41913">
      <w:pPr>
        <w:pStyle w:val="2"/>
        <w:tabs>
          <w:tab w:val="left" w:pos="720"/>
        </w:tabs>
        <w:spacing w:line="360" w:lineRule="auto"/>
        <w:ind w:left="0"/>
        <w:jc w:val="both"/>
        <w:rPr>
          <w:sz w:val="28"/>
          <w:szCs w:val="28"/>
        </w:rPr>
      </w:pPr>
      <w:r>
        <w:rPr>
          <w:sz w:val="28"/>
          <w:szCs w:val="28"/>
        </w:rPr>
        <w:t xml:space="preserve">          </w:t>
      </w:r>
      <w:r w:rsidRPr="00F66191">
        <w:rPr>
          <w:sz w:val="28"/>
          <w:szCs w:val="28"/>
        </w:rPr>
        <w:t>Для определения обязательной доли наследника нужно прежде всего выяснить круг наследников по закону и объем наследственного имущества.</w:t>
      </w:r>
    </w:p>
    <w:p w:rsidR="00F66191" w:rsidRPr="00F66191" w:rsidRDefault="00F66191" w:rsidP="00C41913">
      <w:pPr>
        <w:tabs>
          <w:tab w:val="left" w:pos="720"/>
          <w:tab w:val="left" w:pos="900"/>
        </w:tabs>
        <w:spacing w:line="360" w:lineRule="auto"/>
        <w:jc w:val="both"/>
        <w:rPr>
          <w:sz w:val="28"/>
          <w:szCs w:val="28"/>
        </w:rPr>
      </w:pPr>
      <w:r>
        <w:rPr>
          <w:sz w:val="28"/>
          <w:szCs w:val="28"/>
        </w:rPr>
        <w:t xml:space="preserve">          </w:t>
      </w:r>
      <w:r w:rsidRPr="00F66191">
        <w:rPr>
          <w:sz w:val="28"/>
          <w:szCs w:val="28"/>
        </w:rPr>
        <w:t>Круг наследников по закону выявляется на момент открытия наследства - следует принимать во внимание всех наследников по закону, которые были бы призваны к наследованию, в том числе и наследников по праву представления.</w:t>
      </w:r>
      <w:r w:rsidRPr="00F66191">
        <w:rPr>
          <w:rStyle w:val="a9"/>
          <w:sz w:val="28"/>
          <w:szCs w:val="28"/>
        </w:rPr>
        <w:footnoteReference w:id="10"/>
      </w:r>
      <w:r w:rsidRPr="00F66191">
        <w:rPr>
          <w:sz w:val="28"/>
          <w:szCs w:val="28"/>
        </w:rPr>
        <w:t xml:space="preserve"> </w:t>
      </w:r>
    </w:p>
    <w:p w:rsidR="00F66191" w:rsidRPr="00F66191" w:rsidRDefault="00F66191" w:rsidP="00C41913">
      <w:pPr>
        <w:pStyle w:val="2"/>
        <w:tabs>
          <w:tab w:val="left" w:pos="720"/>
        </w:tabs>
        <w:spacing w:line="360" w:lineRule="auto"/>
        <w:ind w:left="0"/>
        <w:jc w:val="both"/>
        <w:rPr>
          <w:sz w:val="28"/>
          <w:szCs w:val="28"/>
        </w:rPr>
      </w:pPr>
      <w:r>
        <w:rPr>
          <w:sz w:val="28"/>
          <w:szCs w:val="28"/>
        </w:rPr>
        <w:t xml:space="preserve">          </w:t>
      </w:r>
      <w:r w:rsidRPr="00F66191">
        <w:rPr>
          <w:sz w:val="28"/>
          <w:szCs w:val="28"/>
        </w:rPr>
        <w:t xml:space="preserve">При определении размера обязательной доли нужно учитывать все наследственное имущество, как включенное, так и не включенное в завещание, включая предметы обычной домашней обстановки и обихода, независимо от того, проживал ли кто-либо из наследников совместно с наследодателем. </w:t>
      </w:r>
    </w:p>
    <w:p w:rsidR="00F66191" w:rsidRPr="00F66191" w:rsidRDefault="00F66191" w:rsidP="00C41913">
      <w:pPr>
        <w:pStyle w:val="H6"/>
        <w:tabs>
          <w:tab w:val="left" w:pos="720"/>
        </w:tabs>
        <w:spacing w:line="360" w:lineRule="auto"/>
        <w:jc w:val="both"/>
        <w:rPr>
          <w:b w:val="0"/>
          <w:bCs w:val="0"/>
          <w:sz w:val="28"/>
          <w:szCs w:val="28"/>
        </w:rPr>
      </w:pPr>
      <w:r>
        <w:rPr>
          <w:b w:val="0"/>
          <w:sz w:val="28"/>
          <w:szCs w:val="28"/>
        </w:rPr>
        <w:t xml:space="preserve">          </w:t>
      </w:r>
      <w:r w:rsidRPr="00F66191">
        <w:rPr>
          <w:b w:val="0"/>
          <w:sz w:val="28"/>
          <w:szCs w:val="28"/>
        </w:rPr>
        <w:t>При этом, если обязательная доля может быть выделена из незавещанного имущества, то необходимый наследник получает 1/2 его законной доли именно из незавещанной части наследственного имущества, если же обязательная доля не может быть выделена из незавещанного имущества, то завещание признается частично недействительным и доля выделяется из завещанного имущества.</w:t>
      </w: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C41913" w:rsidRPr="00CE09E0" w:rsidRDefault="00C41913" w:rsidP="00C41913">
      <w:pPr>
        <w:tabs>
          <w:tab w:val="left" w:pos="720"/>
        </w:tabs>
        <w:spacing w:line="360" w:lineRule="auto"/>
        <w:jc w:val="both"/>
        <w:rPr>
          <w:sz w:val="28"/>
          <w:szCs w:val="28"/>
        </w:rPr>
      </w:pPr>
    </w:p>
    <w:p w:rsidR="00292FEB" w:rsidRDefault="00292FEB" w:rsidP="00C41913">
      <w:pPr>
        <w:tabs>
          <w:tab w:val="left" w:pos="720"/>
        </w:tabs>
        <w:spacing w:line="360" w:lineRule="auto"/>
        <w:jc w:val="both"/>
        <w:rPr>
          <w:sz w:val="28"/>
          <w:szCs w:val="28"/>
        </w:rPr>
      </w:pPr>
      <w:r>
        <w:rPr>
          <w:sz w:val="28"/>
        </w:rPr>
        <w:t xml:space="preserve">          </w:t>
      </w:r>
      <w:r>
        <w:rPr>
          <w:b/>
          <w:sz w:val="36"/>
          <w:szCs w:val="36"/>
        </w:rPr>
        <w:t>Заключение</w:t>
      </w:r>
    </w:p>
    <w:p w:rsidR="00292FEB" w:rsidRDefault="00292FEB" w:rsidP="00C41913">
      <w:pPr>
        <w:tabs>
          <w:tab w:val="left" w:pos="720"/>
        </w:tabs>
        <w:spacing w:line="360" w:lineRule="auto"/>
        <w:jc w:val="both"/>
        <w:rPr>
          <w:sz w:val="28"/>
          <w:szCs w:val="28"/>
        </w:rPr>
      </w:pP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Подводя итог всему вышесказанному, еще раз отметим, что наследственное право как подотрасль гражданского права, представляет совокупность правовых норм, регулирующих общественные отношения по переходу имущества умершего к другим лицам в порядке универсального правопреемства.</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Одной из центральных фигур в наследственном праве является наследодатель.</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Наследодателем могут быть любые граждане.</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Наследник – это лицо, которое призывается к наследованию в связи со смертью наследодателя, в качестве наследника может выступать любой субъект гражданского права.</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Первая категория наследников – это граждане, они могут быть наследниками как по закону, так и по завещанию.</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Вторая категория наследников – это юридические лица, которые в отличие от граждан могут быть наследниками только по завещанию.</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Третья категория наследников – публичные образования, РФ, субъекты РФ, иностранные государства.</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Открытие наследства является юридическим фактом, с которым связано возникновение наследственных правоотношений.</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Временем открытия наследства в соответствии со ст.1114 ГК РФ является день смерти гражданина.</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Наследники по закону призываются к наследованию в порядке очередности (ст.1141 ГК РФ).</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Сохранив очередность призвания наследников по закону к наследованию, новый ГК РФ довел число этих очередей до восьми.</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Одна из основных причин увеличить число очередей наследников по закону – довести до 8 – состоит в том, чтобы свести к минимуму случаи перехода наследства как выморочного в собственность РФ.</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Насколько оправдан такой подход – покажет будущее.</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Таким образом, в принятой новой части 3 ГК РФ четко прослеживается преемственность основных положений и принципов действующего законодательства РФ, регулирующего наследственные правоотношения.</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Это имеет позитивное значение для правоприменительной практики, т.к. сложившийся порядок реализации прав граждан в сфере наследования может быть органично включен в содержание нормативных предписаний нового наследственного законодательства.</w:t>
      </w:r>
    </w:p>
    <w:p w:rsidR="00F66191" w:rsidRPr="00521A27" w:rsidRDefault="00F66191" w:rsidP="00C41913">
      <w:pPr>
        <w:pStyle w:val="ad"/>
        <w:tabs>
          <w:tab w:val="left" w:pos="720"/>
        </w:tabs>
        <w:ind w:firstLine="709"/>
        <w:rPr>
          <w:rFonts w:ascii="Times New Roman" w:hAnsi="Times New Roman" w:cs="Times New Roman"/>
          <w:szCs w:val="28"/>
        </w:rPr>
      </w:pPr>
      <w:r w:rsidRPr="00521A27">
        <w:rPr>
          <w:rFonts w:ascii="Times New Roman" w:hAnsi="Times New Roman" w:cs="Times New Roman"/>
          <w:szCs w:val="28"/>
        </w:rPr>
        <w:t>Нормативное закрепление ряда теоретических положений российского гражданского права и наследственного права необходимо для единообразного понимания, толкования и применения законодательства.</w:t>
      </w:r>
    </w:p>
    <w:p w:rsidR="00740B3C" w:rsidRDefault="00740B3C"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7365FA" w:rsidRDefault="007365FA"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F66191" w:rsidRDefault="00F66191" w:rsidP="00C41913">
      <w:pPr>
        <w:tabs>
          <w:tab w:val="left" w:pos="720"/>
        </w:tabs>
        <w:spacing w:line="360" w:lineRule="auto"/>
        <w:jc w:val="both"/>
        <w:rPr>
          <w:sz w:val="28"/>
          <w:szCs w:val="28"/>
        </w:rPr>
      </w:pPr>
    </w:p>
    <w:p w:rsidR="007365FA" w:rsidRPr="00612D2B" w:rsidRDefault="007365FA" w:rsidP="00677E62">
      <w:pPr>
        <w:pStyle w:val="1"/>
        <w:tabs>
          <w:tab w:val="left" w:pos="720"/>
        </w:tabs>
      </w:pPr>
      <w:bookmarkStart w:id="0" w:name="_Toc240961269"/>
      <w:bookmarkStart w:id="1" w:name="_Toc240961297"/>
      <w:bookmarkStart w:id="2" w:name="_Toc240961912"/>
      <w:bookmarkStart w:id="3" w:name="_Toc241032065"/>
      <w:bookmarkStart w:id="4" w:name="_Toc241032166"/>
      <w:bookmarkStart w:id="5" w:name="_Toc241033488"/>
      <w:r w:rsidRPr="005012EF">
        <w:t>Глоссарий</w:t>
      </w:r>
      <w:bookmarkEnd w:id="0"/>
      <w:bookmarkEnd w:id="1"/>
      <w:bookmarkEnd w:id="2"/>
      <w:bookmarkEnd w:id="3"/>
      <w:bookmarkEnd w:id="4"/>
      <w:bookmarkEnd w:id="5"/>
    </w:p>
    <w:tbl>
      <w:tblPr>
        <w:tblStyle w:val="aa"/>
        <w:tblW w:w="0" w:type="auto"/>
        <w:tblInd w:w="108" w:type="dxa"/>
        <w:tblLook w:val="01E0" w:firstRow="1" w:lastRow="1" w:firstColumn="1" w:lastColumn="1" w:noHBand="0" w:noVBand="0"/>
      </w:tblPr>
      <w:tblGrid>
        <w:gridCol w:w="1260"/>
        <w:gridCol w:w="3060"/>
        <w:gridCol w:w="5400"/>
      </w:tblGrid>
      <w:tr w:rsidR="007365FA">
        <w:tc>
          <w:tcPr>
            <w:tcW w:w="1260" w:type="dxa"/>
          </w:tcPr>
          <w:p w:rsidR="007365FA" w:rsidRDefault="007365FA" w:rsidP="00C41913">
            <w:pPr>
              <w:tabs>
                <w:tab w:val="left" w:pos="720"/>
              </w:tabs>
              <w:spacing w:line="360" w:lineRule="auto"/>
              <w:jc w:val="center"/>
            </w:pPr>
            <w:r w:rsidRPr="008D0AA4">
              <w:rPr>
                <w:sz w:val="28"/>
                <w:szCs w:val="28"/>
              </w:rPr>
              <w:t>№ п/п</w:t>
            </w:r>
          </w:p>
        </w:tc>
        <w:tc>
          <w:tcPr>
            <w:tcW w:w="3060" w:type="dxa"/>
          </w:tcPr>
          <w:p w:rsidR="007365FA" w:rsidRDefault="007365FA" w:rsidP="00C41913">
            <w:pPr>
              <w:tabs>
                <w:tab w:val="left" w:pos="720"/>
              </w:tabs>
              <w:spacing w:line="360" w:lineRule="auto"/>
              <w:jc w:val="center"/>
            </w:pPr>
            <w:r w:rsidRPr="008D0AA4">
              <w:rPr>
                <w:sz w:val="28"/>
                <w:szCs w:val="28"/>
              </w:rPr>
              <w:t>Понятие</w:t>
            </w:r>
          </w:p>
        </w:tc>
        <w:tc>
          <w:tcPr>
            <w:tcW w:w="5400" w:type="dxa"/>
          </w:tcPr>
          <w:p w:rsidR="007365FA" w:rsidRDefault="007365FA" w:rsidP="00C41913">
            <w:pPr>
              <w:tabs>
                <w:tab w:val="left" w:pos="720"/>
              </w:tabs>
              <w:spacing w:line="360" w:lineRule="auto"/>
              <w:jc w:val="center"/>
            </w:pPr>
            <w:r w:rsidRPr="008D0AA4">
              <w:rPr>
                <w:sz w:val="28"/>
                <w:szCs w:val="28"/>
              </w:rPr>
              <w:t>Определение</w:t>
            </w:r>
          </w:p>
        </w:tc>
      </w:tr>
      <w:tr w:rsidR="007365FA">
        <w:tc>
          <w:tcPr>
            <w:tcW w:w="1260" w:type="dxa"/>
          </w:tcPr>
          <w:p w:rsidR="007365FA" w:rsidRPr="00324E3E" w:rsidRDefault="00356814" w:rsidP="00C41913">
            <w:pPr>
              <w:pStyle w:val="ab"/>
            </w:pPr>
            <w:r>
              <w:t xml:space="preserve">   </w:t>
            </w:r>
            <w:r w:rsidR="00324E3E" w:rsidRPr="00324E3E">
              <w:t>1</w:t>
            </w:r>
          </w:p>
        </w:tc>
        <w:tc>
          <w:tcPr>
            <w:tcW w:w="3060" w:type="dxa"/>
          </w:tcPr>
          <w:p w:rsidR="007365FA" w:rsidRPr="00324E3E" w:rsidRDefault="00CE09E0" w:rsidP="00C41913">
            <w:pPr>
              <w:pStyle w:val="a3"/>
              <w:tabs>
                <w:tab w:val="left" w:pos="720"/>
              </w:tabs>
            </w:pPr>
            <w:r>
              <w:t>Время открытия наследства</w:t>
            </w:r>
          </w:p>
        </w:tc>
        <w:tc>
          <w:tcPr>
            <w:tcW w:w="5400" w:type="dxa"/>
          </w:tcPr>
          <w:p w:rsidR="007365FA" w:rsidRPr="00324E3E" w:rsidRDefault="00D24A30" w:rsidP="00C41913">
            <w:pPr>
              <w:pStyle w:val="a3"/>
              <w:tabs>
                <w:tab w:val="left" w:pos="720"/>
              </w:tabs>
            </w:pPr>
            <w:r>
              <w:t>д</w:t>
            </w:r>
            <w:r w:rsidR="00CE09E0">
              <w:t>ень смерти наследодателя, а при объявлении его умершим – день вступления а законную силу решения суда об объявлении его умершим</w:t>
            </w:r>
          </w:p>
        </w:tc>
      </w:tr>
      <w:tr w:rsidR="007365FA">
        <w:tc>
          <w:tcPr>
            <w:tcW w:w="1260" w:type="dxa"/>
          </w:tcPr>
          <w:p w:rsidR="007365FA" w:rsidRPr="00324E3E" w:rsidRDefault="00324E3E" w:rsidP="00C41913">
            <w:pPr>
              <w:tabs>
                <w:tab w:val="left" w:pos="720"/>
              </w:tabs>
              <w:spacing w:line="360" w:lineRule="auto"/>
              <w:ind w:firstLine="432"/>
              <w:rPr>
                <w:color w:val="000000"/>
                <w:sz w:val="28"/>
                <w:szCs w:val="28"/>
              </w:rPr>
            </w:pPr>
            <w:r>
              <w:rPr>
                <w:color w:val="000000"/>
                <w:sz w:val="28"/>
                <w:szCs w:val="28"/>
              </w:rPr>
              <w:t>2</w:t>
            </w:r>
          </w:p>
        </w:tc>
        <w:tc>
          <w:tcPr>
            <w:tcW w:w="3060" w:type="dxa"/>
          </w:tcPr>
          <w:p w:rsidR="007365FA" w:rsidRPr="00324E3E" w:rsidRDefault="00244A64" w:rsidP="00C41913">
            <w:pPr>
              <w:pStyle w:val="a3"/>
              <w:tabs>
                <w:tab w:val="left" w:pos="720"/>
              </w:tabs>
            </w:pPr>
            <w:r>
              <w:t>Гражданское право</w:t>
            </w:r>
          </w:p>
        </w:tc>
        <w:tc>
          <w:tcPr>
            <w:tcW w:w="5400" w:type="dxa"/>
          </w:tcPr>
          <w:p w:rsidR="007365FA" w:rsidRPr="00324E3E" w:rsidRDefault="00D24A30" w:rsidP="00C41913">
            <w:pPr>
              <w:pStyle w:val="a3"/>
              <w:tabs>
                <w:tab w:val="left" w:pos="720"/>
              </w:tabs>
            </w:pPr>
            <w:r>
              <w:t>с</w:t>
            </w:r>
            <w:r w:rsidR="00244A64">
              <w:t>истема правовых норм, регулирующих имущественные отношения и связанные с ними личные неимущественные отношения граждан и юридических лиц, а так же охрану и защиту нематериальных благ</w:t>
            </w:r>
          </w:p>
        </w:tc>
      </w:tr>
      <w:tr w:rsidR="007365FA">
        <w:tc>
          <w:tcPr>
            <w:tcW w:w="1260" w:type="dxa"/>
          </w:tcPr>
          <w:p w:rsidR="007365FA" w:rsidRPr="00324E3E" w:rsidRDefault="005F6CF7" w:rsidP="00C41913">
            <w:pPr>
              <w:tabs>
                <w:tab w:val="left" w:pos="720"/>
              </w:tabs>
              <w:spacing w:line="360" w:lineRule="auto"/>
              <w:ind w:firstLine="432"/>
              <w:rPr>
                <w:color w:val="000000"/>
                <w:sz w:val="28"/>
                <w:szCs w:val="28"/>
              </w:rPr>
            </w:pPr>
            <w:r>
              <w:rPr>
                <w:color w:val="000000"/>
                <w:sz w:val="28"/>
                <w:szCs w:val="28"/>
              </w:rPr>
              <w:t>3</w:t>
            </w:r>
          </w:p>
        </w:tc>
        <w:tc>
          <w:tcPr>
            <w:tcW w:w="3060" w:type="dxa"/>
          </w:tcPr>
          <w:p w:rsidR="007365FA" w:rsidRPr="00244A64" w:rsidRDefault="00244A64" w:rsidP="00C41913">
            <w:pPr>
              <w:pStyle w:val="a3"/>
              <w:tabs>
                <w:tab w:val="left" w:pos="720"/>
              </w:tabs>
            </w:pPr>
            <w:r w:rsidRPr="00244A64">
              <w:t>Наследники первой очереди</w:t>
            </w:r>
          </w:p>
        </w:tc>
        <w:tc>
          <w:tcPr>
            <w:tcW w:w="5400" w:type="dxa"/>
          </w:tcPr>
          <w:p w:rsidR="007365FA" w:rsidRPr="00244A64" w:rsidRDefault="00D24A30" w:rsidP="00C41913">
            <w:pPr>
              <w:pStyle w:val="a3"/>
              <w:tabs>
                <w:tab w:val="left" w:pos="720"/>
              </w:tabs>
            </w:pPr>
            <w:r>
              <w:t>н</w:t>
            </w:r>
            <w:r w:rsidR="00244A64" w:rsidRPr="00244A64">
              <w:t>аследниками первой очереди по закону являются дети, супруг и родители наследодателя. Внуки наследодателя и их потомки наследуют по праву представления</w:t>
            </w:r>
          </w:p>
        </w:tc>
      </w:tr>
      <w:tr w:rsidR="007365FA">
        <w:tc>
          <w:tcPr>
            <w:tcW w:w="1260" w:type="dxa"/>
          </w:tcPr>
          <w:p w:rsidR="007365FA" w:rsidRPr="00324E3E" w:rsidRDefault="005F6CF7" w:rsidP="00C41913">
            <w:pPr>
              <w:tabs>
                <w:tab w:val="left" w:pos="720"/>
              </w:tabs>
              <w:spacing w:line="360" w:lineRule="auto"/>
              <w:ind w:firstLine="432"/>
              <w:rPr>
                <w:color w:val="000000"/>
                <w:sz w:val="28"/>
                <w:szCs w:val="28"/>
              </w:rPr>
            </w:pPr>
            <w:r>
              <w:rPr>
                <w:color w:val="000000"/>
                <w:sz w:val="28"/>
                <w:szCs w:val="28"/>
              </w:rPr>
              <w:t>4</w:t>
            </w:r>
          </w:p>
        </w:tc>
        <w:tc>
          <w:tcPr>
            <w:tcW w:w="3060" w:type="dxa"/>
          </w:tcPr>
          <w:p w:rsidR="007365FA" w:rsidRPr="00244A64" w:rsidRDefault="00244A64" w:rsidP="00C41913">
            <w:pPr>
              <w:pStyle w:val="a3"/>
              <w:tabs>
                <w:tab w:val="left" w:pos="720"/>
              </w:tabs>
            </w:pPr>
            <w:r w:rsidRPr="00244A64">
              <w:t>Наследники второй очереди</w:t>
            </w:r>
          </w:p>
        </w:tc>
        <w:tc>
          <w:tcPr>
            <w:tcW w:w="5400" w:type="dxa"/>
          </w:tcPr>
          <w:p w:rsidR="007365FA" w:rsidRPr="00244A64" w:rsidRDefault="00244A64" w:rsidP="00C41913">
            <w:pPr>
              <w:pStyle w:val="a3"/>
              <w:tabs>
                <w:tab w:val="left" w:pos="720"/>
              </w:tabs>
            </w:pPr>
            <w:r w:rsidRPr="00244A64">
              <w:t>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 Дети полнородных и неполнородных братьев и сестер наследодателя (племянники и племянницы наследодателя) наследуют по праву представления</w:t>
            </w:r>
          </w:p>
        </w:tc>
      </w:tr>
      <w:tr w:rsidR="007365FA">
        <w:tc>
          <w:tcPr>
            <w:tcW w:w="1260" w:type="dxa"/>
          </w:tcPr>
          <w:p w:rsidR="007365FA" w:rsidRPr="00324E3E" w:rsidRDefault="005F6CF7" w:rsidP="00C41913">
            <w:pPr>
              <w:tabs>
                <w:tab w:val="left" w:pos="720"/>
              </w:tabs>
              <w:spacing w:line="360" w:lineRule="auto"/>
              <w:ind w:firstLine="432"/>
              <w:rPr>
                <w:color w:val="000000"/>
                <w:sz w:val="28"/>
                <w:szCs w:val="28"/>
              </w:rPr>
            </w:pPr>
            <w:r>
              <w:rPr>
                <w:color w:val="000000"/>
                <w:sz w:val="28"/>
                <w:szCs w:val="28"/>
              </w:rPr>
              <w:t>5</w:t>
            </w:r>
          </w:p>
        </w:tc>
        <w:tc>
          <w:tcPr>
            <w:tcW w:w="3060" w:type="dxa"/>
          </w:tcPr>
          <w:p w:rsidR="007365FA" w:rsidRPr="00244A64" w:rsidRDefault="00244A64" w:rsidP="00C41913">
            <w:pPr>
              <w:pStyle w:val="a3"/>
              <w:tabs>
                <w:tab w:val="left" w:pos="720"/>
              </w:tabs>
            </w:pPr>
            <w:r w:rsidRPr="00244A64">
              <w:t>Наследники третьей очереди</w:t>
            </w:r>
          </w:p>
        </w:tc>
        <w:tc>
          <w:tcPr>
            <w:tcW w:w="5400" w:type="dxa"/>
          </w:tcPr>
          <w:p w:rsidR="007365FA" w:rsidRPr="00244A64" w:rsidRDefault="00D24A30" w:rsidP="00C41913">
            <w:pPr>
              <w:pStyle w:val="a3"/>
              <w:tabs>
                <w:tab w:val="left" w:pos="720"/>
              </w:tabs>
            </w:pPr>
            <w:r>
              <w:t>е</w:t>
            </w:r>
            <w:r w:rsidR="00244A64" w:rsidRPr="00244A64">
              <w:t>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 Двоюродные братья и сестры наследодателя наследуют по праву представления</w:t>
            </w:r>
          </w:p>
        </w:tc>
      </w:tr>
      <w:tr w:rsidR="007365FA">
        <w:tc>
          <w:tcPr>
            <w:tcW w:w="1260" w:type="dxa"/>
          </w:tcPr>
          <w:p w:rsidR="007365FA" w:rsidRPr="00324E3E" w:rsidRDefault="005F6CF7" w:rsidP="00C41913">
            <w:pPr>
              <w:tabs>
                <w:tab w:val="left" w:pos="720"/>
              </w:tabs>
              <w:spacing w:line="360" w:lineRule="auto"/>
              <w:ind w:firstLine="432"/>
              <w:rPr>
                <w:color w:val="000000"/>
                <w:sz w:val="28"/>
                <w:szCs w:val="28"/>
              </w:rPr>
            </w:pPr>
            <w:r>
              <w:rPr>
                <w:color w:val="000000"/>
                <w:sz w:val="28"/>
                <w:szCs w:val="28"/>
              </w:rPr>
              <w:t>6</w:t>
            </w:r>
          </w:p>
        </w:tc>
        <w:tc>
          <w:tcPr>
            <w:tcW w:w="3060" w:type="dxa"/>
          </w:tcPr>
          <w:p w:rsidR="007365FA" w:rsidRPr="00324E3E" w:rsidRDefault="00244A64" w:rsidP="00C41913">
            <w:pPr>
              <w:pStyle w:val="a3"/>
              <w:tabs>
                <w:tab w:val="left" w:pos="720"/>
              </w:tabs>
            </w:pPr>
            <w:r>
              <w:t>Наследование</w:t>
            </w:r>
          </w:p>
        </w:tc>
        <w:tc>
          <w:tcPr>
            <w:tcW w:w="5400" w:type="dxa"/>
          </w:tcPr>
          <w:p w:rsidR="007365FA" w:rsidRPr="00324E3E" w:rsidRDefault="00D24A30" w:rsidP="00C41913">
            <w:pPr>
              <w:pStyle w:val="a3"/>
              <w:tabs>
                <w:tab w:val="left" w:pos="720"/>
              </w:tabs>
            </w:pPr>
            <w:r>
              <w:t>п</w:t>
            </w:r>
            <w:r w:rsidR="00244A64">
              <w:t>ереход совокупности имущественных и некоторых неимущественных прав и обязанностей умершего гражданина (наследодателя) к другим лицам (наследникам) в установленном законом порядке</w:t>
            </w:r>
          </w:p>
        </w:tc>
      </w:tr>
      <w:tr w:rsidR="007365FA">
        <w:tc>
          <w:tcPr>
            <w:tcW w:w="1260" w:type="dxa"/>
          </w:tcPr>
          <w:p w:rsidR="007365FA" w:rsidRPr="00324E3E" w:rsidRDefault="005F6CF7" w:rsidP="00C41913">
            <w:pPr>
              <w:tabs>
                <w:tab w:val="left" w:pos="720"/>
              </w:tabs>
              <w:spacing w:line="360" w:lineRule="auto"/>
              <w:ind w:firstLine="432"/>
              <w:rPr>
                <w:color w:val="000000"/>
                <w:sz w:val="28"/>
                <w:szCs w:val="28"/>
              </w:rPr>
            </w:pPr>
            <w:r>
              <w:rPr>
                <w:color w:val="000000"/>
                <w:sz w:val="28"/>
                <w:szCs w:val="28"/>
              </w:rPr>
              <w:t>7</w:t>
            </w:r>
          </w:p>
        </w:tc>
        <w:tc>
          <w:tcPr>
            <w:tcW w:w="3060" w:type="dxa"/>
          </w:tcPr>
          <w:p w:rsidR="007365FA" w:rsidRPr="00324E3E" w:rsidRDefault="00244A64" w:rsidP="00C41913">
            <w:pPr>
              <w:pStyle w:val="a3"/>
              <w:tabs>
                <w:tab w:val="left" w:pos="720"/>
              </w:tabs>
            </w:pPr>
            <w:r>
              <w:t>Наследование по закону</w:t>
            </w:r>
          </w:p>
        </w:tc>
        <w:tc>
          <w:tcPr>
            <w:tcW w:w="5400" w:type="dxa"/>
          </w:tcPr>
          <w:p w:rsidR="007365FA" w:rsidRPr="00324E3E" w:rsidRDefault="00D24A30" w:rsidP="00C41913">
            <w:pPr>
              <w:pStyle w:val="a3"/>
              <w:tabs>
                <w:tab w:val="left" w:pos="720"/>
              </w:tabs>
            </w:pPr>
            <w:r>
              <w:t>к</w:t>
            </w:r>
            <w:r w:rsidR="00244A64">
              <w:t xml:space="preserve"> наследованию призываются лица, указанные в законе, которым переходят права и обязанности наследодателя</w:t>
            </w:r>
          </w:p>
        </w:tc>
      </w:tr>
      <w:tr w:rsidR="007365FA">
        <w:tc>
          <w:tcPr>
            <w:tcW w:w="1260" w:type="dxa"/>
          </w:tcPr>
          <w:p w:rsidR="007365FA" w:rsidRPr="00324E3E" w:rsidRDefault="005F6CF7" w:rsidP="00C41913">
            <w:pPr>
              <w:tabs>
                <w:tab w:val="left" w:pos="720"/>
              </w:tabs>
              <w:spacing w:line="360" w:lineRule="auto"/>
              <w:ind w:firstLine="432"/>
              <w:rPr>
                <w:color w:val="000000"/>
                <w:sz w:val="28"/>
                <w:szCs w:val="28"/>
              </w:rPr>
            </w:pPr>
            <w:r>
              <w:rPr>
                <w:color w:val="000000"/>
                <w:sz w:val="28"/>
                <w:szCs w:val="28"/>
              </w:rPr>
              <w:t>8</w:t>
            </w:r>
          </w:p>
        </w:tc>
        <w:tc>
          <w:tcPr>
            <w:tcW w:w="3060" w:type="dxa"/>
          </w:tcPr>
          <w:p w:rsidR="007365FA" w:rsidRPr="00324E3E" w:rsidRDefault="00244A64" w:rsidP="00C41913">
            <w:pPr>
              <w:pStyle w:val="a3"/>
              <w:tabs>
                <w:tab w:val="left" w:pos="720"/>
              </w:tabs>
            </w:pPr>
            <w:r>
              <w:t>Наследственная масса</w:t>
            </w:r>
          </w:p>
        </w:tc>
        <w:tc>
          <w:tcPr>
            <w:tcW w:w="5400" w:type="dxa"/>
          </w:tcPr>
          <w:p w:rsidR="007365FA" w:rsidRPr="00324E3E" w:rsidRDefault="00D24A30" w:rsidP="00C41913">
            <w:pPr>
              <w:pStyle w:val="a3"/>
              <w:tabs>
                <w:tab w:val="left" w:pos="720"/>
              </w:tabs>
            </w:pPr>
            <w:r>
              <w:t>в</w:t>
            </w:r>
            <w:r w:rsidR="00244A64">
              <w:t xml:space="preserve">ся совокупность имущественных прав и обязанностей наследодателя, переходящих к наследникам в установленном законом порядке </w:t>
            </w:r>
          </w:p>
        </w:tc>
      </w:tr>
      <w:tr w:rsidR="007365FA">
        <w:tc>
          <w:tcPr>
            <w:tcW w:w="1260" w:type="dxa"/>
          </w:tcPr>
          <w:p w:rsidR="007365FA" w:rsidRPr="00324E3E" w:rsidRDefault="00AE32B1" w:rsidP="00C41913">
            <w:pPr>
              <w:tabs>
                <w:tab w:val="left" w:pos="720"/>
              </w:tabs>
              <w:spacing w:line="360" w:lineRule="auto"/>
              <w:ind w:firstLine="432"/>
              <w:rPr>
                <w:color w:val="000000"/>
                <w:sz w:val="28"/>
                <w:szCs w:val="28"/>
              </w:rPr>
            </w:pPr>
            <w:r>
              <w:rPr>
                <w:color w:val="000000"/>
                <w:sz w:val="28"/>
                <w:szCs w:val="28"/>
              </w:rPr>
              <w:t>9</w:t>
            </w:r>
          </w:p>
        </w:tc>
        <w:tc>
          <w:tcPr>
            <w:tcW w:w="3060" w:type="dxa"/>
          </w:tcPr>
          <w:p w:rsidR="007365FA" w:rsidRPr="00324E3E" w:rsidRDefault="00244A64" w:rsidP="00C41913">
            <w:pPr>
              <w:pStyle w:val="a3"/>
              <w:tabs>
                <w:tab w:val="left" w:pos="720"/>
              </w:tabs>
            </w:pPr>
            <w:r>
              <w:t>Представитель</w:t>
            </w:r>
          </w:p>
        </w:tc>
        <w:tc>
          <w:tcPr>
            <w:tcW w:w="5400" w:type="dxa"/>
          </w:tcPr>
          <w:p w:rsidR="007365FA" w:rsidRPr="00324E3E" w:rsidRDefault="00D24A30" w:rsidP="00C41913">
            <w:pPr>
              <w:pStyle w:val="a3"/>
              <w:tabs>
                <w:tab w:val="left" w:pos="720"/>
              </w:tabs>
            </w:pPr>
            <w:r>
              <w:t>г</w:t>
            </w:r>
            <w:r w:rsidR="00244A64">
              <w:t xml:space="preserve">ражданин, обладающий полной дееспособностью, либо юридическое лицо, если это не расходится с </w:t>
            </w:r>
            <w:r>
              <w:t>целями и задачами, указанными в их учредительных документах</w:t>
            </w:r>
          </w:p>
        </w:tc>
      </w:tr>
      <w:tr w:rsidR="007365FA">
        <w:tc>
          <w:tcPr>
            <w:tcW w:w="1260" w:type="dxa"/>
          </w:tcPr>
          <w:p w:rsidR="007365FA" w:rsidRPr="00324E3E" w:rsidRDefault="00AE32B1" w:rsidP="00C41913">
            <w:pPr>
              <w:tabs>
                <w:tab w:val="left" w:pos="720"/>
              </w:tabs>
              <w:spacing w:line="360" w:lineRule="auto"/>
              <w:ind w:firstLine="432"/>
              <w:rPr>
                <w:color w:val="000000"/>
                <w:sz w:val="28"/>
                <w:szCs w:val="28"/>
              </w:rPr>
            </w:pPr>
            <w:r>
              <w:rPr>
                <w:color w:val="000000"/>
                <w:sz w:val="28"/>
                <w:szCs w:val="28"/>
              </w:rPr>
              <w:t>10</w:t>
            </w:r>
          </w:p>
        </w:tc>
        <w:tc>
          <w:tcPr>
            <w:tcW w:w="3060" w:type="dxa"/>
          </w:tcPr>
          <w:p w:rsidR="007365FA" w:rsidRPr="00324E3E" w:rsidRDefault="00D24A30" w:rsidP="00C41913">
            <w:pPr>
              <w:pStyle w:val="a3"/>
              <w:tabs>
                <w:tab w:val="left" w:pos="720"/>
              </w:tabs>
            </w:pPr>
            <w:r>
              <w:t>Представительство</w:t>
            </w:r>
          </w:p>
        </w:tc>
        <w:tc>
          <w:tcPr>
            <w:tcW w:w="5400" w:type="dxa"/>
          </w:tcPr>
          <w:p w:rsidR="007365FA" w:rsidRPr="00324E3E" w:rsidRDefault="00D24A30" w:rsidP="00C41913">
            <w:pPr>
              <w:pStyle w:val="a3"/>
              <w:tabs>
                <w:tab w:val="left" w:pos="720"/>
              </w:tabs>
            </w:pPr>
            <w:r>
              <w:t>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w:t>
            </w:r>
          </w:p>
        </w:tc>
      </w:tr>
    </w:tbl>
    <w:p w:rsidR="002B617D" w:rsidRDefault="002B617D" w:rsidP="00C41913">
      <w:pPr>
        <w:tabs>
          <w:tab w:val="left" w:pos="720"/>
        </w:tabs>
        <w:spacing w:line="360" w:lineRule="auto"/>
        <w:jc w:val="both"/>
        <w:rPr>
          <w:sz w:val="28"/>
          <w:szCs w:val="28"/>
        </w:rPr>
      </w:pPr>
    </w:p>
    <w:p w:rsidR="00F01C0A" w:rsidRPr="00F01C0A" w:rsidRDefault="007365FA" w:rsidP="00C41913">
      <w:pPr>
        <w:pStyle w:val="1"/>
        <w:tabs>
          <w:tab w:val="left" w:pos="720"/>
        </w:tabs>
      </w:pPr>
      <w:bookmarkStart w:id="6" w:name="_Toc240961270"/>
      <w:bookmarkStart w:id="7" w:name="_Toc240961298"/>
      <w:bookmarkStart w:id="8" w:name="_Toc240961913"/>
      <w:bookmarkStart w:id="9" w:name="_Toc241032066"/>
      <w:bookmarkStart w:id="10" w:name="_Toc241032167"/>
      <w:bookmarkStart w:id="11" w:name="_Toc241033489"/>
      <w:r w:rsidRPr="00C7502A">
        <w:t>Список использованных источников</w:t>
      </w:r>
      <w:bookmarkEnd w:id="6"/>
      <w:bookmarkEnd w:id="7"/>
      <w:bookmarkEnd w:id="8"/>
      <w:bookmarkEnd w:id="9"/>
      <w:bookmarkEnd w:id="10"/>
      <w:bookmarkEnd w:id="11"/>
    </w:p>
    <w:tbl>
      <w:tblPr>
        <w:tblStyle w:val="aa"/>
        <w:tblW w:w="9909" w:type="dxa"/>
        <w:tblInd w:w="108" w:type="dxa"/>
        <w:tblLook w:val="01E0" w:firstRow="1" w:lastRow="1" w:firstColumn="1" w:lastColumn="1" w:noHBand="0" w:noVBand="0"/>
      </w:tblPr>
      <w:tblGrid>
        <w:gridCol w:w="721"/>
        <w:gridCol w:w="9188"/>
      </w:tblGrid>
      <w:tr w:rsidR="007365FA" w:rsidRPr="008D0AA4">
        <w:trPr>
          <w:trHeight w:val="906"/>
        </w:trPr>
        <w:tc>
          <w:tcPr>
            <w:tcW w:w="721" w:type="dxa"/>
          </w:tcPr>
          <w:p w:rsidR="007365FA" w:rsidRPr="00881360" w:rsidRDefault="007365FA" w:rsidP="00C41913">
            <w:pPr>
              <w:pStyle w:val="ab"/>
            </w:pPr>
            <w:r>
              <w:t>1</w:t>
            </w:r>
          </w:p>
        </w:tc>
        <w:tc>
          <w:tcPr>
            <w:tcW w:w="9188" w:type="dxa"/>
          </w:tcPr>
          <w:p w:rsidR="007365FA" w:rsidRPr="00A1008B" w:rsidRDefault="007365FA" w:rsidP="00C41913">
            <w:pPr>
              <w:tabs>
                <w:tab w:val="left" w:pos="720"/>
              </w:tabs>
              <w:spacing w:line="360" w:lineRule="auto"/>
              <w:rPr>
                <w:sz w:val="28"/>
              </w:rPr>
            </w:pPr>
            <w:r w:rsidRPr="00A1008B">
              <w:rPr>
                <w:sz w:val="28"/>
              </w:rPr>
              <w:t>Конституция Российской Федерации</w:t>
            </w:r>
            <w:r w:rsidR="00A1008B" w:rsidRPr="00A1008B">
              <w:rPr>
                <w:sz w:val="28"/>
              </w:rPr>
              <w:t>, п</w:t>
            </w:r>
            <w:r w:rsidRPr="00A1008B">
              <w:rPr>
                <w:sz w:val="28"/>
              </w:rPr>
              <w:t>ринята</w:t>
            </w:r>
            <w:r w:rsidR="00A1008B" w:rsidRPr="00A1008B">
              <w:rPr>
                <w:sz w:val="28"/>
              </w:rPr>
              <w:t xml:space="preserve">я </w:t>
            </w:r>
            <w:r w:rsidRPr="00A1008B">
              <w:rPr>
                <w:sz w:val="28"/>
              </w:rPr>
              <w:t xml:space="preserve"> всенародным голосованием 12 дек</w:t>
            </w:r>
            <w:r w:rsidR="00A1008B" w:rsidRPr="00A1008B">
              <w:rPr>
                <w:sz w:val="28"/>
              </w:rPr>
              <w:t>абря</w:t>
            </w:r>
            <w:r w:rsidRPr="00A1008B">
              <w:rPr>
                <w:sz w:val="28"/>
              </w:rPr>
              <w:t xml:space="preserve"> </w:t>
            </w:r>
            <w:smartTag w:uri="urn:schemas-microsoft-com:office:smarttags" w:element="metricconverter">
              <w:smartTagPr>
                <w:attr w:name="ProductID" w:val="1993 г"/>
              </w:smartTagPr>
              <w:r w:rsidRPr="00A1008B">
                <w:rPr>
                  <w:sz w:val="28"/>
                </w:rPr>
                <w:t>1993 г</w:t>
              </w:r>
            </w:smartTag>
            <w:r w:rsidRPr="00A1008B">
              <w:rPr>
                <w:sz w:val="28"/>
              </w:rPr>
              <w:t>.</w:t>
            </w:r>
          </w:p>
        </w:tc>
      </w:tr>
      <w:tr w:rsidR="007365FA" w:rsidRPr="00D40D5A">
        <w:trPr>
          <w:trHeight w:val="166"/>
        </w:trPr>
        <w:tc>
          <w:tcPr>
            <w:tcW w:w="721" w:type="dxa"/>
          </w:tcPr>
          <w:p w:rsidR="007365FA" w:rsidRPr="00D40D5A" w:rsidRDefault="007365FA" w:rsidP="00C41913">
            <w:pPr>
              <w:tabs>
                <w:tab w:val="left" w:pos="720"/>
              </w:tabs>
              <w:spacing w:line="360" w:lineRule="auto"/>
              <w:ind w:firstLine="72"/>
              <w:rPr>
                <w:sz w:val="28"/>
                <w:szCs w:val="28"/>
              </w:rPr>
            </w:pPr>
            <w:r>
              <w:rPr>
                <w:sz w:val="28"/>
                <w:szCs w:val="28"/>
              </w:rPr>
              <w:t>2</w:t>
            </w:r>
          </w:p>
        </w:tc>
        <w:tc>
          <w:tcPr>
            <w:tcW w:w="9188" w:type="dxa"/>
          </w:tcPr>
          <w:p w:rsidR="007365FA" w:rsidRPr="00CE09E0" w:rsidRDefault="00CE09E0" w:rsidP="00CE09E0">
            <w:pPr>
              <w:pStyle w:val="20"/>
              <w:adjustRightInd w:val="0"/>
              <w:spacing w:after="0" w:line="360" w:lineRule="auto"/>
              <w:jc w:val="both"/>
              <w:rPr>
                <w:sz w:val="28"/>
                <w:szCs w:val="28"/>
              </w:rPr>
            </w:pPr>
            <w:r w:rsidRPr="00CE09E0">
              <w:rPr>
                <w:sz w:val="28"/>
                <w:szCs w:val="28"/>
              </w:rPr>
              <w:t xml:space="preserve">Гражданский кодекс Российской Федерации часть </w:t>
            </w:r>
            <w:r w:rsidRPr="00CE09E0">
              <w:rPr>
                <w:sz w:val="28"/>
                <w:szCs w:val="28"/>
                <w:lang w:val="en-US"/>
              </w:rPr>
              <w:t>III</w:t>
            </w:r>
            <w:r w:rsidRPr="00CE09E0">
              <w:rPr>
                <w:sz w:val="28"/>
                <w:szCs w:val="28"/>
              </w:rPr>
              <w:t xml:space="preserve"> от 1.11 2001г. // Собрание законодательства  РФ</w:t>
            </w:r>
          </w:p>
        </w:tc>
      </w:tr>
      <w:tr w:rsidR="007365FA" w:rsidRPr="00D40D5A">
        <w:trPr>
          <w:trHeight w:val="166"/>
        </w:trPr>
        <w:tc>
          <w:tcPr>
            <w:tcW w:w="721" w:type="dxa"/>
          </w:tcPr>
          <w:p w:rsidR="007365FA" w:rsidRPr="00D40D5A" w:rsidRDefault="007365FA" w:rsidP="00C41913">
            <w:pPr>
              <w:tabs>
                <w:tab w:val="left" w:pos="720"/>
              </w:tabs>
              <w:spacing w:line="360" w:lineRule="auto"/>
              <w:ind w:firstLine="72"/>
              <w:jc w:val="both"/>
              <w:rPr>
                <w:sz w:val="28"/>
                <w:szCs w:val="28"/>
              </w:rPr>
            </w:pPr>
            <w:r>
              <w:rPr>
                <w:sz w:val="28"/>
                <w:szCs w:val="28"/>
              </w:rPr>
              <w:t>3</w:t>
            </w:r>
          </w:p>
        </w:tc>
        <w:tc>
          <w:tcPr>
            <w:tcW w:w="9188" w:type="dxa"/>
          </w:tcPr>
          <w:p w:rsidR="007365FA" w:rsidRPr="00CE09E0" w:rsidRDefault="00CE09E0" w:rsidP="00CE09E0">
            <w:pPr>
              <w:pStyle w:val="20"/>
              <w:adjustRightInd w:val="0"/>
              <w:spacing w:after="0" w:line="360" w:lineRule="auto"/>
              <w:jc w:val="both"/>
              <w:rPr>
                <w:sz w:val="28"/>
                <w:szCs w:val="28"/>
              </w:rPr>
            </w:pPr>
            <w:r w:rsidRPr="00CE09E0">
              <w:rPr>
                <w:sz w:val="28"/>
                <w:szCs w:val="28"/>
              </w:rPr>
              <w:t>Закон Российской Федерации «О налоге с имущества, переходящего в порядке наследования или дарения» // Ведомости Съезда народных депутатов Российской Федерации и Верховного совета Российской Федерации.</w:t>
            </w:r>
          </w:p>
        </w:tc>
      </w:tr>
      <w:tr w:rsidR="007365FA" w:rsidRPr="00D40D5A">
        <w:trPr>
          <w:trHeight w:val="166"/>
        </w:trPr>
        <w:tc>
          <w:tcPr>
            <w:tcW w:w="721" w:type="dxa"/>
          </w:tcPr>
          <w:p w:rsidR="007365FA" w:rsidRPr="00D40D5A" w:rsidRDefault="007365FA" w:rsidP="00C41913">
            <w:pPr>
              <w:tabs>
                <w:tab w:val="left" w:pos="720"/>
              </w:tabs>
              <w:spacing w:line="360" w:lineRule="auto"/>
              <w:ind w:firstLine="72"/>
              <w:jc w:val="both"/>
              <w:rPr>
                <w:sz w:val="28"/>
                <w:szCs w:val="28"/>
              </w:rPr>
            </w:pPr>
            <w:r>
              <w:rPr>
                <w:sz w:val="28"/>
                <w:szCs w:val="28"/>
              </w:rPr>
              <w:t>4</w:t>
            </w:r>
          </w:p>
        </w:tc>
        <w:tc>
          <w:tcPr>
            <w:tcW w:w="9188" w:type="dxa"/>
          </w:tcPr>
          <w:p w:rsidR="007365FA" w:rsidRPr="00CE09E0" w:rsidRDefault="00CE09E0" w:rsidP="00CE09E0">
            <w:pPr>
              <w:pStyle w:val="20"/>
              <w:adjustRightInd w:val="0"/>
              <w:spacing w:after="0" w:line="360" w:lineRule="auto"/>
              <w:jc w:val="both"/>
              <w:rPr>
                <w:sz w:val="28"/>
                <w:szCs w:val="28"/>
              </w:rPr>
            </w:pPr>
            <w:r w:rsidRPr="00CE09E0">
              <w:rPr>
                <w:sz w:val="28"/>
                <w:szCs w:val="28"/>
              </w:rPr>
              <w:t xml:space="preserve">Акатов А.А. «Социальная справедливость и право наследования» </w:t>
            </w:r>
            <w:smartTag w:uri="urn:schemas-microsoft-com:office:smarttags" w:element="metricconverter">
              <w:smartTagPr>
                <w:attr w:name="ProductID" w:val="1988 г"/>
              </w:smartTagPr>
              <w:r w:rsidRPr="00CE09E0">
                <w:rPr>
                  <w:sz w:val="28"/>
                  <w:szCs w:val="28"/>
                </w:rPr>
                <w:t>1988 г</w:t>
              </w:r>
            </w:smartTag>
            <w:r w:rsidRPr="00CE09E0">
              <w:rPr>
                <w:sz w:val="28"/>
                <w:szCs w:val="28"/>
              </w:rPr>
              <w:t>.</w:t>
            </w:r>
          </w:p>
        </w:tc>
      </w:tr>
      <w:tr w:rsidR="007365FA" w:rsidRPr="00D40D5A">
        <w:trPr>
          <w:trHeight w:val="166"/>
        </w:trPr>
        <w:tc>
          <w:tcPr>
            <w:tcW w:w="721" w:type="dxa"/>
          </w:tcPr>
          <w:p w:rsidR="007365FA" w:rsidRPr="00D40D5A" w:rsidRDefault="007365FA" w:rsidP="00C41913">
            <w:pPr>
              <w:tabs>
                <w:tab w:val="left" w:pos="720"/>
              </w:tabs>
              <w:spacing w:line="360" w:lineRule="auto"/>
              <w:ind w:firstLine="72"/>
              <w:jc w:val="both"/>
              <w:rPr>
                <w:sz w:val="28"/>
                <w:szCs w:val="28"/>
              </w:rPr>
            </w:pPr>
            <w:r>
              <w:rPr>
                <w:sz w:val="28"/>
                <w:szCs w:val="28"/>
              </w:rPr>
              <w:t>5</w:t>
            </w:r>
          </w:p>
        </w:tc>
        <w:tc>
          <w:tcPr>
            <w:tcW w:w="9188" w:type="dxa"/>
          </w:tcPr>
          <w:p w:rsidR="007365FA" w:rsidRPr="00CE09E0" w:rsidRDefault="00CE09E0" w:rsidP="00CE09E0">
            <w:pPr>
              <w:pStyle w:val="20"/>
              <w:adjustRightInd w:val="0"/>
              <w:spacing w:after="0" w:line="360" w:lineRule="auto"/>
              <w:jc w:val="both"/>
              <w:rPr>
                <w:sz w:val="28"/>
                <w:szCs w:val="28"/>
              </w:rPr>
            </w:pPr>
            <w:r w:rsidRPr="00CE09E0">
              <w:rPr>
                <w:sz w:val="28"/>
                <w:szCs w:val="28"/>
              </w:rPr>
              <w:t xml:space="preserve">Власов Ю.Н. Наследственное право РФ. М., </w:t>
            </w:r>
            <w:smartTag w:uri="urn:schemas-microsoft-com:office:smarttags" w:element="metricconverter">
              <w:smartTagPr>
                <w:attr w:name="ProductID" w:val="1998 г"/>
              </w:smartTagPr>
              <w:r w:rsidRPr="00CE09E0">
                <w:rPr>
                  <w:sz w:val="28"/>
                  <w:szCs w:val="28"/>
                </w:rPr>
                <w:t>1998 г</w:t>
              </w:r>
            </w:smartTag>
            <w:r w:rsidRPr="00CE09E0">
              <w:rPr>
                <w:sz w:val="28"/>
                <w:szCs w:val="28"/>
              </w:rPr>
              <w:t>.</w:t>
            </w:r>
          </w:p>
        </w:tc>
      </w:tr>
      <w:tr w:rsidR="007365FA" w:rsidRPr="00D40D5A">
        <w:trPr>
          <w:trHeight w:val="613"/>
        </w:trPr>
        <w:tc>
          <w:tcPr>
            <w:tcW w:w="721" w:type="dxa"/>
          </w:tcPr>
          <w:p w:rsidR="007365FA" w:rsidRPr="00D40D5A" w:rsidRDefault="007365FA" w:rsidP="00C41913">
            <w:pPr>
              <w:tabs>
                <w:tab w:val="left" w:pos="720"/>
              </w:tabs>
              <w:spacing w:line="360" w:lineRule="auto"/>
              <w:ind w:firstLine="72"/>
              <w:jc w:val="both"/>
              <w:rPr>
                <w:sz w:val="28"/>
                <w:szCs w:val="28"/>
              </w:rPr>
            </w:pPr>
            <w:r>
              <w:rPr>
                <w:sz w:val="28"/>
                <w:szCs w:val="28"/>
              </w:rPr>
              <w:t>6</w:t>
            </w:r>
          </w:p>
        </w:tc>
        <w:tc>
          <w:tcPr>
            <w:tcW w:w="9188" w:type="dxa"/>
          </w:tcPr>
          <w:p w:rsidR="007365FA" w:rsidRPr="00CE09E0" w:rsidRDefault="00CE09E0" w:rsidP="00CE09E0">
            <w:pPr>
              <w:pStyle w:val="20"/>
              <w:adjustRightInd w:val="0"/>
              <w:spacing w:after="0" w:line="360" w:lineRule="auto"/>
              <w:jc w:val="both"/>
              <w:rPr>
                <w:sz w:val="28"/>
                <w:szCs w:val="28"/>
              </w:rPr>
            </w:pPr>
            <w:r w:rsidRPr="00CE09E0">
              <w:rPr>
                <w:sz w:val="28"/>
                <w:szCs w:val="28"/>
              </w:rPr>
              <w:t xml:space="preserve">Власов Ю.Н. Нотариат в Российской Федерации: Учебно-методическое пособие – М.; Юрайт, 2000. </w:t>
            </w:r>
          </w:p>
        </w:tc>
      </w:tr>
      <w:tr w:rsidR="007365FA" w:rsidRPr="00D40D5A">
        <w:trPr>
          <w:trHeight w:val="166"/>
        </w:trPr>
        <w:tc>
          <w:tcPr>
            <w:tcW w:w="721" w:type="dxa"/>
          </w:tcPr>
          <w:p w:rsidR="007365FA" w:rsidRPr="00D40D5A" w:rsidRDefault="007365FA" w:rsidP="00C41913">
            <w:pPr>
              <w:tabs>
                <w:tab w:val="left" w:pos="720"/>
              </w:tabs>
              <w:spacing w:line="360" w:lineRule="auto"/>
              <w:ind w:firstLine="72"/>
              <w:jc w:val="both"/>
              <w:rPr>
                <w:sz w:val="28"/>
                <w:szCs w:val="28"/>
              </w:rPr>
            </w:pPr>
            <w:r>
              <w:rPr>
                <w:sz w:val="28"/>
                <w:szCs w:val="28"/>
              </w:rPr>
              <w:t>7</w:t>
            </w:r>
          </w:p>
        </w:tc>
        <w:tc>
          <w:tcPr>
            <w:tcW w:w="9188" w:type="dxa"/>
          </w:tcPr>
          <w:p w:rsidR="007365FA" w:rsidRPr="00CE09E0" w:rsidRDefault="00CE09E0" w:rsidP="00CE09E0">
            <w:pPr>
              <w:pStyle w:val="20"/>
              <w:adjustRightInd w:val="0"/>
              <w:spacing w:after="0" w:line="360" w:lineRule="auto"/>
              <w:jc w:val="both"/>
              <w:rPr>
                <w:sz w:val="28"/>
                <w:szCs w:val="28"/>
              </w:rPr>
            </w:pPr>
            <w:r w:rsidRPr="00CE09E0">
              <w:rPr>
                <w:sz w:val="28"/>
                <w:szCs w:val="28"/>
              </w:rPr>
              <w:t xml:space="preserve">Данилов Е.П.  Наследование. Нотариат. – 3-е издание – М.: Право и Закон, </w:t>
            </w:r>
            <w:smartTag w:uri="urn:schemas-microsoft-com:office:smarttags" w:element="metricconverter">
              <w:smartTagPr>
                <w:attr w:name="ProductID" w:val="2001 г"/>
              </w:smartTagPr>
              <w:r w:rsidRPr="00CE09E0">
                <w:rPr>
                  <w:sz w:val="28"/>
                  <w:szCs w:val="28"/>
                </w:rPr>
                <w:t>2001 г</w:t>
              </w:r>
            </w:smartTag>
            <w:r w:rsidRPr="00CE09E0">
              <w:rPr>
                <w:sz w:val="28"/>
                <w:szCs w:val="28"/>
              </w:rPr>
              <w:t xml:space="preserve">. </w:t>
            </w:r>
          </w:p>
        </w:tc>
      </w:tr>
      <w:tr w:rsidR="007365FA" w:rsidRPr="00D40D5A">
        <w:trPr>
          <w:trHeight w:val="166"/>
        </w:trPr>
        <w:tc>
          <w:tcPr>
            <w:tcW w:w="721" w:type="dxa"/>
          </w:tcPr>
          <w:p w:rsidR="007365FA" w:rsidRPr="00D40D5A" w:rsidRDefault="007365FA" w:rsidP="00C41913">
            <w:pPr>
              <w:tabs>
                <w:tab w:val="left" w:pos="720"/>
              </w:tabs>
              <w:spacing w:line="360" w:lineRule="auto"/>
              <w:ind w:firstLine="72"/>
              <w:jc w:val="both"/>
              <w:rPr>
                <w:sz w:val="28"/>
                <w:szCs w:val="28"/>
              </w:rPr>
            </w:pPr>
            <w:r>
              <w:rPr>
                <w:sz w:val="28"/>
                <w:szCs w:val="28"/>
              </w:rPr>
              <w:t>8</w:t>
            </w:r>
          </w:p>
        </w:tc>
        <w:tc>
          <w:tcPr>
            <w:tcW w:w="9188" w:type="dxa"/>
          </w:tcPr>
          <w:p w:rsidR="007365FA" w:rsidRPr="00CE09E0" w:rsidRDefault="00CE09E0" w:rsidP="00CE09E0">
            <w:pPr>
              <w:pStyle w:val="20"/>
              <w:adjustRightInd w:val="0"/>
              <w:spacing w:after="0" w:line="360" w:lineRule="auto"/>
              <w:jc w:val="both"/>
              <w:rPr>
                <w:sz w:val="28"/>
                <w:szCs w:val="28"/>
              </w:rPr>
            </w:pPr>
            <w:r w:rsidRPr="00CE09E0">
              <w:rPr>
                <w:sz w:val="28"/>
                <w:szCs w:val="28"/>
              </w:rPr>
              <w:t>Крылова З. Новеллы наследственного права в части третьей Гражданского Кодекса Российской Федерации // Российская юстиция. – 2002. - №3</w:t>
            </w:r>
          </w:p>
        </w:tc>
      </w:tr>
      <w:tr w:rsidR="007365FA" w:rsidRPr="00D40D5A">
        <w:trPr>
          <w:trHeight w:val="166"/>
        </w:trPr>
        <w:tc>
          <w:tcPr>
            <w:tcW w:w="721" w:type="dxa"/>
          </w:tcPr>
          <w:p w:rsidR="007365FA" w:rsidRPr="00D40D5A" w:rsidRDefault="007365FA" w:rsidP="00C41913">
            <w:pPr>
              <w:tabs>
                <w:tab w:val="left" w:pos="720"/>
              </w:tabs>
              <w:spacing w:line="360" w:lineRule="auto"/>
              <w:ind w:firstLine="72"/>
              <w:jc w:val="both"/>
              <w:rPr>
                <w:sz w:val="28"/>
                <w:szCs w:val="28"/>
              </w:rPr>
            </w:pPr>
            <w:r>
              <w:rPr>
                <w:sz w:val="28"/>
                <w:szCs w:val="28"/>
              </w:rPr>
              <w:t>9</w:t>
            </w:r>
          </w:p>
        </w:tc>
        <w:tc>
          <w:tcPr>
            <w:tcW w:w="9188" w:type="dxa"/>
          </w:tcPr>
          <w:p w:rsidR="007365FA" w:rsidRPr="00CE09E0" w:rsidRDefault="00CE09E0" w:rsidP="00CE09E0">
            <w:pPr>
              <w:pStyle w:val="20"/>
              <w:adjustRightInd w:val="0"/>
              <w:spacing w:after="0" w:line="360" w:lineRule="auto"/>
              <w:jc w:val="both"/>
              <w:rPr>
                <w:sz w:val="28"/>
                <w:szCs w:val="28"/>
              </w:rPr>
            </w:pPr>
            <w:r w:rsidRPr="00CE09E0">
              <w:rPr>
                <w:sz w:val="28"/>
                <w:szCs w:val="28"/>
              </w:rPr>
              <w:t xml:space="preserve">Никитюк П.С. Наследственное право и наследственный процесс, Кишинев, </w:t>
            </w:r>
            <w:smartTag w:uri="urn:schemas-microsoft-com:office:smarttags" w:element="metricconverter">
              <w:smartTagPr>
                <w:attr w:name="ProductID" w:val="1973 г"/>
              </w:smartTagPr>
              <w:r w:rsidRPr="00CE09E0">
                <w:rPr>
                  <w:sz w:val="28"/>
                  <w:szCs w:val="28"/>
                </w:rPr>
                <w:t>1973 г</w:t>
              </w:r>
            </w:smartTag>
            <w:r w:rsidRPr="00CE09E0">
              <w:rPr>
                <w:sz w:val="28"/>
                <w:szCs w:val="28"/>
              </w:rPr>
              <w:t>.</w:t>
            </w:r>
          </w:p>
        </w:tc>
      </w:tr>
      <w:tr w:rsidR="007365FA" w:rsidRPr="00D40D5A">
        <w:trPr>
          <w:trHeight w:val="166"/>
        </w:trPr>
        <w:tc>
          <w:tcPr>
            <w:tcW w:w="721" w:type="dxa"/>
          </w:tcPr>
          <w:p w:rsidR="007365FA" w:rsidRPr="00D40D5A" w:rsidRDefault="007365FA" w:rsidP="00C41913">
            <w:pPr>
              <w:tabs>
                <w:tab w:val="left" w:pos="720"/>
              </w:tabs>
              <w:spacing w:line="360" w:lineRule="auto"/>
              <w:ind w:firstLine="72"/>
              <w:jc w:val="both"/>
              <w:rPr>
                <w:sz w:val="28"/>
                <w:szCs w:val="28"/>
              </w:rPr>
            </w:pPr>
            <w:r>
              <w:rPr>
                <w:sz w:val="28"/>
                <w:szCs w:val="28"/>
              </w:rPr>
              <w:t>10</w:t>
            </w:r>
          </w:p>
        </w:tc>
        <w:tc>
          <w:tcPr>
            <w:tcW w:w="9188" w:type="dxa"/>
          </w:tcPr>
          <w:p w:rsidR="007365FA" w:rsidRPr="00CE09E0" w:rsidRDefault="00CE09E0" w:rsidP="00CE09E0">
            <w:pPr>
              <w:pStyle w:val="20"/>
              <w:adjustRightInd w:val="0"/>
              <w:spacing w:after="0" w:line="360" w:lineRule="auto"/>
              <w:jc w:val="both"/>
              <w:rPr>
                <w:sz w:val="28"/>
                <w:szCs w:val="28"/>
              </w:rPr>
            </w:pPr>
            <w:r w:rsidRPr="00CE09E0">
              <w:rPr>
                <w:sz w:val="28"/>
                <w:szCs w:val="28"/>
              </w:rPr>
              <w:t>Ярошенко К.Б. Порядок наследования имущества. М., 1994.</w:t>
            </w:r>
          </w:p>
        </w:tc>
      </w:tr>
      <w:tr w:rsidR="00F01C0A">
        <w:tblPrEx>
          <w:tblLook w:val="0000" w:firstRow="0" w:lastRow="0" w:firstColumn="0" w:lastColumn="0" w:noHBand="0" w:noVBand="0"/>
        </w:tblPrEx>
        <w:trPr>
          <w:trHeight w:val="652"/>
        </w:trPr>
        <w:tc>
          <w:tcPr>
            <w:tcW w:w="9909" w:type="dxa"/>
            <w:gridSpan w:val="2"/>
            <w:tcBorders>
              <w:left w:val="nil"/>
              <w:bottom w:val="nil"/>
              <w:right w:val="nil"/>
            </w:tcBorders>
          </w:tcPr>
          <w:p w:rsidR="00F01C0A" w:rsidRDefault="00F01C0A" w:rsidP="00C41913">
            <w:pPr>
              <w:tabs>
                <w:tab w:val="left" w:pos="720"/>
              </w:tabs>
              <w:spacing w:line="360" w:lineRule="auto"/>
              <w:jc w:val="both"/>
              <w:rPr>
                <w:sz w:val="28"/>
                <w:szCs w:val="28"/>
              </w:rPr>
            </w:pPr>
            <w:r>
              <w:rPr>
                <w:sz w:val="28"/>
                <w:szCs w:val="28"/>
              </w:rPr>
              <w:t xml:space="preserve"> </w:t>
            </w:r>
          </w:p>
        </w:tc>
      </w:tr>
    </w:tbl>
    <w:p w:rsidR="007365FA" w:rsidRDefault="007365FA" w:rsidP="00C41913">
      <w:pPr>
        <w:tabs>
          <w:tab w:val="left" w:pos="720"/>
        </w:tabs>
        <w:spacing w:line="360" w:lineRule="auto"/>
        <w:jc w:val="both"/>
        <w:rPr>
          <w:sz w:val="28"/>
          <w:szCs w:val="28"/>
        </w:rPr>
      </w:pPr>
    </w:p>
    <w:p w:rsidR="007050F8" w:rsidRDefault="007050F8" w:rsidP="00C41913">
      <w:pPr>
        <w:tabs>
          <w:tab w:val="left" w:pos="720"/>
        </w:tabs>
        <w:spacing w:line="360" w:lineRule="auto"/>
        <w:jc w:val="both"/>
        <w:rPr>
          <w:sz w:val="28"/>
          <w:szCs w:val="28"/>
        </w:rPr>
      </w:pPr>
    </w:p>
    <w:p w:rsidR="00CE09E0" w:rsidRDefault="00CE09E0" w:rsidP="00C41913">
      <w:pPr>
        <w:tabs>
          <w:tab w:val="left" w:pos="720"/>
        </w:tabs>
        <w:spacing w:line="360" w:lineRule="auto"/>
        <w:jc w:val="both"/>
        <w:rPr>
          <w:sz w:val="28"/>
          <w:szCs w:val="28"/>
        </w:rPr>
      </w:pPr>
    </w:p>
    <w:p w:rsidR="00CE09E0" w:rsidRDefault="00CE09E0" w:rsidP="00C41913">
      <w:pPr>
        <w:tabs>
          <w:tab w:val="left" w:pos="720"/>
        </w:tabs>
        <w:spacing w:line="360" w:lineRule="auto"/>
        <w:jc w:val="both"/>
        <w:rPr>
          <w:sz w:val="28"/>
          <w:szCs w:val="28"/>
        </w:rPr>
      </w:pPr>
    </w:p>
    <w:p w:rsidR="007050F8" w:rsidRPr="00C7502A" w:rsidRDefault="007050F8" w:rsidP="00C41913">
      <w:pPr>
        <w:pStyle w:val="1"/>
        <w:tabs>
          <w:tab w:val="left" w:pos="720"/>
        </w:tabs>
      </w:pPr>
      <w:bookmarkStart w:id="12" w:name="_Toc240961272"/>
      <w:bookmarkStart w:id="13" w:name="_Toc240961300"/>
      <w:bookmarkStart w:id="14" w:name="_Toc240961915"/>
      <w:bookmarkStart w:id="15" w:name="_Toc241032068"/>
      <w:bookmarkStart w:id="16" w:name="_Toc241032169"/>
      <w:bookmarkStart w:id="17" w:name="_Toc241033491"/>
      <w:r w:rsidRPr="00C7502A">
        <w:t>Приложени</w:t>
      </w:r>
      <w:bookmarkEnd w:id="12"/>
      <w:bookmarkEnd w:id="13"/>
      <w:bookmarkEnd w:id="14"/>
      <w:bookmarkEnd w:id="15"/>
      <w:bookmarkEnd w:id="16"/>
      <w:bookmarkEnd w:id="17"/>
      <w:r>
        <w:t>я</w:t>
      </w:r>
    </w:p>
    <w:tbl>
      <w:tblPr>
        <w:tblStyle w:val="aa"/>
        <w:tblW w:w="9828" w:type="dxa"/>
        <w:tblLook w:val="01E0" w:firstRow="1" w:lastRow="1" w:firstColumn="1" w:lastColumn="1" w:noHBand="0" w:noVBand="0"/>
      </w:tblPr>
      <w:tblGrid>
        <w:gridCol w:w="465"/>
        <w:gridCol w:w="9363"/>
      </w:tblGrid>
      <w:tr w:rsidR="007050F8">
        <w:tc>
          <w:tcPr>
            <w:tcW w:w="465" w:type="dxa"/>
          </w:tcPr>
          <w:p w:rsidR="007050F8" w:rsidRPr="00357732" w:rsidRDefault="007050F8" w:rsidP="00C41913">
            <w:pPr>
              <w:pStyle w:val="ab"/>
            </w:pPr>
            <w:r>
              <w:t>А</w:t>
            </w:r>
          </w:p>
        </w:tc>
        <w:tc>
          <w:tcPr>
            <w:tcW w:w="9363" w:type="dxa"/>
          </w:tcPr>
          <w:p w:rsidR="007050F8" w:rsidRPr="00881360" w:rsidRDefault="00DC281D" w:rsidP="00C41913">
            <w:pPr>
              <w:pStyle w:val="ab"/>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Package" ShapeID="_x0000_i1025" DrawAspect="Icon" ObjectID="_1469634923" r:id="rId8"/>
              </w:object>
            </w:r>
          </w:p>
        </w:tc>
      </w:tr>
      <w:tr w:rsidR="007050F8">
        <w:tc>
          <w:tcPr>
            <w:tcW w:w="465" w:type="dxa"/>
          </w:tcPr>
          <w:p w:rsidR="007050F8" w:rsidRDefault="007050F8" w:rsidP="00C41913">
            <w:pPr>
              <w:pStyle w:val="ab"/>
            </w:pPr>
            <w:r>
              <w:t>Б</w:t>
            </w:r>
          </w:p>
        </w:tc>
        <w:tc>
          <w:tcPr>
            <w:tcW w:w="9363" w:type="dxa"/>
          </w:tcPr>
          <w:p w:rsidR="007050F8" w:rsidRPr="00881360" w:rsidRDefault="00DC281D" w:rsidP="00C41913">
            <w:pPr>
              <w:pStyle w:val="ab"/>
            </w:pPr>
            <w:r>
              <w:object w:dxaOrig="1550" w:dyaOrig="991">
                <v:shape id="_x0000_i1026" type="#_x0000_t75" style="width:77.25pt;height:49.5pt" o:ole="">
                  <v:imagedata r:id="rId9" o:title=""/>
                </v:shape>
                <o:OLEObject Type="Embed" ProgID="Package" ShapeID="_x0000_i1026" DrawAspect="Icon" ObjectID="_1469634924" r:id="rId10"/>
              </w:object>
            </w:r>
          </w:p>
        </w:tc>
      </w:tr>
    </w:tbl>
    <w:p w:rsidR="007050F8" w:rsidRPr="00740B3C" w:rsidRDefault="007050F8" w:rsidP="00C41913">
      <w:pPr>
        <w:tabs>
          <w:tab w:val="left" w:pos="720"/>
        </w:tabs>
        <w:spacing w:line="360" w:lineRule="auto"/>
        <w:jc w:val="both"/>
        <w:rPr>
          <w:sz w:val="28"/>
          <w:szCs w:val="28"/>
        </w:rPr>
      </w:pPr>
      <w:bookmarkStart w:id="18" w:name="_GoBack"/>
      <w:bookmarkEnd w:id="18"/>
    </w:p>
    <w:sectPr w:rsidR="007050F8" w:rsidRPr="00740B3C" w:rsidSect="00E60F0F">
      <w:footerReference w:type="even" r:id="rId11"/>
      <w:footerReference w:type="default" r:id="rId12"/>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C8" w:rsidRDefault="004344C8">
      <w:r>
        <w:separator/>
      </w:r>
    </w:p>
  </w:endnote>
  <w:endnote w:type="continuationSeparator" w:id="0">
    <w:p w:rsidR="004344C8" w:rsidRDefault="0043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6F" w:rsidRDefault="002F076F" w:rsidP="00E60F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076F" w:rsidRDefault="002F07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6F" w:rsidRDefault="002F076F" w:rsidP="00E60F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E4256">
      <w:rPr>
        <w:rStyle w:val="a7"/>
        <w:noProof/>
      </w:rPr>
      <w:t>2</w:t>
    </w:r>
    <w:r>
      <w:rPr>
        <w:rStyle w:val="a7"/>
      </w:rPr>
      <w:fldChar w:fldCharType="end"/>
    </w:r>
  </w:p>
  <w:p w:rsidR="002F076F" w:rsidRDefault="002F07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C8" w:rsidRDefault="004344C8">
      <w:r>
        <w:separator/>
      </w:r>
    </w:p>
  </w:footnote>
  <w:footnote w:type="continuationSeparator" w:id="0">
    <w:p w:rsidR="004344C8" w:rsidRDefault="004344C8">
      <w:r>
        <w:continuationSeparator/>
      </w:r>
    </w:p>
  </w:footnote>
  <w:footnote w:id="1">
    <w:p w:rsidR="00D1458E" w:rsidRDefault="00D1458E" w:rsidP="00D1458E">
      <w:pPr>
        <w:pStyle w:val="a8"/>
      </w:pPr>
      <w:r>
        <w:rPr>
          <w:rStyle w:val="a9"/>
        </w:rPr>
        <w:footnoteRef/>
      </w:r>
      <w:r>
        <w:t xml:space="preserve"> Гущин В.В. Наследственное право: учебное пособие. – М., Дашков и Ко, 2006. – с.9-46</w:t>
      </w:r>
    </w:p>
  </w:footnote>
  <w:footnote w:id="2">
    <w:p w:rsidR="00D1458E" w:rsidRDefault="00D1458E" w:rsidP="00D1458E">
      <w:pPr>
        <w:pStyle w:val="a8"/>
      </w:pPr>
      <w:r>
        <w:rPr>
          <w:rStyle w:val="a9"/>
        </w:rPr>
        <w:footnoteRef/>
      </w:r>
      <w:r>
        <w:t xml:space="preserve"> Власов Ю.Н., Калинин В.В. Наследственное право: курс лекций. – М., Юрайт, 2006. с.33-55.</w:t>
      </w:r>
    </w:p>
  </w:footnote>
  <w:footnote w:id="3">
    <w:p w:rsidR="00CE09E0" w:rsidRDefault="00CE09E0" w:rsidP="00CE09E0">
      <w:pPr>
        <w:pStyle w:val="a8"/>
      </w:pPr>
      <w:r>
        <w:rPr>
          <w:rStyle w:val="a9"/>
        </w:rPr>
        <w:footnoteRef/>
      </w:r>
      <w:r>
        <w:t xml:space="preserve"> Зайцева Т И, Крашенинников П.В. Наследственное право. Комментарий законодательства и практика его применения. Изд. 3-е, перераб. и доп. – М.: «Статус», 2002, С. 23</w:t>
      </w:r>
    </w:p>
  </w:footnote>
  <w:footnote w:id="4">
    <w:p w:rsidR="00CE09E0" w:rsidRDefault="00CE09E0" w:rsidP="00CE09E0">
      <w:pPr>
        <w:pStyle w:val="a8"/>
      </w:pPr>
      <w:r>
        <w:rPr>
          <w:rStyle w:val="a9"/>
        </w:rPr>
        <w:footnoteRef/>
      </w:r>
      <w:r>
        <w:t xml:space="preserve"> Ярошенко К.Б. Порядок наследования имущества. М., 1994., С. 78</w:t>
      </w:r>
    </w:p>
  </w:footnote>
  <w:footnote w:id="5">
    <w:p w:rsidR="00CE09E0" w:rsidRPr="00CE09E0" w:rsidRDefault="00CE09E0" w:rsidP="00CE09E0">
      <w:pPr>
        <w:pStyle w:val="20"/>
        <w:spacing w:line="240" w:lineRule="auto"/>
        <w:rPr>
          <w:sz w:val="22"/>
          <w:szCs w:val="22"/>
        </w:rPr>
      </w:pPr>
      <w:r>
        <w:rPr>
          <w:rStyle w:val="a9"/>
          <w:sz w:val="22"/>
          <w:szCs w:val="22"/>
        </w:rPr>
        <w:footnoteRef/>
      </w:r>
      <w:r>
        <w:rPr>
          <w:sz w:val="22"/>
          <w:szCs w:val="22"/>
        </w:rPr>
        <w:t xml:space="preserve"> Крылова З. Новеллы наследственного права в части третьей Гражданского Кодекса Российской Федерации // Российская юстиция. – 2002. - №3, С.89</w:t>
      </w:r>
    </w:p>
  </w:footnote>
  <w:footnote w:id="6">
    <w:p w:rsidR="004E74AD" w:rsidRPr="00DD474F" w:rsidRDefault="004E74AD" w:rsidP="00CE09E0">
      <w:pPr>
        <w:pStyle w:val="a8"/>
      </w:pPr>
      <w:r>
        <w:rPr>
          <w:rStyle w:val="a9"/>
        </w:rPr>
        <w:footnoteRef/>
      </w:r>
      <w:r>
        <w:t xml:space="preserve"> Резникова Е.В. Наследственное право РФ // Вестник МГУ – сер.5 – 2005, №4. – с.5-17</w:t>
      </w:r>
    </w:p>
  </w:footnote>
  <w:footnote w:id="7">
    <w:p w:rsidR="00CE09E0" w:rsidRDefault="00CE09E0" w:rsidP="00CE09E0">
      <w:pPr>
        <w:pStyle w:val="a8"/>
      </w:pPr>
      <w:r>
        <w:rPr>
          <w:rStyle w:val="a9"/>
        </w:rPr>
        <w:footnoteRef/>
      </w:r>
      <w:r>
        <w:t xml:space="preserve"> Данилов Е.П.  Наследование. Нотариат. – 3-е издание – М.: Право и Закон, </w:t>
      </w:r>
      <w:smartTag w:uri="urn:schemas-microsoft-com:office:smarttags" w:element="metricconverter">
        <w:smartTagPr>
          <w:attr w:name="ProductID" w:val="2001 г"/>
        </w:smartTagPr>
        <w:r>
          <w:t>2001 г</w:t>
        </w:r>
      </w:smartTag>
      <w:r>
        <w:t>., С. 67</w:t>
      </w:r>
    </w:p>
  </w:footnote>
  <w:footnote w:id="8">
    <w:p w:rsidR="00CE09E0" w:rsidRDefault="00CE09E0" w:rsidP="00CE09E0">
      <w:pPr>
        <w:pStyle w:val="a8"/>
      </w:pPr>
      <w:r>
        <w:rPr>
          <w:rStyle w:val="a9"/>
        </w:rPr>
        <w:footnoteRef/>
      </w:r>
      <w:r>
        <w:t xml:space="preserve"> </w:t>
      </w:r>
      <w:r>
        <w:rPr>
          <w:sz w:val="22"/>
          <w:szCs w:val="22"/>
        </w:rPr>
        <w:t xml:space="preserve">Власов Ю.Н. Наследственное право РФ. М., </w:t>
      </w:r>
      <w:smartTag w:uri="urn:schemas-microsoft-com:office:smarttags" w:element="metricconverter">
        <w:smartTagPr>
          <w:attr w:name="ProductID" w:val="1998 г"/>
        </w:smartTagPr>
        <w:r>
          <w:rPr>
            <w:sz w:val="22"/>
            <w:szCs w:val="22"/>
          </w:rPr>
          <w:t>1998 г</w:t>
        </w:r>
      </w:smartTag>
      <w:r>
        <w:rPr>
          <w:sz w:val="22"/>
          <w:szCs w:val="22"/>
        </w:rPr>
        <w:t>., С. 43</w:t>
      </w:r>
    </w:p>
  </w:footnote>
  <w:footnote w:id="9">
    <w:p w:rsidR="00CE09E0" w:rsidRDefault="00CE09E0" w:rsidP="00CE09E0">
      <w:pPr>
        <w:pStyle w:val="20"/>
        <w:rPr>
          <w:sz w:val="22"/>
          <w:szCs w:val="22"/>
        </w:rPr>
      </w:pPr>
      <w:r>
        <w:rPr>
          <w:rStyle w:val="a9"/>
          <w:sz w:val="22"/>
          <w:szCs w:val="22"/>
        </w:rPr>
        <w:footnoteRef/>
      </w:r>
      <w:r>
        <w:rPr>
          <w:sz w:val="22"/>
          <w:szCs w:val="22"/>
        </w:rPr>
        <w:t xml:space="preserve"> Никитюк П.С. Наследственное право и наследственный процесс, Кишинев, </w:t>
      </w:r>
      <w:smartTag w:uri="urn:schemas-microsoft-com:office:smarttags" w:element="metricconverter">
        <w:smartTagPr>
          <w:attr w:name="ProductID" w:val="1973 г"/>
        </w:smartTagPr>
        <w:r>
          <w:rPr>
            <w:sz w:val="22"/>
            <w:szCs w:val="22"/>
          </w:rPr>
          <w:t>1973 г</w:t>
        </w:r>
      </w:smartTag>
      <w:r>
        <w:rPr>
          <w:sz w:val="22"/>
          <w:szCs w:val="22"/>
        </w:rPr>
        <w:t>., С.59</w:t>
      </w:r>
    </w:p>
    <w:p w:rsidR="00CE09E0" w:rsidRDefault="00CE09E0" w:rsidP="00CE09E0">
      <w:pPr>
        <w:pStyle w:val="20"/>
      </w:pPr>
    </w:p>
  </w:footnote>
  <w:footnote w:id="10">
    <w:p w:rsidR="00F66191" w:rsidRDefault="00F66191" w:rsidP="00F66191">
      <w:pPr>
        <w:pStyle w:val="a8"/>
      </w:pPr>
      <w:r>
        <w:rPr>
          <w:rStyle w:val="a9"/>
        </w:rPr>
        <w:footnoteRef/>
      </w:r>
      <w:r>
        <w:t xml:space="preserve"> </w:t>
      </w:r>
      <w:r w:rsidRPr="00F66191">
        <w:t xml:space="preserve">(п.10 Постановления Пленума Верховного Суда РФ от 23 апреля </w:t>
      </w:r>
      <w:smartTag w:uri="urn:schemas-microsoft-com:office:smarttags" w:element="metricconverter">
        <w:smartTagPr>
          <w:attr w:name="ProductID" w:val="1991 г"/>
        </w:smartTagPr>
        <w:r w:rsidRPr="00F66191">
          <w:t>1991 г</w:t>
        </w:r>
      </w:smartTag>
      <w:r w:rsidRPr="00F66191">
        <w:t>.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FECD0E"/>
    <w:lvl w:ilvl="0">
      <w:numFmt w:val="decimal"/>
      <w:lvlText w:val="*"/>
      <w:lvlJc w:val="left"/>
    </w:lvl>
  </w:abstractNum>
  <w:abstractNum w:abstractNumId="1">
    <w:nsid w:val="096C18FB"/>
    <w:multiLevelType w:val="hybridMultilevel"/>
    <w:tmpl w:val="066CE0B0"/>
    <w:lvl w:ilvl="0" w:tplc="3EC222C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4A8077D"/>
    <w:multiLevelType w:val="hybridMultilevel"/>
    <w:tmpl w:val="1B46CD5A"/>
    <w:lvl w:ilvl="0" w:tplc="7BC261D2">
      <w:start w:val="1"/>
      <w:numFmt w:val="decimal"/>
      <w:lvlText w:val="%1."/>
      <w:lvlJc w:val="left"/>
      <w:pPr>
        <w:tabs>
          <w:tab w:val="num" w:pos="1999"/>
        </w:tabs>
        <w:ind w:left="1999" w:hanging="12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D4566BE"/>
    <w:multiLevelType w:val="singleLevel"/>
    <w:tmpl w:val="C874B50C"/>
    <w:lvl w:ilvl="0">
      <w:start w:val="1"/>
      <w:numFmt w:val="decimal"/>
      <w:lvlText w:val="%1."/>
      <w:lvlJc w:val="left"/>
      <w:pPr>
        <w:tabs>
          <w:tab w:val="num" w:pos="1040"/>
        </w:tabs>
        <w:ind w:left="1040" w:hanging="360"/>
      </w:pPr>
      <w:rPr>
        <w:rFonts w:hint="default"/>
      </w:rPr>
    </w:lvl>
  </w:abstractNum>
  <w:abstractNum w:abstractNumId="4">
    <w:nsid w:val="3C5A7A0C"/>
    <w:multiLevelType w:val="singleLevel"/>
    <w:tmpl w:val="DACA2F44"/>
    <w:lvl w:ilvl="0">
      <w:start w:val="3"/>
      <w:numFmt w:val="decimal"/>
      <w:lvlText w:val="%1. "/>
      <w:legacy w:legacy="1" w:legacySpace="0" w:legacyIndent="283"/>
      <w:lvlJc w:val="left"/>
      <w:pPr>
        <w:ind w:left="1701" w:hanging="283"/>
      </w:pPr>
      <w:rPr>
        <w:rFonts w:ascii="Times New Roman" w:hAnsi="Times New Roman" w:cs="Times New Roman" w:hint="default"/>
        <w:b w:val="0"/>
        <w:i w:val="0"/>
        <w:sz w:val="28"/>
        <w:u w:val="none"/>
      </w:rPr>
    </w:lvl>
  </w:abstractNum>
  <w:abstractNum w:abstractNumId="5">
    <w:nsid w:val="427B2CB4"/>
    <w:multiLevelType w:val="multilevel"/>
    <w:tmpl w:val="641E4B1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48041355"/>
    <w:multiLevelType w:val="hybridMultilevel"/>
    <w:tmpl w:val="EBC6B6E8"/>
    <w:lvl w:ilvl="0" w:tplc="6224529E">
      <w:start w:val="1"/>
      <w:numFmt w:val="bullet"/>
      <w:lvlText w:val="-"/>
      <w:lvlJc w:val="left"/>
      <w:pPr>
        <w:tabs>
          <w:tab w:val="num" w:pos="1770"/>
        </w:tabs>
        <w:ind w:left="1770" w:hanging="105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C2A39A1"/>
    <w:multiLevelType w:val="singleLevel"/>
    <w:tmpl w:val="26E8E4DE"/>
    <w:lvl w:ilvl="0">
      <w:start w:val="5"/>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8">
    <w:nsid w:val="5F4B13B7"/>
    <w:multiLevelType w:val="hybridMultilevel"/>
    <w:tmpl w:val="46DCF6C8"/>
    <w:lvl w:ilvl="0" w:tplc="8FBC9EE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84B6227"/>
    <w:multiLevelType w:val="hybridMultilevel"/>
    <w:tmpl w:val="EC12194A"/>
    <w:lvl w:ilvl="0" w:tplc="792633A4">
      <w:start w:val="10"/>
      <w:numFmt w:val="decimal"/>
      <w:lvlText w:val="%1"/>
      <w:lvlJc w:val="left"/>
      <w:pPr>
        <w:tabs>
          <w:tab w:val="num" w:pos="720"/>
        </w:tabs>
        <w:ind w:left="720" w:hanging="360"/>
      </w:pPr>
      <w:rPr>
        <w:rFonts w:cs="Times New Roman" w:hint="default"/>
        <w:vertAlign w:val="superscrip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5"/>
  </w:num>
  <w:num w:numId="4">
    <w:abstractNumId w:val="8"/>
  </w:num>
  <w:num w:numId="5">
    <w:abstractNumId w:val="9"/>
  </w:num>
  <w:num w:numId="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7">
    <w:abstractNumId w:val="4"/>
  </w:num>
  <w:num w:numId="8">
    <w:abstractNumId w:val="7"/>
  </w:num>
  <w:num w:numId="9">
    <w:abstractNumId w:val="7"/>
    <w:lvlOverride w:ilvl="0">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u w:val="none"/>
        </w:rPr>
      </w:lvl>
    </w:lvlOverride>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383"/>
    <w:rsid w:val="00092993"/>
    <w:rsid w:val="000D4E5A"/>
    <w:rsid w:val="001772DF"/>
    <w:rsid w:val="00244A64"/>
    <w:rsid w:val="00292FEB"/>
    <w:rsid w:val="002B617D"/>
    <w:rsid w:val="002C4804"/>
    <w:rsid w:val="002F076F"/>
    <w:rsid w:val="00311948"/>
    <w:rsid w:val="00324E3E"/>
    <w:rsid w:val="003460B4"/>
    <w:rsid w:val="00356814"/>
    <w:rsid w:val="003F47DD"/>
    <w:rsid w:val="00407A17"/>
    <w:rsid w:val="004344C8"/>
    <w:rsid w:val="004E74AD"/>
    <w:rsid w:val="00565638"/>
    <w:rsid w:val="005B4703"/>
    <w:rsid w:val="005F6CF7"/>
    <w:rsid w:val="0061204D"/>
    <w:rsid w:val="00677E62"/>
    <w:rsid w:val="006A0E4A"/>
    <w:rsid w:val="006E4256"/>
    <w:rsid w:val="007050F8"/>
    <w:rsid w:val="0072361D"/>
    <w:rsid w:val="007365FA"/>
    <w:rsid w:val="00740B3C"/>
    <w:rsid w:val="007C34FD"/>
    <w:rsid w:val="008472C8"/>
    <w:rsid w:val="00852383"/>
    <w:rsid w:val="00896EEA"/>
    <w:rsid w:val="00923439"/>
    <w:rsid w:val="00924833"/>
    <w:rsid w:val="00945501"/>
    <w:rsid w:val="009519C7"/>
    <w:rsid w:val="009724B4"/>
    <w:rsid w:val="009E794F"/>
    <w:rsid w:val="00A1008B"/>
    <w:rsid w:val="00A449F2"/>
    <w:rsid w:val="00AB72EF"/>
    <w:rsid w:val="00AE32B1"/>
    <w:rsid w:val="00AF3F6B"/>
    <w:rsid w:val="00AF5E9D"/>
    <w:rsid w:val="00B13FB6"/>
    <w:rsid w:val="00B314C5"/>
    <w:rsid w:val="00C22FF8"/>
    <w:rsid w:val="00C37C98"/>
    <w:rsid w:val="00C41913"/>
    <w:rsid w:val="00C65A51"/>
    <w:rsid w:val="00C74A7C"/>
    <w:rsid w:val="00CD6469"/>
    <w:rsid w:val="00CE09E0"/>
    <w:rsid w:val="00D01844"/>
    <w:rsid w:val="00D1458E"/>
    <w:rsid w:val="00D24A30"/>
    <w:rsid w:val="00D4624F"/>
    <w:rsid w:val="00D90AE2"/>
    <w:rsid w:val="00D95A54"/>
    <w:rsid w:val="00DC281D"/>
    <w:rsid w:val="00E60F0F"/>
    <w:rsid w:val="00F01C0A"/>
    <w:rsid w:val="00F66191"/>
    <w:rsid w:val="00FB3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F6A86F0-D58F-4AF4-B35E-C66C144C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383"/>
    <w:rPr>
      <w:sz w:val="24"/>
      <w:szCs w:val="24"/>
    </w:rPr>
  </w:style>
  <w:style w:type="paragraph" w:styleId="1">
    <w:name w:val="heading 1"/>
    <w:basedOn w:val="a"/>
    <w:next w:val="a"/>
    <w:qFormat/>
    <w:rsid w:val="00852383"/>
    <w:pPr>
      <w:keepNext/>
      <w:spacing w:before="240" w:after="60" w:line="360" w:lineRule="auto"/>
      <w:ind w:firstLine="709"/>
      <w:outlineLvl w:val="0"/>
    </w:pPr>
    <w:rPr>
      <w:rFonts w:cs="Arial"/>
      <w:b/>
      <w:bC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ой"/>
    <w:basedOn w:val="a"/>
    <w:link w:val="a4"/>
    <w:rsid w:val="00852383"/>
    <w:pPr>
      <w:spacing w:line="360" w:lineRule="auto"/>
      <w:jc w:val="both"/>
    </w:pPr>
    <w:rPr>
      <w:sz w:val="28"/>
      <w:szCs w:val="28"/>
      <w:lang w:eastAsia="en-US"/>
    </w:rPr>
  </w:style>
  <w:style w:type="character" w:styleId="a5">
    <w:name w:val="Strong"/>
    <w:basedOn w:val="a0"/>
    <w:qFormat/>
    <w:rsid w:val="00852383"/>
    <w:rPr>
      <w:b/>
      <w:bCs/>
    </w:rPr>
  </w:style>
  <w:style w:type="paragraph" w:styleId="a6">
    <w:name w:val="footer"/>
    <w:basedOn w:val="a"/>
    <w:rsid w:val="00E60F0F"/>
    <w:pPr>
      <w:tabs>
        <w:tab w:val="center" w:pos="4677"/>
        <w:tab w:val="right" w:pos="9355"/>
      </w:tabs>
    </w:pPr>
  </w:style>
  <w:style w:type="character" w:styleId="a7">
    <w:name w:val="page number"/>
    <w:basedOn w:val="a0"/>
    <w:rsid w:val="00E60F0F"/>
  </w:style>
  <w:style w:type="character" w:customStyle="1" w:styleId="a4">
    <w:name w:val="Курсовой Знак"/>
    <w:basedOn w:val="a0"/>
    <w:link w:val="a3"/>
    <w:rsid w:val="008472C8"/>
    <w:rPr>
      <w:sz w:val="28"/>
      <w:szCs w:val="28"/>
      <w:lang w:val="ru-RU" w:eastAsia="en-US" w:bidi="ar-SA"/>
    </w:rPr>
  </w:style>
  <w:style w:type="paragraph" w:styleId="a8">
    <w:name w:val="footnote text"/>
    <w:basedOn w:val="a"/>
    <w:semiHidden/>
    <w:rsid w:val="009519C7"/>
    <w:rPr>
      <w:sz w:val="20"/>
      <w:szCs w:val="20"/>
    </w:rPr>
  </w:style>
  <w:style w:type="character" w:styleId="a9">
    <w:name w:val="footnote reference"/>
    <w:basedOn w:val="a0"/>
    <w:semiHidden/>
    <w:rsid w:val="00C74A7C"/>
    <w:rPr>
      <w:vertAlign w:val="superscript"/>
    </w:rPr>
  </w:style>
  <w:style w:type="table" w:styleId="aa">
    <w:name w:val="Table Grid"/>
    <w:basedOn w:val="a1"/>
    <w:rsid w:val="00736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autoRedefine/>
    <w:rsid w:val="00F66191"/>
    <w:pPr>
      <w:keepLines/>
      <w:widowControl w:val="0"/>
      <w:tabs>
        <w:tab w:val="left" w:pos="342"/>
        <w:tab w:val="left" w:pos="492"/>
        <w:tab w:val="left" w:pos="720"/>
        <w:tab w:val="left" w:pos="792"/>
      </w:tabs>
      <w:spacing w:line="360" w:lineRule="auto"/>
      <w:jc w:val="both"/>
    </w:pPr>
    <w:rPr>
      <w:sz w:val="28"/>
      <w:szCs w:val="28"/>
      <w:lang w:eastAsia="en-US"/>
    </w:rPr>
  </w:style>
  <w:style w:type="character" w:customStyle="1" w:styleId="ac">
    <w:name w:val="Основний текст Знак"/>
    <w:basedOn w:val="a0"/>
    <w:link w:val="ab"/>
    <w:rsid w:val="00F66191"/>
    <w:rPr>
      <w:sz w:val="28"/>
      <w:szCs w:val="28"/>
      <w:lang w:val="ru-RU" w:eastAsia="en-US" w:bidi="ar-SA"/>
    </w:rPr>
  </w:style>
  <w:style w:type="paragraph" w:customStyle="1" w:styleId="ad">
    <w:name w:val="Абзац"/>
    <w:basedOn w:val="a"/>
    <w:rsid w:val="00D1458E"/>
    <w:pPr>
      <w:spacing w:line="360" w:lineRule="auto"/>
      <w:ind w:firstLine="720"/>
      <w:jc w:val="both"/>
    </w:pPr>
    <w:rPr>
      <w:rFonts w:ascii="Courier New" w:hAnsi="Courier New" w:cs="Courier New"/>
      <w:sz w:val="28"/>
      <w:lang w:eastAsia="en-US"/>
    </w:rPr>
  </w:style>
  <w:style w:type="paragraph" w:styleId="ae">
    <w:name w:val="Body Text Indent"/>
    <w:basedOn w:val="a"/>
    <w:rsid w:val="004E74AD"/>
    <w:pPr>
      <w:spacing w:after="120"/>
      <w:ind w:left="283"/>
    </w:pPr>
  </w:style>
  <w:style w:type="paragraph" w:styleId="2">
    <w:name w:val="Body Text Indent 2"/>
    <w:basedOn w:val="a"/>
    <w:rsid w:val="004E74AD"/>
    <w:pPr>
      <w:spacing w:after="120" w:line="480" w:lineRule="auto"/>
      <w:ind w:left="283"/>
    </w:pPr>
  </w:style>
  <w:style w:type="paragraph" w:customStyle="1" w:styleId="H6">
    <w:name w:val="H6"/>
    <w:basedOn w:val="a"/>
    <w:next w:val="a"/>
    <w:rsid w:val="00FB3CE5"/>
    <w:pPr>
      <w:keepNext/>
      <w:spacing w:before="100" w:after="100"/>
      <w:outlineLvl w:val="6"/>
    </w:pPr>
    <w:rPr>
      <w:b/>
      <w:bCs/>
      <w:sz w:val="16"/>
      <w:szCs w:val="16"/>
    </w:rPr>
  </w:style>
  <w:style w:type="paragraph" w:styleId="af">
    <w:name w:val="header"/>
    <w:basedOn w:val="a"/>
    <w:rsid w:val="00F66191"/>
    <w:pPr>
      <w:tabs>
        <w:tab w:val="center" w:pos="4677"/>
        <w:tab w:val="right" w:pos="9355"/>
      </w:tabs>
      <w:autoSpaceDE w:val="0"/>
      <w:autoSpaceDN w:val="0"/>
    </w:pPr>
    <w:rPr>
      <w:sz w:val="20"/>
      <w:szCs w:val="20"/>
    </w:rPr>
  </w:style>
  <w:style w:type="paragraph" w:styleId="20">
    <w:name w:val="Body Text 2"/>
    <w:basedOn w:val="a"/>
    <w:rsid w:val="00CE09E0"/>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5284</Words>
  <Characters>30123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Основные данные о работе</vt:lpstr>
    </vt:vector>
  </TitlesOfParts>
  <Company/>
  <LinksUpToDate>false</LinksUpToDate>
  <CharactersWithSpaces>35337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данные о работе</dc:title>
  <dc:subject/>
  <dc:creator>Тёма</dc:creator>
  <cp:keywords/>
  <dc:description/>
  <cp:lastModifiedBy>Irina</cp:lastModifiedBy>
  <cp:revision>2</cp:revision>
  <dcterms:created xsi:type="dcterms:W3CDTF">2014-08-15T16:09:00Z</dcterms:created>
  <dcterms:modified xsi:type="dcterms:W3CDTF">2014-08-15T16:09:00Z</dcterms:modified>
</cp:coreProperties>
</file>