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150" w:rsidRPr="00B664C7" w:rsidRDefault="00BD63E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b/>
          <w:szCs w:val="32"/>
        </w:rPr>
        <w:t>1</w:t>
      </w:r>
      <w:r w:rsidR="00B664C7">
        <w:rPr>
          <w:b/>
          <w:szCs w:val="32"/>
        </w:rPr>
        <w:t>.</w:t>
      </w:r>
      <w:r w:rsidRPr="00B664C7">
        <w:rPr>
          <w:b/>
          <w:szCs w:val="32"/>
        </w:rPr>
        <w:t xml:space="preserve"> </w:t>
      </w:r>
      <w:r w:rsidR="00600150" w:rsidRPr="00B664C7">
        <w:rPr>
          <w:b/>
          <w:szCs w:val="32"/>
        </w:rPr>
        <w:t>Определение р</w:t>
      </w:r>
      <w:r w:rsidR="00915742" w:rsidRPr="00B664C7">
        <w:rPr>
          <w:b/>
          <w:szCs w:val="32"/>
        </w:rPr>
        <w:t xml:space="preserve">асчетной подачи насосной </w:t>
      </w:r>
      <w:r w:rsidR="00B55A36" w:rsidRPr="00B664C7">
        <w:rPr>
          <w:b/>
          <w:szCs w:val="32"/>
        </w:rPr>
        <w:t>станции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В соответствии с требованиями СНиП 2.06.03-85 расчетная подача насосной станции для польдерного осушения определяется максимальной ординатой графика откачки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Q</w:t>
      </w:r>
      <w:r w:rsidRPr="00B664C7">
        <w:rPr>
          <w:sz w:val="28"/>
          <w:szCs w:val="28"/>
          <w:vertAlign w:val="subscript"/>
        </w:rPr>
        <w:t>н.с</w:t>
      </w:r>
      <w:r w:rsidRPr="00B664C7">
        <w:rPr>
          <w:sz w:val="28"/>
          <w:szCs w:val="28"/>
        </w:rPr>
        <w:t>=q</w:t>
      </w:r>
      <w:r w:rsidRPr="00B664C7">
        <w:rPr>
          <w:sz w:val="28"/>
          <w:szCs w:val="28"/>
          <w:vertAlign w:val="subscript"/>
        </w:rPr>
        <w:t>max</w:t>
      </w:r>
      <w:r w:rsidRPr="00B664C7">
        <w:rPr>
          <w:sz w:val="28"/>
          <w:szCs w:val="28"/>
        </w:rPr>
        <w:t xml:space="preserve"> 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>/с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(1)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где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q</w:t>
      </w:r>
      <w:r w:rsidRPr="00B664C7">
        <w:rPr>
          <w:sz w:val="28"/>
          <w:szCs w:val="28"/>
          <w:vertAlign w:val="subscript"/>
        </w:rPr>
        <w:t xml:space="preserve">max </w:t>
      </w:r>
      <w:r w:rsidRPr="00B664C7">
        <w:rPr>
          <w:sz w:val="28"/>
          <w:szCs w:val="28"/>
        </w:rPr>
        <w:t>– максимальная ордината графика расходов воды по периодам 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>/с</w:t>
      </w:r>
      <w:r w:rsidR="00B664C7" w:rsidRPr="00B664C7">
        <w:rPr>
          <w:sz w:val="28"/>
          <w:szCs w:val="28"/>
        </w:rPr>
        <w:t xml:space="preserve"> </w:t>
      </w: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Q</w:t>
      </w:r>
      <w:r w:rsidRPr="00B664C7">
        <w:rPr>
          <w:sz w:val="28"/>
          <w:szCs w:val="28"/>
          <w:vertAlign w:val="subscript"/>
        </w:rPr>
        <w:t>н.с</w:t>
      </w:r>
      <w:r w:rsidRPr="00B664C7">
        <w:rPr>
          <w:sz w:val="28"/>
          <w:szCs w:val="28"/>
        </w:rPr>
        <w:t>=q</w:t>
      </w:r>
      <w:r w:rsidRPr="00B664C7">
        <w:rPr>
          <w:sz w:val="28"/>
          <w:szCs w:val="28"/>
          <w:vertAlign w:val="subscript"/>
        </w:rPr>
        <w:t xml:space="preserve">max </w:t>
      </w:r>
      <w:r w:rsidRPr="00B664C7">
        <w:rPr>
          <w:sz w:val="28"/>
          <w:szCs w:val="28"/>
        </w:rPr>
        <w:t>=</w:t>
      </w:r>
      <w:r w:rsidR="007B4458" w:rsidRPr="00B664C7">
        <w:rPr>
          <w:sz w:val="28"/>
          <w:szCs w:val="28"/>
        </w:rPr>
        <w:t>4</w:t>
      </w:r>
      <w:r w:rsidRPr="00B664C7">
        <w:rPr>
          <w:sz w:val="28"/>
          <w:szCs w:val="28"/>
        </w:rPr>
        <w:t>,</w:t>
      </w:r>
      <w:r w:rsidR="002E7A0F" w:rsidRPr="00B664C7">
        <w:rPr>
          <w:sz w:val="28"/>
          <w:szCs w:val="28"/>
        </w:rPr>
        <w:t>9</w:t>
      </w:r>
      <w:r w:rsidRPr="00B664C7">
        <w:rPr>
          <w:sz w:val="28"/>
          <w:szCs w:val="28"/>
        </w:rPr>
        <w:t xml:space="preserve"> 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>/с</w:t>
      </w: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600150" w:rsidRPr="00B664C7" w:rsidRDefault="001635F4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b/>
          <w:sz w:val="28"/>
          <w:szCs w:val="32"/>
        </w:rPr>
        <w:t>2</w:t>
      </w:r>
      <w:r w:rsidR="00B664C7">
        <w:rPr>
          <w:b/>
          <w:sz w:val="28"/>
          <w:szCs w:val="32"/>
        </w:rPr>
        <w:t>.</w:t>
      </w:r>
      <w:r w:rsidR="00B664C7" w:rsidRPr="00B664C7">
        <w:rPr>
          <w:b/>
          <w:sz w:val="28"/>
          <w:szCs w:val="32"/>
        </w:rPr>
        <w:t xml:space="preserve"> </w:t>
      </w:r>
      <w:r w:rsidR="00600150" w:rsidRPr="00B664C7">
        <w:rPr>
          <w:b/>
          <w:sz w:val="28"/>
          <w:szCs w:val="32"/>
        </w:rPr>
        <w:t>Выбор схемы гидроузла насосной станции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00150" w:rsidRPr="00B664C7" w:rsidRDefault="0060015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Под схемой гидроузла НС понимается последовательное расположение его сооружений от водоисточника до водопотребителя.</w:t>
      </w:r>
    </w:p>
    <w:p w:rsidR="00600150" w:rsidRPr="00B664C7" w:rsidRDefault="0060015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В проекте принимается схема НС на тупиковом канале, как наиболее часто используемый в мелиоративном строительстве.</w:t>
      </w:r>
      <w:r w:rsidR="0088039C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Схема представлена на рис.1.</w:t>
      </w:r>
    </w:p>
    <w:p w:rsidR="00600150" w:rsidRPr="00B664C7" w:rsidRDefault="0060015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D63E9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6" o:spid="_x0000_i1025" type="#_x0000_t75" style="width:285.75pt;height:134.25pt;visibility:visible">
            <v:imagedata r:id="rId8" o:title="" gain="109227f" blacklevel="-6554f"/>
          </v:shape>
        </w:pict>
      </w:r>
    </w:p>
    <w:p w:rsidR="00BD63E9" w:rsidRPr="00B664C7" w:rsidRDefault="00BD63E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Рис. 2.1. Схема насосной станции на тупиковом канале:</w:t>
      </w:r>
    </w:p>
    <w:p w:rsidR="00BD63E9" w:rsidRPr="00B664C7" w:rsidRDefault="00BD63E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1 – водоподводящий канал; 2 – аванкамера; 3 – водоприемные сооружения; 4 – здание насосной станции; 5 – напорные трубопроводы; 6 – водовыпуски; 7 – водоотводящие каналы;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8 – труба-регулятор; 9 – трубопровод для самотечного сброса воды; 10 – водоприемник; 11 – ограждающая дамба.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bCs/>
          <w:sz w:val="28"/>
          <w:szCs w:val="32"/>
        </w:rPr>
      </w:pPr>
    </w:p>
    <w:p w:rsidR="00B664C7" w:rsidRDefault="00B664C7">
      <w:pPr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br w:type="page"/>
      </w:r>
    </w:p>
    <w:p w:rsidR="00C60C3E" w:rsidRPr="00B664C7" w:rsidRDefault="00667A13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bCs/>
          <w:sz w:val="28"/>
          <w:szCs w:val="32"/>
        </w:rPr>
      </w:pPr>
      <w:r w:rsidRPr="00B664C7">
        <w:rPr>
          <w:b/>
          <w:bCs/>
          <w:sz w:val="28"/>
          <w:szCs w:val="32"/>
        </w:rPr>
        <w:t>3</w:t>
      </w:r>
      <w:r w:rsidR="00B664C7">
        <w:rPr>
          <w:b/>
          <w:bCs/>
          <w:sz w:val="28"/>
          <w:szCs w:val="32"/>
        </w:rPr>
        <w:t xml:space="preserve">. </w:t>
      </w:r>
      <w:r w:rsidR="00C60C3E" w:rsidRPr="00B664C7">
        <w:rPr>
          <w:b/>
          <w:bCs/>
          <w:sz w:val="28"/>
          <w:szCs w:val="32"/>
        </w:rPr>
        <w:t>Проектирование и гидравлический расчёт водоподводящего канала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C60C3E" w:rsidRPr="00B664C7" w:rsidRDefault="00C60C3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Водоподводящий канал осуществляет подвод воды </w:t>
      </w:r>
      <w:r w:rsidR="00667A13" w:rsidRPr="00B664C7">
        <w:rPr>
          <w:sz w:val="28"/>
          <w:szCs w:val="28"/>
        </w:rPr>
        <w:t>от источника к водозаборному</w:t>
      </w:r>
      <w:r w:rsidRPr="00B664C7">
        <w:rPr>
          <w:sz w:val="28"/>
          <w:szCs w:val="28"/>
        </w:rPr>
        <w:t xml:space="preserve"> сооружени</w:t>
      </w:r>
      <w:r w:rsidR="00667A13" w:rsidRPr="00B664C7">
        <w:rPr>
          <w:sz w:val="28"/>
          <w:szCs w:val="28"/>
        </w:rPr>
        <w:t>ю насосной станции</w:t>
      </w:r>
      <w:r w:rsidRPr="00B664C7">
        <w:rPr>
          <w:sz w:val="28"/>
          <w:szCs w:val="28"/>
        </w:rPr>
        <w:t>.</w:t>
      </w:r>
    </w:p>
    <w:p w:rsidR="00C60C3E" w:rsidRDefault="00C60C3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Исходные данные к расчёту:</w:t>
      </w:r>
    </w:p>
    <w:p w:rsidR="00B664C7" w:rsidRP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C60C3E" w:rsidRPr="00B664C7" w:rsidRDefault="00667A13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  <w:r w:rsidRPr="00B664C7">
        <w:rPr>
          <w:sz w:val="28"/>
          <w:szCs w:val="28"/>
        </w:rPr>
        <w:t>1.</w:t>
      </w:r>
      <w:r w:rsidR="00A02909">
        <w:rPr>
          <w:sz w:val="28"/>
          <w:szCs w:val="28"/>
        </w:rPr>
        <w:pict>
          <v:shape id="_x0000_i1026" type="#_x0000_t75" style="width:111pt;height:19.5pt">
            <v:imagedata r:id="rId9" o:title=""/>
          </v:shape>
        </w:pic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</w:p>
    <w:p w:rsidR="00C60C3E" w:rsidRPr="00B664C7" w:rsidRDefault="005F2881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</w:rPr>
        <w:t>2.</w:t>
      </w:r>
      <w:r w:rsidR="00C60C3E" w:rsidRPr="00B664C7">
        <w:rPr>
          <w:sz w:val="28"/>
        </w:rPr>
        <w:t xml:space="preserve">коэффициент заложения откосов </w:t>
      </w:r>
      <w:r w:rsidR="00A02909">
        <w:rPr>
          <w:sz w:val="28"/>
        </w:rPr>
        <w:pict>
          <v:shape id="_x0000_i1027" type="#_x0000_t75" style="width:39pt;height:15.75pt">
            <v:imagedata r:id="rId10" o:title=""/>
          </v:shape>
        </w:pict>
      </w:r>
      <w:r w:rsidRPr="00B664C7">
        <w:rPr>
          <w:sz w:val="28"/>
        </w:rPr>
        <w:t xml:space="preserve">, т.к. </w:t>
      </w:r>
      <w:r w:rsidR="002E7A0F" w:rsidRPr="00B664C7">
        <w:rPr>
          <w:sz w:val="28"/>
        </w:rPr>
        <w:t>супесь</w:t>
      </w:r>
      <w:r w:rsidRPr="00B664C7">
        <w:rPr>
          <w:sz w:val="28"/>
        </w:rPr>
        <w:t>;</w:t>
      </w:r>
    </w:p>
    <w:p w:rsidR="00C60C3E" w:rsidRPr="00B664C7" w:rsidRDefault="005F2881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3.</w:t>
      </w:r>
      <w:r w:rsidR="00C60C3E" w:rsidRPr="00B664C7">
        <w:rPr>
          <w:sz w:val="28"/>
          <w:szCs w:val="28"/>
        </w:rPr>
        <w:t xml:space="preserve">коэффициент шероховатости русла </w:t>
      </w:r>
      <w:r w:rsidR="00A02909">
        <w:rPr>
          <w:sz w:val="28"/>
        </w:rPr>
        <w:pict>
          <v:shape id="_x0000_i1028" type="#_x0000_t75" style="width:62.25pt;height:17.25pt">
            <v:imagedata r:id="rId11" o:title=""/>
          </v:shape>
        </w:pict>
      </w:r>
      <w:r w:rsidRPr="00B664C7">
        <w:rPr>
          <w:sz w:val="28"/>
        </w:rPr>
        <w:t>;</w:t>
      </w:r>
    </w:p>
    <w:p w:rsidR="002E7A0F" w:rsidRPr="00B664C7" w:rsidRDefault="00C60C3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4.допускаемая неразмываемая скорость воды</w:t>
      </w:r>
      <w:r w:rsidR="002E7A0F" w:rsidRPr="00B664C7">
        <w:rPr>
          <w:sz w:val="28"/>
          <w:szCs w:val="28"/>
        </w:rPr>
        <w:t xml:space="preserve"> </w:t>
      </w:r>
      <w:r w:rsidR="002E7A0F" w:rsidRPr="00B664C7">
        <w:rPr>
          <w:sz w:val="28"/>
          <w:szCs w:val="28"/>
          <w:lang w:val="en-US"/>
        </w:rPr>
        <w:t>v</w:t>
      </w:r>
      <w:r w:rsidR="002E7A0F" w:rsidRPr="00B664C7">
        <w:rPr>
          <w:sz w:val="28"/>
          <w:szCs w:val="28"/>
        </w:rPr>
        <w:t>=</w:t>
      </w:r>
      <w:r w:rsidR="00E15560" w:rsidRPr="00B664C7">
        <w:rPr>
          <w:sz w:val="28"/>
          <w:szCs w:val="28"/>
        </w:rPr>
        <w:t>0,67</w:t>
      </w:r>
      <w:r w:rsidR="002E7A0F" w:rsidRPr="00B664C7">
        <w:rPr>
          <w:sz w:val="28"/>
          <w:szCs w:val="28"/>
        </w:rPr>
        <w:t xml:space="preserve"> м/с</w:t>
      </w:r>
      <w:r w:rsidR="00160898" w:rsidRPr="00B664C7">
        <w:rPr>
          <w:sz w:val="28"/>
          <w:szCs w:val="28"/>
        </w:rPr>
        <w:t>;</w:t>
      </w:r>
      <w:r w:rsidRPr="00B664C7">
        <w:rPr>
          <w:sz w:val="28"/>
          <w:szCs w:val="28"/>
        </w:rPr>
        <w:t xml:space="preserve"> </w:t>
      </w:r>
    </w:p>
    <w:p w:rsidR="00C60C3E" w:rsidRPr="00B664C7" w:rsidRDefault="005F2881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5.</w:t>
      </w:r>
      <w:r w:rsidR="00C60C3E" w:rsidRPr="00B664C7">
        <w:rPr>
          <w:sz w:val="28"/>
          <w:szCs w:val="28"/>
        </w:rPr>
        <w:t xml:space="preserve">уклон </w:t>
      </w:r>
      <w:r w:rsidRPr="00B664C7">
        <w:rPr>
          <w:sz w:val="28"/>
          <w:szCs w:val="28"/>
        </w:rPr>
        <w:t>д</w:t>
      </w:r>
      <w:r w:rsidR="00C60C3E" w:rsidRPr="00B664C7">
        <w:rPr>
          <w:sz w:val="28"/>
          <w:szCs w:val="28"/>
        </w:rPr>
        <w:t>на канал</w:t>
      </w:r>
      <w:r w:rsidR="00B664C7" w:rsidRPr="00B664C7">
        <w:rPr>
          <w:sz w:val="28"/>
          <w:szCs w:val="28"/>
        </w:rPr>
        <w:t xml:space="preserve"> </w:t>
      </w:r>
      <w:r w:rsidR="00C60C3E" w:rsidRPr="00B664C7">
        <w:rPr>
          <w:sz w:val="28"/>
          <w:szCs w:val="28"/>
          <w:lang w:val="en-US"/>
        </w:rPr>
        <w:t>i</w:t>
      </w:r>
      <w:r w:rsidR="00C60C3E" w:rsidRPr="00B664C7">
        <w:rPr>
          <w:sz w:val="28"/>
          <w:szCs w:val="28"/>
        </w:rPr>
        <w:t>=0</w:t>
      </w:r>
      <w:r w:rsidR="0075049A" w:rsidRPr="00B664C7">
        <w:rPr>
          <w:sz w:val="28"/>
          <w:szCs w:val="28"/>
        </w:rPr>
        <w:t>,</w:t>
      </w:r>
      <w:r w:rsidR="00C60C3E" w:rsidRPr="00B664C7">
        <w:rPr>
          <w:sz w:val="28"/>
          <w:szCs w:val="28"/>
        </w:rPr>
        <w:t>000</w:t>
      </w:r>
      <w:r w:rsidR="0075049A" w:rsidRPr="00B664C7">
        <w:rPr>
          <w:sz w:val="28"/>
          <w:szCs w:val="28"/>
        </w:rPr>
        <w:t>3</w:t>
      </w:r>
    </w:p>
    <w:p w:rsidR="00C60C3E" w:rsidRPr="00B664C7" w:rsidRDefault="00C60C3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Определяем глубину наполнения канала h</w:t>
      </w:r>
      <w:r w:rsidR="005F2881" w:rsidRPr="00B664C7">
        <w:rPr>
          <w:sz w:val="28"/>
          <w:szCs w:val="28"/>
          <w:vertAlign w:val="subscript"/>
          <w:lang w:val="en-US"/>
        </w:rPr>
        <w:t>max</w:t>
      </w:r>
      <w:r w:rsidRPr="00B664C7">
        <w:rPr>
          <w:sz w:val="28"/>
          <w:szCs w:val="28"/>
        </w:rPr>
        <w:t>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C60C3E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29" type="#_x0000_t75" style="width:150pt;height:39pt">
            <v:imagedata r:id="rId12" o:title=""/>
          </v:shape>
        </w:pict>
      </w:r>
      <w:r w:rsidR="005F2881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3.1</w:t>
      </w:r>
      <w:r w:rsidR="005F2881" w:rsidRPr="00B664C7">
        <w:rPr>
          <w:sz w:val="28"/>
          <w:szCs w:val="28"/>
        </w:rPr>
        <w:t>)</w:t>
      </w:r>
    </w:p>
    <w:p w:rsidR="005F2881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0" type="#_x0000_t75" style="width:113.25pt;height:18.75pt">
            <v:imagedata r:id="rId13" o:title=""/>
          </v:shape>
        </w:pic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0F193D" w:rsidRPr="00B664C7" w:rsidRDefault="006A2EF4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В зависимости от </w:t>
      </w:r>
      <w:r w:rsidR="00A02909">
        <w:rPr>
          <w:sz w:val="28"/>
          <w:szCs w:val="28"/>
          <w:lang w:val="en-US"/>
        </w:rPr>
        <w:pict>
          <v:shape id="_x0000_i1031" type="#_x0000_t75" style="width:50.25pt;height:18.75pt">
            <v:imagedata r:id="rId14" o:title=""/>
          </v:shape>
        </w:pict>
      </w:r>
      <w:r w:rsidRPr="00B664C7">
        <w:rPr>
          <w:sz w:val="28"/>
          <w:szCs w:val="28"/>
        </w:rPr>
        <w:t xml:space="preserve"> и </w:t>
      </w:r>
      <w:r w:rsidR="00A02909">
        <w:rPr>
          <w:sz w:val="28"/>
          <w:szCs w:val="28"/>
          <w:lang w:val="en-US"/>
        </w:rPr>
        <w:pict>
          <v:shape id="_x0000_i1032" type="#_x0000_t75" style="width:11.25pt;height:12pt">
            <v:imagedata r:id="rId15" o:title=""/>
          </v:shape>
        </w:pict>
      </w:r>
      <w:r w:rsidRPr="00B664C7">
        <w:rPr>
          <w:sz w:val="28"/>
          <w:szCs w:val="28"/>
        </w:rPr>
        <w:t xml:space="preserve"> принимаем </w:t>
      </w:r>
      <w:r w:rsidR="00A02909">
        <w:rPr>
          <w:sz w:val="28"/>
          <w:szCs w:val="28"/>
          <w:lang w:val="en-US"/>
        </w:rPr>
        <w:pict>
          <v:shape id="_x0000_i1033" type="#_x0000_t75" style="width:71.25pt;height:18pt">
            <v:imagedata r:id="rId16" o:title=""/>
          </v:shape>
        </w:pict>
      </w:r>
    </w:p>
    <w:p w:rsid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Принимаем глубину канала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>= 1,5 м, находим отношение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0F193D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4" type="#_x0000_t75" style="width:60pt;height:33.75pt">
            <v:imagedata r:id="rId17" o:title=""/>
          </v:shape>
        </w:pict>
      </w:r>
      <w:r w:rsidR="00B664C7" w:rsidRPr="00B664C7">
        <w:rPr>
          <w:sz w:val="28"/>
          <w:szCs w:val="28"/>
        </w:rPr>
        <w:t xml:space="preserve"> </w:t>
      </w:r>
      <w:r w:rsidR="000F193D" w:rsidRPr="00B664C7">
        <w:rPr>
          <w:sz w:val="28"/>
          <w:szCs w:val="28"/>
        </w:rPr>
        <w:t>(</w:t>
      </w:r>
      <w:r w:rsidR="00A81069" w:rsidRPr="00B664C7">
        <w:rPr>
          <w:sz w:val="28"/>
          <w:szCs w:val="28"/>
        </w:rPr>
        <w:t>3</w:t>
      </w:r>
      <w:r w:rsidR="00894DC6" w:rsidRPr="00B664C7">
        <w:rPr>
          <w:sz w:val="28"/>
          <w:szCs w:val="28"/>
        </w:rPr>
        <w:t>.2</w:t>
      </w:r>
      <w:r w:rsidR="000F193D" w:rsidRPr="00B664C7">
        <w:rPr>
          <w:sz w:val="28"/>
          <w:szCs w:val="28"/>
        </w:rPr>
        <w:t>)</w:t>
      </w:r>
    </w:p>
    <w:p w:rsidR="00B664C7" w:rsidRDefault="00B664C7" w:rsidP="00B664C7">
      <w:pPr>
        <w:ind w:firstLine="709"/>
        <w:rPr>
          <w:sz w:val="28"/>
          <w:szCs w:val="28"/>
        </w:rPr>
      </w:pPr>
    </w:p>
    <w:p w:rsidR="000F193D" w:rsidRPr="00B664C7" w:rsidRDefault="000F193D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По таблицам </w:t>
      </w:r>
      <w:r w:rsidR="0075049A" w:rsidRPr="00B664C7">
        <w:rPr>
          <w:sz w:val="28"/>
          <w:szCs w:val="28"/>
        </w:rPr>
        <w:t xml:space="preserve">1. </w:t>
      </w:r>
      <w:r w:rsidR="0075049A" w:rsidRPr="00B664C7">
        <w:rPr>
          <w:sz w:val="28"/>
          <w:szCs w:val="28"/>
          <w:lang w:val="en-US"/>
        </w:rPr>
        <w:t>III</w:t>
      </w:r>
      <w:r w:rsidRPr="00B664C7">
        <w:rPr>
          <w:sz w:val="28"/>
          <w:szCs w:val="28"/>
        </w:rPr>
        <w:t xml:space="preserve"> находим </w:t>
      </w:r>
      <w:r w:rsidR="0075049A" w:rsidRPr="00B664C7">
        <w:rPr>
          <w:sz w:val="28"/>
          <w:szCs w:val="28"/>
          <w:lang w:val="en-US"/>
        </w:rPr>
        <w:t>b</w:t>
      </w:r>
      <w:r w:rsidRPr="00B664C7">
        <w:rPr>
          <w:sz w:val="28"/>
          <w:szCs w:val="28"/>
        </w:rPr>
        <w:t xml:space="preserve"> методом интерполяции: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91310B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5" type="#_x0000_t75" style="width:61.5pt;height:33.75pt">
            <v:imagedata r:id="rId18" o:title=""/>
          </v:shape>
        </w:pict>
      </w:r>
      <w:r w:rsidR="0091310B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3.3</w:t>
      </w:r>
      <w:r w:rsidR="0091310B" w:rsidRPr="00B664C7">
        <w:rPr>
          <w:sz w:val="28"/>
          <w:szCs w:val="28"/>
        </w:rPr>
        <w:t>)</w:t>
      </w:r>
    </w:p>
    <w:p w:rsidR="00B664C7" w:rsidRDefault="00B664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Находим ширину канала: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36" type="#_x0000_t75" style="width:122.25pt;height:18.75pt">
            <v:imagedata r:id="rId19" o:title=""/>
          </v:shape>
        </w:pict>
      </w:r>
      <w:r w:rsidR="0075049A" w:rsidRPr="00B664C7">
        <w:rPr>
          <w:sz w:val="28"/>
          <w:szCs w:val="28"/>
        </w:rPr>
        <w:t>,</w:t>
      </w:r>
      <w:r w:rsidR="00B664C7" w:rsidRPr="00B664C7">
        <w:rPr>
          <w:sz w:val="28"/>
          <w:szCs w:val="28"/>
        </w:rPr>
        <w:t xml:space="preserve"> </w:t>
      </w:r>
      <w:r w:rsidR="00A81069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3.4</w:t>
      </w:r>
      <w:r w:rsidR="00A81069" w:rsidRPr="00B664C7">
        <w:rPr>
          <w:sz w:val="28"/>
          <w:szCs w:val="28"/>
        </w:rPr>
        <w:t>)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принимаем </w:t>
      </w:r>
      <w:r w:rsidRPr="00B664C7">
        <w:rPr>
          <w:sz w:val="28"/>
          <w:szCs w:val="28"/>
          <w:lang w:val="en-US"/>
        </w:rPr>
        <w:t>b</w:t>
      </w:r>
      <w:r w:rsidR="004B22DB" w:rsidRPr="00B664C7">
        <w:rPr>
          <w:sz w:val="28"/>
          <w:szCs w:val="28"/>
        </w:rPr>
        <w:t>=2</w:t>
      </w:r>
      <w:r w:rsidRPr="00B664C7">
        <w:rPr>
          <w:sz w:val="28"/>
          <w:szCs w:val="28"/>
        </w:rPr>
        <w:t>,</w:t>
      </w:r>
      <w:r w:rsidR="004B22DB" w:rsidRPr="00B664C7">
        <w:rPr>
          <w:sz w:val="28"/>
          <w:szCs w:val="28"/>
        </w:rPr>
        <w:t xml:space="preserve">5 </w:t>
      </w:r>
      <w:r w:rsidRPr="00B664C7">
        <w:rPr>
          <w:sz w:val="28"/>
          <w:szCs w:val="28"/>
        </w:rPr>
        <w:t>м,</w:t>
      </w: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Для построения графической связи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>=</w:t>
      </w:r>
      <w:r w:rsidRPr="00B664C7">
        <w:rPr>
          <w:sz w:val="28"/>
          <w:szCs w:val="28"/>
          <w:lang w:val="en-US"/>
        </w:rPr>
        <w:t>f</w:t>
      </w:r>
      <w:r w:rsidRPr="00B664C7">
        <w:rPr>
          <w:sz w:val="28"/>
          <w:szCs w:val="28"/>
        </w:rPr>
        <w:t>(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</w:rPr>
        <w:t>) выполняем расчёт в табличной форме: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Таблица 1. Параметры для построения графической зависимости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</w:rPr>
        <w:t>-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66"/>
        <w:gridCol w:w="566"/>
        <w:gridCol w:w="1791"/>
        <w:gridCol w:w="1118"/>
        <w:gridCol w:w="1828"/>
        <w:gridCol w:w="1147"/>
        <w:gridCol w:w="1366"/>
      </w:tblGrid>
      <w:tr w:rsidR="0075049A" w:rsidRPr="00B664C7" w:rsidTr="00B664C7">
        <w:trPr>
          <w:trHeight w:val="23"/>
        </w:trPr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 xml:space="preserve">b, </w:t>
            </w:r>
          </w:p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  <w:lang w:val="en-US"/>
              </w:rPr>
            </w:pPr>
            <w:r w:rsidRPr="00B664C7">
              <w:rPr>
                <w:sz w:val="20"/>
                <w:szCs w:val="26"/>
              </w:rPr>
              <w:t>м</w: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h,</w:t>
            </w:r>
          </w:p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м</w: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ω</w:t>
            </w:r>
            <w:r w:rsidRPr="00B664C7">
              <w:rPr>
                <w:sz w:val="20"/>
                <w:szCs w:val="26"/>
              </w:rPr>
              <w:t>к</w:t>
            </w:r>
            <w:r w:rsidRPr="00B664C7">
              <w:rPr>
                <w:sz w:val="20"/>
                <w:szCs w:val="26"/>
                <w:lang w:val="en-US"/>
              </w:rPr>
              <w:t>,</w:t>
            </w:r>
            <w:r w:rsidRPr="00B664C7">
              <w:rPr>
                <w:sz w:val="20"/>
                <w:szCs w:val="26"/>
              </w:rPr>
              <w:t xml:space="preserve"> </w:t>
            </w:r>
          </w:p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м</w: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Χ=b+2h</w:t>
            </w:r>
            <w:r w:rsidR="00A02909">
              <w:rPr>
                <w:sz w:val="20"/>
                <w:szCs w:val="26"/>
                <w:lang w:val="en-US"/>
              </w:rPr>
              <w:pict>
                <v:shape id="_x0000_i1037" type="#_x0000_t75" style="width:42.75pt;height:20.25pt">
                  <v:imagedata r:id="rId20" o:title=""/>
                </v:shape>
              </w:pict>
            </w:r>
            <w:r w:rsidRPr="00B664C7">
              <w:rPr>
                <w:sz w:val="20"/>
                <w:szCs w:val="26"/>
                <w:lang w:val="en-US"/>
              </w:rPr>
              <w:t>,</w:t>
            </w:r>
          </w:p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м</w: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  <w:lang w:val="en-US"/>
              </w:rPr>
            </w:pPr>
            <w:r w:rsidRPr="00B664C7">
              <w:rPr>
                <w:sz w:val="20"/>
                <w:szCs w:val="26"/>
                <w:lang w:val="en-US"/>
              </w:rPr>
              <w:t>R=ω</w:t>
            </w:r>
            <w:r w:rsidRPr="00B664C7">
              <w:rPr>
                <w:sz w:val="20"/>
                <w:szCs w:val="26"/>
              </w:rPr>
              <w:t>к</w:t>
            </w:r>
            <w:r w:rsidRPr="00B664C7">
              <w:rPr>
                <w:sz w:val="20"/>
                <w:szCs w:val="26"/>
                <w:lang w:val="en-US"/>
              </w:rPr>
              <w:t>/Χ,</w:t>
            </w:r>
            <w:r w:rsidRPr="00B664C7">
              <w:rPr>
                <w:sz w:val="20"/>
                <w:szCs w:val="26"/>
              </w:rPr>
              <w:t xml:space="preserve"> м</w:t>
            </w:r>
            <w:r w:rsidRPr="00B664C7">
              <w:rPr>
                <w:sz w:val="20"/>
                <w:szCs w:val="26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C</w:t>
            </w:r>
            <w:r w:rsidRPr="00B664C7">
              <w:rPr>
                <w:sz w:val="20"/>
                <w:szCs w:val="26"/>
              </w:rPr>
              <w:t>=</w:t>
            </w:r>
            <w:r w:rsidRPr="00B664C7">
              <w:rPr>
                <w:sz w:val="20"/>
                <w:szCs w:val="26"/>
                <w:lang w:val="en-US"/>
              </w:rPr>
              <w:t>R</w:t>
            </w:r>
            <w:r w:rsidRPr="00B664C7">
              <w:rPr>
                <w:sz w:val="20"/>
                <w:szCs w:val="26"/>
              </w:rPr>
              <w:t>1/6</w:t>
            </w:r>
            <w:r w:rsidR="00B664C7" w:rsidRPr="00B664C7">
              <w:rPr>
                <w:sz w:val="20"/>
                <w:szCs w:val="26"/>
              </w:rPr>
              <w:t xml:space="preserve"> </w:t>
            </w:r>
            <w:r w:rsidRPr="00B664C7">
              <w:rPr>
                <w:sz w:val="20"/>
                <w:szCs w:val="26"/>
              </w:rPr>
              <w:t>·1/</w:t>
            </w:r>
            <w:r w:rsidRPr="00B664C7">
              <w:rPr>
                <w:sz w:val="20"/>
                <w:szCs w:val="26"/>
                <w:lang w:val="en-US"/>
              </w:rPr>
              <w:t>n</w:t>
            </w:r>
            <w:r w:rsidRPr="00B664C7">
              <w:rPr>
                <w:sz w:val="20"/>
                <w:szCs w:val="26"/>
              </w:rPr>
              <w:t>, м</w:t>
            </w:r>
            <w:r w:rsidR="00F752FF" w:rsidRPr="00B664C7">
              <w:rPr>
                <w:sz w:val="20"/>
                <w:szCs w:val="26"/>
              </w:rPr>
              <w:t>0</w:t>
            </w:r>
            <w:r w:rsidR="00F752FF" w:rsidRPr="00B664C7">
              <w:rPr>
                <w:sz w:val="20"/>
                <w:szCs w:val="26"/>
                <w:lang w:val="en-US"/>
              </w:rPr>
              <w:t>,5</w:t>
            </w:r>
            <w:r w:rsidR="00F752FF" w:rsidRPr="00B664C7">
              <w:rPr>
                <w:sz w:val="20"/>
                <w:szCs w:val="26"/>
              </w:rPr>
              <w:t>/с</w:t>
            </w:r>
            <w:r w:rsidRPr="00B664C7">
              <w:rPr>
                <w:sz w:val="20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75049A" w:rsidRPr="00B664C7" w:rsidRDefault="00A02909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>
              <w:rPr>
                <w:sz w:val="20"/>
                <w:szCs w:val="26"/>
                <w:lang w:val="en-US"/>
              </w:rPr>
              <w:pict>
                <v:shape id="_x0000_i1038" type="#_x0000_t75" style="width:46.5pt;height:33.75pt">
                  <v:imagedata r:id="rId21" o:title=""/>
                </v:shape>
              </w:pict>
            </w:r>
          </w:p>
        </w:tc>
        <w:tc>
          <w:tcPr>
            <w:tcW w:w="0" w:type="auto"/>
          </w:tcPr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Q</w:t>
            </w:r>
            <w:r w:rsidRPr="00B664C7">
              <w:rPr>
                <w:sz w:val="20"/>
                <w:szCs w:val="26"/>
              </w:rPr>
              <w:t>=</w:t>
            </w:r>
            <w:r w:rsidRPr="00B664C7">
              <w:rPr>
                <w:sz w:val="20"/>
                <w:szCs w:val="26"/>
                <w:lang w:val="en-US"/>
              </w:rPr>
              <w:t>ω</w:t>
            </w:r>
            <w:r w:rsidRPr="00B664C7">
              <w:rPr>
                <w:sz w:val="20"/>
                <w:szCs w:val="26"/>
              </w:rPr>
              <w:t>к</w:t>
            </w:r>
            <w:r w:rsidRPr="00B664C7">
              <w:rPr>
                <w:sz w:val="20"/>
                <w:szCs w:val="26"/>
                <w:lang w:val="en-US"/>
              </w:rPr>
              <w:t>C</w:t>
            </w:r>
            <w:r w:rsidR="00A02909">
              <w:rPr>
                <w:sz w:val="20"/>
                <w:szCs w:val="26"/>
                <w:lang w:val="en-US"/>
              </w:rPr>
              <w:pict>
                <v:shape id="_x0000_i1039" type="#_x0000_t75" style="width:24pt;height:18pt">
                  <v:imagedata r:id="rId22" o:title=""/>
                </v:shape>
              </w:pict>
            </w:r>
            <w:r w:rsidRPr="00B664C7">
              <w:rPr>
                <w:sz w:val="20"/>
                <w:szCs w:val="26"/>
              </w:rPr>
              <w:t>,</w:t>
            </w:r>
          </w:p>
          <w:p w:rsidR="0075049A" w:rsidRPr="00B664C7" w:rsidRDefault="0075049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м3/с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0,3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0,89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3,58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0,25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35,21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0,30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0,27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0,6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2,04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4,66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0,44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38,72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0,44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0,90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0</w:t>
            </w:r>
            <w:r w:rsidRPr="00B664C7">
              <w:rPr>
                <w:sz w:val="20"/>
                <w:szCs w:val="26"/>
                <w:lang w:val="en-US"/>
              </w:rPr>
              <w:t>,</w:t>
            </w:r>
            <w:r w:rsidRPr="00B664C7">
              <w:rPr>
                <w:sz w:val="20"/>
                <w:szCs w:val="26"/>
              </w:rPr>
              <w:t>9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3,47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5,74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0,60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40,85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0,55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1,90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1</w:t>
            </w:r>
            <w:r w:rsidRPr="00B664C7">
              <w:rPr>
                <w:sz w:val="20"/>
                <w:szCs w:val="26"/>
                <w:lang w:val="en-US"/>
              </w:rPr>
              <w:t>,</w:t>
            </w:r>
            <w:r w:rsidRPr="00B664C7">
              <w:rPr>
                <w:sz w:val="20"/>
                <w:szCs w:val="26"/>
              </w:rPr>
              <w:t>2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5,16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6,83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0,76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42,42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0,64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3,30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  <w:lang w:val="en-US"/>
              </w:rPr>
            </w:pPr>
            <w:r w:rsidRPr="00B664C7">
              <w:rPr>
                <w:sz w:val="20"/>
                <w:szCs w:val="26"/>
              </w:rPr>
              <w:t>1,</w:t>
            </w:r>
            <w:r w:rsidRPr="00B664C7">
              <w:rPr>
                <w:sz w:val="20"/>
                <w:szCs w:val="26"/>
                <w:lang w:val="en-US"/>
              </w:rPr>
              <w:t>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7,13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7,91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0,90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43,68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0,72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5,12</w:t>
            </w:r>
          </w:p>
        </w:tc>
      </w:tr>
      <w:tr w:rsidR="008D3943" w:rsidRPr="00B664C7" w:rsidTr="00B664C7">
        <w:trPr>
          <w:trHeight w:val="23"/>
        </w:trPr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  <w:lang w:val="en-US"/>
              </w:rPr>
            </w:pPr>
            <w:r w:rsidRPr="00B664C7">
              <w:rPr>
                <w:sz w:val="20"/>
                <w:szCs w:val="26"/>
                <w:lang w:val="en-US"/>
              </w:rPr>
              <w:t>2,5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1</w:t>
            </w:r>
            <w:r w:rsidRPr="00B664C7">
              <w:rPr>
                <w:sz w:val="20"/>
                <w:szCs w:val="26"/>
                <w:lang w:val="en-US"/>
              </w:rPr>
              <w:t>,</w:t>
            </w:r>
            <w:r w:rsidRPr="00B664C7">
              <w:rPr>
                <w:sz w:val="20"/>
                <w:szCs w:val="26"/>
              </w:rPr>
              <w:t>6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7,84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8,27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0,95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44,05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0,74</w:t>
            </w:r>
          </w:p>
        </w:tc>
        <w:tc>
          <w:tcPr>
            <w:tcW w:w="0" w:type="auto"/>
          </w:tcPr>
          <w:p w:rsidR="008D3943" w:rsidRPr="00B664C7" w:rsidRDefault="008D394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2"/>
              </w:rPr>
            </w:pPr>
            <w:r w:rsidRPr="00B664C7">
              <w:rPr>
                <w:sz w:val="20"/>
                <w:szCs w:val="22"/>
              </w:rPr>
              <w:t>5,82</w:t>
            </w:r>
          </w:p>
        </w:tc>
      </w:tr>
    </w:tbl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75049A" w:rsidRPr="00B664C7" w:rsidRDefault="0075049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Чтобы обеспечить забор расчетного расхода воды в водоподводящий</w:t>
      </w:r>
    </w:p>
    <w:p w:rsidR="006A2EF4" w:rsidRPr="00B664C7" w:rsidRDefault="0091310B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Проверяем на</w:t>
      </w:r>
      <w:r w:rsidR="006A2EF4" w:rsidRPr="00B664C7">
        <w:rPr>
          <w:sz w:val="28"/>
          <w:szCs w:val="28"/>
        </w:rPr>
        <w:t xml:space="preserve"> неразмываемость</w:t>
      </w:r>
      <w:r w:rsidR="0019156B" w:rsidRPr="00B664C7">
        <w:rPr>
          <w:sz w:val="28"/>
          <w:szCs w:val="28"/>
        </w:rPr>
        <w:t>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A2EF4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0" type="#_x0000_t75" style="width:65.25pt;height:36pt">
            <v:imagedata r:id="rId23" o:title=""/>
          </v:shape>
        </w:pict>
      </w:r>
      <w:r w:rsidR="0091310B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3.5</w:t>
      </w:r>
      <w:r w:rsidR="0091310B" w:rsidRPr="00B664C7">
        <w:rPr>
          <w:sz w:val="28"/>
          <w:szCs w:val="28"/>
        </w:rPr>
        <w:t>)</w:t>
      </w:r>
    </w:p>
    <w:p w:rsidR="0091310B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1" type="#_x0000_t75" style="width:105.75pt;height:18pt">
            <v:imagedata r:id="rId24" o:title=""/>
          </v:shape>
        </w:pict>
      </w:r>
      <w:r w:rsidR="0091310B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3.6</w:t>
      </w:r>
      <w:r w:rsidR="0091310B" w:rsidRPr="00B664C7">
        <w:rPr>
          <w:sz w:val="28"/>
          <w:szCs w:val="28"/>
        </w:rPr>
        <w:t>)</w:t>
      </w:r>
    </w:p>
    <w:p w:rsidR="006A2EF4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2" type="#_x0000_t75" style="width:162pt;height:33.75pt">
            <v:imagedata r:id="rId25" o:title=""/>
          </v:shape>
        </w:pict>
      </w:r>
    </w:p>
    <w:p w:rsidR="00B664C7" w:rsidRDefault="00B664C7" w:rsidP="00B664C7">
      <w:pPr>
        <w:ind w:firstLine="709"/>
        <w:rPr>
          <w:sz w:val="28"/>
          <w:szCs w:val="28"/>
        </w:rPr>
      </w:pPr>
    </w:p>
    <w:p w:rsidR="006A2EF4" w:rsidRPr="00B664C7" w:rsidRDefault="006A2EF4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Так как</w:t>
      </w:r>
      <w:r w:rsidR="00A81069" w:rsidRPr="00B664C7">
        <w:rPr>
          <w:sz w:val="28"/>
          <w:szCs w:val="28"/>
        </w:rPr>
        <w:t xml:space="preserve"> расчётная скорость меньше исходной,</w:t>
      </w:r>
      <w:r w:rsidR="00036953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то размыв отсутствует.</w:t>
      </w:r>
    </w:p>
    <w:p w:rsidR="0091310B" w:rsidRPr="00B664C7" w:rsidRDefault="0019156B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  <w:r w:rsidRPr="00B664C7">
        <w:rPr>
          <w:sz w:val="28"/>
          <w:szCs w:val="28"/>
        </w:rPr>
        <w:t xml:space="preserve">Отметка дна канала </w:t>
      </w:r>
      <w:r w:rsidR="00A02909">
        <w:rPr>
          <w:sz w:val="28"/>
        </w:rPr>
        <w:pict>
          <v:shape id="_x0000_i1043" type="#_x0000_t75" style="width:30pt;height:20.25pt">
            <v:imagedata r:id="rId26" o:title=""/>
          </v:shape>
        </w:pict>
      </w:r>
      <w:r w:rsidRPr="00B664C7">
        <w:rPr>
          <w:sz w:val="28"/>
        </w:rPr>
        <w:t xml:space="preserve"> </w:t>
      </w:r>
      <w:r w:rsidRPr="00B664C7">
        <w:rPr>
          <w:sz w:val="28"/>
          <w:szCs w:val="28"/>
        </w:rPr>
        <w:t xml:space="preserve">определяется по минимальной отметке уровня воды </w:t>
      </w:r>
      <w:r w:rsidR="00A02909">
        <w:rPr>
          <w:sz w:val="28"/>
        </w:rPr>
        <w:pict>
          <v:shape id="_x0000_i1044" type="#_x0000_t75" style="width:39.75pt;height:18.75pt">
            <v:imagedata r:id="rId27" o:title=""/>
          </v:shape>
        </w:pict>
      </w:r>
      <w:r w:rsidRPr="00B664C7">
        <w:rPr>
          <w:sz w:val="28"/>
        </w:rPr>
        <w:t xml:space="preserve"> </w:t>
      </w:r>
      <w:r w:rsidRPr="00B664C7">
        <w:rPr>
          <w:sz w:val="28"/>
          <w:szCs w:val="28"/>
        </w:rPr>
        <w:t>в водохранилище</w:t>
      </w:r>
      <w:r w:rsidRPr="00B664C7">
        <w:rPr>
          <w:sz w:val="28"/>
        </w:rPr>
        <w:t>:</w:t>
      </w:r>
    </w:p>
    <w:p w:rsidR="00B664C7" w:rsidRDefault="00B664C7">
      <w:pPr>
        <w:rPr>
          <w:sz w:val="28"/>
        </w:rPr>
      </w:pPr>
      <w:r>
        <w:rPr>
          <w:sz w:val="28"/>
        </w:rPr>
        <w:br w:type="page"/>
      </w:r>
    </w:p>
    <w:p w:rsidR="0019156B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5" type="#_x0000_t75" style="width:135pt;height:19.5pt">
            <v:imagedata r:id="rId28" o:title=""/>
          </v:shape>
        </w:pict>
      </w:r>
      <w:r w:rsidR="0019156B" w:rsidRPr="00B664C7">
        <w:rPr>
          <w:sz w:val="28"/>
          <w:szCs w:val="28"/>
        </w:rPr>
        <w:t>(</w:t>
      </w:r>
      <w:r w:rsidR="00894DC6" w:rsidRPr="00B664C7">
        <w:rPr>
          <w:sz w:val="28"/>
          <w:szCs w:val="28"/>
        </w:rPr>
        <w:t>3.7</w:t>
      </w:r>
      <w:r w:rsidR="0019156B" w:rsidRPr="00B664C7">
        <w:rPr>
          <w:sz w:val="28"/>
          <w:szCs w:val="28"/>
        </w:rPr>
        <w:t>)</w:t>
      </w:r>
    </w:p>
    <w:p w:rsidR="0019156B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46" type="#_x0000_t75" style="width:168pt;height:19.5pt">
            <v:imagedata r:id="rId29" o:title=""/>
          </v:shape>
        </w:pict>
      </w:r>
    </w:p>
    <w:p w:rsidR="00001073" w:rsidRPr="00B664C7" w:rsidRDefault="0000107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</w:p>
    <w:p w:rsid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>
        <w:rPr>
          <w:noProof/>
          <w:szCs w:val="32"/>
        </w:rPr>
        <w:pict>
          <v:shape id="Диаграмма 1" o:spid="_x0000_i1047" type="#_x0000_t75" style="width:360.75pt;height:216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ApKnAM&#10;AQAANgIAAA4AAABkcnMvZTJvRG9jLnhtbJyRzWrDMBCE74W+g9h7IyekJjWWcwmFnnppH2ArrWKB&#10;LYmVErdvX5G4f6eCb7M78DE72+7fx0GciZMLXsF6VYEgr4Nx/qjg9eXxbgciZfQGh+BJwQcl2He3&#10;N+0UG9qEPgyGWBSIT80UFfQ5x0bKpHsaMa1CJF9MG3jEXEY+SsM4Ffo4yE1V1XIKbCIHTSmV7eFq&#10;QnfhW0s6P1ubKItBQV091CDyl2AF292mbN4U3G/rNciuxebIGHun50i4INGIzpcA36gDZhQndgtQ&#10;ukfOhaWbi5pD6cWkGVAu/7/nYK3TdAj6NJLP17KZBszl06l3MYHgxhkF/GQu3ck/F3ftz1z073d3&#10;nwAAAP//AwBQSwMEFAAGAAgAAAAhAPJ5HRP6AAAAzQEAACAAAABkcnMvY2hhcnRzL19yZWxzL2No&#10;YXJ0MS54bWwucmVsc6yRwUoDMRCG74LvEObuZrcHEWm2l1boQQpSHyAms7vRbBKSUdpX8SkEL158&#10;hzySqbJgoeDFS2Dyz3z/z8x8sRste8GYjHcCmqoGhk55bVwv4H57c3EFLJF0WlrvUMAeEyza87P5&#10;HVpJZSgNJiRWKC4JGIjCNedJDTjKVPmAriidj6OkUsaeB6meZI98VteXPP5mQHvEZGstIK71DNh2&#10;H4rz32zfdUbh0qvnER2dsODe4ubhERUVqIw9koD8mj/zR37Pb830eet18VvtCKOTFvjpYIf2fwtG&#10;ZWG4KXeIRuOUQ0BV8W/l5530pipLPcTiR0dov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EbKSTPcAAAABQEAAA8AAABkcnMvZG93bnJldi54bWxMj8FOwzAQRO9I/IO1SNyokxRRksap&#10;SiUQp1aUfsAmXpKo8TqK3STw9RgucFlpNKOZt/lmNp0YaXCtZQXxIgJBXFndcq3g9P589wjCeWSN&#10;nWVS8EkONsX1VY6ZthO/0Xj0tQgl7DJU0HjfZ1K6qiGDbmF74uB92MGgD3KopR5wCuWmk0kUPUiD&#10;LYeFBnvaNVSdjxej4KV/3R8wdsl+Ssan3TlebdOvUqnbm3m7BuFp9n9h+MEP6FAEptJeWDvRKQiP&#10;+N8bvFUSpyBKBffLZQqyyOV/+uIbAAD//wMAUEsDBBQABgAIAAAAIQBEwjRaBAUAAA4PAAAVAAAA&#10;ZHJzL2NoYXJ0cy9jaGFydDEueG1szFfNbuM2EL4X6DuoQg4t0NiW/9YRYi8SB9kummzc/OyhN1qi&#10;bTUUKZC0Y+fUXfQNeuxLLHppUCz6DPIbdYaUZMmN06LbAvFBJoczo5lvfjg6fLmMmbOgUkWC912v&#10;1nAdygMRRnzad2+uT/d7rqM04SFhgtO+u6LKfTn4/LPDwA9mROqrhATUASVc+UHfnWmd+PW6CmY0&#10;JqomEsrhbCJkTDRs5bQeSnIHymNWbzYa3bpR4mYKyL9QEJOI5/Lyn8iLySQK6IkI5jHl2lohKSMa&#10;EFCzKFHuAJwLiabeQaPtLAgDXNw6EhnhU0uQ8/3LG0uUYs5DGg6F5ABjhV/pFaOW0rTMAZPnJLlY&#10;SGc89fou057r6CWswltYjadNpDWRBqvwFlYkCMBM4MgWOQXOLaXgaeWUVs7TzintnNLJKZ2c0s0p&#10;XdeZsYjfAob45zoTwb6xhHyV+YBxRzh0pBk1iyU+ZRTMBofEH4twNZIAGPGZ0leIgdkkSElGEv9C&#10;Ork0PPWCZOhyJB1Eue9ahB11D+hDpkBQQB0EiTt6ldAJZF3fvY5iqpw39M65FDGBNEgiHcxOSRyx&#10;FYhB6mJ6Kar7bgNtJ36gPkEcbAX7UI0epD+vf0w/rH9KH9LfD+EAAMFjPPwbR5wxURRwBfufnVdO&#10;+lv6If01fVi/A8c+pn+s363fpw/O0x5Svn9zBW0iD9Vz9nDWn3z53Vdb/lAejogkkJHPOvk2Zppk&#10;g3qq51UHC22KkJGVmGvTrQS0ddiWOhJy5TVL5lpc4+aEMqppaNlMmQR+woQ+kpTYpldoVAHRmsph&#10;3gCyvSlxK69iIfTsnMhbKm23WBC5GgomtlsjhTIJ/ChcVl4sZEhlhWLdUlpe0glKTAbpL5if6/fe&#10;F3vDPc+HRxOBMKfANyRw+SBnoofQmrXVlnXwRDvwSlt5gb8YzL520o8ovTBgJljGgb/RYjfm1bC0&#10;tsTGO3yDWsVjAdcnXhEcrkf0GNg2DMu3hCEjn8ePmX+81/L3jvd6hfnAV5hvL82hCOngFYWrhTDD&#10;Zq5SQ912sWsB33axUWu+QMmNhwiNhcFz0brFoFE72MXSzFi82kGj8vN2SbQyiVattYulnbF0ap53&#10;UPp1u7skOoVEryLR61QlwNENiHaTRy8PxurpoAwxKMP/PSitCpiN5k44NzHqVkXaJu0fC2sesyfC&#10;mgfJq+3UkgfJq21hvMmfPCpebStwT4Qhh9+2ilJ1goyyXSE8GzNlCmwm7s7oFBrftzRrZFmHUnAC&#10;cay0CqQNiX5D4mzoKvFeUfkofUQlzld/0XM8H48ZvYruy6rAwsI0snyd9Uyv0fM6By/abVt/1YOu&#10;1+wZM9C7rfYJfePINO2qSEkXSMCkMEUohIzATjOlWmPjiJ+TZdZySoyh6eclXAOfLEcim0zH1kio&#10;kdNYw4iHgzl2k76bNRm4x8UcMDmDGZCGxegbkx+EvI6CW+ztVnkghVJWHdjyxKkGMYhoYQOnS30t&#10;rKRRcpRdAohkARh8YOALYMADnGBIhfvqeyrLYsdU31HKczhCiH0GR4FssahCXHpJCbn/CGKWYYKI&#10;vZJRiLOeMjfy80W9lHOfjDpkenl+wPXbSF1wVh5FoJIilRzDrH+rjrIQ3xfhxUo+wSZwATMMZHkp&#10;m0G7+WbEmoA8opITdkI0cSQME/DZ8Dq03Q/z5SbBz7iqcFnG3NZGm/mMHfwJAAD//wMAUEsDBBQA&#10;BgAIAAAAIQBtnPfsgwYAADAbAAAcAAAAZHJzL3RoZW1lL3RoZW1lT3ZlcnJpZGUxLnhtbOxZz24b&#10;RRi/I/EOo723sRM7jaM6VezYDbRpo8Qt6nG8O96dZnZnNTNO6luVHpFAiII4UAlOHBAQqZW4tO+Q&#10;PkOgCIrUV+Cbmd3NTrwhSRtBBc0h9s7+vv9/5pvx5Sv3Yoa2iZCUJ22vfrHmIZL4PKBJ2PZuDfoX&#10;FjwkFU4CzHhC2t6ESO/K0vvvXcaLKiIxuQm0ggYEAZ9ELuK2FymVLs7MSB9eY3mRpySBdyMuYqzg&#10;UYQzgcA7wD9mM7O12vxMjGniLQFDn4lNTUVQgmOQtf/t8939vf1n+0/2957fh+/P4PNTAw226ppC&#10;TmSXCbSNWdsDlgHfGZB7ykMMSwUv2l7N/HkzS5dn8GJGxNQxtCW6vvnL6DKCYGvWyBThsBBa7zda&#10;l1YK/gbA1DSu1+t1e/WCnwFg3ydJpkuZZ6O/UO/kPEsg+3Wad7fWrDVcfIn/3JTOrU6n02xlulim&#10;BmS/NqbwC7X5xvKsgzcgi29O4Rud5W533sEbkMXPT+H7l1rzDRdvQBGjydYUWge038+4F5ARZ6uV&#10;8AWAL9Qy+CEKsqHINi1ixBN12tyL8V0u+kCgCRlWNEFqkpIR9iFnuzgeCoq1QLxIcOmNXfLl1JKW&#10;jaQvaKra3ocpTrwS5NXTH149fYwOdp8c7P588ODBwe5PlpFDtYqTsEz18rvP/nx0H/3x+JuXD7+o&#10;xssy/tcfP/7l2efVQCinQ/NefLn325O9F1998vv3DyvgywIPy/ABjYlEN8gO2uAxGGa84mpOhuJs&#10;FIMI0zLFchJKnGAtpYJ/T0UO+sYEsyw6jh4d4nrwtoB2UgW8Or7rKLwZibGiFZKvRbEDXOOcdbio&#10;9MI1Lavk5sE4CauFi3EZt4HxdpXsLk6c+PbGKfTVPC0dw7sRcdRcZzhROCQJUUi/41uEVFh3h1LH&#10;r2vUF1zykUJ3KOpgWumSAR062XRItEpjiMukymaIt+Obtduow1mV1Stk20VCVWBWofyAMMeNV/FY&#10;4biK5QDHrOzw61hFVUpuToRfxvWkgkiHhHHUC4iUVTQ3BdhbCvo1DB2sMuxrbBK7SKHoVhXP65jz&#10;MnKFb3UjHKdV2E2aRGXsB3ILUhSjda6q4GvcrRD9DHHAybHhvk2JE+6Tu8EtGjoqHSaIfjMWOpbQ&#10;up0OHNPk79oxo9CPbQ6cXzuGBvji60cVmfW2NuJl2JOqKmH1SPs9Dne06Xa5COjb33NX8DhZJ5Dm&#10;0xvPu5b7ruV6//mWe1w9n7bRHvZWaLt6brBDshmZ41NPzCPK2KaaMHJdmqFZwr4R9GFR8zEHRVKc&#10;qNIIvmZ93sGFAhsaJLj6iKpoM8IpDNx1TzMJZcY6lCjlEg5+ZrmSt8bD0K7ssbGpDxS2P0is1nhg&#10;l+f0cn5uKNiY3SeUVqIVNKcZnFbY3KWMKZj9OsLqWqlTS6sb1Uzrc6QVJkNMp02DxcKbMJAgGGPA&#10;y/NwVNei4aCCGQm03+1enIfF+OQ8QyQjDNcK5mjf1HZPx6hugpTnirk5gNypiJE+BJ7gtZK0lmb7&#10;BtJOE6SyuMYx4vLovUmU8gw+jJKu4yPlyJJycbIE7bS9VnO26SEfp21vBGdc+BqnEHWpZ0DMQrgr&#10;8pWwaX9iMevUKBucG+YWQR2uMazfpwx2+kAqpFrBMrKpYV5lKcASLcnqP9sEt56XATbTX0OLuQVI&#10;hn9NC/CjG1oyGhFflYNdWtG+s49ZK+VjRcRmFOygIRuLDQzh16kK9gRUwlWF6Qj6Ae7ZtLfNK7c5&#10;Z0VXvt0yOLuOWRrhrN3qEs0r2cJNHRc6mKeSemBbpe7GuLObYkr+nEwpp/H/zBS9n8DNwVygI+DD&#10;Ja7ASNdr2+NCRRy6UBpRvy9gkDC9A7IF7mrhNSQV3C+bT0G29aetOcvDlDUcANUGDZGgsB+pSBCy&#10;Dm3JZN8JzOrZ3mVZsoyRyaiSujK1ag/JNmED3QPn9d7uoQhS3XSTrA0Y3NH8c5+zChqGesgp15vT&#10;Q4q919bAPz352GIGo9w+bAaa3P+FihW7qqU35PneWzZEvzgcsxp5VbhbQSsr+9dU4Yxbre1YUxbP&#10;NnPlIIrTFsNiMRClcP+D9D/Y/6jwGTFprDfUAd+A3orghwjNDNIGsvqCHTyQbpB2cQiDk120yaRZ&#10;Wddmo5P2Wr5Zn/OkW8g94myt2WnifUZnF8OZK86pxfN0duZhx9d27VhXQ2SPligsjfKDjQmM8yvX&#10;0l8AAAD//wMAUEsBAi0AFAAGAAgAAAAhAEAf9EEwAQAA4AIAABMAAAAAAAAAAAAAAAAAAAAAAFtD&#10;b250ZW50X1R5cGVzXS54bWxQSwECLQAUAAYACAAAACEAOP0h/9YAAACUAQAACwAAAAAAAAAAAAAA&#10;AABhAQAAX3JlbHMvLnJlbHNQSwECLQAUAAYACAAAACEA4CkqcAwBAAA2AgAADgAAAAAAAAAAAAAA&#10;AABgAgAAZHJzL2Uyb0RvYy54bWxQSwECLQAUAAYACAAAACEA8nkdE/oAAADNAQAAIAAAAAAAAAAA&#10;AAAAAACYAwAAZHJzL2NoYXJ0cy9fcmVscy9jaGFydDEueG1sLnJlbHNQSwECLQAUAAYACAAAACEA&#10;qxbNRrkAAAAiAQAAGQAAAAAAAAAAAAAAAADQBAAAZHJzL19yZWxzL2Uyb0RvYy54bWwucmVsc1BL&#10;AQItABQABgAIAAAAIQBGykkz3AAAAAUBAAAPAAAAAAAAAAAAAAAAAMAFAABkcnMvZG93bnJldi54&#10;bWxQSwECLQAUAAYACAAAACEARMI0WgQFAAAODwAAFQAAAAAAAAAAAAAAAADJBgAAZHJzL2NoYXJ0&#10;cy9jaGFydDEueG1sUEsBAi0AFAAGAAgAAAAhAG2c9+yDBgAAMBsAABwAAAAAAAAAAAAAAAAAAAwA&#10;AGRycy90aGVtZS90aGVtZU92ZXJyaWRlMS54bWxQSwUGAAAAAAgACAAVAgAAvRIAAAAA&#10;">
            <v:imagedata r:id="rId30" o:title=""/>
            <o:lock v:ext="edit" aspectratio="f"/>
          </v:shape>
        </w:pict>
      </w:r>
    </w:p>
    <w:p w:rsidR="00B664C7" w:rsidRDefault="003D5319" w:rsidP="00B664C7">
      <w:pPr>
        <w:pStyle w:val="2"/>
        <w:widowControl w:val="0"/>
        <w:shd w:val="clear" w:color="000000" w:fill="auto"/>
        <w:tabs>
          <w:tab w:val="left" w:pos="993"/>
        </w:tabs>
        <w:spacing w:line="360" w:lineRule="auto"/>
        <w:ind w:firstLine="709"/>
      </w:pPr>
      <w:r w:rsidRPr="00B664C7">
        <w:t xml:space="preserve">Рис. 3.1 График зависимости </w:t>
      </w:r>
      <w:r w:rsidRPr="00B664C7">
        <w:rPr>
          <w:lang w:val="en-US"/>
        </w:rPr>
        <w:t>h</w:t>
      </w:r>
      <w:r w:rsidRPr="00B664C7">
        <w:t>=</w:t>
      </w:r>
      <w:r w:rsidRPr="00B664C7">
        <w:rPr>
          <w:lang w:val="en-US"/>
        </w:rPr>
        <w:t>f</w:t>
      </w:r>
      <w:r w:rsidRPr="00B664C7">
        <w:t>(</w:t>
      </w:r>
      <w:r w:rsidRPr="00B664C7">
        <w:rPr>
          <w:lang w:val="en-US"/>
        </w:rPr>
        <w:t>Q</w:t>
      </w:r>
      <w:r w:rsidRPr="00B664C7">
        <w:t>) водопроводящего сооружения.</w:t>
      </w:r>
    </w:p>
    <w:p w:rsidR="006E6F9F" w:rsidRPr="00B664C7" w:rsidRDefault="006E6F9F" w:rsidP="00B664C7">
      <w:pPr>
        <w:pStyle w:val="2"/>
        <w:widowControl w:val="0"/>
        <w:shd w:val="clear" w:color="000000" w:fill="auto"/>
        <w:tabs>
          <w:tab w:val="left" w:pos="993"/>
        </w:tabs>
        <w:spacing w:line="360" w:lineRule="auto"/>
        <w:ind w:firstLine="709"/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Cs w:val="32"/>
        </w:rPr>
        <w:br w:type="page"/>
      </w:r>
    </w:p>
    <w:p w:rsidR="007A7676" w:rsidRPr="00B664C7" w:rsidRDefault="0091310B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b/>
          <w:szCs w:val="32"/>
        </w:rPr>
        <w:t>4</w:t>
      </w:r>
      <w:r w:rsidR="00B664C7">
        <w:rPr>
          <w:b/>
          <w:szCs w:val="32"/>
        </w:rPr>
        <w:t xml:space="preserve">. </w:t>
      </w:r>
      <w:r w:rsidR="007A7676" w:rsidRPr="00B664C7">
        <w:rPr>
          <w:b/>
          <w:szCs w:val="32"/>
        </w:rPr>
        <w:t>Определение расчетного напора насосной станции</w:t>
      </w:r>
    </w:p>
    <w:p w:rsidR="00894DC6" w:rsidRPr="00B664C7" w:rsidRDefault="00894DC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894DC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Расчетный напор насосной станции определяем по формуле:</w:t>
      </w:r>
    </w:p>
    <w:p w:rsidR="00B664C7" w:rsidRDefault="00B664C7" w:rsidP="00B664C7">
      <w:pPr>
        <w:widowControl w:val="0"/>
        <w:shd w:val="clear" w:color="000000" w:fill="auto"/>
        <w:tabs>
          <w:tab w:val="left" w:pos="79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94DC6" w:rsidRPr="00B664C7" w:rsidRDefault="00894DC6" w:rsidP="00B664C7">
      <w:pPr>
        <w:widowControl w:val="0"/>
        <w:shd w:val="clear" w:color="000000" w:fill="auto"/>
        <w:tabs>
          <w:tab w:val="left" w:pos="7920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>p</w:t>
      </w:r>
      <w:r w:rsidRPr="00B664C7">
        <w:rPr>
          <w:sz w:val="28"/>
          <w:szCs w:val="28"/>
        </w:rPr>
        <w:t xml:space="preserve"> =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г.ср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>l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м</w:t>
      </w:r>
      <w:r w:rsidRPr="00B664C7">
        <w:rPr>
          <w:sz w:val="28"/>
          <w:szCs w:val="28"/>
        </w:rPr>
        <w:t>, м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(4.1)</w:t>
      </w:r>
    </w:p>
    <w:p w:rsidR="00B664C7" w:rsidRDefault="00B664C7" w:rsidP="00B664C7">
      <w:pPr>
        <w:widowControl w:val="0"/>
        <w:shd w:val="clear" w:color="000000" w:fill="auto"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94DC6" w:rsidRPr="00B664C7" w:rsidRDefault="00894DC6" w:rsidP="00B664C7">
      <w:pPr>
        <w:widowControl w:val="0"/>
        <w:shd w:val="clear" w:color="000000" w:fill="auto"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где,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 xml:space="preserve">г.ср </w:t>
      </w:r>
      <w:r w:rsidRPr="00B664C7">
        <w:rPr>
          <w:sz w:val="28"/>
          <w:szCs w:val="28"/>
        </w:rPr>
        <w:t>– средневзвешенная геодезическая высота подъема воды :</w:t>
      </w:r>
    </w:p>
    <w:p w:rsidR="00B664C7" w:rsidRDefault="00B664C7" w:rsidP="00B664C7">
      <w:pPr>
        <w:widowControl w:val="0"/>
        <w:shd w:val="clear" w:color="000000" w:fill="auto"/>
        <w:tabs>
          <w:tab w:val="left" w:pos="720"/>
          <w:tab w:val="left" w:pos="79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94DC6" w:rsidRPr="00B664C7" w:rsidRDefault="00894DC6" w:rsidP="00B664C7">
      <w:pPr>
        <w:widowControl w:val="0"/>
        <w:shd w:val="clear" w:color="000000" w:fill="auto"/>
        <w:tabs>
          <w:tab w:val="left" w:pos="720"/>
          <w:tab w:val="left" w:pos="7920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 xml:space="preserve">г.ср </w:t>
      </w:r>
      <w:r w:rsidRPr="00B664C7">
        <w:rPr>
          <w:sz w:val="28"/>
          <w:szCs w:val="28"/>
        </w:rPr>
        <w:t xml:space="preserve">= </w:t>
      </w:r>
      <w:r w:rsidRPr="00B664C7">
        <w:rPr>
          <w:sz w:val="28"/>
          <w:szCs w:val="28"/>
          <w:lang w:val="en-US"/>
        </w:rPr>
        <w:t>ΣQ</w:t>
      </w:r>
      <w:r w:rsidRPr="00B664C7">
        <w:rPr>
          <w:sz w:val="28"/>
          <w:szCs w:val="28"/>
          <w:vertAlign w:val="subscript"/>
          <w:lang w:val="en-US"/>
        </w:rPr>
        <w:t>i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>·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г.</w:t>
      </w:r>
      <w:r w:rsidRPr="00B664C7">
        <w:rPr>
          <w:sz w:val="28"/>
          <w:szCs w:val="28"/>
          <w:vertAlign w:val="subscript"/>
          <w:lang w:val="en-US"/>
        </w:rPr>
        <w:t>i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· </w:t>
      </w: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  <w:vertAlign w:val="subscript"/>
          <w:lang w:val="en-US"/>
        </w:rPr>
        <w:t>i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/ </w:t>
      </w:r>
      <w:r w:rsidRPr="00B664C7">
        <w:rPr>
          <w:sz w:val="28"/>
          <w:szCs w:val="28"/>
          <w:lang w:val="en-US"/>
        </w:rPr>
        <w:t>ΣQ</w:t>
      </w:r>
      <w:r w:rsidRPr="00B664C7">
        <w:rPr>
          <w:sz w:val="28"/>
          <w:szCs w:val="28"/>
          <w:vertAlign w:val="subscript"/>
          <w:lang w:val="en-US"/>
        </w:rPr>
        <w:t>i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· </w:t>
      </w: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  <w:vertAlign w:val="subscript"/>
          <w:lang w:val="en-US"/>
        </w:rPr>
        <w:t>i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>, м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(4.2)</w:t>
      </w:r>
    </w:p>
    <w:p w:rsidR="00B664C7" w:rsidRDefault="00B664C7" w:rsidP="00B664C7">
      <w:pPr>
        <w:widowControl w:val="0"/>
        <w:shd w:val="clear" w:color="000000" w:fill="auto"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</w:p>
    <w:p w:rsidR="00894DC6" w:rsidRPr="00B664C7" w:rsidRDefault="00894DC6" w:rsidP="00B664C7">
      <w:pPr>
        <w:widowControl w:val="0"/>
        <w:shd w:val="clear" w:color="000000" w:fill="auto"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>l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>- потери напора по длине напорного трубопровода, м</w:t>
      </w:r>
    </w:p>
    <w:p w:rsidR="00894DC6" w:rsidRPr="00B664C7" w:rsidRDefault="00894DC6" w:rsidP="00B664C7">
      <w:pPr>
        <w:widowControl w:val="0"/>
        <w:shd w:val="clear" w:color="000000" w:fill="auto"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м</w:t>
      </w:r>
      <w:r w:rsidRPr="00B664C7">
        <w:rPr>
          <w:sz w:val="28"/>
          <w:szCs w:val="28"/>
        </w:rPr>
        <w:t xml:space="preserve"> – местные потери напора, м</w:t>
      </w:r>
    </w:p>
    <w:p w:rsidR="00894DC6" w:rsidRPr="00B664C7" w:rsidRDefault="00894DC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Расчет ведем в табличной форме.</w:t>
      </w:r>
    </w:p>
    <w:p w:rsidR="00894DC6" w:rsidRPr="00B664C7" w:rsidRDefault="00894DC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894DC6" w:rsidRPr="00B664C7" w:rsidRDefault="00894DC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i/>
          <w:sz w:val="28"/>
          <w:szCs w:val="28"/>
        </w:rPr>
      </w:pPr>
      <w:r w:rsidRPr="00B664C7">
        <w:rPr>
          <w:sz w:val="28"/>
          <w:szCs w:val="28"/>
        </w:rPr>
        <w:t>Таблица 2. К расчёту средневзвешенной геодезической высоты подъема воды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2"/>
        <w:gridCol w:w="1039"/>
        <w:gridCol w:w="1223"/>
        <w:gridCol w:w="996"/>
        <w:gridCol w:w="965"/>
        <w:gridCol w:w="1211"/>
        <w:gridCol w:w="1009"/>
        <w:gridCol w:w="809"/>
      </w:tblGrid>
      <w:tr w:rsidR="00894DC6" w:rsidRPr="00B664C7" w:rsidTr="00B664C7">
        <w:trPr>
          <w:trHeight w:val="23"/>
        </w:trPr>
        <w:tc>
          <w:tcPr>
            <w:tcW w:w="0" w:type="auto"/>
            <w:vMerge w:val="restart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период работы насосной станции</w:t>
            </w:r>
          </w:p>
        </w:tc>
        <w:tc>
          <w:tcPr>
            <w:tcW w:w="0" w:type="auto"/>
            <w:vMerge w:val="restart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число суток в периоде</w:t>
            </w:r>
          </w:p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ti</w:t>
            </w:r>
          </w:p>
        </w:tc>
        <w:tc>
          <w:tcPr>
            <w:tcW w:w="0" w:type="auto"/>
            <w:vMerge w:val="restart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 xml:space="preserve">подача насосной станции </w:t>
            </w:r>
            <w:r w:rsidRPr="00B664C7">
              <w:rPr>
                <w:sz w:val="20"/>
                <w:szCs w:val="26"/>
                <w:lang w:val="en-US"/>
              </w:rPr>
              <w:t>Qi</w:t>
            </w:r>
            <w:r w:rsidRPr="00B664C7">
              <w:rPr>
                <w:sz w:val="20"/>
                <w:szCs w:val="26"/>
              </w:rPr>
              <w:t>,м3/с</w:t>
            </w:r>
          </w:p>
        </w:tc>
        <w:tc>
          <w:tcPr>
            <w:tcW w:w="0" w:type="auto"/>
            <w:gridSpan w:val="2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отметка уровня воды, м</w:t>
            </w:r>
          </w:p>
        </w:tc>
        <w:tc>
          <w:tcPr>
            <w:tcW w:w="0" w:type="auto"/>
            <w:vMerge w:val="restart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геодези-ческая высота подъема, м</w:t>
            </w:r>
          </w:p>
        </w:tc>
        <w:tc>
          <w:tcPr>
            <w:tcW w:w="0" w:type="auto"/>
            <w:vMerge w:val="restart"/>
          </w:tcPr>
          <w:p w:rsidR="00894DC6" w:rsidRPr="00B664C7" w:rsidRDefault="00894DC6" w:rsidP="00491E90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Qi</w:t>
            </w:r>
            <w:r w:rsidRPr="00B664C7">
              <w:rPr>
                <w:sz w:val="20"/>
                <w:szCs w:val="26"/>
              </w:rPr>
              <w:t xml:space="preserve"> </w:t>
            </w:r>
            <w:r w:rsidRPr="00B664C7">
              <w:rPr>
                <w:sz w:val="20"/>
                <w:szCs w:val="26"/>
                <w:lang w:val="en-US"/>
              </w:rPr>
              <w:t>H</w:t>
            </w:r>
            <w:r w:rsidRPr="00B664C7">
              <w:rPr>
                <w:sz w:val="20"/>
                <w:szCs w:val="26"/>
              </w:rPr>
              <w:t>г.</w:t>
            </w:r>
            <w:r w:rsidRPr="00B664C7">
              <w:rPr>
                <w:sz w:val="20"/>
                <w:szCs w:val="26"/>
                <w:lang w:val="en-US"/>
              </w:rPr>
              <w:t>i</w:t>
            </w:r>
            <w:r w:rsidRPr="00B664C7">
              <w:rPr>
                <w:sz w:val="20"/>
                <w:szCs w:val="26"/>
              </w:rPr>
              <w:t xml:space="preserve"> </w:t>
            </w:r>
            <w:r w:rsidRPr="00B664C7">
              <w:rPr>
                <w:sz w:val="20"/>
                <w:szCs w:val="26"/>
                <w:lang w:val="en-US"/>
              </w:rPr>
              <w:t>ti</w:t>
            </w:r>
          </w:p>
        </w:tc>
        <w:tc>
          <w:tcPr>
            <w:tcW w:w="0" w:type="auto"/>
            <w:vMerge w:val="restart"/>
          </w:tcPr>
          <w:p w:rsidR="00894DC6" w:rsidRPr="00B664C7" w:rsidRDefault="00894DC6" w:rsidP="00491E90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  <w:lang w:val="en-US"/>
              </w:rPr>
              <w:t>Qi</w:t>
            </w:r>
            <w:r w:rsidRPr="00B664C7">
              <w:rPr>
                <w:sz w:val="20"/>
                <w:szCs w:val="26"/>
              </w:rPr>
              <w:t xml:space="preserve"> </w:t>
            </w:r>
            <w:r w:rsidRPr="00B664C7">
              <w:rPr>
                <w:sz w:val="20"/>
                <w:szCs w:val="26"/>
                <w:lang w:val="en-US"/>
              </w:rPr>
              <w:t>ti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в верхнем бьефе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  <w:r w:rsidRPr="00B664C7">
              <w:rPr>
                <w:sz w:val="20"/>
                <w:szCs w:val="26"/>
              </w:rPr>
              <w:t>в нижнем бьефе</w:t>
            </w:r>
          </w:p>
        </w:tc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  <w:tc>
          <w:tcPr>
            <w:tcW w:w="0" w:type="auto"/>
            <w:vMerge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szCs w:val="26"/>
              </w:rPr>
            </w:pP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01.01…31.01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</w:rPr>
              <w:t>3</w:t>
            </w:r>
            <w:r w:rsidR="00A452BD" w:rsidRPr="00B664C7">
              <w:rPr>
                <w:sz w:val="20"/>
                <w:lang w:val="en-US"/>
              </w:rPr>
              <w:t>1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2,0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149,4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A452BD" w:rsidRPr="00B664C7">
              <w:rPr>
                <w:sz w:val="20"/>
              </w:rPr>
              <w:t>4</w:t>
            </w:r>
            <w:r w:rsidR="00A452BD" w:rsidRPr="00B664C7">
              <w:rPr>
                <w:sz w:val="20"/>
                <w:lang w:val="en-US"/>
              </w:rPr>
              <w:t>9</w:t>
            </w:r>
            <w:r w:rsidRPr="00B664C7">
              <w:rPr>
                <w:sz w:val="20"/>
                <w:lang w:val="en-US"/>
              </w:rPr>
              <w:t>,</w:t>
            </w:r>
            <w:r w:rsidR="00A452BD" w:rsidRPr="00B664C7">
              <w:rPr>
                <w:sz w:val="20"/>
                <w:lang w:val="en-US"/>
              </w:rPr>
              <w:t>02</w:t>
            </w:r>
          </w:p>
        </w:tc>
        <w:tc>
          <w:tcPr>
            <w:tcW w:w="0" w:type="auto"/>
          </w:tcPr>
          <w:p w:rsidR="00894DC6" w:rsidRPr="00B664C7" w:rsidRDefault="0003695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</w:rPr>
              <w:t>0,</w:t>
            </w:r>
            <w:r w:rsidR="00A452BD" w:rsidRPr="00B664C7">
              <w:rPr>
                <w:sz w:val="20"/>
                <w:lang w:val="en-US"/>
              </w:rPr>
              <w:t>38</w:t>
            </w:r>
          </w:p>
        </w:tc>
        <w:tc>
          <w:tcPr>
            <w:tcW w:w="0" w:type="auto"/>
          </w:tcPr>
          <w:p w:rsidR="00894DC6" w:rsidRPr="00B664C7" w:rsidRDefault="0003695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2</w:t>
            </w:r>
            <w:r w:rsidR="00A452BD" w:rsidRPr="00B664C7">
              <w:rPr>
                <w:sz w:val="20"/>
                <w:lang w:val="en-US"/>
              </w:rPr>
              <w:t>3,56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62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01.02…15.03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</w:rPr>
              <w:t>4</w:t>
            </w:r>
            <w:r w:rsidR="00A452BD" w:rsidRPr="00B664C7">
              <w:rPr>
                <w:sz w:val="20"/>
                <w:lang w:val="en-US"/>
              </w:rPr>
              <w:t>3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2,</w:t>
            </w:r>
            <w:r w:rsidR="00036953" w:rsidRPr="00B664C7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A452BD" w:rsidRPr="00B664C7">
              <w:rPr>
                <w:sz w:val="20"/>
                <w:lang w:val="en-US"/>
              </w:rPr>
              <w:t>50</w:t>
            </w:r>
            <w:r w:rsidRPr="00B664C7">
              <w:rPr>
                <w:sz w:val="20"/>
                <w:lang w:val="en-US"/>
              </w:rPr>
              <w:t>,</w:t>
            </w:r>
            <w:r w:rsidR="00A452BD" w:rsidRPr="00B664C7">
              <w:rPr>
                <w:sz w:val="20"/>
                <w:lang w:val="en-US"/>
              </w:rPr>
              <w:t>5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4</w:t>
            </w:r>
            <w:r w:rsidR="00A452BD" w:rsidRPr="00B664C7">
              <w:rPr>
                <w:sz w:val="20"/>
                <w:lang w:val="en-US"/>
              </w:rPr>
              <w:t>9</w:t>
            </w:r>
            <w:r w:rsidRPr="00B664C7">
              <w:rPr>
                <w:sz w:val="20"/>
                <w:lang w:val="en-US"/>
              </w:rPr>
              <w:t>,</w:t>
            </w:r>
            <w:r w:rsidR="00036953" w:rsidRPr="00B664C7">
              <w:rPr>
                <w:sz w:val="20"/>
              </w:rPr>
              <w:t>1</w:t>
            </w:r>
            <w:r w:rsidR="00A452BD" w:rsidRPr="00B664C7">
              <w:rPr>
                <w:sz w:val="20"/>
                <w:lang w:val="en-US"/>
              </w:rPr>
              <w:t>5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,</w:t>
            </w:r>
            <w:r w:rsidRPr="00B664C7">
              <w:rPr>
                <w:sz w:val="20"/>
                <w:lang w:val="en-US"/>
              </w:rPr>
              <w:t>35</w:t>
            </w:r>
          </w:p>
        </w:tc>
        <w:tc>
          <w:tcPr>
            <w:tcW w:w="0" w:type="auto"/>
          </w:tcPr>
          <w:p w:rsidR="00894DC6" w:rsidRPr="00B664C7" w:rsidRDefault="00036953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</w:rPr>
              <w:t>1</w:t>
            </w:r>
            <w:r w:rsidR="00A452BD" w:rsidRPr="00B664C7">
              <w:rPr>
                <w:sz w:val="20"/>
                <w:lang w:val="en-US"/>
              </w:rPr>
              <w:t>27</w:t>
            </w:r>
            <w:r w:rsidRPr="00B664C7">
              <w:rPr>
                <w:sz w:val="20"/>
              </w:rPr>
              <w:t>,</w:t>
            </w:r>
            <w:r w:rsidR="00A452BD" w:rsidRPr="00B664C7">
              <w:rPr>
                <w:sz w:val="20"/>
                <w:lang w:val="en-US"/>
              </w:rPr>
              <w:t>71</w:t>
            </w:r>
          </w:p>
        </w:tc>
        <w:tc>
          <w:tcPr>
            <w:tcW w:w="0" w:type="auto"/>
          </w:tcPr>
          <w:p w:rsidR="00894DC6" w:rsidRPr="00B664C7" w:rsidRDefault="007C622A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</w:rPr>
              <w:t>9</w:t>
            </w:r>
            <w:r w:rsidR="00A452BD" w:rsidRPr="00B664C7">
              <w:rPr>
                <w:sz w:val="20"/>
                <w:lang w:val="en-US"/>
              </w:rPr>
              <w:t>4</w:t>
            </w:r>
            <w:r w:rsidRPr="00B664C7">
              <w:rPr>
                <w:sz w:val="20"/>
              </w:rPr>
              <w:t>,</w:t>
            </w:r>
            <w:r w:rsidR="00A452BD" w:rsidRPr="00B664C7">
              <w:rPr>
                <w:sz w:val="20"/>
                <w:lang w:val="en-US"/>
              </w:rPr>
              <w:t>6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16.03…31.05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76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4</w:t>
            </w:r>
            <w:r w:rsidR="00036953" w:rsidRPr="00B664C7">
              <w:rPr>
                <w:sz w:val="20"/>
              </w:rPr>
              <w:t>,9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A452BD" w:rsidRPr="00B664C7">
              <w:rPr>
                <w:sz w:val="20"/>
                <w:lang w:val="en-US"/>
              </w:rPr>
              <w:t>52</w:t>
            </w:r>
            <w:r w:rsidR="00036953" w:rsidRPr="00B664C7">
              <w:rPr>
                <w:sz w:val="20"/>
              </w:rPr>
              <w:t>,0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4</w:t>
            </w:r>
            <w:r w:rsidR="00A452BD" w:rsidRPr="00B664C7">
              <w:rPr>
                <w:sz w:val="20"/>
                <w:lang w:val="en-US"/>
              </w:rPr>
              <w:t>9</w:t>
            </w:r>
            <w:r w:rsidRPr="00B664C7">
              <w:rPr>
                <w:sz w:val="20"/>
                <w:lang w:val="en-US"/>
              </w:rPr>
              <w:t>,</w:t>
            </w:r>
            <w:r w:rsidR="00A452BD" w:rsidRPr="00B664C7">
              <w:rPr>
                <w:sz w:val="20"/>
                <w:lang w:val="en-US"/>
              </w:rPr>
              <w:t>58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2</w:t>
            </w:r>
            <w:r w:rsidR="00894DC6" w:rsidRPr="00B664C7">
              <w:rPr>
                <w:sz w:val="20"/>
                <w:lang w:val="en-US"/>
              </w:rPr>
              <w:t>,</w:t>
            </w:r>
            <w:r w:rsidR="00036953" w:rsidRPr="00B664C7">
              <w:rPr>
                <w:sz w:val="20"/>
              </w:rPr>
              <w:t>4</w:t>
            </w:r>
            <w:r w:rsidRPr="00B664C7">
              <w:rPr>
                <w:sz w:val="20"/>
                <w:lang w:val="en-US"/>
              </w:rPr>
              <w:t>2</w:t>
            </w:r>
          </w:p>
        </w:tc>
        <w:tc>
          <w:tcPr>
            <w:tcW w:w="0" w:type="auto"/>
          </w:tcPr>
          <w:p w:rsidR="00894DC6" w:rsidRPr="00B664C7" w:rsidRDefault="00A452BD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901,21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372,2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01.06…15.08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76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3,2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4</w:t>
            </w:r>
            <w:r w:rsidR="004C6070" w:rsidRPr="00B664C7">
              <w:rPr>
                <w:sz w:val="20"/>
                <w:lang w:val="en-US"/>
              </w:rPr>
              <w:t>9,2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4C6070" w:rsidRPr="00B664C7">
              <w:rPr>
                <w:sz w:val="20"/>
                <w:lang w:val="en-US"/>
              </w:rPr>
              <w:t>5</w:t>
            </w:r>
            <w:r w:rsidR="00036953" w:rsidRPr="00B664C7">
              <w:rPr>
                <w:sz w:val="20"/>
              </w:rPr>
              <w:t>0</w:t>
            </w:r>
            <w:r w:rsidRPr="00B664C7">
              <w:rPr>
                <w:sz w:val="20"/>
                <w:lang w:val="en-US"/>
              </w:rPr>
              <w:t>,</w:t>
            </w:r>
            <w:r w:rsidR="004C6070" w:rsidRPr="00B664C7">
              <w:rPr>
                <w:sz w:val="20"/>
                <w:lang w:val="en-US"/>
              </w:rPr>
              <w:t>42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16.08…31.10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76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3</w:t>
            </w:r>
            <w:r w:rsidR="00036953" w:rsidRPr="00B664C7">
              <w:rPr>
                <w:sz w:val="20"/>
              </w:rPr>
              <w:t>,9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4</w:t>
            </w:r>
            <w:r w:rsidR="004C6070" w:rsidRPr="00B664C7">
              <w:rPr>
                <w:sz w:val="20"/>
                <w:lang w:val="en-US"/>
              </w:rPr>
              <w:t>9</w:t>
            </w:r>
            <w:r w:rsidRPr="00B664C7">
              <w:rPr>
                <w:sz w:val="20"/>
                <w:lang w:val="en-US"/>
              </w:rPr>
              <w:t>,</w:t>
            </w:r>
            <w:r w:rsidR="00036953" w:rsidRPr="00B664C7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4C6070" w:rsidRPr="00B664C7">
              <w:rPr>
                <w:sz w:val="20"/>
                <w:lang w:val="en-US"/>
              </w:rPr>
              <w:t>50</w:t>
            </w:r>
            <w:r w:rsidRPr="00B664C7">
              <w:rPr>
                <w:sz w:val="20"/>
                <w:lang w:val="en-US"/>
              </w:rPr>
              <w:t>,</w:t>
            </w:r>
            <w:r w:rsidR="004C6070" w:rsidRPr="00B664C7">
              <w:rPr>
                <w:sz w:val="20"/>
                <w:lang w:val="en-US"/>
              </w:rPr>
              <w:t>95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01.11…31.12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61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2</w:t>
            </w:r>
            <w:r w:rsidR="00036953" w:rsidRPr="00B664C7">
              <w:rPr>
                <w:sz w:val="20"/>
              </w:rPr>
              <w:t>,</w:t>
            </w:r>
            <w:r w:rsidRPr="00B664C7">
              <w:rPr>
                <w:sz w:val="20"/>
                <w:lang w:val="en-US"/>
              </w:rPr>
              <w:t>1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036953" w:rsidRPr="00B664C7">
              <w:rPr>
                <w:sz w:val="20"/>
              </w:rPr>
              <w:t>4</w:t>
            </w:r>
            <w:r w:rsidR="004C6070" w:rsidRPr="00B664C7">
              <w:rPr>
                <w:sz w:val="20"/>
                <w:lang w:val="en-US"/>
              </w:rPr>
              <w:t>9</w:t>
            </w:r>
            <w:r w:rsidRPr="00B664C7">
              <w:rPr>
                <w:sz w:val="20"/>
                <w:lang w:val="en-US"/>
              </w:rPr>
              <w:t>,</w:t>
            </w:r>
            <w:r w:rsidR="00036953" w:rsidRPr="00B664C7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1</w:t>
            </w:r>
            <w:r w:rsidR="004C6070" w:rsidRPr="00B664C7">
              <w:rPr>
                <w:sz w:val="20"/>
                <w:lang w:val="en-US"/>
              </w:rPr>
              <w:t>50</w:t>
            </w:r>
            <w:r w:rsidRPr="00B664C7">
              <w:rPr>
                <w:sz w:val="20"/>
                <w:lang w:val="en-US"/>
              </w:rPr>
              <w:t>,</w:t>
            </w:r>
            <w:r w:rsidR="004C6070" w:rsidRPr="00B664C7">
              <w:rPr>
                <w:sz w:val="20"/>
                <w:lang w:val="en-US"/>
              </w:rPr>
              <w:t>73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  <w:tc>
          <w:tcPr>
            <w:tcW w:w="0" w:type="auto"/>
          </w:tcPr>
          <w:p w:rsidR="00894DC6" w:rsidRPr="00B664C7" w:rsidRDefault="004C6070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-</w:t>
            </w:r>
          </w:p>
        </w:tc>
      </w:tr>
      <w:tr w:rsidR="00894DC6" w:rsidRPr="00B664C7" w:rsidTr="00B664C7">
        <w:trPr>
          <w:trHeight w:val="23"/>
        </w:trPr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B664C7">
              <w:rPr>
                <w:sz w:val="20"/>
              </w:rPr>
              <w:t>Сумма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Σti</w:t>
            </w:r>
            <w:r w:rsidRPr="00B664C7">
              <w:rPr>
                <w:sz w:val="20"/>
              </w:rPr>
              <w:t xml:space="preserve"> </w:t>
            </w:r>
            <w:r w:rsidR="004C6070" w:rsidRPr="00B664C7">
              <w:rPr>
                <w:sz w:val="20"/>
              </w:rPr>
              <w:t>= 36</w:t>
            </w:r>
            <w:r w:rsidR="004C6070" w:rsidRPr="00B664C7">
              <w:rPr>
                <w:sz w:val="20"/>
                <w:lang w:val="en-US"/>
              </w:rPr>
              <w:t>3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Σti =</w:t>
            </w:r>
            <w:r w:rsidR="004C6070" w:rsidRPr="00B664C7">
              <w:rPr>
                <w:sz w:val="20"/>
                <w:lang w:val="en-US"/>
              </w:rPr>
              <w:t>1052,48</w:t>
            </w:r>
          </w:p>
        </w:tc>
        <w:tc>
          <w:tcPr>
            <w:tcW w:w="0" w:type="auto"/>
          </w:tcPr>
          <w:p w:rsidR="00894DC6" w:rsidRPr="00B664C7" w:rsidRDefault="00894DC6" w:rsidP="00B664C7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B664C7">
              <w:rPr>
                <w:sz w:val="20"/>
                <w:lang w:val="en-US"/>
              </w:rPr>
              <w:t>Σti =</w:t>
            </w:r>
            <w:r w:rsidR="004C6070" w:rsidRPr="00B664C7">
              <w:rPr>
                <w:sz w:val="20"/>
                <w:lang w:val="en-US"/>
              </w:rPr>
              <w:t>528,8</w:t>
            </w:r>
          </w:p>
        </w:tc>
      </w:tr>
    </w:tbl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59002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г</w:t>
      </w:r>
      <w:r w:rsidRPr="00B664C7">
        <w:rPr>
          <w:sz w:val="28"/>
          <w:szCs w:val="28"/>
          <w:vertAlign w:val="subscript"/>
          <w:lang w:val="en-US"/>
        </w:rPr>
        <w:t>.</w:t>
      </w:r>
      <w:r w:rsidRPr="00B664C7">
        <w:rPr>
          <w:sz w:val="28"/>
          <w:szCs w:val="28"/>
          <w:vertAlign w:val="subscript"/>
        </w:rPr>
        <w:t>ср</w:t>
      </w:r>
      <w:r w:rsidRPr="00B664C7">
        <w:rPr>
          <w:sz w:val="28"/>
          <w:szCs w:val="28"/>
          <w:vertAlign w:val="subscript"/>
          <w:lang w:val="en-US"/>
        </w:rPr>
        <w:t xml:space="preserve"> </w:t>
      </w:r>
      <w:r w:rsidRPr="00B664C7">
        <w:rPr>
          <w:sz w:val="28"/>
          <w:szCs w:val="28"/>
          <w:lang w:val="en-US"/>
        </w:rPr>
        <w:t>=</w:t>
      </w:r>
      <w:r w:rsidR="00A02909">
        <w:rPr>
          <w:sz w:val="28"/>
          <w:szCs w:val="28"/>
          <w:lang w:val="en-US"/>
        </w:rPr>
        <w:pict>
          <v:shape id="_x0000_i1048" type="#_x0000_t75" style="width:77.25pt;height:38.25pt">
            <v:imagedata r:id="rId31" o:title=""/>
          </v:shape>
        </w:pict>
      </w:r>
      <w:r w:rsidRPr="00B664C7">
        <w:rPr>
          <w:sz w:val="28"/>
          <w:szCs w:val="28"/>
          <w:lang w:val="en-US"/>
        </w:rPr>
        <w:t>=</w:t>
      </w:r>
      <w:r w:rsidR="00A02909">
        <w:rPr>
          <w:sz w:val="28"/>
          <w:szCs w:val="28"/>
          <w:lang w:val="en-US"/>
        </w:rPr>
        <w:pict>
          <v:shape id="_x0000_i1049" type="#_x0000_t75" style="width:42.75pt;height:33pt">
            <v:imagedata r:id="rId32" o:title=""/>
          </v:shape>
        </w:pict>
      </w:r>
      <w:r w:rsidRPr="00B664C7">
        <w:rPr>
          <w:sz w:val="28"/>
          <w:szCs w:val="28"/>
          <w:lang w:val="en-US"/>
        </w:rPr>
        <w:t>=</w:t>
      </w:r>
      <w:r w:rsidR="00246ACD" w:rsidRPr="00B664C7">
        <w:rPr>
          <w:sz w:val="28"/>
          <w:szCs w:val="28"/>
          <w:lang w:val="en-US"/>
        </w:rPr>
        <w:t>1,9</w:t>
      </w:r>
      <w:r w:rsidR="00B23D8A" w:rsidRPr="00B664C7">
        <w:rPr>
          <w:sz w:val="28"/>
          <w:szCs w:val="28"/>
          <w:lang w:val="en-US"/>
        </w:rPr>
        <w:t>9</w:t>
      </w:r>
      <w:r w:rsidRPr="00B664C7">
        <w:rPr>
          <w:sz w:val="28"/>
          <w:szCs w:val="28"/>
          <w:lang w:val="en-US"/>
        </w:rPr>
        <w:t xml:space="preserve"> </w:t>
      </w:r>
      <w:r w:rsidRPr="00B664C7">
        <w:rPr>
          <w:sz w:val="28"/>
          <w:szCs w:val="28"/>
        </w:rPr>
        <w:t>м</w:t>
      </w:r>
      <w:r w:rsidRPr="00B664C7">
        <w:rPr>
          <w:sz w:val="28"/>
          <w:szCs w:val="28"/>
          <w:lang w:val="en-US"/>
        </w:rPr>
        <w:t>;</w:t>
      </w:r>
    </w:p>
    <w:p w:rsidR="00B664C7" w:rsidRDefault="0059002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 xml:space="preserve">l </w:t>
      </w:r>
      <w:r w:rsidRPr="00B664C7">
        <w:rPr>
          <w:sz w:val="28"/>
          <w:szCs w:val="28"/>
          <w:lang w:val="en-US"/>
        </w:rPr>
        <w:t>= i</w:t>
      </w:r>
      <w:r w:rsidR="00491E90">
        <w:rPr>
          <w:sz w:val="28"/>
          <w:szCs w:val="28"/>
        </w:rPr>
        <w:t>х</w:t>
      </w:r>
      <w:r w:rsidRPr="00B664C7">
        <w:rPr>
          <w:sz w:val="28"/>
          <w:szCs w:val="28"/>
          <w:lang w:val="en-US"/>
        </w:rPr>
        <w:t>l</w:t>
      </w:r>
      <w:r w:rsidRPr="00B664C7">
        <w:rPr>
          <w:sz w:val="28"/>
          <w:szCs w:val="28"/>
          <w:vertAlign w:val="subscript"/>
        </w:rPr>
        <w:t>тр</w:t>
      </w:r>
      <w:r w:rsidRPr="00B664C7">
        <w:rPr>
          <w:sz w:val="28"/>
          <w:szCs w:val="28"/>
          <w:vertAlign w:val="subscript"/>
          <w:lang w:val="en-US"/>
        </w:rPr>
        <w:t xml:space="preserve"> </w:t>
      </w:r>
      <w:r w:rsidRPr="00B664C7">
        <w:rPr>
          <w:sz w:val="28"/>
          <w:szCs w:val="28"/>
          <w:lang w:val="en-US"/>
        </w:rPr>
        <w:t>= 3,</w:t>
      </w:r>
      <w:r w:rsidR="00246ACD" w:rsidRPr="00B664C7">
        <w:rPr>
          <w:sz w:val="28"/>
          <w:szCs w:val="28"/>
          <w:lang w:val="en-US"/>
        </w:rPr>
        <w:t>5</w:t>
      </w:r>
      <w:r w:rsidR="00A02909">
        <w:rPr>
          <w:sz w:val="28"/>
          <w:lang w:val="en-US"/>
        </w:rPr>
        <w:pict>
          <v:shape id="_x0000_i1050" type="#_x0000_t75" style="width:6pt;height:6pt">
            <v:imagedata r:id="rId33" o:title=""/>
          </v:shape>
        </w:pict>
      </w:r>
      <w:r w:rsidRPr="00B664C7">
        <w:rPr>
          <w:sz w:val="28"/>
          <w:lang w:val="en-US"/>
        </w:rPr>
        <w:t>0,0</w:t>
      </w:r>
      <w:r w:rsidR="00246ACD" w:rsidRPr="00B664C7">
        <w:rPr>
          <w:sz w:val="28"/>
          <w:lang w:val="en-US"/>
        </w:rPr>
        <w:t>43</w:t>
      </w:r>
      <w:r w:rsidRPr="00B664C7">
        <w:rPr>
          <w:sz w:val="28"/>
          <w:szCs w:val="28"/>
          <w:lang w:val="en-US"/>
        </w:rPr>
        <w:t xml:space="preserve"> =0,</w:t>
      </w:r>
      <w:r w:rsidR="00246ACD" w:rsidRPr="00B664C7">
        <w:rPr>
          <w:sz w:val="28"/>
          <w:szCs w:val="28"/>
          <w:lang w:val="en-US"/>
        </w:rPr>
        <w:t>15</w:t>
      </w:r>
      <w:r w:rsidRPr="00B664C7">
        <w:rPr>
          <w:sz w:val="28"/>
          <w:szCs w:val="28"/>
          <w:lang w:val="en-US"/>
        </w:rPr>
        <w:t xml:space="preserve"> </w:t>
      </w:r>
      <w:r w:rsidRPr="00B664C7">
        <w:rPr>
          <w:sz w:val="28"/>
          <w:szCs w:val="28"/>
        </w:rPr>
        <w:t>м</w:t>
      </w:r>
      <w:r w:rsidR="00B664C7">
        <w:rPr>
          <w:sz w:val="28"/>
          <w:szCs w:val="28"/>
        </w:rPr>
        <w:br w:type="page"/>
      </w:r>
    </w:p>
    <w:p w:rsidR="00B664C7" w:rsidRDefault="0059002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Тогда расчетный напор будет равен: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59002A" w:rsidRPr="00B664C7" w:rsidRDefault="0059002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>p</w:t>
      </w:r>
      <w:r w:rsidRPr="00B664C7">
        <w:rPr>
          <w:sz w:val="28"/>
          <w:szCs w:val="28"/>
        </w:rPr>
        <w:t xml:space="preserve"> =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г.ср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en-US"/>
        </w:rPr>
        <w:t>l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 xml:space="preserve">м </w:t>
      </w:r>
      <w:r w:rsidRPr="00B664C7">
        <w:rPr>
          <w:sz w:val="28"/>
          <w:szCs w:val="28"/>
        </w:rPr>
        <w:t xml:space="preserve">= </w:t>
      </w:r>
      <w:r w:rsidR="00246ACD" w:rsidRPr="00B664C7">
        <w:rPr>
          <w:sz w:val="28"/>
          <w:szCs w:val="28"/>
        </w:rPr>
        <w:t>1,9</w:t>
      </w:r>
      <w:r w:rsidR="00B23D8A" w:rsidRPr="00B664C7">
        <w:rPr>
          <w:sz w:val="28"/>
          <w:szCs w:val="28"/>
        </w:rPr>
        <w:t>9</w:t>
      </w:r>
      <w:r w:rsidRPr="00B664C7">
        <w:rPr>
          <w:sz w:val="28"/>
          <w:szCs w:val="28"/>
        </w:rPr>
        <w:t>+0,1</w:t>
      </w:r>
      <w:r w:rsidR="00B23D8A" w:rsidRPr="00B664C7">
        <w:rPr>
          <w:sz w:val="28"/>
          <w:szCs w:val="28"/>
        </w:rPr>
        <w:t>5</w:t>
      </w:r>
      <w:r w:rsidRPr="00B664C7">
        <w:rPr>
          <w:sz w:val="28"/>
          <w:szCs w:val="28"/>
        </w:rPr>
        <w:t>+</w:t>
      </w:r>
      <w:r w:rsidR="00246ACD" w:rsidRPr="00B664C7">
        <w:rPr>
          <w:sz w:val="28"/>
          <w:szCs w:val="28"/>
        </w:rPr>
        <w:t>0,9</w:t>
      </w:r>
      <w:r w:rsidRPr="00B664C7">
        <w:rPr>
          <w:sz w:val="28"/>
          <w:szCs w:val="28"/>
        </w:rPr>
        <w:t>=3,</w:t>
      </w:r>
      <w:r w:rsidR="00246ACD" w:rsidRPr="00B664C7">
        <w:rPr>
          <w:sz w:val="28"/>
          <w:szCs w:val="28"/>
        </w:rPr>
        <w:t>04</w:t>
      </w:r>
      <w:r w:rsidRPr="00B664C7">
        <w:rPr>
          <w:sz w:val="28"/>
          <w:szCs w:val="28"/>
        </w:rPr>
        <w:t xml:space="preserve"> м</w:t>
      </w:r>
      <w:r w:rsidR="00246ACD" w:rsidRPr="00B664C7">
        <w:rPr>
          <w:sz w:val="28"/>
          <w:szCs w:val="28"/>
        </w:rPr>
        <w:t>.</w:t>
      </w:r>
    </w:p>
    <w:p w:rsidR="00C60C3E" w:rsidRPr="00B664C7" w:rsidRDefault="00C60C3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853B66" w:rsidRPr="00B664C7" w:rsidRDefault="00853B66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5</w:t>
      </w:r>
      <w:r w:rsidR="00246ACD" w:rsidRPr="00B664C7">
        <w:rPr>
          <w:b/>
          <w:sz w:val="28"/>
          <w:szCs w:val="32"/>
        </w:rPr>
        <w:t>.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Подбор основных насосов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 состав основных насосов входят рабочие насосы и резервные.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Рабочий насос подбирают по расчетному напору, который равняется напору насосной станции (параллельное включение насосов) и расчетной подаче </w:t>
      </w:r>
      <w:r w:rsidR="00A02909">
        <w:rPr>
          <w:szCs w:val="28"/>
        </w:rPr>
        <w:pict>
          <v:shape id="_x0000_i1051" type="#_x0000_t75" style="width:18.75pt;height:17.25pt">
            <v:imagedata r:id="rId34" o:title=""/>
          </v:shape>
        </w:pict>
      </w:r>
      <w:r w:rsidRPr="00B664C7">
        <w:rPr>
          <w:szCs w:val="28"/>
        </w:rPr>
        <w:t>.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Расчетная подача насоса определяется из выражения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853B66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52" type="#_x0000_t75" style="width:60.75pt;height:31.5pt">
            <v:imagedata r:id="rId35" o:title=""/>
          </v:shape>
        </w:pict>
      </w:r>
      <w:r w:rsidR="00853B66" w:rsidRPr="00B664C7">
        <w:rPr>
          <w:szCs w:val="28"/>
        </w:rPr>
        <w:t>, (</w:t>
      </w:r>
      <w:r w:rsidR="003A01BE" w:rsidRPr="00B664C7">
        <w:rPr>
          <w:szCs w:val="28"/>
        </w:rPr>
        <w:t>12</w:t>
      </w:r>
      <w:r w:rsidR="00853B66" w:rsidRPr="00B664C7">
        <w:rPr>
          <w:szCs w:val="28"/>
        </w:rPr>
        <w:t>)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где </w:t>
      </w:r>
      <w:r w:rsidR="00A02909">
        <w:rPr>
          <w:szCs w:val="28"/>
        </w:rPr>
        <w:pict>
          <v:shape id="_x0000_i1053" type="#_x0000_t75" style="width:10.5pt;height:10.5pt">
            <v:imagedata r:id="rId36" o:title=""/>
          </v:shape>
        </w:pict>
      </w:r>
      <w:r w:rsidRPr="00B664C7">
        <w:rPr>
          <w:szCs w:val="28"/>
        </w:rPr>
        <w:t xml:space="preserve"> – количество рабочих насосов.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3A01BE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54" type="#_x0000_t75" style="width:105pt;height:30.75pt">
            <v:imagedata r:id="rId37" o:title=""/>
          </v:shape>
        </w:pic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Коли</w:t>
      </w:r>
      <w:r w:rsidR="003A01BE" w:rsidRPr="00B664C7">
        <w:rPr>
          <w:szCs w:val="28"/>
        </w:rPr>
        <w:t>чество рабочих насосов определяем</w:t>
      </w:r>
      <w:r w:rsidRPr="00B664C7">
        <w:rPr>
          <w:szCs w:val="28"/>
        </w:rPr>
        <w:t xml:space="preserve"> из условия лучшего покрытия графиков водопотребления (откачки) с учетом получения при этом максимальной экономической эффективности.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При этом необходимо учитывать следующее: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увеличение количества насосов приводит к возрастанию строительного объема здания насосной станции;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при совместной работе на общий напорный трубопровод подача насоса уменьшается по сравнению с подачей при индивидуальной его работе, и чем больше насосов работают вместе, тем больше снижение их подачи;</w:t>
      </w:r>
    </w:p>
    <w:p w:rsidR="00853B66" w:rsidRPr="00B664C7" w:rsidRDefault="00853B66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чем менее мощный насос, тем ниже его КПД.</w:t>
      </w:r>
    </w:p>
    <w:p w:rsidR="00B664C7" w:rsidRDefault="00A538A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Предва</w:t>
      </w:r>
      <w:r w:rsidR="003A01BE" w:rsidRPr="00B664C7">
        <w:rPr>
          <w:szCs w:val="28"/>
        </w:rPr>
        <w:t>рительный подбор насоса выполняется</w:t>
      </w:r>
      <w:r w:rsidRPr="00B664C7">
        <w:rPr>
          <w:szCs w:val="28"/>
        </w:rPr>
        <w:t xml:space="preserve"> по сводным графикам полей </w:t>
      </w:r>
    </w:p>
    <w:p w:rsidR="00A538AC" w:rsidRPr="00B664C7" w:rsidRDefault="00A538A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Q-H [</w:t>
      </w:r>
      <w:r w:rsidR="003A01BE" w:rsidRPr="00B664C7">
        <w:rPr>
          <w:szCs w:val="28"/>
        </w:rPr>
        <w:t>2</w:t>
      </w:r>
      <w:r w:rsidRPr="00B664C7">
        <w:rPr>
          <w:szCs w:val="28"/>
        </w:rPr>
        <w:t>], а затем, установив тип и марку насоса, по</w:t>
      </w:r>
      <w:r w:rsidR="003A01BE" w:rsidRPr="00B664C7">
        <w:rPr>
          <w:szCs w:val="28"/>
        </w:rPr>
        <w:t xml:space="preserve"> рабочим характеристикам, находим</w:t>
      </w:r>
      <w:r w:rsidRPr="00B664C7">
        <w:rPr>
          <w:szCs w:val="28"/>
        </w:rPr>
        <w:t xml:space="preserve"> более подробные сведения о насосе и его параметрах.</w:t>
      </w:r>
    </w:p>
    <w:p w:rsidR="00853B66" w:rsidRPr="00B664C7" w:rsidRDefault="00A538AC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При этом рабочая точка должна находиться в области максимального </w:t>
      </w:r>
      <w:r w:rsidR="003A01BE" w:rsidRPr="00B664C7">
        <w:rPr>
          <w:sz w:val="28"/>
          <w:szCs w:val="28"/>
        </w:rPr>
        <w:t>К.П.Д</w:t>
      </w:r>
      <w:r w:rsidRPr="00B664C7">
        <w:rPr>
          <w:sz w:val="28"/>
          <w:szCs w:val="28"/>
        </w:rPr>
        <w:t>. (рабочая область насоса). Допускается отклонение величины расчетного напора насоса от напорной характеристики 3%.</w:t>
      </w:r>
    </w:p>
    <w:p w:rsidR="00001073" w:rsidRDefault="00001073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Исходя из выше перечисленных у</w:t>
      </w:r>
      <w:r w:rsidR="009C7310" w:rsidRPr="00B664C7">
        <w:rPr>
          <w:sz w:val="28"/>
          <w:szCs w:val="28"/>
        </w:rPr>
        <w:t xml:space="preserve">словий выбираем насос </w:t>
      </w:r>
      <w:r w:rsidR="0059002A" w:rsidRPr="00B664C7">
        <w:rPr>
          <w:sz w:val="28"/>
          <w:szCs w:val="28"/>
        </w:rPr>
        <w:t>ОП6-87</w:t>
      </w:r>
      <w:r w:rsidRPr="00B664C7">
        <w:rPr>
          <w:sz w:val="28"/>
          <w:szCs w:val="28"/>
        </w:rPr>
        <w:t>.</w:t>
      </w:r>
    </w:p>
    <w:p w:rsidR="00B664C7" w:rsidRP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6105D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noProof/>
          <w:szCs w:val="28"/>
        </w:rPr>
      </w:pPr>
      <w:r>
        <w:rPr>
          <w:b/>
          <w:noProof/>
          <w:szCs w:val="28"/>
        </w:rPr>
        <w:pict>
          <v:shape id="Рисунок 80" o:spid="_x0000_i1055" type="#_x0000_t75" style="width:269.25pt;height:213.75pt;visibility:visible">
            <v:imagedata r:id="rId38" o:title="" cropbottom="3718f" gain="86232f"/>
          </v:shape>
        </w:pict>
      </w:r>
    </w:p>
    <w:p w:rsidR="00E15560" w:rsidRPr="00B664C7" w:rsidRDefault="00E1556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szCs w:val="28"/>
        </w:rPr>
        <w:t>Рис.5.1 Характеристики насоса ОП6-87</w:t>
      </w:r>
    </w:p>
    <w:p w:rsidR="00E15560" w:rsidRPr="00B664C7" w:rsidRDefault="00E1556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Cs w:val="32"/>
        </w:rPr>
        <w:br w:type="page"/>
      </w:r>
    </w:p>
    <w:p w:rsidR="00001073" w:rsidRPr="00B664C7" w:rsidRDefault="00F3633E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b/>
          <w:szCs w:val="32"/>
        </w:rPr>
        <w:t>6.</w:t>
      </w:r>
      <w:r w:rsidR="00B664C7">
        <w:rPr>
          <w:b/>
          <w:szCs w:val="32"/>
        </w:rPr>
        <w:t xml:space="preserve"> </w:t>
      </w:r>
      <w:r w:rsidR="00001073" w:rsidRPr="00B664C7">
        <w:rPr>
          <w:b/>
          <w:szCs w:val="32"/>
        </w:rPr>
        <w:t xml:space="preserve">Проектирование и расчет </w:t>
      </w:r>
      <w:r w:rsidR="00BD63E9" w:rsidRPr="00B664C7">
        <w:rPr>
          <w:b/>
          <w:szCs w:val="32"/>
        </w:rPr>
        <w:t>подводящих</w:t>
      </w:r>
      <w:r w:rsidR="00001073" w:rsidRPr="00B664C7">
        <w:rPr>
          <w:b/>
          <w:szCs w:val="32"/>
        </w:rPr>
        <w:t xml:space="preserve"> трубопроводов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001073" w:rsidRPr="00B664C7" w:rsidRDefault="00BD63E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Подводящие</w:t>
      </w:r>
      <w:r w:rsidR="00001073" w:rsidRPr="00B664C7">
        <w:rPr>
          <w:szCs w:val="28"/>
        </w:rPr>
        <w:t xml:space="preserve"> трубопроводы предназначены для транспортирования воды от водозаборного сооружения к насосам.</w:t>
      </w:r>
    </w:p>
    <w:p w:rsidR="00001073" w:rsidRPr="00B664C7" w:rsidRDefault="0000107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При проектировании </w:t>
      </w:r>
      <w:r w:rsidR="00BD63E9" w:rsidRPr="00B664C7">
        <w:rPr>
          <w:szCs w:val="28"/>
        </w:rPr>
        <w:t>подводящих</w:t>
      </w:r>
      <w:r w:rsidRPr="00B664C7">
        <w:rPr>
          <w:szCs w:val="28"/>
        </w:rPr>
        <w:t xml:space="preserve"> трубопроводов необходимо соблюдать следующие требования:</w:t>
      </w:r>
    </w:p>
    <w:p w:rsidR="00001073" w:rsidRPr="00B664C7" w:rsidRDefault="0000107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число всасывающих трубопроводов должно быть равно числу насосов, при необходимости допускается устройство общего всасывающего коллектора;</w:t>
      </w:r>
    </w:p>
    <w:p w:rsidR="00001073" w:rsidRPr="00B664C7" w:rsidRDefault="0000107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трубопроводы следует устраивать стальными; соединения труб вне здания станции устраиваются сварными, а в пределах здания станции на фланцах или сварными;</w:t>
      </w:r>
    </w:p>
    <w:p w:rsidR="00001073" w:rsidRPr="00B664C7" w:rsidRDefault="0000107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всасывающие трубопроводы прокладывают с непрерывным подъемом не менее 0,005 в сторону насоса;</w:t>
      </w:r>
    </w:p>
    <w:p w:rsidR="00C05857" w:rsidRPr="00B664C7" w:rsidRDefault="00C0585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– соединение всасывающего трубопровода и всасывающего парубка насоса осуществляется с помощью ассиметричного перехода с горизонтальной верхней образующей;</w:t>
      </w:r>
    </w:p>
    <w:p w:rsidR="00B9076A" w:rsidRPr="00B664C7" w:rsidRDefault="00B9076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BD63E9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9" o:spid="_x0000_i1056" type="#_x0000_t75" style="width:187.5pt;height:206.25pt;visibility:visible">
            <v:imagedata r:id="rId39" o:title="" gain="2.5" blacklevel="-6554f"/>
          </v:shape>
        </w:pict>
      </w:r>
    </w:p>
    <w:p w:rsidR="00BD63E9" w:rsidRPr="00B664C7" w:rsidRDefault="00BD63E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Рис. 6.1. Схема всасывающего трубопровода</w:t>
      </w:r>
    </w:p>
    <w:p w:rsidR="00BD63E9" w:rsidRPr="00B664C7" w:rsidRDefault="00BD63E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6476D5" w:rsidRPr="00B664C7" w:rsidRDefault="009D5B5A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7.</w:t>
      </w:r>
      <w:r w:rsidR="00B664C7">
        <w:rPr>
          <w:b/>
          <w:sz w:val="28"/>
          <w:szCs w:val="32"/>
        </w:rPr>
        <w:t xml:space="preserve"> </w:t>
      </w:r>
      <w:r w:rsidR="006476D5" w:rsidRPr="00B664C7">
        <w:rPr>
          <w:b/>
          <w:sz w:val="28"/>
          <w:szCs w:val="32"/>
        </w:rPr>
        <w:t>Проектирование водозаборных сооружений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B25374" w:rsidRPr="00B664C7" w:rsidRDefault="00B25374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Водозаборное сооружение насосной станции предназначено для приема воды из источника и подачи ее к всасывающим трубопроводам основных насосов. В состав водозаборного сооружения входят аванкамера и водоприемник.</w:t>
      </w:r>
    </w:p>
    <w:p w:rsidR="00E75F23" w:rsidRPr="00B664C7" w:rsidRDefault="0059083B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Поскольку </w:t>
      </w:r>
      <w:r w:rsidR="00E75F23" w:rsidRPr="00B664C7">
        <w:rPr>
          <w:szCs w:val="28"/>
        </w:rPr>
        <w:t>подач</w:t>
      </w:r>
      <w:r w:rsidRPr="00B664C7">
        <w:rPr>
          <w:szCs w:val="28"/>
        </w:rPr>
        <w:t>а насоса</w:t>
      </w:r>
      <w:r w:rsidR="00E75F23" w:rsidRPr="00B664C7">
        <w:rPr>
          <w:szCs w:val="28"/>
        </w:rPr>
        <w:t xml:space="preserve"> </w:t>
      </w:r>
      <w:r w:rsidR="000E33BA" w:rsidRPr="00B664C7">
        <w:rPr>
          <w:szCs w:val="28"/>
        </w:rPr>
        <w:t>4</w:t>
      </w:r>
      <w:r w:rsidR="00C15022" w:rsidRPr="00B664C7">
        <w:rPr>
          <w:szCs w:val="28"/>
        </w:rPr>
        <w:t>,</w:t>
      </w:r>
      <w:r w:rsidR="004503B2" w:rsidRPr="00B664C7">
        <w:rPr>
          <w:szCs w:val="28"/>
        </w:rPr>
        <w:t>9</w:t>
      </w:r>
      <w:r w:rsidR="00E75F23" w:rsidRPr="00B664C7">
        <w:rPr>
          <w:szCs w:val="28"/>
        </w:rPr>
        <w:t xml:space="preserve"> м</w:t>
      </w:r>
      <w:r w:rsidR="00E75F23" w:rsidRPr="00B664C7">
        <w:rPr>
          <w:szCs w:val="28"/>
          <w:vertAlign w:val="superscript"/>
        </w:rPr>
        <w:t>3</w:t>
      </w:r>
      <w:r w:rsidR="00E75F23" w:rsidRPr="00B664C7">
        <w:rPr>
          <w:szCs w:val="28"/>
        </w:rPr>
        <w:t>/с и высот</w:t>
      </w:r>
      <w:r w:rsidRPr="00B664C7">
        <w:rPr>
          <w:szCs w:val="28"/>
        </w:rPr>
        <w:t>а</w:t>
      </w:r>
      <w:r w:rsidR="00E75F23" w:rsidRPr="00B664C7">
        <w:rPr>
          <w:szCs w:val="28"/>
        </w:rPr>
        <w:t xml:space="preserve"> всасывания </w:t>
      </w:r>
      <w:r w:rsidRPr="00B664C7">
        <w:rPr>
          <w:szCs w:val="28"/>
        </w:rPr>
        <w:t xml:space="preserve">положительная – </w:t>
      </w:r>
      <w:r w:rsidR="00E75F23" w:rsidRPr="00B664C7">
        <w:rPr>
          <w:szCs w:val="28"/>
        </w:rPr>
        <w:t xml:space="preserve">применяют </w:t>
      </w:r>
      <w:r w:rsidR="00C15022" w:rsidRPr="00B664C7">
        <w:rPr>
          <w:szCs w:val="28"/>
        </w:rPr>
        <w:t>камерный тип</w:t>
      </w:r>
      <w:r w:rsidR="00E75F23" w:rsidRPr="00B664C7">
        <w:rPr>
          <w:szCs w:val="28"/>
        </w:rPr>
        <w:t xml:space="preserve"> водозаборного сооружения, </w:t>
      </w:r>
      <w:r w:rsidR="0088039C" w:rsidRPr="00B664C7">
        <w:rPr>
          <w:szCs w:val="28"/>
        </w:rPr>
        <w:t>(рис.2</w:t>
      </w:r>
      <w:r w:rsidR="00E75F23" w:rsidRPr="00B664C7">
        <w:rPr>
          <w:szCs w:val="28"/>
        </w:rPr>
        <w:t>).</w:t>
      </w:r>
    </w:p>
    <w:p w:rsidR="00E75F23" w:rsidRPr="00B664C7" w:rsidRDefault="00E75F2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Всасывающие трубопроводы насосов располагаются на торцевом откосе ковша. Расстояние между осями всасывающих трубопроводов (3…4) Д</w:t>
      </w:r>
      <w:r w:rsidRPr="00B664C7">
        <w:rPr>
          <w:szCs w:val="28"/>
          <w:vertAlign w:val="subscript"/>
        </w:rPr>
        <w:t>вх</w:t>
      </w:r>
      <w:r w:rsidRPr="00B664C7">
        <w:rPr>
          <w:szCs w:val="28"/>
        </w:rPr>
        <w:t xml:space="preserve"> (диаметра входного отверстия приемного конуса); </w:t>
      </w:r>
      <w:r w:rsidR="00A02909">
        <w:rPr>
          <w:szCs w:val="28"/>
        </w:rPr>
        <w:pict>
          <v:shape id="_x0000_i1057" type="#_x0000_t75" style="width:96pt;height:18pt">
            <v:imagedata r:id="rId40" o:title=""/>
          </v:shape>
        </w:pict>
      </w:r>
      <w:r w:rsidRPr="00B664C7">
        <w:rPr>
          <w:szCs w:val="28"/>
        </w:rPr>
        <w:t>.</w:t>
      </w:r>
    </w:p>
    <w:p w:rsidR="00E75F23" w:rsidRPr="00B664C7" w:rsidRDefault="00E75F2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Заглубление верхней кромки входного отверстия приемного конуса под минимальный уровень принимают </w:t>
      </w:r>
      <w:r w:rsidR="00A02909">
        <w:rPr>
          <w:szCs w:val="28"/>
        </w:rPr>
        <w:pict>
          <v:shape id="_x0000_i1058" type="#_x0000_t75" style="width:32.25pt;height:18pt">
            <v:imagedata r:id="rId41" o:title=""/>
          </v:shape>
        </w:pict>
      </w:r>
      <w:r w:rsidRPr="00B664C7">
        <w:rPr>
          <w:szCs w:val="28"/>
        </w:rPr>
        <w:t>, но не менее 0,5м. Входное отверстие целесообразно устраивать в вертикальной плоскости.</w:t>
      </w:r>
    </w:p>
    <w:p w:rsidR="00B664C7" w:rsidRDefault="00E75F2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Сороудерживающую решетку предпочтительнее делать выносной и располагать ее вначале аванкамеры. На входных отверстиях всасывающих трубопроводов также должны быть предусмотрены решетки.</w:t>
      </w:r>
    </w:p>
    <w:p w:rsidR="00E75F23" w:rsidRDefault="00E75F23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Прямой уклон дна аванкамеры рекомендуется принимать i=0,2. Аванкамеру следует устраивать с центральным углом конусности 40…45</w:t>
      </w:r>
      <w:r w:rsidRPr="00B664C7">
        <w:rPr>
          <w:szCs w:val="28"/>
          <w:vertAlign w:val="superscript"/>
        </w:rPr>
        <w:t>о</w:t>
      </w:r>
      <w:r w:rsidRPr="00B664C7">
        <w:rPr>
          <w:szCs w:val="28"/>
        </w:rPr>
        <w:t>.</w:t>
      </w:r>
    </w:p>
    <w:p w:rsidR="00B664C7" w:rsidRP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B664C7" w:rsidRDefault="00B664C7">
      <w:pPr>
        <w:rPr>
          <w:sz w:val="28"/>
          <w:szCs w:val="28"/>
        </w:rPr>
      </w:pPr>
      <w:r>
        <w:rPr>
          <w:szCs w:val="28"/>
        </w:rPr>
        <w:br w:type="page"/>
      </w:r>
    </w:p>
    <w:p w:rsidR="006B6237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noProof/>
          <w:szCs w:val="28"/>
        </w:rPr>
        <w:pict>
          <v:shape id="Рисунок 34" o:spid="_x0000_i1059" type="#_x0000_t75" style="width:189.75pt;height:267.75pt;visibility:visible">
            <v:imagedata r:id="rId42" o:title=""/>
          </v:shape>
        </w:pic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F50EA4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60" type="#_x0000_t75" style="width:273pt;height:18.75pt">
            <v:imagedata r:id="rId43" o:title=""/>
          </v:shape>
        </w:pict>
      </w:r>
    </w:p>
    <w:p w:rsidR="00E75F23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61" type="#_x0000_t75" style="width:93pt;height:17.25pt">
            <v:imagedata r:id="rId44" o:title=""/>
          </v:shape>
        </w:pic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6B6237" w:rsidRPr="00B664C7" w:rsidRDefault="006B623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Определяем длину аванкамеры: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F528E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  <w:lang w:val="en-US"/>
        </w:rPr>
      </w:pPr>
      <w:r>
        <w:rPr>
          <w:szCs w:val="28"/>
        </w:rPr>
        <w:pict>
          <v:shape id="_x0000_i1062" type="#_x0000_t75" style="width:195pt;height:35.25pt">
            <v:imagedata r:id="rId45" o:title=""/>
          </v:shape>
        </w:pict>
      </w:r>
    </w:p>
    <w:p w:rsidR="00760442" w:rsidRPr="00B664C7" w:rsidRDefault="00760442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75F23" w:rsidRPr="00B664C7" w:rsidRDefault="006B623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Определяем ширину водозаборного сооружения в плане: </w:t>
      </w:r>
    </w:p>
    <w:p w:rsidR="00B664C7" w:rsidRDefault="00B664C7" w:rsidP="00B664C7">
      <w:pPr>
        <w:ind w:firstLine="709"/>
        <w:rPr>
          <w:sz w:val="28"/>
          <w:szCs w:val="28"/>
          <w:lang w:val="en-US"/>
        </w:rPr>
      </w:pPr>
    </w:p>
    <w:p w:rsidR="006B6237" w:rsidRPr="00B664C7" w:rsidRDefault="006B623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lang w:val="be-BY"/>
        </w:rPr>
      </w:pPr>
      <w:r w:rsidRPr="00B664C7">
        <w:rPr>
          <w:szCs w:val="28"/>
          <w:lang w:val="en-US"/>
        </w:rPr>
        <w:t>B</w:t>
      </w:r>
      <w:r w:rsidRPr="00B664C7">
        <w:rPr>
          <w:szCs w:val="28"/>
        </w:rPr>
        <w:t>=</w:t>
      </w:r>
      <w:r w:rsidRPr="00B664C7">
        <w:rPr>
          <w:szCs w:val="28"/>
          <w:lang w:val="en-US"/>
        </w:rPr>
        <w:t>b</w:t>
      </w:r>
      <w:r w:rsidR="00A02909">
        <w:pict>
          <v:shape id="_x0000_i1063" type="#_x0000_t75" style="width:6pt;height:6pt">
            <v:imagedata r:id="rId46" o:title=""/>
          </v:shape>
        </w:pict>
      </w:r>
      <w:r w:rsidRPr="00B664C7">
        <w:rPr>
          <w:lang w:val="en-US"/>
        </w:rPr>
        <w:t>n</w:t>
      </w:r>
      <w:r w:rsidRPr="00B664C7">
        <w:t>+</w:t>
      </w:r>
      <w:r w:rsidRPr="00B664C7">
        <w:rPr>
          <w:lang w:val="en-US"/>
        </w:rPr>
        <w:t>t</w:t>
      </w:r>
      <w:r w:rsidRPr="00B664C7">
        <w:rPr>
          <w:vertAlign w:val="subscript"/>
          <w:lang w:val="en-US"/>
        </w:rPr>
        <w:t>b</w:t>
      </w:r>
      <w:r w:rsidR="00A02909">
        <w:pict>
          <v:shape id="_x0000_i1064" type="#_x0000_t75" style="width:6pt;height:6pt">
            <v:imagedata r:id="rId47" o:title=""/>
          </v:shape>
        </w:pict>
      </w:r>
      <w:r w:rsidRPr="00B664C7">
        <w:t>(</w:t>
      </w:r>
      <w:r w:rsidRPr="00B664C7">
        <w:rPr>
          <w:lang w:val="en-US"/>
        </w:rPr>
        <w:t>n</w:t>
      </w:r>
      <w:r w:rsidRPr="00B664C7">
        <w:t>-1)=3</w:t>
      </w:r>
      <w:r w:rsidR="00A02909">
        <w:pict>
          <v:shape id="_x0000_i1065" type="#_x0000_t75" style="width:6pt;height:6pt">
            <v:imagedata r:id="rId48" o:title=""/>
          </v:shape>
        </w:pict>
      </w:r>
      <w:r w:rsidR="005E2975" w:rsidRPr="00B664C7">
        <w:t>3+0,7(3-1)=10,4</w:t>
      </w:r>
      <w:r w:rsidRPr="00B664C7">
        <w:rPr>
          <w:lang w:val="be-BY"/>
        </w:rPr>
        <w:t>м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6B6237" w:rsidRPr="00B664C7" w:rsidRDefault="006B623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  <w:lang w:val="en-US"/>
        </w:rPr>
        <w:t>b</w:t>
      </w:r>
      <w:r w:rsidRPr="00B664C7">
        <w:rPr>
          <w:szCs w:val="28"/>
          <w:lang w:val="be-BY"/>
        </w:rPr>
        <w:t xml:space="preserve">- </w:t>
      </w:r>
      <w:r w:rsidRPr="00B664C7">
        <w:rPr>
          <w:szCs w:val="28"/>
        </w:rPr>
        <w:t xml:space="preserve">ширина пролёта водозаборного </w:t>
      </w:r>
      <w:r w:rsidR="004503B2" w:rsidRPr="00B664C7">
        <w:rPr>
          <w:szCs w:val="28"/>
        </w:rPr>
        <w:t>сооружения, м</w:t>
      </w:r>
      <w:r w:rsidR="00AE18F4" w:rsidRPr="00B664C7">
        <w:rPr>
          <w:szCs w:val="28"/>
        </w:rPr>
        <w:t>;</w:t>
      </w:r>
    </w:p>
    <w:p w:rsidR="006B6237" w:rsidRPr="00B664C7" w:rsidRDefault="006B6237" w:rsidP="00B664C7">
      <w:pPr>
        <w:pStyle w:val="2"/>
        <w:widowControl w:val="0"/>
        <w:shd w:val="clear" w:color="000000" w:fill="auto"/>
        <w:spacing w:line="360" w:lineRule="auto"/>
        <w:ind w:firstLine="709"/>
      </w:pPr>
      <w:r w:rsidRPr="00B664C7">
        <w:rPr>
          <w:lang w:val="en-US"/>
        </w:rPr>
        <w:t>n</w:t>
      </w:r>
      <w:r w:rsidRPr="00B664C7">
        <w:t>-</w:t>
      </w:r>
      <w:r w:rsidR="00AE18F4" w:rsidRPr="00B664C7">
        <w:t>количество подводящих трубопроводов равная числу основных насосов;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</w:pPr>
    </w:p>
    <w:p w:rsidR="00AE18F4" w:rsidRPr="00B664C7" w:rsidRDefault="00AE18F4" w:rsidP="00B664C7">
      <w:pPr>
        <w:pStyle w:val="2"/>
        <w:widowControl w:val="0"/>
        <w:shd w:val="clear" w:color="000000" w:fill="auto"/>
        <w:spacing w:line="360" w:lineRule="auto"/>
        <w:ind w:firstLine="709"/>
      </w:pPr>
      <w:r w:rsidRPr="00B664C7">
        <w:rPr>
          <w:lang w:val="en-US"/>
        </w:rPr>
        <w:t>t</w:t>
      </w:r>
      <w:r w:rsidRPr="00B664C7">
        <w:rPr>
          <w:vertAlign w:val="subscript"/>
          <w:lang w:val="en-US"/>
        </w:rPr>
        <w:t>b</w:t>
      </w:r>
      <w:r w:rsidR="004503B2" w:rsidRPr="00B664C7">
        <w:t>=</w:t>
      </w:r>
      <w:r w:rsidRPr="00B664C7">
        <w:t>(0,6-0,8);</w:t>
      </w:r>
    </w:p>
    <w:p w:rsidR="00B664C7" w:rsidRDefault="00AE18F4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  <w:lang w:val="en-US"/>
        </w:rPr>
        <w:t>b</w:t>
      </w:r>
      <w:r w:rsidRPr="00B664C7">
        <w:rPr>
          <w:szCs w:val="28"/>
        </w:rPr>
        <w:t>=3</w:t>
      </w:r>
      <w:r w:rsidR="001271EE" w:rsidRPr="00B664C7">
        <w:rPr>
          <w:szCs w:val="28"/>
        </w:rPr>
        <w:t>,23Д=2,81</w:t>
      </w:r>
      <w:r w:rsidRPr="00B664C7">
        <w:rPr>
          <w:szCs w:val="28"/>
        </w:rPr>
        <w:t>=3м.</w:t>
      </w:r>
      <w:r w:rsidR="00B664C7">
        <w:rPr>
          <w:szCs w:val="28"/>
        </w:rPr>
        <w:br w:type="page"/>
      </w:r>
    </w:p>
    <w:p w:rsidR="00AE18F4" w:rsidRPr="00B664C7" w:rsidRDefault="00AE18F4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  <w:lang w:val="be-BY"/>
        </w:rPr>
      </w:pPr>
      <w:r w:rsidRPr="00B664C7">
        <w:rPr>
          <w:szCs w:val="28"/>
        </w:rPr>
        <w:t xml:space="preserve">Назначаем длину камеры водозаборного </w:t>
      </w:r>
      <w:r w:rsidRPr="00B664C7">
        <w:rPr>
          <w:szCs w:val="28"/>
          <w:lang w:val="en-US"/>
        </w:rPr>
        <w:t>L</w:t>
      </w:r>
      <w:r w:rsidRPr="00B664C7">
        <w:rPr>
          <w:szCs w:val="28"/>
          <w:vertAlign w:val="subscript"/>
          <w:lang w:val="en-US"/>
        </w:rPr>
        <w:t>k</w:t>
      </w:r>
      <w:r w:rsidRPr="00B664C7">
        <w:rPr>
          <w:szCs w:val="28"/>
        </w:rPr>
        <w:t>=3</w:t>
      </w:r>
      <w:r w:rsidRPr="00B664C7">
        <w:rPr>
          <w:szCs w:val="28"/>
          <w:lang w:val="be-BY"/>
        </w:rPr>
        <w:t>м;</w:t>
      </w:r>
    </w:p>
    <w:p w:rsidR="00F9136D" w:rsidRPr="00B664C7" w:rsidRDefault="00AE18F4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szCs w:val="28"/>
        </w:rPr>
        <w:t xml:space="preserve">Окончательные размеры водозаборного сооружения будут установлены процессе проектирования здания насосной станции. 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Cs w:val="32"/>
        </w:rPr>
        <w:br w:type="page"/>
      </w:r>
    </w:p>
    <w:p w:rsidR="00056BC2" w:rsidRPr="00B664C7" w:rsidRDefault="005040D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b/>
          <w:szCs w:val="32"/>
        </w:rPr>
        <w:t>8.</w:t>
      </w:r>
      <w:r w:rsidR="00B664C7">
        <w:rPr>
          <w:b/>
          <w:szCs w:val="32"/>
        </w:rPr>
        <w:t xml:space="preserve"> </w:t>
      </w:r>
      <w:r w:rsidR="00056BC2" w:rsidRPr="00B664C7">
        <w:rPr>
          <w:b/>
          <w:szCs w:val="32"/>
        </w:rPr>
        <w:t>Проектирование и расчет напорных трубопроводов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Подача воды от насосов осуществляется к внутристанционным напорным трубопроводам, а от них к напорным трубопроводам. Внутристанционные трубопроводы с трубопроводной арматурой, полностью располагаются в здании насосной станции. В общем случае подача мелиоративных станций значительна, поэтому особенно необходимо, чтобы потери напора во внутристанционных трубопроводах были минимальными. Практически это достигается отсутствием в трубопроводах резких поворотов. 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</w:p>
    <w:p w:rsidR="00F9136D" w:rsidRPr="00B664C7" w:rsidRDefault="00F9136D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  <w:r w:rsidRPr="00B664C7">
        <w:rPr>
          <w:b/>
          <w:szCs w:val="28"/>
        </w:rPr>
        <w:t>8.1 Проектирование внутристанционных</w:t>
      </w:r>
      <w:r w:rsidR="0081525E" w:rsidRPr="00B664C7">
        <w:rPr>
          <w:b/>
          <w:szCs w:val="28"/>
        </w:rPr>
        <w:t xml:space="preserve"> трубопровод</w:t>
      </w:r>
      <w:r w:rsidRPr="00B664C7">
        <w:rPr>
          <w:b/>
          <w:szCs w:val="28"/>
        </w:rPr>
        <w:t>ов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Внутристанционные трубопроводы устраиваются из стальных труб. Диаметр внутристанционных напорных трубопроводов определяют по расчетному расходу, величина которого равна расчетной подаче насоса, и экономичным скоростям, которые принимают: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D5048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66" type="#_x0000_t75" style="width:69pt;height:18pt">
            <v:imagedata r:id="rId49" o:title=""/>
          </v:shape>
        </w:pict>
      </w:r>
      <w:r w:rsidR="00AD5048" w:rsidRPr="00B664C7">
        <w:rPr>
          <w:szCs w:val="28"/>
        </w:rPr>
        <w:t xml:space="preserve"> м/с для труб диаметром до </w:t>
      </w:r>
      <w:r w:rsidR="00F9136D" w:rsidRPr="00B664C7">
        <w:rPr>
          <w:szCs w:val="28"/>
        </w:rPr>
        <w:t>1010</w:t>
      </w:r>
      <w:r w:rsidR="00AD5048" w:rsidRPr="00B664C7">
        <w:rPr>
          <w:szCs w:val="28"/>
        </w:rPr>
        <w:t xml:space="preserve"> мм;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При этом диаметр внутристанционного напорного трубопровода должен быть не меньше диаметра нагнетательного патрубка насоса. Переход от нагнетательного патрубка насоса к внутристанционному напорному трубопроводу осуществляется с помощью прямого диффузора, длина которого принимается от 6 до 7 разности диаметров трубопроводов и патрубка.</w:t>
      </w: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На внутристанционных напорных трубопроводах может устанавливаться обратный клапан, монтажная вставка, задвижка (дисковый затвор) и контрольно-измерительная арматура. Масса трубопроводов и арматуры предается на бетонные фундаменты.</w:t>
      </w:r>
    </w:p>
    <w:p w:rsidR="00B664C7" w:rsidRDefault="00B664C7">
      <w:pPr>
        <w:rPr>
          <w:sz w:val="28"/>
          <w:szCs w:val="20"/>
        </w:rPr>
      </w:pPr>
      <w:r>
        <w:br w:type="page"/>
      </w:r>
    </w:p>
    <w:p w:rsidR="00253B2B" w:rsidRPr="00B664C7" w:rsidRDefault="00A02909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>
        <w:rPr>
          <w:noProof/>
        </w:rPr>
        <w:pict>
          <v:shape id="_x0000_i1067" type="#_x0000_t75" style="width:360.75pt;height:16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rRvHUL&#10;AQAANgIAAA4AAABkcnMvZTJvRG9jLnhtbJyRQUsDMRCF74L/IczdJttCqUuzvSwFT170B4zJpBvY&#10;TcIkdfXfG9sq9ST09mYefLx5s919TKN4J84+Bg3NQoGgYKL14aDh9WX/sAGRCwaLYwyk4ZMy7Lr7&#10;u+2cWlrGIY6WWFRIyO2cNAylpFbKbAaaMC9iolBNF3nCUkc+SMs4V/o0yqVSazlHtomjoZzrtj+b&#10;0J34zpEpz85lKmLUsFaPaxDlR7CGjVINiDcNq5Vaguy22B4Y0+DNJRLekGhCH2qAX1SPBcWR/Q0o&#10;MyCXyjLtSV1CmZtJF0C9/P+eo3PeUB/NcaJQzmUzjVjqp/PgUwbBrbca+Mk2393JPxdfz1Vfv7v7&#10;AgAA//8DAFBLAwQUAAYACAAAACEA8nkdE/oAAADNAQAAIAAAAGRycy9jaGFydHMvX3JlbHMvY2hh&#10;cnQxLnhtbC5yZWxzrJHBSgMxEIbvgu8Q5u5mtwcRabaXVuhBClIfICazu9FsEpJR2lfxKQQvXnyH&#10;PJKpsmCh4MVLYPLPfP/PzHyxGy17wZiMdwKaqgaGTnltXC/gfntzcQUskXRaWu9QwB4TLNrzs/kd&#10;WkllKA0mJFYoLgkYiMI150kNOMpU+YCuKJ2Po6RSxp4HqZ5kj3xW15c8/mZAe8Rkay0grvUM2HYf&#10;ivPfbN91RuHSq+cRHZ2w4N7i5uERFRWojD2SgPyaP/NHfs9vzfR563XxW+0Io5MW+Olgh/Z/C0Zl&#10;Ybgpd4hG45RDQFXxb+XnnfSmKks9xOJHR2i/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ZZRBuN0AAAAFAQAADwAAAGRycy9kb3ducmV2LnhtbEyPwU7DMBBE70j8g7VI3KjTFGgIcSqC&#10;xI0DLQiJ2zZe4pR4HcVOE/h6DBe4rDSa0czbYjPbThxp8K1jBctFAoK4drrlRsHL88NFBsIHZI2d&#10;Y1LwSR425elJgbl2E2/puAuNiCXsc1RgQuhzKX1tyKJfuJ44eu9usBiiHBqpB5xiue1kmiTX0mLL&#10;ccFgT/eG6o/daBW8VZhlh9XTZB+rXo5fa3N4bSulzs/mu1sQgebwF4Yf/IgOZWTau5G1F52C+Ej4&#10;vdFbp8sbEHsFq/TyCmRZyP/05TcAAAD//wMAUEsDBBQABgAIAAAAIQDXwHPLCgQAACYKAAAVAAAA&#10;ZHJzL2NoYXJ0cy9jaGFydDEueG1svFbbbhs3EH0v0H/YLvIaS1rLSi1YCmS5SY3aseBLCvRttByt&#10;tuKSC5KSpb61v9Ef6Wckf9QZkqtL6gRxUVQPK/JwZnZ45nC4Z6/XlUxWaGyp1SDtHLXTBFWuRamK&#10;Qfpw/+bl92liHSgBUiscpBu06evht9+c5f18Dsbd1ZBjQkGU7eeDdO5c3W+1bD7HCuyRrlHR2kyb&#10;ChxNTdESBh4peCVbWbvda/kgaQwA/yJABaVq/M3X+OvZrMzxQufLCpULWRiU4IgBOy9rmw5pcwIc&#10;dk7b3WQFknhJWwxKUEUAzPLl7UMAjV4qgWKsjSIaD+yt20gMSBaMc2muob5ZmWRadAapdJ00cWsa&#10;iQWNpkXGWMYYjcSCRpDnlCZZxEGD0HpAtjbHDXLc2HQbpNsgJw1y0iC9BumlyVyWakEc8l+azLT8&#10;MQDNKO6B6850wNLp+9JJvECJDsXB3mup3cggBN42euk8hVMw48afxhelCV65liF6QXzWJJAIy6V1&#10;aFCExRWYzVhL/SnPaPg1pVgHr3aw1kZgDB+RUpHU3eXsHRZU71WsTawuVZqjqGV1izMezYYf/vzw&#10;18ffP/7R+e7FDy+yXp+ex52zFi8FyzGQ0r2tl/hYCxy+RRICSG+2Q8m+dmPSigs59kKOtUso7UHa&#10;9qpbDbOjbvd0//eK46yG/Kw9641H59keWfToHp22D37dz73j+Nke3Wd7nHzlPogAKk0kPEx8nZge&#10;rhz926ADcTWVloti5/rxCgtU4ifcHEiDV94DdT4+3VEcjI3BvYMq6mIPv0PzJD5Bw8fzH3HOl9Op&#10;xLvyt/1QlOE2tQLqn0vh5sGzcxLfBevL5hhlWbuXvcqeXuhmJ15AFHL/ROXgRmve+Wfj2BzoTBds&#10;o01Jqfu+F7KoSnUNa9Ylc7kzFP54x0yDbGE90bHXTQNSwa/a3Jf54hrMItjmRlsbV0v1hVVHblSz&#10;bUiFa3evg6cPMooHu8OkNHunG4hfgDEP7ka/oIluPDvIWE7lSBYqZuZMiE7ozWxmMVaw0450K329&#10;lK68WknKay8OEbPlmLTzJNm7/PY4/I/Ijk3Sk/3WlIJqidY3VjobbypHTZuvWu5DgzQ2IrrA9ZJk&#10;ekVdHcX2Mvv/CrZT8RcK5pfO0T0ixiJNw4QLRbRHtml0cLP4081qln60lVBTX9jePJpav4TYBmLL&#10;d+uJGZ5Bf6rFZmLoRdCX1t3xte0nNSP1xCTG+T7BU4GzW2/b8ksMUYOZgAGCE/5EGKTbzwO28emH&#10;N1H2IU/OmPfxvrQ3Sh4mJUpbn1OchR1FaVOzCHLlFnVBirQ3tBk6q58os7lY6figUSAvwEFi6F6k&#10;jC5FaP98MB5q/rw5dN738RnvPu+GfwMAAP//AwBQSwMEFAAGAAgAAAAhALR7HwWVBgAAhBsAABwA&#10;AABkcnMvdGhlbWUvdGhlbWVPdmVycmlkZTEueG1s7FlNbxtFGL4j8R9Ge29jJ3YaR3Wq2LEbaNNG&#10;sVvU43g93p1mdmc1M07qW5UekUCIgjhQCU4cEBCplbi0/yH9DYEiKFL/Au/M7K534g1J2ggqaA6x&#10;d/aZ9/t95sOXr9yLGNohQlIeN73qxYqHSOzzIY2Dpner372w5CGpcDzEjMek6U2I9K6svP/eZbys&#10;QhKRmzBX0CFBICeWy7jphUoly3Nz0ofXWF7kCYnh3YiLCCt4FMHcUOBdkB+xuflKZXEuwjT2VkCg&#10;z0RPzyIoxhHoOvj2+d7B/sGzgycH+8/vw/dn8PmpgQ63q3qGnMg2E2gHs6YHIod8t0/uKQ8xLBW8&#10;aHoV8+fNrVyew8vpJKaOmVuY1zV/6bx0wnB73ugUwSBXWu3WGpfWcvkGwNQsrtPptDvVXJ4BYN8n&#10;cWpLUWatu1RtZTILIPt1Vna7Uq/UXHxB/sKMzY1Wq1VvpLZYoQZkv9Zm8EuVxdrqvIM3IIuvz+Br&#10;rdV2e9HBG5DFL87gu5caizUXb0Aho/H2DFontNtNpeeQEWfrpfAlgC9VUvgUBdWQV5tWMeKxOm3t&#10;RfguF12YoCcyrGiM1CQhI+xDzbZxNBAUa4V4meDCGzvky5khrRtJX9BENb0PExx7Bcirpz+8evoY&#10;He49Odz7+fDBg8O9n6wgZ9Y6joPirJffffbno/voj8ffvHz4RTleFvG//vjxL88+LwdCO03de/Hl&#10;/m9P9l989cnv3z8sga8KPCjC+zQiEt0gu2iLR+CYiYprORmIs83oh5gWZ6zGgcQx1lpK5HdU6KBv&#10;TDBLs+PY0SJuBG8LoJMy4NXxXcfgXijGipZovhZGDnCDc9biojQK17SuQpj74zgoVy7GRdwWxjtl&#10;uts4dvLbGSfAq1lZOo63Q+KYuclwrHBAYqKQfse3CSnx7g6lTlw3qC+45COF7lDUwrQ0JH06cKpp&#10;OmmdRpCXSZnPkG8nNhu3UYuzMq/XyI6LhK7ArMT4PmFOGK/iscJRmcg+jlgx4NexCsuM7E2EX8R1&#10;pIJMB4Rx1BkSKcvm3BTgbyHp1zAwWGnaN9gkcpFC0e0ymdcx50XkGt9uhzhKyrA9GodF7AdyG0oU&#10;o02uyuAb3O0Q/Qx5wPGx6b5NiZPuk9ngFg0ck6YFot+MRUkurxLu1G9vwkaYGKoBkne4OqLx3xE3&#10;o8DcVsP5ETdQ5YuvH5XY/bZS9iqsXmU9s36EqI/DHaXnNhdD+vaz8xoex5sEGmJ2iXpHzu/I2fvP&#10;k/Nx/Xz+lDxlYSBovRexG2+zDY9OvQsfUcZ6asLIdWk24hLWomEXBrUcc/gk+SktCeGr7mxQ6OAC&#10;gc0cJLj6iKqwF+IENvFVTwsJZCo6kCjhEg6TZrhUtsbDQUDZo2hdH1Isk0isNvjQDi/o4ewskosx&#10;VgXSarSKFrSA0ypbuJQKBd9eR1lVG3VqbVVjmiFJR1vusg6xOcRDyHPXYDCPJmxyEGyNIMqLcPzX&#10;quHwgxkZ6rjbHGVpMTE5zxTJEMNVhbkuqGu/Z3NUNUnKamXGEe2HzZE+WJ4QtYK2hhb7BtpOk6Si&#10;utox6rLsvUmWsgqeZgmkHW1HFhebk8Vot+k16vN1D/k4aXojODfD1yiBrEu9r8QsgPsnXwlb9ic2&#10;sy6NosOZY24TVOFqxMZ9xmGHBxIh1RqWoS0N8yotARZrTdb++TqE9bwcKGGj01mxsATF8K9ZAXF0&#10;U0tGI+KrYrILIzp29jGlUj5WRPTC4S4asLHYwpB+Xargz5BKuP4wjKAf4O5OR9u8csk5bbrijZnB&#10;2XHMkhCndKtbNOtkCzeElNtgngrmgW+lthvnzu6KaflzcqVYxv8zV/R6ArcRC0OdAR8uhgVGulOa&#10;Hhcq5MBCSUj9roCNhOEOqBa4/4XXUFRwZ20+BdnRn7bnrAzT1nCoVFs0QILCeqRCQcgm0JKpvhOE&#10;VdO1y4pkqSBTUQVzZWLNHpAdwvqaAxf12u6hEErdsElKAwZ3tP7c57SDBoHe5BT7zWGyfO21PfBP&#10;73xsM4NTLg+bDU0W/9zEfHswXVXtfDM9W3uLjugX021WLesKdylopG3/miaccam1jDXj8Xw9Mw6y&#10;OOsxDOYbogTulJD+B+sfFT4jpoz1gtrnW8CtCH7c0MKgbKCqL9iNB9IEaQcHsHGyg7aYtCgb2nTr&#10;pKOWLdbnvNPN9R4JtrbsNPk+Y7DzzZmrzunF8wx2GmEn1nbs2FBDZo+2KAyNsoONSYzzy9nKXwAA&#10;AP//AwBQSwECLQAUAAYACAAAACEAQB/0QTABAADgAgAAEwAAAAAAAAAAAAAAAAAAAAAAW0NvbnRl&#10;bnRfVHlwZXNdLnhtbFBLAQItABQABgAIAAAAIQA4/SH/1gAAAJQBAAALAAAAAAAAAAAAAAAAAGEB&#10;AABfcmVscy8ucmVsc1BLAQItABQABgAIAAAAIQBa0bx1CwEAADYCAAAOAAAAAAAAAAAAAAAAAGAC&#10;AABkcnMvZTJvRG9jLnhtbFBLAQItABQABgAIAAAAIQDyeR0T+gAAAM0BAAAgAAAAAAAAAAAAAAAA&#10;AJcDAABkcnMvY2hhcnRzL19yZWxzL2NoYXJ0MS54bWwucmVsc1BLAQItABQABgAIAAAAIQCrFs1G&#10;uQAAACIBAAAZAAAAAAAAAAAAAAAAAM8EAABkcnMvX3JlbHMvZTJvRG9jLnhtbC5yZWxzUEsBAi0A&#10;FAAGAAgAAAAhAGWUQbjdAAAABQEAAA8AAAAAAAAAAAAAAAAAvwUAAGRycy9kb3ducmV2LnhtbFBL&#10;AQItABQABgAIAAAAIQDXwHPLCgQAACYKAAAVAAAAAAAAAAAAAAAAAMkGAABkcnMvY2hhcnRzL2No&#10;YXJ0MS54bWxQSwECLQAUAAYACAAAACEAtHsfBZUGAACEGwAAHAAAAAAAAAAAAAAAAAAGCwAAZHJz&#10;L3RoZW1lL3RoZW1lT3ZlcnJpZGUxLnhtbFBLBQYAAAAACAAIABUCAADVEQAAAAA=&#10;">
            <v:imagedata r:id="rId50" o:title=""/>
            <o:lock v:ext="edit" aspectratio="f"/>
          </v:shape>
        </w:pict>
      </w:r>
    </w:p>
    <w:p w:rsidR="00253B2B" w:rsidRP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 w:rsidRPr="00B664C7">
        <w:t>Рисунок 8.1</w:t>
      </w:r>
      <w:r w:rsidR="00B664C7" w:rsidRPr="00B664C7">
        <w:t xml:space="preserve"> </w:t>
      </w:r>
      <w:r w:rsidRPr="00B664C7">
        <w:t>График водоподачи насосной станции</w:t>
      </w:r>
    </w:p>
    <w:p w:rsidR="00B664C7" w:rsidRDefault="00B664C7" w:rsidP="00B664C7">
      <w:pPr>
        <w:widowControl w:val="0"/>
        <w:shd w:val="clear" w:color="000000" w:fill="auto"/>
        <w:tabs>
          <w:tab w:val="left" w:pos="9195"/>
        </w:tabs>
        <w:spacing w:line="360" w:lineRule="auto"/>
        <w:ind w:firstLine="709"/>
        <w:jc w:val="both"/>
        <w:rPr>
          <w:sz w:val="28"/>
        </w:rPr>
      </w:pPr>
    </w:p>
    <w:p w:rsidR="00253B2B" w:rsidRPr="00B664C7" w:rsidRDefault="00253B2B" w:rsidP="00B664C7">
      <w:pPr>
        <w:widowControl w:val="0"/>
        <w:shd w:val="clear" w:color="000000" w:fill="auto"/>
        <w:tabs>
          <w:tab w:val="left" w:pos="9195"/>
        </w:tabs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lang w:val="en-US"/>
        </w:rPr>
        <w:t>Q</w:t>
      </w:r>
      <w:r w:rsidRPr="00B664C7">
        <w:rPr>
          <w:sz w:val="28"/>
          <w:vertAlign w:val="subscript"/>
        </w:rPr>
        <w:t>н.т.</w:t>
      </w:r>
      <w:r w:rsidRPr="00B664C7">
        <w:rPr>
          <w:sz w:val="28"/>
        </w:rPr>
        <w:t>=</w:t>
      </w:r>
      <w:r w:rsidRPr="00B664C7">
        <w:rPr>
          <w:sz w:val="28"/>
          <w:lang w:val="en-US"/>
        </w:rPr>
        <w:t>Q</w:t>
      </w:r>
      <w:r w:rsidR="00A02909">
        <w:rPr>
          <w:sz w:val="28"/>
          <w:szCs w:val="36"/>
        </w:rPr>
        <w:pict>
          <v:shape id="_x0000_i1068" type="#_x0000_t75" style="width:236.25pt;height:21.75pt">
            <v:imagedata r:id="rId51" o:title=""/>
          </v:shape>
        </w:pict>
      </w:r>
      <w:r w:rsidRPr="00B664C7">
        <w:rPr>
          <w:sz w:val="28"/>
          <w:szCs w:val="36"/>
        </w:rPr>
        <w:t xml:space="preserve">, </w:t>
      </w:r>
      <w:r w:rsidRPr="00B664C7">
        <w:rPr>
          <w:sz w:val="28"/>
        </w:rPr>
        <w:t>м</w:t>
      </w:r>
      <w:r w:rsidRPr="00B664C7">
        <w:rPr>
          <w:sz w:val="28"/>
          <w:vertAlign w:val="superscript"/>
        </w:rPr>
        <w:t>3</w:t>
      </w:r>
      <w:r w:rsidRPr="00B664C7">
        <w:rPr>
          <w:sz w:val="28"/>
        </w:rPr>
        <w:t>/с</w:t>
      </w:r>
      <w:r w:rsidR="00B664C7" w:rsidRPr="00B664C7">
        <w:rPr>
          <w:sz w:val="28"/>
        </w:rPr>
        <w:t xml:space="preserve"> </w:t>
      </w:r>
      <w:r w:rsidRPr="00B664C7">
        <w:rPr>
          <w:sz w:val="28"/>
          <w:szCs w:val="28"/>
        </w:rPr>
        <w:t>(8.1)</w:t>
      </w:r>
    </w:p>
    <w:p w:rsidR="00253B2B" w:rsidRPr="00B664C7" w:rsidRDefault="00A02909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>
        <w:pict>
          <v:shape id="_x0000_i1069" type="#_x0000_t75" style="width:257.25pt;height:35.25pt">
            <v:imagedata r:id="rId52" o:title=""/>
          </v:shape>
        </w:pict>
      </w:r>
      <w:r w:rsidR="00253B2B" w:rsidRPr="00B664C7">
        <w:t>м</w:t>
      </w:r>
      <w:r w:rsidR="00253B2B" w:rsidRPr="00B664C7">
        <w:rPr>
          <w:vertAlign w:val="superscript"/>
        </w:rPr>
        <w:t>3</w:t>
      </w:r>
      <w:r w:rsidR="00253B2B" w:rsidRPr="00B664C7">
        <w:t>/с</w:t>
      </w:r>
      <w:r w:rsidR="00B664C7" w:rsidRPr="00B664C7">
        <w:t xml:space="preserve"> </w:t>
      </w:r>
    </w:p>
    <w:p w:rsidR="00B664C7" w:rsidRDefault="00B664C7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</w:p>
    <w:p w:rsid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 w:rsidRPr="00B664C7">
        <w:t xml:space="preserve">где </w:t>
      </w:r>
      <w:r w:rsidRPr="00B664C7">
        <w:rPr>
          <w:lang w:val="en-US"/>
        </w:rPr>
        <w:t>Q</w:t>
      </w:r>
      <w:r w:rsidRPr="00B664C7">
        <w:t xml:space="preserve"> — подача насоса (</w:t>
      </w:r>
      <w:r w:rsidRPr="00B664C7">
        <w:rPr>
          <w:lang w:val="en-US"/>
        </w:rPr>
        <w:t>Q</w:t>
      </w:r>
      <w:r w:rsidRPr="00B664C7">
        <w:t>=</w:t>
      </w:r>
      <w:r w:rsidR="001271EE" w:rsidRPr="00B664C7">
        <w:t>2,45</w:t>
      </w:r>
      <w:r w:rsidRPr="00B664C7">
        <w:t xml:space="preserve"> м</w:t>
      </w:r>
      <w:r w:rsidRPr="00B664C7">
        <w:rPr>
          <w:vertAlign w:val="superscript"/>
        </w:rPr>
        <w:t>3</w:t>
      </w:r>
      <w:r w:rsidRPr="00B664C7">
        <w:t>/с);</w:t>
      </w:r>
    </w:p>
    <w:p w:rsid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 w:rsidRPr="00B664C7">
        <w:rPr>
          <w:lang w:val="en-US"/>
        </w:rPr>
        <w:t>t</w:t>
      </w:r>
      <w:r w:rsidRPr="00B664C7">
        <w:rPr>
          <w:vertAlign w:val="subscript"/>
        </w:rPr>
        <w:t>1</w:t>
      </w:r>
      <w:r w:rsidRPr="00B664C7">
        <w:t>..</w:t>
      </w:r>
      <w:r w:rsidRPr="00B664C7">
        <w:rPr>
          <w:lang w:val="en-US"/>
        </w:rPr>
        <w:t>t</w:t>
      </w:r>
      <w:r w:rsidRPr="00B664C7">
        <w:rPr>
          <w:vertAlign w:val="subscript"/>
        </w:rPr>
        <w:t>6</w:t>
      </w:r>
      <w:r w:rsidRPr="00B664C7">
        <w:t xml:space="preserve"> – число суток в </w:t>
      </w:r>
      <w:r w:rsidRPr="00B664C7">
        <w:rPr>
          <w:lang w:val="en-US"/>
        </w:rPr>
        <w:t>n</w:t>
      </w:r>
      <w:r w:rsidRPr="00B664C7">
        <w:t>-ом периоде, сут;</w:t>
      </w:r>
    </w:p>
    <w:p w:rsid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 w:rsidRPr="00B664C7">
        <w:rPr>
          <w:lang w:val="en-US"/>
        </w:rPr>
        <w:t>n</w:t>
      </w:r>
      <w:r w:rsidRPr="00B664C7">
        <w:rPr>
          <w:vertAlign w:val="subscript"/>
        </w:rPr>
        <w:t>1</w:t>
      </w:r>
      <w:r w:rsidRPr="00B664C7">
        <w:t>..</w:t>
      </w:r>
      <w:r w:rsidRPr="00B664C7">
        <w:rPr>
          <w:lang w:val="en-US"/>
        </w:rPr>
        <w:t>n</w:t>
      </w:r>
      <w:r w:rsidRPr="00B664C7">
        <w:rPr>
          <w:vertAlign w:val="subscript"/>
        </w:rPr>
        <w:t>6</w:t>
      </w:r>
      <w:r w:rsidRPr="00B664C7">
        <w:t xml:space="preserve"> – определяется по графику для каждого периода;</w:t>
      </w:r>
    </w:p>
    <w:p w:rsid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</w:pPr>
      <w:r w:rsidRPr="00B664C7">
        <w:rPr>
          <w:lang w:val="en-US"/>
        </w:rPr>
        <w:t>n</w:t>
      </w:r>
      <w:r w:rsidRPr="00B664C7">
        <w:t xml:space="preserve"> – мах из </w:t>
      </w:r>
      <w:r w:rsidRPr="00B664C7">
        <w:rPr>
          <w:lang w:val="en-US"/>
        </w:rPr>
        <w:t>n</w:t>
      </w:r>
      <w:r w:rsidRPr="00B664C7">
        <w:rPr>
          <w:vertAlign w:val="subscript"/>
        </w:rPr>
        <w:t>1</w:t>
      </w:r>
      <w:r w:rsidRPr="00B664C7">
        <w:t>..</w:t>
      </w:r>
      <w:r w:rsidRPr="00B664C7">
        <w:rPr>
          <w:lang w:val="en-US"/>
        </w:rPr>
        <w:t>n</w:t>
      </w:r>
      <w:r w:rsidRPr="00B664C7">
        <w:rPr>
          <w:vertAlign w:val="subscript"/>
        </w:rPr>
        <w:t>6</w:t>
      </w:r>
      <w:r w:rsidRPr="00B664C7">
        <w:t>;</w:t>
      </w:r>
    </w:p>
    <w:p w:rsidR="00253B2B" w:rsidRPr="00B664C7" w:rsidRDefault="00253B2B" w:rsidP="00B664C7">
      <w:pPr>
        <w:pStyle w:val="14pt"/>
        <w:widowControl w:val="0"/>
        <w:shd w:val="clear" w:color="000000" w:fill="auto"/>
        <w:spacing w:after="0" w:line="360" w:lineRule="auto"/>
        <w:ind w:right="0" w:firstLine="709"/>
        <w:rPr>
          <w:szCs w:val="28"/>
        </w:rPr>
      </w:pPr>
      <w:r w:rsidRPr="00B664C7">
        <w:t>Т – общая продолжительность периодов, сут.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307B28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0" type="#_x0000_t75" style="width:180pt;height:38.25pt">
            <v:imagedata r:id="rId53" o:title=""/>
          </v:shape>
        </w:pict>
      </w:r>
      <w:r w:rsidR="00307B28" w:rsidRPr="00B664C7">
        <w:rPr>
          <w:sz w:val="28"/>
          <w:szCs w:val="28"/>
        </w:rPr>
        <w:t>(</w:t>
      </w:r>
      <w:r w:rsidR="00F9136D" w:rsidRPr="00B664C7">
        <w:rPr>
          <w:sz w:val="28"/>
          <w:szCs w:val="28"/>
        </w:rPr>
        <w:t>8.1</w:t>
      </w:r>
      <w:r w:rsidR="00307B28" w:rsidRPr="00B664C7">
        <w:rPr>
          <w:sz w:val="28"/>
          <w:szCs w:val="28"/>
        </w:rPr>
        <w:t>)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81525E" w:rsidRPr="00B664C7" w:rsidRDefault="0081525E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Принимаем </w:t>
      </w:r>
      <w:r w:rsidR="00A02909">
        <w:pict>
          <v:shape id="_x0000_i1071" type="#_x0000_t75" style="width:21pt;height:17.25pt">
            <v:imagedata r:id="rId54" o:title=""/>
          </v:shape>
        </w:pict>
      </w:r>
      <w:r w:rsidRPr="00B664C7">
        <w:t>=</w:t>
      </w:r>
      <w:r w:rsidR="001E350B" w:rsidRPr="00B664C7">
        <w:t>8</w:t>
      </w:r>
      <w:r w:rsidR="00A774C3" w:rsidRPr="00B664C7">
        <w:t>80</w:t>
      </w:r>
      <w:r w:rsidRPr="00B664C7">
        <w:t xml:space="preserve"> мм;</w:t>
      </w:r>
    </w:p>
    <w:p w:rsidR="001271EE" w:rsidRPr="00B664C7" w:rsidRDefault="001271EE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</w:p>
    <w:p w:rsidR="0081525E" w:rsidRPr="00B664C7" w:rsidRDefault="0081525E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  <w:r w:rsidRPr="00B664C7">
        <w:rPr>
          <w:b/>
          <w:szCs w:val="28"/>
        </w:rPr>
        <w:t>8.2 Проектирование напорного трубопровода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Напорные трубопроводы предназначены для подачи воды от внутристанционных напорных трубопроводов до водовыпуска или водопотребителя.</w:t>
      </w:r>
    </w:p>
    <w:p w:rsidR="00AD5048" w:rsidRPr="00B664C7" w:rsidRDefault="00AD5048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Напорные трубопроводы проектируют в соответствии со СНиП 2.04.02-84.</w:t>
      </w:r>
    </w:p>
    <w:p w:rsidR="00B664C7" w:rsidRDefault="0081525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Количество напорных трубопроводов принимаем равным количеству основных насосов – 3 нитки (длина напорного трубопровода до 100 м). Напорные трубопроводы проектируем из стали.</w:t>
      </w:r>
    </w:p>
    <w:p w:rsidR="0081525E" w:rsidRPr="00B664C7" w:rsidRDefault="0081525E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 xml:space="preserve">Принимаем </w:t>
      </w:r>
      <w:r w:rsidR="00A02909">
        <w:pict>
          <v:shape id="_x0000_i1072" type="#_x0000_t75" style="width:21pt;height:17.25pt">
            <v:imagedata r:id="rId55" o:title=""/>
          </v:shape>
        </w:pict>
      </w:r>
      <w:r w:rsidR="00D214E4" w:rsidRPr="00B664C7">
        <w:t>=1</w:t>
      </w:r>
      <w:r w:rsidR="00CD2C22" w:rsidRPr="00B664C7">
        <w:t>202</w:t>
      </w:r>
      <w:r w:rsidRPr="00B664C7">
        <w:t>мм;</w:t>
      </w:r>
    </w:p>
    <w:p w:rsidR="0081525E" w:rsidRPr="00B664C7" w:rsidRDefault="0081525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81C10" w:rsidRPr="00B664C7" w:rsidRDefault="00A0211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b/>
          <w:sz w:val="28"/>
          <w:szCs w:val="32"/>
        </w:rPr>
        <w:br w:type="page"/>
      </w:r>
      <w:r w:rsidR="00681C10" w:rsidRPr="00B664C7">
        <w:rPr>
          <w:b/>
          <w:sz w:val="28"/>
          <w:szCs w:val="32"/>
        </w:rPr>
        <w:t>9</w:t>
      </w:r>
      <w:r w:rsidR="00D214E4" w:rsidRPr="00B664C7">
        <w:rPr>
          <w:b/>
          <w:sz w:val="28"/>
          <w:szCs w:val="32"/>
        </w:rPr>
        <w:t>.</w:t>
      </w:r>
      <w:r w:rsidR="00B664C7">
        <w:rPr>
          <w:b/>
          <w:sz w:val="28"/>
          <w:szCs w:val="32"/>
        </w:rPr>
        <w:t xml:space="preserve"> </w:t>
      </w:r>
      <w:r w:rsidR="00681C10" w:rsidRPr="00B664C7">
        <w:rPr>
          <w:b/>
          <w:sz w:val="28"/>
          <w:szCs w:val="32"/>
        </w:rPr>
        <w:t>Электрооборудование насосной станции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</w:p>
    <w:p w:rsidR="00681C10" w:rsidRPr="00B664C7" w:rsidRDefault="00681C1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9.1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Подбор электродвигателей к основным насосам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681C10" w:rsidRPr="00B664C7" w:rsidRDefault="00681C1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 качестве привода к основным насосам на мелиорати</w:t>
      </w:r>
      <w:r w:rsidR="00191457" w:rsidRPr="00B664C7">
        <w:rPr>
          <w:szCs w:val="28"/>
        </w:rPr>
        <w:t>вных насосных станциях применяем</w:t>
      </w:r>
      <w:r w:rsidRPr="00B664C7">
        <w:rPr>
          <w:szCs w:val="28"/>
        </w:rPr>
        <w:t xml:space="preserve"> электродвигатели трехфазного переменного тока, синхронные и асинхронные, горизонтального и вертикального исполнения.</w:t>
      </w:r>
    </w:p>
    <w:p w:rsidR="00681C10" w:rsidRPr="00B664C7" w:rsidRDefault="00681C1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Для насосов мощностью более 250 кВт рекомендуется применять высоковольтные синхронные электродвигатели.</w:t>
      </w:r>
    </w:p>
    <w:p w:rsidR="00681C10" w:rsidRPr="00B664C7" w:rsidRDefault="00681C1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При подборе электродвигателя необходимо обеспечивать заданную для вала насоса частоту вращения и мощность, которая рассчитывается по формуле: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73" type="#_x0000_t75" style="width:108pt;height:35.25pt">
            <v:imagedata r:id="rId56" o:title=""/>
          </v:shape>
        </w:pict>
      </w:r>
      <w:r w:rsidR="00681C10" w:rsidRPr="00B664C7">
        <w:rPr>
          <w:szCs w:val="28"/>
        </w:rPr>
        <w:t>, Вт (</w:t>
      </w:r>
      <w:r w:rsidR="0081525E" w:rsidRPr="00B664C7">
        <w:rPr>
          <w:szCs w:val="28"/>
        </w:rPr>
        <w:t>9.1</w:t>
      </w:r>
      <w:r w:rsidR="001A1369" w:rsidRPr="00B664C7">
        <w:rPr>
          <w:szCs w:val="28"/>
        </w:rPr>
        <w:t>.1</w:t>
      </w:r>
      <w:r w:rsidR="00681C10" w:rsidRPr="00B664C7">
        <w:rPr>
          <w:szCs w:val="28"/>
        </w:rPr>
        <w:t>)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681C10" w:rsidRPr="00B664C7" w:rsidRDefault="00681C1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где</w:t>
      </w:r>
      <w:r w:rsidR="00A02909">
        <w:rPr>
          <w:szCs w:val="28"/>
        </w:rPr>
        <w:pict>
          <v:shape id="_x0000_i1074" type="#_x0000_t75" style="width:12pt;height:12.75pt">
            <v:imagedata r:id="rId57" o:title=""/>
          </v:shape>
        </w:pict>
      </w:r>
      <w:r w:rsidRPr="00B664C7">
        <w:rPr>
          <w:szCs w:val="28"/>
        </w:rPr>
        <w:t xml:space="preserve"> – плотность перекачиваемой жидкой среды, кг/м</w:t>
      </w:r>
      <w:r w:rsidRPr="00B664C7">
        <w:rPr>
          <w:szCs w:val="28"/>
          <w:vertAlign w:val="superscript"/>
        </w:rPr>
        <w:t>3</w:t>
      </w:r>
      <w:r w:rsidR="00191457" w:rsidRPr="00B664C7">
        <w:rPr>
          <w:szCs w:val="28"/>
        </w:rPr>
        <w:t xml:space="preserve">, </w:t>
      </w:r>
      <w:r w:rsidR="00A02909">
        <w:rPr>
          <w:szCs w:val="28"/>
        </w:rPr>
        <w:pict>
          <v:shape id="_x0000_i1075" type="#_x0000_t75" style="width:80.25pt;height:18pt">
            <v:imagedata r:id="rId58" o:title=""/>
          </v:shape>
        </w:pict>
      </w:r>
      <w:r w:rsidRPr="00B664C7">
        <w:rPr>
          <w:szCs w:val="28"/>
        </w:rPr>
        <w:t>;</w:t>
      </w: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76" type="#_x0000_t75" style="width:19.5pt;height:17.25pt">
            <v:imagedata r:id="rId59" o:title=""/>
          </v:shape>
        </w:pict>
      </w:r>
      <w:r w:rsidR="00191457" w:rsidRPr="00B664C7">
        <w:rPr>
          <w:szCs w:val="28"/>
        </w:rPr>
        <w:t xml:space="preserve"> </w:t>
      </w:r>
      <w:r w:rsidR="00681C10" w:rsidRPr="00B664C7">
        <w:rPr>
          <w:szCs w:val="28"/>
        </w:rPr>
        <w:t>– максимально возможная подача одного насоса по схеме проектируемой насосной станции, м</w:t>
      </w:r>
      <w:r w:rsidR="00681C10" w:rsidRPr="00B664C7">
        <w:rPr>
          <w:szCs w:val="28"/>
          <w:vertAlign w:val="superscript"/>
        </w:rPr>
        <w:t>3</w:t>
      </w:r>
      <w:r w:rsidR="00681C10" w:rsidRPr="00B664C7">
        <w:rPr>
          <w:szCs w:val="28"/>
        </w:rPr>
        <w:t>/с</w:t>
      </w:r>
      <w:r w:rsidR="00191457" w:rsidRPr="00B664C7">
        <w:rPr>
          <w:szCs w:val="28"/>
        </w:rPr>
        <w:t xml:space="preserve">, </w:t>
      </w:r>
      <w:r>
        <w:rPr>
          <w:szCs w:val="28"/>
        </w:rPr>
        <w:pict>
          <v:shape id="_x0000_i1077" type="#_x0000_t75" style="width:81.75pt;height:18pt">
            <v:imagedata r:id="rId60" o:title=""/>
          </v:shape>
        </w:pict>
      </w:r>
      <w:r w:rsidR="00681C10" w:rsidRPr="00B664C7">
        <w:rPr>
          <w:szCs w:val="28"/>
        </w:rPr>
        <w:t>;</w:t>
      </w: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78" type="#_x0000_t75" style="width:22.5pt;height:17.25pt">
            <v:imagedata r:id="rId61" o:title=""/>
          </v:shape>
        </w:pict>
      </w:r>
      <w:r w:rsidR="00191457" w:rsidRPr="00B664C7">
        <w:rPr>
          <w:szCs w:val="28"/>
        </w:rPr>
        <w:t xml:space="preserve"> </w:t>
      </w:r>
      <w:r w:rsidR="00681C10" w:rsidRPr="00B664C7">
        <w:rPr>
          <w:szCs w:val="28"/>
        </w:rPr>
        <w:t xml:space="preserve">– напор, соответствующий </w:t>
      </w:r>
      <w:r>
        <w:rPr>
          <w:szCs w:val="28"/>
        </w:rPr>
        <w:pict>
          <v:shape id="_x0000_i1079" type="#_x0000_t75" style="width:19.5pt;height:17.25pt">
            <v:imagedata r:id="rId59" o:title=""/>
          </v:shape>
        </w:pict>
      </w:r>
      <w:r w:rsidR="00681C10" w:rsidRPr="00B664C7">
        <w:rPr>
          <w:szCs w:val="28"/>
        </w:rPr>
        <w:t>, м</w:t>
      </w:r>
      <w:r w:rsidR="00191457" w:rsidRPr="00B664C7">
        <w:rPr>
          <w:szCs w:val="28"/>
        </w:rPr>
        <w:t xml:space="preserve">, </w:t>
      </w:r>
      <w:r>
        <w:rPr>
          <w:szCs w:val="28"/>
        </w:rPr>
        <w:pict>
          <v:shape id="_x0000_i1080" type="#_x0000_t75" style="width:69pt;height:17.25pt">
            <v:imagedata r:id="rId62" o:title=""/>
          </v:shape>
        </w:pict>
      </w:r>
      <w:r w:rsidR="00681C10" w:rsidRPr="00B664C7">
        <w:rPr>
          <w:szCs w:val="28"/>
        </w:rPr>
        <w:t>;</w:t>
      </w: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81" type="#_x0000_t75" style="width:17.25pt;height:17.25pt">
            <v:imagedata r:id="rId63" o:title=""/>
          </v:shape>
        </w:pict>
      </w:r>
      <w:r w:rsidR="00191457" w:rsidRPr="00B664C7">
        <w:rPr>
          <w:szCs w:val="28"/>
        </w:rPr>
        <w:t xml:space="preserve"> </w:t>
      </w:r>
      <w:r w:rsidR="00681C10" w:rsidRPr="00B664C7">
        <w:rPr>
          <w:szCs w:val="28"/>
        </w:rPr>
        <w:t xml:space="preserve">– КПД насоса, соответствующий </w:t>
      </w:r>
      <w:r>
        <w:rPr>
          <w:szCs w:val="28"/>
        </w:rPr>
        <w:pict>
          <v:shape id="_x0000_i1082" type="#_x0000_t75" style="width:19.5pt;height:17.25pt">
            <v:imagedata r:id="rId59" o:title=""/>
          </v:shape>
        </w:pict>
      </w:r>
      <w:r w:rsidR="00191457" w:rsidRPr="00B664C7">
        <w:rPr>
          <w:szCs w:val="28"/>
        </w:rPr>
        <w:t xml:space="preserve">, </w:t>
      </w:r>
      <w:r>
        <w:rPr>
          <w:szCs w:val="28"/>
        </w:rPr>
        <w:pict>
          <v:shape id="_x0000_i1083" type="#_x0000_t75" style="width:51pt;height:17.25pt">
            <v:imagedata r:id="rId64" o:title=""/>
          </v:shape>
        </w:pict>
      </w:r>
      <w:r w:rsidR="00681C10" w:rsidRPr="00B664C7">
        <w:rPr>
          <w:szCs w:val="28"/>
        </w:rPr>
        <w:t>;</w:t>
      </w: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84" type="#_x0000_t75" style="width:17.25pt;height:17.25pt">
            <v:imagedata r:id="rId65" o:title=""/>
          </v:shape>
        </w:pict>
      </w:r>
      <w:r w:rsidR="00191457" w:rsidRPr="00B664C7">
        <w:rPr>
          <w:szCs w:val="28"/>
        </w:rPr>
        <w:t xml:space="preserve"> </w:t>
      </w:r>
      <w:r w:rsidR="00681C10" w:rsidRPr="00B664C7">
        <w:rPr>
          <w:szCs w:val="28"/>
        </w:rPr>
        <w:t xml:space="preserve">– КПД передачи (при соединении насоса с электродвигателем жесткой муфтой </w:t>
      </w:r>
      <w:r>
        <w:rPr>
          <w:szCs w:val="28"/>
        </w:rPr>
        <w:pict>
          <v:shape id="_x0000_i1085" type="#_x0000_t75" style="width:35.25pt;height:17.25pt">
            <v:imagedata r:id="rId66" o:title=""/>
          </v:shape>
        </w:pict>
      </w:r>
      <w:r w:rsidR="00681C10" w:rsidRPr="00B664C7">
        <w:rPr>
          <w:szCs w:val="28"/>
        </w:rPr>
        <w:t>);</w:t>
      </w:r>
    </w:p>
    <w:p w:rsidR="00681C10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86" type="#_x0000_t75" style="width:10.5pt;height:14.25pt">
            <v:imagedata r:id="rId67" o:title=""/>
          </v:shape>
        </w:pict>
      </w:r>
      <w:r w:rsidR="00681C10" w:rsidRPr="00B664C7">
        <w:rPr>
          <w:szCs w:val="28"/>
        </w:rPr>
        <w:t xml:space="preserve"> – коэффициент запаса мощности (</w:t>
      </w:r>
      <w:r w:rsidR="00191457" w:rsidRPr="00B664C7">
        <w:rPr>
          <w:szCs w:val="28"/>
        </w:rPr>
        <w:t xml:space="preserve">при </w:t>
      </w:r>
      <w:r>
        <w:rPr>
          <w:szCs w:val="28"/>
        </w:rPr>
        <w:pict>
          <v:shape id="_x0000_i1087" type="#_x0000_t75" style="width:21pt;height:12.75pt">
            <v:imagedata r:id="rId68" o:title=""/>
          </v:shape>
        </w:pict>
      </w:r>
      <w:r w:rsidR="00681C10" w:rsidRPr="00B664C7">
        <w:rPr>
          <w:szCs w:val="28"/>
        </w:rPr>
        <w:t xml:space="preserve">60…300 кВт </w:t>
      </w:r>
      <w:r>
        <w:rPr>
          <w:szCs w:val="28"/>
        </w:rPr>
        <w:pict>
          <v:shape id="_x0000_i1088" type="#_x0000_t75" style="width:19.5pt;height:14.25pt">
            <v:imagedata r:id="rId69" o:title=""/>
          </v:shape>
        </w:pict>
      </w:r>
      <w:r w:rsidR="00681C10" w:rsidRPr="00B664C7">
        <w:rPr>
          <w:szCs w:val="28"/>
        </w:rPr>
        <w:t>1,15;).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81C10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9" type="#_x0000_t75" style="width:203.25pt;height:33pt">
            <v:imagedata r:id="rId70" o:title=""/>
          </v:shape>
        </w:pic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9F1E1C" w:rsidRPr="00B664C7" w:rsidRDefault="009F1E1C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Подбираем электродвигатель синхронный высоковольтный А</w:t>
      </w:r>
      <w:r w:rsidR="0081525E" w:rsidRPr="00B664C7">
        <w:rPr>
          <w:sz w:val="28"/>
          <w:szCs w:val="28"/>
        </w:rPr>
        <w:t>В14</w:t>
      </w:r>
      <w:r w:rsidRPr="00B664C7">
        <w:rPr>
          <w:sz w:val="28"/>
          <w:szCs w:val="28"/>
        </w:rPr>
        <w:t>-</w:t>
      </w:r>
      <w:r w:rsidR="001D46D0" w:rsidRPr="00B664C7">
        <w:rPr>
          <w:sz w:val="28"/>
          <w:szCs w:val="28"/>
        </w:rPr>
        <w:t>31-12</w:t>
      </w:r>
      <w:r w:rsidR="00B664C7" w:rsidRPr="00B664C7">
        <w:rPr>
          <w:sz w:val="28"/>
          <w:szCs w:val="28"/>
        </w:rPr>
        <w:t xml:space="preserve"> </w:t>
      </w:r>
      <w:r w:rsidR="00A02909">
        <w:rPr>
          <w:sz w:val="28"/>
          <w:szCs w:val="28"/>
        </w:rPr>
        <w:pict>
          <v:shape id="_x0000_i1090" type="#_x0000_t75" style="width:1in;height:19.5pt">
            <v:imagedata r:id="rId71" o:title=""/>
          </v:shape>
        </w:pict>
      </w:r>
      <w:r w:rsidR="00191457" w:rsidRPr="00B664C7">
        <w:rPr>
          <w:sz w:val="28"/>
          <w:szCs w:val="28"/>
        </w:rPr>
        <w:t>,</w:t>
      </w:r>
      <w:r w:rsidR="00FC2110" w:rsidRPr="00B664C7">
        <w:rPr>
          <w:sz w:val="28"/>
          <w:szCs w:val="28"/>
        </w:rPr>
        <w:t xml:space="preserve"> </w:t>
      </w:r>
      <w:r w:rsidR="00A02909">
        <w:rPr>
          <w:sz w:val="28"/>
          <w:szCs w:val="28"/>
        </w:rPr>
        <w:pict>
          <v:shape id="_x0000_i1091" type="#_x0000_t75" style="width:76.5pt;height:24.75pt">
            <v:imagedata r:id="rId72" o:title=""/>
          </v:shape>
        </w:pict>
      </w:r>
    </w:p>
    <w:p w:rsidR="009F1E1C" w:rsidRPr="00B664C7" w:rsidRDefault="009F1E1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28"/>
        </w:rPr>
      </w:pPr>
    </w:p>
    <w:p w:rsidR="009F1E1C" w:rsidRPr="00B664C7" w:rsidRDefault="00FC2110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b/>
          <w:szCs w:val="32"/>
        </w:rPr>
      </w:pPr>
      <w:r w:rsidRPr="00B664C7">
        <w:rPr>
          <w:b/>
          <w:szCs w:val="32"/>
        </w:rPr>
        <w:t>9.2</w:t>
      </w:r>
      <w:r w:rsidR="00B664C7">
        <w:rPr>
          <w:b/>
          <w:szCs w:val="32"/>
        </w:rPr>
        <w:t xml:space="preserve"> </w:t>
      </w:r>
      <w:r w:rsidR="009F1E1C" w:rsidRPr="00B664C7">
        <w:rPr>
          <w:b/>
          <w:szCs w:val="32"/>
        </w:rPr>
        <w:t>Определение мощности силовых трансформаторов</w: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9F1E1C" w:rsidRPr="00B664C7" w:rsidRDefault="009F1E1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Электроснабжение насосных станций осуществляется от высоковольтных линий электропередач (ЛЭП). Напряжение тока ЛЭП выше, чем напряжение электрооборудования насосных станций, определяемое рабочим напряжением электродвигателей основных агрегатов.</w:t>
      </w:r>
    </w:p>
    <w:p w:rsidR="009F1E1C" w:rsidRPr="00B664C7" w:rsidRDefault="009F1E1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Для получения электрического тока необходимого напряжения на на</w:t>
      </w:r>
      <w:r w:rsidR="00FC2110" w:rsidRPr="00B664C7">
        <w:rPr>
          <w:szCs w:val="28"/>
        </w:rPr>
        <w:t>сосных станциях предусматривают,</w:t>
      </w:r>
      <w:r w:rsidRPr="00B664C7">
        <w:rPr>
          <w:szCs w:val="28"/>
        </w:rPr>
        <w:t xml:space="preserve"> понижающие трансформаторные подстанции.</w:t>
      </w:r>
    </w:p>
    <w:p w:rsidR="009F1E1C" w:rsidRPr="00B664C7" w:rsidRDefault="009F1E1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В состав трансформаторной подстанции входят силовые трансформаторы и распределительное устройство (высоковольтное и низковольтное). Электрическое оборудовани</w:t>
      </w:r>
      <w:r w:rsidR="00CD1A31" w:rsidRPr="00B664C7">
        <w:rPr>
          <w:szCs w:val="28"/>
        </w:rPr>
        <w:t>е</w:t>
      </w:r>
      <w:r w:rsidRPr="00B664C7">
        <w:rPr>
          <w:szCs w:val="28"/>
        </w:rPr>
        <w:t xml:space="preserve"> трансформаторной подстанции размещается чаще всего в специальных помещениях наземной пристройки здания насосной станций.</w:t>
      </w:r>
    </w:p>
    <w:p w:rsidR="009F1E1C" w:rsidRPr="00B664C7" w:rsidRDefault="009F1E1C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 w:rsidRPr="00B664C7">
        <w:rPr>
          <w:szCs w:val="28"/>
        </w:rPr>
        <w:t>Необходимую мощность трансформаторной подстанции определяют из формулы:</w:t>
      </w:r>
      <w:r w:rsidR="00A02909">
        <w:rPr>
          <w:szCs w:val="28"/>
        </w:rPr>
        <w:pict>
          <v:shape id="_x0000_i1092" type="#_x0000_t75" style="width:10.5pt;height:18.75pt">
            <v:imagedata r:id="rId73" o:title=""/>
          </v:shape>
        </w:pict>
      </w:r>
    </w:p>
    <w:p w:rsidR="00B664C7" w:rsidRDefault="00B664C7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</w:p>
    <w:p w:rsidR="009F1E1C" w:rsidRPr="00B664C7" w:rsidRDefault="00A02909" w:rsidP="00B664C7">
      <w:pPr>
        <w:pStyle w:val="2"/>
        <w:widowControl w:val="0"/>
        <w:shd w:val="clear" w:color="000000" w:fill="auto"/>
        <w:spacing w:line="360" w:lineRule="auto"/>
        <w:ind w:firstLine="709"/>
        <w:rPr>
          <w:szCs w:val="28"/>
        </w:rPr>
      </w:pPr>
      <w:r>
        <w:rPr>
          <w:szCs w:val="28"/>
        </w:rPr>
        <w:pict>
          <v:shape id="_x0000_i1093" type="#_x0000_t75" style="width:197.25pt;height:37.5pt">
            <v:imagedata r:id="rId74" o:title=""/>
          </v:shape>
        </w:pict>
      </w:r>
      <w:r w:rsidR="00FC2110" w:rsidRPr="00B664C7">
        <w:rPr>
          <w:szCs w:val="28"/>
        </w:rPr>
        <w:t>,</w:t>
      </w:r>
      <w:r w:rsidR="009F1E1C" w:rsidRPr="00B664C7">
        <w:rPr>
          <w:szCs w:val="28"/>
        </w:rPr>
        <w:t>(</w:t>
      </w:r>
      <w:r w:rsidR="001A1369" w:rsidRPr="00B664C7">
        <w:rPr>
          <w:szCs w:val="28"/>
        </w:rPr>
        <w:t>9.2.1</w:t>
      </w:r>
      <w:r w:rsidR="009F1E1C" w:rsidRPr="00B664C7">
        <w:rPr>
          <w:szCs w:val="28"/>
        </w:rPr>
        <w:t>)</w:t>
      </w:r>
    </w:p>
    <w:p w:rsidR="00B664C7" w:rsidRDefault="00B664C7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9F1E1C" w:rsidRP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где: k</w:t>
      </w:r>
      <w:r w:rsidRPr="00B664C7">
        <w:rPr>
          <w:sz w:val="28"/>
          <w:szCs w:val="28"/>
          <w:vertAlign w:val="subscript"/>
        </w:rPr>
        <w:t>с</w:t>
      </w:r>
      <w:r w:rsidRPr="00B664C7">
        <w:rPr>
          <w:sz w:val="28"/>
          <w:szCs w:val="28"/>
        </w:rPr>
        <w:t xml:space="preserve"> – коэффициент спроса; при </w:t>
      </w:r>
      <w:r w:rsidR="00FC2110" w:rsidRPr="00B664C7">
        <w:rPr>
          <w:sz w:val="28"/>
          <w:szCs w:val="28"/>
        </w:rPr>
        <w:t>трех</w:t>
      </w:r>
      <w:r w:rsidRPr="00B664C7">
        <w:rPr>
          <w:sz w:val="28"/>
          <w:szCs w:val="28"/>
        </w:rPr>
        <w:t xml:space="preserve"> электродвигателях, исключая резервные, </w:t>
      </w:r>
      <w:r w:rsidR="00FC2110" w:rsidRPr="00B664C7">
        <w:rPr>
          <w:sz w:val="28"/>
          <w:szCs w:val="28"/>
        </w:rPr>
        <w:t>k</w:t>
      </w:r>
      <w:r w:rsidR="00FC2110" w:rsidRPr="00B664C7">
        <w:rPr>
          <w:sz w:val="28"/>
          <w:szCs w:val="28"/>
          <w:vertAlign w:val="subscript"/>
        </w:rPr>
        <w:t>с</w:t>
      </w:r>
      <w:r w:rsidRPr="00B664C7">
        <w:rPr>
          <w:sz w:val="28"/>
          <w:szCs w:val="28"/>
        </w:rPr>
        <w:t xml:space="preserve"> – </w:t>
      </w:r>
      <w:r w:rsidR="001A1369" w:rsidRPr="00B664C7">
        <w:rPr>
          <w:sz w:val="28"/>
          <w:szCs w:val="28"/>
        </w:rPr>
        <w:t>1</w:t>
      </w:r>
      <w:r w:rsidRPr="00B664C7">
        <w:rPr>
          <w:sz w:val="28"/>
          <w:szCs w:val="28"/>
        </w:rPr>
        <w:t>;</w:t>
      </w:r>
    </w:p>
    <w:p w:rsid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P</w:t>
      </w:r>
      <w:r w:rsidRPr="00B664C7">
        <w:rPr>
          <w:sz w:val="28"/>
          <w:szCs w:val="28"/>
          <w:vertAlign w:val="subscript"/>
        </w:rPr>
        <w:t>gi</w:t>
      </w:r>
      <w:r w:rsidRPr="00B664C7">
        <w:rPr>
          <w:sz w:val="28"/>
          <w:szCs w:val="28"/>
        </w:rPr>
        <w:t xml:space="preserve"> – номинальная мощность электродвигателей (без резерва), кВ</w:t>
      </w:r>
      <w:r w:rsidR="00FC2110" w:rsidRPr="00B664C7">
        <w:rPr>
          <w:sz w:val="28"/>
          <w:szCs w:val="28"/>
        </w:rPr>
        <w:t xml:space="preserve">, </w:t>
      </w:r>
    </w:p>
    <w:p w:rsidR="009F1E1C" w:rsidRPr="00B664C7" w:rsidRDefault="00FC2110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P</w:t>
      </w:r>
      <w:r w:rsidRPr="00B664C7">
        <w:rPr>
          <w:sz w:val="28"/>
          <w:szCs w:val="28"/>
          <w:vertAlign w:val="subscript"/>
        </w:rPr>
        <w:t>gi</w:t>
      </w:r>
      <w:r w:rsidR="00A93655" w:rsidRPr="00B664C7">
        <w:rPr>
          <w:sz w:val="28"/>
          <w:szCs w:val="28"/>
        </w:rPr>
        <w:t>=32</w:t>
      </w:r>
      <w:r w:rsidRPr="00B664C7">
        <w:rPr>
          <w:sz w:val="28"/>
          <w:szCs w:val="28"/>
        </w:rPr>
        <w:t>0 кВт</w:t>
      </w:r>
      <w:r w:rsidR="009F1E1C" w:rsidRPr="00B664C7">
        <w:rPr>
          <w:sz w:val="28"/>
          <w:szCs w:val="28"/>
        </w:rPr>
        <w:t>;</w:t>
      </w:r>
    </w:p>
    <w:p w:rsidR="009F1E1C" w:rsidRP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sym w:font="Symbol" w:char="F068"/>
      </w:r>
      <w:r w:rsidRPr="00B664C7">
        <w:rPr>
          <w:sz w:val="28"/>
          <w:szCs w:val="28"/>
          <w:vertAlign w:val="subscript"/>
        </w:rPr>
        <w:t>gi</w:t>
      </w:r>
      <w:r w:rsidRPr="00B664C7">
        <w:rPr>
          <w:sz w:val="28"/>
          <w:szCs w:val="28"/>
        </w:rPr>
        <w:t xml:space="preserve"> – КПД электродвигателя, принимаемый по мощности: </w:t>
      </w:r>
      <w:r w:rsidR="00FC2110" w:rsidRPr="00B664C7">
        <w:rPr>
          <w:sz w:val="28"/>
          <w:szCs w:val="28"/>
        </w:rPr>
        <w:t>до 50 кВт – 0,9</w:t>
      </w:r>
      <w:r w:rsidR="001A1369" w:rsidRPr="00B664C7">
        <w:rPr>
          <w:sz w:val="28"/>
          <w:szCs w:val="28"/>
        </w:rPr>
        <w:t>2</w:t>
      </w:r>
      <w:r w:rsidRPr="00B664C7">
        <w:rPr>
          <w:sz w:val="28"/>
          <w:szCs w:val="28"/>
        </w:rPr>
        <w:t>;</w:t>
      </w:r>
    </w:p>
    <w:p w:rsidR="009F1E1C" w:rsidRP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cos</w:t>
      </w:r>
      <w:r w:rsidRPr="00B664C7">
        <w:rPr>
          <w:sz w:val="28"/>
          <w:szCs w:val="28"/>
        </w:rPr>
        <w:sym w:font="Symbol" w:char="F06A"/>
      </w:r>
      <w:r w:rsidRPr="00B664C7">
        <w:rPr>
          <w:sz w:val="28"/>
          <w:szCs w:val="28"/>
        </w:rPr>
        <w:t xml:space="preserve"> </w:t>
      </w:r>
      <w:r w:rsidR="00FC2110" w:rsidRPr="00B664C7">
        <w:rPr>
          <w:sz w:val="28"/>
          <w:szCs w:val="28"/>
        </w:rPr>
        <w:t>–</w:t>
      </w:r>
      <w:r w:rsidRPr="00B664C7">
        <w:rPr>
          <w:sz w:val="28"/>
          <w:szCs w:val="28"/>
        </w:rPr>
        <w:t xml:space="preserve"> коэффициент мощности электродвигателя (cos</w:t>
      </w:r>
      <w:r w:rsidRPr="00B664C7">
        <w:rPr>
          <w:sz w:val="28"/>
          <w:szCs w:val="28"/>
        </w:rPr>
        <w:sym w:font="Symbol" w:char="F06A"/>
      </w:r>
      <w:r w:rsidRPr="00B664C7">
        <w:rPr>
          <w:sz w:val="28"/>
          <w:szCs w:val="28"/>
        </w:rPr>
        <w:t xml:space="preserve"> = (0,9</w:t>
      </w:r>
      <w:r w:rsidRPr="00B664C7">
        <w:rPr>
          <w:sz w:val="28"/>
          <w:szCs w:val="28"/>
        </w:rPr>
        <w:sym w:font="Symbol" w:char="F0B8"/>
      </w:r>
      <w:r w:rsidRPr="00B664C7">
        <w:rPr>
          <w:sz w:val="28"/>
          <w:szCs w:val="28"/>
        </w:rPr>
        <w:t>0,93);</w:t>
      </w:r>
    </w:p>
    <w:p w:rsidR="009F1E1C" w:rsidRP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10 </w:t>
      </w:r>
      <w:r w:rsidRPr="00B664C7">
        <w:rPr>
          <w:sz w:val="28"/>
          <w:szCs w:val="28"/>
        </w:rPr>
        <w:sym w:font="Symbol" w:char="F0B8"/>
      </w:r>
      <w:r w:rsidRPr="00B664C7">
        <w:rPr>
          <w:sz w:val="28"/>
          <w:szCs w:val="28"/>
        </w:rPr>
        <w:t xml:space="preserve"> 50 – нагрузка от вспомогательного оборудования, кВА.</w:t>
      </w:r>
    </w:p>
    <w:p w:rsidR="009F1E1C" w:rsidRPr="00B664C7" w:rsidRDefault="009F1E1C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Учитывая возможность выхода из строя одного трансформатора, допускается временная перегрузка оставшегося до 40% его номинальной мощности.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FC2110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4" type="#_x0000_t75" style="width:188.25pt;height:33pt">
            <v:imagedata r:id="rId75" o:title=""/>
          </v:shape>
        </w:pic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FC2110" w:rsidRPr="00B664C7" w:rsidRDefault="001A136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Принимаем 2 трансформатора мощности которого равны 630 кВа;</w:t>
      </w:r>
    </w:p>
    <w:p w:rsidR="003D611B" w:rsidRPr="00B664C7" w:rsidRDefault="003D611B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Проверка на перегрузку трансформатора: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5" type="#_x0000_t75" style="width:222.75pt;height:35.25pt">
            <v:imagedata r:id="rId76" o:title=""/>
          </v:shape>
        </w:pict>
      </w:r>
      <w:r w:rsidR="00B664C7" w:rsidRPr="00B664C7">
        <w:rPr>
          <w:sz w:val="28"/>
          <w:szCs w:val="28"/>
        </w:rPr>
        <w:t xml:space="preserve"> </w:t>
      </w:r>
      <w:r w:rsidR="001A1369" w:rsidRPr="00B664C7">
        <w:rPr>
          <w:sz w:val="28"/>
          <w:szCs w:val="28"/>
        </w:rPr>
        <w:t>(9.2.1)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1A1369" w:rsidRPr="00B664C7" w:rsidRDefault="001A136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z</w:t>
      </w:r>
      <w:r w:rsidRPr="00B664C7">
        <w:rPr>
          <w:sz w:val="28"/>
          <w:szCs w:val="28"/>
        </w:rPr>
        <w:t>- количество рабочих насосов;</w:t>
      </w:r>
    </w:p>
    <w:p w:rsidR="001A1369" w:rsidRPr="00B664C7" w:rsidRDefault="001A136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S</w:t>
      </w:r>
      <w:r w:rsidRPr="00B664C7">
        <w:rPr>
          <w:sz w:val="28"/>
          <w:szCs w:val="28"/>
          <w:vertAlign w:val="subscript"/>
          <w:lang w:val="en-US"/>
        </w:rPr>
        <w:t>t</w:t>
      </w:r>
      <w:r w:rsidRPr="00B664C7">
        <w:rPr>
          <w:sz w:val="28"/>
          <w:szCs w:val="28"/>
        </w:rPr>
        <w:t>-мощность трансформатора;</w:t>
      </w:r>
    </w:p>
    <w:p w:rsidR="001A1369" w:rsidRPr="00B664C7" w:rsidRDefault="001A136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П- перегрузка;</w:t>
      </w:r>
    </w:p>
    <w:p w:rsidR="001A1369" w:rsidRPr="00B664C7" w:rsidRDefault="001A136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Для размещения трансформаторов принимаем помещение в блоке со зданием насосной станции. Размеры камеры трансформаторов принимаем в зависимости от </w:t>
      </w:r>
      <w:r w:rsidR="00E61F1E" w:rsidRPr="00B664C7">
        <w:rPr>
          <w:sz w:val="28"/>
          <w:szCs w:val="28"/>
        </w:rPr>
        <w:t xml:space="preserve">мощности трансформатора на основании приложения 7 методических указаний. Принимаем катание узкой стороны. Глубина камеры 3,5м; ширина 2,9м; высота 3,6м. </w:t>
      </w:r>
    </w:p>
    <w:p w:rsidR="00435F41" w:rsidRPr="00B664C7" w:rsidRDefault="00435F41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3D611B" w:rsidRPr="00B664C7" w:rsidRDefault="006B50AE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</w:t>
      </w:r>
      <w:r w:rsidR="00B664C7">
        <w:rPr>
          <w:b/>
          <w:sz w:val="28"/>
          <w:szCs w:val="32"/>
        </w:rPr>
        <w:t xml:space="preserve"> </w:t>
      </w:r>
      <w:r w:rsidR="003D611B" w:rsidRPr="00B664C7">
        <w:rPr>
          <w:b/>
          <w:sz w:val="28"/>
          <w:szCs w:val="32"/>
        </w:rPr>
        <w:t>Проектирование здания насосной станции</w:t>
      </w:r>
    </w:p>
    <w:p w:rsidR="00B664C7" w:rsidRDefault="00B664C7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3D611B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Здание насосной станции должно обеспечивать оптимальный режим работы оборудования, защиту обслуживающего персонала и оборудования от атмосферных воздействий.</w:t>
      </w:r>
    </w:p>
    <w:p w:rsidR="003D611B" w:rsidRPr="00B664C7" w:rsidRDefault="003D611B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Широкое применение в настоящее время получили три типа зданий станций: наземный, камерный и блочный.</w:t>
      </w:r>
    </w:p>
    <w:p w:rsidR="00435F41" w:rsidRPr="00B664C7" w:rsidRDefault="00435F41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b/>
          <w:sz w:val="28"/>
          <w:szCs w:val="32"/>
        </w:rPr>
      </w:pPr>
    </w:p>
    <w:p w:rsidR="003D611B" w:rsidRPr="00B664C7" w:rsidRDefault="00412291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10.1</w:t>
      </w:r>
      <w:r w:rsidR="00B664C7">
        <w:rPr>
          <w:b/>
          <w:sz w:val="28"/>
          <w:szCs w:val="32"/>
        </w:rPr>
        <w:t xml:space="preserve"> </w:t>
      </w:r>
      <w:r w:rsidR="003D611B" w:rsidRPr="00B664C7">
        <w:rPr>
          <w:b/>
          <w:sz w:val="28"/>
          <w:szCs w:val="32"/>
        </w:rPr>
        <w:t>Размещение основных насосов в вертикальной плоскости и выбор типа здания насосной станции</w:t>
      </w:r>
    </w:p>
    <w:p w:rsidR="00B664C7" w:rsidRDefault="00B664C7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3D611B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Отправной отметкой при вертикальной компоновке основных насосов является отметка минимального уровня воды в источнике. Допустимая отметка установки насосов </w:t>
      </w:r>
      <w:r w:rsidRPr="00B664C7">
        <w:rPr>
          <w:sz w:val="28"/>
          <w:szCs w:val="28"/>
        </w:rPr>
        <w:sym w:font="Symbol" w:char="F0D1"/>
      </w:r>
      <w:r w:rsidRPr="00B664C7">
        <w:rPr>
          <w:sz w:val="28"/>
          <w:szCs w:val="28"/>
        </w:rPr>
        <w:t xml:space="preserve"> УН</w:t>
      </w:r>
      <w:r w:rsidRPr="00B664C7">
        <w:rPr>
          <w:sz w:val="28"/>
          <w:szCs w:val="28"/>
          <w:vertAlign w:val="subscript"/>
        </w:rPr>
        <w:t>доп</w:t>
      </w:r>
      <w:r w:rsidRPr="00B664C7">
        <w:rPr>
          <w:sz w:val="28"/>
          <w:szCs w:val="28"/>
        </w:rPr>
        <w:t xml:space="preserve"> рассчитывается по формуле:</w:t>
      </w:r>
    </w:p>
    <w:p w:rsidR="00B664C7" w:rsidRDefault="00B664C7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A02909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6" type="#_x0000_t75" style="width:267pt;height:18.75pt">
            <v:imagedata r:id="rId77" o:title=""/>
          </v:shape>
        </w:pict>
      </w:r>
      <w:r w:rsidR="002E7287" w:rsidRPr="00B664C7">
        <w:rPr>
          <w:sz w:val="28"/>
          <w:szCs w:val="28"/>
        </w:rPr>
        <w:t>(10.1.1</w:t>
      </w:r>
      <w:r w:rsidR="003D611B" w:rsidRPr="00B664C7">
        <w:rPr>
          <w:sz w:val="28"/>
          <w:szCs w:val="28"/>
        </w:rPr>
        <w:t>)</w:t>
      </w:r>
    </w:p>
    <w:p w:rsidR="00B664C7" w:rsidRDefault="00B664C7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3D611B" w:rsidP="00B664C7">
      <w:pPr>
        <w:pStyle w:val="a4"/>
        <w:widowControl w:val="0"/>
        <w:shd w:val="clear" w:color="000000" w:fill="auto"/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="00A02909">
        <w:rPr>
          <w:sz w:val="28"/>
          <w:szCs w:val="28"/>
        </w:rPr>
        <w:pict>
          <v:shape id="_x0000_i1097" type="#_x0000_t75" style="width:39pt;height:18pt">
            <v:imagedata r:id="rId78" o:title=""/>
          </v:shape>
        </w:pict>
      </w:r>
      <w:r w:rsidR="00412291" w:rsidRPr="00B664C7">
        <w:rPr>
          <w:sz w:val="28"/>
          <w:szCs w:val="28"/>
        </w:rPr>
        <w:t xml:space="preserve"> –</w:t>
      </w:r>
      <w:r w:rsidRPr="00B664C7">
        <w:rPr>
          <w:sz w:val="28"/>
          <w:szCs w:val="28"/>
        </w:rPr>
        <w:t xml:space="preserve"> минимальный уровень воды в источнике, м</w:t>
      </w:r>
      <w:r w:rsidR="00A73F74" w:rsidRPr="00B664C7">
        <w:rPr>
          <w:sz w:val="28"/>
          <w:szCs w:val="28"/>
        </w:rPr>
        <w:t xml:space="preserve">, </w:t>
      </w:r>
      <w:r w:rsidR="00A02909">
        <w:rPr>
          <w:sz w:val="28"/>
          <w:szCs w:val="28"/>
        </w:rPr>
        <w:pict>
          <v:shape id="_x0000_i1098" type="#_x0000_t75" style="width:96pt;height:18pt">
            <v:imagedata r:id="rId79" o:title=""/>
          </v:shape>
        </w:pict>
      </w:r>
      <w:r w:rsidRPr="00B664C7">
        <w:rPr>
          <w:sz w:val="28"/>
          <w:szCs w:val="28"/>
        </w:rPr>
        <w:t>;</w:t>
      </w:r>
    </w:p>
    <w:p w:rsidR="003D611B" w:rsidRPr="00B664C7" w:rsidRDefault="00A02909" w:rsidP="00B664C7">
      <w:pPr>
        <w:pStyle w:val="a4"/>
        <w:widowControl w:val="0"/>
        <w:shd w:val="clear" w:color="000000" w:fill="auto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9" type="#_x0000_t75" style="width:35.25pt;height:18.75pt">
            <v:imagedata r:id="rId80" o:title=""/>
          </v:shape>
        </w:pict>
      </w:r>
      <w:r w:rsidR="00412291" w:rsidRPr="00B664C7">
        <w:rPr>
          <w:sz w:val="28"/>
          <w:szCs w:val="28"/>
        </w:rPr>
        <w:t xml:space="preserve"> –</w:t>
      </w:r>
      <w:r w:rsidR="003D611B" w:rsidRPr="00B664C7">
        <w:rPr>
          <w:sz w:val="28"/>
          <w:szCs w:val="28"/>
        </w:rPr>
        <w:t xml:space="preserve"> предельно допустимая геометрическая высота всасывания насоса, определяемая по формуле: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A02909" w:rsidP="00B664C7">
      <w:pPr>
        <w:pStyle w:val="a4"/>
        <w:widowControl w:val="0"/>
        <w:shd w:val="clear" w:color="000000" w:fill="auto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0" type="#_x0000_t75" style="width:27.75pt;height:18.75pt">
            <v:imagedata r:id="rId81" o:title=""/>
          </v:shape>
        </w:pict>
      </w:r>
      <w:r>
        <w:rPr>
          <w:sz w:val="28"/>
          <w:szCs w:val="28"/>
        </w:rPr>
        <w:pict>
          <v:shape id="_x0000_i1101" type="#_x0000_t75" style="width:9pt;height:17.25pt">
            <v:imagedata r:id="rId82" o:title=""/>
          </v:shape>
        </w:pict>
      </w:r>
      <w:r w:rsidR="003D611B" w:rsidRPr="00B664C7">
        <w:rPr>
          <w:sz w:val="28"/>
          <w:szCs w:val="28"/>
        </w:rPr>
        <w:t xml:space="preserve">= </w:t>
      </w:r>
      <w:r>
        <w:rPr>
          <w:sz w:val="28"/>
          <w:szCs w:val="28"/>
        </w:rPr>
        <w:pict>
          <v:shape id="_x0000_i1102" type="#_x0000_t75" style="width:220.5pt;height:34.5pt">
            <v:imagedata r:id="rId83" o:title=""/>
          </v:shape>
        </w:pict>
      </w:r>
      <w:r w:rsidR="002E7287" w:rsidRPr="00B664C7">
        <w:rPr>
          <w:sz w:val="28"/>
          <w:szCs w:val="28"/>
        </w:rPr>
        <w:t xml:space="preserve"> , м, (10.1.2</w:t>
      </w:r>
      <w:r w:rsidR="003D611B" w:rsidRPr="00B664C7">
        <w:rPr>
          <w:sz w:val="28"/>
          <w:szCs w:val="28"/>
        </w:rPr>
        <w:t>)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3D611B" w:rsidP="00B664C7">
      <w:pPr>
        <w:pStyle w:val="a4"/>
        <w:widowControl w:val="0"/>
        <w:shd w:val="clear" w:color="000000" w:fill="auto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="00A02909">
        <w:rPr>
          <w:sz w:val="28"/>
          <w:szCs w:val="28"/>
        </w:rPr>
        <w:pict>
          <v:shape id="_x0000_i1103" type="#_x0000_t75" style="width:14.25pt;height:18pt">
            <v:imagedata r:id="rId84" o:title=""/>
          </v:shape>
        </w:pict>
      </w:r>
      <w:r w:rsidRPr="00B664C7">
        <w:rPr>
          <w:sz w:val="28"/>
          <w:szCs w:val="28"/>
        </w:rPr>
        <w:t xml:space="preserve"> </w:t>
      </w:r>
      <w:r w:rsidR="00412291" w:rsidRPr="00B664C7">
        <w:rPr>
          <w:sz w:val="28"/>
          <w:szCs w:val="28"/>
        </w:rPr>
        <w:t>–</w:t>
      </w:r>
      <w:r w:rsidRPr="00B664C7">
        <w:rPr>
          <w:sz w:val="28"/>
          <w:szCs w:val="28"/>
        </w:rPr>
        <w:t xml:space="preserve"> атмосферное давление, Па;</w:t>
      </w:r>
    </w:p>
    <w:p w:rsidR="00B664C7" w:rsidRDefault="00A02909" w:rsidP="00B664C7">
      <w:pPr>
        <w:pStyle w:val="a4"/>
        <w:widowControl w:val="0"/>
        <w:shd w:val="clear" w:color="000000" w:fill="auto"/>
        <w:tabs>
          <w:tab w:val="num" w:pos="600"/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4" type="#_x0000_t75" style="width:21pt;height:18pt">
            <v:imagedata r:id="rId85" o:title=""/>
          </v:shape>
        </w:pict>
      </w:r>
      <w:r w:rsidR="00412291" w:rsidRPr="00B664C7">
        <w:rPr>
          <w:sz w:val="28"/>
          <w:szCs w:val="28"/>
        </w:rPr>
        <w:t xml:space="preserve"> –</w:t>
      </w:r>
      <w:r w:rsidR="003D611B" w:rsidRPr="00B664C7">
        <w:rPr>
          <w:sz w:val="28"/>
          <w:szCs w:val="28"/>
        </w:rPr>
        <w:t xml:space="preserve"> давление насыщенных паров жидкости, </w:t>
      </w:r>
      <w:r>
        <w:rPr>
          <w:sz w:val="28"/>
          <w:szCs w:val="28"/>
        </w:rPr>
        <w:pict>
          <v:shape id="_x0000_i1105" type="#_x0000_t75" style="width:21pt;height:18pt">
            <v:imagedata r:id="rId85" o:title=""/>
          </v:shape>
        </w:pict>
      </w:r>
      <w:r w:rsidR="003D611B" w:rsidRPr="00B664C7">
        <w:rPr>
          <w:sz w:val="28"/>
          <w:szCs w:val="28"/>
        </w:rPr>
        <w:t xml:space="preserve">= 2354 Па для воды при </w:t>
      </w:r>
    </w:p>
    <w:p w:rsidR="003D611B" w:rsidRPr="00B664C7" w:rsidRDefault="003D611B" w:rsidP="00B664C7">
      <w:pPr>
        <w:pStyle w:val="a4"/>
        <w:widowControl w:val="0"/>
        <w:shd w:val="clear" w:color="000000" w:fill="auto"/>
        <w:tabs>
          <w:tab w:val="num" w:pos="600"/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Т= 20</w:t>
      </w:r>
      <w:r w:rsidRPr="00B664C7">
        <w:rPr>
          <w:sz w:val="28"/>
          <w:szCs w:val="28"/>
          <w:vertAlign w:val="superscript"/>
        </w:rPr>
        <w:t>0</w:t>
      </w:r>
      <w:r w:rsidRPr="00B664C7">
        <w:rPr>
          <w:sz w:val="28"/>
          <w:szCs w:val="28"/>
        </w:rPr>
        <w:t>С;</w:t>
      </w:r>
    </w:p>
    <w:p w:rsidR="003D611B" w:rsidRPr="00B664C7" w:rsidRDefault="003D611B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sym w:font="Symbol" w:char="F0D1"/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 xml:space="preserve"> – кавитационный запас, м (определяется по характеристикам насоса)</w:t>
      </w:r>
      <w:r w:rsidR="00412291" w:rsidRPr="00B664C7">
        <w:rPr>
          <w:sz w:val="28"/>
          <w:szCs w:val="28"/>
        </w:rPr>
        <w:t xml:space="preserve">, </w:t>
      </w:r>
      <w:r w:rsidR="00A02909">
        <w:rPr>
          <w:sz w:val="28"/>
          <w:szCs w:val="28"/>
        </w:rPr>
        <w:pict>
          <v:shape id="_x0000_i1106" type="#_x0000_t75" style="width:54.75pt;height:15.75pt">
            <v:imagedata r:id="rId86" o:title=""/>
          </v:shape>
        </w:pict>
      </w:r>
      <w:r w:rsidRPr="00B664C7">
        <w:rPr>
          <w:sz w:val="28"/>
          <w:szCs w:val="28"/>
        </w:rPr>
        <w:t>;</w:t>
      </w:r>
    </w:p>
    <w:p w:rsidR="002E7287" w:rsidRPr="00B664C7" w:rsidRDefault="002E728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Допустимая отметка установки основных насосов оказалась выше отметки минимальных уровней воды на водозаборном сооружении (по</w:t>
      </w:r>
      <w:r w:rsidR="007F54DD" w:rsidRPr="00B664C7">
        <w:rPr>
          <w:sz w:val="28"/>
          <w:szCs w:val="28"/>
        </w:rPr>
        <w:t>ложительная высота всасывания) . Так как в проекте приняты осевые насосы вертикального исполнения , их установка в вертикальной плоскости определяется из следующего выражения: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D611B" w:rsidRPr="00B664C7" w:rsidRDefault="00A0290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8"/>
        </w:rPr>
        <w:pict>
          <v:shape id="_x0000_i1107" type="#_x0000_t75" style="width:330.75pt;height:18pt">
            <v:imagedata r:id="rId87" o:title=""/>
          </v:shape>
        </w:pict>
      </w:r>
      <w:r w:rsidR="00B664C7" w:rsidRPr="00B664C7">
        <w:rPr>
          <w:sz w:val="28"/>
          <w:szCs w:val="28"/>
        </w:rPr>
        <w:t xml:space="preserve"> </w:t>
      </w:r>
      <w:r w:rsidR="007F54DD" w:rsidRPr="00B664C7">
        <w:rPr>
          <w:sz w:val="28"/>
          <w:szCs w:val="28"/>
        </w:rPr>
        <w:t>(10.1.3)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0946C2" w:rsidRPr="00B664C7" w:rsidRDefault="003D611B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="007F54DD" w:rsidRPr="00B664C7">
        <w:rPr>
          <w:sz w:val="28"/>
          <w:szCs w:val="28"/>
          <w:lang w:val="en-US"/>
        </w:rPr>
        <w:t>h</w:t>
      </w:r>
      <w:r w:rsidR="007F54DD" w:rsidRPr="00B664C7">
        <w:rPr>
          <w:sz w:val="28"/>
          <w:szCs w:val="28"/>
          <w:vertAlign w:val="subscript"/>
          <w:lang w:val="be-BY"/>
        </w:rPr>
        <w:t xml:space="preserve">ВЭ </w:t>
      </w:r>
      <w:r w:rsidR="007F54DD" w:rsidRPr="00B664C7">
        <w:rPr>
          <w:sz w:val="28"/>
          <w:szCs w:val="28"/>
          <w:lang w:val="be-BY"/>
        </w:rPr>
        <w:t xml:space="preserve">– </w:t>
      </w:r>
      <w:r w:rsidR="007F54DD" w:rsidRPr="00B664C7">
        <w:rPr>
          <w:sz w:val="28"/>
          <w:szCs w:val="28"/>
        </w:rPr>
        <w:t>высота вала электродвигателя;</w:t>
      </w:r>
    </w:p>
    <w:p w:rsidR="007F54DD" w:rsidRPr="00B664C7" w:rsidRDefault="007F54D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  <w:lang w:val="be-BY"/>
        </w:rPr>
        <w:t>ВН</w:t>
      </w:r>
      <w:r w:rsidR="00B664C7" w:rsidRPr="00B664C7">
        <w:rPr>
          <w:sz w:val="28"/>
          <w:szCs w:val="28"/>
          <w:vertAlign w:val="subscript"/>
          <w:lang w:val="be-BY"/>
        </w:rPr>
        <w:t xml:space="preserve"> </w:t>
      </w:r>
      <w:r w:rsidRPr="00B664C7">
        <w:rPr>
          <w:sz w:val="28"/>
          <w:szCs w:val="28"/>
          <w:lang w:val="be-BY"/>
        </w:rPr>
        <w:t>–</w:t>
      </w:r>
      <w:r w:rsidRPr="00B664C7">
        <w:rPr>
          <w:sz w:val="28"/>
          <w:szCs w:val="28"/>
        </w:rPr>
        <w:t xml:space="preserve"> высота вала насоса;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</w:p>
    <w:p w:rsidR="00A10715" w:rsidRPr="00B664C7" w:rsidRDefault="000946C2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10.2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Подбор вспомогательных насосов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0946C2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Если работа насоса характеризуется положительной геометрической высотой всасывания, перед запуском его корпус и всасывающий трубопровод должны быть залиты перекачиваемой средой. </w:t>
      </w:r>
      <w:r w:rsidR="003E464D" w:rsidRPr="00B664C7">
        <w:rPr>
          <w:sz w:val="28"/>
          <w:szCs w:val="28"/>
        </w:rPr>
        <w:t>На насосных станциях, здания которых камерного и блочного типов, когда уровень грунтовых располагается выше поверхности пола машинного зала, устанавливаются дренажные насосные установки. Они служат для удаления воды, которая фильтруется через строительные конструкции подземной части здания станции и вытекает через неплотности сальников насосов.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Для дренажной насосной установки используются самовсасывающие вихревые насосы (один рабочий и один резервный), а также погружные насосы ГНОМ.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Подача дренажного насоса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  <w:lang w:val="en-US"/>
        </w:rPr>
        <w:t>g</w:t>
      </w:r>
      <w:r w:rsidRPr="00B664C7">
        <w:rPr>
          <w:sz w:val="28"/>
          <w:szCs w:val="28"/>
        </w:rPr>
        <w:t xml:space="preserve"> (л/с) определяется по формуле: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  <w:lang w:val="en-US"/>
        </w:rPr>
        <w:t>g</w:t>
      </w:r>
      <w:r w:rsidRPr="00B664C7">
        <w:rPr>
          <w:sz w:val="28"/>
          <w:szCs w:val="28"/>
        </w:rPr>
        <w:t xml:space="preserve"> = (1,5……2) </w:t>
      </w:r>
      <w:r w:rsidRPr="00B664C7">
        <w:rPr>
          <w:sz w:val="28"/>
          <w:szCs w:val="28"/>
          <w:lang w:val="en-US"/>
        </w:rPr>
        <w:sym w:font="Symbol" w:char="F053"/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</w:rPr>
        <w:t>=2</w:t>
      </w:r>
      <w:r w:rsidRPr="00B664C7">
        <w:rPr>
          <w:sz w:val="28"/>
          <w:szCs w:val="28"/>
        </w:rPr>
        <w:sym w:font="Symbol" w:char="F0D7"/>
      </w:r>
      <w:r w:rsidRPr="00B664C7">
        <w:rPr>
          <w:sz w:val="28"/>
          <w:szCs w:val="28"/>
        </w:rPr>
        <w:t>3,35=6,7 л/с,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(10.2.1)</w:t>
      </w:r>
    </w:p>
    <w:p w:rsidR="00B664C7" w:rsidRDefault="00B664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Pr="00B664C7">
        <w:rPr>
          <w:sz w:val="28"/>
          <w:szCs w:val="28"/>
          <w:lang w:val="en-US"/>
        </w:rPr>
        <w:sym w:font="Symbol" w:char="F053"/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</w:rPr>
        <w:t xml:space="preserve"> – суммарный фильтрационный расход воды через сальники насосов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>1</w:t>
      </w:r>
      <w:r w:rsidRPr="00B664C7">
        <w:rPr>
          <w:sz w:val="28"/>
          <w:szCs w:val="28"/>
        </w:rPr>
        <w:t xml:space="preserve"> и через стены и фундамент здания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>2</w:t>
      </w:r>
      <w:r w:rsidRPr="00B664C7">
        <w:rPr>
          <w:sz w:val="28"/>
          <w:szCs w:val="28"/>
        </w:rPr>
        <w:t>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 xml:space="preserve">1 </w:t>
      </w:r>
      <w:r w:rsidRPr="00B664C7">
        <w:rPr>
          <w:sz w:val="28"/>
          <w:szCs w:val="28"/>
        </w:rPr>
        <w:t xml:space="preserve">=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>с</w:t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sym w:font="Symbol" w:char="F0D7"/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t>n</w:t>
      </w:r>
      <w:r w:rsidRPr="00B664C7">
        <w:rPr>
          <w:sz w:val="28"/>
          <w:szCs w:val="28"/>
        </w:rPr>
        <w:t>=0,5</w:t>
      </w:r>
      <w:r w:rsidRPr="00B664C7">
        <w:rPr>
          <w:sz w:val="28"/>
          <w:szCs w:val="28"/>
        </w:rPr>
        <w:sym w:font="Symbol" w:char="F0D7"/>
      </w:r>
      <w:r w:rsidRPr="00B664C7">
        <w:rPr>
          <w:sz w:val="28"/>
          <w:szCs w:val="28"/>
        </w:rPr>
        <w:t>2=1 л/с,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(10.2.2)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 xml:space="preserve">с </w:t>
      </w:r>
      <w:r w:rsidRPr="00B664C7">
        <w:rPr>
          <w:sz w:val="28"/>
          <w:szCs w:val="28"/>
        </w:rPr>
        <w:t xml:space="preserve">– фильтрационный расход через сальник насоса, л/с; для насосов типа О, ОП и В принимают равным расходу воды, подаваемому на смазку подшипников согласно данным каталога на насос, в нашем случае 0,5л/с; </w:t>
      </w:r>
      <w:r w:rsidRPr="00B664C7">
        <w:rPr>
          <w:sz w:val="28"/>
          <w:szCs w:val="28"/>
          <w:lang w:val="en-US"/>
        </w:rPr>
        <w:t>n</w:t>
      </w:r>
      <w:r w:rsidRPr="00B664C7">
        <w:rPr>
          <w:sz w:val="28"/>
          <w:szCs w:val="28"/>
        </w:rPr>
        <w:t xml:space="preserve"> – количество сальников.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  <w:vertAlign w:val="subscript"/>
        </w:rPr>
        <w:t>2</w:t>
      </w:r>
      <w:r w:rsidRPr="00B664C7">
        <w:rPr>
          <w:sz w:val="28"/>
          <w:szCs w:val="28"/>
        </w:rPr>
        <w:t xml:space="preserve"> = 1,5 + 0,001 </w:t>
      </w:r>
      <w:r w:rsidRPr="00B664C7">
        <w:rPr>
          <w:sz w:val="28"/>
          <w:szCs w:val="28"/>
          <w:lang w:val="en-US"/>
        </w:rPr>
        <w:t>W</w:t>
      </w:r>
      <w:r w:rsidRPr="00B664C7">
        <w:rPr>
          <w:sz w:val="28"/>
          <w:szCs w:val="28"/>
        </w:rPr>
        <w:t>= 1,5+0,001</w:t>
      </w:r>
      <w:r w:rsidRPr="00B664C7">
        <w:rPr>
          <w:sz w:val="28"/>
          <w:szCs w:val="28"/>
        </w:rPr>
        <w:sym w:font="Symbol" w:char="F0D7"/>
      </w:r>
      <w:r w:rsidRPr="00B664C7">
        <w:rPr>
          <w:sz w:val="28"/>
          <w:szCs w:val="28"/>
        </w:rPr>
        <w:t>849,52= 2,35 л/с,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(10.2.3)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Pr="00B664C7">
        <w:rPr>
          <w:sz w:val="28"/>
          <w:szCs w:val="28"/>
          <w:lang w:val="en-US"/>
        </w:rPr>
        <w:t>W</w:t>
      </w:r>
      <w:r w:rsidRPr="00B664C7">
        <w:rPr>
          <w:sz w:val="28"/>
          <w:szCs w:val="28"/>
        </w:rPr>
        <w:t xml:space="preserve"> – объем подземной части здания станции ( по наружным размерам), расположенной ниже уровня грунтовых вод, 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>.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Принимаем насос типа ГНОМ 25-20.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Рабочий объем дренажного колодца </w:t>
      </w:r>
      <w:r w:rsidRPr="00B664C7">
        <w:rPr>
          <w:sz w:val="28"/>
          <w:szCs w:val="28"/>
          <w:lang w:val="en-US"/>
        </w:rPr>
        <w:t>V</w:t>
      </w:r>
      <w:r w:rsidRPr="00B664C7">
        <w:rPr>
          <w:sz w:val="28"/>
          <w:szCs w:val="28"/>
          <w:vertAlign w:val="subscript"/>
          <w:lang w:val="en-US"/>
        </w:rPr>
        <w:t>g</w:t>
      </w:r>
      <w:r w:rsidRPr="00B664C7">
        <w:rPr>
          <w:sz w:val="28"/>
          <w:szCs w:val="28"/>
        </w:rPr>
        <w:t xml:space="preserve"> определяется из формулы: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V</w:t>
      </w:r>
      <w:r w:rsidRPr="00B664C7">
        <w:rPr>
          <w:sz w:val="28"/>
          <w:szCs w:val="28"/>
          <w:vertAlign w:val="subscript"/>
          <w:lang w:val="en-US"/>
        </w:rPr>
        <w:t>g</w:t>
      </w:r>
      <w:r w:rsidRPr="00B664C7">
        <w:rPr>
          <w:sz w:val="28"/>
          <w:szCs w:val="28"/>
        </w:rPr>
        <w:t xml:space="preserve"> = </w:t>
      </w:r>
      <w:r w:rsidRPr="00B664C7">
        <w:rPr>
          <w:sz w:val="28"/>
          <w:szCs w:val="28"/>
          <w:lang w:val="en-US"/>
        </w:rPr>
        <w:sym w:font="Symbol" w:char="F053"/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t>q</w:t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sym w:font="Symbol" w:char="F0D7"/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</w:rPr>
        <w:t>= 0,00335</w:t>
      </w:r>
      <w:r w:rsidRPr="00B664C7">
        <w:rPr>
          <w:sz w:val="28"/>
          <w:szCs w:val="28"/>
        </w:rPr>
        <w:sym w:font="Symbol" w:char="F0D7"/>
      </w:r>
      <w:r w:rsidRPr="00B664C7">
        <w:rPr>
          <w:sz w:val="28"/>
          <w:szCs w:val="28"/>
        </w:rPr>
        <w:t>1200=4,02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 xml:space="preserve"> 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(10.2.4)</w:t>
      </w:r>
      <w:r w:rsidR="00B664C7" w:rsidRPr="00B664C7">
        <w:rPr>
          <w:sz w:val="28"/>
          <w:szCs w:val="28"/>
        </w:rPr>
        <w:t xml:space="preserve"> </w:t>
      </w: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E464D" w:rsidRPr="00B664C7" w:rsidRDefault="003E464D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Где: </w:t>
      </w: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</w:rPr>
        <w:t xml:space="preserve"> – время наполнения колодца ( не менее 600 с для камерных зданий и 1200 с для блочных зданий).</w:t>
      </w:r>
    </w:p>
    <w:p w:rsidR="002E2919" w:rsidRPr="00B664C7" w:rsidRDefault="002E291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03163E" w:rsidRPr="00B664C7" w:rsidRDefault="00A73F74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10.3</w:t>
      </w:r>
      <w:r w:rsidR="00B664C7">
        <w:rPr>
          <w:b/>
          <w:sz w:val="28"/>
          <w:szCs w:val="32"/>
        </w:rPr>
        <w:t xml:space="preserve"> </w:t>
      </w:r>
      <w:r w:rsidR="0003163E" w:rsidRPr="00B664C7">
        <w:rPr>
          <w:b/>
          <w:sz w:val="28"/>
          <w:szCs w:val="32"/>
        </w:rPr>
        <w:t>Размещение основного и вспомогательного оборудования в плане, определение основных размеров здания станции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Размещение насосных агрегатов в плане определяется формой машинного зала, типом насосов и способом подвода к ним воды.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Очертание машинного зала в плане следует принимать прямоугольное. При небольшом количестве насосов типа Д и К (4-5) целесообразно принимать однорядное их размещение. При относительно большом числе агрегатов (более 5) принимается двухрядное, шахматное или симметричное размещение насосов, что позволяет сократить длину здания.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Определение основных размеров здания станции в плане сводим к установлению ширины и длины наземной и подземной (при наличии) частей.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Ширина здания станции (расчетный пролет) определяется исходя из габарита насоса, строительной длины арматуры и фасонных частей.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Стандартный пролет здания равен 6,9,12,15 м. Длина здания определяется исходя из количества основных и вспомогательных насосов, их габаритов, а также размеров монтажной площадки.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Проход между насосными агрегатами, а также между агрегатами и строительными конструкциями, должен быть не менее </w:t>
      </w:r>
      <w:smartTag w:uri="urn:schemas-microsoft-com:office:smarttags" w:element="metricconverter">
        <w:smartTagPr>
          <w:attr w:name="ProductID" w:val="1 м"/>
        </w:smartTagPr>
        <w:r w:rsidRPr="00B664C7">
          <w:rPr>
            <w:sz w:val="28"/>
            <w:szCs w:val="28"/>
          </w:rPr>
          <w:t>1 м</w:t>
        </w:r>
      </w:smartTag>
      <w:r w:rsidRPr="00B664C7">
        <w:rPr>
          <w:sz w:val="28"/>
          <w:szCs w:val="28"/>
        </w:rPr>
        <w:t xml:space="preserve"> при напряжении электродвигателей до 1000 В и </w:t>
      </w:r>
      <w:smartTag w:uri="urn:schemas-microsoft-com:office:smarttags" w:element="metricconverter">
        <w:smartTagPr>
          <w:attr w:name="ProductID" w:val="1,2 м"/>
        </w:smartTagPr>
        <w:r w:rsidRPr="00B664C7">
          <w:rPr>
            <w:sz w:val="28"/>
            <w:szCs w:val="28"/>
          </w:rPr>
          <w:t>1,2 м</w:t>
        </w:r>
      </w:smartTag>
      <w:r w:rsidRPr="00B664C7">
        <w:rPr>
          <w:sz w:val="28"/>
          <w:szCs w:val="28"/>
        </w:rPr>
        <w:t xml:space="preserve"> при напряжении более 1000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В.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Длина верхнего строения здания насосной станции должна быть кратной </w:t>
      </w:r>
      <w:smartTag w:uri="urn:schemas-microsoft-com:office:smarttags" w:element="metricconverter">
        <w:smartTagPr>
          <w:attr w:name="ProductID" w:val="6 м"/>
        </w:smartTagPr>
        <w:r w:rsidRPr="00B664C7">
          <w:rPr>
            <w:sz w:val="28"/>
            <w:szCs w:val="28"/>
          </w:rPr>
          <w:t>6 м</w:t>
        </w:r>
      </w:smartTag>
      <w:r w:rsidRPr="00B664C7">
        <w:rPr>
          <w:sz w:val="28"/>
          <w:szCs w:val="28"/>
        </w:rPr>
        <w:t xml:space="preserve"> при наличии каркаса и кратной </w:t>
      </w:r>
      <w:smartTag w:uri="urn:schemas-microsoft-com:office:smarttags" w:element="metricconverter">
        <w:smartTagPr>
          <w:attr w:name="ProductID" w:val="1,5 м"/>
        </w:smartTagPr>
        <w:r w:rsidRPr="00B664C7">
          <w:rPr>
            <w:sz w:val="28"/>
            <w:szCs w:val="28"/>
          </w:rPr>
          <w:t>1,5 м</w:t>
        </w:r>
      </w:smartTag>
      <w:r w:rsidRPr="00B664C7">
        <w:rPr>
          <w:sz w:val="28"/>
          <w:szCs w:val="28"/>
        </w:rPr>
        <w:t xml:space="preserve"> для бескаркасных зданий, в которых плиты покрытий опираются на продольные несущие стены.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Следует отметить, что длина верхнего строения может не совпадать с длиной подземной части здания насосной станции. Кроме машинного зала здание насосной станции должно включать диспетчерскую, бытовую комнату, санузел, трансформаторную подстанцию. Все эти помещения располагают в торцевой части здания</w:t>
      </w:r>
      <w:r w:rsidR="002E2919" w:rsidRPr="00B664C7">
        <w:rPr>
          <w:sz w:val="28"/>
          <w:szCs w:val="28"/>
        </w:rPr>
        <w:t xml:space="preserve"> </w:t>
      </w:r>
      <w:r w:rsidR="00C12AC0" w:rsidRPr="00B664C7">
        <w:rPr>
          <w:sz w:val="28"/>
          <w:szCs w:val="28"/>
        </w:rPr>
        <w:t>.</w:t>
      </w:r>
    </w:p>
    <w:p w:rsidR="009129FC" w:rsidRPr="00B664C7" w:rsidRDefault="009129FC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10.4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Подбор подъемно-транспортного оборудования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Подъемно-транспортное оборудование машинного зала насосной станции выбирают в зависимости от габаритов здания и массы монтируемого оборудования.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Грузоподъемность подъемно-транспортного оборудования следует принимать по массе наиболее тяжелой монтажной единицы с учетом 10% надбавки. За монтажную единицу может быть принято: горизонтальный насосный агрегат в сборе при наличии заводской фундаментальной плиты, насос, электродвигатель, задвижку.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При массе груза до 1 т рекомендуется устанавливать неподвижные балки с талями. При массе груза до 5 т рекомендуется устанавливать подвесные краны, а при массе груза более 5 т – мостовые краны. Технические характеристики подъемно-транспортного оборудования представлены в литературе [1] таблица №25 на странице 107.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В курсовом проекте используем подвесной кран длиной 5,1 м и грузоподъёмностью 5 тонн с электроприводом. 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Грузоподъемность крана принимаем с учетом коэффициента запаса: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P</w:t>
      </w:r>
      <w:r w:rsidRPr="00B664C7">
        <w:rPr>
          <w:sz w:val="28"/>
          <w:szCs w:val="28"/>
        </w:rPr>
        <w:t xml:space="preserve"> = 1.1</w:t>
      </w:r>
      <w:r w:rsidRPr="00B664C7">
        <w:rPr>
          <w:sz w:val="28"/>
          <w:szCs w:val="28"/>
          <w:lang w:val="en-US"/>
        </w:rPr>
        <w:t>G</w:t>
      </w:r>
      <w:r w:rsidRPr="00B664C7">
        <w:rPr>
          <w:sz w:val="28"/>
          <w:szCs w:val="28"/>
        </w:rPr>
        <w:t xml:space="preserve"> = 1.1*5 = 5.5 т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Основные параметры крана: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-Длина крана 5,1 м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-Масса 1,7 т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-Пролет 4,5 м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-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 xml:space="preserve"> =2,01 м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-швеллер №30</w:t>
      </w:r>
    </w:p>
    <w:p w:rsidR="00635119" w:rsidRPr="00B664C7" w:rsidRDefault="0063511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</w:p>
    <w:p w:rsidR="00235CD9" w:rsidRPr="00B664C7" w:rsidRDefault="00235CD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10.5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Определение основных размеров здания станции в вертикальной плоскости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Высотная компоновка здания станции зависит от его типа.</w:t>
      </w: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Расчетная высота </w:t>
      </w:r>
      <w:r w:rsidR="00145C32" w:rsidRPr="00B664C7">
        <w:rPr>
          <w:sz w:val="28"/>
          <w:szCs w:val="28"/>
        </w:rPr>
        <w:t>верхнего строения здания станции блочного типа</w:t>
      </w:r>
      <w:r w:rsidR="00644FF7" w:rsidRPr="00B664C7">
        <w:rPr>
          <w:sz w:val="28"/>
          <w:szCs w:val="28"/>
        </w:rPr>
        <w:t xml:space="preserve"> (рис.6</w:t>
      </w:r>
      <w:r w:rsidRPr="00B664C7">
        <w:rPr>
          <w:sz w:val="28"/>
          <w:szCs w:val="28"/>
        </w:rPr>
        <w:t>.) может быть определена из выражения: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</w:rPr>
        <w:t xml:space="preserve">стр </w:t>
      </w:r>
      <w:r w:rsidRPr="00B664C7">
        <w:rPr>
          <w:sz w:val="28"/>
          <w:szCs w:val="28"/>
        </w:rPr>
        <w:t xml:space="preserve">= </w:t>
      </w:r>
      <w:r w:rsidRPr="00B664C7">
        <w:rPr>
          <w:sz w:val="28"/>
          <w:szCs w:val="28"/>
          <w:lang w:val="en-US"/>
        </w:rPr>
        <w:t>h</w:t>
      </w:r>
      <w:r w:rsidR="00145C32" w:rsidRPr="00B664C7">
        <w:rPr>
          <w:sz w:val="28"/>
          <w:szCs w:val="28"/>
          <w:vertAlign w:val="subscript"/>
        </w:rPr>
        <w:t>эл</w:t>
      </w:r>
      <w:r w:rsidRPr="00B664C7">
        <w:rPr>
          <w:sz w:val="28"/>
          <w:szCs w:val="28"/>
        </w:rPr>
        <w:t xml:space="preserve"> + а + </w:t>
      </w:r>
      <w:r w:rsidRPr="00B664C7">
        <w:rPr>
          <w:sz w:val="28"/>
          <w:szCs w:val="28"/>
          <w:lang w:val="en-US"/>
        </w:rPr>
        <w:t>h</w:t>
      </w:r>
      <w:r w:rsidR="00145C32" w:rsidRPr="00B664C7">
        <w:rPr>
          <w:sz w:val="28"/>
          <w:szCs w:val="28"/>
          <w:vertAlign w:val="subscript"/>
        </w:rPr>
        <w:t>в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ст</w:t>
      </w:r>
      <w:r w:rsidRPr="00B664C7">
        <w:rPr>
          <w:sz w:val="28"/>
          <w:szCs w:val="28"/>
        </w:rPr>
        <w:t xml:space="preserve"> + (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 xml:space="preserve"> + Н</w:t>
      </w:r>
      <w:r w:rsidRPr="00B664C7">
        <w:rPr>
          <w:sz w:val="28"/>
          <w:szCs w:val="28"/>
          <w:vertAlign w:val="subscript"/>
          <w:lang w:val="en-US"/>
        </w:rPr>
        <w:t>N</w:t>
      </w:r>
      <w:r w:rsidR="00644FF7" w:rsidRPr="00B664C7">
        <w:rPr>
          <w:sz w:val="28"/>
          <w:szCs w:val="28"/>
        </w:rPr>
        <w:t xml:space="preserve">) + 0,1, м </w:t>
      </w:r>
      <w:r w:rsidRPr="00B664C7">
        <w:rPr>
          <w:sz w:val="28"/>
          <w:szCs w:val="28"/>
        </w:rPr>
        <w:t>(</w:t>
      </w:r>
      <w:r w:rsidR="00145C32" w:rsidRPr="00B664C7">
        <w:rPr>
          <w:sz w:val="28"/>
          <w:szCs w:val="28"/>
        </w:rPr>
        <w:t>10.5.1</w:t>
      </w:r>
      <w:r w:rsidRPr="00B664C7">
        <w:rPr>
          <w:sz w:val="28"/>
          <w:szCs w:val="28"/>
        </w:rPr>
        <w:t>)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4D1209" w:rsidRPr="00B664C7" w:rsidRDefault="004D120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 </w:t>
      </w:r>
      <w:r w:rsidR="00235CD9" w:rsidRPr="00B664C7">
        <w:rPr>
          <w:sz w:val="28"/>
          <w:szCs w:val="28"/>
          <w:lang w:val="en-US"/>
        </w:rPr>
        <w:t>h</w:t>
      </w:r>
      <w:r w:rsidR="00145C32" w:rsidRPr="00B664C7">
        <w:rPr>
          <w:sz w:val="28"/>
          <w:szCs w:val="28"/>
          <w:vertAlign w:val="subscript"/>
        </w:rPr>
        <w:t>эл</w:t>
      </w:r>
      <w:r w:rsidR="00235CD9" w:rsidRPr="00B664C7">
        <w:rPr>
          <w:sz w:val="28"/>
          <w:szCs w:val="28"/>
        </w:rPr>
        <w:t xml:space="preserve"> – высота </w:t>
      </w:r>
      <w:r w:rsidR="00145C32" w:rsidRPr="00B664C7">
        <w:rPr>
          <w:sz w:val="28"/>
          <w:szCs w:val="28"/>
        </w:rPr>
        <w:t>корпуса электродвигателя</w:t>
      </w:r>
      <w:r w:rsidR="00235CD9" w:rsidRPr="00B664C7">
        <w:rPr>
          <w:sz w:val="28"/>
          <w:szCs w:val="28"/>
        </w:rPr>
        <w:t>, м</w:t>
      </w:r>
      <w:r w:rsidRPr="00B664C7">
        <w:rPr>
          <w:sz w:val="28"/>
          <w:szCs w:val="28"/>
        </w:rPr>
        <w:t xml:space="preserve">, </w:t>
      </w:r>
      <w:r w:rsidRPr="00B664C7">
        <w:rPr>
          <w:sz w:val="28"/>
          <w:szCs w:val="28"/>
          <w:lang w:val="en-US"/>
        </w:rPr>
        <w:t>h</w:t>
      </w:r>
      <w:r w:rsidR="006A2343" w:rsidRPr="00B664C7">
        <w:rPr>
          <w:sz w:val="28"/>
          <w:szCs w:val="28"/>
          <w:vertAlign w:val="subscript"/>
        </w:rPr>
        <w:t>эл</w:t>
      </w:r>
      <w:r w:rsidRPr="00B664C7">
        <w:rPr>
          <w:sz w:val="28"/>
          <w:szCs w:val="28"/>
        </w:rPr>
        <w:t>=</w:t>
      </w:r>
      <w:r w:rsidR="00145C32" w:rsidRPr="00B664C7">
        <w:rPr>
          <w:sz w:val="28"/>
          <w:szCs w:val="28"/>
        </w:rPr>
        <w:t>2100</w:t>
      </w:r>
      <w:r w:rsidRPr="00B664C7">
        <w:rPr>
          <w:sz w:val="28"/>
          <w:szCs w:val="28"/>
        </w:rPr>
        <w:t xml:space="preserve"> мм;</w:t>
      </w: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а – </w:t>
      </w:r>
      <w:r w:rsidR="00145C32" w:rsidRPr="00B664C7">
        <w:rPr>
          <w:sz w:val="28"/>
          <w:szCs w:val="28"/>
        </w:rPr>
        <w:t>запас по высоте при демонтаже вала насоса</w:t>
      </w:r>
      <w:r w:rsidR="004D1209" w:rsidRPr="00B664C7">
        <w:rPr>
          <w:sz w:val="28"/>
          <w:szCs w:val="28"/>
        </w:rPr>
        <w:t>, а=0,</w:t>
      </w:r>
      <w:r w:rsidR="00145C32" w:rsidRPr="00B664C7">
        <w:rPr>
          <w:sz w:val="28"/>
          <w:szCs w:val="28"/>
        </w:rPr>
        <w:t>3</w:t>
      </w:r>
      <w:r w:rsidRPr="00B664C7">
        <w:rPr>
          <w:sz w:val="28"/>
          <w:szCs w:val="28"/>
        </w:rPr>
        <w:t xml:space="preserve"> м;</w:t>
      </w: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="00145C32" w:rsidRPr="00B664C7">
        <w:rPr>
          <w:sz w:val="28"/>
          <w:szCs w:val="28"/>
          <w:vertAlign w:val="subscript"/>
        </w:rPr>
        <w:t>в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– высота </w:t>
      </w:r>
      <w:r w:rsidR="00145C32" w:rsidRPr="00B664C7">
        <w:rPr>
          <w:sz w:val="28"/>
          <w:szCs w:val="28"/>
        </w:rPr>
        <w:t>вала насоса</w:t>
      </w:r>
      <w:r w:rsidRPr="00B664C7">
        <w:rPr>
          <w:sz w:val="28"/>
          <w:szCs w:val="28"/>
        </w:rPr>
        <w:t>,</w:t>
      </w:r>
      <w:r w:rsidR="00145C32" w:rsidRPr="00B664C7">
        <w:rPr>
          <w:sz w:val="28"/>
          <w:szCs w:val="28"/>
        </w:rPr>
        <w:t xml:space="preserve"> без рабочего колеса,</w:t>
      </w:r>
      <w:r w:rsidRPr="00B664C7">
        <w:rPr>
          <w:sz w:val="28"/>
          <w:szCs w:val="28"/>
        </w:rPr>
        <w:t xml:space="preserve"> м</w:t>
      </w:r>
      <w:r w:rsidR="00832ACB" w:rsidRPr="00B664C7">
        <w:rPr>
          <w:sz w:val="28"/>
          <w:szCs w:val="28"/>
        </w:rPr>
        <w:t xml:space="preserve">, </w:t>
      </w:r>
      <w:r w:rsidR="00832ACB" w:rsidRPr="00B664C7">
        <w:rPr>
          <w:sz w:val="28"/>
          <w:szCs w:val="28"/>
          <w:lang w:val="en-US"/>
        </w:rPr>
        <w:t>h</w:t>
      </w:r>
      <w:r w:rsidR="00145C32" w:rsidRPr="00B664C7">
        <w:rPr>
          <w:sz w:val="28"/>
          <w:szCs w:val="28"/>
          <w:vertAlign w:val="subscript"/>
        </w:rPr>
        <w:t>в</w:t>
      </w:r>
      <w:r w:rsidR="00832ACB" w:rsidRPr="00B664C7">
        <w:rPr>
          <w:sz w:val="28"/>
          <w:szCs w:val="28"/>
        </w:rPr>
        <w:t>=</w:t>
      </w:r>
      <w:r w:rsidR="00145C32" w:rsidRPr="00B664C7">
        <w:rPr>
          <w:sz w:val="28"/>
          <w:szCs w:val="28"/>
        </w:rPr>
        <w:t>3860</w:t>
      </w:r>
      <w:r w:rsidR="00832ACB" w:rsidRPr="00B664C7">
        <w:rPr>
          <w:sz w:val="28"/>
          <w:szCs w:val="28"/>
        </w:rPr>
        <w:t xml:space="preserve"> </w:t>
      </w:r>
      <w:r w:rsidR="00145C32" w:rsidRPr="00B664C7">
        <w:rPr>
          <w:sz w:val="28"/>
          <w:szCs w:val="28"/>
        </w:rPr>
        <w:t>м</w:t>
      </w:r>
      <w:r w:rsidR="00832ACB" w:rsidRPr="00B664C7">
        <w:rPr>
          <w:sz w:val="28"/>
          <w:szCs w:val="28"/>
        </w:rPr>
        <w:t>м</w:t>
      </w:r>
      <w:r w:rsidRPr="00B664C7">
        <w:rPr>
          <w:sz w:val="28"/>
          <w:szCs w:val="28"/>
        </w:rPr>
        <w:t>;</w:t>
      </w: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 xml:space="preserve">ст </w:t>
      </w:r>
      <w:r w:rsidR="00832ACB" w:rsidRPr="00B664C7">
        <w:rPr>
          <w:sz w:val="28"/>
          <w:szCs w:val="28"/>
        </w:rPr>
        <w:t xml:space="preserve">– высота </w:t>
      </w:r>
      <w:r w:rsidR="00145C32" w:rsidRPr="00B664C7">
        <w:rPr>
          <w:sz w:val="28"/>
          <w:szCs w:val="28"/>
        </w:rPr>
        <w:t>жесткого крепления при демонтаже вала</w:t>
      </w:r>
      <w:r w:rsidRPr="00B664C7">
        <w:rPr>
          <w:sz w:val="28"/>
          <w:szCs w:val="28"/>
        </w:rPr>
        <w:t>, м</w:t>
      </w:r>
      <w:r w:rsidR="00832ACB" w:rsidRPr="00B664C7">
        <w:rPr>
          <w:sz w:val="28"/>
          <w:szCs w:val="28"/>
        </w:rPr>
        <w:t xml:space="preserve">, </w:t>
      </w:r>
      <w:r w:rsidR="00832ACB" w:rsidRPr="00B664C7">
        <w:rPr>
          <w:sz w:val="28"/>
          <w:szCs w:val="28"/>
          <w:lang w:val="en-US"/>
        </w:rPr>
        <w:t>h</w:t>
      </w:r>
      <w:r w:rsidR="00832ACB" w:rsidRPr="00B664C7">
        <w:rPr>
          <w:sz w:val="28"/>
          <w:szCs w:val="28"/>
          <w:vertAlign w:val="subscript"/>
        </w:rPr>
        <w:t>ст</w:t>
      </w:r>
      <w:r w:rsidR="00832ACB" w:rsidRPr="00B664C7">
        <w:rPr>
          <w:sz w:val="28"/>
          <w:szCs w:val="28"/>
        </w:rPr>
        <w:t>=0,</w:t>
      </w:r>
      <w:r w:rsidR="00145C32" w:rsidRPr="00B664C7">
        <w:rPr>
          <w:sz w:val="28"/>
          <w:szCs w:val="28"/>
        </w:rPr>
        <w:t>3</w:t>
      </w:r>
      <w:r w:rsidR="00832ACB" w:rsidRPr="00B664C7">
        <w:rPr>
          <w:sz w:val="28"/>
          <w:szCs w:val="28"/>
        </w:rPr>
        <w:t xml:space="preserve"> м</w:t>
      </w:r>
      <w:r w:rsidRPr="00B664C7">
        <w:rPr>
          <w:sz w:val="28"/>
          <w:szCs w:val="28"/>
        </w:rPr>
        <w:t>;</w:t>
      </w:r>
    </w:p>
    <w:p w:rsidR="00832ACB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(</w:t>
      </w:r>
      <w:r w:rsidRPr="00B664C7">
        <w:rPr>
          <w:sz w:val="28"/>
          <w:szCs w:val="28"/>
          <w:lang w:val="en-US"/>
        </w:rPr>
        <w:t>h</w:t>
      </w:r>
      <w:r w:rsidR="00832ACB" w:rsidRPr="00B664C7">
        <w:rPr>
          <w:sz w:val="28"/>
          <w:szCs w:val="28"/>
        </w:rPr>
        <w:t xml:space="preserve"> +</w:t>
      </w: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  <w:lang w:val="en-US"/>
        </w:rPr>
        <w:t>N</w:t>
      </w:r>
      <w:r w:rsidRPr="00B664C7">
        <w:rPr>
          <w:sz w:val="28"/>
          <w:szCs w:val="28"/>
        </w:rPr>
        <w:t>) – размеры подъемно-транспортного оборудования при полном втягивании грузового троса, м</w:t>
      </w:r>
      <w:r w:rsidR="00832ACB" w:rsidRPr="00B664C7">
        <w:rPr>
          <w:sz w:val="28"/>
          <w:szCs w:val="28"/>
        </w:rPr>
        <w:t>,</w:t>
      </w:r>
      <w:r w:rsidR="00145C32" w:rsidRPr="00B664C7">
        <w:rPr>
          <w:sz w:val="28"/>
          <w:szCs w:val="28"/>
        </w:rPr>
        <w:t>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235CD9" w:rsidRPr="00B664C7" w:rsidRDefault="00A0290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8" type="#_x0000_t75" style="width:146.25pt;height:18pt">
            <v:imagedata r:id="rId88" o:title=""/>
          </v:shape>
        </w:pic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235CD9" w:rsidRPr="00B664C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0,1 – конструктивный запас, м.</w:t>
      </w:r>
    </w:p>
    <w:p w:rsidR="00832ACB" w:rsidRPr="00B664C7" w:rsidRDefault="00A0290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9" type="#_x0000_t75" style="width:234pt;height:18.75pt">
            <v:imagedata r:id="rId89" o:title=""/>
          </v:shape>
        </w:pict>
      </w:r>
    </w:p>
    <w:p w:rsidR="00644FF7" w:rsidRDefault="00235CD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По стандарту </w:t>
      </w:r>
      <w:r w:rsidR="00A02909">
        <w:rPr>
          <w:sz w:val="28"/>
          <w:szCs w:val="28"/>
        </w:rPr>
        <w:pict>
          <v:shape id="_x0000_i1110" type="#_x0000_t75" style="width:66pt;height:18.75pt">
            <v:imagedata r:id="rId90" o:title=""/>
          </v:shape>
        </w:pict>
      </w:r>
      <w:r w:rsidR="00832ACB" w:rsidRPr="00B664C7">
        <w:rPr>
          <w:sz w:val="28"/>
          <w:szCs w:val="28"/>
        </w:rPr>
        <w:t>.</w:t>
      </w:r>
    </w:p>
    <w:p w:rsidR="00B664C7" w:rsidRP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145C32" w:rsidRPr="00B664C7" w:rsidRDefault="00A02909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i1111" type="#_x0000_t75" style="width:270.75pt;height:278.25pt;visibility:visible">
            <v:imagedata r:id="rId91" o:title="" gain="109227f" blacklevel="-6554f"/>
          </v:shape>
        </w:pict>
      </w:r>
    </w:p>
    <w:p w:rsidR="006A2343" w:rsidRPr="00B664C7" w:rsidRDefault="00145C32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noProof/>
          <w:sz w:val="28"/>
          <w:szCs w:val="28"/>
        </w:rPr>
      </w:pPr>
      <w:r w:rsidRPr="00B664C7">
        <w:rPr>
          <w:noProof/>
          <w:sz w:val="28"/>
          <w:szCs w:val="28"/>
        </w:rPr>
        <w:t>Рисунок 6. К определению высоты верхнего строения и глубины подземной части здания насосной станции блочного типа.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noProof/>
          <w:sz w:val="28"/>
          <w:szCs w:val="28"/>
        </w:rPr>
      </w:pPr>
    </w:p>
    <w:p w:rsidR="006A2343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noProof/>
          <w:sz w:val="28"/>
          <w:szCs w:val="28"/>
        </w:rPr>
      </w:pPr>
      <w:r w:rsidRPr="00B664C7">
        <w:rPr>
          <w:noProof/>
          <w:sz w:val="28"/>
          <w:szCs w:val="28"/>
        </w:rPr>
        <w:t>Глубина подземной части здания равна:</w:t>
      </w:r>
    </w:p>
    <w:p w:rsidR="00B664C7" w:rsidRDefault="00B664C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6A2343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</w:rPr>
        <w:t xml:space="preserve">загл </w:t>
      </w:r>
      <w:r w:rsidRPr="00B664C7">
        <w:rPr>
          <w:sz w:val="28"/>
          <w:szCs w:val="28"/>
        </w:rPr>
        <w:t xml:space="preserve">=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вэ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н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вс</w:t>
      </w:r>
      <w:r w:rsidRPr="00B664C7">
        <w:rPr>
          <w:sz w:val="28"/>
          <w:szCs w:val="28"/>
        </w:rPr>
        <w:t xml:space="preserve"> +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пл</w:t>
      </w:r>
      <w:r w:rsidRPr="00B664C7">
        <w:rPr>
          <w:sz w:val="28"/>
          <w:szCs w:val="28"/>
        </w:rPr>
        <w:t xml:space="preserve"> , м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 xml:space="preserve">(10.5.2) </w:t>
      </w:r>
    </w:p>
    <w:p w:rsidR="00B664C7" w:rsidRDefault="00B664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2343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вэ</w:t>
      </w:r>
      <w:r w:rsidRPr="00B664C7">
        <w:rPr>
          <w:sz w:val="28"/>
          <w:szCs w:val="28"/>
        </w:rPr>
        <w:t xml:space="preserve"> – высота вала электродвигателя, м,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тр</w:t>
      </w:r>
      <w:r w:rsidRPr="00B664C7">
        <w:rPr>
          <w:sz w:val="28"/>
          <w:szCs w:val="28"/>
        </w:rPr>
        <w:t>=</w:t>
      </w:r>
      <w:r w:rsidR="008027D6" w:rsidRPr="00B664C7">
        <w:rPr>
          <w:sz w:val="28"/>
          <w:szCs w:val="28"/>
        </w:rPr>
        <w:t>0,6 м</w:t>
      </w:r>
      <w:r w:rsidRPr="00B664C7">
        <w:rPr>
          <w:sz w:val="28"/>
          <w:szCs w:val="28"/>
        </w:rPr>
        <w:t>;</w:t>
      </w:r>
    </w:p>
    <w:p w:rsidR="006A2343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="008027D6" w:rsidRPr="00B664C7">
        <w:rPr>
          <w:sz w:val="28"/>
          <w:szCs w:val="28"/>
          <w:vertAlign w:val="subscript"/>
        </w:rPr>
        <w:t>н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– высота насоса, м, </w:t>
      </w:r>
      <w:r w:rsidRPr="00B664C7">
        <w:rPr>
          <w:sz w:val="28"/>
          <w:szCs w:val="28"/>
          <w:lang w:val="en-US"/>
        </w:rPr>
        <w:t>h</w:t>
      </w:r>
      <w:r w:rsidR="008027D6" w:rsidRPr="00B664C7">
        <w:rPr>
          <w:sz w:val="28"/>
          <w:szCs w:val="28"/>
          <w:vertAlign w:val="subscript"/>
        </w:rPr>
        <w:t>н</w:t>
      </w:r>
      <w:r w:rsidRPr="00B664C7">
        <w:rPr>
          <w:sz w:val="28"/>
          <w:szCs w:val="28"/>
        </w:rPr>
        <w:t>=3</w:t>
      </w:r>
      <w:r w:rsidR="008027D6" w:rsidRPr="00B664C7">
        <w:rPr>
          <w:sz w:val="28"/>
          <w:szCs w:val="28"/>
        </w:rPr>
        <w:t>,</w:t>
      </w:r>
      <w:r w:rsidRPr="00B664C7">
        <w:rPr>
          <w:sz w:val="28"/>
          <w:szCs w:val="28"/>
        </w:rPr>
        <w:t>86 м;</w:t>
      </w:r>
    </w:p>
    <w:p w:rsidR="006A2343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="008027D6" w:rsidRPr="00B664C7">
        <w:rPr>
          <w:sz w:val="28"/>
          <w:szCs w:val="28"/>
          <w:vertAlign w:val="subscript"/>
        </w:rPr>
        <w:t>вс</w:t>
      </w:r>
      <w:r w:rsidRPr="00B664C7">
        <w:rPr>
          <w:sz w:val="28"/>
          <w:szCs w:val="28"/>
          <w:vertAlign w:val="subscript"/>
        </w:rPr>
        <w:t xml:space="preserve"> </w:t>
      </w:r>
      <w:r w:rsidRPr="00B664C7">
        <w:rPr>
          <w:sz w:val="28"/>
          <w:szCs w:val="28"/>
        </w:rPr>
        <w:t xml:space="preserve">– </w:t>
      </w:r>
      <w:r w:rsidR="008027D6" w:rsidRPr="00B664C7">
        <w:rPr>
          <w:sz w:val="28"/>
          <w:szCs w:val="28"/>
        </w:rPr>
        <w:t>расстояние от оси рабочего колеса до низа всасывающей трубы</w:t>
      </w:r>
      <w:r w:rsidRPr="00B664C7">
        <w:rPr>
          <w:sz w:val="28"/>
          <w:szCs w:val="28"/>
        </w:rPr>
        <w:t xml:space="preserve">, м,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ст</w:t>
      </w:r>
      <w:r w:rsidRPr="00B664C7">
        <w:rPr>
          <w:sz w:val="28"/>
          <w:szCs w:val="28"/>
        </w:rPr>
        <w:t>=</w:t>
      </w:r>
      <w:r w:rsidR="005D2A46" w:rsidRPr="00B664C7">
        <w:rPr>
          <w:sz w:val="28"/>
          <w:szCs w:val="28"/>
        </w:rPr>
        <w:t>1</w:t>
      </w:r>
      <w:r w:rsidRPr="00B664C7">
        <w:rPr>
          <w:sz w:val="28"/>
          <w:szCs w:val="28"/>
        </w:rPr>
        <w:t>,</w:t>
      </w:r>
      <w:r w:rsidR="002238D6" w:rsidRPr="00B664C7">
        <w:rPr>
          <w:sz w:val="28"/>
          <w:szCs w:val="28"/>
        </w:rPr>
        <w:t>89</w:t>
      </w:r>
      <w:r w:rsidRPr="00B664C7">
        <w:rPr>
          <w:sz w:val="28"/>
          <w:szCs w:val="28"/>
        </w:rPr>
        <w:t xml:space="preserve"> м;</w:t>
      </w:r>
    </w:p>
    <w:p w:rsidR="00B664C7" w:rsidRDefault="005D2A46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 xml:space="preserve">пл </w:t>
      </w:r>
      <w:r w:rsidRPr="00B664C7">
        <w:rPr>
          <w:sz w:val="28"/>
          <w:szCs w:val="28"/>
        </w:rPr>
        <w:t xml:space="preserve">– толщина плиты, м,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  <w:vertAlign w:val="subscript"/>
        </w:rPr>
        <w:t>пл</w:t>
      </w:r>
      <w:r w:rsidRPr="00B664C7">
        <w:rPr>
          <w:sz w:val="28"/>
          <w:szCs w:val="28"/>
        </w:rPr>
        <w:t>= 0,7 м;</w:t>
      </w:r>
    </w:p>
    <w:p w:rsidR="008A49C1" w:rsidRPr="00B664C7" w:rsidRDefault="006A2343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</w:rPr>
        <w:t>загл</w:t>
      </w:r>
      <w:r w:rsidRPr="00B664C7">
        <w:rPr>
          <w:sz w:val="28"/>
          <w:szCs w:val="28"/>
        </w:rPr>
        <w:t xml:space="preserve"> = 0,6 + 3,86 + 1,89 + 0,7 = 7,2 м</w:t>
      </w:r>
      <w:r w:rsidR="00E432C8" w:rsidRPr="00B664C7">
        <w:rPr>
          <w:sz w:val="28"/>
          <w:szCs w:val="28"/>
        </w:rPr>
        <w:t>.</w:t>
      </w:r>
    </w:p>
    <w:p w:rsidR="008A49C1" w:rsidRPr="00B664C7" w:rsidRDefault="008A49C1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B664C7" w:rsidRDefault="00B664C7">
      <w:pPr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8A49C1" w:rsidRPr="00B664C7" w:rsidRDefault="008A49C1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  <w:r w:rsidRPr="00B664C7">
        <w:rPr>
          <w:b/>
          <w:sz w:val="28"/>
          <w:szCs w:val="32"/>
        </w:rPr>
        <w:t>11</w:t>
      </w:r>
      <w:r w:rsidR="007B60B8" w:rsidRPr="00B664C7">
        <w:rPr>
          <w:b/>
          <w:sz w:val="28"/>
          <w:szCs w:val="32"/>
        </w:rPr>
        <w:t>.</w:t>
      </w:r>
      <w:r w:rsidR="00B664C7">
        <w:rPr>
          <w:b/>
          <w:sz w:val="28"/>
          <w:szCs w:val="32"/>
        </w:rPr>
        <w:t xml:space="preserve"> </w:t>
      </w:r>
      <w:r w:rsidRPr="00B664C7">
        <w:rPr>
          <w:b/>
          <w:sz w:val="28"/>
          <w:szCs w:val="32"/>
        </w:rPr>
        <w:t>Проектирование и расчет водовыпуска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Водовыпускное сооружение обеспечивает плавное сопряжение напорных трубопроводов с отводящим каналом и препятствовать обратному току воды при остановке насоса.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Исходные данные к расчёту: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Расчётный расход напорного трубопровода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Q</w:t>
      </w:r>
      <w:r w:rsidRPr="00B664C7">
        <w:rPr>
          <w:sz w:val="28"/>
          <w:szCs w:val="28"/>
          <w:vertAlign w:val="subscript"/>
        </w:rPr>
        <w:t>р.</w:t>
      </w:r>
      <w:r w:rsidRPr="00B664C7">
        <w:rPr>
          <w:sz w:val="28"/>
          <w:szCs w:val="28"/>
        </w:rPr>
        <w:t xml:space="preserve"> = Q</w:t>
      </w:r>
      <w:r w:rsidRPr="00B664C7">
        <w:rPr>
          <w:sz w:val="28"/>
          <w:szCs w:val="28"/>
          <w:vertAlign w:val="subscript"/>
        </w:rPr>
        <w:t xml:space="preserve">н </w:t>
      </w:r>
      <w:r w:rsidRPr="00B664C7">
        <w:rPr>
          <w:sz w:val="28"/>
          <w:szCs w:val="28"/>
        </w:rPr>
        <w:t>=</w:t>
      </w:r>
      <w:r w:rsidR="005D0D66" w:rsidRPr="00B664C7">
        <w:rPr>
          <w:sz w:val="28"/>
          <w:szCs w:val="28"/>
          <w:lang w:val="en-US"/>
        </w:rPr>
        <w:t>2</w:t>
      </w:r>
      <w:r w:rsidRPr="00B664C7">
        <w:rPr>
          <w:sz w:val="28"/>
          <w:szCs w:val="28"/>
        </w:rPr>
        <w:t>,</w:t>
      </w:r>
      <w:r w:rsidR="005D0D66" w:rsidRPr="00B664C7">
        <w:rPr>
          <w:sz w:val="28"/>
          <w:szCs w:val="28"/>
          <w:lang w:val="en-US"/>
        </w:rPr>
        <w:t>4</w:t>
      </w:r>
      <w:r w:rsidR="002238D6" w:rsidRPr="00B664C7">
        <w:rPr>
          <w:sz w:val="28"/>
          <w:szCs w:val="28"/>
        </w:rPr>
        <w:t>5</w:t>
      </w:r>
      <w:r w:rsidRPr="00B664C7">
        <w:rPr>
          <w:sz w:val="28"/>
          <w:szCs w:val="28"/>
        </w:rPr>
        <w:t>м</w:t>
      </w:r>
      <w:r w:rsidRPr="00B664C7">
        <w:rPr>
          <w:sz w:val="28"/>
          <w:szCs w:val="28"/>
          <w:vertAlign w:val="superscript"/>
        </w:rPr>
        <w:t>3</w:t>
      </w:r>
      <w:r w:rsidRPr="00B664C7">
        <w:rPr>
          <w:sz w:val="28"/>
          <w:szCs w:val="28"/>
        </w:rPr>
        <w:t>/с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Определяем площадь поперечного сечения диффузора: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B36A77" w:rsidRDefault="00A02909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pict>
          <v:shape id="_x0000_i1112" type="#_x0000_t75" style="width:113.25pt;height:36pt">
            <v:imagedata r:id="rId92" o:title=""/>
          </v:shape>
        </w:pict>
      </w:r>
      <w:r w:rsidR="00B36A77" w:rsidRPr="00B664C7">
        <w:rPr>
          <w:sz w:val="28"/>
          <w:szCs w:val="28"/>
        </w:rPr>
        <w:t>м</w:t>
      </w:r>
      <w:r w:rsidR="00B36A77" w:rsidRPr="00B664C7">
        <w:rPr>
          <w:sz w:val="28"/>
          <w:szCs w:val="28"/>
          <w:vertAlign w:val="superscript"/>
        </w:rPr>
        <w:t>2</w:t>
      </w:r>
    </w:p>
    <w:p w:rsidR="00B664C7" w:rsidRP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  <w:vertAlign w:val="superscript"/>
        </w:rPr>
      </w:pP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Принимаем ширину канала по дну </w:t>
      </w:r>
      <w:r w:rsidRPr="00B664C7">
        <w:rPr>
          <w:sz w:val="28"/>
          <w:szCs w:val="28"/>
          <w:lang w:val="en-US"/>
        </w:rPr>
        <w:t>B</w:t>
      </w:r>
      <w:r w:rsidRPr="00B664C7">
        <w:rPr>
          <w:sz w:val="28"/>
          <w:szCs w:val="28"/>
        </w:rPr>
        <w:t>=1</w:t>
      </w:r>
      <w:r w:rsidR="002238D6" w:rsidRPr="00B664C7">
        <w:rPr>
          <w:sz w:val="28"/>
          <w:szCs w:val="28"/>
        </w:rPr>
        <w:t>1</w:t>
      </w:r>
      <w:r w:rsidRPr="00B664C7">
        <w:rPr>
          <w:sz w:val="28"/>
          <w:szCs w:val="28"/>
        </w:rPr>
        <w:t xml:space="preserve">00 мм, а высоту </w:t>
      </w:r>
      <w:r w:rsidRPr="00B664C7">
        <w:rPr>
          <w:sz w:val="28"/>
          <w:szCs w:val="28"/>
          <w:lang w:val="en-US"/>
        </w:rPr>
        <w:t>H</w:t>
      </w:r>
      <w:r w:rsidRPr="00B664C7">
        <w:rPr>
          <w:sz w:val="28"/>
          <w:szCs w:val="28"/>
        </w:rPr>
        <w:t>=1</w:t>
      </w:r>
      <w:r w:rsidR="002238D6" w:rsidRPr="00B664C7">
        <w:rPr>
          <w:sz w:val="28"/>
          <w:szCs w:val="28"/>
        </w:rPr>
        <w:t>4</w:t>
      </w:r>
      <w:r w:rsidRPr="00B664C7">
        <w:rPr>
          <w:sz w:val="28"/>
          <w:szCs w:val="28"/>
        </w:rPr>
        <w:t>00 мм.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Диаметр напорного трубопровода </w:t>
      </w:r>
      <w:r w:rsidRPr="00B664C7">
        <w:rPr>
          <w:sz w:val="28"/>
          <w:szCs w:val="28"/>
          <w:lang w:val="en-US"/>
        </w:rPr>
        <w:t>d</w:t>
      </w:r>
      <w:r w:rsidRPr="00B664C7">
        <w:rPr>
          <w:sz w:val="28"/>
          <w:szCs w:val="28"/>
          <w:vertAlign w:val="subscript"/>
        </w:rPr>
        <w:t xml:space="preserve">н.т. </w:t>
      </w:r>
      <w:r w:rsidRPr="00B664C7">
        <w:rPr>
          <w:sz w:val="28"/>
          <w:szCs w:val="28"/>
        </w:rPr>
        <w:t>= 1202 мм</w:t>
      </w:r>
    </w:p>
    <w:p w:rsid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Длина диффузора равна: 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</w:p>
    <w:p w:rsidR="00B36A77" w:rsidRDefault="00A02909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13" type="#_x0000_t75" style="width:280.5pt;height:33pt">
            <v:imagedata r:id="rId93" o:title=""/>
          </v:shape>
        </w:pict>
      </w:r>
    </w:p>
    <w:p w:rsidR="00B664C7" w:rsidRPr="00B664C7" w:rsidRDefault="00B664C7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</w:p>
    <w:p w:rsid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Заглубление верхней кромки диффузора под </w:t>
      </w:r>
      <w:r w:rsidRPr="00B664C7">
        <w:rPr>
          <w:sz w:val="28"/>
          <w:szCs w:val="28"/>
          <w:lang w:val="en-US"/>
        </w:rPr>
        <w:t>min</w:t>
      </w:r>
      <w:r w:rsidRPr="00B664C7">
        <w:rPr>
          <w:sz w:val="28"/>
          <w:szCs w:val="28"/>
        </w:rPr>
        <w:t xml:space="preserve"> уровень: 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</w:p>
    <w:p w:rsidR="00B664C7" w:rsidRDefault="00A02909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14" type="#_x0000_t75" style="width:137.25pt;height:35.25pt">
            <v:imagedata r:id="rId94" o:title=""/>
          </v:shape>
        </w:pic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left="709"/>
        <w:jc w:val="both"/>
        <w:rPr>
          <w:sz w:val="28"/>
          <w:szCs w:val="28"/>
        </w:rPr>
      </w:pP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Длина </w:t>
      </w:r>
      <w:r w:rsidR="00CC4614" w:rsidRPr="00B664C7">
        <w:rPr>
          <w:sz w:val="28"/>
          <w:szCs w:val="28"/>
        </w:rPr>
        <w:t>водобойного колодца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 xml:space="preserve">равна: </w:t>
      </w:r>
      <w:r w:rsidRPr="00B664C7">
        <w:rPr>
          <w:sz w:val="28"/>
          <w:szCs w:val="28"/>
          <w:lang w:val="en-US"/>
        </w:rPr>
        <w:t>L</w:t>
      </w:r>
      <w:r w:rsidR="00CC4614" w:rsidRPr="00B664C7">
        <w:rPr>
          <w:sz w:val="28"/>
          <w:szCs w:val="28"/>
          <w:vertAlign w:val="subscript"/>
        </w:rPr>
        <w:t>в</w:t>
      </w:r>
      <w:r w:rsidRPr="00B664C7">
        <w:rPr>
          <w:sz w:val="28"/>
          <w:szCs w:val="28"/>
          <w:vertAlign w:val="subscript"/>
        </w:rPr>
        <w:t>к</w:t>
      </w:r>
      <w:r w:rsidRPr="00B664C7">
        <w:rPr>
          <w:sz w:val="28"/>
          <w:szCs w:val="28"/>
        </w:rPr>
        <w:t>=(2-3)</w:t>
      </w:r>
      <w:r w:rsidR="002238D6" w:rsidRPr="00B664C7">
        <w:rPr>
          <w:sz w:val="28"/>
          <w:szCs w:val="28"/>
        </w:rPr>
        <w:t xml:space="preserve"> ·</w:t>
      </w:r>
      <w:r w:rsidRPr="00B664C7">
        <w:rPr>
          <w:sz w:val="28"/>
          <w:szCs w:val="28"/>
        </w:rPr>
        <w:t>Н=2</w:t>
      </w:r>
      <w:r w:rsidR="002238D6" w:rsidRPr="00B664C7">
        <w:rPr>
          <w:sz w:val="28"/>
          <w:szCs w:val="28"/>
        </w:rPr>
        <w:t>·</w:t>
      </w:r>
      <w:r w:rsidRPr="00B664C7">
        <w:rPr>
          <w:sz w:val="28"/>
          <w:szCs w:val="28"/>
        </w:rPr>
        <w:t>1,</w:t>
      </w:r>
      <w:r w:rsidR="002238D6" w:rsidRPr="00B664C7">
        <w:rPr>
          <w:sz w:val="28"/>
          <w:szCs w:val="28"/>
        </w:rPr>
        <w:t>4</w:t>
      </w:r>
      <w:r w:rsidRPr="00B664C7">
        <w:rPr>
          <w:sz w:val="28"/>
          <w:szCs w:val="28"/>
        </w:rPr>
        <w:t>=</w:t>
      </w:r>
      <w:r w:rsidR="002238D6" w:rsidRPr="00B664C7">
        <w:rPr>
          <w:sz w:val="28"/>
          <w:szCs w:val="28"/>
        </w:rPr>
        <w:t>2,8</w:t>
      </w:r>
      <w:r w:rsidRPr="00B664C7">
        <w:rPr>
          <w:sz w:val="28"/>
          <w:szCs w:val="28"/>
        </w:rPr>
        <w:t xml:space="preserve"> м.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Отметка дна:</w:t>
      </w:r>
      <w:r w:rsidR="00A02909">
        <w:rPr>
          <w:sz w:val="28"/>
          <w:szCs w:val="28"/>
          <w:vertAlign w:val="subscript"/>
        </w:rPr>
        <w:pict>
          <v:shape id="_x0000_i1115" type="#_x0000_t75" style="width:12pt;height:14.25pt">
            <v:imagedata r:id="rId95" o:title=""/>
          </v:shape>
        </w:pict>
      </w:r>
      <w:r w:rsidRPr="00B664C7">
        <w:rPr>
          <w:sz w:val="28"/>
          <w:szCs w:val="28"/>
          <w:vertAlign w:val="subscript"/>
        </w:rPr>
        <w:t>2</w:t>
      </w:r>
      <w:r w:rsidRPr="00B664C7">
        <w:rPr>
          <w:sz w:val="28"/>
          <w:szCs w:val="28"/>
        </w:rPr>
        <w:t>=</w:t>
      </w:r>
      <w:r w:rsidRPr="00B664C7">
        <w:rPr>
          <w:sz w:val="28"/>
          <w:szCs w:val="28"/>
          <w:vertAlign w:val="subscript"/>
        </w:rPr>
        <w:t xml:space="preserve"> </w:t>
      </w:r>
      <w:r w:rsidR="00A02909">
        <w:rPr>
          <w:sz w:val="28"/>
          <w:szCs w:val="28"/>
          <w:vertAlign w:val="subscript"/>
        </w:rPr>
        <w:pict>
          <v:shape id="_x0000_i1116" type="#_x0000_t75" style="width:12pt;height:14.25pt">
            <v:imagedata r:id="rId95" o:title=""/>
          </v:shape>
        </w:pict>
      </w:r>
      <w:r w:rsidRPr="00B664C7">
        <w:rPr>
          <w:sz w:val="28"/>
          <w:szCs w:val="28"/>
          <w:vertAlign w:val="subscript"/>
          <w:lang w:val="en-US"/>
        </w:rPr>
        <w:t>min</w:t>
      </w:r>
      <w:r w:rsidRPr="00B664C7">
        <w:rPr>
          <w:sz w:val="28"/>
          <w:szCs w:val="28"/>
          <w:vertAlign w:val="subscript"/>
        </w:rPr>
        <w:t xml:space="preserve"> УВ</w:t>
      </w:r>
      <w:r w:rsidRPr="00B664C7">
        <w:rPr>
          <w:sz w:val="28"/>
          <w:szCs w:val="28"/>
        </w:rPr>
        <w:t xml:space="preserve"> –а</w:t>
      </w:r>
      <w:r w:rsidR="0045608E" w:rsidRPr="00B664C7">
        <w:rPr>
          <w:sz w:val="28"/>
          <w:szCs w:val="28"/>
        </w:rPr>
        <w:t>-</w:t>
      </w:r>
      <w:r w:rsidRPr="00B664C7">
        <w:rPr>
          <w:sz w:val="28"/>
          <w:szCs w:val="28"/>
        </w:rPr>
        <w:t>Н=</w:t>
      </w:r>
      <w:r w:rsidR="005D0D66" w:rsidRPr="00B664C7">
        <w:rPr>
          <w:sz w:val="28"/>
          <w:szCs w:val="28"/>
        </w:rPr>
        <w:t>149</w:t>
      </w:r>
      <w:r w:rsidR="002238D6" w:rsidRPr="00B664C7">
        <w:rPr>
          <w:sz w:val="28"/>
          <w:szCs w:val="28"/>
        </w:rPr>
        <w:t>,</w:t>
      </w:r>
      <w:r w:rsidR="005D0D66" w:rsidRPr="00B664C7">
        <w:rPr>
          <w:sz w:val="28"/>
          <w:szCs w:val="28"/>
        </w:rPr>
        <w:t>02</w:t>
      </w:r>
      <w:r w:rsidRPr="00B664C7">
        <w:rPr>
          <w:sz w:val="28"/>
          <w:szCs w:val="28"/>
        </w:rPr>
        <w:t>-0,43-1,</w:t>
      </w:r>
      <w:r w:rsidR="002238D6" w:rsidRPr="00B664C7">
        <w:rPr>
          <w:sz w:val="28"/>
          <w:szCs w:val="28"/>
        </w:rPr>
        <w:t>4</w:t>
      </w:r>
      <w:r w:rsidRPr="00B664C7">
        <w:rPr>
          <w:sz w:val="28"/>
          <w:szCs w:val="28"/>
        </w:rPr>
        <w:t>=1</w:t>
      </w:r>
      <w:r w:rsidR="005D0D66" w:rsidRPr="00B664C7">
        <w:rPr>
          <w:sz w:val="28"/>
          <w:szCs w:val="28"/>
        </w:rPr>
        <w:t>47</w:t>
      </w:r>
      <w:r w:rsidRPr="00B664C7">
        <w:rPr>
          <w:sz w:val="28"/>
          <w:szCs w:val="28"/>
        </w:rPr>
        <w:t>,</w:t>
      </w:r>
      <w:r w:rsidR="005D0D66" w:rsidRPr="00B664C7">
        <w:rPr>
          <w:sz w:val="28"/>
          <w:szCs w:val="28"/>
        </w:rPr>
        <w:t>19</w:t>
      </w:r>
      <w:r w:rsidRPr="00B664C7">
        <w:rPr>
          <w:sz w:val="28"/>
          <w:szCs w:val="28"/>
        </w:rPr>
        <w:t xml:space="preserve"> м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Длина крепления канала: </w:t>
      </w:r>
      <w:r w:rsidRPr="00B664C7">
        <w:rPr>
          <w:sz w:val="28"/>
          <w:szCs w:val="28"/>
          <w:lang w:val="en-US"/>
        </w:rPr>
        <w:t>L</w:t>
      </w:r>
      <w:r w:rsidRPr="00B664C7">
        <w:rPr>
          <w:sz w:val="28"/>
          <w:szCs w:val="28"/>
          <w:vertAlign w:val="subscript"/>
        </w:rPr>
        <w:t>кр</w:t>
      </w:r>
      <w:r w:rsidRPr="00B664C7">
        <w:rPr>
          <w:sz w:val="28"/>
          <w:szCs w:val="28"/>
        </w:rPr>
        <w:t xml:space="preserve">=(4-5) </w:t>
      </w:r>
      <w:r w:rsidR="002238D6" w:rsidRPr="00B664C7">
        <w:rPr>
          <w:sz w:val="28"/>
          <w:szCs w:val="28"/>
        </w:rPr>
        <w:t>·</w:t>
      </w: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</w:rPr>
        <w:t>к</w:t>
      </w:r>
      <w:r w:rsidRPr="00B664C7">
        <w:rPr>
          <w:sz w:val="28"/>
          <w:szCs w:val="28"/>
        </w:rPr>
        <w:t>=4</w:t>
      </w:r>
      <w:r w:rsidR="002238D6" w:rsidRPr="00B664C7">
        <w:rPr>
          <w:sz w:val="28"/>
          <w:szCs w:val="28"/>
        </w:rPr>
        <w:t>·</w:t>
      </w:r>
      <w:r w:rsidRPr="00B664C7">
        <w:rPr>
          <w:sz w:val="28"/>
          <w:szCs w:val="28"/>
        </w:rPr>
        <w:t xml:space="preserve"> </w:t>
      </w:r>
      <w:r w:rsidR="00EB5165" w:rsidRPr="00B664C7">
        <w:rPr>
          <w:sz w:val="28"/>
          <w:szCs w:val="28"/>
        </w:rPr>
        <w:t>5</w:t>
      </w:r>
      <w:r w:rsidRPr="00B664C7">
        <w:rPr>
          <w:sz w:val="28"/>
          <w:szCs w:val="28"/>
        </w:rPr>
        <w:t>,</w:t>
      </w:r>
      <w:r w:rsidR="00EB5165" w:rsidRPr="00B664C7">
        <w:rPr>
          <w:sz w:val="28"/>
          <w:szCs w:val="28"/>
        </w:rPr>
        <w:t>37</w:t>
      </w:r>
      <w:r w:rsidR="00077EAB" w:rsidRPr="00B664C7">
        <w:rPr>
          <w:sz w:val="28"/>
          <w:szCs w:val="28"/>
        </w:rPr>
        <w:t>=</w:t>
      </w:r>
      <w:r w:rsidR="00EB5165" w:rsidRPr="00B664C7">
        <w:rPr>
          <w:sz w:val="28"/>
          <w:szCs w:val="28"/>
        </w:rPr>
        <w:t>21</w:t>
      </w:r>
      <w:r w:rsidRPr="00B664C7">
        <w:rPr>
          <w:sz w:val="28"/>
          <w:szCs w:val="28"/>
        </w:rPr>
        <w:t>,</w:t>
      </w:r>
      <w:r w:rsidR="00EB5165" w:rsidRPr="00B664C7">
        <w:rPr>
          <w:sz w:val="28"/>
          <w:szCs w:val="28"/>
        </w:rPr>
        <w:t>48</w:t>
      </w:r>
      <w:r w:rsidRPr="00B664C7">
        <w:rPr>
          <w:sz w:val="28"/>
          <w:szCs w:val="28"/>
        </w:rPr>
        <w:t xml:space="preserve">м, 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где,</w:t>
      </w:r>
      <w:r w:rsidR="00B664C7"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</w:rPr>
        <w:t>Н</w:t>
      </w:r>
      <w:r w:rsidRPr="00B664C7">
        <w:rPr>
          <w:sz w:val="28"/>
          <w:szCs w:val="28"/>
          <w:vertAlign w:val="subscript"/>
        </w:rPr>
        <w:t>к</w:t>
      </w:r>
      <w:r w:rsidRPr="00B664C7">
        <w:rPr>
          <w:sz w:val="28"/>
          <w:szCs w:val="28"/>
        </w:rPr>
        <w:t xml:space="preserve">- </w:t>
      </w:r>
      <w:r w:rsidRPr="00B664C7">
        <w:rPr>
          <w:sz w:val="28"/>
          <w:szCs w:val="28"/>
          <w:lang w:val="en-US"/>
        </w:rPr>
        <w:t>max</w:t>
      </w:r>
      <w:r w:rsidRPr="00B664C7">
        <w:rPr>
          <w:sz w:val="28"/>
          <w:szCs w:val="28"/>
        </w:rPr>
        <w:t xml:space="preserve"> возможная глубина в канале:</w:t>
      </w:r>
      <w:r w:rsidR="00B664C7" w:rsidRPr="00B664C7">
        <w:rPr>
          <w:sz w:val="28"/>
          <w:szCs w:val="28"/>
        </w:rPr>
        <w:t xml:space="preserve"> </w:t>
      </w:r>
      <w:r w:rsidR="00A02909">
        <w:rPr>
          <w:sz w:val="28"/>
          <w:szCs w:val="28"/>
          <w:vertAlign w:val="subscript"/>
        </w:rPr>
        <w:pict>
          <v:shape id="_x0000_i1117" type="#_x0000_t75" style="width:12pt;height:14.25pt">
            <v:imagedata r:id="rId95" o:title=""/>
          </v:shape>
        </w:pict>
      </w:r>
      <w:r w:rsidRPr="00B664C7">
        <w:rPr>
          <w:sz w:val="28"/>
          <w:szCs w:val="28"/>
          <w:vertAlign w:val="subscript"/>
          <w:lang w:val="en-US"/>
        </w:rPr>
        <w:t>max</w:t>
      </w:r>
      <w:r w:rsidRPr="00B664C7">
        <w:rPr>
          <w:sz w:val="28"/>
          <w:szCs w:val="28"/>
          <w:vertAlign w:val="subscript"/>
        </w:rPr>
        <w:t xml:space="preserve"> УВ</w:t>
      </w:r>
      <w:r w:rsidRPr="00B664C7">
        <w:rPr>
          <w:sz w:val="28"/>
          <w:szCs w:val="28"/>
        </w:rPr>
        <w:t>-</w:t>
      </w:r>
      <w:r w:rsidR="00A02909">
        <w:rPr>
          <w:sz w:val="28"/>
          <w:szCs w:val="28"/>
          <w:vertAlign w:val="subscript"/>
        </w:rPr>
        <w:pict>
          <v:shape id="_x0000_i1118" type="#_x0000_t75" style="width:12pt;height:14.25pt">
            <v:imagedata r:id="rId95" o:title=""/>
          </v:shape>
        </w:pict>
      </w:r>
      <w:r w:rsidRPr="00B664C7">
        <w:rPr>
          <w:sz w:val="28"/>
          <w:szCs w:val="28"/>
          <w:vertAlign w:val="subscript"/>
        </w:rPr>
        <w:t>дк</w:t>
      </w:r>
      <w:r w:rsidRPr="00B664C7">
        <w:rPr>
          <w:sz w:val="28"/>
          <w:szCs w:val="28"/>
        </w:rPr>
        <w:t>=</w:t>
      </w:r>
      <w:r w:rsidR="005D0D66" w:rsidRPr="00B664C7">
        <w:rPr>
          <w:sz w:val="28"/>
          <w:szCs w:val="28"/>
        </w:rPr>
        <w:t>153</w:t>
      </w:r>
      <w:r w:rsidRPr="00B664C7">
        <w:rPr>
          <w:sz w:val="28"/>
          <w:szCs w:val="28"/>
        </w:rPr>
        <w:t>,</w:t>
      </w:r>
      <w:r w:rsidR="005D0D66" w:rsidRPr="00B664C7">
        <w:rPr>
          <w:sz w:val="28"/>
          <w:szCs w:val="28"/>
        </w:rPr>
        <w:t>47</w:t>
      </w:r>
      <w:r w:rsidR="00EB5165" w:rsidRPr="00B664C7">
        <w:rPr>
          <w:sz w:val="28"/>
          <w:szCs w:val="28"/>
        </w:rPr>
        <w:t>-148</w:t>
      </w:r>
      <w:r w:rsidR="00077EAB" w:rsidRPr="00B664C7">
        <w:rPr>
          <w:sz w:val="28"/>
          <w:szCs w:val="28"/>
        </w:rPr>
        <w:t>,</w:t>
      </w:r>
      <w:r w:rsidR="00EB5165" w:rsidRPr="00B664C7">
        <w:rPr>
          <w:sz w:val="28"/>
          <w:szCs w:val="28"/>
        </w:rPr>
        <w:t>1</w:t>
      </w:r>
      <w:r w:rsidRPr="00B664C7">
        <w:rPr>
          <w:sz w:val="28"/>
          <w:szCs w:val="28"/>
        </w:rPr>
        <w:t>=</w:t>
      </w:r>
      <w:r w:rsidR="00EB5165" w:rsidRPr="00B664C7">
        <w:rPr>
          <w:sz w:val="28"/>
          <w:szCs w:val="28"/>
        </w:rPr>
        <w:t>5</w:t>
      </w:r>
      <w:r w:rsidRPr="00B664C7">
        <w:rPr>
          <w:sz w:val="28"/>
          <w:szCs w:val="28"/>
        </w:rPr>
        <w:t>,</w:t>
      </w:r>
      <w:r w:rsidR="00EB5165" w:rsidRPr="00B664C7">
        <w:rPr>
          <w:sz w:val="28"/>
          <w:szCs w:val="28"/>
        </w:rPr>
        <w:t xml:space="preserve"> </w:t>
      </w:r>
      <w:r w:rsidR="000E3C42" w:rsidRPr="00B664C7">
        <w:rPr>
          <w:sz w:val="28"/>
          <w:szCs w:val="28"/>
        </w:rPr>
        <w:t>3</w:t>
      </w:r>
      <w:r w:rsidR="00EB5165" w:rsidRPr="00B664C7">
        <w:rPr>
          <w:sz w:val="28"/>
          <w:szCs w:val="28"/>
        </w:rPr>
        <w:t>7</w:t>
      </w:r>
      <w:r w:rsidRPr="00B664C7">
        <w:rPr>
          <w:sz w:val="28"/>
          <w:szCs w:val="28"/>
        </w:rPr>
        <w:t xml:space="preserve"> м</w:t>
      </w:r>
    </w:p>
    <w:p w:rsidR="00CC4614" w:rsidRPr="00B664C7" w:rsidRDefault="00CC4614" w:rsidP="00B664C7">
      <w:pPr>
        <w:widowControl w:val="0"/>
        <w:numPr>
          <w:ilvl w:val="0"/>
          <w:numId w:val="1"/>
        </w:numPr>
        <w:shd w:val="clear" w:color="000000" w:fill="auto"/>
        <w:tabs>
          <w:tab w:val="clear" w:pos="1080"/>
          <w:tab w:val="left" w:pos="709"/>
          <w:tab w:val="left" w:pos="993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Длина переходного участка: </w:t>
      </w:r>
      <w:r w:rsidRPr="00B664C7">
        <w:rPr>
          <w:sz w:val="28"/>
          <w:szCs w:val="28"/>
          <w:lang w:val="en-US"/>
        </w:rPr>
        <w:t>L</w:t>
      </w:r>
      <w:r w:rsidRPr="00B664C7">
        <w:rPr>
          <w:sz w:val="28"/>
          <w:szCs w:val="28"/>
          <w:vertAlign w:val="subscript"/>
        </w:rPr>
        <w:t>п</w:t>
      </w:r>
      <w:r w:rsidRPr="00B664C7">
        <w:rPr>
          <w:sz w:val="28"/>
          <w:szCs w:val="28"/>
        </w:rPr>
        <w:t>=3 м,</w:t>
      </w:r>
    </w:p>
    <w:p w:rsidR="00B36A77" w:rsidRPr="00B664C7" w:rsidRDefault="00B36A77" w:rsidP="00B664C7">
      <w:pPr>
        <w:widowControl w:val="0"/>
        <w:numPr>
          <w:ilvl w:val="0"/>
          <w:numId w:val="1"/>
        </w:numPr>
        <w:shd w:val="clear" w:color="000000" w:fill="auto"/>
        <w:tabs>
          <w:tab w:val="clear" w:pos="1080"/>
          <w:tab w:val="num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Ширина водовыпуска на выходе: </w:t>
      </w:r>
      <w:r w:rsidR="0045608E" w:rsidRPr="00B664C7">
        <w:rPr>
          <w:sz w:val="28"/>
          <w:szCs w:val="28"/>
          <w:lang w:val="en-US"/>
        </w:rPr>
        <w:t>L</w:t>
      </w:r>
      <w:r w:rsidRPr="00B664C7">
        <w:rPr>
          <w:sz w:val="28"/>
          <w:szCs w:val="28"/>
          <w:vertAlign w:val="subscript"/>
        </w:rPr>
        <w:t>в</w:t>
      </w:r>
      <w:r w:rsidRPr="00B664C7">
        <w:rPr>
          <w:sz w:val="28"/>
          <w:szCs w:val="28"/>
        </w:rPr>
        <w:t>=В</w:t>
      </w:r>
      <w:r w:rsidR="0045608E" w:rsidRPr="00B664C7">
        <w:rPr>
          <w:sz w:val="28"/>
          <w:szCs w:val="28"/>
        </w:rPr>
        <w:t>·</w:t>
      </w:r>
      <w:r w:rsidRPr="00B664C7">
        <w:rPr>
          <w:sz w:val="28"/>
          <w:szCs w:val="28"/>
        </w:rPr>
        <w:t xml:space="preserve"> </w:t>
      </w:r>
      <w:r w:rsidRPr="00B664C7">
        <w:rPr>
          <w:sz w:val="28"/>
          <w:szCs w:val="28"/>
          <w:lang w:val="en-US"/>
        </w:rPr>
        <w:t>n</w:t>
      </w:r>
      <w:r w:rsidRPr="00B664C7">
        <w:rPr>
          <w:sz w:val="28"/>
          <w:szCs w:val="28"/>
        </w:rPr>
        <w:t>+</w:t>
      </w: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  <w:vertAlign w:val="subscript"/>
        </w:rPr>
        <w:t>б</w:t>
      </w:r>
      <w:r w:rsidRPr="00B664C7">
        <w:rPr>
          <w:sz w:val="28"/>
          <w:szCs w:val="28"/>
        </w:rPr>
        <w:t xml:space="preserve"> </w:t>
      </w:r>
      <w:r w:rsidR="0045608E" w:rsidRPr="00B664C7">
        <w:rPr>
          <w:sz w:val="28"/>
          <w:szCs w:val="28"/>
        </w:rPr>
        <w:t xml:space="preserve">· </w:t>
      </w:r>
      <w:r w:rsidRPr="00B664C7">
        <w:rPr>
          <w:sz w:val="28"/>
          <w:szCs w:val="28"/>
        </w:rPr>
        <w:t>(</w:t>
      </w:r>
      <w:r w:rsidRPr="00B664C7">
        <w:rPr>
          <w:sz w:val="28"/>
          <w:szCs w:val="28"/>
          <w:lang w:val="en-US"/>
        </w:rPr>
        <w:t>n</w:t>
      </w:r>
      <w:r w:rsidRPr="00B664C7">
        <w:rPr>
          <w:sz w:val="28"/>
          <w:szCs w:val="28"/>
        </w:rPr>
        <w:t>-1),</w:t>
      </w:r>
    </w:p>
    <w:p w:rsid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где </w:t>
      </w:r>
      <w:r w:rsidRPr="00B664C7">
        <w:rPr>
          <w:sz w:val="28"/>
          <w:szCs w:val="28"/>
          <w:lang w:val="en-US"/>
        </w:rPr>
        <w:t>n</w:t>
      </w:r>
      <w:r w:rsidRPr="00B664C7">
        <w:rPr>
          <w:sz w:val="28"/>
          <w:szCs w:val="28"/>
        </w:rPr>
        <w:t>- число напорных трубопроводов (</w:t>
      </w:r>
      <w:r w:rsidR="00EB5165" w:rsidRPr="00B664C7">
        <w:rPr>
          <w:sz w:val="28"/>
          <w:szCs w:val="28"/>
        </w:rPr>
        <w:t>ниток): 3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  <w:lang w:val="en-US"/>
        </w:rPr>
        <w:t>t</w:t>
      </w:r>
      <w:r w:rsidRPr="00B664C7">
        <w:rPr>
          <w:sz w:val="28"/>
          <w:szCs w:val="28"/>
          <w:vertAlign w:val="subscript"/>
        </w:rPr>
        <w:t>б</w:t>
      </w:r>
      <w:r w:rsidRPr="00B664C7">
        <w:rPr>
          <w:sz w:val="28"/>
          <w:szCs w:val="28"/>
        </w:rPr>
        <w:t>- толщина быка, равна 0,8 м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получаем, </w:t>
      </w:r>
      <w:r w:rsidR="0045608E" w:rsidRPr="00B664C7">
        <w:rPr>
          <w:sz w:val="28"/>
          <w:szCs w:val="28"/>
          <w:lang w:val="en-US"/>
        </w:rPr>
        <w:t>L</w:t>
      </w:r>
      <w:r w:rsidR="0045608E" w:rsidRPr="00B664C7">
        <w:rPr>
          <w:sz w:val="28"/>
          <w:szCs w:val="28"/>
          <w:vertAlign w:val="subscript"/>
        </w:rPr>
        <w:t>в</w:t>
      </w:r>
      <w:r w:rsidR="0045608E" w:rsidRPr="00B664C7">
        <w:rPr>
          <w:sz w:val="28"/>
          <w:szCs w:val="28"/>
        </w:rPr>
        <w:t xml:space="preserve"> =1,1·</w:t>
      </w:r>
      <w:r w:rsidRPr="00B664C7">
        <w:rPr>
          <w:sz w:val="28"/>
          <w:szCs w:val="28"/>
        </w:rPr>
        <w:t xml:space="preserve"> </w:t>
      </w:r>
      <w:r w:rsidR="00D937A2" w:rsidRPr="00B664C7">
        <w:rPr>
          <w:sz w:val="28"/>
          <w:szCs w:val="28"/>
        </w:rPr>
        <w:t>3</w:t>
      </w:r>
      <w:r w:rsidRPr="00B664C7">
        <w:rPr>
          <w:sz w:val="28"/>
          <w:szCs w:val="28"/>
        </w:rPr>
        <w:t>+0,8</w:t>
      </w:r>
      <w:r w:rsidR="0045608E" w:rsidRPr="00B664C7">
        <w:rPr>
          <w:sz w:val="28"/>
          <w:szCs w:val="28"/>
        </w:rPr>
        <w:t xml:space="preserve">· </w:t>
      </w:r>
      <w:r w:rsidRPr="00B664C7">
        <w:rPr>
          <w:sz w:val="28"/>
          <w:szCs w:val="28"/>
        </w:rPr>
        <w:t>(</w:t>
      </w:r>
      <w:r w:rsidR="00D937A2" w:rsidRPr="00B664C7">
        <w:rPr>
          <w:sz w:val="28"/>
          <w:szCs w:val="28"/>
        </w:rPr>
        <w:t>3</w:t>
      </w:r>
      <w:r w:rsidRPr="00B664C7">
        <w:rPr>
          <w:sz w:val="28"/>
          <w:szCs w:val="28"/>
        </w:rPr>
        <w:t>-1)=</w:t>
      </w:r>
      <w:r w:rsidR="0045608E" w:rsidRPr="00B664C7">
        <w:rPr>
          <w:sz w:val="28"/>
          <w:szCs w:val="28"/>
        </w:rPr>
        <w:t>4,9</w:t>
      </w:r>
      <w:r w:rsidRPr="00B664C7">
        <w:rPr>
          <w:sz w:val="28"/>
          <w:szCs w:val="28"/>
        </w:rPr>
        <w:t xml:space="preserve"> м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>В проекте принимаем водовыпускное сооружение с механическим запорным водоустройством. В качестве механического запорного устройства принимаем обратный клапан.</w:t>
      </w:r>
    </w:p>
    <w:p w:rsidR="00B36A77" w:rsidRPr="00B664C7" w:rsidRDefault="00B36A7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32"/>
        </w:rPr>
      </w:pPr>
    </w:p>
    <w:p w:rsidR="00E15560" w:rsidRPr="00B664C7" w:rsidRDefault="00644FF7" w:rsidP="00B664C7">
      <w:pPr>
        <w:pStyle w:val="a4"/>
        <w:widowControl w:val="0"/>
        <w:shd w:val="clear" w:color="000000" w:fill="auto"/>
        <w:tabs>
          <w:tab w:val="num" w:pos="1077"/>
        </w:tabs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664C7">
        <w:rPr>
          <w:sz w:val="28"/>
          <w:szCs w:val="28"/>
        </w:rPr>
        <w:br w:type="page"/>
      </w:r>
      <w:r w:rsidR="00B664C7">
        <w:rPr>
          <w:b/>
          <w:sz w:val="28"/>
          <w:szCs w:val="28"/>
        </w:rPr>
        <w:t>Список используемой литературы</w:t>
      </w:r>
    </w:p>
    <w:p w:rsidR="00E15560" w:rsidRPr="00B664C7" w:rsidRDefault="00E15560" w:rsidP="00B664C7">
      <w:pPr>
        <w:widowControl w:val="0"/>
        <w:shd w:val="clear" w:color="000000" w:fill="auto"/>
        <w:tabs>
          <w:tab w:val="left" w:pos="2325"/>
        </w:tabs>
        <w:spacing w:line="360" w:lineRule="auto"/>
        <w:ind w:firstLine="709"/>
        <w:jc w:val="both"/>
        <w:rPr>
          <w:sz w:val="28"/>
          <w:szCs w:val="28"/>
        </w:rPr>
      </w:pPr>
    </w:p>
    <w:p w:rsidR="00E15560" w:rsidRPr="00B664C7" w:rsidRDefault="00E15560" w:rsidP="00B664C7">
      <w:pPr>
        <w:pStyle w:val="a4"/>
        <w:widowControl w:val="0"/>
        <w:numPr>
          <w:ilvl w:val="0"/>
          <w:numId w:val="3"/>
        </w:numPr>
        <w:shd w:val="clear" w:color="000000" w:fill="auto"/>
        <w:tabs>
          <w:tab w:val="clear" w:pos="1080"/>
          <w:tab w:val="num" w:pos="284"/>
        </w:tabs>
        <w:spacing w:after="0" w:line="360" w:lineRule="auto"/>
        <w:ind w:left="0" w:firstLine="0"/>
        <w:rPr>
          <w:sz w:val="28"/>
          <w:szCs w:val="28"/>
        </w:rPr>
      </w:pPr>
      <w:r w:rsidRPr="00B664C7">
        <w:rPr>
          <w:sz w:val="28"/>
          <w:szCs w:val="28"/>
        </w:rPr>
        <w:t>Рычагов В.В., Чебаевский В.Ф., Вишневский К.П. и др. “Проектирование насосных станций и испытание насосных установок”, М., «Колос», 1982.</w:t>
      </w:r>
    </w:p>
    <w:p w:rsidR="00E15560" w:rsidRPr="00B664C7" w:rsidRDefault="00E15560" w:rsidP="00B664C7">
      <w:pPr>
        <w:pStyle w:val="2"/>
        <w:widowControl w:val="0"/>
        <w:numPr>
          <w:ilvl w:val="0"/>
          <w:numId w:val="3"/>
        </w:numPr>
        <w:shd w:val="clear" w:color="000000" w:fill="auto"/>
        <w:tabs>
          <w:tab w:val="clear" w:pos="1080"/>
          <w:tab w:val="num" w:pos="284"/>
        </w:tabs>
        <w:spacing w:line="360" w:lineRule="auto"/>
        <w:ind w:left="0" w:firstLine="0"/>
        <w:jc w:val="left"/>
        <w:rPr>
          <w:szCs w:val="28"/>
        </w:rPr>
      </w:pPr>
      <w:r w:rsidRPr="00B664C7">
        <w:rPr>
          <w:szCs w:val="28"/>
        </w:rPr>
        <w:t>Методические указания и задания к выполнению курсового проекта по насосным станциям для студентов специальности 74 05 01 – “Мелиорация и водное хозяйство”.</w:t>
      </w:r>
    </w:p>
    <w:p w:rsidR="00E15560" w:rsidRPr="00B664C7" w:rsidRDefault="00E15560" w:rsidP="00B664C7">
      <w:pPr>
        <w:pStyle w:val="a4"/>
        <w:widowControl w:val="0"/>
        <w:numPr>
          <w:ilvl w:val="0"/>
          <w:numId w:val="3"/>
        </w:numPr>
        <w:shd w:val="clear" w:color="000000" w:fill="auto"/>
        <w:tabs>
          <w:tab w:val="clear" w:pos="1080"/>
          <w:tab w:val="num" w:pos="284"/>
        </w:tabs>
        <w:spacing w:after="0" w:line="360" w:lineRule="auto"/>
        <w:ind w:left="0" w:firstLine="0"/>
        <w:rPr>
          <w:sz w:val="28"/>
          <w:szCs w:val="28"/>
        </w:rPr>
      </w:pPr>
      <w:r w:rsidRPr="00B664C7">
        <w:rPr>
          <w:sz w:val="28"/>
          <w:szCs w:val="28"/>
        </w:rPr>
        <w:t>СниП 2.06.03-85. Мелиоративные системы и сооружения. М., 1985.</w:t>
      </w:r>
    </w:p>
    <w:p w:rsidR="00E15560" w:rsidRPr="00B664C7" w:rsidRDefault="00E15560" w:rsidP="00B664C7">
      <w:pPr>
        <w:pStyle w:val="a4"/>
        <w:widowControl w:val="0"/>
        <w:numPr>
          <w:ilvl w:val="0"/>
          <w:numId w:val="3"/>
        </w:numPr>
        <w:shd w:val="clear" w:color="000000" w:fill="auto"/>
        <w:tabs>
          <w:tab w:val="clear" w:pos="1080"/>
          <w:tab w:val="num" w:pos="284"/>
        </w:tabs>
        <w:spacing w:after="0" w:line="360" w:lineRule="auto"/>
        <w:ind w:left="0" w:firstLine="0"/>
        <w:rPr>
          <w:sz w:val="28"/>
          <w:szCs w:val="28"/>
        </w:rPr>
      </w:pPr>
      <w:r w:rsidRPr="00B664C7">
        <w:rPr>
          <w:sz w:val="28"/>
          <w:szCs w:val="28"/>
        </w:rPr>
        <w:t>Рычагов В.В., Флоринский М.М. “Насосы и насосные станции”, М., «Колос», 1975.</w:t>
      </w:r>
    </w:p>
    <w:p w:rsidR="00E15560" w:rsidRPr="00B664C7" w:rsidRDefault="00E15560" w:rsidP="00B664C7">
      <w:pPr>
        <w:widowControl w:val="0"/>
        <w:shd w:val="clear" w:color="000000" w:fill="auto"/>
        <w:tabs>
          <w:tab w:val="left" w:pos="1815"/>
        </w:tabs>
        <w:spacing w:line="360" w:lineRule="auto"/>
        <w:ind w:firstLine="709"/>
        <w:jc w:val="both"/>
        <w:rPr>
          <w:sz w:val="28"/>
          <w:szCs w:val="28"/>
        </w:rPr>
      </w:pPr>
    </w:p>
    <w:p w:rsidR="00B664C7" w:rsidRDefault="00E1556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B664C7">
        <w:rPr>
          <w:sz w:val="28"/>
          <w:szCs w:val="28"/>
        </w:rPr>
        <w:br w:type="page"/>
      </w:r>
      <w:r w:rsidRPr="00B664C7">
        <w:rPr>
          <w:b/>
          <w:sz w:val="28"/>
          <w:szCs w:val="28"/>
        </w:rPr>
        <w:t>Заключение</w:t>
      </w:r>
    </w:p>
    <w:p w:rsidR="00B664C7" w:rsidRDefault="00B664C7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E15560" w:rsidRPr="00B664C7" w:rsidRDefault="00E15560" w:rsidP="00B664C7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B664C7">
        <w:rPr>
          <w:sz w:val="28"/>
          <w:szCs w:val="28"/>
        </w:rPr>
        <w:t xml:space="preserve">В данном курсовом проекте мы определили расчетную подачу Q = 4,9м³/с и расчетный напор Н = 3,04 м. Выбрали схему гидроузла для насосной станции. Запроектировали и рассчитали водоподводящий канал, подобрали основные марки ОП6-87 и вспомогательные насосы, запроектировали и рассчитали всасывающий и напорный трубопроводы, запроектировали водозаборное сооружение, подобрали электрооборудование: электродвигатель типа АВ14-31-12 мощностью Р=320 кВт, два трансформатора со стандартной мощностью </w:t>
      </w:r>
      <w:r w:rsidRPr="00B664C7">
        <w:rPr>
          <w:sz w:val="28"/>
          <w:szCs w:val="28"/>
          <w:lang w:val="en-US"/>
        </w:rPr>
        <w:t>S</w:t>
      </w:r>
      <w:r w:rsidRPr="00B664C7">
        <w:rPr>
          <w:sz w:val="28"/>
          <w:szCs w:val="28"/>
        </w:rPr>
        <w:t>т = 630 кВА каждый, по ГОСТ 11.920 – 73, запроектировали здание насосной станции.</w:t>
      </w:r>
      <w:bookmarkStart w:id="0" w:name="_GoBack"/>
      <w:bookmarkEnd w:id="0"/>
    </w:p>
    <w:sectPr w:rsidR="00E15560" w:rsidRPr="00B664C7" w:rsidSect="00B664C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34A" w:rsidRDefault="0063234A" w:rsidP="00F9136D">
      <w:r>
        <w:separator/>
      </w:r>
    </w:p>
  </w:endnote>
  <w:endnote w:type="continuationSeparator" w:id="0">
    <w:p w:rsidR="0063234A" w:rsidRDefault="0063234A" w:rsidP="00F9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34A" w:rsidRDefault="0063234A" w:rsidP="00F9136D">
      <w:r>
        <w:separator/>
      </w:r>
    </w:p>
  </w:footnote>
  <w:footnote w:type="continuationSeparator" w:id="0">
    <w:p w:rsidR="0063234A" w:rsidRDefault="0063234A" w:rsidP="00F91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DB6172"/>
    <w:multiLevelType w:val="hybridMultilevel"/>
    <w:tmpl w:val="F29869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4E9E5BFE"/>
    <w:multiLevelType w:val="hybridMultilevel"/>
    <w:tmpl w:val="F2B220D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CB5E18"/>
    <w:multiLevelType w:val="hybridMultilevel"/>
    <w:tmpl w:val="CEFE70F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34"/>
        </w:tabs>
        <w:ind w:left="17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54"/>
        </w:tabs>
        <w:ind w:left="24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C3E"/>
    <w:rsid w:val="00001073"/>
    <w:rsid w:val="00001622"/>
    <w:rsid w:val="00017DD4"/>
    <w:rsid w:val="0003163E"/>
    <w:rsid w:val="00032A5B"/>
    <w:rsid w:val="00036953"/>
    <w:rsid w:val="00040782"/>
    <w:rsid w:val="00056BC2"/>
    <w:rsid w:val="0006163F"/>
    <w:rsid w:val="00077D1F"/>
    <w:rsid w:val="00077EAB"/>
    <w:rsid w:val="0008759A"/>
    <w:rsid w:val="000946C2"/>
    <w:rsid w:val="000A59D8"/>
    <w:rsid w:val="000B663E"/>
    <w:rsid w:val="000D236E"/>
    <w:rsid w:val="000E33BA"/>
    <w:rsid w:val="000E3C42"/>
    <w:rsid w:val="000F193D"/>
    <w:rsid w:val="00103F97"/>
    <w:rsid w:val="001066F4"/>
    <w:rsid w:val="001271EE"/>
    <w:rsid w:val="00145C32"/>
    <w:rsid w:val="001566C1"/>
    <w:rsid w:val="00160898"/>
    <w:rsid w:val="001635F4"/>
    <w:rsid w:val="00191457"/>
    <w:rsid w:val="0019156B"/>
    <w:rsid w:val="001964EB"/>
    <w:rsid w:val="001A1369"/>
    <w:rsid w:val="001B3141"/>
    <w:rsid w:val="001B3309"/>
    <w:rsid w:val="001C04FB"/>
    <w:rsid w:val="001D46D0"/>
    <w:rsid w:val="001E350B"/>
    <w:rsid w:val="002238D6"/>
    <w:rsid w:val="00235CD9"/>
    <w:rsid w:val="00246394"/>
    <w:rsid w:val="00246ACD"/>
    <w:rsid w:val="00246AE9"/>
    <w:rsid w:val="002502B8"/>
    <w:rsid w:val="00253B2B"/>
    <w:rsid w:val="00265856"/>
    <w:rsid w:val="002C662F"/>
    <w:rsid w:val="002E2919"/>
    <w:rsid w:val="002E7287"/>
    <w:rsid w:val="002E7A0F"/>
    <w:rsid w:val="003003B7"/>
    <w:rsid w:val="00307B28"/>
    <w:rsid w:val="0033682A"/>
    <w:rsid w:val="00367D84"/>
    <w:rsid w:val="00397A22"/>
    <w:rsid w:val="003A01BE"/>
    <w:rsid w:val="003D3FE0"/>
    <w:rsid w:val="003D5319"/>
    <w:rsid w:val="003D611B"/>
    <w:rsid w:val="003E464D"/>
    <w:rsid w:val="003F6BFE"/>
    <w:rsid w:val="00401F11"/>
    <w:rsid w:val="00412291"/>
    <w:rsid w:val="00435F41"/>
    <w:rsid w:val="00440156"/>
    <w:rsid w:val="004503B2"/>
    <w:rsid w:val="0045608E"/>
    <w:rsid w:val="00491E90"/>
    <w:rsid w:val="004B22DB"/>
    <w:rsid w:val="004C6070"/>
    <w:rsid w:val="004D1209"/>
    <w:rsid w:val="004D6905"/>
    <w:rsid w:val="005040DC"/>
    <w:rsid w:val="005355AD"/>
    <w:rsid w:val="00555CD5"/>
    <w:rsid w:val="00575A55"/>
    <w:rsid w:val="0058231A"/>
    <w:rsid w:val="0058627A"/>
    <w:rsid w:val="0059002A"/>
    <w:rsid w:val="0059083B"/>
    <w:rsid w:val="005A4727"/>
    <w:rsid w:val="005D0D66"/>
    <w:rsid w:val="005D20A3"/>
    <w:rsid w:val="005D2A46"/>
    <w:rsid w:val="005E2975"/>
    <w:rsid w:val="005F2881"/>
    <w:rsid w:val="005F3786"/>
    <w:rsid w:val="00600150"/>
    <w:rsid w:val="00620E7D"/>
    <w:rsid w:val="0063234A"/>
    <w:rsid w:val="00632A62"/>
    <w:rsid w:val="00635119"/>
    <w:rsid w:val="00644FF7"/>
    <w:rsid w:val="00646A0C"/>
    <w:rsid w:val="006476D5"/>
    <w:rsid w:val="00667A13"/>
    <w:rsid w:val="00671E7F"/>
    <w:rsid w:val="00674C3E"/>
    <w:rsid w:val="00681C10"/>
    <w:rsid w:val="00690292"/>
    <w:rsid w:val="006A2343"/>
    <w:rsid w:val="006A2EF4"/>
    <w:rsid w:val="006B50AE"/>
    <w:rsid w:val="006B6237"/>
    <w:rsid w:val="006D2DDE"/>
    <w:rsid w:val="006E6F9F"/>
    <w:rsid w:val="00700C48"/>
    <w:rsid w:val="0073440B"/>
    <w:rsid w:val="00740D4B"/>
    <w:rsid w:val="0075049A"/>
    <w:rsid w:val="00760442"/>
    <w:rsid w:val="00766EE8"/>
    <w:rsid w:val="007813FD"/>
    <w:rsid w:val="007A7676"/>
    <w:rsid w:val="007B4458"/>
    <w:rsid w:val="007B60B8"/>
    <w:rsid w:val="007C016B"/>
    <w:rsid w:val="007C622A"/>
    <w:rsid w:val="007D72A9"/>
    <w:rsid w:val="007F4391"/>
    <w:rsid w:val="007F54DD"/>
    <w:rsid w:val="008027D6"/>
    <w:rsid w:val="0081525E"/>
    <w:rsid w:val="00832ACB"/>
    <w:rsid w:val="00842796"/>
    <w:rsid w:val="00852172"/>
    <w:rsid w:val="00853B66"/>
    <w:rsid w:val="0088039C"/>
    <w:rsid w:val="00894DC6"/>
    <w:rsid w:val="008A2007"/>
    <w:rsid w:val="008A49C1"/>
    <w:rsid w:val="008C1CA3"/>
    <w:rsid w:val="008D3943"/>
    <w:rsid w:val="008D7EFB"/>
    <w:rsid w:val="008F0D58"/>
    <w:rsid w:val="00901F81"/>
    <w:rsid w:val="009129FC"/>
    <w:rsid w:val="0091310B"/>
    <w:rsid w:val="00915742"/>
    <w:rsid w:val="009C7310"/>
    <w:rsid w:val="009D5B5A"/>
    <w:rsid w:val="009F08BF"/>
    <w:rsid w:val="009F1E1C"/>
    <w:rsid w:val="00A0211E"/>
    <w:rsid w:val="00A02909"/>
    <w:rsid w:val="00A062D1"/>
    <w:rsid w:val="00A10715"/>
    <w:rsid w:val="00A23B88"/>
    <w:rsid w:val="00A27EDA"/>
    <w:rsid w:val="00A452BD"/>
    <w:rsid w:val="00A458AA"/>
    <w:rsid w:val="00A538AC"/>
    <w:rsid w:val="00A73668"/>
    <w:rsid w:val="00A73F74"/>
    <w:rsid w:val="00A774C3"/>
    <w:rsid w:val="00A81069"/>
    <w:rsid w:val="00A85496"/>
    <w:rsid w:val="00A93655"/>
    <w:rsid w:val="00A961B8"/>
    <w:rsid w:val="00AD5048"/>
    <w:rsid w:val="00AE0BEC"/>
    <w:rsid w:val="00AE18F4"/>
    <w:rsid w:val="00AE3793"/>
    <w:rsid w:val="00AF528E"/>
    <w:rsid w:val="00B12404"/>
    <w:rsid w:val="00B23D8A"/>
    <w:rsid w:val="00B25374"/>
    <w:rsid w:val="00B36A77"/>
    <w:rsid w:val="00B55A36"/>
    <w:rsid w:val="00B6105D"/>
    <w:rsid w:val="00B664C7"/>
    <w:rsid w:val="00B7021A"/>
    <w:rsid w:val="00B82F91"/>
    <w:rsid w:val="00B83C21"/>
    <w:rsid w:val="00B9076A"/>
    <w:rsid w:val="00BD63E9"/>
    <w:rsid w:val="00BF7858"/>
    <w:rsid w:val="00C05857"/>
    <w:rsid w:val="00C12AC0"/>
    <w:rsid w:val="00C15022"/>
    <w:rsid w:val="00C15D7B"/>
    <w:rsid w:val="00C60C3E"/>
    <w:rsid w:val="00CC4614"/>
    <w:rsid w:val="00CC4A9D"/>
    <w:rsid w:val="00CD1A31"/>
    <w:rsid w:val="00CD2C22"/>
    <w:rsid w:val="00CE3B45"/>
    <w:rsid w:val="00CF4A20"/>
    <w:rsid w:val="00D00BB6"/>
    <w:rsid w:val="00D03AFA"/>
    <w:rsid w:val="00D14BCD"/>
    <w:rsid w:val="00D214E4"/>
    <w:rsid w:val="00D34184"/>
    <w:rsid w:val="00D71475"/>
    <w:rsid w:val="00D937A2"/>
    <w:rsid w:val="00DA218D"/>
    <w:rsid w:val="00DB33B3"/>
    <w:rsid w:val="00E01E47"/>
    <w:rsid w:val="00E15560"/>
    <w:rsid w:val="00E432C8"/>
    <w:rsid w:val="00E509B9"/>
    <w:rsid w:val="00E56E54"/>
    <w:rsid w:val="00E61F1E"/>
    <w:rsid w:val="00E75F23"/>
    <w:rsid w:val="00E77AB1"/>
    <w:rsid w:val="00E84D2D"/>
    <w:rsid w:val="00EB0AE0"/>
    <w:rsid w:val="00EB5165"/>
    <w:rsid w:val="00EC685E"/>
    <w:rsid w:val="00EC707C"/>
    <w:rsid w:val="00EF4BDB"/>
    <w:rsid w:val="00F3633E"/>
    <w:rsid w:val="00F50EA4"/>
    <w:rsid w:val="00F752FF"/>
    <w:rsid w:val="00F9136D"/>
    <w:rsid w:val="00FC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0"/>
    <o:shapelayout v:ext="edit">
      <o:idmap v:ext="edit" data="1"/>
    </o:shapelayout>
  </w:shapeDefaults>
  <w:decimalSymbol w:val=","/>
  <w:listSeparator w:val=";"/>
  <w14:defaultImageDpi w14:val="0"/>
  <w15:chartTrackingRefBased/>
  <w15:docId w15:val="{B54E46C2-65D7-491B-B3CF-6FF0CCD9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C3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7A7676"/>
    <w:pPr>
      <w:ind w:firstLine="851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4"/>
      <w:szCs w:val="24"/>
    </w:rPr>
  </w:style>
  <w:style w:type="table" w:styleId="a3">
    <w:name w:val="Table Grid"/>
    <w:basedOn w:val="a1"/>
    <w:uiPriority w:val="59"/>
    <w:rsid w:val="00A53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9F1E1C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rPr>
      <w:sz w:val="24"/>
      <w:szCs w:val="24"/>
    </w:rPr>
  </w:style>
  <w:style w:type="paragraph" w:styleId="a6">
    <w:name w:val="header"/>
    <w:basedOn w:val="a"/>
    <w:link w:val="a7"/>
    <w:uiPriority w:val="99"/>
    <w:rsid w:val="00F913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F9136D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F913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9136D"/>
    <w:rPr>
      <w:rFonts w:cs="Times New Roman"/>
      <w:sz w:val="24"/>
      <w:szCs w:val="24"/>
    </w:rPr>
  </w:style>
  <w:style w:type="paragraph" w:customStyle="1" w:styleId="aa">
    <w:name w:val="Чертежный"/>
    <w:rsid w:val="00F9136D"/>
    <w:pPr>
      <w:jc w:val="both"/>
    </w:pPr>
    <w:rPr>
      <w:rFonts w:ascii="ISOCPEUR" w:hAnsi="ISOCPEUR"/>
      <w:i/>
      <w:sz w:val="28"/>
      <w:lang w:val="uk-UA"/>
    </w:rPr>
  </w:style>
  <w:style w:type="paragraph" w:customStyle="1" w:styleId="14pt">
    <w:name w:val="Обычный + 14 pt"/>
    <w:basedOn w:val="a4"/>
    <w:rsid w:val="00253B2B"/>
    <w:pPr>
      <w:ind w:right="204" w:firstLine="567"/>
      <w:jc w:val="both"/>
    </w:pPr>
    <w:rPr>
      <w:sz w:val="28"/>
      <w:szCs w:val="20"/>
    </w:rPr>
  </w:style>
  <w:style w:type="paragraph" w:styleId="ab">
    <w:name w:val="Balloon Text"/>
    <w:basedOn w:val="a"/>
    <w:link w:val="ac"/>
    <w:uiPriority w:val="99"/>
    <w:rsid w:val="00B664C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B66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openxmlformats.org/officeDocument/2006/relationships/image" Target="media/image40.wmf"/><Relationship Id="rId50" Type="http://schemas.openxmlformats.org/officeDocument/2006/relationships/image" Target="media/image43.png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76" Type="http://schemas.openxmlformats.org/officeDocument/2006/relationships/image" Target="media/image69.w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87" Type="http://schemas.openxmlformats.org/officeDocument/2006/relationships/image" Target="media/image80.wmf"/><Relationship Id="rId5" Type="http://schemas.openxmlformats.org/officeDocument/2006/relationships/webSettings" Target="webSettings.xml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77" Type="http://schemas.openxmlformats.org/officeDocument/2006/relationships/image" Target="media/image70.wmf"/><Relationship Id="rId8" Type="http://schemas.openxmlformats.org/officeDocument/2006/relationships/image" Target="media/image1.png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93" Type="http://schemas.openxmlformats.org/officeDocument/2006/relationships/image" Target="media/image86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png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image" Target="media/image60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94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F1E04-750D-4511-817B-C0B6E017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</vt:lpstr>
    </vt:vector>
  </TitlesOfParts>
  <Company>Microsoft</Company>
  <LinksUpToDate>false</LinksUpToDate>
  <CharactersWithSpaces>21191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User</dc:creator>
  <cp:keywords/>
  <dc:description/>
  <cp:lastModifiedBy>admin</cp:lastModifiedBy>
  <cp:revision>2</cp:revision>
  <cp:lastPrinted>2010-05-10T18:47:00Z</cp:lastPrinted>
  <dcterms:created xsi:type="dcterms:W3CDTF">2014-03-21T17:23:00Z</dcterms:created>
  <dcterms:modified xsi:type="dcterms:W3CDTF">2014-03-21T17:23:00Z</dcterms:modified>
</cp:coreProperties>
</file>