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B4" w:rsidRDefault="00FE7CB4" w:rsidP="00FE7CB4">
      <w:pPr>
        <w:pStyle w:val="afa"/>
      </w:pPr>
      <w:r>
        <w:t>Содержание</w:t>
      </w:r>
    </w:p>
    <w:p w:rsidR="00FE7CB4" w:rsidRDefault="00FE7CB4" w:rsidP="00FE7CB4"/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Введение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1. Научно-исследовательская работа школьников в РБ. Формы и содержание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1.1 О научно-исследовательской работе школьников в РБ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1.2 Республиканская летняя научно-исследовательская школа учащихся и учителей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1.3 Турнир юных математиков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1.4 Научно-исследовательские конференции и семинары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2. Методы и приемы научно-исследовательской работы школьников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2.1 Неполная индукция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2.2 Обобщение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2.3 Аналогия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2.4 Специализация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3. Пример задачи исследовательского характера для школьников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3.1 Пример 1: неприводимые многочлены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3.2 Пример 2: волнистые числа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Заключение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Список используемой литературы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Приложение 1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1.1 Старшая группа (9-11 классы)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1.2 Средняя группа (6-8 классы)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1.3 Младшая группа (2-5 классы)</w:t>
      </w:r>
    </w:p>
    <w:p w:rsidR="002A094F" w:rsidRDefault="002A094F">
      <w:pPr>
        <w:pStyle w:val="23"/>
        <w:rPr>
          <w:smallCaps w:val="0"/>
          <w:noProof/>
          <w:sz w:val="24"/>
          <w:szCs w:val="24"/>
        </w:rPr>
      </w:pPr>
      <w:r w:rsidRPr="00602124">
        <w:rPr>
          <w:rStyle w:val="ab"/>
          <w:noProof/>
        </w:rPr>
        <w:t>1.4 Дополнительные вопросы</w:t>
      </w:r>
    </w:p>
    <w:p w:rsidR="00FE7CB4" w:rsidRPr="00FE7CB4" w:rsidRDefault="00FE7CB4" w:rsidP="00FE7CB4"/>
    <w:p w:rsidR="00FE7CB4" w:rsidRPr="00FE7CB4" w:rsidRDefault="00FE7CB4" w:rsidP="00FE7CB4">
      <w:pPr>
        <w:pStyle w:val="2"/>
      </w:pPr>
      <w:bookmarkStart w:id="0" w:name="_Toc168876081"/>
      <w:r>
        <w:br w:type="page"/>
      </w:r>
      <w:bookmarkStart w:id="1" w:name="_Toc240044720"/>
      <w:r w:rsidR="00577E70" w:rsidRPr="00FE7CB4">
        <w:t>Введение</w:t>
      </w:r>
      <w:bookmarkEnd w:id="0"/>
      <w:bookmarkEnd w:id="1"/>
    </w:p>
    <w:p w:rsidR="00FE7CB4" w:rsidRDefault="00FE7CB4" w:rsidP="00FE7CB4"/>
    <w:p w:rsidR="00FE7CB4" w:rsidRDefault="00EA6648" w:rsidP="00FE7CB4">
      <w:r w:rsidRPr="00FE7CB4">
        <w:t>Исследование</w:t>
      </w:r>
      <w:r w:rsidR="00FE7CB4" w:rsidRPr="00FE7CB4">
        <w:t xml:space="preserve"> - </w:t>
      </w:r>
      <w:r w:rsidRPr="00FE7CB4">
        <w:t>универсальный способ познания действительности, который помогает развитию личности в</w:t>
      </w:r>
      <w:r w:rsidR="00FE7CB4">
        <w:t xml:space="preserve"> </w:t>
      </w:r>
      <w:r w:rsidRPr="00FE7CB4">
        <w:t>динамично изменяющемся мире</w:t>
      </w:r>
      <w:r w:rsidR="00FE7CB4" w:rsidRPr="00FE7CB4">
        <w:t xml:space="preserve">. </w:t>
      </w:r>
      <w:r w:rsidRPr="00FE7CB4">
        <w:t>Руководство научно-исследовательской деятельностью школьников</w:t>
      </w:r>
      <w:r w:rsidR="00FE7CB4" w:rsidRPr="00FE7CB4">
        <w:t xml:space="preserve"> - </w:t>
      </w:r>
      <w:r w:rsidRPr="00FE7CB4">
        <w:t>одно из направлений в работе современного учителя</w:t>
      </w:r>
      <w:r w:rsidR="00FE7CB4" w:rsidRPr="00FE7CB4">
        <w:t xml:space="preserve">. </w:t>
      </w:r>
      <w:r w:rsidRPr="00FE7CB4">
        <w:t>Организация данного вида деятельности опирается на ряд условий</w:t>
      </w:r>
      <w:r w:rsidR="00FE7CB4" w:rsidRPr="00FE7CB4">
        <w:t xml:space="preserve">. </w:t>
      </w:r>
      <w:r w:rsidRPr="00FE7CB4">
        <w:t>И главным из них можно считать наличие у педагога и учащегося общей точки соприкосновения в какой-либо области, интересной для исследования</w:t>
      </w:r>
      <w:r w:rsidR="00FE7CB4" w:rsidRPr="00FE7CB4">
        <w:t xml:space="preserve">. </w:t>
      </w:r>
      <w:r w:rsidRPr="00FE7CB4">
        <w:t>Именно отсутствие этого общего интереса делает многие темы научной работы бесперспективными</w:t>
      </w:r>
      <w:r w:rsidR="00FE7CB4" w:rsidRPr="00FE7CB4">
        <w:t>.</w:t>
      </w:r>
    </w:p>
    <w:p w:rsidR="00FE7CB4" w:rsidRDefault="00064E9B" w:rsidP="00FE7CB4">
      <w:r w:rsidRPr="00FE7CB4">
        <w:t>Исследовательская и</w:t>
      </w:r>
      <w:r w:rsidR="00FE7CB4">
        <w:t xml:space="preserve"> </w:t>
      </w:r>
      <w:r w:rsidRPr="00FE7CB4">
        <w:t>проектная деятельность учащихся является результативным способом достижения одной из</w:t>
      </w:r>
      <w:r w:rsidR="00FE7CB4">
        <w:t xml:space="preserve"> </w:t>
      </w:r>
      <w:r w:rsidRPr="00FE7CB4">
        <w:t>важнейших целей образования</w:t>
      </w:r>
      <w:r w:rsidR="00FE7CB4" w:rsidRPr="00FE7CB4">
        <w:t xml:space="preserve">: </w:t>
      </w:r>
      <w:r w:rsidRPr="00FE7CB4">
        <w:t>научить детей самостоятельно мыслить, ставить и</w:t>
      </w:r>
      <w:r w:rsidR="00FE7CB4">
        <w:t xml:space="preserve"> </w:t>
      </w:r>
      <w:r w:rsidRPr="00FE7CB4">
        <w:t>решать проблемы, привлекая знания из</w:t>
      </w:r>
      <w:r w:rsidR="00FE7CB4">
        <w:t xml:space="preserve"> </w:t>
      </w:r>
      <w:r w:rsidRPr="00FE7CB4">
        <w:t>разных областей</w:t>
      </w:r>
      <w:r w:rsidR="00FE7CB4" w:rsidRPr="00FE7CB4">
        <w:t xml:space="preserve">; </w:t>
      </w:r>
      <w:r w:rsidRPr="00FE7CB4">
        <w:t>уметь прогнозировать вариативность результатов</w:t>
      </w:r>
      <w:r w:rsidR="00FE7CB4" w:rsidRPr="00FE7CB4">
        <w:t>.</w:t>
      </w:r>
    </w:p>
    <w:p w:rsidR="00FE7CB4" w:rsidRDefault="00064E9B" w:rsidP="00FE7CB4">
      <w:r w:rsidRPr="00FE7CB4">
        <w:t>Организация и</w:t>
      </w:r>
      <w:r w:rsidR="00FE7CB4">
        <w:t xml:space="preserve"> </w:t>
      </w:r>
      <w:r w:rsidRPr="00FE7CB4">
        <w:t>дальнейшее развитие научно-исследовательской работы школьников</w:t>
      </w:r>
      <w:r w:rsidR="00FE7CB4" w:rsidRPr="00FE7CB4">
        <w:t xml:space="preserve"> - </w:t>
      </w:r>
      <w:r w:rsidRPr="00FE7CB4">
        <w:t>одна из</w:t>
      </w:r>
      <w:r w:rsidR="00FE7CB4">
        <w:t xml:space="preserve"> </w:t>
      </w:r>
      <w:r w:rsidRPr="00FE7CB4">
        <w:t>основных форм творческой работы с</w:t>
      </w:r>
      <w:r w:rsidR="00FE7CB4">
        <w:t xml:space="preserve"> </w:t>
      </w:r>
      <w:r w:rsidRPr="00FE7CB4">
        <w:t>молодежью</w:t>
      </w:r>
      <w:r w:rsidR="00FE7CB4" w:rsidRPr="00FE7CB4">
        <w:t xml:space="preserve">. </w:t>
      </w:r>
      <w:r w:rsidRPr="00FE7CB4">
        <w:t>Она требует применения современных информационных технологий, обеспечивающих доступ к</w:t>
      </w:r>
      <w:r w:rsidR="00FE7CB4">
        <w:t xml:space="preserve"> </w:t>
      </w:r>
      <w:r w:rsidRPr="00FE7CB4">
        <w:t>необходимым профильным базам, банкам данных, источникам информации по</w:t>
      </w:r>
      <w:r w:rsidR="00FE7CB4">
        <w:t xml:space="preserve"> </w:t>
      </w:r>
      <w:r w:rsidRPr="00FE7CB4">
        <w:t>теме исследования</w:t>
      </w:r>
      <w:r w:rsidR="00FE7CB4" w:rsidRPr="00FE7CB4">
        <w:t>.</w:t>
      </w:r>
    </w:p>
    <w:p w:rsidR="00FE7CB4" w:rsidRDefault="00064E9B" w:rsidP="00FE7CB4">
      <w:r w:rsidRPr="00FE7CB4">
        <w:t>Как показывает опыт, метод проектов и</w:t>
      </w:r>
      <w:r w:rsidR="00FE7CB4">
        <w:t xml:space="preserve"> </w:t>
      </w:r>
      <w:r w:rsidRPr="00FE7CB4">
        <w:t>деятельностный подход к</w:t>
      </w:r>
      <w:r w:rsidR="00FE7CB4">
        <w:t xml:space="preserve"> </w:t>
      </w:r>
      <w:r w:rsidRPr="00FE7CB4">
        <w:t>обучению как нельзя лучше решают задачи новой школы</w:t>
      </w:r>
      <w:r w:rsidR="00FE7CB4" w:rsidRPr="00FE7CB4">
        <w:t xml:space="preserve">. </w:t>
      </w:r>
      <w:r w:rsidRPr="00FE7CB4">
        <w:t>Раннее приобщение детей к</w:t>
      </w:r>
      <w:r w:rsidR="00FE7CB4">
        <w:t xml:space="preserve"> </w:t>
      </w:r>
      <w:r w:rsidRPr="00FE7CB4">
        <w:t>научно-исследовательской и</w:t>
      </w:r>
      <w:r w:rsidR="00FE7CB4">
        <w:t xml:space="preserve"> </w:t>
      </w:r>
      <w:r w:rsidRPr="00FE7CB4">
        <w:t>поисковой деятельности позволяет наиболее полно определять и</w:t>
      </w:r>
      <w:r w:rsidR="00FE7CB4">
        <w:t xml:space="preserve"> </w:t>
      </w:r>
      <w:r w:rsidRPr="00FE7CB4">
        <w:t>развивать интеллектуальные и</w:t>
      </w:r>
      <w:r w:rsidR="00FE7CB4">
        <w:t xml:space="preserve"> </w:t>
      </w:r>
      <w:r w:rsidRPr="00FE7CB4">
        <w:t>творческие способности, причем не</w:t>
      </w:r>
      <w:r w:rsidR="00FE7CB4">
        <w:t xml:space="preserve"> </w:t>
      </w:r>
      <w:r w:rsidRPr="00FE7CB4">
        <w:t>только в</w:t>
      </w:r>
      <w:r w:rsidR="00FE7CB4">
        <w:t xml:space="preserve"> </w:t>
      </w:r>
      <w:r w:rsidRPr="00FE7CB4">
        <w:t>старшей школе, но</w:t>
      </w:r>
      <w:r w:rsidR="00FE7CB4">
        <w:t xml:space="preserve"> </w:t>
      </w:r>
      <w:r w:rsidRPr="00FE7CB4">
        <w:t>и</w:t>
      </w:r>
      <w:r w:rsidR="00FE7CB4">
        <w:t xml:space="preserve"> </w:t>
      </w:r>
      <w:r w:rsidRPr="00FE7CB4">
        <w:t>в</w:t>
      </w:r>
      <w:r w:rsidR="00FE7CB4">
        <w:t xml:space="preserve"> </w:t>
      </w:r>
      <w:r w:rsidRPr="00FE7CB4">
        <w:t>начальной</w:t>
      </w:r>
      <w:r w:rsidR="00FE7CB4" w:rsidRPr="00FE7CB4">
        <w:t xml:space="preserve">. </w:t>
      </w:r>
      <w:r w:rsidRPr="00FE7CB4">
        <w:t>Исследовательская работа обучающихся как самостоятельный вид учебной деятельности осуществляется на</w:t>
      </w:r>
      <w:r w:rsidR="00FE7CB4">
        <w:t xml:space="preserve"> </w:t>
      </w:r>
      <w:r w:rsidRPr="00FE7CB4">
        <w:t>всех уровнях образовательной системы в</w:t>
      </w:r>
      <w:r w:rsidR="00FE7CB4">
        <w:t xml:space="preserve"> </w:t>
      </w:r>
      <w:r w:rsidRPr="00FE7CB4">
        <w:t>разном объёме</w:t>
      </w:r>
      <w:r w:rsidR="00FE7CB4" w:rsidRPr="00FE7CB4">
        <w:t>.</w:t>
      </w:r>
    </w:p>
    <w:p w:rsidR="00FE7CB4" w:rsidRDefault="00064E9B" w:rsidP="00FE7CB4">
      <w:r w:rsidRPr="00FE7CB4">
        <w:t>Сейчас в</w:t>
      </w:r>
      <w:r w:rsidR="00FE7CB4">
        <w:t xml:space="preserve"> </w:t>
      </w:r>
      <w:r w:rsidRPr="00FE7CB4">
        <w:t>РБ сложилась и</w:t>
      </w:r>
      <w:r w:rsidR="00FE7CB4">
        <w:t xml:space="preserve"> </w:t>
      </w:r>
      <w:r w:rsidRPr="00FE7CB4">
        <w:t>успешно действует практика научно-практических конференций, на</w:t>
      </w:r>
      <w:r w:rsidR="00FE7CB4">
        <w:t xml:space="preserve"> </w:t>
      </w:r>
      <w:r w:rsidRPr="00FE7CB4">
        <w:t>которых юные исследователи выступают с</w:t>
      </w:r>
      <w:r w:rsidR="00FE7CB4">
        <w:t xml:space="preserve"> </w:t>
      </w:r>
      <w:r w:rsidRPr="00FE7CB4">
        <w:t>сообщениями об</w:t>
      </w:r>
      <w:r w:rsidR="00FE7CB4">
        <w:t xml:space="preserve"> </w:t>
      </w:r>
      <w:r w:rsidRPr="00FE7CB4">
        <w:t>исследованиях, выполненных самостоятельно или под руководством школьных учителей, преподавателей вузов, научных сотрудников институтов</w:t>
      </w:r>
      <w:r w:rsidR="00FE7CB4" w:rsidRPr="00FE7CB4">
        <w:t xml:space="preserve">. </w:t>
      </w:r>
      <w:r w:rsidRPr="00FE7CB4">
        <w:t>Подобные мероприятия не</w:t>
      </w:r>
      <w:r w:rsidR="00FE7CB4">
        <w:t xml:space="preserve"> </w:t>
      </w:r>
      <w:r w:rsidRPr="00FE7CB4">
        <w:t>замыкаются в</w:t>
      </w:r>
      <w:r w:rsidR="00FE7CB4">
        <w:t xml:space="preserve"> </w:t>
      </w:r>
      <w:r w:rsidRPr="00FE7CB4">
        <w:t>рамках страны, а</w:t>
      </w:r>
      <w:r w:rsidR="00FE7CB4">
        <w:t xml:space="preserve"> </w:t>
      </w:r>
      <w:r w:rsidRPr="00FE7CB4">
        <w:t>выходят</w:t>
      </w:r>
      <w:r w:rsidR="00FE7CB4">
        <w:t xml:space="preserve"> </w:t>
      </w:r>
      <w:r w:rsidRPr="00FE7CB4">
        <w:t>международный уровень</w:t>
      </w:r>
      <w:r w:rsidR="00FE7CB4" w:rsidRPr="00FE7CB4">
        <w:t>.</w:t>
      </w:r>
    </w:p>
    <w:p w:rsidR="00FE7CB4" w:rsidRDefault="00064E9B" w:rsidP="00FE7CB4">
      <w:r w:rsidRPr="00FE7CB4">
        <w:t xml:space="preserve">Цель данной работы </w:t>
      </w:r>
      <w:r w:rsidR="00FE7CB4">
        <w:t>-</w:t>
      </w:r>
      <w:r w:rsidRPr="00FE7CB4">
        <w:t xml:space="preserve"> создать т</w:t>
      </w:r>
      <w:r w:rsidR="00FE7CB4" w:rsidRPr="00FE7CB4">
        <w:t xml:space="preserve">. </w:t>
      </w:r>
      <w:r w:rsidRPr="00FE7CB4">
        <w:t>н</w:t>
      </w:r>
      <w:r w:rsidR="00FE7CB4" w:rsidRPr="00FE7CB4">
        <w:t xml:space="preserve">. </w:t>
      </w:r>
      <w:r w:rsidR="00BC7BC0" w:rsidRPr="00FE7CB4">
        <w:t>пособие для учителей и студентов, желающих заниматься данным видом творческой работы со школьниками</w:t>
      </w:r>
      <w:r w:rsidR="00FE7CB4" w:rsidRPr="00FE7CB4">
        <w:t>.</w:t>
      </w:r>
    </w:p>
    <w:p w:rsidR="00FE7CB4" w:rsidRDefault="00BC7BC0" w:rsidP="00FE7CB4">
      <w:r w:rsidRPr="00FE7CB4">
        <w:t>Исследовательская деятельность учащихся во</w:t>
      </w:r>
      <w:r w:rsidR="00FE7CB4">
        <w:t xml:space="preserve"> </w:t>
      </w:r>
      <w:r w:rsidRPr="00FE7CB4">
        <w:t>многих учреждениях становится средством интеграции образовательных программ общего среднего и</w:t>
      </w:r>
      <w:r w:rsidR="00FE7CB4">
        <w:t xml:space="preserve"> </w:t>
      </w:r>
      <w:r w:rsidRPr="00FE7CB4">
        <w:t>дополнительного образования</w:t>
      </w:r>
      <w:r w:rsidR="00FE7CB4" w:rsidRPr="00FE7CB4">
        <w:t xml:space="preserve">. </w:t>
      </w:r>
      <w:r w:rsidRPr="00FE7CB4">
        <w:t>Это позволяет объединять преимущества, свойственные образовательным программам этих двух типов</w:t>
      </w:r>
      <w:r w:rsidR="00FE7CB4" w:rsidRPr="00FE7CB4">
        <w:t xml:space="preserve">: </w:t>
      </w:r>
      <w:r w:rsidRPr="00FE7CB4">
        <w:t>ориентированность общего среднего образования на</w:t>
      </w:r>
      <w:r w:rsidR="00FE7CB4">
        <w:t xml:space="preserve"> </w:t>
      </w:r>
      <w:r w:rsidRPr="00FE7CB4">
        <w:t>выполнение государственного</w:t>
      </w:r>
      <w:r w:rsidR="00FE7CB4">
        <w:t xml:space="preserve"> </w:t>
      </w:r>
      <w:r w:rsidRPr="00FE7CB4">
        <w:t>и</w:t>
      </w:r>
      <w:r w:rsidR="00FE7CB4">
        <w:t xml:space="preserve"> </w:t>
      </w:r>
      <w:r w:rsidRPr="00FE7CB4">
        <w:t>социального заказа общества на</w:t>
      </w:r>
      <w:r w:rsidR="00FE7CB4">
        <w:t xml:space="preserve"> </w:t>
      </w:r>
      <w:r w:rsidRPr="00FE7CB4">
        <w:t>воспроизводство профессионально-кадрового потенциала и</w:t>
      </w:r>
      <w:r w:rsidR="00FE7CB4">
        <w:t xml:space="preserve"> </w:t>
      </w:r>
      <w:r w:rsidRPr="00FE7CB4">
        <w:t>направленность дополнительного образования на</w:t>
      </w:r>
      <w:r w:rsidR="00FE7CB4">
        <w:t xml:space="preserve"> </w:t>
      </w:r>
      <w:r w:rsidRPr="00FE7CB4">
        <w:t>свободный выбор ребенком и</w:t>
      </w:r>
      <w:r w:rsidR="00FE7CB4">
        <w:t xml:space="preserve"> </w:t>
      </w:r>
      <w:r w:rsidRPr="00FE7CB4">
        <w:t>его семьей видов и</w:t>
      </w:r>
      <w:r w:rsidR="00FE7CB4">
        <w:t xml:space="preserve"> </w:t>
      </w:r>
      <w:r w:rsidRPr="00FE7CB4">
        <w:t>форм деятельности, формирование его собственных представлений о</w:t>
      </w:r>
      <w:r w:rsidR="00FE7CB4">
        <w:t xml:space="preserve"> </w:t>
      </w:r>
      <w:r w:rsidRPr="00FE7CB4">
        <w:t>мире, развитии познавательной мотивации, способностей и</w:t>
      </w:r>
      <w:r w:rsidR="00FE7CB4">
        <w:t xml:space="preserve"> </w:t>
      </w:r>
      <w:r w:rsidRPr="00FE7CB4">
        <w:t>склонностей</w:t>
      </w:r>
      <w:r w:rsidR="00FE7CB4" w:rsidRPr="00FE7CB4">
        <w:t>.</w:t>
      </w:r>
    </w:p>
    <w:p w:rsidR="00FE7CB4" w:rsidRDefault="00E70228" w:rsidP="00FE7CB4">
      <w:r w:rsidRPr="00FE7CB4">
        <w:t>Работа состоит из 3 разделов</w:t>
      </w:r>
      <w:r w:rsidR="00FE7CB4" w:rsidRPr="00FE7CB4">
        <w:t xml:space="preserve">. </w:t>
      </w:r>
      <w:r w:rsidRPr="00FE7CB4">
        <w:t>В первом разделе идет речь о формах и содержании научно-исследовательской работы школьников в РБ, приведены примеры</w:t>
      </w:r>
      <w:r w:rsidR="00FE7CB4">
        <w:t xml:space="preserve"> (</w:t>
      </w:r>
      <w:r w:rsidRPr="00FE7CB4">
        <w:t>Республиканская летняя научно-исследовательская школа учащихся и учителей, турнир юных математиков</w:t>
      </w:r>
      <w:r w:rsidR="00FE7CB4" w:rsidRPr="00FE7CB4">
        <w:t xml:space="preserve">). </w:t>
      </w:r>
      <w:r w:rsidRPr="00FE7CB4">
        <w:t>Второй раздел посвящен методам и приемам научно-исследовательской деятельности школьников, а именно</w:t>
      </w:r>
      <w:r w:rsidR="00FE7CB4" w:rsidRPr="00FE7CB4">
        <w:t xml:space="preserve">: </w:t>
      </w:r>
      <w:r w:rsidRPr="00FE7CB4">
        <w:t>неполная индукция, обобщение, аналогия, специализация</w:t>
      </w:r>
      <w:r w:rsidR="00FE7CB4" w:rsidRPr="00FE7CB4">
        <w:t xml:space="preserve">. </w:t>
      </w:r>
      <w:r w:rsidRPr="00FE7CB4">
        <w:t>В третьем разделе представлен</w:t>
      </w:r>
      <w:r w:rsidR="00E3732D" w:rsidRPr="00FE7CB4">
        <w:t>ы</w:t>
      </w:r>
      <w:r w:rsidRPr="00FE7CB4">
        <w:t xml:space="preserve"> пример</w:t>
      </w:r>
      <w:r w:rsidR="00E3732D" w:rsidRPr="00FE7CB4">
        <w:t>ы задач</w:t>
      </w:r>
      <w:r w:rsidRPr="00FE7CB4">
        <w:t xml:space="preserve"> исследовательского характера</w:t>
      </w:r>
      <w:r w:rsidR="00FE7CB4" w:rsidRPr="00FE7CB4">
        <w:t>.</w:t>
      </w:r>
    </w:p>
    <w:p w:rsidR="00FE7CB4" w:rsidRDefault="00FE7CB4" w:rsidP="00FE7CB4">
      <w:pPr>
        <w:pStyle w:val="2"/>
      </w:pPr>
      <w:bookmarkStart w:id="2" w:name="_Toc168876082"/>
      <w:r>
        <w:br w:type="page"/>
      </w:r>
      <w:bookmarkStart w:id="3" w:name="_Toc240044721"/>
      <w:r w:rsidR="006D5855" w:rsidRPr="00FE7CB4">
        <w:t>1</w:t>
      </w:r>
      <w:r w:rsidRPr="00FE7CB4">
        <w:t xml:space="preserve">. </w:t>
      </w:r>
      <w:r w:rsidR="006D5855" w:rsidRPr="00FE7CB4">
        <w:t>Научно-исследовательская работа школьников в РБ</w:t>
      </w:r>
      <w:r w:rsidRPr="00FE7CB4">
        <w:t xml:space="preserve">. </w:t>
      </w:r>
      <w:r w:rsidR="006D5855" w:rsidRPr="00FE7CB4">
        <w:t>Формы и содержание</w:t>
      </w:r>
      <w:bookmarkEnd w:id="2"/>
      <w:bookmarkEnd w:id="3"/>
    </w:p>
    <w:p w:rsidR="00FE7CB4" w:rsidRDefault="00FE7CB4" w:rsidP="00FE7CB4">
      <w:bookmarkStart w:id="4" w:name="_Toc168876083"/>
    </w:p>
    <w:p w:rsidR="00FE7CB4" w:rsidRDefault="00FE7CB4" w:rsidP="00FE7CB4">
      <w:pPr>
        <w:pStyle w:val="2"/>
      </w:pPr>
      <w:bookmarkStart w:id="5" w:name="_Toc240044722"/>
      <w:r>
        <w:t>1.1</w:t>
      </w:r>
      <w:r w:rsidR="00577E70" w:rsidRPr="00FE7CB4">
        <w:t xml:space="preserve"> </w:t>
      </w:r>
      <w:r w:rsidR="00EF6F37" w:rsidRPr="00FE7CB4">
        <w:t>О научно-исследовательской работе школьников в РБ</w:t>
      </w:r>
      <w:bookmarkEnd w:id="4"/>
      <w:bookmarkEnd w:id="5"/>
    </w:p>
    <w:p w:rsidR="00FE7CB4" w:rsidRDefault="00FE7CB4" w:rsidP="00FE7CB4"/>
    <w:p w:rsidR="00FE7CB4" w:rsidRDefault="00EF6F37" w:rsidP="00FE7CB4">
      <w:r w:rsidRPr="00FE7CB4">
        <w:t>Научно-исследовательской работой школьника в РБ активно занимаются сотрудники факультета прикладной математики и информатики БГУ</w:t>
      </w:r>
      <w:r w:rsidR="00FE7CB4" w:rsidRPr="00FE7CB4">
        <w:t xml:space="preserve">. </w:t>
      </w:r>
      <w:r w:rsidRPr="00FE7CB4">
        <w:t>Главная цель такой работы</w:t>
      </w:r>
      <w:r w:rsidR="00FE7CB4" w:rsidRPr="00FE7CB4">
        <w:t xml:space="preserve"> </w:t>
      </w:r>
      <w:r w:rsidR="00FE7CB4">
        <w:t>-</w:t>
      </w:r>
      <w:r w:rsidRPr="00FE7CB4">
        <w:t xml:space="preserve"> создание и поддержка такой единой, непрерывной системы образования, ориентированной на математику и информатику, которая, вовлекая в сферу своей деятельности любого увлеченного школьника</w:t>
      </w:r>
      <w:r w:rsidR="00FE7CB4">
        <w:t xml:space="preserve"> (</w:t>
      </w:r>
      <w:r w:rsidRPr="00FE7CB4">
        <w:t>см</w:t>
      </w:r>
      <w:r w:rsidR="00FE7CB4" w:rsidRPr="00FE7CB4">
        <w:t xml:space="preserve">. </w:t>
      </w:r>
      <w:r w:rsidRPr="00FE7CB4">
        <w:t>ниже</w:t>
      </w:r>
      <w:r w:rsidR="00FE7CB4" w:rsidRPr="00FE7CB4">
        <w:t>):</w:t>
      </w:r>
    </w:p>
    <w:p w:rsidR="00FE7CB4" w:rsidRDefault="00EF6F37" w:rsidP="00FE7CB4">
      <w:r w:rsidRPr="00FE7CB4">
        <w:t>• помогает ему определить свои склонности</w:t>
      </w:r>
      <w:r w:rsidR="00FE7CB4">
        <w:t xml:space="preserve"> (</w:t>
      </w:r>
      <w:r w:rsidRPr="00FE7CB4">
        <w:t>и способности</w:t>
      </w:r>
      <w:r w:rsidR="00FE7CB4" w:rsidRPr="00FE7CB4">
        <w:t xml:space="preserve">) </w:t>
      </w:r>
      <w:r w:rsidRPr="00FE7CB4">
        <w:t>для вы</w:t>
      </w:r>
      <w:r w:rsidR="008B1B8D" w:rsidRPr="00FE7CB4">
        <w:t>бора своей будущей деятельности</w:t>
      </w:r>
      <w:r w:rsidR="00FE7CB4" w:rsidRPr="00FE7CB4">
        <w:t>;</w:t>
      </w:r>
    </w:p>
    <w:p w:rsidR="00FE7CB4" w:rsidRDefault="00EF6F37" w:rsidP="00FE7CB4">
      <w:r w:rsidRPr="00FE7CB4">
        <w:t>• предоставляет ему все условия для развития своих способностей, укрепления и углубления знаний и навыков в выбранном</w:t>
      </w:r>
      <w:r w:rsidR="00FE7CB4">
        <w:t xml:space="preserve"> (</w:t>
      </w:r>
      <w:r w:rsidRPr="00FE7CB4">
        <w:t>ых</w:t>
      </w:r>
      <w:r w:rsidR="00FE7CB4" w:rsidRPr="00FE7CB4">
        <w:t xml:space="preserve">) </w:t>
      </w:r>
      <w:r w:rsidRPr="00FE7CB4">
        <w:t>предм</w:t>
      </w:r>
      <w:r w:rsidR="008B1B8D" w:rsidRPr="00FE7CB4">
        <w:t>ете</w:t>
      </w:r>
      <w:r w:rsidR="00FE7CB4">
        <w:t xml:space="preserve"> (</w:t>
      </w:r>
      <w:r w:rsidR="008B1B8D" w:rsidRPr="00FE7CB4">
        <w:t>ах</w:t>
      </w:r>
      <w:r w:rsidR="00FE7CB4" w:rsidRPr="00FE7CB4">
        <w:t xml:space="preserve">) </w:t>
      </w:r>
      <w:r w:rsidR="008B1B8D" w:rsidRPr="00FE7CB4">
        <w:t>на всех этапах обучения</w:t>
      </w:r>
      <w:r w:rsidR="00FE7CB4" w:rsidRPr="00FE7CB4">
        <w:t>;</w:t>
      </w:r>
    </w:p>
    <w:p w:rsidR="00FE7CB4" w:rsidRDefault="00EF6F37" w:rsidP="00FE7CB4">
      <w:r w:rsidRPr="00FE7CB4">
        <w:t>• сводит к минимуму негативные факторы</w:t>
      </w:r>
      <w:r w:rsidR="00FE7CB4">
        <w:t xml:space="preserve"> (</w:t>
      </w:r>
      <w:r w:rsidRPr="00FE7CB4">
        <w:t>если таковые будут при этом существовать</w:t>
      </w:r>
      <w:r w:rsidR="00FE7CB4" w:rsidRPr="00FE7CB4">
        <w:t xml:space="preserve">) </w:t>
      </w:r>
      <w:r w:rsidRPr="00FE7CB4">
        <w:t>при переходе из школы в вуз, обеспечивает дополнительное обучение студентов на младших курсах</w:t>
      </w:r>
      <w:r w:rsidR="00FE7CB4" w:rsidRPr="00FE7CB4">
        <w:t>;</w:t>
      </w:r>
    </w:p>
    <w:p w:rsidR="00FE7CB4" w:rsidRDefault="00EF6F37" w:rsidP="00FE7CB4">
      <w:r w:rsidRPr="00FE7CB4">
        <w:t>• ускоряет процесс формирования из него будущего ученого или специалиста-профессионала самой высокой квалификации</w:t>
      </w:r>
      <w:r w:rsidR="00FE7CB4" w:rsidRPr="00FE7CB4">
        <w:t>.</w:t>
      </w:r>
    </w:p>
    <w:p w:rsidR="00FE7CB4" w:rsidRDefault="008B1B8D" w:rsidP="00FE7CB4">
      <w:r w:rsidRPr="00FE7CB4">
        <w:t>Научно-исследовательская работа со школьниками ведется по 4 основным этапам</w:t>
      </w:r>
      <w:r w:rsidR="00FE7CB4" w:rsidRPr="00FE7CB4">
        <w:t>:</w:t>
      </w:r>
    </w:p>
    <w:p w:rsidR="00FE7CB4" w:rsidRDefault="008B1B8D" w:rsidP="00FE7CB4">
      <w:r w:rsidRPr="00FE7CB4">
        <w:rPr>
          <w:b/>
          <w:bCs/>
        </w:rPr>
        <w:t>1-й этап</w:t>
      </w:r>
      <w:r w:rsidR="00FE7CB4" w:rsidRPr="00FE7CB4">
        <w:rPr>
          <w:b/>
          <w:bCs/>
        </w:rPr>
        <w:t xml:space="preserve">: </w:t>
      </w:r>
      <w:r w:rsidRPr="00FE7CB4">
        <w:t>вовлечение и определение склонностей</w:t>
      </w:r>
      <w:r w:rsidR="00FE7CB4">
        <w:t xml:space="preserve"> (</w:t>
      </w:r>
      <w:r w:rsidRPr="00FE7CB4">
        <w:t>5-9 классы</w:t>
      </w:r>
      <w:r w:rsidR="00FE7CB4" w:rsidRPr="00FE7CB4">
        <w:t>);</w:t>
      </w:r>
    </w:p>
    <w:p w:rsidR="00FE7CB4" w:rsidRDefault="008B1B8D" w:rsidP="00FE7CB4">
      <w:r w:rsidRPr="00FE7CB4">
        <w:rPr>
          <w:b/>
          <w:bCs/>
        </w:rPr>
        <w:t>2-й этап</w:t>
      </w:r>
      <w:r w:rsidR="00FE7CB4" w:rsidRPr="00FE7CB4">
        <w:rPr>
          <w:b/>
          <w:bCs/>
        </w:rPr>
        <w:t xml:space="preserve">: </w:t>
      </w:r>
      <w:r w:rsidRPr="00FE7CB4">
        <w:t>создание условий для развития способностей и углубления и укрепления знаний</w:t>
      </w:r>
      <w:r w:rsidR="00FE7CB4">
        <w:t xml:space="preserve"> (</w:t>
      </w:r>
      <w:r w:rsidRPr="00FE7CB4">
        <w:t xml:space="preserve">5-11 классы </w:t>
      </w:r>
      <w:r w:rsidR="00FE7CB4">
        <w:t>-</w:t>
      </w:r>
      <w:r w:rsidRPr="00FE7CB4">
        <w:t xml:space="preserve"> 1-2 курсы</w:t>
      </w:r>
      <w:r w:rsidR="00FE7CB4" w:rsidRPr="00FE7CB4">
        <w:t>);</w:t>
      </w:r>
    </w:p>
    <w:p w:rsidR="00FE7CB4" w:rsidRDefault="008B1B8D" w:rsidP="00FE7CB4">
      <w:r w:rsidRPr="00FE7CB4">
        <w:rPr>
          <w:b/>
          <w:bCs/>
        </w:rPr>
        <w:t>3-й этап</w:t>
      </w:r>
      <w:r w:rsidR="00FE7CB4" w:rsidRPr="00FE7CB4">
        <w:rPr>
          <w:b/>
          <w:bCs/>
        </w:rPr>
        <w:t xml:space="preserve">: </w:t>
      </w:r>
      <w:r w:rsidRPr="00FE7CB4">
        <w:t>переход</w:t>
      </w:r>
      <w:r w:rsidR="00FE7CB4" w:rsidRPr="00FE7CB4">
        <w:t xml:space="preserve">: </w:t>
      </w:r>
      <w:r w:rsidRPr="00FE7CB4">
        <w:t>школа-вуз и дополнительное образование на младших курсах</w:t>
      </w:r>
      <w:r w:rsidR="00FE7CB4">
        <w:t xml:space="preserve"> (</w:t>
      </w:r>
      <w:r w:rsidRPr="00FE7CB4">
        <w:t xml:space="preserve">10-11 классы </w:t>
      </w:r>
      <w:r w:rsidR="00FE7CB4">
        <w:t>-</w:t>
      </w:r>
      <w:r w:rsidRPr="00FE7CB4">
        <w:t xml:space="preserve"> 1-2 курс</w:t>
      </w:r>
      <w:r w:rsidR="00FE7CB4" w:rsidRPr="00FE7CB4">
        <w:t>);</w:t>
      </w:r>
    </w:p>
    <w:p w:rsidR="00FE7CB4" w:rsidRDefault="008B1B8D" w:rsidP="00FE7CB4">
      <w:r w:rsidRPr="00FE7CB4">
        <w:rPr>
          <w:b/>
          <w:bCs/>
        </w:rPr>
        <w:t>4-й этап</w:t>
      </w:r>
      <w:r w:rsidR="00FE7CB4" w:rsidRPr="00FE7CB4">
        <w:rPr>
          <w:b/>
          <w:bCs/>
        </w:rPr>
        <w:t xml:space="preserve">: </w:t>
      </w:r>
      <w:r w:rsidRPr="00FE7CB4">
        <w:t>завершение образования и получение высшей квалификации</w:t>
      </w:r>
      <w:r w:rsidR="00FE7CB4">
        <w:t xml:space="preserve"> (</w:t>
      </w:r>
      <w:r w:rsidRPr="00FE7CB4">
        <w:t>3-5 курсы, аспирантура, последипломное образование</w:t>
      </w:r>
      <w:r w:rsidR="00FE7CB4">
        <w:t xml:space="preserve"> (</w:t>
      </w:r>
      <w:r w:rsidRPr="00FE7CB4">
        <w:t>переподготовка, повышение квалификации</w:t>
      </w:r>
      <w:r w:rsidR="00FE7CB4" w:rsidRPr="00FE7CB4">
        <w:t>).</w:t>
      </w:r>
    </w:p>
    <w:p w:rsidR="00FE7CB4" w:rsidRDefault="004F0515" w:rsidP="00FE7CB4">
      <w:r w:rsidRPr="00FE7CB4">
        <w:t>Основные принципы научно-исследовательской работы в РБ</w:t>
      </w:r>
      <w:r w:rsidR="00FE7CB4" w:rsidRPr="00FE7CB4">
        <w:t>:</w:t>
      </w:r>
    </w:p>
    <w:p w:rsidR="00FE7CB4" w:rsidRDefault="004F0515" w:rsidP="00FE7CB4">
      <w:r w:rsidRPr="00FE7CB4">
        <w:t>Круглогодичность</w:t>
      </w:r>
      <w:r w:rsidR="00FE7CB4">
        <w:t xml:space="preserve"> (</w:t>
      </w:r>
      <w:r w:rsidRPr="00FE7CB4">
        <w:t>цикличность</w:t>
      </w:r>
      <w:r w:rsidR="00FE7CB4" w:rsidRPr="00FE7CB4">
        <w:t>);</w:t>
      </w:r>
    </w:p>
    <w:p w:rsidR="00FE7CB4" w:rsidRDefault="004F0515" w:rsidP="00FE7CB4">
      <w:r w:rsidRPr="00FE7CB4">
        <w:t>Непрерывность</w:t>
      </w:r>
      <w:r w:rsidR="00FE7CB4" w:rsidRPr="00FE7CB4">
        <w:t>;</w:t>
      </w:r>
    </w:p>
    <w:p w:rsidR="00FE7CB4" w:rsidRDefault="004F0515" w:rsidP="00FE7CB4">
      <w:r w:rsidRPr="00FE7CB4">
        <w:t>Дополнительность</w:t>
      </w:r>
      <w:r w:rsidR="00FE7CB4">
        <w:t xml:space="preserve"> (</w:t>
      </w:r>
      <w:r w:rsidRPr="00FE7CB4">
        <w:t>сочетание общего образования с различными формами дополнительного обучения</w:t>
      </w:r>
      <w:r w:rsidR="00FE7CB4" w:rsidRPr="00FE7CB4">
        <w:t>);</w:t>
      </w:r>
    </w:p>
    <w:p w:rsidR="00FE7CB4" w:rsidRDefault="004F0515" w:rsidP="00FE7CB4">
      <w:r w:rsidRPr="00FE7CB4">
        <w:t>Пролонгированность</w:t>
      </w:r>
      <w:r w:rsidR="00FE7CB4">
        <w:t xml:space="preserve"> (</w:t>
      </w:r>
      <w:r w:rsidRPr="00FE7CB4">
        <w:t xml:space="preserve">продолжение дополнительного обучения и сохранение основных принципов его после школы на младших курсах вуза и далее, вплоть до обучения в аспирантуре и </w:t>
      </w:r>
      <w:r w:rsidR="00FE7CB4">
        <w:t>т.п.)</w:t>
      </w:r>
      <w:r w:rsidR="00FE7CB4" w:rsidRPr="00FE7CB4">
        <w:t>;</w:t>
      </w:r>
    </w:p>
    <w:p w:rsidR="00FE7CB4" w:rsidRDefault="004F0515" w:rsidP="00FE7CB4">
      <w:r w:rsidRPr="00FE7CB4">
        <w:t>Преемственность</w:t>
      </w:r>
      <w:r w:rsidR="00FE7CB4" w:rsidRPr="00FE7CB4">
        <w:t>.</w:t>
      </w:r>
    </w:p>
    <w:p w:rsidR="00FE7CB4" w:rsidRDefault="004F0515" w:rsidP="00FE7CB4">
      <w:r w:rsidRPr="00FE7CB4">
        <w:t>В научно-исследовательской работе со школьниками имеет место</w:t>
      </w:r>
      <w:r w:rsidR="00FE7CB4" w:rsidRPr="00FE7CB4">
        <w:t xml:space="preserve">: </w:t>
      </w:r>
      <w:r w:rsidRPr="00FE7CB4">
        <w:t>сочетание классических методов обучения с современными</w:t>
      </w:r>
      <w:r w:rsidR="0022691D" w:rsidRPr="00FE7CB4">
        <w:t>, использование современных обучающих и тестирующих программ</w:t>
      </w:r>
      <w:r w:rsidR="00FE7CB4">
        <w:t xml:space="preserve"> (</w:t>
      </w:r>
      <w:r w:rsidR="0022691D" w:rsidRPr="00FE7CB4">
        <w:t>в том числе, создание собственных</w:t>
      </w:r>
      <w:r w:rsidR="00FE7CB4" w:rsidRPr="00FE7CB4">
        <w:t>),</w:t>
      </w:r>
      <w:r w:rsidR="0022691D" w:rsidRPr="00FE7CB4">
        <w:t xml:space="preserve"> использование возможностей Интернет-технологий</w:t>
      </w:r>
      <w:r w:rsidR="00FE7CB4" w:rsidRPr="00FE7CB4">
        <w:t>.</w:t>
      </w:r>
    </w:p>
    <w:p w:rsidR="00FE7CB4" w:rsidRDefault="0022691D" w:rsidP="00FE7CB4">
      <w:r w:rsidRPr="00FE7CB4">
        <w:t>Основными формами проведения научно-исследовательской работы в РБ являются</w:t>
      </w:r>
      <w:r w:rsidR="00FE7CB4" w:rsidRPr="00FE7CB4">
        <w:t>:</w:t>
      </w:r>
    </w:p>
    <w:p w:rsidR="00FE7CB4" w:rsidRDefault="0022691D" w:rsidP="00FE7CB4">
      <w:r w:rsidRPr="00FE7CB4">
        <w:t>Республиканская летняя</w:t>
      </w:r>
      <w:r w:rsidR="00577E70" w:rsidRPr="00FE7CB4">
        <w:t xml:space="preserve"> научно-исследовательская школа </w:t>
      </w:r>
      <w:r w:rsidRPr="00FE7CB4">
        <w:t>учащихся и учителей</w:t>
      </w:r>
      <w:r w:rsidR="00FE7CB4" w:rsidRPr="00FE7CB4">
        <w:t>;</w:t>
      </w:r>
    </w:p>
    <w:p w:rsidR="00FE7CB4" w:rsidRDefault="0022691D" w:rsidP="00FE7CB4">
      <w:r w:rsidRPr="00FE7CB4">
        <w:t>Турнир юных математиков</w:t>
      </w:r>
      <w:r w:rsidR="00FE7CB4" w:rsidRPr="00FE7CB4">
        <w:t>;</w:t>
      </w:r>
    </w:p>
    <w:p w:rsidR="00FE7CB4" w:rsidRDefault="0022691D" w:rsidP="00FE7CB4">
      <w:r w:rsidRPr="00FE7CB4">
        <w:t>Научно-исследовательские конференции и семинары</w:t>
      </w:r>
      <w:r w:rsidR="00FE7CB4" w:rsidRPr="00FE7CB4">
        <w:t>.</w:t>
      </w:r>
    </w:p>
    <w:p w:rsidR="00FE7CB4" w:rsidRDefault="008369AA" w:rsidP="00FE7CB4">
      <w:r w:rsidRPr="00FE7CB4">
        <w:t>Теперь поподробнее о каждой из них</w:t>
      </w:r>
      <w:r w:rsidR="00FE7CB4" w:rsidRPr="00FE7CB4">
        <w:t>.</w:t>
      </w:r>
    </w:p>
    <w:p w:rsidR="00FE7CB4" w:rsidRDefault="00FE7CB4" w:rsidP="00FE7CB4">
      <w:bookmarkStart w:id="6" w:name="_Toc168876084"/>
    </w:p>
    <w:p w:rsidR="00FE7CB4" w:rsidRDefault="00FE7CB4" w:rsidP="00FE7CB4">
      <w:pPr>
        <w:pStyle w:val="2"/>
      </w:pPr>
      <w:bookmarkStart w:id="7" w:name="_Toc240044723"/>
      <w:r>
        <w:t>1.2</w:t>
      </w:r>
      <w:r w:rsidR="00577E70" w:rsidRPr="00FE7CB4">
        <w:t xml:space="preserve"> </w:t>
      </w:r>
      <w:r w:rsidR="008369AA" w:rsidRPr="00FE7CB4">
        <w:t>Республиканская летняя научно-исследовательская школа учащихся и учителей</w:t>
      </w:r>
      <w:bookmarkEnd w:id="6"/>
      <w:bookmarkEnd w:id="7"/>
    </w:p>
    <w:p w:rsidR="00FE7CB4" w:rsidRDefault="00FE7CB4" w:rsidP="00FE7CB4"/>
    <w:p w:rsidR="00FE7CB4" w:rsidRDefault="008369AA" w:rsidP="00FE7CB4">
      <w:r w:rsidRPr="00FE7CB4">
        <w:t>Республиканская летняя научно-исследовательская школа учащихся и учителей</w:t>
      </w:r>
      <w:r w:rsidR="00FE7CB4">
        <w:t xml:space="preserve"> (</w:t>
      </w:r>
      <w:r w:rsidRPr="00FE7CB4">
        <w:t>далее</w:t>
      </w:r>
      <w:r w:rsidR="00FE7CB4" w:rsidRPr="00FE7CB4">
        <w:t xml:space="preserve"> - </w:t>
      </w:r>
      <w:r w:rsidRPr="00FE7CB4">
        <w:t>летняя научно-исследовательская школа</w:t>
      </w:r>
      <w:r w:rsidR="00FE7CB4" w:rsidRPr="00FE7CB4">
        <w:t xml:space="preserve">) - </w:t>
      </w:r>
      <w:r w:rsidRPr="00FE7CB4">
        <w:t>смена летнего профильного оздоровительного лагеря</w:t>
      </w:r>
      <w:r w:rsidR="00FE7CB4" w:rsidRPr="00FE7CB4">
        <w:t xml:space="preserve"> - </w:t>
      </w:r>
      <w:r w:rsidRPr="00FE7CB4">
        <w:t>проводится Белорусским государственным университетом под эгидой Министерства образования Республики Беларусь на базе сезонно-оздоровительного лагеря</w:t>
      </w:r>
      <w:r w:rsidR="00FE7CB4" w:rsidRPr="00FE7CB4">
        <w:t>.</w:t>
      </w:r>
    </w:p>
    <w:p w:rsidR="00FE7CB4" w:rsidRDefault="008369AA" w:rsidP="00FE7CB4">
      <w:r w:rsidRPr="00FE7CB4">
        <w:t>Цели и задачи</w:t>
      </w:r>
      <w:r w:rsidR="00FE7CB4" w:rsidRPr="00FE7CB4">
        <w:t>:</w:t>
      </w:r>
    </w:p>
    <w:p w:rsidR="00FE7CB4" w:rsidRDefault="008369AA" w:rsidP="00FE7CB4">
      <w:r w:rsidRPr="00FE7CB4">
        <w:t>Основными целями летней научно-исследовательской школы являются выявление одаренных школьников, обладающих нестандартным творческим мышлением, склонных к творческой и исследовательской работе, поддержка и дальнейшее развитие таких школьников</w:t>
      </w:r>
      <w:r w:rsidR="00FE7CB4" w:rsidRPr="00FE7CB4">
        <w:t>.</w:t>
      </w:r>
    </w:p>
    <w:p w:rsidR="00FE7CB4" w:rsidRDefault="008369AA" w:rsidP="00FE7CB4">
      <w:r w:rsidRPr="00FE7CB4">
        <w:t>Задачами летней научно-исследовательской школы являются</w:t>
      </w:r>
      <w:r w:rsidR="00FE7CB4" w:rsidRPr="00FE7CB4">
        <w:t>:</w:t>
      </w:r>
    </w:p>
    <w:p w:rsidR="00FE7CB4" w:rsidRDefault="008369AA" w:rsidP="00FE7CB4">
      <w:r w:rsidRPr="00FE7CB4">
        <w:t>развитие у учащихся интереса к творческой и научно-исследовательской деятельности</w:t>
      </w:r>
      <w:r w:rsidR="00FE7CB4" w:rsidRPr="00FE7CB4">
        <w:t>;</w:t>
      </w:r>
    </w:p>
    <w:p w:rsidR="00FE7CB4" w:rsidRDefault="008369AA" w:rsidP="00FE7CB4">
      <w:r w:rsidRPr="00FE7CB4">
        <w:t>вовлечение в учебную научно-исследовательскую работу талантливых школьников, выявление и отбор школьников, способных к научно-исследовательской деятельности и дополнительная работа с ними</w:t>
      </w:r>
      <w:r w:rsidR="00FE7CB4" w:rsidRPr="00FE7CB4">
        <w:t>;</w:t>
      </w:r>
    </w:p>
    <w:p w:rsidR="00FE7CB4" w:rsidRDefault="008369AA" w:rsidP="00FE7CB4">
      <w:r w:rsidRPr="00FE7CB4">
        <w:t>развитие форм и методов дополнительной работы с талантливыми школьниками</w:t>
      </w:r>
      <w:r w:rsidR="00FE7CB4" w:rsidRPr="00FE7CB4">
        <w:t>;</w:t>
      </w:r>
    </w:p>
    <w:p w:rsidR="00FE7CB4" w:rsidRDefault="008369AA" w:rsidP="00FE7CB4">
      <w:r w:rsidRPr="00FE7CB4">
        <w:t>стимулирование деятельности педагогических коллективов по развитию способностей одаренных учащихся</w:t>
      </w:r>
      <w:r w:rsidR="00FE7CB4" w:rsidRPr="00FE7CB4">
        <w:t>;</w:t>
      </w:r>
    </w:p>
    <w:p w:rsidR="00FE7CB4" w:rsidRDefault="008369AA" w:rsidP="00FE7CB4">
      <w:r w:rsidRPr="00FE7CB4">
        <w:t>создание ситуации индивидуально ориентированного обучения через непосредственное общение и сотрудничество</w:t>
      </w:r>
      <w:r w:rsidR="00FE7CB4">
        <w:t xml:space="preserve"> (</w:t>
      </w:r>
      <w:r w:rsidRPr="00FE7CB4">
        <w:t>вплоть до работы в составе одной исследовательской группы</w:t>
      </w:r>
      <w:r w:rsidR="00FE7CB4" w:rsidRPr="00FE7CB4">
        <w:t xml:space="preserve">) </w:t>
      </w:r>
      <w:r w:rsidRPr="00FE7CB4">
        <w:t>ученых, уч</w:t>
      </w:r>
      <w:r w:rsidR="004A4604" w:rsidRPr="00FE7CB4">
        <w:t>ителей, студентов и школьников</w:t>
      </w:r>
      <w:r w:rsidR="00FE7CB4" w:rsidRPr="00FE7CB4">
        <w:t>;</w:t>
      </w:r>
    </w:p>
    <w:p w:rsidR="00FE7CB4" w:rsidRDefault="008369AA" w:rsidP="00FE7CB4">
      <w:r w:rsidRPr="00FE7CB4">
        <w:t>гармоничное сочетание учебно-научной и воспитательной работы с активным отдыхом и оздоровлением</w:t>
      </w:r>
      <w:r w:rsidR="00FE7CB4" w:rsidRPr="00FE7CB4">
        <w:t>;</w:t>
      </w:r>
    </w:p>
    <w:p w:rsidR="00FE7CB4" w:rsidRDefault="008369AA" w:rsidP="00FE7CB4">
      <w:r w:rsidRPr="00FE7CB4">
        <w:t>стимулирование школьников к продолжению исследований по выбранным темам в течение учебного года и представлению своих результатов на республиканскую конференцию школьников, активизация деятельности учителей в различных направлениях и формах учебно-исследовательской деятельности учащихся, привлечение к такой деятельности представителей высших учебных заведений и институтов Национальной Академии наук Беларуси</w:t>
      </w:r>
      <w:r w:rsidR="00FE7CB4" w:rsidRPr="00FE7CB4">
        <w:t>;</w:t>
      </w:r>
    </w:p>
    <w:p w:rsidR="00FE7CB4" w:rsidRDefault="008369AA" w:rsidP="00FE7CB4">
      <w:r w:rsidRPr="00FE7CB4">
        <w:t>реализация идеи непрерывного образования путем подготовки одаренных учащихся для продолжения обучения в учреждениях, обеспечивающих получение высшего образования</w:t>
      </w:r>
      <w:r w:rsidR="00FE7CB4" w:rsidRPr="00FE7CB4">
        <w:t>.</w:t>
      </w:r>
    </w:p>
    <w:p w:rsidR="00FE7CB4" w:rsidRDefault="007D1781" w:rsidP="00FE7CB4">
      <w:r w:rsidRPr="00FE7CB4">
        <w:t>Летняя научно-исследовательская школа проводится ежегодно в течение одной из летних смен СОЛ, как правило, в июле текущего года</w:t>
      </w:r>
      <w:r w:rsidR="00FE7CB4" w:rsidRPr="00FE7CB4">
        <w:t xml:space="preserve">. </w:t>
      </w:r>
      <w:r w:rsidRPr="00FE7CB4">
        <w:t>Участниками летней научно-исследовательской школы могут быть учащиеся учреждений образования, обеспечивающих получение общего среднего образования</w:t>
      </w:r>
      <w:r w:rsidR="00FE7CB4" w:rsidRPr="00FE7CB4">
        <w:t xml:space="preserve">. </w:t>
      </w:r>
      <w:r w:rsidRPr="00FE7CB4">
        <w:t>Отбор учащихся для участия в работе школы осуществляется на основе заявок учреждений образования, обеспечивающих получение общего среднего образования республики</w:t>
      </w:r>
      <w:r w:rsidR="00FE7CB4">
        <w:t xml:space="preserve"> (</w:t>
      </w:r>
      <w:r w:rsidRPr="00FE7CB4">
        <w:t>средних школ, лицеев, гимназий и др</w:t>
      </w:r>
      <w:r w:rsidR="00FE7CB4" w:rsidRPr="00FE7CB4">
        <w:t xml:space="preserve">. </w:t>
      </w:r>
      <w:r w:rsidRPr="00FE7CB4">
        <w:t>учебных заведений</w:t>
      </w:r>
      <w:r w:rsidR="00FE7CB4" w:rsidRPr="00FE7CB4">
        <w:t>),</w:t>
      </w:r>
      <w:r w:rsidRPr="00FE7CB4">
        <w:t xml:space="preserve"> с учетом активности и/или успешности участия школьников в различных мероприятиях научно-исследовательского и олимпиадно-конкурсного характера в течение учебного года</w:t>
      </w:r>
      <w:r w:rsidR="00FE7CB4" w:rsidRPr="00FE7CB4">
        <w:t>.</w:t>
      </w:r>
    </w:p>
    <w:p w:rsidR="00FE7CB4" w:rsidRDefault="007D1781" w:rsidP="00FE7CB4">
      <w:r w:rsidRPr="00FE7CB4">
        <w:t>Для организации и проведения летней научно-исследовательской школы из числа представителей Министерства образования Республики Беларусь, Белорусского государственного университета, других учреждений образования и иных организаций, осуществляющих образовательную или научную деятельность, формируется организационный комитет</w:t>
      </w:r>
      <w:r w:rsidR="00FE7CB4">
        <w:t xml:space="preserve"> (</w:t>
      </w:r>
      <w:r w:rsidRPr="00FE7CB4">
        <w:t>далее</w:t>
      </w:r>
      <w:r w:rsidR="00FE7CB4" w:rsidRPr="00FE7CB4">
        <w:t xml:space="preserve"> - </w:t>
      </w:r>
      <w:r w:rsidRPr="00FE7CB4">
        <w:t>оргкомитет</w:t>
      </w:r>
      <w:r w:rsidR="00FE7CB4" w:rsidRPr="00FE7CB4">
        <w:t xml:space="preserve">). </w:t>
      </w:r>
      <w:r w:rsidRPr="00FE7CB4">
        <w:t>Персональный состав оргкомитета ежегодно утверждается приказом БГУ</w:t>
      </w:r>
      <w:r w:rsidR="00FE7CB4" w:rsidRPr="00FE7CB4">
        <w:t>.</w:t>
      </w:r>
    </w:p>
    <w:p w:rsidR="00FE7CB4" w:rsidRDefault="007D1781" w:rsidP="00FE7CB4">
      <w:r w:rsidRPr="00FE7CB4">
        <w:t>Оргкомитет осуществляет весь комплекс мероприятий по организации и проведению летней научно-исследовательской школы</w:t>
      </w:r>
      <w:r w:rsidR="00FE7CB4" w:rsidRPr="00FE7CB4">
        <w:t>:</w:t>
      </w:r>
    </w:p>
    <w:p w:rsidR="007D1781" w:rsidRPr="00FE7CB4" w:rsidRDefault="007D1781" w:rsidP="00FE7CB4">
      <w:r w:rsidRPr="00FE7CB4">
        <w:t>публикует в республиканской периодической печати информационные сообщения о проведении летней научно-исследовательской школы,</w:t>
      </w:r>
    </w:p>
    <w:p w:rsidR="007D1781" w:rsidRPr="00FE7CB4" w:rsidRDefault="007D1781" w:rsidP="00FE7CB4">
      <w:r w:rsidRPr="00FE7CB4">
        <w:t>формирует состав участников летней научно-исследовательской школы,</w:t>
      </w:r>
    </w:p>
    <w:p w:rsidR="007D1781" w:rsidRPr="00FE7CB4" w:rsidRDefault="007D1781" w:rsidP="00FE7CB4">
      <w:r w:rsidRPr="00FE7CB4">
        <w:t>разрабатывает и утверждает программу работы летней научно-исследовательской школы,</w:t>
      </w:r>
    </w:p>
    <w:p w:rsidR="007D1781" w:rsidRPr="00FE7CB4" w:rsidRDefault="007D1781" w:rsidP="00FE7CB4">
      <w:r w:rsidRPr="00FE7CB4">
        <w:t>утверждает расписание занятий в летней научно-исследовательской школе</w:t>
      </w:r>
      <w:r w:rsidR="00FE7CB4">
        <w:t xml:space="preserve"> (</w:t>
      </w:r>
      <w:r w:rsidRPr="00FE7CB4">
        <w:t>до четырех академических часов учебных и научных семинаров ежедневно</w:t>
      </w:r>
      <w:r w:rsidR="00FE7CB4" w:rsidRPr="00FE7CB4">
        <w:t>),</w:t>
      </w:r>
    </w:p>
    <w:p w:rsidR="007D1781" w:rsidRPr="00FE7CB4" w:rsidRDefault="007D1781" w:rsidP="00FE7CB4">
      <w:r w:rsidRPr="00FE7CB4">
        <w:t>обеспечивает проведение учебной и научно-исследовательской работы со школьниками, студентами и учителями в летней научно-исследовательской школе, а также организацию культурно-оздоровительных мероприятий,</w:t>
      </w:r>
    </w:p>
    <w:p w:rsidR="00FE7CB4" w:rsidRDefault="007D1781" w:rsidP="00FE7CB4">
      <w:r w:rsidRPr="00FE7CB4">
        <w:t>проводит оповещение педагогической общественности о работе прошедшей летней научно-исследовательской школы и ее итогах</w:t>
      </w:r>
      <w:r w:rsidR="00FE7CB4" w:rsidRPr="00FE7CB4">
        <w:t>.</w:t>
      </w:r>
    </w:p>
    <w:p w:rsidR="00FE7CB4" w:rsidRDefault="007D1781" w:rsidP="00FE7CB4">
      <w:r w:rsidRPr="00FE7CB4">
        <w:t>Все решения оргкомитета принимаются на заседаниях и оформляются протоколами</w:t>
      </w:r>
      <w:r w:rsidR="00FE7CB4" w:rsidRPr="00FE7CB4">
        <w:t xml:space="preserve">. </w:t>
      </w:r>
      <w:r w:rsidRPr="00FE7CB4">
        <w:t>Решение оргкомитета считается принятым, если за него проголосовало более половины присутствующих на заседании членов оргкомитета</w:t>
      </w:r>
      <w:r w:rsidR="00FE7CB4" w:rsidRPr="00FE7CB4">
        <w:t>.</w:t>
      </w:r>
    </w:p>
    <w:p w:rsidR="00FE7CB4" w:rsidRDefault="007D1781" w:rsidP="00FE7CB4">
      <w:r w:rsidRPr="00FE7CB4">
        <w:t>Основными формами учебно-научной работы в летней научно-исследовательской школе являются</w:t>
      </w:r>
      <w:r w:rsidR="00FE7CB4" w:rsidRPr="00FE7CB4">
        <w:t>:</w:t>
      </w:r>
    </w:p>
    <w:p w:rsidR="00FE7CB4" w:rsidRDefault="007D1781" w:rsidP="00FE7CB4">
      <w:r w:rsidRPr="00FE7CB4">
        <w:t>разработка исследовательских задач</w:t>
      </w:r>
      <w:r w:rsidR="00FE7CB4" w:rsidRPr="00FE7CB4">
        <w:t xml:space="preserve"> - </w:t>
      </w:r>
      <w:r w:rsidRPr="00FE7CB4">
        <w:t>индивидуально или в составе творческой группы</w:t>
      </w:r>
      <w:r w:rsidR="00FE7CB4">
        <w:t xml:space="preserve"> (</w:t>
      </w:r>
      <w:r w:rsidRPr="00FE7CB4">
        <w:t>проводится, как правило, в виде научных семинаров или в виде выполнения индивидуальной научно-исследовательской работы под руководством преподавателей и студентов, имеющих опыт руководства школьной научно-исследовательской работой</w:t>
      </w:r>
      <w:r w:rsidR="00FE7CB4" w:rsidRPr="00FE7CB4">
        <w:t>);</w:t>
      </w:r>
    </w:p>
    <w:p w:rsidR="00FE7CB4" w:rsidRDefault="007D1781" w:rsidP="00FE7CB4">
      <w:r w:rsidRPr="00FE7CB4">
        <w:t xml:space="preserve">обсуждение методологии и промежуточных результатов исследований на семинарах, круглых столах и </w:t>
      </w:r>
      <w:r w:rsidR="00FE7CB4">
        <w:t>т.п.;</w:t>
      </w:r>
    </w:p>
    <w:p w:rsidR="00FE7CB4" w:rsidRDefault="007D1781" w:rsidP="00FE7CB4">
      <w:r w:rsidRPr="00FE7CB4">
        <w:t xml:space="preserve">организация спецкурсов, семинаров, кружков по дополнительным темам математики, физики, астрономии, информатики и </w:t>
      </w:r>
      <w:r w:rsidR="00FE7CB4">
        <w:t>т.д.</w:t>
      </w:r>
    </w:p>
    <w:p w:rsidR="00FE7CB4" w:rsidRDefault="007D1781" w:rsidP="00FE7CB4">
      <w:r w:rsidRPr="00FE7CB4">
        <w:t>выступление перед участниками школы ведущих ученых республики</w:t>
      </w:r>
      <w:r w:rsidR="00FE7CB4" w:rsidRPr="00FE7CB4">
        <w:t>;</w:t>
      </w:r>
    </w:p>
    <w:p w:rsidR="00FE7CB4" w:rsidRDefault="007D1781" w:rsidP="00FE7CB4">
      <w:r w:rsidRPr="00FE7CB4">
        <w:t xml:space="preserve">научная конференция, по результатам которой определяются лучшие работы, выполненные во время работы школы, делаются рекомендации по дальнейшему проведению исследований, публикации материалов и </w:t>
      </w:r>
      <w:r w:rsidR="00FE7CB4">
        <w:t>т.д.</w:t>
      </w:r>
    </w:p>
    <w:p w:rsidR="00FE7CB4" w:rsidRDefault="00FE7CB4" w:rsidP="00FE7CB4">
      <w:pPr>
        <w:pStyle w:val="2"/>
      </w:pPr>
      <w:bookmarkStart w:id="8" w:name="_Toc168876085"/>
      <w:r>
        <w:br w:type="page"/>
      </w:r>
      <w:bookmarkStart w:id="9" w:name="_Toc240044724"/>
      <w:r>
        <w:t>1.3</w:t>
      </w:r>
      <w:r w:rsidR="00577E70" w:rsidRPr="00FE7CB4">
        <w:t xml:space="preserve"> </w:t>
      </w:r>
      <w:r w:rsidR="00411CA3" w:rsidRPr="00FE7CB4">
        <w:t>Турнир юных математиков</w:t>
      </w:r>
      <w:bookmarkEnd w:id="8"/>
      <w:bookmarkEnd w:id="9"/>
    </w:p>
    <w:p w:rsidR="00B47A3B" w:rsidRDefault="00B47A3B" w:rsidP="00FE7CB4"/>
    <w:p w:rsidR="00FE7CB4" w:rsidRDefault="00411CA3" w:rsidP="00FE7CB4">
      <w:r w:rsidRPr="00FE7CB4">
        <w:t xml:space="preserve">Турнир юных математиков </w:t>
      </w:r>
      <w:r w:rsidR="00FE7CB4">
        <w:t>-</w:t>
      </w:r>
      <w:r w:rsidRPr="00FE7CB4">
        <w:t xml:space="preserve"> командные соревнования учащихся в умении решать исследовательские</w:t>
      </w:r>
      <w:r w:rsidR="00FE7CB4" w:rsidRPr="00FE7CB4">
        <w:t xml:space="preserve"> </w:t>
      </w:r>
      <w:r w:rsidRPr="00FE7CB4">
        <w:t>задачи, убедительно представлять полученные результаты и аргументировано отстаивать свою точку зрения в публичных дискуссиях</w:t>
      </w:r>
      <w:r w:rsidR="00FE7CB4" w:rsidRPr="00FE7CB4">
        <w:t>.</w:t>
      </w:r>
    </w:p>
    <w:p w:rsidR="00FE7CB4" w:rsidRPr="00FE7CB4" w:rsidRDefault="00411CA3" w:rsidP="00FE7CB4">
      <w:r w:rsidRPr="00FE7CB4">
        <w:t>Основные цели турнира состоят в привлечении учащихся к исследовательской работе и привитии им навыков проведения научных исследований, представления и защиты своих результатов, ведения научной дискуссии</w:t>
      </w:r>
      <w:r w:rsidR="00FE7CB4" w:rsidRPr="00FE7CB4">
        <w:t xml:space="preserve">. </w:t>
      </w:r>
      <w:r w:rsidRPr="00FE7CB4">
        <w:t>Задачами турнира являются</w:t>
      </w:r>
      <w:r w:rsidR="00FE7CB4" w:rsidRPr="00FE7CB4">
        <w:t>:</w:t>
      </w:r>
    </w:p>
    <w:p w:rsidR="00FE7CB4" w:rsidRDefault="00411CA3" w:rsidP="00FE7CB4">
      <w:r w:rsidRPr="00FE7CB4">
        <w:t>популяризация новых форм работы с талантливой молодежью</w:t>
      </w:r>
      <w:r w:rsidR="00FE7CB4" w:rsidRPr="00FE7CB4">
        <w:t>;</w:t>
      </w:r>
    </w:p>
    <w:p w:rsidR="00FE7CB4" w:rsidRDefault="00411CA3" w:rsidP="00FE7CB4">
      <w:r w:rsidRPr="00FE7CB4">
        <w:t>развитие и</w:t>
      </w:r>
      <w:r w:rsidR="00FE7CB4" w:rsidRPr="00FE7CB4">
        <w:t xml:space="preserve"> </w:t>
      </w:r>
      <w:r w:rsidRPr="00FE7CB4">
        <w:t>укрепление контактов между учреждениями образования, способными учащимися, учителями, преподавателями вузов и учеными республики и других стран</w:t>
      </w:r>
      <w:r w:rsidR="00FE7CB4" w:rsidRPr="00FE7CB4">
        <w:t>;</w:t>
      </w:r>
    </w:p>
    <w:p w:rsidR="00FE7CB4" w:rsidRDefault="00411CA3" w:rsidP="00FE7CB4">
      <w:r w:rsidRPr="00FE7CB4">
        <w:t>обмен опытом в сфере дополнительного образования, изучение и использование лучших форм и методов внеклассного обучения, апробированного и используемого в различных странах</w:t>
      </w:r>
      <w:r w:rsidR="00FE7CB4" w:rsidRPr="00FE7CB4">
        <w:t>;</w:t>
      </w:r>
    </w:p>
    <w:p w:rsidR="00FE7CB4" w:rsidRDefault="00411CA3" w:rsidP="00FE7CB4">
      <w:r w:rsidRPr="00FE7CB4">
        <w:t>привлечение ведущих ученых и преподавателей вузов к дополнительному образованию учащихся, предоставление талантливым школьникам благоприятных возможностей для общения с ними и получения советов и консультаций профессионального и профориентационного характера</w:t>
      </w:r>
      <w:r w:rsidR="00FE7CB4" w:rsidRPr="00FE7CB4">
        <w:t>.</w:t>
      </w:r>
    </w:p>
    <w:p w:rsidR="00FE7CB4" w:rsidRDefault="00411CA3" w:rsidP="00FE7CB4">
      <w:r w:rsidRPr="00FE7CB4">
        <w:t>Организацию и проведение турнира осуществляет организационный комитет</w:t>
      </w:r>
      <w:r w:rsidR="00FE7CB4">
        <w:t xml:space="preserve"> (</w:t>
      </w:r>
      <w:r w:rsidRPr="00FE7CB4">
        <w:t xml:space="preserve">далее </w:t>
      </w:r>
      <w:r w:rsidR="00FE7CB4">
        <w:t>-</w:t>
      </w:r>
      <w:r w:rsidRPr="00FE7CB4">
        <w:t xml:space="preserve"> оргкомитет</w:t>
      </w:r>
      <w:r w:rsidR="00FE7CB4" w:rsidRPr="00FE7CB4">
        <w:t xml:space="preserve">). </w:t>
      </w:r>
      <w:r w:rsidRPr="00FE7CB4">
        <w:t>Состав оргкомитета утверждается Министерством образования</w:t>
      </w:r>
      <w:r w:rsidR="00FE7CB4" w:rsidRPr="00FE7CB4">
        <w:t xml:space="preserve">. </w:t>
      </w:r>
      <w:r w:rsidRPr="00FE7CB4">
        <w:t>Оргкомитет определяет и утверждает состав специального жюри, обеспечивающего подготовку заданий, отбор команд,</w:t>
      </w:r>
      <w:r w:rsidR="00A209CD" w:rsidRPr="00FE7CB4">
        <w:t xml:space="preserve"> </w:t>
      </w:r>
      <w:r w:rsidRPr="00FE7CB4">
        <w:t>судейство и правильность ведения соревнований</w:t>
      </w:r>
      <w:r w:rsidR="00FE7CB4" w:rsidRPr="00FE7CB4">
        <w:t>.</w:t>
      </w:r>
    </w:p>
    <w:p w:rsidR="00FE7CB4" w:rsidRDefault="00411CA3" w:rsidP="00FE7CB4">
      <w:r w:rsidRPr="00FE7CB4">
        <w:t>Информационное сообщение о проведении турнира и условия заданий публикуются в республиканской периодической печати не менее чем за два месяца до начала турнира</w:t>
      </w:r>
      <w:r w:rsidR="00FE7CB4" w:rsidRPr="00FE7CB4">
        <w:t>.</w:t>
      </w:r>
    </w:p>
    <w:p w:rsidR="00FE7CB4" w:rsidRDefault="00411CA3" w:rsidP="00FE7CB4">
      <w:r w:rsidRPr="00FE7CB4">
        <w:t>К участию в турнире юных математиков допускаются команды учащихся старших классов общеобразовательных учреждений, а также учащихся профессионально-технических или средних специальных учреждений образования</w:t>
      </w:r>
      <w:r w:rsidR="00FE7CB4" w:rsidRPr="00FE7CB4">
        <w:t xml:space="preserve">. </w:t>
      </w:r>
      <w:r w:rsidRPr="00FE7CB4">
        <w:t>Кроме команд-участниц на турнир могут приглашаться наблюдатели</w:t>
      </w:r>
      <w:r w:rsidR="00FE7CB4" w:rsidRPr="00FE7CB4">
        <w:t>.</w:t>
      </w:r>
    </w:p>
    <w:p w:rsidR="00FE7CB4" w:rsidRDefault="00411CA3" w:rsidP="00FE7CB4">
      <w:r w:rsidRPr="00FE7CB4">
        <w:t xml:space="preserve">Команда </w:t>
      </w:r>
      <w:r w:rsidR="00FE7CB4">
        <w:t>-</w:t>
      </w:r>
      <w:r w:rsidRPr="00FE7CB4">
        <w:t xml:space="preserve"> участник турнира может либо представлять одно учреждение образования, либо быть сборной города, района или нескольких учреждений образования</w:t>
      </w:r>
      <w:r w:rsidR="00FE7CB4" w:rsidRPr="00FE7CB4">
        <w:t xml:space="preserve">. </w:t>
      </w:r>
      <w:r w:rsidRPr="00FE7CB4">
        <w:t>Не допускается участие в турнире двух и более команд от одного учреждения образования, а также включение учащихся одного учреждения образования в две и более команд</w:t>
      </w:r>
      <w:r w:rsidR="00FE7CB4" w:rsidRPr="00FE7CB4">
        <w:t>.</w:t>
      </w:r>
    </w:p>
    <w:p w:rsidR="00FE7CB4" w:rsidRDefault="00411CA3" w:rsidP="00FE7CB4">
      <w:r w:rsidRPr="00FE7CB4">
        <w:t>В состав команды может входить не более шести учащихся</w:t>
      </w:r>
      <w:r w:rsidR="00FE7CB4" w:rsidRPr="00FE7CB4">
        <w:t xml:space="preserve">. </w:t>
      </w:r>
      <w:r w:rsidRPr="00FE7CB4">
        <w:t>Команду возглавляет капитан, назначаемый из числа участников команды</w:t>
      </w:r>
      <w:r w:rsidR="00FE7CB4" w:rsidRPr="00FE7CB4">
        <w:t xml:space="preserve">. </w:t>
      </w:r>
      <w:r w:rsidRPr="00FE7CB4">
        <w:t>Каждая команда должна сопровождаться руководителем, который является официальным представителем соответствующего учреждения образования на турнире и несет ответственность за все действия команды во время проведения турнира</w:t>
      </w:r>
      <w:r w:rsidR="00FE7CB4" w:rsidRPr="00FE7CB4">
        <w:t>.</w:t>
      </w:r>
    </w:p>
    <w:p w:rsidR="00FE7CB4" w:rsidRDefault="002D514E" w:rsidP="00FE7CB4">
      <w:pPr>
        <w:rPr>
          <w:lang w:val="en-US"/>
        </w:rPr>
      </w:pPr>
      <w:r w:rsidRPr="00FE7CB4">
        <w:t>Общий порядок проведения турнира зависит от числа участвующих команд</w:t>
      </w:r>
      <w:r w:rsidR="00FE7CB4" w:rsidRPr="00FE7CB4">
        <w:t xml:space="preserve">. </w:t>
      </w:r>
      <w:r w:rsidRPr="00FE7CB4">
        <w:rPr>
          <w:lang w:val="en-US"/>
        </w:rPr>
        <w:t>При наличии не менее 9 команд</w:t>
      </w:r>
      <w:r w:rsidR="00702704" w:rsidRPr="00FE7CB4">
        <w:rPr>
          <w:lang w:val="be-BY"/>
        </w:rPr>
        <w:t>,</w:t>
      </w:r>
      <w:r w:rsidRPr="00FE7CB4">
        <w:rPr>
          <w:lang w:val="en-US"/>
        </w:rPr>
        <w:t xml:space="preserve"> он определяется следующим расписанием</w:t>
      </w:r>
      <w:r w:rsidR="00FE7CB4" w:rsidRPr="00FE7CB4">
        <w:rPr>
          <w:lang w:val="en-US"/>
        </w:rPr>
        <w:t>:</w:t>
      </w:r>
    </w:p>
    <w:p w:rsidR="00702704" w:rsidRPr="00FE7CB4" w:rsidRDefault="00702704" w:rsidP="00FE7CB4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413"/>
        <w:gridCol w:w="2073"/>
        <w:gridCol w:w="3390"/>
        <w:gridCol w:w="1680"/>
      </w:tblGrid>
      <w:tr w:rsidR="002D514E" w:rsidRPr="00FE7CB4" w:rsidTr="00ED75C6">
        <w:trPr>
          <w:jc w:val="center"/>
        </w:trPr>
        <w:tc>
          <w:tcPr>
            <w:tcW w:w="1232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1-й день</w:t>
            </w:r>
          </w:p>
        </w:tc>
        <w:tc>
          <w:tcPr>
            <w:tcW w:w="413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</w:p>
        </w:tc>
        <w:tc>
          <w:tcPr>
            <w:tcW w:w="2073" w:type="dxa"/>
            <w:vMerge w:val="restart"/>
            <w:shd w:val="clear" w:color="auto" w:fill="auto"/>
          </w:tcPr>
          <w:p w:rsidR="00FE7CB4" w:rsidRPr="00ED75C6" w:rsidRDefault="002D514E" w:rsidP="00B47A3B">
            <w:pPr>
              <w:pStyle w:val="afb"/>
              <w:rPr>
                <w:i/>
                <w:iCs/>
              </w:rPr>
            </w:pPr>
            <w:r w:rsidRPr="00ED75C6">
              <w:rPr>
                <w:i/>
                <w:iCs/>
              </w:rPr>
              <w:t>Конкретные</w:t>
            </w:r>
          </w:p>
          <w:p w:rsidR="00FE7CB4" w:rsidRPr="00ED75C6" w:rsidRDefault="002D514E" w:rsidP="00B47A3B">
            <w:pPr>
              <w:pStyle w:val="afb"/>
              <w:rPr>
                <w:i/>
                <w:iCs/>
              </w:rPr>
            </w:pPr>
            <w:r w:rsidRPr="00ED75C6">
              <w:rPr>
                <w:i/>
                <w:iCs/>
              </w:rPr>
              <w:t>даты см</w:t>
            </w:r>
            <w:r w:rsidR="00FE7CB4" w:rsidRPr="00ED75C6">
              <w:rPr>
                <w:i/>
                <w:iCs/>
              </w:rPr>
              <w:t xml:space="preserve">. </w:t>
            </w:r>
            <w:r w:rsidRPr="00ED75C6">
              <w:rPr>
                <w:i/>
                <w:iCs/>
              </w:rPr>
              <w:t>в</w:t>
            </w:r>
          </w:p>
          <w:p w:rsidR="002D514E" w:rsidRPr="00ED75C6" w:rsidRDefault="002D514E" w:rsidP="00B47A3B">
            <w:pPr>
              <w:pStyle w:val="afb"/>
              <w:rPr>
                <w:i/>
                <w:iCs/>
              </w:rPr>
            </w:pPr>
            <w:r w:rsidRPr="00FE7CB4">
              <w:t>Приложении В</w:t>
            </w:r>
          </w:p>
        </w:tc>
        <w:tc>
          <w:tcPr>
            <w:tcW w:w="339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 xml:space="preserve">Открытие турнира и жеребьевка отборочных боев первого тура </w:t>
            </w:r>
          </w:p>
        </w:tc>
        <w:tc>
          <w:tcPr>
            <w:tcW w:w="168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См</w:t>
            </w:r>
            <w:r w:rsidR="00FE7CB4" w:rsidRPr="00FE7CB4">
              <w:t xml:space="preserve">. </w:t>
            </w:r>
            <w:r w:rsidRPr="00FE7CB4">
              <w:t>пп</w:t>
            </w:r>
            <w:r w:rsidR="00FE7CB4">
              <w:t>.8</w:t>
            </w:r>
            <w:r w:rsidRPr="00FE7CB4">
              <w:t>,16</w:t>
            </w:r>
          </w:p>
        </w:tc>
      </w:tr>
      <w:tr w:rsidR="002D514E" w:rsidRPr="00FE7CB4" w:rsidTr="00ED75C6">
        <w:trPr>
          <w:jc w:val="center"/>
        </w:trPr>
        <w:tc>
          <w:tcPr>
            <w:tcW w:w="1232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2-й день</w:t>
            </w:r>
          </w:p>
        </w:tc>
        <w:tc>
          <w:tcPr>
            <w:tcW w:w="413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2D514E" w:rsidRPr="00ED75C6" w:rsidRDefault="002D514E" w:rsidP="00B47A3B">
            <w:pPr>
              <w:pStyle w:val="afb"/>
              <w:rPr>
                <w:i/>
                <w:iCs/>
              </w:rPr>
            </w:pPr>
          </w:p>
        </w:tc>
        <w:tc>
          <w:tcPr>
            <w:tcW w:w="339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Письменный</w:t>
            </w:r>
            <w:r w:rsidR="00FE7CB4">
              <w:t xml:space="preserve"> (</w:t>
            </w:r>
            <w:r w:rsidRPr="00FE7CB4">
              <w:t>нулевой</w:t>
            </w:r>
            <w:r w:rsidR="00FE7CB4" w:rsidRPr="00FE7CB4">
              <w:t xml:space="preserve">) </w:t>
            </w:r>
            <w:r w:rsidRPr="00FE7CB4">
              <w:t>тур</w:t>
            </w:r>
          </w:p>
        </w:tc>
        <w:tc>
          <w:tcPr>
            <w:tcW w:w="168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См</w:t>
            </w:r>
            <w:r w:rsidR="00FE7CB4" w:rsidRPr="00FE7CB4">
              <w:t xml:space="preserve">. </w:t>
            </w:r>
            <w:r w:rsidRPr="00FE7CB4">
              <w:t>п</w:t>
            </w:r>
            <w:r w:rsidR="00FE7CB4">
              <w:t>.1</w:t>
            </w:r>
            <w:r w:rsidRPr="00FE7CB4">
              <w:t>0</w:t>
            </w:r>
          </w:p>
        </w:tc>
      </w:tr>
      <w:tr w:rsidR="002D514E" w:rsidRPr="00FE7CB4" w:rsidTr="00ED75C6">
        <w:trPr>
          <w:jc w:val="center"/>
        </w:trPr>
        <w:tc>
          <w:tcPr>
            <w:tcW w:w="1232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3-й день</w:t>
            </w:r>
          </w:p>
        </w:tc>
        <w:tc>
          <w:tcPr>
            <w:tcW w:w="413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</w:p>
        </w:tc>
        <w:tc>
          <w:tcPr>
            <w:tcW w:w="2073" w:type="dxa"/>
            <w:shd w:val="clear" w:color="auto" w:fill="auto"/>
          </w:tcPr>
          <w:p w:rsidR="002D514E" w:rsidRPr="00ED75C6" w:rsidRDefault="002D514E" w:rsidP="00B47A3B">
            <w:pPr>
              <w:pStyle w:val="afb"/>
              <w:rPr>
                <w:i/>
                <w:iCs/>
              </w:rPr>
            </w:pPr>
          </w:p>
        </w:tc>
        <w:tc>
          <w:tcPr>
            <w:tcW w:w="339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Отборочные бои первого тура</w:t>
            </w:r>
          </w:p>
        </w:tc>
        <w:tc>
          <w:tcPr>
            <w:tcW w:w="168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См</w:t>
            </w:r>
            <w:r w:rsidR="00FE7CB4" w:rsidRPr="00FE7CB4">
              <w:t xml:space="preserve">. </w:t>
            </w:r>
            <w:r w:rsidRPr="00FE7CB4">
              <w:t>пп</w:t>
            </w:r>
            <w:r w:rsidR="00FE7CB4">
              <w:t>.8</w:t>
            </w:r>
            <w:r w:rsidRPr="00FE7CB4">
              <w:t>,11,13</w:t>
            </w:r>
          </w:p>
        </w:tc>
      </w:tr>
      <w:tr w:rsidR="002D514E" w:rsidRPr="00FE7CB4" w:rsidTr="00ED75C6">
        <w:trPr>
          <w:jc w:val="center"/>
        </w:trPr>
        <w:tc>
          <w:tcPr>
            <w:tcW w:w="1232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4-й день</w:t>
            </w:r>
          </w:p>
        </w:tc>
        <w:tc>
          <w:tcPr>
            <w:tcW w:w="413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</w:p>
        </w:tc>
        <w:tc>
          <w:tcPr>
            <w:tcW w:w="2073" w:type="dxa"/>
            <w:shd w:val="clear" w:color="auto" w:fill="auto"/>
          </w:tcPr>
          <w:p w:rsidR="002D514E" w:rsidRPr="00ED75C6" w:rsidRDefault="002D514E" w:rsidP="00B47A3B">
            <w:pPr>
              <w:pStyle w:val="afb"/>
              <w:rPr>
                <w:i/>
                <w:iCs/>
              </w:rPr>
            </w:pPr>
          </w:p>
        </w:tc>
        <w:tc>
          <w:tcPr>
            <w:tcW w:w="339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Отборочные бои второго тура</w:t>
            </w:r>
          </w:p>
        </w:tc>
        <w:tc>
          <w:tcPr>
            <w:tcW w:w="168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См</w:t>
            </w:r>
            <w:r w:rsidR="00FE7CB4" w:rsidRPr="00FE7CB4">
              <w:t xml:space="preserve">. </w:t>
            </w:r>
            <w:r w:rsidRPr="00FE7CB4">
              <w:t>пп</w:t>
            </w:r>
            <w:r w:rsidR="00FE7CB4">
              <w:t>.8</w:t>
            </w:r>
            <w:r w:rsidRPr="00FE7CB4">
              <w:t>,11,13</w:t>
            </w:r>
          </w:p>
        </w:tc>
      </w:tr>
      <w:tr w:rsidR="002D514E" w:rsidRPr="00FE7CB4" w:rsidTr="00ED75C6">
        <w:trPr>
          <w:jc w:val="center"/>
        </w:trPr>
        <w:tc>
          <w:tcPr>
            <w:tcW w:w="1232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5-й день</w:t>
            </w:r>
          </w:p>
        </w:tc>
        <w:tc>
          <w:tcPr>
            <w:tcW w:w="413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</w:p>
        </w:tc>
        <w:tc>
          <w:tcPr>
            <w:tcW w:w="2073" w:type="dxa"/>
            <w:shd w:val="clear" w:color="auto" w:fill="auto"/>
          </w:tcPr>
          <w:p w:rsidR="002D514E" w:rsidRPr="00ED75C6" w:rsidRDefault="002D514E" w:rsidP="00B47A3B">
            <w:pPr>
              <w:pStyle w:val="afb"/>
              <w:rPr>
                <w:i/>
                <w:iCs/>
              </w:rPr>
            </w:pPr>
          </w:p>
        </w:tc>
        <w:tc>
          <w:tcPr>
            <w:tcW w:w="339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Финальные бои</w:t>
            </w:r>
            <w:r w:rsidR="00FE7CB4">
              <w:t xml:space="preserve"> (</w:t>
            </w:r>
            <w:r w:rsidRPr="00FE7CB4">
              <w:t>основной и малый финалы</w:t>
            </w:r>
            <w:r w:rsidR="00FE7CB4" w:rsidRPr="00FE7CB4">
              <w:t xml:space="preserve">) </w:t>
            </w:r>
          </w:p>
        </w:tc>
        <w:tc>
          <w:tcPr>
            <w:tcW w:w="168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См</w:t>
            </w:r>
            <w:r w:rsidR="00FE7CB4" w:rsidRPr="00FE7CB4">
              <w:t xml:space="preserve">. </w:t>
            </w:r>
            <w:r w:rsidRPr="00FE7CB4">
              <w:t>пп</w:t>
            </w:r>
            <w:r w:rsidR="00FE7CB4">
              <w:t>.8</w:t>
            </w:r>
            <w:r w:rsidRPr="00FE7CB4">
              <w:t>,11,14</w:t>
            </w:r>
          </w:p>
        </w:tc>
      </w:tr>
      <w:tr w:rsidR="002D514E" w:rsidRPr="00FE7CB4" w:rsidTr="00ED75C6">
        <w:trPr>
          <w:jc w:val="center"/>
        </w:trPr>
        <w:tc>
          <w:tcPr>
            <w:tcW w:w="1232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</w:p>
        </w:tc>
        <w:tc>
          <w:tcPr>
            <w:tcW w:w="413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</w:p>
        </w:tc>
        <w:tc>
          <w:tcPr>
            <w:tcW w:w="2073" w:type="dxa"/>
            <w:shd w:val="clear" w:color="auto" w:fill="auto"/>
          </w:tcPr>
          <w:p w:rsidR="002D514E" w:rsidRPr="00ED75C6" w:rsidRDefault="002D514E" w:rsidP="00B47A3B">
            <w:pPr>
              <w:pStyle w:val="afb"/>
              <w:rPr>
                <w:i/>
                <w:iCs/>
              </w:rPr>
            </w:pPr>
          </w:p>
        </w:tc>
        <w:tc>
          <w:tcPr>
            <w:tcW w:w="339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  <w:r w:rsidRPr="00FE7CB4">
              <w:t>Закрытие турнира</w:t>
            </w:r>
          </w:p>
        </w:tc>
        <w:tc>
          <w:tcPr>
            <w:tcW w:w="1680" w:type="dxa"/>
            <w:shd w:val="clear" w:color="auto" w:fill="auto"/>
          </w:tcPr>
          <w:p w:rsidR="002D514E" w:rsidRPr="00FE7CB4" w:rsidRDefault="002D514E" w:rsidP="00B47A3B">
            <w:pPr>
              <w:pStyle w:val="afb"/>
            </w:pPr>
          </w:p>
        </w:tc>
      </w:tr>
    </w:tbl>
    <w:p w:rsidR="002D514E" w:rsidRPr="00FE7CB4" w:rsidRDefault="002D514E" w:rsidP="00FE7CB4">
      <w:pPr>
        <w:rPr>
          <w:b/>
          <w:bCs/>
        </w:rPr>
      </w:pPr>
    </w:p>
    <w:p w:rsidR="00FE7CB4" w:rsidRDefault="002D514E" w:rsidP="00FE7CB4">
      <w:r w:rsidRPr="00FE7CB4">
        <w:t>Для планирования турнира и разрешения спорных ситуаций, возникающих при его проведении, используется корректируемый рейтинг команд</w:t>
      </w:r>
      <w:r w:rsidR="00FE7CB4" w:rsidRPr="00FE7CB4">
        <w:t>.</w:t>
      </w:r>
    </w:p>
    <w:p w:rsidR="00FE7CB4" w:rsidRDefault="002D514E" w:rsidP="00FE7CB4">
      <w:r w:rsidRPr="00FE7CB4">
        <w:t xml:space="preserve">Рейтинг каждой команды </w:t>
      </w:r>
      <w:r w:rsidR="00FE7CB4">
        <w:t>-</w:t>
      </w:r>
      <w:r w:rsidRPr="00FE7CB4">
        <w:t xml:space="preserve"> это величина, аккумулирующая результаты, полученные командой в ходе турнира, и призванная отражать ее относительную силу в ряду других участников</w:t>
      </w:r>
      <w:r w:rsidR="00FE7CB4" w:rsidRPr="00FE7CB4">
        <w:t xml:space="preserve">. </w:t>
      </w:r>
      <w:r w:rsidRPr="00FE7CB4">
        <w:t>Он вычисляется по следующим правилам</w:t>
      </w:r>
      <w:r w:rsidR="00FE7CB4" w:rsidRPr="00FE7CB4">
        <w:t>:</w:t>
      </w:r>
    </w:p>
    <w:p w:rsidR="00FE7CB4" w:rsidRDefault="002D514E" w:rsidP="00FE7CB4">
      <w:r w:rsidRPr="00FE7CB4">
        <w:t>На основе рассмотрения предварительных материалов</w:t>
      </w:r>
      <w:r w:rsidR="00FE7CB4">
        <w:t xml:space="preserve"> (</w:t>
      </w:r>
      <w:r w:rsidRPr="00FE7CB4">
        <w:t>см</w:t>
      </w:r>
      <w:r w:rsidR="00FE7CB4" w:rsidRPr="00FE7CB4">
        <w:t xml:space="preserve">. </w:t>
      </w:r>
      <w:r w:rsidRPr="00FE7CB4">
        <w:t>п</w:t>
      </w:r>
      <w:r w:rsidR="00FE7CB4">
        <w:t>.4</w:t>
      </w:r>
      <w:r w:rsidR="00FE7CB4" w:rsidRPr="00FE7CB4">
        <w:t xml:space="preserve">) </w:t>
      </w:r>
      <w:r w:rsidRPr="00FE7CB4">
        <w:t>каждая команда получает свой предварительный рейтинг</w:t>
      </w:r>
      <w:r w:rsidRPr="00FE7CB4">
        <w:rPr>
          <w:b/>
          <w:bCs/>
        </w:rPr>
        <w:t xml:space="preserve">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предв</w:t>
      </w:r>
      <w:r w:rsidRPr="00FE7CB4">
        <w:t>, который определяется следующим образом</w:t>
      </w:r>
      <w:r w:rsidR="00FE7CB4" w:rsidRPr="00FE7CB4">
        <w:t xml:space="preserve">: </w:t>
      </w:r>
      <w:r w:rsidRPr="00FE7CB4">
        <w:t>суммируются баллы команды за все решения</w:t>
      </w:r>
      <w:r w:rsidR="00FE7CB4">
        <w:t xml:space="preserve"> (</w:t>
      </w:r>
      <w:r w:rsidRPr="00FE7CB4">
        <w:t xml:space="preserve">находится сумма баллов команды </w:t>
      </w:r>
      <w:r w:rsidRPr="00FE7CB4">
        <w:rPr>
          <w:b/>
          <w:bCs/>
          <w:lang w:val="en-US"/>
        </w:rPr>
        <w:t>S</w:t>
      </w:r>
      <w:r w:rsidRPr="00FE7CB4">
        <w:rPr>
          <w:b/>
          <w:bCs/>
          <w:vertAlign w:val="subscript"/>
        </w:rPr>
        <w:t>ком</w:t>
      </w:r>
      <w:r w:rsidR="00FE7CB4" w:rsidRPr="00FE7CB4">
        <w:t>),</w:t>
      </w:r>
      <w:r w:rsidRPr="00FE7CB4">
        <w:t xml:space="preserve"> после этого по суммарным баллам всех команд, приглашенных на турнир, вычисляется средний балл </w:t>
      </w:r>
      <w:r w:rsidRPr="00FE7CB4">
        <w:rPr>
          <w:b/>
          <w:bCs/>
          <w:lang w:val="en-US"/>
        </w:rPr>
        <w:t>S</w:t>
      </w:r>
      <w:r w:rsidRPr="00FE7CB4">
        <w:rPr>
          <w:b/>
          <w:bCs/>
          <w:vertAlign w:val="subscript"/>
        </w:rPr>
        <w:t>ср</w:t>
      </w:r>
      <w:r w:rsidRPr="00FE7CB4">
        <w:t xml:space="preserve"> и предварительный рейтинг каждой команды</w:t>
      </w:r>
    </w:p>
    <w:p w:rsidR="00B47A3B" w:rsidRDefault="00B47A3B" w:rsidP="00FE7CB4">
      <w:pPr>
        <w:rPr>
          <w:b/>
          <w:bCs/>
        </w:rPr>
      </w:pPr>
    </w:p>
    <w:p w:rsidR="00FE7CB4" w:rsidRDefault="002D514E" w:rsidP="00FE7CB4"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предв</w:t>
      </w:r>
      <w:r w:rsidRPr="00FE7CB4">
        <w:rPr>
          <w:b/>
          <w:bCs/>
        </w:rPr>
        <w:t xml:space="preserve"> = 0,5·</w:t>
      </w:r>
      <w:r w:rsidRPr="00FE7CB4">
        <w:rPr>
          <w:b/>
          <w:bCs/>
          <w:lang w:val="en-US"/>
        </w:rPr>
        <w:t>S</w:t>
      </w:r>
      <w:r w:rsidRPr="00FE7CB4">
        <w:rPr>
          <w:b/>
          <w:bCs/>
          <w:vertAlign w:val="subscript"/>
        </w:rPr>
        <w:t>ком</w:t>
      </w:r>
      <w:r w:rsidRPr="00FE7CB4">
        <w:rPr>
          <w:b/>
          <w:bCs/>
        </w:rPr>
        <w:t>/</w:t>
      </w:r>
      <w:r w:rsidRPr="00FE7CB4">
        <w:rPr>
          <w:b/>
          <w:bCs/>
          <w:lang w:val="en-US"/>
        </w:rPr>
        <w:t>S</w:t>
      </w:r>
      <w:r w:rsidRPr="00FE7CB4">
        <w:rPr>
          <w:b/>
          <w:bCs/>
          <w:vertAlign w:val="subscript"/>
        </w:rPr>
        <w:t>ср</w:t>
      </w:r>
      <w:r w:rsidR="00FE7CB4" w:rsidRPr="00FE7CB4">
        <w:t>.</w:t>
      </w:r>
    </w:p>
    <w:p w:rsidR="00B47A3B" w:rsidRDefault="00B47A3B" w:rsidP="00FE7CB4"/>
    <w:p w:rsidR="00FE7CB4" w:rsidRDefault="002D514E" w:rsidP="00FE7CB4">
      <w:r w:rsidRPr="00FE7CB4">
        <w:t>После проведения письменного</w:t>
      </w:r>
      <w:r w:rsidR="00FE7CB4">
        <w:t xml:space="preserve"> (</w:t>
      </w:r>
      <w:r w:rsidRPr="00FE7CB4">
        <w:t>нулевого</w:t>
      </w:r>
      <w:r w:rsidR="00FE7CB4" w:rsidRPr="00FE7CB4">
        <w:t xml:space="preserve">) </w:t>
      </w:r>
      <w:r w:rsidRPr="00FE7CB4">
        <w:t>тура происходит корректировка рейтингов команд</w:t>
      </w:r>
      <w:r w:rsidR="00FE7CB4" w:rsidRPr="00FE7CB4">
        <w:t xml:space="preserve">. </w:t>
      </w:r>
      <w:r w:rsidRPr="00FE7CB4">
        <w:t xml:space="preserve">Для этого определяется приращение рейтинга каждой команды за нулевой тур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0</w:t>
      </w:r>
      <w:r w:rsidRPr="00FE7CB4">
        <w:t>, равный отношению суммы баллов команды к среднему баллу всех команд, набранных в письменном туре</w:t>
      </w:r>
      <w:r w:rsidR="00FE7CB4" w:rsidRPr="00FE7CB4">
        <w:t xml:space="preserve">. </w:t>
      </w:r>
      <w:r w:rsidRPr="00FE7CB4">
        <w:t>Скорректированный рейтинг команды равен</w:t>
      </w:r>
      <w:r w:rsidR="00FE7CB4" w:rsidRPr="00FE7CB4">
        <w:t>:</w:t>
      </w:r>
    </w:p>
    <w:p w:rsidR="00B47A3B" w:rsidRDefault="00B47A3B" w:rsidP="00FE7CB4"/>
    <w:p w:rsidR="00FE7CB4" w:rsidRDefault="002D514E" w:rsidP="00FE7CB4">
      <w:r w:rsidRPr="00FE7CB4">
        <w:rPr>
          <w:b/>
          <w:bCs/>
          <w:lang w:val="en-US"/>
        </w:rPr>
        <w:t>R</w:t>
      </w:r>
      <w:r w:rsidR="00FE7CB4" w:rsidRPr="00FE7CB4">
        <w:rPr>
          <w:b/>
          <w:bCs/>
        </w:rPr>
        <w:t xml:space="preserve">: </w:t>
      </w:r>
      <w:r w:rsidRPr="00FE7CB4">
        <w:rPr>
          <w:b/>
          <w:bCs/>
          <w:lang w:val="en-US"/>
        </w:rPr>
        <w:sym w:font="Symbol" w:char="F03D"/>
      </w:r>
      <w:r w:rsidRPr="00FE7CB4">
        <w:rPr>
          <w:b/>
          <w:bCs/>
        </w:rPr>
        <w:t xml:space="preserve">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предв</w:t>
      </w:r>
      <w:r w:rsidRPr="00FE7CB4">
        <w:rPr>
          <w:b/>
          <w:bCs/>
        </w:rPr>
        <w:t xml:space="preserve"> +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0</w:t>
      </w:r>
      <w:r w:rsidR="00FE7CB4" w:rsidRPr="00FE7CB4">
        <w:t>.</w:t>
      </w:r>
    </w:p>
    <w:p w:rsidR="00B47A3B" w:rsidRDefault="00B47A3B" w:rsidP="00FE7CB4"/>
    <w:p w:rsidR="00FE7CB4" w:rsidRDefault="002D514E" w:rsidP="00FE7CB4">
      <w:r w:rsidRPr="00FE7CB4">
        <w:t>После подведения итогов боя для каждой команды, участвовавшей в нем, производится корректировка текущего рейтинга</w:t>
      </w:r>
      <w:r w:rsidR="00FE7CB4" w:rsidRPr="00FE7CB4">
        <w:t xml:space="preserve">. </w:t>
      </w:r>
      <w:r w:rsidRPr="00FE7CB4">
        <w:t>Для этого по итоговым суммам баллов всех команд</w:t>
      </w:r>
      <w:r w:rsidR="00FE7CB4">
        <w:t xml:space="preserve"> (</w:t>
      </w:r>
      <w:r w:rsidRPr="00FE7CB4">
        <w:rPr>
          <w:b/>
          <w:bCs/>
          <w:lang w:val="en-US"/>
        </w:rPr>
        <w:t>S</w:t>
      </w:r>
      <w:r w:rsidRPr="00FE7CB4">
        <w:rPr>
          <w:b/>
          <w:bCs/>
          <w:vertAlign w:val="subscript"/>
        </w:rPr>
        <w:t>к</w:t>
      </w:r>
      <w:r w:rsidRPr="00FE7CB4">
        <w:t>, см</w:t>
      </w:r>
      <w:r w:rsidR="00FE7CB4" w:rsidRPr="00FE7CB4">
        <w:t xml:space="preserve">. </w:t>
      </w:r>
      <w:r w:rsidRPr="00FE7CB4">
        <w:t>п</w:t>
      </w:r>
      <w:r w:rsidR="00FE7CB4">
        <w:t>. 20.2</w:t>
      </w:r>
      <w:r w:rsidR="00FE7CB4" w:rsidRPr="00FE7CB4">
        <w:t xml:space="preserve">) </w:t>
      </w:r>
      <w:r w:rsidRPr="00FE7CB4">
        <w:t xml:space="preserve">находится средний итоговый балл команд в этом бою </w:t>
      </w:r>
      <w:r w:rsidRPr="00FE7CB4">
        <w:rPr>
          <w:b/>
          <w:bCs/>
          <w:lang w:val="en-US"/>
        </w:rPr>
        <w:t>S</w:t>
      </w:r>
      <w:r w:rsidRPr="00FE7CB4">
        <w:rPr>
          <w:b/>
          <w:bCs/>
          <w:vertAlign w:val="subscript"/>
        </w:rPr>
        <w:t>боя</w:t>
      </w:r>
      <w:r w:rsidRPr="00FE7CB4">
        <w:rPr>
          <w:b/>
          <w:bCs/>
        </w:rPr>
        <w:t xml:space="preserve"> </w:t>
      </w:r>
      <w:r w:rsidRPr="00FE7CB4">
        <w:t xml:space="preserve">и приращение рейтинга каждой команды, равное отношению </w:t>
      </w:r>
      <w:r w:rsidRPr="00FE7CB4">
        <w:rPr>
          <w:b/>
          <w:bCs/>
          <w:lang w:val="en-US"/>
        </w:rPr>
        <w:t>S</w:t>
      </w:r>
      <w:r w:rsidRPr="00FE7CB4">
        <w:rPr>
          <w:b/>
          <w:bCs/>
          <w:vertAlign w:val="subscript"/>
        </w:rPr>
        <w:t>к</w:t>
      </w:r>
      <w:r w:rsidRPr="00FE7CB4">
        <w:rPr>
          <w:b/>
          <w:bCs/>
        </w:rPr>
        <w:t>/</w:t>
      </w:r>
      <w:r w:rsidRPr="00FE7CB4">
        <w:rPr>
          <w:b/>
          <w:bCs/>
          <w:lang w:val="en-US"/>
        </w:rPr>
        <w:t>S</w:t>
      </w:r>
      <w:r w:rsidRPr="00FE7CB4">
        <w:rPr>
          <w:b/>
          <w:bCs/>
          <w:vertAlign w:val="subscript"/>
        </w:rPr>
        <w:t>боя</w:t>
      </w:r>
      <w:r w:rsidR="00FE7CB4" w:rsidRPr="00FE7CB4">
        <w:t xml:space="preserve">. </w:t>
      </w:r>
      <w:r w:rsidRPr="00FE7CB4">
        <w:t>Приращения рейтингов команд, полученные ими в отборочных боях первого и второго тура и в финальных боях, обозначаются соответственно</w:t>
      </w:r>
      <w:r w:rsidR="00FE7CB4" w:rsidRPr="00FE7CB4">
        <w:t xml:space="preserve">: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1</w:t>
      </w:r>
      <w:r w:rsidRPr="00FE7CB4">
        <w:rPr>
          <w:b/>
          <w:bCs/>
        </w:rPr>
        <w:t xml:space="preserve">,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2</w:t>
      </w:r>
      <w:r w:rsidRPr="00FE7CB4">
        <w:rPr>
          <w:b/>
          <w:bCs/>
        </w:rPr>
        <w:t xml:space="preserve">,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ф</w:t>
      </w:r>
      <w:r w:rsidR="00FE7CB4" w:rsidRPr="00FE7CB4">
        <w:t xml:space="preserve">. </w:t>
      </w:r>
      <w:r w:rsidRPr="00FE7CB4">
        <w:t>Скорректированные рейтинги, которые становятся после пересчета текущими, вычисляются по правилам</w:t>
      </w:r>
      <w:r w:rsidR="00FE7CB4" w:rsidRPr="00FE7CB4">
        <w:t>:</w:t>
      </w:r>
    </w:p>
    <w:p w:rsidR="00FE7CB4" w:rsidRDefault="002D514E" w:rsidP="00FE7CB4">
      <w:r w:rsidRPr="00FE7CB4">
        <w:t>после отборочных боев первого тура</w:t>
      </w:r>
      <w:r w:rsidR="00FE7CB4" w:rsidRPr="00FE7CB4">
        <w:t>:</w:t>
      </w:r>
    </w:p>
    <w:p w:rsidR="00FE7CB4" w:rsidRDefault="002D514E" w:rsidP="00FE7CB4">
      <w:r w:rsidRPr="00FE7CB4">
        <w:rPr>
          <w:b/>
          <w:bCs/>
          <w:lang w:val="en-US"/>
        </w:rPr>
        <w:t>R</w:t>
      </w:r>
      <w:r w:rsidR="00FE7CB4" w:rsidRPr="00FE7CB4">
        <w:rPr>
          <w:b/>
          <w:bCs/>
        </w:rPr>
        <w:t xml:space="preserve">: </w:t>
      </w:r>
      <w:r w:rsidRPr="00FE7CB4">
        <w:rPr>
          <w:b/>
          <w:bCs/>
          <w:lang w:val="en-US"/>
        </w:rPr>
        <w:sym w:font="Symbol" w:char="F03D"/>
      </w:r>
      <w:r w:rsidRPr="00FE7CB4">
        <w:rPr>
          <w:b/>
          <w:bCs/>
        </w:rPr>
        <w:t xml:space="preserve">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предв</w:t>
      </w:r>
      <w:r w:rsidRPr="00FE7CB4">
        <w:rPr>
          <w:b/>
          <w:bCs/>
        </w:rPr>
        <w:t xml:space="preserve"> +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0</w:t>
      </w:r>
      <w:r w:rsidRPr="00FE7CB4">
        <w:rPr>
          <w:b/>
          <w:bCs/>
        </w:rPr>
        <w:t xml:space="preserve"> + </w:t>
      </w:r>
      <w:r w:rsidRPr="00FE7CB4">
        <w:rPr>
          <w:b/>
          <w:bCs/>
          <w:lang w:val="en-US"/>
        </w:rPr>
        <w:t>R</w:t>
      </w:r>
      <w:r w:rsidR="00FE7CB4" w:rsidRPr="00FE7CB4">
        <w:rPr>
          <w:b/>
          <w:bCs/>
          <w:vertAlign w:val="subscript"/>
        </w:rPr>
        <w:t>1,</w:t>
      </w:r>
      <w:r w:rsidRPr="00FE7CB4">
        <w:t>после отборочных боев второго тура</w:t>
      </w:r>
      <w:r w:rsidR="00FE7CB4" w:rsidRPr="00FE7CB4">
        <w:t>:</w:t>
      </w:r>
    </w:p>
    <w:p w:rsidR="00FE7CB4" w:rsidRDefault="002D514E" w:rsidP="00FE7CB4">
      <w:r w:rsidRPr="00FE7CB4">
        <w:rPr>
          <w:b/>
          <w:bCs/>
          <w:lang w:val="en-US"/>
        </w:rPr>
        <w:t>R</w:t>
      </w:r>
      <w:r w:rsidR="00FE7CB4" w:rsidRPr="00FE7CB4">
        <w:rPr>
          <w:b/>
          <w:bCs/>
          <w:vertAlign w:val="subscript"/>
        </w:rPr>
        <w:t>:</w:t>
      </w:r>
      <w:r w:rsidR="00FE7CB4" w:rsidRPr="00FE7CB4">
        <w:rPr>
          <w:b/>
          <w:bCs/>
        </w:rPr>
        <w:t xml:space="preserve"> </w:t>
      </w:r>
      <w:r w:rsidRPr="00FE7CB4">
        <w:rPr>
          <w:b/>
          <w:bCs/>
          <w:lang w:val="en-US"/>
        </w:rPr>
        <w:sym w:font="Symbol" w:char="F03D"/>
      </w:r>
      <w:r w:rsidRPr="00FE7CB4">
        <w:rPr>
          <w:b/>
          <w:bCs/>
        </w:rPr>
        <w:t xml:space="preserve">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предв</w:t>
      </w:r>
      <w:r w:rsidRPr="00FE7CB4">
        <w:rPr>
          <w:b/>
          <w:bCs/>
        </w:rPr>
        <w:t xml:space="preserve"> +</w:t>
      </w:r>
      <w:r w:rsidR="00FE7CB4" w:rsidRPr="00FE7CB4">
        <w:rPr>
          <w:b/>
          <w:bCs/>
        </w:rPr>
        <w:t xml:space="preserve">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0</w:t>
      </w:r>
      <w:r w:rsidRPr="00FE7CB4">
        <w:rPr>
          <w:b/>
          <w:bCs/>
        </w:rPr>
        <w:t xml:space="preserve"> +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1</w:t>
      </w:r>
      <w:r w:rsidRPr="00FE7CB4">
        <w:rPr>
          <w:b/>
          <w:bCs/>
        </w:rPr>
        <w:t xml:space="preserve"> + </w:t>
      </w:r>
      <w:r w:rsidRPr="00FE7CB4">
        <w:rPr>
          <w:b/>
          <w:bCs/>
          <w:lang w:val="en-US"/>
        </w:rPr>
        <w:t>R</w:t>
      </w:r>
      <w:r w:rsidR="00FE7CB4">
        <w:rPr>
          <w:b/>
          <w:bCs/>
          <w:vertAlign w:val="subscript"/>
        </w:rPr>
        <w:t>2,</w:t>
      </w:r>
      <w:r w:rsidRPr="00FE7CB4">
        <w:t>после финальных боев</w:t>
      </w:r>
      <w:r w:rsidR="00FE7CB4">
        <w:t xml:space="preserve"> (</w:t>
      </w:r>
      <w:r w:rsidRPr="00FE7CB4">
        <w:t>основного и малого финала</w:t>
      </w:r>
      <w:r w:rsidR="00FE7CB4" w:rsidRPr="00FE7CB4">
        <w:t>):</w:t>
      </w:r>
    </w:p>
    <w:p w:rsidR="00FE7CB4" w:rsidRDefault="002D514E" w:rsidP="00FE7CB4">
      <w:r w:rsidRPr="00FE7CB4">
        <w:rPr>
          <w:b/>
          <w:bCs/>
          <w:lang w:val="en-US"/>
        </w:rPr>
        <w:t>R</w:t>
      </w:r>
      <w:r w:rsidR="00FE7CB4" w:rsidRPr="00FE7CB4">
        <w:rPr>
          <w:b/>
          <w:bCs/>
        </w:rPr>
        <w:t xml:space="preserve">: </w:t>
      </w:r>
      <w:r w:rsidRPr="00FE7CB4">
        <w:rPr>
          <w:b/>
          <w:bCs/>
          <w:lang w:val="en-US"/>
        </w:rPr>
        <w:sym w:font="Symbol" w:char="F03D"/>
      </w:r>
      <w:r w:rsidRPr="00FE7CB4">
        <w:rPr>
          <w:b/>
          <w:bCs/>
        </w:rPr>
        <w:t xml:space="preserve">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предв</w:t>
      </w:r>
      <w:r w:rsidRPr="00FE7CB4">
        <w:rPr>
          <w:b/>
          <w:bCs/>
        </w:rPr>
        <w:t xml:space="preserve"> +</w:t>
      </w:r>
      <w:r w:rsidR="00FE7CB4" w:rsidRPr="00FE7CB4">
        <w:rPr>
          <w:b/>
          <w:bCs/>
        </w:rPr>
        <w:t xml:space="preserve">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0</w:t>
      </w:r>
      <w:r w:rsidRPr="00FE7CB4">
        <w:rPr>
          <w:b/>
          <w:bCs/>
        </w:rPr>
        <w:t xml:space="preserve"> +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1</w:t>
      </w:r>
      <w:r w:rsidRPr="00FE7CB4">
        <w:rPr>
          <w:b/>
          <w:bCs/>
        </w:rPr>
        <w:t xml:space="preserve"> +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2</w:t>
      </w:r>
      <w:r w:rsidRPr="00FE7CB4">
        <w:rPr>
          <w:b/>
          <w:bCs/>
        </w:rPr>
        <w:t xml:space="preserve"> + </w:t>
      </w:r>
      <w:r w:rsidRPr="00FE7CB4">
        <w:rPr>
          <w:b/>
          <w:bCs/>
          <w:lang w:val="en-US"/>
        </w:rPr>
        <w:t>R</w:t>
      </w:r>
      <w:r w:rsidRPr="00FE7CB4">
        <w:rPr>
          <w:b/>
          <w:bCs/>
          <w:vertAlign w:val="subscript"/>
        </w:rPr>
        <w:t>ф</w:t>
      </w:r>
      <w:r w:rsidR="00FE7CB4" w:rsidRPr="00FE7CB4">
        <w:t>.</w:t>
      </w:r>
    </w:p>
    <w:p w:rsidR="00B47A3B" w:rsidRDefault="00B47A3B" w:rsidP="00FE7CB4"/>
    <w:p w:rsidR="00FE7CB4" w:rsidRDefault="002D514E" w:rsidP="00FE7CB4">
      <w:r w:rsidRPr="00FE7CB4">
        <w:t>Победителями турнира юных математиков</w:t>
      </w:r>
      <w:r w:rsidR="00FE7CB4">
        <w:t xml:space="preserve"> (</w:t>
      </w:r>
      <w:r w:rsidRPr="00FE7CB4">
        <w:t>первое, второе и третье место</w:t>
      </w:r>
      <w:r w:rsidR="00FE7CB4" w:rsidRPr="00FE7CB4">
        <w:t xml:space="preserve">) </w:t>
      </w:r>
      <w:r w:rsidRPr="00FE7CB4">
        <w:t>признаются команды, занявшие соответствующие места в финальном бое</w:t>
      </w:r>
      <w:r w:rsidR="00FE7CB4" w:rsidRPr="00FE7CB4">
        <w:t xml:space="preserve">. </w:t>
      </w:r>
      <w:r w:rsidRPr="00FE7CB4">
        <w:t>Победители турнира награждаются дипломами Министерства образования соответствующих степеней</w:t>
      </w:r>
      <w:r w:rsidR="00FE7CB4" w:rsidRPr="00FE7CB4">
        <w:t>.</w:t>
      </w:r>
    </w:p>
    <w:p w:rsidR="00FE7CB4" w:rsidRDefault="002D514E" w:rsidP="00FE7CB4">
      <w:r w:rsidRPr="00FE7CB4">
        <w:t>Победителям малого финала</w:t>
      </w:r>
      <w:r w:rsidR="00FE7CB4">
        <w:t xml:space="preserve"> (</w:t>
      </w:r>
      <w:r w:rsidRPr="00FE7CB4">
        <w:t>командам, занявшим в малом финале первое, второе и третье места</w:t>
      </w:r>
      <w:r w:rsidR="00FE7CB4" w:rsidRPr="00FE7CB4">
        <w:t xml:space="preserve">) </w:t>
      </w:r>
      <w:r w:rsidRPr="00FE7CB4">
        <w:t xml:space="preserve">присуждаются соответствующие места, непосредственно следующие за местами команд </w:t>
      </w:r>
      <w:r w:rsidR="00FE7CB4">
        <w:t>-</w:t>
      </w:r>
      <w:r w:rsidRPr="00FE7CB4">
        <w:t xml:space="preserve"> участников основного финала</w:t>
      </w:r>
      <w:r w:rsidR="00FE7CB4" w:rsidRPr="00FE7CB4">
        <w:t xml:space="preserve">. </w:t>
      </w:r>
      <w:r w:rsidRPr="00FE7CB4">
        <w:t>Победители малого финала награждаются грамотами специального жюри</w:t>
      </w:r>
      <w:r w:rsidR="00FE7CB4" w:rsidRPr="00FE7CB4">
        <w:t>.</w:t>
      </w:r>
    </w:p>
    <w:p w:rsidR="00FE7CB4" w:rsidRDefault="002D514E" w:rsidP="00FE7CB4">
      <w:r w:rsidRPr="00FE7CB4">
        <w:t>Кроме этого, отдельные команды и участники могут быть отмечены поощрительными свидетельствами или похвальными отзывами</w:t>
      </w:r>
      <w:r w:rsidR="00FE7CB4" w:rsidRPr="00FE7CB4">
        <w:t>.</w:t>
      </w:r>
    </w:p>
    <w:p w:rsidR="00FE7CB4" w:rsidRDefault="0033427C" w:rsidP="00FE7CB4">
      <w:r w:rsidRPr="00FE7CB4">
        <w:t xml:space="preserve">Математический бой </w:t>
      </w:r>
      <w:r w:rsidR="00FE7CB4">
        <w:t>-</w:t>
      </w:r>
      <w:r w:rsidRPr="00FE7CB4">
        <w:t xml:space="preserve"> главная составная часть турнира юных математиков</w:t>
      </w:r>
      <w:r w:rsidR="00FE7CB4" w:rsidRPr="00FE7CB4">
        <w:t xml:space="preserve">. </w:t>
      </w:r>
      <w:r w:rsidRPr="00FE7CB4">
        <w:t>Под математическим боем понимается организованная дискуссия нескольких команд, в которой</w:t>
      </w:r>
      <w:r w:rsidR="00FE7CB4" w:rsidRPr="00FE7CB4">
        <w:t xml:space="preserve"> </w:t>
      </w:r>
      <w:r w:rsidRPr="00FE7CB4">
        <w:t>каждая участвующая команда поочередно выступает в качестве докладчика своих результатов, оппонента по выступлению докладывавшей команды и рецензента, оценивающего качество дискуссии двух других команд</w:t>
      </w:r>
      <w:r w:rsidR="00FE7CB4" w:rsidRPr="00FE7CB4">
        <w:t>.</w:t>
      </w:r>
    </w:p>
    <w:p w:rsidR="00FE7CB4" w:rsidRDefault="0033427C" w:rsidP="00FE7CB4">
      <w:r w:rsidRPr="00FE7CB4">
        <w:t>Команды,</w:t>
      </w:r>
      <w:r w:rsidRPr="00FE7CB4">
        <w:rPr>
          <w:b/>
          <w:bCs/>
        </w:rPr>
        <w:t xml:space="preserve"> </w:t>
      </w:r>
      <w:r w:rsidRPr="00FE7CB4">
        <w:t>участвующие в математическом бое, называются участниками боя</w:t>
      </w:r>
      <w:r w:rsidR="00FE7CB4" w:rsidRPr="00FE7CB4">
        <w:t xml:space="preserve">. </w:t>
      </w:r>
      <w:r w:rsidRPr="00FE7CB4">
        <w:t>Как правило, число команд-участников боя три или четыре</w:t>
      </w:r>
      <w:r w:rsidR="00FE7CB4">
        <w:t xml:space="preserve"> (</w:t>
      </w:r>
      <w:r w:rsidRPr="00FE7CB4">
        <w:t>в исключительных случаях возможно участие пяти или шести команд в одном бое, см</w:t>
      </w:r>
      <w:r w:rsidR="00FE7CB4" w:rsidRPr="00FE7CB4">
        <w:t xml:space="preserve">. </w:t>
      </w:r>
      <w:r w:rsidRPr="00FE7CB4">
        <w:t>пп</w:t>
      </w:r>
      <w:r w:rsidR="00FE7CB4">
        <w:t>.7</w:t>
      </w:r>
      <w:r w:rsidRPr="00FE7CB4">
        <w:t xml:space="preserve"> и 8</w:t>
      </w:r>
      <w:r w:rsidR="00FE7CB4" w:rsidRPr="00FE7CB4">
        <w:t xml:space="preserve">). </w:t>
      </w:r>
      <w:r w:rsidRPr="00FE7CB4">
        <w:t>Все участники боя образуют состав боя</w:t>
      </w:r>
      <w:r w:rsidR="00FE7CB4" w:rsidRPr="00FE7CB4">
        <w:t>.</w:t>
      </w:r>
    </w:p>
    <w:p w:rsidR="00FE7CB4" w:rsidRDefault="0033427C" w:rsidP="00FE7CB4">
      <w:r w:rsidRPr="00FE7CB4">
        <w:t>Математический бой состоит из нескольких раундов, в каждом из которых обсуждается одна задача, отличная от задач других раундов</w:t>
      </w:r>
      <w:r w:rsidR="00FE7CB4" w:rsidRPr="00FE7CB4">
        <w:t xml:space="preserve">. </w:t>
      </w:r>
      <w:r w:rsidRPr="00FE7CB4">
        <w:t>Количество раундов совпадает с числом команд, участвующих в этом бое</w:t>
      </w:r>
      <w:r w:rsidR="00FE7CB4" w:rsidRPr="00FE7CB4">
        <w:t xml:space="preserve">. </w:t>
      </w:r>
      <w:r w:rsidRPr="00FE7CB4">
        <w:t>В каждом раунде команда-участник исполняет только одну из ролей</w:t>
      </w:r>
      <w:r w:rsidR="00FE7CB4" w:rsidRPr="00FE7CB4">
        <w:t xml:space="preserve">: </w:t>
      </w:r>
      <w:r w:rsidRPr="00FE7CB4">
        <w:t>Докладчика</w:t>
      </w:r>
      <w:r w:rsidR="00FE7CB4">
        <w:t xml:space="preserve"> (</w:t>
      </w:r>
      <w:r w:rsidRPr="00FE7CB4">
        <w:t>Д</w:t>
      </w:r>
      <w:r w:rsidR="00FE7CB4" w:rsidRPr="00FE7CB4">
        <w:t>),</w:t>
      </w:r>
      <w:r w:rsidRPr="00FE7CB4">
        <w:t xml:space="preserve"> Оппонента</w:t>
      </w:r>
      <w:r w:rsidR="00FE7CB4">
        <w:t xml:space="preserve"> (</w:t>
      </w:r>
      <w:r w:rsidRPr="00FE7CB4">
        <w:t>О</w:t>
      </w:r>
      <w:r w:rsidR="00FE7CB4" w:rsidRPr="00FE7CB4">
        <w:t>),</w:t>
      </w:r>
      <w:r w:rsidRPr="00FE7CB4">
        <w:t xml:space="preserve"> Рецензента</w:t>
      </w:r>
      <w:r w:rsidR="00FE7CB4">
        <w:t xml:space="preserve"> (</w:t>
      </w:r>
      <w:r w:rsidRPr="00FE7CB4">
        <w:t>Р</w:t>
      </w:r>
      <w:r w:rsidR="00FE7CB4" w:rsidRPr="00FE7CB4">
        <w:t xml:space="preserve">) </w:t>
      </w:r>
      <w:r w:rsidRPr="00FE7CB4">
        <w:t>или Наблюдателя</w:t>
      </w:r>
      <w:r w:rsidR="00FE7CB4">
        <w:t xml:space="preserve"> (</w:t>
      </w:r>
      <w:r w:rsidRPr="00FE7CB4">
        <w:t>Н1, Н2 или Н3</w:t>
      </w:r>
      <w:r w:rsidR="00FE7CB4" w:rsidRPr="00FE7CB4">
        <w:t>)</w:t>
      </w:r>
      <w:r w:rsidR="00FE7CB4">
        <w:t xml:space="preserve"> (</w:t>
      </w:r>
      <w:r w:rsidRPr="00FE7CB4">
        <w:t>см</w:t>
      </w:r>
      <w:r w:rsidR="00FE7CB4" w:rsidRPr="00FE7CB4">
        <w:t xml:space="preserve">. </w:t>
      </w:r>
      <w:r w:rsidRPr="00FE7CB4">
        <w:t>п</w:t>
      </w:r>
      <w:r w:rsidR="00FE7CB4">
        <w:t>. 19</w:t>
      </w:r>
      <w:r w:rsidR="00FE7CB4" w:rsidRPr="00FE7CB4">
        <w:t xml:space="preserve">). </w:t>
      </w:r>
      <w:r w:rsidRPr="00FE7CB4">
        <w:t>Оппонент, Рецензент и Наблюдатели называются оппонирующими командами</w:t>
      </w:r>
      <w:r w:rsidR="00FE7CB4">
        <w:t xml:space="preserve"> (</w:t>
      </w:r>
      <w:r w:rsidRPr="00FE7CB4">
        <w:t>участниками</w:t>
      </w:r>
      <w:r w:rsidR="00FE7CB4" w:rsidRPr="00FE7CB4">
        <w:t xml:space="preserve">). </w:t>
      </w:r>
      <w:r w:rsidRPr="00FE7CB4">
        <w:t>Смена ролей команд в последовательных раундах определяется циклической перестановкой в ряду</w:t>
      </w:r>
      <w:r w:rsidR="00FE7CB4">
        <w:t xml:space="preserve"> "</w:t>
      </w:r>
      <w:r w:rsidRPr="00FE7CB4">
        <w:t>Д, Н3, Н2, Н1, Р, О</w:t>
      </w:r>
      <w:r w:rsidR="00FE7CB4">
        <w:t xml:space="preserve">". </w:t>
      </w:r>
      <w:r w:rsidRPr="00FE7CB4">
        <w:t>В наиболее полном случае шестикомандного боя эта смена определяется следующей таблицей</w:t>
      </w:r>
      <w:r w:rsidR="00FE7CB4" w:rsidRPr="00FE7CB4">
        <w:t>:</w:t>
      </w:r>
    </w:p>
    <w:p w:rsidR="0033427C" w:rsidRPr="00FE7CB4" w:rsidRDefault="0033427C" w:rsidP="00FE7CB4">
      <w:pPr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1184"/>
        <w:gridCol w:w="1185"/>
        <w:gridCol w:w="1184"/>
        <w:gridCol w:w="1185"/>
        <w:gridCol w:w="1184"/>
        <w:gridCol w:w="962"/>
      </w:tblGrid>
      <w:tr w:rsidR="0033427C" w:rsidRPr="00FE7CB4">
        <w:tc>
          <w:tcPr>
            <w:tcW w:w="1930" w:type="dxa"/>
          </w:tcPr>
          <w:p w:rsidR="0033427C" w:rsidRPr="00FE7CB4" w:rsidRDefault="0033427C" w:rsidP="00B47A3B">
            <w:pPr>
              <w:pStyle w:val="afb"/>
            </w:pPr>
            <w:r w:rsidRPr="00FE7CB4">
              <w:t>Раунд</w:t>
            </w:r>
            <w:r w:rsidR="00FE7CB4" w:rsidRPr="00FE7CB4">
              <w:t xml:space="preserve"> </w:t>
            </w:r>
            <w:r w:rsidRPr="00FE7CB4">
              <w:t>→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1</w:t>
            </w:r>
          </w:p>
        </w:tc>
        <w:tc>
          <w:tcPr>
            <w:tcW w:w="1185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2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3</w:t>
            </w:r>
          </w:p>
        </w:tc>
        <w:tc>
          <w:tcPr>
            <w:tcW w:w="1185" w:type="dxa"/>
          </w:tcPr>
          <w:p w:rsidR="0033427C" w:rsidRPr="00FE7CB4" w:rsidRDefault="0033427C" w:rsidP="00B47A3B">
            <w:pPr>
              <w:pStyle w:val="afb"/>
            </w:pPr>
            <w:r w:rsidRPr="00FE7CB4">
              <w:t>4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5</w:t>
            </w:r>
          </w:p>
        </w:tc>
        <w:tc>
          <w:tcPr>
            <w:tcW w:w="962" w:type="dxa"/>
            <w:shd w:val="pct35" w:color="auto" w:fill="FFFFFF"/>
          </w:tcPr>
          <w:p w:rsidR="0033427C" w:rsidRPr="00FE7CB4" w:rsidRDefault="0033427C" w:rsidP="00B47A3B">
            <w:pPr>
              <w:pStyle w:val="afb"/>
            </w:pPr>
            <w:r w:rsidRPr="00FE7CB4">
              <w:t>6</w:t>
            </w:r>
          </w:p>
        </w:tc>
      </w:tr>
      <w:tr w:rsidR="0033427C" w:rsidRPr="00FE7CB4">
        <w:tc>
          <w:tcPr>
            <w:tcW w:w="1930" w:type="dxa"/>
          </w:tcPr>
          <w:p w:rsidR="0033427C" w:rsidRPr="00FE7CB4" w:rsidRDefault="0033427C" w:rsidP="00B47A3B">
            <w:pPr>
              <w:pStyle w:val="afb"/>
            </w:pPr>
            <w:r w:rsidRPr="00FE7CB4">
              <w:t>Команда 1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Д</w:t>
            </w:r>
          </w:p>
        </w:tc>
        <w:tc>
          <w:tcPr>
            <w:tcW w:w="1185" w:type="dxa"/>
            <w:shd w:val="pct35" w:color="auto" w:fill="FFFFFF"/>
          </w:tcPr>
          <w:p w:rsidR="0033427C" w:rsidRPr="00FE7CB4" w:rsidRDefault="0033427C" w:rsidP="00B47A3B">
            <w:pPr>
              <w:pStyle w:val="afb"/>
            </w:pPr>
            <w:r w:rsidRPr="00FE7CB4">
              <w:t>Н3</w:t>
            </w:r>
          </w:p>
        </w:tc>
        <w:tc>
          <w:tcPr>
            <w:tcW w:w="1184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Н2</w:t>
            </w:r>
          </w:p>
        </w:tc>
        <w:tc>
          <w:tcPr>
            <w:tcW w:w="1185" w:type="dxa"/>
          </w:tcPr>
          <w:p w:rsidR="0033427C" w:rsidRPr="00FE7CB4" w:rsidRDefault="0033427C" w:rsidP="00B47A3B">
            <w:pPr>
              <w:pStyle w:val="afb"/>
            </w:pPr>
            <w:r w:rsidRPr="00FE7CB4">
              <w:t>Н1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Р</w:t>
            </w:r>
          </w:p>
        </w:tc>
        <w:tc>
          <w:tcPr>
            <w:tcW w:w="962" w:type="dxa"/>
          </w:tcPr>
          <w:p w:rsidR="0033427C" w:rsidRPr="00FE7CB4" w:rsidRDefault="0033427C" w:rsidP="00B47A3B">
            <w:pPr>
              <w:pStyle w:val="afb"/>
            </w:pPr>
            <w:r w:rsidRPr="00FE7CB4">
              <w:t>О</w:t>
            </w:r>
          </w:p>
        </w:tc>
      </w:tr>
      <w:tr w:rsidR="0033427C" w:rsidRPr="00FE7CB4">
        <w:tc>
          <w:tcPr>
            <w:tcW w:w="1930" w:type="dxa"/>
          </w:tcPr>
          <w:p w:rsidR="0033427C" w:rsidRPr="00FE7CB4" w:rsidRDefault="0033427C" w:rsidP="00B47A3B">
            <w:pPr>
              <w:pStyle w:val="afb"/>
            </w:pPr>
            <w:r w:rsidRPr="00FE7CB4">
              <w:t>Команда 2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О</w:t>
            </w:r>
          </w:p>
        </w:tc>
        <w:tc>
          <w:tcPr>
            <w:tcW w:w="1185" w:type="dxa"/>
          </w:tcPr>
          <w:p w:rsidR="0033427C" w:rsidRPr="00FE7CB4" w:rsidRDefault="0033427C" w:rsidP="00B47A3B">
            <w:pPr>
              <w:pStyle w:val="afb"/>
            </w:pPr>
            <w:r w:rsidRPr="00FE7CB4">
              <w:t>Д</w:t>
            </w:r>
          </w:p>
        </w:tc>
        <w:tc>
          <w:tcPr>
            <w:tcW w:w="1184" w:type="dxa"/>
            <w:shd w:val="pct35" w:color="auto" w:fill="FFFFFF"/>
          </w:tcPr>
          <w:p w:rsidR="0033427C" w:rsidRPr="00FE7CB4" w:rsidRDefault="0033427C" w:rsidP="00B47A3B">
            <w:pPr>
              <w:pStyle w:val="afb"/>
            </w:pPr>
            <w:r w:rsidRPr="00FE7CB4">
              <w:t>Н3</w:t>
            </w:r>
          </w:p>
        </w:tc>
        <w:tc>
          <w:tcPr>
            <w:tcW w:w="1185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Н2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Н1</w:t>
            </w:r>
          </w:p>
        </w:tc>
        <w:tc>
          <w:tcPr>
            <w:tcW w:w="962" w:type="dxa"/>
          </w:tcPr>
          <w:p w:rsidR="0033427C" w:rsidRPr="00FE7CB4" w:rsidRDefault="0033427C" w:rsidP="00B47A3B">
            <w:pPr>
              <w:pStyle w:val="afb"/>
            </w:pPr>
            <w:r w:rsidRPr="00FE7CB4">
              <w:t>Р</w:t>
            </w:r>
          </w:p>
        </w:tc>
      </w:tr>
      <w:tr w:rsidR="0033427C" w:rsidRPr="00FE7CB4">
        <w:tc>
          <w:tcPr>
            <w:tcW w:w="1930" w:type="dxa"/>
          </w:tcPr>
          <w:p w:rsidR="0033427C" w:rsidRPr="00FE7CB4" w:rsidRDefault="0033427C" w:rsidP="00B47A3B">
            <w:pPr>
              <w:pStyle w:val="afb"/>
            </w:pPr>
            <w:r w:rsidRPr="00FE7CB4">
              <w:t>Команда 3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Р</w:t>
            </w:r>
          </w:p>
        </w:tc>
        <w:tc>
          <w:tcPr>
            <w:tcW w:w="1185" w:type="dxa"/>
          </w:tcPr>
          <w:p w:rsidR="0033427C" w:rsidRPr="00FE7CB4" w:rsidRDefault="0033427C" w:rsidP="00B47A3B">
            <w:pPr>
              <w:pStyle w:val="afb"/>
            </w:pPr>
            <w:r w:rsidRPr="00FE7CB4">
              <w:t>О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Д</w:t>
            </w:r>
          </w:p>
        </w:tc>
        <w:tc>
          <w:tcPr>
            <w:tcW w:w="1185" w:type="dxa"/>
            <w:shd w:val="pct35" w:color="auto" w:fill="FFFFFF"/>
          </w:tcPr>
          <w:p w:rsidR="0033427C" w:rsidRPr="00FE7CB4" w:rsidRDefault="0033427C" w:rsidP="00B47A3B">
            <w:pPr>
              <w:pStyle w:val="afb"/>
            </w:pPr>
            <w:r w:rsidRPr="00FE7CB4">
              <w:t>Н3</w:t>
            </w:r>
          </w:p>
        </w:tc>
        <w:tc>
          <w:tcPr>
            <w:tcW w:w="1184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Н2</w:t>
            </w:r>
          </w:p>
        </w:tc>
        <w:tc>
          <w:tcPr>
            <w:tcW w:w="962" w:type="dxa"/>
          </w:tcPr>
          <w:p w:rsidR="0033427C" w:rsidRPr="00FE7CB4" w:rsidRDefault="0033427C" w:rsidP="00B47A3B">
            <w:pPr>
              <w:pStyle w:val="afb"/>
            </w:pPr>
            <w:r w:rsidRPr="00FE7CB4">
              <w:t>Н1</w:t>
            </w:r>
          </w:p>
        </w:tc>
      </w:tr>
      <w:tr w:rsidR="0033427C" w:rsidRPr="00FE7CB4">
        <w:tc>
          <w:tcPr>
            <w:tcW w:w="1930" w:type="dxa"/>
          </w:tcPr>
          <w:p w:rsidR="0033427C" w:rsidRPr="00FE7CB4" w:rsidRDefault="0033427C" w:rsidP="00B47A3B">
            <w:pPr>
              <w:pStyle w:val="afb"/>
            </w:pPr>
            <w:r w:rsidRPr="00FE7CB4">
              <w:t>Команда 4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Н1</w:t>
            </w:r>
          </w:p>
        </w:tc>
        <w:tc>
          <w:tcPr>
            <w:tcW w:w="1185" w:type="dxa"/>
          </w:tcPr>
          <w:p w:rsidR="0033427C" w:rsidRPr="00FE7CB4" w:rsidRDefault="0033427C" w:rsidP="00B47A3B">
            <w:pPr>
              <w:pStyle w:val="afb"/>
            </w:pPr>
            <w:r w:rsidRPr="00FE7CB4">
              <w:t>Р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О</w:t>
            </w:r>
          </w:p>
        </w:tc>
        <w:tc>
          <w:tcPr>
            <w:tcW w:w="1185" w:type="dxa"/>
          </w:tcPr>
          <w:p w:rsidR="0033427C" w:rsidRPr="00FE7CB4" w:rsidRDefault="0033427C" w:rsidP="00B47A3B">
            <w:pPr>
              <w:pStyle w:val="afb"/>
            </w:pPr>
            <w:r w:rsidRPr="00FE7CB4">
              <w:t>Д</w:t>
            </w:r>
          </w:p>
        </w:tc>
        <w:tc>
          <w:tcPr>
            <w:tcW w:w="1184" w:type="dxa"/>
            <w:shd w:val="pct35" w:color="auto" w:fill="FFFFFF"/>
          </w:tcPr>
          <w:p w:rsidR="0033427C" w:rsidRPr="00FE7CB4" w:rsidRDefault="0033427C" w:rsidP="00B47A3B">
            <w:pPr>
              <w:pStyle w:val="afb"/>
            </w:pPr>
            <w:r w:rsidRPr="00FE7CB4">
              <w:t>Н3</w:t>
            </w:r>
          </w:p>
        </w:tc>
        <w:tc>
          <w:tcPr>
            <w:tcW w:w="962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Н2</w:t>
            </w:r>
          </w:p>
        </w:tc>
      </w:tr>
      <w:tr w:rsidR="0033427C" w:rsidRPr="00FE7CB4">
        <w:tc>
          <w:tcPr>
            <w:tcW w:w="1930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Команда 5</w:t>
            </w:r>
          </w:p>
        </w:tc>
        <w:tc>
          <w:tcPr>
            <w:tcW w:w="1184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Н2</w:t>
            </w:r>
          </w:p>
        </w:tc>
        <w:tc>
          <w:tcPr>
            <w:tcW w:w="1185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Н1</w:t>
            </w:r>
          </w:p>
        </w:tc>
        <w:tc>
          <w:tcPr>
            <w:tcW w:w="1184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Р</w:t>
            </w:r>
          </w:p>
        </w:tc>
        <w:tc>
          <w:tcPr>
            <w:tcW w:w="1185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О</w:t>
            </w:r>
          </w:p>
        </w:tc>
        <w:tc>
          <w:tcPr>
            <w:tcW w:w="1184" w:type="dxa"/>
            <w:tcBorders>
              <w:bottom w:val="nil"/>
            </w:tcBorders>
          </w:tcPr>
          <w:p w:rsidR="0033427C" w:rsidRPr="00FE7CB4" w:rsidRDefault="0033427C" w:rsidP="00B47A3B">
            <w:pPr>
              <w:pStyle w:val="afb"/>
            </w:pPr>
            <w:r w:rsidRPr="00FE7CB4">
              <w:t>Д</w:t>
            </w:r>
          </w:p>
        </w:tc>
        <w:tc>
          <w:tcPr>
            <w:tcW w:w="962" w:type="dxa"/>
            <w:tcBorders>
              <w:bottom w:val="nil"/>
            </w:tcBorders>
            <w:shd w:val="pct35" w:color="auto" w:fill="FFFFFF"/>
          </w:tcPr>
          <w:p w:rsidR="0033427C" w:rsidRPr="00FE7CB4" w:rsidRDefault="0033427C" w:rsidP="00B47A3B">
            <w:pPr>
              <w:pStyle w:val="afb"/>
            </w:pPr>
            <w:r w:rsidRPr="00FE7CB4">
              <w:t>Н3</w:t>
            </w:r>
          </w:p>
        </w:tc>
      </w:tr>
      <w:tr w:rsidR="0033427C" w:rsidRPr="00FE7CB4">
        <w:tc>
          <w:tcPr>
            <w:tcW w:w="1930" w:type="dxa"/>
          </w:tcPr>
          <w:p w:rsidR="0033427C" w:rsidRPr="00FE7CB4" w:rsidRDefault="0033427C" w:rsidP="00B47A3B">
            <w:pPr>
              <w:pStyle w:val="afb"/>
            </w:pPr>
            <w:r w:rsidRPr="00FE7CB4">
              <w:t>Команда 6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Н3</w:t>
            </w:r>
          </w:p>
        </w:tc>
        <w:tc>
          <w:tcPr>
            <w:tcW w:w="1185" w:type="dxa"/>
          </w:tcPr>
          <w:p w:rsidR="0033427C" w:rsidRPr="00FE7CB4" w:rsidRDefault="0033427C" w:rsidP="00B47A3B">
            <w:pPr>
              <w:pStyle w:val="afb"/>
            </w:pPr>
            <w:r w:rsidRPr="00FE7CB4">
              <w:t>Н2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Н1</w:t>
            </w:r>
          </w:p>
        </w:tc>
        <w:tc>
          <w:tcPr>
            <w:tcW w:w="1185" w:type="dxa"/>
          </w:tcPr>
          <w:p w:rsidR="0033427C" w:rsidRPr="00FE7CB4" w:rsidRDefault="0033427C" w:rsidP="00B47A3B">
            <w:pPr>
              <w:pStyle w:val="afb"/>
            </w:pPr>
            <w:r w:rsidRPr="00FE7CB4">
              <w:t>Р</w:t>
            </w:r>
          </w:p>
        </w:tc>
        <w:tc>
          <w:tcPr>
            <w:tcW w:w="1184" w:type="dxa"/>
          </w:tcPr>
          <w:p w:rsidR="0033427C" w:rsidRPr="00FE7CB4" w:rsidRDefault="0033427C" w:rsidP="00B47A3B">
            <w:pPr>
              <w:pStyle w:val="afb"/>
            </w:pPr>
            <w:r w:rsidRPr="00FE7CB4">
              <w:t>О</w:t>
            </w:r>
          </w:p>
        </w:tc>
        <w:tc>
          <w:tcPr>
            <w:tcW w:w="962" w:type="dxa"/>
          </w:tcPr>
          <w:p w:rsidR="0033427C" w:rsidRPr="00FE7CB4" w:rsidRDefault="0033427C" w:rsidP="00B47A3B">
            <w:pPr>
              <w:pStyle w:val="afb"/>
            </w:pPr>
            <w:r w:rsidRPr="00FE7CB4">
              <w:t>Д</w:t>
            </w:r>
          </w:p>
        </w:tc>
      </w:tr>
    </w:tbl>
    <w:p w:rsidR="0033427C" w:rsidRPr="00FE7CB4" w:rsidRDefault="0033427C" w:rsidP="00FE7CB4"/>
    <w:p w:rsidR="00FE7CB4" w:rsidRDefault="0033427C" w:rsidP="00FE7CB4">
      <w:r w:rsidRPr="00FE7CB4">
        <w:t>Первое место в математическом бое присуждается команде, имеющей наибольшую итоговую сумму баллов за бой</w:t>
      </w:r>
      <w:r w:rsidR="00FE7CB4" w:rsidRPr="00FE7CB4">
        <w:t xml:space="preserve">. </w:t>
      </w:r>
      <w:r w:rsidRPr="00FE7CB4">
        <w:t>Последующие места присуждаются командам с меньшими итоговыми суммами баллов в порядке убывания</w:t>
      </w:r>
      <w:r w:rsidR="00FE7CB4" w:rsidRPr="00FE7CB4">
        <w:t>.</w:t>
      </w:r>
    </w:p>
    <w:p w:rsidR="00FE7CB4" w:rsidRDefault="0033427C" w:rsidP="00FE7CB4">
      <w:r w:rsidRPr="00FE7CB4">
        <w:t>Если расхождение итоговых сумм баллов двух или более команд невелико, должна быть вычислена относительная разность итоговых баллов этих команд, равная разности их баллов, выраженной в процентах от наибольшей итоговой суммы баллов в этом бое</w:t>
      </w:r>
      <w:r w:rsidR="00FE7CB4" w:rsidRPr="00FE7CB4">
        <w:t xml:space="preserve">. </w:t>
      </w:r>
      <w:r w:rsidRPr="00FE7CB4">
        <w:t>Если относительная разность итоговых баллов команд не превосходит 5</w:t>
      </w:r>
      <w:r w:rsidR="00FE7CB4" w:rsidRPr="00FE7CB4">
        <w:t>%</w:t>
      </w:r>
      <w:r w:rsidRPr="00FE7CB4">
        <w:t>, им присуждается одинаковое место в бое</w:t>
      </w:r>
      <w:r w:rsidR="00FE7CB4" w:rsidRPr="00FE7CB4">
        <w:t>.</w:t>
      </w:r>
    </w:p>
    <w:p w:rsidR="00FE7CB4" w:rsidRDefault="0033427C" w:rsidP="00FE7CB4">
      <w:r w:rsidRPr="00FE7CB4">
        <w:t>Если первое место в бою присуждено только одной команде, то такое первое место называется единоличным, а команда, занявшая его</w:t>
      </w:r>
      <w:r w:rsidR="006602BE" w:rsidRPr="00FE7CB4">
        <w:t>,</w:t>
      </w:r>
      <w:r w:rsidRPr="00FE7CB4">
        <w:t xml:space="preserve"> считается одержавшей в этом бою чистую победу</w:t>
      </w:r>
      <w:r w:rsidR="00FE7CB4" w:rsidRPr="00FE7CB4">
        <w:t>.</w:t>
      </w:r>
    </w:p>
    <w:p w:rsidR="00FE7CB4" w:rsidRDefault="00B47A3B" w:rsidP="00B47A3B">
      <w:pPr>
        <w:pStyle w:val="2"/>
      </w:pPr>
      <w:bookmarkStart w:id="10" w:name="_Toc168876086"/>
      <w:r>
        <w:br w:type="page"/>
      </w:r>
      <w:bookmarkStart w:id="11" w:name="_Toc240044725"/>
      <w:r w:rsidR="00FE7CB4">
        <w:t>1.4</w:t>
      </w:r>
      <w:r w:rsidR="00D9061D" w:rsidRPr="00FE7CB4">
        <w:t xml:space="preserve"> </w:t>
      </w:r>
      <w:r w:rsidR="0033427C" w:rsidRPr="00FE7CB4">
        <w:t>Научно-исследовательские конференции и семинары</w:t>
      </w:r>
      <w:bookmarkEnd w:id="10"/>
      <w:bookmarkEnd w:id="11"/>
    </w:p>
    <w:p w:rsidR="00B47A3B" w:rsidRDefault="00B47A3B" w:rsidP="00FE7CB4"/>
    <w:p w:rsidR="00FE7CB4" w:rsidRDefault="00EB4559" w:rsidP="00FE7CB4">
      <w:r w:rsidRPr="00FE7CB4">
        <w:t>Также большую роль в научно-</w:t>
      </w:r>
      <w:r w:rsidR="001D157E" w:rsidRPr="00FE7CB4">
        <w:t>и</w:t>
      </w:r>
      <w:r w:rsidRPr="00FE7CB4">
        <w:t xml:space="preserve">сследовательской </w:t>
      </w:r>
      <w:r w:rsidR="001D157E" w:rsidRPr="00FE7CB4">
        <w:t>работе школьников играют научно-исследовательские конференции и семинары</w:t>
      </w:r>
      <w:r w:rsidR="00FE7CB4" w:rsidRPr="00FE7CB4">
        <w:t xml:space="preserve">. </w:t>
      </w:r>
      <w:r w:rsidR="001D157E" w:rsidRPr="00FE7CB4">
        <w:t xml:space="preserve">Их основная цель </w:t>
      </w:r>
      <w:r w:rsidR="00FE7CB4">
        <w:t>-</w:t>
      </w:r>
      <w:r w:rsidR="001D157E" w:rsidRPr="00FE7CB4">
        <w:t xml:space="preserve"> установление научного сотрудничества, поиск путей для взаимовыгодной исследовательской деятельности между учеными и преподавателями различных кафедр, с одной стороны, и старшеклассниками, с другой</w:t>
      </w:r>
      <w:r w:rsidR="00FE7CB4" w:rsidRPr="00FE7CB4">
        <w:t>.</w:t>
      </w:r>
    </w:p>
    <w:p w:rsidR="00FE7CB4" w:rsidRDefault="001D157E" w:rsidP="00FE7CB4">
      <w:r w:rsidRPr="00FE7CB4">
        <w:t xml:space="preserve">Практическая задача семинаров и конференций, направлена на осуществление основной цели, </w:t>
      </w:r>
      <w:r w:rsidR="00FE7CB4">
        <w:t>-</w:t>
      </w:r>
      <w:r w:rsidRPr="00FE7CB4">
        <w:t xml:space="preserve"> изучение дополнительных тем математики, проведение исследовательской работы в специальных группах</w:t>
      </w:r>
      <w:r w:rsidR="00FE7CB4">
        <w:t xml:space="preserve"> (</w:t>
      </w:r>
      <w:r w:rsidRPr="00FE7CB4">
        <w:t>секциях, минисеминарах</w:t>
      </w:r>
      <w:r w:rsidR="00FE7CB4" w:rsidRPr="00FE7CB4">
        <w:t xml:space="preserve">) </w:t>
      </w:r>
      <w:r w:rsidRPr="00FE7CB4">
        <w:t>по конкретным научным проблемам или задачам исследовательского характера, с вынесением важнейших достижений, результатов, а также возникающих новых проблем на общий постоянно действующий семинар, а затем на конференции различного уровня</w:t>
      </w:r>
      <w:r w:rsidR="00FE7CB4">
        <w:t xml:space="preserve"> (</w:t>
      </w:r>
      <w:r w:rsidRPr="00FE7CB4">
        <w:t>от школьных до международных</w:t>
      </w:r>
      <w:r w:rsidR="00FE7CB4" w:rsidRPr="00FE7CB4">
        <w:t>).</w:t>
      </w:r>
    </w:p>
    <w:p w:rsidR="00FE7CB4" w:rsidRDefault="00B47A3B" w:rsidP="00B47A3B">
      <w:pPr>
        <w:pStyle w:val="2"/>
      </w:pPr>
      <w:bookmarkStart w:id="12" w:name="_Toc168876087"/>
      <w:r>
        <w:br w:type="page"/>
      </w:r>
      <w:bookmarkStart w:id="13" w:name="_Toc240044726"/>
      <w:r w:rsidR="00CF686F" w:rsidRPr="00FE7CB4">
        <w:t>2</w:t>
      </w:r>
      <w:r w:rsidR="00FE7CB4" w:rsidRPr="00FE7CB4">
        <w:t xml:space="preserve">. </w:t>
      </w:r>
      <w:r w:rsidR="00601717" w:rsidRPr="00FE7CB4">
        <w:t>Методы и приемы научно-исследовательской работы школьников</w:t>
      </w:r>
      <w:bookmarkEnd w:id="12"/>
      <w:bookmarkEnd w:id="13"/>
    </w:p>
    <w:p w:rsidR="00B47A3B" w:rsidRDefault="00B47A3B" w:rsidP="00FE7CB4">
      <w:bookmarkStart w:id="14" w:name="_Toc168876088"/>
    </w:p>
    <w:p w:rsidR="00FE7CB4" w:rsidRDefault="00FE7CB4" w:rsidP="00B47A3B">
      <w:pPr>
        <w:pStyle w:val="2"/>
      </w:pPr>
      <w:bookmarkStart w:id="15" w:name="_Toc240044727"/>
      <w:r>
        <w:t>2.1</w:t>
      </w:r>
      <w:r w:rsidR="00601717" w:rsidRPr="00FE7CB4">
        <w:t xml:space="preserve"> Неполная индукция</w:t>
      </w:r>
      <w:bookmarkEnd w:id="14"/>
      <w:bookmarkEnd w:id="15"/>
    </w:p>
    <w:p w:rsidR="00B47A3B" w:rsidRDefault="00B47A3B" w:rsidP="00FE7CB4"/>
    <w:p w:rsidR="00FE7CB4" w:rsidRDefault="00601717" w:rsidP="00FE7CB4">
      <w:r w:rsidRPr="00FE7CB4">
        <w:t>Неп</w:t>
      </w:r>
      <w:r w:rsidRPr="00FE7CB4">
        <w:rPr>
          <w:rStyle w:val="accented"/>
          <w:color w:val="000000"/>
        </w:rPr>
        <w:t>о</w:t>
      </w:r>
      <w:r w:rsidRPr="00FE7CB4">
        <w:t>лная инд</w:t>
      </w:r>
      <w:r w:rsidRPr="00FE7CB4">
        <w:rPr>
          <w:rStyle w:val="accented"/>
          <w:color w:val="000000"/>
        </w:rPr>
        <w:t>у</w:t>
      </w:r>
      <w:r w:rsidRPr="00FE7CB4">
        <w:t>кция</w:t>
      </w:r>
      <w:r w:rsidR="00FE7CB4" w:rsidRPr="00FE7CB4">
        <w:t xml:space="preserve"> - </w:t>
      </w:r>
      <w:r w:rsidRPr="00FE7CB4">
        <w:t>тип индуктивных умозаключений</w:t>
      </w:r>
      <w:r w:rsidRPr="00FE7CB4">
        <w:rPr>
          <w:i/>
          <w:iCs/>
        </w:rPr>
        <w:t>,</w:t>
      </w:r>
      <w:r w:rsidRPr="00FE7CB4">
        <w:t xml:space="preserve"> посылки которых являются единичными суждениями, содержащими эмпирические данные об исследованных объектах некоторой области, а заключение</w:t>
      </w:r>
      <w:r w:rsidR="00FE7CB4" w:rsidRPr="00FE7CB4">
        <w:t xml:space="preserve"> - </w:t>
      </w:r>
      <w:r w:rsidRPr="00FE7CB4">
        <w:t>общим суждением обо всех предметах данной области</w:t>
      </w:r>
      <w:r w:rsidR="00FE7CB4" w:rsidRPr="00FE7CB4">
        <w:t xml:space="preserve"> </w:t>
      </w:r>
      <w:r w:rsidRPr="00FE7CB4">
        <w:t>или о некоторых, неисследованных предметах этой же</w:t>
      </w:r>
      <w:r w:rsidR="00FE7CB4" w:rsidRPr="00FE7CB4">
        <w:t xml:space="preserve">. </w:t>
      </w:r>
      <w:r w:rsidRPr="00FE7CB4">
        <w:t>Доказательная сила Неполной индукции ограничена, поскольку связь между её посылками и заключением носит вероятностный, проблематичный характер</w:t>
      </w:r>
      <w:r w:rsidR="00FE7CB4" w:rsidRPr="00FE7CB4">
        <w:rPr>
          <w:i/>
          <w:iCs/>
        </w:rPr>
        <w:t xml:space="preserve">. </w:t>
      </w:r>
      <w:r w:rsidRPr="00FE7CB4">
        <w:t>И тем не менее, именно Неполная индукция есть основной путь получения новых знаний, в отличие от так называемой полной индукции, посылки и заключение которой содержат в точности одну и ту же информацию</w:t>
      </w:r>
      <w:r w:rsidR="00FE7CB4" w:rsidRPr="00FE7CB4">
        <w:t>.</w:t>
      </w:r>
    </w:p>
    <w:p w:rsidR="00FE7CB4" w:rsidRDefault="00A84A24" w:rsidP="00FE7CB4">
      <w:r w:rsidRPr="00FE7CB4">
        <w:t>Неполная индукция</w:t>
      </w:r>
      <w:r w:rsidR="00FE7CB4" w:rsidRPr="00FE7CB4">
        <w:t xml:space="preserve"> - </w:t>
      </w:r>
      <w:r w:rsidRPr="00FE7CB4">
        <w:t>индуктивный вывод о том, что всем представителям изучаемого множества принадлежит свойство Р на том основании, что Р принадлежит некоторым представителям этого множества</w:t>
      </w:r>
      <w:r w:rsidR="00FE7CB4" w:rsidRPr="00FE7CB4">
        <w:t xml:space="preserve">. </w:t>
      </w:r>
      <w:r w:rsidRPr="00FE7CB4">
        <w:t>Так, напр</w:t>
      </w:r>
      <w:r w:rsidR="00FE7CB4">
        <w:t>.,</w:t>
      </w:r>
      <w:r w:rsidRPr="00FE7CB4">
        <w:t xml:space="preserve"> узнав о том, что инженер А работает продавцом, инженер B работает продавцом и инженер С также работает продавцом, вы можете сделать индуктивный вывод, что все инженеры ныне работают продавцами</w:t>
      </w:r>
      <w:r w:rsidR="00FE7CB4" w:rsidRPr="00FE7CB4">
        <w:t xml:space="preserve">. </w:t>
      </w:r>
      <w:r w:rsidRPr="00FE7CB4">
        <w:t>Множество инженеров велико, трудно или даже невозможно установить, чем сейчас занимается каждый из них, поэтому ваше индуктивное заключение связано с риском</w:t>
      </w:r>
      <w:r w:rsidR="00FE7CB4" w:rsidRPr="00FE7CB4">
        <w:t xml:space="preserve">: </w:t>
      </w:r>
      <w:r w:rsidRPr="00FE7CB4">
        <w:t>оно может оказаться ошибочным</w:t>
      </w:r>
      <w:r w:rsidR="00FE7CB4" w:rsidRPr="00FE7CB4">
        <w:t>.</w:t>
      </w:r>
    </w:p>
    <w:p w:rsidR="00FE7CB4" w:rsidRDefault="00936E9B" w:rsidP="00FE7CB4">
      <w:r w:rsidRPr="00FE7CB4">
        <w:t>Неполная индукция дает вероятностное заключение и применяется при невозможности рассмотрения всех без исключения случаев</w:t>
      </w:r>
      <w:r w:rsidR="00FE7CB4" w:rsidRPr="00FE7CB4">
        <w:t xml:space="preserve">. </w:t>
      </w:r>
      <w:r w:rsidRPr="00FE7CB4">
        <w:t xml:space="preserve">К неполной индукции относится </w:t>
      </w:r>
      <w:r w:rsidRPr="00FE7CB4">
        <w:rPr>
          <w:i/>
          <w:iCs/>
        </w:rPr>
        <w:t>перечислительная, аналитическая, научная</w:t>
      </w:r>
      <w:r w:rsidR="00FE7CB4" w:rsidRPr="00FE7CB4">
        <w:t>.</w:t>
      </w:r>
    </w:p>
    <w:p w:rsidR="00FE7CB4" w:rsidRDefault="00936E9B" w:rsidP="00FE7CB4">
      <w:r w:rsidRPr="00FE7CB4">
        <w:t>Перечислительная</w:t>
      </w:r>
      <w:r w:rsidR="00FE7CB4">
        <w:t xml:space="preserve"> (</w:t>
      </w:r>
      <w:r w:rsidRPr="00FE7CB4">
        <w:t>популярная</w:t>
      </w:r>
      <w:r w:rsidR="00FE7CB4" w:rsidRPr="00FE7CB4">
        <w:t xml:space="preserve">) </w:t>
      </w:r>
      <w:r w:rsidRPr="00FE7CB4">
        <w:t>индукция осуществляется на основании повторяемости одного и того же признака у ряда факторов и отсутствия противоречивого случая, выводом что, все факторы этого рода имеют указанный признак</w:t>
      </w:r>
      <w:r w:rsidR="00FE7CB4" w:rsidRPr="00FE7CB4">
        <w:t xml:space="preserve">. </w:t>
      </w:r>
      <w:r w:rsidRPr="00FE7CB4">
        <w:t>Так, обнаруживая массу у всех известных ему предметов, Ньютон обобщил</w:t>
      </w:r>
      <w:r w:rsidR="00FE7CB4" w:rsidRPr="00FE7CB4">
        <w:t>:</w:t>
      </w:r>
      <w:r w:rsidR="00FE7CB4">
        <w:t xml:space="preserve"> "</w:t>
      </w:r>
      <w:r w:rsidRPr="00FE7CB4">
        <w:t>Все тела имеют массу</w:t>
      </w:r>
      <w:r w:rsidR="00FE7CB4">
        <w:t xml:space="preserve">". </w:t>
      </w:r>
      <w:r w:rsidRPr="00FE7CB4">
        <w:t>Но подобные обобщения не всегда правомерны</w:t>
      </w:r>
      <w:r w:rsidR="00FE7CB4" w:rsidRPr="00FE7CB4">
        <w:t xml:space="preserve">. </w:t>
      </w:r>
      <w:r w:rsidRPr="00FE7CB4">
        <w:t>Примером поспешного обобщения служат лебеди</w:t>
      </w:r>
      <w:r w:rsidR="00FE7CB4" w:rsidRPr="00FE7CB4">
        <w:t xml:space="preserve">: </w:t>
      </w:r>
      <w:r w:rsidRPr="00FE7CB4">
        <w:t>европейцы считали что, все лебеди белые, пока не обнаружили в Австралии черных</w:t>
      </w:r>
      <w:r w:rsidR="00FE7CB4" w:rsidRPr="00FE7CB4">
        <w:t xml:space="preserve">. </w:t>
      </w:r>
      <w:r w:rsidRPr="00FE7CB4">
        <w:t>Поскольку перечислительная индукция допускает исключения из правил, ее выводы лишь правдоподобны, а не достоверны</w:t>
      </w:r>
      <w:r w:rsidR="00FE7CB4" w:rsidRPr="00FE7CB4">
        <w:t xml:space="preserve">. </w:t>
      </w:r>
      <w:r w:rsidRPr="00FE7CB4">
        <w:t>Уверенность в их истинности растет с появлением новых подтверждений, но утверждение ее возможно лишь через другие способы умозаключений</w:t>
      </w:r>
      <w:r w:rsidR="00FE7CB4" w:rsidRPr="00FE7CB4">
        <w:t>.</w:t>
      </w:r>
    </w:p>
    <w:p w:rsidR="00FE7CB4" w:rsidRDefault="00936E9B" w:rsidP="00FE7CB4">
      <w:r w:rsidRPr="00FE7CB4">
        <w:t>Аналитическая индукция с целью исключить случаи поспешного обобщения предполагает выбор наиболее типичных факторов, разнородных по времени и другим возможным условиям</w:t>
      </w:r>
      <w:r w:rsidR="00FE7CB4" w:rsidRPr="00FE7CB4">
        <w:t xml:space="preserve">. </w:t>
      </w:r>
      <w:r w:rsidRPr="00FE7CB4">
        <w:t>Например, о качестве партии товара судят по образцам из разных вагонов и разных мест вагона</w:t>
      </w:r>
      <w:r w:rsidR="00FE7CB4">
        <w:t xml:space="preserve"> (</w:t>
      </w:r>
      <w:r w:rsidRPr="00FE7CB4">
        <w:t>при перечислительной индукции, проверяющие полностью проверили бы 2 вагона из 50 и, уморившись, решили бы</w:t>
      </w:r>
      <w:r w:rsidR="00FE7CB4" w:rsidRPr="00FE7CB4">
        <w:t>:</w:t>
      </w:r>
      <w:r w:rsidR="00FE7CB4">
        <w:t xml:space="preserve"> "</w:t>
      </w:r>
      <w:r w:rsidRPr="00FE7CB4">
        <w:t xml:space="preserve">Да че там проверять </w:t>
      </w:r>
      <w:r w:rsidR="00FE7CB4">
        <w:t>-</w:t>
      </w:r>
      <w:r w:rsidRPr="00FE7CB4">
        <w:t xml:space="preserve"> вся партия такая</w:t>
      </w:r>
      <w:r w:rsidR="00FE7CB4">
        <w:t>!" -</w:t>
      </w:r>
      <w:r w:rsidRPr="00FE7CB4">
        <w:t xml:space="preserve"> а в следующем вагоне могла бы начаться другая картина</w:t>
      </w:r>
      <w:r w:rsidR="00FE7CB4" w:rsidRPr="00FE7CB4">
        <w:t>).</w:t>
      </w:r>
    </w:p>
    <w:p w:rsidR="00FE7CB4" w:rsidRDefault="00A12A47" w:rsidP="00FE7CB4">
      <w:r w:rsidRPr="00FE7CB4">
        <w:t xml:space="preserve">Научная индукция обобщает путем отбора необходимых и исключения случайных обстоятельств, учитывая важнейшую из необходимых связей </w:t>
      </w:r>
      <w:r w:rsidR="00FE7CB4">
        <w:t>-</w:t>
      </w:r>
      <w:r w:rsidRPr="00FE7CB4">
        <w:t xml:space="preserve"> причинную и, при условии что, выбранная связь сочтена причинной не ошибочно, дает абсолютно достоверную информацию обо всех явлениях, какого либо класса на основании изучения некоторого их числа</w:t>
      </w:r>
      <w:r w:rsidR="00FE7CB4" w:rsidRPr="00FE7CB4">
        <w:t xml:space="preserve">. </w:t>
      </w:r>
      <w:r w:rsidRPr="00FE7CB4">
        <w:t>При этом возможность установления причинной связи обусловлена тем что, если достоверно известно что, во всяких ситуациях, при всяких стечениях обстоятельств, только одно, в своем отличии, необходимо для отличия в исследуемом явлении, то оно и есть его причина</w:t>
      </w:r>
      <w:r w:rsidR="00FE7CB4" w:rsidRPr="00FE7CB4">
        <w:t>.</w:t>
      </w:r>
    </w:p>
    <w:p w:rsidR="00B47A3B" w:rsidRDefault="00B47A3B" w:rsidP="00FE7CB4">
      <w:bookmarkStart w:id="16" w:name="_Toc168876089"/>
    </w:p>
    <w:p w:rsidR="00FE7CB4" w:rsidRDefault="00FE7CB4" w:rsidP="00B47A3B">
      <w:pPr>
        <w:pStyle w:val="2"/>
      </w:pPr>
      <w:bookmarkStart w:id="17" w:name="_Toc240044728"/>
      <w:r>
        <w:t>2.2</w:t>
      </w:r>
      <w:r w:rsidR="00131FAD" w:rsidRPr="00FE7CB4">
        <w:t xml:space="preserve"> Обобщение</w:t>
      </w:r>
      <w:bookmarkEnd w:id="16"/>
      <w:bookmarkEnd w:id="17"/>
    </w:p>
    <w:p w:rsidR="00B47A3B" w:rsidRDefault="00B47A3B" w:rsidP="00FE7CB4"/>
    <w:p w:rsidR="00FE7CB4" w:rsidRDefault="00A65703" w:rsidP="00FE7CB4">
      <w:r w:rsidRPr="00FE7CB4">
        <w:t>Обобщение есть переход от рассмотрения данного множества предметов к рассмотрению большего множества, содержащего данное</w:t>
      </w:r>
      <w:r w:rsidR="00FE7CB4" w:rsidRPr="00FE7CB4">
        <w:t xml:space="preserve">. </w:t>
      </w:r>
      <w:r w:rsidRPr="00FE7CB4">
        <w:t>Например, мы делаем обобщение, когда переходим от рассмотрения треугольников к рассмотрению многоугольников с произвольным числом сторон</w:t>
      </w:r>
      <w:r w:rsidR="00FE7CB4" w:rsidRPr="00FE7CB4">
        <w:t xml:space="preserve">. </w:t>
      </w:r>
      <w:r w:rsidRPr="00FE7CB4">
        <w:t>Мы делаем обобщение и когда переходим от изучения тригонометрических функций острого угла к изучению тригонометрических функции произвольного угла</w:t>
      </w:r>
      <w:r w:rsidR="00FE7CB4" w:rsidRPr="00FE7CB4">
        <w:t>.</w:t>
      </w:r>
    </w:p>
    <w:p w:rsidR="00FE7CB4" w:rsidRDefault="00F71546" w:rsidP="00FE7CB4">
      <w:r w:rsidRPr="00FE7CB4">
        <w:t xml:space="preserve">Обобщение </w:t>
      </w:r>
      <w:r w:rsidR="00FE7CB4">
        <w:t>-</w:t>
      </w:r>
      <w:r w:rsidRPr="00FE7CB4">
        <w:t xml:space="preserve"> как метод научного познания, во-первых, логический процесс перехода от единичного к общему, от менее общего к более общему знанию</w:t>
      </w:r>
      <w:r w:rsidR="00FE7CB4" w:rsidRPr="00FE7CB4">
        <w:t xml:space="preserve">, </w:t>
      </w:r>
      <w:r w:rsidRPr="00FE7CB4">
        <w:t xml:space="preserve">установления общих свойств и признаков предметов, во-вторых, </w:t>
      </w:r>
      <w:r w:rsidR="00FE7CB4">
        <w:t>-</w:t>
      </w:r>
      <w:r w:rsidRPr="00FE7CB4">
        <w:t xml:space="preserve"> результат этого процесса</w:t>
      </w:r>
      <w:r w:rsidR="00FE7CB4" w:rsidRPr="00FE7CB4">
        <w:t xml:space="preserve">: </w:t>
      </w:r>
      <w:r w:rsidRPr="00FE7CB4">
        <w:t>обобщенное понятие, суждение, закон, теория</w:t>
      </w:r>
      <w:r w:rsidR="00FE7CB4" w:rsidRPr="00FE7CB4">
        <w:t xml:space="preserve">. </w:t>
      </w:r>
      <w:r w:rsidRPr="00FE7CB4">
        <w:t>Получение обобщенного знания означает более глубокое отражение действительности, проникновение в ее сущность</w:t>
      </w:r>
      <w:r w:rsidR="00FE7CB4" w:rsidRPr="00FE7CB4">
        <w:t xml:space="preserve">. </w:t>
      </w:r>
      <w:r w:rsidRPr="00FE7CB4">
        <w:t>Принято различать два вида научных обобщений</w:t>
      </w:r>
      <w:r w:rsidR="00FE7CB4" w:rsidRPr="00FE7CB4">
        <w:t xml:space="preserve">: </w:t>
      </w:r>
      <w:r w:rsidRPr="00FE7CB4">
        <w:t>выделение любых признаков</w:t>
      </w:r>
      <w:r w:rsidR="00FE7CB4">
        <w:t xml:space="preserve"> (</w:t>
      </w:r>
      <w:r w:rsidRPr="00FE7CB4">
        <w:t>абстрактно-общее</w:t>
      </w:r>
      <w:r w:rsidR="00FE7CB4" w:rsidRPr="00FE7CB4">
        <w:t xml:space="preserve">) </w:t>
      </w:r>
      <w:r w:rsidRPr="00FE7CB4">
        <w:t>или существенных</w:t>
      </w:r>
      <w:r w:rsidR="00FE7CB4">
        <w:t xml:space="preserve"> (</w:t>
      </w:r>
      <w:r w:rsidRPr="00FE7CB4">
        <w:t xml:space="preserve">конкретно-общее, </w:t>
      </w:r>
      <w:r w:rsidR="00FE7CB4">
        <w:t>т.е.</w:t>
      </w:r>
      <w:r w:rsidR="00FE7CB4" w:rsidRPr="00FE7CB4">
        <w:t xml:space="preserve"> </w:t>
      </w:r>
      <w:r w:rsidRPr="00FE7CB4">
        <w:t>закон</w:t>
      </w:r>
      <w:r w:rsidR="00FE7CB4" w:rsidRPr="00FE7CB4">
        <w:t>).</w:t>
      </w:r>
    </w:p>
    <w:p w:rsidR="00FE7CB4" w:rsidRDefault="00F71546" w:rsidP="00FE7CB4">
      <w:r w:rsidRPr="00FE7CB4">
        <w:t>По другому основанию можно выделить обобщения</w:t>
      </w:r>
      <w:r w:rsidR="00FE7CB4" w:rsidRPr="00FE7CB4">
        <w:t>:</w:t>
      </w:r>
    </w:p>
    <w:p w:rsidR="00FE7CB4" w:rsidRDefault="00F71546" w:rsidP="00FE7CB4">
      <w:r w:rsidRPr="00FE7CB4">
        <w:t>а</w:t>
      </w:r>
      <w:r w:rsidR="00FE7CB4" w:rsidRPr="00FE7CB4">
        <w:t xml:space="preserve">) </w:t>
      </w:r>
      <w:r w:rsidRPr="00FE7CB4">
        <w:t>от отдельных фактов, событий к их выражению в мыслях</w:t>
      </w:r>
      <w:r w:rsidR="00FE7CB4">
        <w:t xml:space="preserve"> (</w:t>
      </w:r>
      <w:r w:rsidRPr="00FE7CB4">
        <w:t>индуктивное обобщение</w:t>
      </w:r>
      <w:r w:rsidR="00FE7CB4" w:rsidRPr="00FE7CB4">
        <w:t>);</w:t>
      </w:r>
    </w:p>
    <w:p w:rsidR="00FE7CB4" w:rsidRDefault="00F71546" w:rsidP="00FE7CB4">
      <w:r w:rsidRPr="00FE7CB4">
        <w:t>б</w:t>
      </w:r>
      <w:r w:rsidR="00FE7CB4" w:rsidRPr="00FE7CB4">
        <w:t xml:space="preserve">) </w:t>
      </w:r>
      <w:r w:rsidRPr="00FE7CB4">
        <w:t>от одной мысли к другой, более общей мысли</w:t>
      </w:r>
      <w:r w:rsidR="00FE7CB4">
        <w:t xml:space="preserve"> (</w:t>
      </w:r>
      <w:r w:rsidRPr="00FE7CB4">
        <w:t>логическое обобщение</w:t>
      </w:r>
      <w:r w:rsidR="00FE7CB4" w:rsidRPr="00FE7CB4">
        <w:t xml:space="preserve">). </w:t>
      </w:r>
      <w:r w:rsidRPr="00FE7CB4">
        <w:t>Мысленный переход от более общего к менее общему есть процесс ограничения</w:t>
      </w:r>
      <w:r w:rsidR="00FE7CB4" w:rsidRPr="00FE7CB4">
        <w:t>.</w:t>
      </w:r>
    </w:p>
    <w:p w:rsidR="00FE7CB4" w:rsidRDefault="00F71546" w:rsidP="00FE7CB4">
      <w:r w:rsidRPr="00FE7CB4">
        <w:t>Обобщение не может быть беспредельным</w:t>
      </w:r>
      <w:r w:rsidR="00FE7CB4" w:rsidRPr="00FE7CB4">
        <w:t xml:space="preserve">. </w:t>
      </w:r>
      <w:r w:rsidRPr="00FE7CB4">
        <w:t>Его пределом являются философские категории, которые не имеют родового понятия и потому обобщить их нельзя</w:t>
      </w:r>
      <w:r w:rsidR="00FE7CB4" w:rsidRPr="00FE7CB4">
        <w:t>.</w:t>
      </w:r>
    </w:p>
    <w:p w:rsidR="00B47A3B" w:rsidRDefault="00B47A3B" w:rsidP="00FE7CB4">
      <w:bookmarkStart w:id="18" w:name="_Toc168876090"/>
    </w:p>
    <w:p w:rsidR="00FE7CB4" w:rsidRPr="00FE7CB4" w:rsidRDefault="00FE7CB4" w:rsidP="00B47A3B">
      <w:pPr>
        <w:pStyle w:val="2"/>
      </w:pPr>
      <w:bookmarkStart w:id="19" w:name="_Toc240044729"/>
      <w:r>
        <w:t>2.3</w:t>
      </w:r>
      <w:r w:rsidR="00131FAD" w:rsidRPr="00FE7CB4">
        <w:t xml:space="preserve"> Аналогия</w:t>
      </w:r>
      <w:bookmarkEnd w:id="18"/>
      <w:bookmarkEnd w:id="19"/>
    </w:p>
    <w:p w:rsidR="00B47A3B" w:rsidRDefault="00B47A3B" w:rsidP="00FE7CB4"/>
    <w:p w:rsidR="00FE7CB4" w:rsidRDefault="00B55BA0" w:rsidP="00FE7CB4">
      <w:r w:rsidRPr="00FE7CB4">
        <w:t>Аналогия есть некоторого рода сходство</w:t>
      </w:r>
      <w:r w:rsidR="00FE7CB4" w:rsidRPr="00FE7CB4">
        <w:t xml:space="preserve">. </w:t>
      </w:r>
      <w:r w:rsidRPr="00FE7CB4">
        <w:t>Она, можно сказать, есть сходство, но на более определенном и выражаемом с помощью понятий уровне</w:t>
      </w:r>
      <w:r w:rsidR="00FE7CB4" w:rsidRPr="00FE7CB4">
        <w:t xml:space="preserve">. </w:t>
      </w:r>
      <w:r w:rsidRPr="00FE7CB4">
        <w:t>Однако мы можем выразиться несколько более точно</w:t>
      </w:r>
      <w:r w:rsidR="00FE7CB4" w:rsidRPr="00FE7CB4">
        <w:t xml:space="preserve">. </w:t>
      </w:r>
      <w:r w:rsidRPr="00FE7CB4">
        <w:t>Существенное различие между аналогией и другими видами сходства заключается, как мне кажется, в намерениях думающего</w:t>
      </w:r>
      <w:r w:rsidR="00FE7CB4" w:rsidRPr="00FE7CB4">
        <w:t xml:space="preserve">. </w:t>
      </w:r>
      <w:r w:rsidRPr="00FE7CB4">
        <w:t>Сходные предметы согласуются между собой в каком-то отношении</w:t>
      </w:r>
      <w:r w:rsidR="00FE7CB4" w:rsidRPr="00FE7CB4">
        <w:t xml:space="preserve">. </w:t>
      </w:r>
      <w:r w:rsidRPr="00FE7CB4">
        <w:t>Если вы намереваетесь свести это отношение, в котором они согласуются, к определенным понятиям, то вы рассматриваете эти сходные предметы как аналогичные</w:t>
      </w:r>
      <w:r w:rsidR="00FE7CB4" w:rsidRPr="00FE7CB4">
        <w:t xml:space="preserve">. </w:t>
      </w:r>
      <w:r w:rsidRPr="00FE7CB4">
        <w:t>Если вам удается добраться до ясных понятий, то вы выяснили аналогию</w:t>
      </w:r>
      <w:r w:rsidR="00FE7CB4" w:rsidRPr="00FE7CB4">
        <w:t>.</w:t>
      </w:r>
    </w:p>
    <w:p w:rsidR="00FE7CB4" w:rsidRDefault="00B55BA0" w:rsidP="00FE7CB4">
      <w:r w:rsidRPr="00FE7CB4">
        <w:t>Сравнивая молодую женщину с цветком, поэты ощущают, я надеюсь, некоторое сходство, но обычно они не имеют в виду аналогии</w:t>
      </w:r>
      <w:r w:rsidR="00FE7CB4" w:rsidRPr="00FE7CB4">
        <w:t xml:space="preserve">. </w:t>
      </w:r>
      <w:r w:rsidRPr="00FE7CB4">
        <w:t>Действительно, они едва ли намериваются покинуть мир эмоций и свести это сравнение к чему-то измеримому или определимому с помощью понятий</w:t>
      </w:r>
      <w:r w:rsidR="00FE7CB4" w:rsidRPr="00FE7CB4">
        <w:t>.</w:t>
      </w:r>
    </w:p>
    <w:p w:rsidR="00FE7CB4" w:rsidRDefault="00B55BA0" w:rsidP="00FE7CB4">
      <w:r w:rsidRPr="00FE7CB4">
        <w:t>Рассматривая в музее естественной истории скелеты различных млекопитающих, вы можете обнаружить, что все они страшны</w:t>
      </w:r>
      <w:r w:rsidR="00FE7CB4" w:rsidRPr="00FE7CB4">
        <w:t xml:space="preserve">. </w:t>
      </w:r>
      <w:r w:rsidRPr="00FE7CB4">
        <w:t>Если в этом все сходство, которое вы между ними обнаружили, то вы видите не такую уж сильную аналогию</w:t>
      </w:r>
      <w:r w:rsidR="00FE7CB4" w:rsidRPr="00FE7CB4">
        <w:t xml:space="preserve">. </w:t>
      </w:r>
      <w:r w:rsidRPr="00FE7CB4">
        <w:t>Однако вы можете подметить удивительно много говорящую аналогию, если рассмотрите руку человека, лапу кошки, переднюю ногу лошади, плавник кита и крыло летучей мыши</w:t>
      </w:r>
      <w:r w:rsidR="00FE7CB4" w:rsidRPr="00FE7CB4">
        <w:t xml:space="preserve"> - </w:t>
      </w:r>
      <w:r w:rsidRPr="00FE7CB4">
        <w:t>эти столь различно используемые органы, как состоящие из сходных частей, имеющих</w:t>
      </w:r>
      <w:r w:rsidR="00FE7CB4" w:rsidRPr="00FE7CB4">
        <w:t xml:space="preserve"> </w:t>
      </w:r>
      <w:r w:rsidRPr="00FE7CB4">
        <w:t>сходное отношение друг к другу</w:t>
      </w:r>
      <w:r w:rsidR="00FE7CB4" w:rsidRPr="00FE7CB4">
        <w:t>.</w:t>
      </w:r>
    </w:p>
    <w:p w:rsidR="00FE7CB4" w:rsidRDefault="005F2D40" w:rsidP="00FE7CB4">
      <w:pPr>
        <w:rPr>
          <w:rStyle w:val="ad"/>
          <w:b w:val="0"/>
          <w:bCs w:val="0"/>
          <w:color w:val="000000"/>
        </w:rPr>
      </w:pPr>
      <w:r w:rsidRPr="00FE7CB4">
        <w:rPr>
          <w:rStyle w:val="ad"/>
          <w:b w:val="0"/>
          <w:bCs w:val="0"/>
          <w:color w:val="000000"/>
        </w:rPr>
        <w:t>Аналогия есть умозаключение о принадлежности единичному явлению определенного признака на основе сходства этого явления в существенных признаках с другим уже известным единичным явлением</w:t>
      </w:r>
      <w:r w:rsidR="00FE7CB4" w:rsidRPr="00FE7CB4">
        <w:rPr>
          <w:rStyle w:val="ad"/>
          <w:b w:val="0"/>
          <w:bCs w:val="0"/>
          <w:color w:val="000000"/>
        </w:rPr>
        <w:t xml:space="preserve">. </w:t>
      </w:r>
      <w:r w:rsidRPr="00FE7CB4">
        <w:rPr>
          <w:rStyle w:val="ad"/>
          <w:b w:val="0"/>
          <w:bCs w:val="0"/>
          <w:color w:val="000000"/>
        </w:rPr>
        <w:t>Она рассматривается в качестве разновидности индукции</w:t>
      </w:r>
      <w:r w:rsidR="00FE7CB4" w:rsidRPr="00FE7CB4">
        <w:rPr>
          <w:rStyle w:val="ad"/>
          <w:b w:val="0"/>
          <w:bCs w:val="0"/>
          <w:color w:val="000000"/>
        </w:rPr>
        <w:t>.</w:t>
      </w:r>
    </w:p>
    <w:p w:rsidR="00FE7CB4" w:rsidRDefault="005F2D40" w:rsidP="00FE7CB4">
      <w:pPr>
        <w:rPr>
          <w:rStyle w:val="ad"/>
          <w:b w:val="0"/>
          <w:bCs w:val="0"/>
          <w:color w:val="000000"/>
        </w:rPr>
      </w:pPr>
      <w:r w:rsidRPr="00FE7CB4">
        <w:rPr>
          <w:rStyle w:val="ad"/>
          <w:b w:val="0"/>
          <w:bCs w:val="0"/>
          <w:color w:val="000000"/>
        </w:rPr>
        <w:t>Приведем следующий пример</w:t>
      </w:r>
      <w:r w:rsidR="00702704" w:rsidRPr="00FE7CB4">
        <w:rPr>
          <w:rStyle w:val="ad"/>
          <w:b w:val="0"/>
          <w:bCs w:val="0"/>
          <w:color w:val="000000"/>
        </w:rPr>
        <w:t xml:space="preserve"> </w:t>
      </w:r>
      <w:r w:rsidRPr="00FE7CB4">
        <w:rPr>
          <w:rStyle w:val="ad"/>
          <w:b w:val="0"/>
          <w:bCs w:val="0"/>
          <w:color w:val="000000"/>
        </w:rPr>
        <w:t>умозаключения по аналогии</w:t>
      </w:r>
      <w:r w:rsidR="00FE7CB4" w:rsidRPr="00FE7CB4">
        <w:rPr>
          <w:rStyle w:val="ad"/>
          <w:b w:val="0"/>
          <w:bCs w:val="0"/>
          <w:color w:val="000000"/>
        </w:rPr>
        <w:t xml:space="preserve">: </w:t>
      </w:r>
      <w:r w:rsidRPr="00FE7CB4">
        <w:rPr>
          <w:rStyle w:val="ad"/>
          <w:b w:val="0"/>
          <w:bCs w:val="0"/>
          <w:color w:val="000000"/>
        </w:rPr>
        <w:t xml:space="preserve">Для существования живых существ необходимы вода, воздух, соответствующая температура и </w:t>
      </w:r>
      <w:r w:rsidR="00FE7CB4">
        <w:rPr>
          <w:rStyle w:val="ad"/>
          <w:b w:val="0"/>
          <w:bCs w:val="0"/>
          <w:color w:val="000000"/>
        </w:rPr>
        <w:t>т.д.</w:t>
      </w:r>
      <w:r w:rsidR="00FE7CB4" w:rsidRPr="00FE7CB4">
        <w:rPr>
          <w:rStyle w:val="ad"/>
          <w:b w:val="0"/>
          <w:bCs w:val="0"/>
          <w:color w:val="000000"/>
        </w:rPr>
        <w:t xml:space="preserve"> </w:t>
      </w:r>
      <w:r w:rsidRPr="00FE7CB4">
        <w:rPr>
          <w:rStyle w:val="ad"/>
          <w:b w:val="0"/>
          <w:bCs w:val="0"/>
          <w:color w:val="000000"/>
        </w:rPr>
        <w:t xml:space="preserve">На Марсе есть вода, воздух, соответствующая температура и </w:t>
      </w:r>
      <w:r w:rsidR="00FE7CB4">
        <w:rPr>
          <w:rStyle w:val="ad"/>
          <w:b w:val="0"/>
          <w:bCs w:val="0"/>
          <w:color w:val="000000"/>
        </w:rPr>
        <w:t>т.д.</w:t>
      </w:r>
      <w:r w:rsidR="00FE7CB4" w:rsidRPr="00FE7CB4">
        <w:rPr>
          <w:rStyle w:val="ad"/>
          <w:b w:val="0"/>
          <w:bCs w:val="0"/>
          <w:color w:val="000000"/>
        </w:rPr>
        <w:t xml:space="preserve"> </w:t>
      </w:r>
      <w:r w:rsidRPr="00FE7CB4">
        <w:rPr>
          <w:rStyle w:val="ad"/>
          <w:b w:val="0"/>
          <w:bCs w:val="0"/>
          <w:color w:val="000000"/>
        </w:rPr>
        <w:t>Следовательно, на Марсе, возможно, существуют живые существа</w:t>
      </w:r>
      <w:r w:rsidR="00FE7CB4" w:rsidRPr="00FE7CB4">
        <w:rPr>
          <w:rStyle w:val="ad"/>
          <w:b w:val="0"/>
          <w:bCs w:val="0"/>
          <w:color w:val="000000"/>
        </w:rPr>
        <w:t xml:space="preserve">. </w:t>
      </w:r>
      <w:r w:rsidRPr="00FE7CB4">
        <w:rPr>
          <w:rStyle w:val="ad"/>
          <w:b w:val="0"/>
          <w:bCs w:val="0"/>
          <w:color w:val="000000"/>
        </w:rPr>
        <w:t>Поскольку в данном силлогизме содержится ошибка, заключающ</w:t>
      </w:r>
      <w:r w:rsidR="00702704" w:rsidRPr="00FE7CB4">
        <w:rPr>
          <w:rStyle w:val="ad"/>
          <w:b w:val="0"/>
          <w:bCs w:val="0"/>
          <w:color w:val="000000"/>
        </w:rPr>
        <w:t xml:space="preserve">аяся в том, что среднее понятие </w:t>
      </w:r>
      <w:r w:rsidRPr="00FE7CB4">
        <w:rPr>
          <w:rStyle w:val="ad"/>
          <w:b w:val="0"/>
          <w:bCs w:val="0"/>
          <w:color w:val="000000"/>
        </w:rPr>
        <w:t>не распределено</w:t>
      </w:r>
      <w:r w:rsidR="00FE7CB4">
        <w:rPr>
          <w:rStyle w:val="ad"/>
          <w:b w:val="0"/>
          <w:bCs w:val="0"/>
          <w:color w:val="000000"/>
        </w:rPr>
        <w:t xml:space="preserve"> (</w:t>
      </w:r>
      <w:r w:rsidRPr="00FE7CB4">
        <w:rPr>
          <w:rStyle w:val="ad"/>
          <w:b w:val="0"/>
          <w:bCs w:val="0"/>
          <w:color w:val="000000"/>
        </w:rPr>
        <w:t>ложность нераспределенного среднего термина</w:t>
      </w:r>
      <w:r w:rsidR="00FE7CB4" w:rsidRPr="00FE7CB4">
        <w:rPr>
          <w:rStyle w:val="ad"/>
          <w:b w:val="0"/>
          <w:bCs w:val="0"/>
          <w:color w:val="000000"/>
        </w:rPr>
        <w:t>),</w:t>
      </w:r>
      <w:r w:rsidRPr="00FE7CB4">
        <w:rPr>
          <w:rStyle w:val="ad"/>
          <w:b w:val="0"/>
          <w:bCs w:val="0"/>
          <w:color w:val="000000"/>
        </w:rPr>
        <w:t xml:space="preserve"> ценность заключения находится на уровне вероятности</w:t>
      </w:r>
      <w:r w:rsidR="00FE7CB4" w:rsidRPr="00FE7CB4">
        <w:rPr>
          <w:rStyle w:val="ad"/>
          <w:b w:val="0"/>
          <w:bCs w:val="0"/>
          <w:color w:val="000000"/>
        </w:rPr>
        <w:t xml:space="preserve">. </w:t>
      </w:r>
      <w:r w:rsidRPr="00FE7CB4">
        <w:rPr>
          <w:rStyle w:val="ad"/>
          <w:b w:val="0"/>
          <w:bCs w:val="0"/>
          <w:color w:val="000000"/>
        </w:rPr>
        <w:t>Однако если среднее понятие будет распределенным</w:t>
      </w:r>
      <w:r w:rsidR="00FE7CB4">
        <w:rPr>
          <w:rStyle w:val="ad"/>
          <w:b w:val="0"/>
          <w:bCs w:val="0"/>
          <w:color w:val="000000"/>
        </w:rPr>
        <w:t xml:space="preserve"> (</w:t>
      </w:r>
      <w:r w:rsidRPr="00FE7CB4">
        <w:rPr>
          <w:rStyle w:val="ad"/>
          <w:b w:val="0"/>
          <w:bCs w:val="0"/>
          <w:color w:val="000000"/>
        </w:rPr>
        <w:t>то есть, если будут установлены все условия, необходимые для существования живых существ</w:t>
      </w:r>
      <w:r w:rsidR="00FE7CB4" w:rsidRPr="00FE7CB4">
        <w:rPr>
          <w:rStyle w:val="ad"/>
          <w:b w:val="0"/>
          <w:bCs w:val="0"/>
          <w:color w:val="000000"/>
        </w:rPr>
        <w:t>),</w:t>
      </w:r>
      <w:r w:rsidRPr="00FE7CB4">
        <w:rPr>
          <w:rStyle w:val="ad"/>
          <w:b w:val="0"/>
          <w:bCs w:val="0"/>
          <w:color w:val="000000"/>
        </w:rPr>
        <w:t xml:space="preserve"> то и заключение станет определенным</w:t>
      </w:r>
      <w:r w:rsidR="00FE7CB4" w:rsidRPr="00FE7CB4">
        <w:rPr>
          <w:rStyle w:val="ad"/>
          <w:b w:val="0"/>
          <w:bCs w:val="0"/>
          <w:color w:val="000000"/>
        </w:rPr>
        <w:t>.</w:t>
      </w:r>
    </w:p>
    <w:p w:rsidR="00FE7CB4" w:rsidRDefault="00702704" w:rsidP="00FE7CB4">
      <w:r w:rsidRPr="00FE7CB4">
        <w:rPr>
          <w:rStyle w:val="ad"/>
          <w:b w:val="0"/>
          <w:bCs w:val="0"/>
          <w:color w:val="000000"/>
        </w:rPr>
        <w:t xml:space="preserve">Другими словами, аналогия </w:t>
      </w:r>
      <w:r w:rsidR="00FE7CB4">
        <w:rPr>
          <w:rStyle w:val="ad"/>
          <w:b w:val="0"/>
          <w:bCs w:val="0"/>
          <w:color w:val="000000"/>
        </w:rPr>
        <w:t>-</w:t>
      </w:r>
      <w:r w:rsidRPr="00FE7CB4">
        <w:rPr>
          <w:rStyle w:val="ad"/>
          <w:b w:val="0"/>
          <w:bCs w:val="0"/>
          <w:color w:val="000000"/>
        </w:rPr>
        <w:t xml:space="preserve"> это </w:t>
      </w:r>
      <w:r w:rsidRPr="00FE7CB4">
        <w:t>подобие, сходство предметов или явлений в каких-либо свойствах, признаках, отношениях, причем сами эти предметы, вообще говоря, различны</w:t>
      </w:r>
      <w:r w:rsidR="00FE7CB4" w:rsidRPr="00FE7CB4">
        <w:t xml:space="preserve">. </w:t>
      </w:r>
      <w:r w:rsidRPr="00FE7CB4">
        <w:t>В математике часто рассматривают умозаключение по аналогии, сходству отдельных свойств</w:t>
      </w:r>
      <w:r w:rsidR="00FE7CB4">
        <w:t xml:space="preserve"> (</w:t>
      </w:r>
      <w:r w:rsidRPr="00FE7CB4">
        <w:t>признаков</w:t>
      </w:r>
      <w:r w:rsidR="00FE7CB4" w:rsidRPr="00FE7CB4">
        <w:t xml:space="preserve">) </w:t>
      </w:r>
      <w:r w:rsidRPr="00FE7CB4">
        <w:t>при сравнении двух множеств</w:t>
      </w:r>
      <w:r w:rsidR="00FE7CB4">
        <w:t xml:space="preserve"> (</w:t>
      </w:r>
      <w:r w:rsidRPr="00FE7CB4">
        <w:t xml:space="preserve">фигур, отношений, объектов и </w:t>
      </w:r>
      <w:r w:rsidR="00FE7CB4">
        <w:t>т.д.)</w:t>
      </w:r>
      <w:r w:rsidR="00FE7CB4" w:rsidRPr="00FE7CB4">
        <w:t>.</w:t>
      </w:r>
    </w:p>
    <w:p w:rsidR="00FE7CB4" w:rsidRDefault="00702704" w:rsidP="00FE7CB4">
      <w:r w:rsidRPr="00FE7CB4">
        <w:t>Аналогия весьма доступна и проста как прием рассуждения, но она в первую очередь позволяет выдвинуть гипотезу, которую потом требуется строго доказать</w:t>
      </w:r>
      <w:r w:rsidR="00FE7CB4" w:rsidRPr="00FE7CB4">
        <w:t>.</w:t>
      </w:r>
    </w:p>
    <w:p w:rsidR="00B47A3B" w:rsidRDefault="00B47A3B" w:rsidP="00FE7CB4"/>
    <w:p w:rsidR="00FE7CB4" w:rsidRDefault="00FE7CB4" w:rsidP="00B47A3B">
      <w:pPr>
        <w:pStyle w:val="2"/>
      </w:pPr>
      <w:bookmarkStart w:id="20" w:name="_Toc168876091"/>
      <w:bookmarkStart w:id="21" w:name="_Toc240044730"/>
      <w:r>
        <w:t>2.4</w:t>
      </w:r>
      <w:r w:rsidR="00A65703" w:rsidRPr="00FE7CB4">
        <w:t xml:space="preserve"> Специализация</w:t>
      </w:r>
      <w:bookmarkEnd w:id="20"/>
      <w:bookmarkEnd w:id="21"/>
    </w:p>
    <w:p w:rsidR="00B47A3B" w:rsidRDefault="00B47A3B" w:rsidP="00FE7CB4"/>
    <w:p w:rsidR="00FE7CB4" w:rsidRDefault="00A65703" w:rsidP="00FE7CB4">
      <w:r w:rsidRPr="00FE7CB4">
        <w:t>Специализация есть переход от рассмотрения данного множества предметов к рассмотрению меньшего множества, содержащегося в данном</w:t>
      </w:r>
      <w:r w:rsidR="00FE7CB4" w:rsidRPr="00FE7CB4">
        <w:t>.</w:t>
      </w:r>
    </w:p>
    <w:p w:rsidR="00FE7CB4" w:rsidRDefault="00A65703" w:rsidP="00FE7CB4">
      <w:r w:rsidRPr="00FE7CB4">
        <w:t xml:space="preserve">Например, мы специализируем, когда переходим от рассмотрения многоугольников к рассмотрению правильных многоугольников, п специализируем еще дальше, когда переходим от правильных многоугольников с </w:t>
      </w:r>
      <w:r w:rsidRPr="00FE7CB4">
        <w:rPr>
          <w:i/>
          <w:iCs/>
        </w:rPr>
        <w:t xml:space="preserve">п </w:t>
      </w:r>
      <w:r w:rsidRPr="00FE7CB4">
        <w:t xml:space="preserve">сторонами к правильному, </w:t>
      </w:r>
      <w:r w:rsidR="00FE7CB4">
        <w:t>т.е.</w:t>
      </w:r>
      <w:r w:rsidR="00FE7CB4" w:rsidRPr="00FE7CB4">
        <w:t xml:space="preserve"> </w:t>
      </w:r>
      <w:r w:rsidRPr="00FE7CB4">
        <w:t>равностороннему треугольнику</w:t>
      </w:r>
      <w:r w:rsidR="00FE7CB4" w:rsidRPr="00FE7CB4">
        <w:t>.</w:t>
      </w:r>
    </w:p>
    <w:p w:rsidR="00FE7CB4" w:rsidRDefault="00A65703" w:rsidP="00FE7CB4">
      <w:pPr>
        <w:rPr>
          <w:i/>
          <w:iCs/>
        </w:rPr>
      </w:pPr>
      <w:r w:rsidRPr="00FE7CB4">
        <w:t>Эти два последовательных перехода осуществлялись в двух характерно различных направлениях</w:t>
      </w:r>
      <w:r w:rsidR="00FE7CB4" w:rsidRPr="00FE7CB4">
        <w:t xml:space="preserve">. </w:t>
      </w:r>
      <w:r w:rsidRPr="00FE7CB4">
        <w:t>В первом переходе, от многоугольников к правильным многоугольникам, мы ввели ограничение, именно потребовали, чтобы все стороны и все углы многоугольника были равны</w:t>
      </w:r>
      <w:r w:rsidR="00FE7CB4" w:rsidRPr="00FE7CB4">
        <w:t xml:space="preserve">. </w:t>
      </w:r>
      <w:r w:rsidRPr="00FE7CB4">
        <w:t xml:space="preserve">Во втором переходе мы заменили переменный предмет конкретным, поставили 3 вместо переменного целого числа </w:t>
      </w:r>
      <w:r w:rsidRPr="00FE7CB4">
        <w:rPr>
          <w:i/>
          <w:iCs/>
        </w:rPr>
        <w:t>п</w:t>
      </w:r>
      <w:r w:rsidR="00FE7CB4" w:rsidRPr="00FE7CB4">
        <w:rPr>
          <w:i/>
          <w:iCs/>
        </w:rPr>
        <w:t>.</w:t>
      </w:r>
    </w:p>
    <w:p w:rsidR="00FE7CB4" w:rsidRDefault="00A65703" w:rsidP="00FE7CB4">
      <w:r w:rsidRPr="00FE7CB4">
        <w:t>Очень часто мы производим специализацию, переходя от целого класса предметов к одному предмету, содержащемуся в этом классе</w:t>
      </w:r>
      <w:r w:rsidR="00FE7CB4" w:rsidRPr="00FE7CB4">
        <w:t xml:space="preserve">. </w:t>
      </w:r>
      <w:r w:rsidRPr="00FE7CB4">
        <w:t>Например, когда мы хотим проверить некоторое общее утверждение относительно простых чисел, мы выбираем какое-нибудь простое число, скажем 17, и исследуем, справедливо ли это общее утверждение или нет именно для этого числа</w:t>
      </w:r>
      <w:r w:rsidR="00FE7CB4" w:rsidRPr="00FE7CB4">
        <w:t xml:space="preserve"> </w:t>
      </w:r>
      <w:r w:rsidRPr="00FE7CB4">
        <w:t>17</w:t>
      </w:r>
      <w:r w:rsidR="00FE7CB4" w:rsidRPr="00FE7CB4">
        <w:t>.</w:t>
      </w:r>
    </w:p>
    <w:p w:rsidR="00FE7CB4" w:rsidRDefault="00B47A3B" w:rsidP="00B47A3B">
      <w:pPr>
        <w:pStyle w:val="2"/>
      </w:pPr>
      <w:bookmarkStart w:id="22" w:name="_Toc168876092"/>
      <w:r>
        <w:br w:type="page"/>
      </w:r>
      <w:bookmarkStart w:id="23" w:name="_Toc240044731"/>
      <w:r w:rsidR="00B55BA0" w:rsidRPr="00FE7CB4">
        <w:t>3</w:t>
      </w:r>
      <w:r w:rsidR="00FE7CB4" w:rsidRPr="00FE7CB4">
        <w:t xml:space="preserve">. </w:t>
      </w:r>
      <w:r w:rsidR="00B55BA0" w:rsidRPr="00FE7CB4">
        <w:t>Пример задачи исследовательского характера для школьников</w:t>
      </w:r>
      <w:bookmarkEnd w:id="22"/>
      <w:bookmarkEnd w:id="23"/>
    </w:p>
    <w:p w:rsidR="00B47A3B" w:rsidRDefault="00B47A3B" w:rsidP="00FE7CB4">
      <w:bookmarkStart w:id="24" w:name="_Toc168876093"/>
    </w:p>
    <w:p w:rsidR="00FE7CB4" w:rsidRPr="00FE7CB4" w:rsidRDefault="00FE7CB4" w:rsidP="00B47A3B">
      <w:pPr>
        <w:pStyle w:val="2"/>
      </w:pPr>
      <w:bookmarkStart w:id="25" w:name="_Toc240044732"/>
      <w:r>
        <w:t>3.1</w:t>
      </w:r>
      <w:r w:rsidR="00E3732D" w:rsidRPr="00FE7CB4">
        <w:t xml:space="preserve"> Пример 1</w:t>
      </w:r>
      <w:r w:rsidRPr="00FE7CB4">
        <w:t xml:space="preserve">: </w:t>
      </w:r>
      <w:r w:rsidR="00E3732D" w:rsidRPr="00FE7CB4">
        <w:t>неприводимые многочлены</w:t>
      </w:r>
      <w:bookmarkEnd w:id="24"/>
      <w:bookmarkEnd w:id="25"/>
    </w:p>
    <w:p w:rsidR="00B47A3B" w:rsidRDefault="00B47A3B" w:rsidP="00FE7CB4"/>
    <w:p w:rsidR="00FE7CB4" w:rsidRDefault="004575FC" w:rsidP="00FE7CB4">
      <w:r w:rsidRPr="00FE7CB4">
        <w:t xml:space="preserve">Многочлен </w:t>
      </w:r>
      <w:r w:rsidRPr="00FE7CB4">
        <w:rPr>
          <w:i/>
          <w:iCs/>
          <w:lang w:val="en-US"/>
        </w:rPr>
        <w:t>h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с целыми коэффициентами положительной степени называется неприводимым, если он не представим в виде произведения двух многочленов положительных степеней с целыми коэффициентами</w:t>
      </w:r>
      <w:r w:rsidR="00FE7CB4" w:rsidRPr="00FE7CB4">
        <w:t>.</w:t>
      </w:r>
    </w:p>
    <w:p w:rsidR="00FE7CB4" w:rsidRDefault="004575FC" w:rsidP="00FE7CB4">
      <w:r w:rsidRPr="00FE7CB4">
        <w:t xml:space="preserve">Пусть </w:t>
      </w:r>
      <w:r w:rsidRPr="00FE7CB4">
        <w:rPr>
          <w:i/>
          <w:iCs/>
          <w:lang w:val="en-US"/>
        </w:rPr>
        <w:t>g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=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t>…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>),</w:t>
      </w:r>
      <w:r w:rsidRPr="00FE7CB4">
        <w:t xml:space="preserve"> где 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Pr="00FE7CB4">
        <w:t>,…,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Pr="00FE7CB4">
        <w:t xml:space="preserve"> </w:t>
      </w:r>
      <w:r w:rsidR="00FE7CB4">
        <w:t>-</w:t>
      </w:r>
      <w:r w:rsidRPr="00FE7CB4">
        <w:t xml:space="preserve"> различные целые числа</w:t>
      </w:r>
      <w:r w:rsidR="00FE7CB4" w:rsidRPr="00FE7CB4">
        <w:t>.</w:t>
      </w:r>
    </w:p>
    <w:p w:rsidR="00FE7CB4" w:rsidRDefault="004575FC" w:rsidP="00FE7CB4">
      <w:r w:rsidRPr="00FE7CB4">
        <w:t xml:space="preserve">Пусть </w:t>
      </w:r>
      <w:r w:rsidRPr="00FE7CB4">
        <w:rPr>
          <w:i/>
          <w:iCs/>
          <w:lang w:val="en-US"/>
        </w:rPr>
        <w:t>f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=</w:t>
      </w:r>
      <w:r w:rsidRPr="00FE7CB4">
        <w:rPr>
          <w:i/>
          <w:iCs/>
          <w:lang w:val="en-US"/>
        </w:rPr>
        <w:t>mx</w:t>
      </w:r>
      <w:r w:rsidRPr="00FE7CB4">
        <w:t xml:space="preserve">+1, где </w:t>
      </w:r>
      <w:r w:rsidRPr="00FE7CB4">
        <w:rPr>
          <w:i/>
          <w:iCs/>
          <w:lang w:val="en-US"/>
        </w:rPr>
        <w:t>m</w:t>
      </w:r>
      <w:r w:rsidRPr="00FE7CB4">
        <w:t xml:space="preserve"> </w:t>
      </w:r>
      <w:r w:rsidR="00FE7CB4">
        <w:t>-</w:t>
      </w:r>
      <w:r w:rsidRPr="00FE7CB4">
        <w:t xml:space="preserve"> целое число</w:t>
      </w:r>
      <w:r w:rsidR="00FE7CB4" w:rsidRPr="00FE7CB4">
        <w:t xml:space="preserve">. </w:t>
      </w:r>
      <w:r w:rsidRPr="00FE7CB4">
        <w:t xml:space="preserve">Найдите все значения </w:t>
      </w:r>
      <w:r w:rsidRPr="00FE7CB4">
        <w:rPr>
          <w:i/>
          <w:iCs/>
          <w:lang w:val="en-US"/>
        </w:rPr>
        <w:t>m</w:t>
      </w:r>
      <w:r w:rsidRPr="00FE7CB4">
        <w:t xml:space="preserve">, для которых многочлен </w:t>
      </w:r>
      <w:r w:rsidRPr="00FE7CB4">
        <w:rPr>
          <w:i/>
          <w:iCs/>
          <w:lang w:val="en-US"/>
        </w:rPr>
        <w:t>f</w:t>
      </w:r>
      <w:r w:rsidR="00FE7CB4">
        <w:t xml:space="preserve"> (</w:t>
      </w:r>
      <w:r w:rsidRPr="00FE7CB4">
        <w:rPr>
          <w:i/>
          <w:iCs/>
          <w:lang w:val="en-US"/>
        </w:rPr>
        <w:t>g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)) </w:t>
      </w:r>
      <w:r w:rsidRPr="00FE7CB4">
        <w:t>неприводим</w:t>
      </w:r>
      <w:r w:rsidR="00FE7CB4" w:rsidRPr="00FE7CB4">
        <w:t>.</w:t>
      </w:r>
    </w:p>
    <w:p w:rsidR="00FE7CB4" w:rsidRDefault="004575FC" w:rsidP="00FE7CB4">
      <w:pPr>
        <w:rPr>
          <w:rFonts w:eastAsia="MS Mincho"/>
          <w:lang w:eastAsia="ja-JP"/>
        </w:rPr>
      </w:pPr>
      <w:r w:rsidRPr="00FE7CB4">
        <w:t xml:space="preserve">Пусть </w:t>
      </w:r>
      <w:r w:rsidRPr="00FE7CB4">
        <w:rPr>
          <w:i/>
          <w:iCs/>
          <w:lang w:val="en-US"/>
        </w:rPr>
        <w:t>f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=</w:t>
      </w:r>
      <w:r w:rsidRPr="00FE7CB4">
        <w:rPr>
          <w:i/>
          <w:iCs/>
          <w:lang w:val="en-US"/>
        </w:rPr>
        <w:t>mx</w:t>
      </w:r>
      <w:r w:rsidRPr="00FE7CB4">
        <w:rPr>
          <w:vertAlign w:val="superscript"/>
        </w:rPr>
        <w:t>2</w:t>
      </w:r>
      <w:r w:rsidRPr="00FE7CB4">
        <w:rPr>
          <w:rFonts w:eastAsia="MS Mincho"/>
          <w:lang w:eastAsia="ja-JP"/>
        </w:rPr>
        <w:t xml:space="preserve">+1, где </w:t>
      </w:r>
      <w:r w:rsidRPr="00FE7CB4">
        <w:rPr>
          <w:rFonts w:eastAsia="MS Mincho"/>
          <w:i/>
          <w:iCs/>
          <w:lang w:val="en-US" w:eastAsia="ja-JP"/>
        </w:rPr>
        <w:t>m</w:t>
      </w:r>
      <w:r w:rsidRPr="00FE7CB4">
        <w:rPr>
          <w:rFonts w:eastAsia="MS Mincho"/>
          <w:lang w:eastAsia="ja-JP"/>
        </w:rPr>
        <w:t xml:space="preserve"> </w:t>
      </w:r>
      <w:r w:rsidR="00FE7CB4">
        <w:rPr>
          <w:rFonts w:eastAsia="MS Mincho"/>
          <w:lang w:eastAsia="ja-JP"/>
        </w:rPr>
        <w:t>-</w:t>
      </w:r>
      <w:r w:rsidRPr="00FE7CB4">
        <w:rPr>
          <w:rFonts w:eastAsia="MS Mincho"/>
          <w:lang w:eastAsia="ja-JP"/>
        </w:rPr>
        <w:t xml:space="preserve"> натуральное число</w: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 xml:space="preserve">Докажите, что многочлен </w:t>
      </w:r>
      <w:r w:rsidRPr="00FE7CB4">
        <w:rPr>
          <w:rFonts w:eastAsia="MS Mincho"/>
          <w:i/>
          <w:iCs/>
          <w:lang w:val="en-US" w:eastAsia="ja-JP"/>
        </w:rPr>
        <w:t>f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g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 xml:space="preserve">)) </w:t>
      </w:r>
      <w:r w:rsidRPr="00FE7CB4">
        <w:rPr>
          <w:rFonts w:eastAsia="MS Mincho"/>
          <w:lang w:eastAsia="ja-JP"/>
        </w:rPr>
        <w:t>неприводим</w:t>
      </w:r>
      <w:r w:rsidR="00FE7CB4" w:rsidRPr="00FE7CB4">
        <w:rPr>
          <w:rFonts w:eastAsia="MS Mincho"/>
          <w:lang w:eastAsia="ja-JP"/>
        </w:rPr>
        <w:t>.</w:t>
      </w:r>
    </w:p>
    <w:p w:rsidR="00FE7CB4" w:rsidRDefault="004575FC" w:rsidP="00FE7CB4">
      <w:pPr>
        <w:rPr>
          <w:rFonts w:eastAsia="MS Mincho"/>
          <w:lang w:eastAsia="ja-JP"/>
        </w:rPr>
      </w:pPr>
      <w:r w:rsidRPr="00FE7CB4">
        <w:rPr>
          <w:rFonts w:eastAsia="MS Mincho"/>
          <w:lang w:eastAsia="ja-JP"/>
        </w:rPr>
        <w:t xml:space="preserve">Исследуйте неприводимость многочленов вида </w:t>
      </w:r>
      <w:r w:rsidRPr="00FE7CB4">
        <w:rPr>
          <w:rFonts w:eastAsia="MS Mincho"/>
          <w:i/>
          <w:iCs/>
          <w:lang w:val="en-US" w:eastAsia="ja-JP"/>
        </w:rPr>
        <w:t>f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g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 xml:space="preserve">)) </w:t>
      </w:r>
      <w:r w:rsidRPr="00FE7CB4">
        <w:rPr>
          <w:rFonts w:eastAsia="MS Mincho"/>
          <w:lang w:eastAsia="ja-JP"/>
        </w:rPr>
        <w:t xml:space="preserve">для других неприводимых многочленов </w:t>
      </w:r>
      <w:r w:rsidRPr="00FE7CB4">
        <w:rPr>
          <w:rFonts w:eastAsia="MS Mincho"/>
          <w:i/>
          <w:iCs/>
          <w:lang w:val="en-US" w:eastAsia="ja-JP"/>
        </w:rPr>
        <w:t>f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>)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lang w:eastAsia="ja-JP"/>
        </w:rPr>
        <w:t xml:space="preserve">например, для неприводимых квадратичных многочленов </w:t>
      </w:r>
      <w:r w:rsidRPr="00FE7CB4">
        <w:rPr>
          <w:rFonts w:eastAsia="MS Mincho"/>
          <w:i/>
          <w:iCs/>
          <w:lang w:val="en-US" w:eastAsia="ja-JP"/>
        </w:rPr>
        <w:t>ax</w:t>
      </w:r>
      <w:r w:rsidRPr="00FE7CB4">
        <w:rPr>
          <w:rFonts w:eastAsia="MS Mincho"/>
          <w:vertAlign w:val="superscript"/>
          <w:lang w:eastAsia="ja-JP"/>
        </w:rPr>
        <w:t>2</w:t>
      </w:r>
      <w:r w:rsidRPr="00FE7CB4">
        <w:rPr>
          <w:rFonts w:eastAsia="MS Mincho"/>
          <w:lang w:eastAsia="ja-JP"/>
        </w:rPr>
        <w:t>+</w:t>
      </w:r>
      <w:r w:rsidRPr="00FE7CB4">
        <w:rPr>
          <w:rFonts w:eastAsia="MS Mincho"/>
          <w:i/>
          <w:iCs/>
          <w:lang w:val="en-US" w:eastAsia="ja-JP"/>
        </w:rPr>
        <w:t>bx</w:t>
      </w:r>
      <w:r w:rsidRPr="00FE7CB4">
        <w:rPr>
          <w:rFonts w:eastAsia="MS Mincho"/>
          <w:lang w:eastAsia="ja-JP"/>
        </w:rPr>
        <w:t>+1</w:t>
      </w:r>
      <w:r w:rsidR="00FE7CB4" w:rsidRPr="00FE7CB4">
        <w:rPr>
          <w:rFonts w:eastAsia="MS Mincho"/>
          <w:lang w:eastAsia="ja-JP"/>
        </w:rPr>
        <w:t>).</w:t>
      </w:r>
    </w:p>
    <w:p w:rsidR="00FE7CB4" w:rsidRDefault="004575FC" w:rsidP="00FE7CB4">
      <w:r w:rsidRPr="00FE7CB4">
        <w:t>Решение</w:t>
      </w:r>
      <w:r w:rsidR="00FE7CB4" w:rsidRPr="00FE7CB4">
        <w:t>.</w:t>
      </w:r>
    </w:p>
    <w:p w:rsidR="00FE7CB4" w:rsidRDefault="004575FC" w:rsidP="00FE7CB4">
      <w:r w:rsidRPr="00FE7CB4">
        <w:rPr>
          <w:rFonts w:eastAsia="MS Mincho"/>
          <w:lang w:eastAsia="ja-JP"/>
        </w:rPr>
        <w:t>1</w: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 xml:space="preserve">Предположим, что многочлен </w:t>
      </w:r>
      <w:r w:rsidRPr="00FE7CB4">
        <w:rPr>
          <w:i/>
          <w:iCs/>
          <w:lang w:val="en-US"/>
        </w:rPr>
        <w:t>f</w:t>
      </w:r>
      <w:r w:rsidR="00FE7CB4">
        <w:t xml:space="preserve"> (</w:t>
      </w:r>
      <w:r w:rsidRPr="00FE7CB4">
        <w:rPr>
          <w:i/>
          <w:iCs/>
          <w:lang w:val="en-US"/>
        </w:rPr>
        <w:t>g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)) </w:t>
      </w:r>
      <w:r w:rsidRPr="00FE7CB4">
        <w:t xml:space="preserve">приводим, то есть для некоторых двух многочленов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 xml:space="preserve">и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2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положительной степени с целыми коэффициентами</w:t>
      </w:r>
    </w:p>
    <w:p w:rsidR="00B47A3B" w:rsidRDefault="00B47A3B" w:rsidP="00FE7CB4"/>
    <w:p w:rsidR="00FE7CB4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m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lang w:val="en-US"/>
        </w:rPr>
        <w:t>1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2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>).</w:t>
      </w:r>
    </w:p>
    <w:p w:rsidR="00B47A3B" w:rsidRPr="00A40EAE" w:rsidRDefault="00B47A3B" w:rsidP="00FE7CB4">
      <w:pPr>
        <w:rPr>
          <w:rFonts w:eastAsia="MS Mincho"/>
          <w:lang w:val="en-US" w:eastAsia="ja-JP"/>
        </w:rPr>
      </w:pPr>
    </w:p>
    <w:p w:rsidR="00FE7CB4" w:rsidRPr="00A40EAE" w:rsidRDefault="004575FC" w:rsidP="00FE7CB4">
      <w:pPr>
        <w:rPr>
          <w:rFonts w:eastAsia="MS Mincho"/>
          <w:lang w:val="en-US" w:eastAsia="ja-JP"/>
        </w:rPr>
      </w:pPr>
      <w:r w:rsidRPr="00FE7CB4">
        <w:rPr>
          <w:rFonts w:eastAsia="MS Mincho"/>
          <w:lang w:eastAsia="ja-JP"/>
        </w:rPr>
        <w:t xml:space="preserve">Это верно для всех </w:t>
      </w:r>
      <w:r w:rsidRPr="00FE7CB4">
        <w:rPr>
          <w:rFonts w:eastAsia="MS Mincho"/>
          <w:i/>
          <w:iCs/>
          <w:lang w:val="en-US" w:eastAsia="ja-JP"/>
        </w:rPr>
        <w:t>x</w:t>
      </w:r>
      <w:r w:rsidRPr="00FE7CB4">
        <w:rPr>
          <w:rFonts w:eastAsia="MS Mincho"/>
          <w:lang w:eastAsia="ja-JP"/>
        </w:rPr>
        <w:t xml:space="preserve">, в том числе и для </w:t>
      </w:r>
      <w:r w:rsidRPr="00FE7CB4">
        <w:rPr>
          <w:rFonts w:eastAsia="MS Mincho"/>
          <w:i/>
          <w:iCs/>
          <w:lang w:val="en-US" w:eastAsia="ja-JP"/>
        </w:rPr>
        <w:t>x</w:t>
      </w:r>
      <w:r w:rsidRPr="00FE7CB4">
        <w:rPr>
          <w:rFonts w:eastAsia="MS Mincho"/>
          <w:lang w:eastAsia="ja-JP"/>
        </w:rPr>
        <w:t>=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vertAlign w:val="subscript"/>
          <w:lang w:eastAsia="ja-JP"/>
        </w:rPr>
        <w:t>1</w:t>
      </w:r>
      <w:r w:rsidRPr="00FE7CB4">
        <w:rPr>
          <w:rFonts w:eastAsia="MS Mincho"/>
          <w:lang w:eastAsia="ja-JP"/>
        </w:rPr>
        <w:t xml:space="preserve">, …, </w:t>
      </w:r>
      <w:r w:rsidRPr="00FE7CB4">
        <w:rPr>
          <w:rFonts w:eastAsia="MS Mincho"/>
          <w:i/>
          <w:iCs/>
          <w:lang w:val="en-US" w:eastAsia="ja-JP"/>
        </w:rPr>
        <w:t>x</w:t>
      </w:r>
      <w:r w:rsidRPr="00FE7CB4">
        <w:rPr>
          <w:rFonts w:eastAsia="MS Mincho"/>
          <w:lang w:eastAsia="ja-JP"/>
        </w:rPr>
        <w:t>=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i/>
          <w:iCs/>
          <w:vertAlign w:val="subscript"/>
          <w:lang w:val="en-US" w:eastAsia="ja-JP"/>
        </w:rPr>
        <w:t>n</w: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>Получаем</w:t>
      </w:r>
      <w:r w:rsidRPr="00FE7CB4">
        <w:rPr>
          <w:rFonts w:eastAsia="MS Mincho"/>
          <w:lang w:val="en-US" w:eastAsia="ja-JP"/>
        </w:rPr>
        <w:t>,</w:t>
      </w:r>
    </w:p>
    <w:p w:rsidR="00B47A3B" w:rsidRPr="00A40EAE" w:rsidRDefault="00B47A3B" w:rsidP="00FE7CB4">
      <w:pPr>
        <w:rPr>
          <w:rFonts w:eastAsia="MS Mincho"/>
          <w:lang w:val="en-US" w:eastAsia="ja-JP"/>
        </w:rPr>
      </w:pPr>
    </w:p>
    <w:p w:rsidR="004575FC" w:rsidRPr="00FE7CB4" w:rsidRDefault="004575FC" w:rsidP="00FE7CB4">
      <w:pPr>
        <w:rPr>
          <w:rFonts w:eastAsia="MS Mincho"/>
          <w:lang w:val="en-US" w:eastAsia="ja-JP"/>
        </w:rPr>
      </w:pP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val="en-US" w:eastAsia="ja-JP"/>
        </w:rPr>
        <w:t>1</w:t>
      </w:r>
      <w:r w:rsidR="00FE7CB4">
        <w:rPr>
          <w:rFonts w:eastAsia="MS Mincho"/>
          <w:lang w:val="en-US"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vertAlign w:val="subscript"/>
          <w:lang w:val="en-US" w:eastAsia="ja-JP"/>
        </w:rPr>
        <w:t>1</w:t>
      </w:r>
      <w:r w:rsidR="00FE7CB4" w:rsidRPr="00FE7CB4">
        <w:rPr>
          <w:rFonts w:eastAsia="MS Mincho"/>
          <w:lang w:val="en-US" w:eastAsia="ja-JP"/>
        </w:rPr>
        <w:t xml:space="preserve">)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val="en-US" w:eastAsia="ja-JP"/>
        </w:rPr>
        <w:t>2</w:t>
      </w:r>
      <w:r w:rsidR="00FE7CB4">
        <w:rPr>
          <w:rFonts w:eastAsia="MS Mincho"/>
          <w:lang w:val="en-US"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vertAlign w:val="subscript"/>
          <w:lang w:val="en-US" w:eastAsia="ja-JP"/>
        </w:rPr>
        <w:t>1</w:t>
      </w:r>
      <w:r w:rsidR="00FE7CB4" w:rsidRPr="00FE7CB4">
        <w:rPr>
          <w:rFonts w:eastAsia="MS Mincho"/>
          <w:lang w:val="en-US" w:eastAsia="ja-JP"/>
        </w:rPr>
        <w:t xml:space="preserve">) </w:t>
      </w:r>
      <w:r w:rsidRPr="00FE7CB4">
        <w:rPr>
          <w:rFonts w:eastAsia="MS Mincho"/>
          <w:lang w:val="en-US" w:eastAsia="ja-JP"/>
        </w:rPr>
        <w:t>=</w:t>
      </w:r>
      <w:r w:rsidR="00FE7CB4">
        <w:rPr>
          <w:rFonts w:eastAsia="MS Mincho"/>
          <w:lang w:val="en-US" w:eastAsia="ja-JP"/>
        </w:rPr>
        <w:t>1,</w:t>
      </w:r>
      <w:r w:rsidRPr="00FE7CB4">
        <w:rPr>
          <w:rFonts w:eastAsia="MS Mincho"/>
          <w:lang w:val="en-US" w:eastAsia="ja-JP"/>
        </w:rPr>
        <w:t>…,</w:t>
      </w:r>
    </w:p>
    <w:p w:rsidR="00FE7CB4" w:rsidRDefault="004575FC" w:rsidP="00FE7CB4">
      <w:pPr>
        <w:rPr>
          <w:rFonts w:eastAsia="MS Mincho"/>
          <w:lang w:eastAsia="ja-JP"/>
        </w:rPr>
      </w:pP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1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i/>
          <w:iCs/>
          <w:vertAlign w:val="subscript"/>
          <w:lang w:val="en-US" w:eastAsia="ja-JP"/>
        </w:rPr>
        <w:t>n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2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i/>
          <w:iCs/>
          <w:vertAlign w:val="subscript"/>
          <w:lang w:val="en-US" w:eastAsia="ja-JP"/>
        </w:rPr>
        <w:t>n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lang w:eastAsia="ja-JP"/>
        </w:rPr>
        <w:t>=1</w:t>
      </w:r>
      <w:r w:rsidR="00FE7CB4" w:rsidRPr="00FE7CB4">
        <w:rPr>
          <w:rFonts w:eastAsia="MS Mincho"/>
          <w:lang w:eastAsia="ja-JP"/>
        </w:rPr>
        <w:t>.</w:t>
      </w:r>
    </w:p>
    <w:p w:rsidR="00B47A3B" w:rsidRDefault="00B47A3B" w:rsidP="00FE7CB4">
      <w:pPr>
        <w:rPr>
          <w:rFonts w:eastAsia="MS Mincho"/>
          <w:lang w:eastAsia="ja-JP"/>
        </w:rPr>
      </w:pPr>
    </w:p>
    <w:p w:rsidR="00FE7CB4" w:rsidRDefault="004575FC" w:rsidP="00FE7CB4">
      <w:pPr>
        <w:rPr>
          <w:rFonts w:eastAsia="MS Mincho"/>
          <w:lang w:eastAsia="ja-JP"/>
        </w:rPr>
      </w:pPr>
      <w:r w:rsidRPr="00FE7CB4">
        <w:rPr>
          <w:rFonts w:eastAsia="MS Mincho"/>
          <w:lang w:eastAsia="ja-JP"/>
        </w:rPr>
        <w:t>Рассмотрим первое из этих равенств</w: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 xml:space="preserve">Оно возможно для целого 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vertAlign w:val="subscript"/>
          <w:lang w:eastAsia="ja-JP"/>
        </w:rPr>
        <w:t>1</w:t>
      </w:r>
      <w:r w:rsidRPr="00FE7CB4">
        <w:rPr>
          <w:rFonts w:eastAsia="MS Mincho"/>
          <w:lang w:eastAsia="ja-JP"/>
        </w:rPr>
        <w:t xml:space="preserve"> и многочленов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1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>),</w:t>
      </w:r>
      <w:r w:rsidRPr="00FE7CB4">
        <w:rPr>
          <w:rFonts w:eastAsia="MS Mincho"/>
          <w:lang w:eastAsia="ja-JP"/>
        </w:rPr>
        <w:t xml:space="preserve">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2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lang w:eastAsia="ja-JP"/>
        </w:rPr>
        <w:t xml:space="preserve">с целыми коэффициентами только если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1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vertAlign w:val="subscript"/>
          <w:lang w:eastAsia="ja-JP"/>
        </w:rPr>
        <w:t>1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lang w:eastAsia="ja-JP"/>
        </w:rPr>
        <w:t>=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2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vertAlign w:val="subscript"/>
          <w:lang w:eastAsia="ja-JP"/>
        </w:rPr>
        <w:t>1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lang w:eastAsia="ja-JP"/>
        </w:rPr>
        <w:t xml:space="preserve">=1 или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1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vertAlign w:val="subscript"/>
          <w:lang w:eastAsia="ja-JP"/>
        </w:rPr>
        <w:t>1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lang w:eastAsia="ja-JP"/>
        </w:rPr>
        <w:t>=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2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rFonts w:eastAsia="MS Mincho"/>
          <w:vertAlign w:val="subscript"/>
          <w:lang w:eastAsia="ja-JP"/>
        </w:rPr>
        <w:t>1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lang w:eastAsia="ja-JP"/>
        </w:rPr>
        <w:t>=-1</w: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>Аналогично и для остальных равенств</w: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 xml:space="preserve">Пусть в </w:t>
      </w:r>
      <w:r w:rsidRPr="00FE7CB4">
        <w:rPr>
          <w:rFonts w:eastAsia="MS Mincho"/>
          <w:i/>
          <w:iCs/>
          <w:lang w:val="en-US" w:eastAsia="ja-JP"/>
        </w:rPr>
        <w:t>i</w:t>
      </w:r>
      <w:r w:rsidRPr="00FE7CB4">
        <w:rPr>
          <w:rFonts w:eastAsia="MS Mincho"/>
          <w:lang w:eastAsia="ja-JP"/>
        </w:rPr>
        <w:t xml:space="preserve"> случаях будет 1, в </w:t>
      </w:r>
      <w:r w:rsidRPr="00FE7CB4">
        <w:rPr>
          <w:rFonts w:eastAsia="MS Mincho"/>
          <w:i/>
          <w:iCs/>
          <w:lang w:val="en-US" w:eastAsia="ja-JP"/>
        </w:rPr>
        <w:t>j</w:t>
      </w:r>
      <w:r w:rsidRPr="00FE7CB4">
        <w:rPr>
          <w:rFonts w:eastAsia="MS Mincho"/>
          <w:lang w:eastAsia="ja-JP"/>
        </w:rPr>
        <w:t xml:space="preserve"> будет</w:t>
      </w:r>
      <w:r w:rsidR="00FE7CB4" w:rsidRPr="00FE7CB4">
        <w:rPr>
          <w:rFonts w:eastAsia="MS Mincho"/>
          <w:lang w:eastAsia="ja-JP"/>
        </w:rPr>
        <w:t xml:space="preserve"> - </w:t>
      </w:r>
      <w:r w:rsidRPr="00FE7CB4">
        <w:rPr>
          <w:rFonts w:eastAsia="MS Mincho"/>
          <w:lang w:eastAsia="ja-JP"/>
        </w:rPr>
        <w:t>1</w: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 xml:space="preserve">Тогда </w:t>
      </w:r>
      <w:r w:rsidRPr="00FE7CB4">
        <w:rPr>
          <w:rFonts w:eastAsia="MS Mincho"/>
          <w:i/>
          <w:iCs/>
          <w:lang w:val="en-US" w:eastAsia="ja-JP"/>
        </w:rPr>
        <w:t>i</w:t>
      </w:r>
      <w:r w:rsidRPr="00FE7CB4">
        <w:rPr>
          <w:rFonts w:eastAsia="MS Mincho"/>
          <w:lang w:eastAsia="ja-JP"/>
        </w:rPr>
        <w:t>+</w:t>
      </w:r>
      <w:r w:rsidRPr="00FE7CB4">
        <w:rPr>
          <w:rFonts w:eastAsia="MS Mincho"/>
          <w:i/>
          <w:iCs/>
          <w:lang w:val="en-US" w:eastAsia="ja-JP"/>
        </w:rPr>
        <w:t>j</w:t>
      </w:r>
      <w:r w:rsidRPr="00FE7CB4">
        <w:rPr>
          <w:rFonts w:eastAsia="MS Mincho"/>
          <w:lang w:eastAsia="ja-JP"/>
        </w:rPr>
        <w:t>=</w:t>
      </w:r>
      <w:r w:rsidRPr="00FE7CB4">
        <w:rPr>
          <w:rFonts w:eastAsia="MS Mincho"/>
          <w:i/>
          <w:iCs/>
          <w:lang w:val="en-US" w:eastAsia="ja-JP"/>
        </w:rPr>
        <w:t>n</w:t>
      </w:r>
      <w:r w:rsidR="00FE7CB4" w:rsidRPr="00FE7CB4">
        <w:rPr>
          <w:rFonts w:eastAsia="MS Mincho"/>
          <w:lang w:eastAsia="ja-JP"/>
        </w:rPr>
        <w:t>.</w:t>
      </w:r>
    </w:p>
    <w:p w:rsidR="00FE7CB4" w:rsidRDefault="004575FC" w:rsidP="00FE7CB4">
      <w:r w:rsidRPr="00FE7CB4">
        <w:rPr>
          <w:rFonts w:eastAsia="MS Mincho"/>
          <w:lang w:eastAsia="ja-JP"/>
        </w:rPr>
        <w:t xml:space="preserve">Покажем, что </w:t>
      </w:r>
      <w:r w:rsidRPr="00FE7CB4">
        <w:rPr>
          <w:rFonts w:eastAsia="MS Mincho"/>
          <w:i/>
          <w:iCs/>
          <w:lang w:val="en-US" w:eastAsia="ja-JP"/>
        </w:rPr>
        <w:t>n</w:t>
      </w:r>
      <w:r w:rsidRPr="00FE7CB4">
        <w:rPr>
          <w:rFonts w:eastAsia="MS Mincho"/>
          <w:lang w:eastAsia="ja-JP"/>
        </w:rPr>
        <w:t xml:space="preserve"> </w:t>
      </w:r>
      <w:r w:rsidR="00FE7CB4">
        <w:rPr>
          <w:rFonts w:eastAsia="MS Mincho"/>
          <w:lang w:eastAsia="ja-JP"/>
        </w:rPr>
        <w:t>-</w:t>
      </w:r>
      <w:r w:rsidRPr="00FE7CB4">
        <w:rPr>
          <w:rFonts w:eastAsia="MS Mincho"/>
          <w:lang w:eastAsia="ja-JP"/>
        </w:rPr>
        <w:t xml:space="preserve"> четное и </w:t>
      </w:r>
      <w:r w:rsidRPr="00FE7CB4">
        <w:rPr>
          <w:rFonts w:eastAsia="MS Mincho"/>
          <w:i/>
          <w:iCs/>
          <w:lang w:val="en-US" w:eastAsia="ja-JP"/>
        </w:rPr>
        <w:t>i</w:t>
      </w:r>
      <w:r w:rsidR="00FE7CB4" w:rsidRPr="00FE7CB4">
        <w:rPr>
          <w:rFonts w:eastAsia="MS Mincho"/>
          <w:lang w:eastAsia="ja-JP"/>
        </w:rPr>
        <w:t xml:space="preserve"> </w:t>
      </w:r>
      <w:r w:rsidRPr="00FE7CB4">
        <w:rPr>
          <w:rFonts w:eastAsia="MS Mincho"/>
          <w:lang w:eastAsia="ja-JP"/>
        </w:rPr>
        <w:t>=</w:t>
      </w:r>
      <w:r w:rsidR="00FE7CB4" w:rsidRPr="00FE7CB4">
        <w:rPr>
          <w:rFonts w:eastAsia="MS Mincho"/>
          <w:lang w:eastAsia="ja-JP"/>
        </w:rPr>
        <w:t xml:space="preserve"> </w:t>
      </w:r>
      <w:r w:rsidRPr="00FE7CB4">
        <w:rPr>
          <w:rFonts w:eastAsia="MS Mincho"/>
          <w:i/>
          <w:iCs/>
          <w:lang w:val="en-US" w:eastAsia="ja-JP"/>
        </w:rPr>
        <w:t>j</w:t>
      </w:r>
      <w:r w:rsidR="00FE7CB4" w:rsidRPr="00FE7CB4">
        <w:rPr>
          <w:rFonts w:eastAsia="MS Mincho"/>
          <w:lang w:eastAsia="ja-JP"/>
        </w:rPr>
        <w:t xml:space="preserve"> </w:t>
      </w:r>
      <w:r w:rsidRPr="00FE7CB4">
        <w:rPr>
          <w:rFonts w:eastAsia="MS Mincho"/>
          <w:lang w:eastAsia="ja-JP"/>
        </w:rPr>
        <w:t>=</w:t>
      </w:r>
      <w:r w:rsidR="00A140A2">
        <w:rPr>
          <w:rFonts w:eastAsia="MS Mincho"/>
          <w:position w:val="-24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fillcolor="window">
            <v:imagedata r:id="rId7" o:title=""/>
          </v:shape>
        </w:pic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 xml:space="preserve">Допустим, что </w:t>
      </w:r>
      <w:r w:rsidRPr="00FE7CB4">
        <w:rPr>
          <w:rFonts w:eastAsia="MS Mincho"/>
          <w:i/>
          <w:iCs/>
          <w:lang w:val="en-US" w:eastAsia="ja-JP"/>
        </w:rPr>
        <w:t>i</w:t>
      </w:r>
      <w:r w:rsidRPr="00FE7CB4">
        <w:rPr>
          <w:rFonts w:eastAsia="MS Mincho"/>
          <w:lang w:eastAsia="ja-JP"/>
        </w:rPr>
        <w:t>&gt;</w:t>
      </w:r>
      <w:r w:rsidR="00A140A2">
        <w:rPr>
          <w:rFonts w:eastAsia="MS Mincho"/>
          <w:position w:val="-24"/>
          <w:lang w:eastAsia="ja-JP"/>
        </w:rPr>
        <w:pict>
          <v:shape id="_x0000_i1026" type="#_x0000_t75" style="width:12pt;height:30.75pt" fillcolor="window">
            <v:imagedata r:id="rId7" o:title=""/>
          </v:shape>
        </w:pict>
      </w:r>
      <w:r w:rsidR="00FE7CB4">
        <w:rPr>
          <w:rFonts w:eastAsia="MS Mincho"/>
          <w:lang w:eastAsia="ja-JP"/>
        </w:rPr>
        <w:t xml:space="preserve"> (т.е.</w:t>
      </w:r>
      <w:r w:rsidR="00FE7CB4" w:rsidRPr="00FE7CB4">
        <w:rPr>
          <w:rFonts w:eastAsia="MS Mincho"/>
          <w:lang w:eastAsia="ja-JP"/>
        </w:rPr>
        <w:t xml:space="preserve"> </w:t>
      </w:r>
      <w:r w:rsidRPr="00FE7CB4">
        <w:rPr>
          <w:rFonts w:eastAsia="MS Mincho"/>
          <w:i/>
          <w:iCs/>
          <w:lang w:val="en-US" w:eastAsia="ja-JP"/>
        </w:rPr>
        <w:t>j</w:t>
      </w:r>
      <w:r w:rsidRPr="00FE7CB4">
        <w:rPr>
          <w:rFonts w:eastAsia="MS Mincho"/>
          <w:lang w:eastAsia="ja-JP"/>
        </w:rPr>
        <w:t>=</w:t>
      </w:r>
      <w:r w:rsidRPr="00FE7CB4">
        <w:rPr>
          <w:rFonts w:eastAsia="MS Mincho"/>
          <w:i/>
          <w:iCs/>
          <w:lang w:val="en-US" w:eastAsia="ja-JP"/>
        </w:rPr>
        <w:t>n</w:t>
      </w:r>
      <w:r w:rsidRPr="00FE7CB4">
        <w:rPr>
          <w:rFonts w:eastAsia="MS Mincho"/>
          <w:lang w:eastAsia="ja-JP"/>
        </w:rPr>
        <w:t>-</w:t>
      </w:r>
      <w:r w:rsidRPr="00FE7CB4">
        <w:rPr>
          <w:rFonts w:eastAsia="MS Mincho"/>
          <w:i/>
          <w:iCs/>
          <w:lang w:val="en-US" w:eastAsia="ja-JP"/>
        </w:rPr>
        <w:t>i</w:t>
      </w:r>
      <w:r w:rsidRPr="00FE7CB4">
        <w:rPr>
          <w:rFonts w:eastAsia="MS Mincho"/>
          <w:lang w:eastAsia="ja-JP"/>
        </w:rPr>
        <w:t>&lt;</w:t>
      </w:r>
      <w:r w:rsidR="00A140A2">
        <w:rPr>
          <w:rFonts w:eastAsia="MS Mincho"/>
          <w:position w:val="-24"/>
          <w:lang w:eastAsia="ja-JP"/>
        </w:rPr>
        <w:pict>
          <v:shape id="_x0000_i1027" type="#_x0000_t75" style="width:12pt;height:30.75pt" fillcolor="window">
            <v:imagedata r:id="rId7" o:title=""/>
          </v:shape>
        </w:pict>
      </w:r>
      <w:r w:rsidR="00FE7CB4" w:rsidRPr="00FE7CB4">
        <w:rPr>
          <w:rFonts w:eastAsia="MS Mincho"/>
          <w:lang w:eastAsia="ja-JP"/>
        </w:rPr>
        <w:t xml:space="preserve">). </w:t>
      </w:r>
      <w:r w:rsidRPr="00FE7CB4">
        <w:rPr>
          <w:rFonts w:eastAsia="MS Mincho"/>
          <w:lang w:eastAsia="ja-JP"/>
        </w:rPr>
        <w:t xml:space="preserve">Тогда многочлены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1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 xml:space="preserve">) - </w:t>
      </w:r>
      <w:r w:rsidRPr="00FE7CB4">
        <w:rPr>
          <w:rFonts w:eastAsia="MS Mincho"/>
          <w:lang w:eastAsia="ja-JP"/>
        </w:rPr>
        <w:t xml:space="preserve">1 и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2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 xml:space="preserve">) - </w:t>
      </w:r>
      <w:r w:rsidRPr="00FE7CB4">
        <w:rPr>
          <w:rFonts w:eastAsia="MS Mincho"/>
          <w:lang w:eastAsia="ja-JP"/>
        </w:rPr>
        <w:t xml:space="preserve">1 имеют не менее </w:t>
      </w:r>
      <w:r w:rsidRPr="00FE7CB4">
        <w:rPr>
          <w:rFonts w:eastAsia="MS Mincho"/>
          <w:i/>
          <w:iCs/>
          <w:lang w:val="en-US" w:eastAsia="ja-JP"/>
        </w:rPr>
        <w:t>i</w:t>
      </w:r>
      <w:r w:rsidRPr="00FE7CB4">
        <w:rPr>
          <w:rFonts w:eastAsia="MS Mincho"/>
          <w:lang w:eastAsia="ja-JP"/>
        </w:rPr>
        <w:t xml:space="preserve"> корней, а, следовательно, их степень больше </w:t>
      </w:r>
      <w:r w:rsidR="00A140A2">
        <w:rPr>
          <w:rFonts w:eastAsia="MS Mincho"/>
          <w:position w:val="-24"/>
          <w:lang w:eastAsia="ja-JP"/>
        </w:rPr>
        <w:pict>
          <v:shape id="_x0000_i1028" type="#_x0000_t75" style="width:12pt;height:30.75pt" fillcolor="window">
            <v:imagedata r:id="rId7" o:title=""/>
          </v:shape>
        </w:pic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 xml:space="preserve">Поэтому и степени многочленов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1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lang w:eastAsia="ja-JP"/>
        </w:rPr>
        <w:t xml:space="preserve">и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2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lang w:eastAsia="ja-JP"/>
        </w:rPr>
        <w:t xml:space="preserve">соответственно больше </w:t>
      </w:r>
      <w:r w:rsidR="00A140A2">
        <w:rPr>
          <w:rFonts w:eastAsia="MS Mincho"/>
          <w:position w:val="-24"/>
          <w:lang w:eastAsia="ja-JP"/>
        </w:rPr>
        <w:pict>
          <v:shape id="_x0000_i1029" type="#_x0000_t75" style="width:12pt;height:30.75pt" fillcolor="window">
            <v:imagedata r:id="rId7" o:title=""/>
          </v:shape>
        </w:pic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 xml:space="preserve">Таким образом степень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1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i/>
          <w:iCs/>
          <w:lang w:val="en-US" w:eastAsia="ja-JP"/>
        </w:rPr>
        <w:t>f</w:t>
      </w:r>
      <w:r w:rsidRPr="00FE7CB4">
        <w:rPr>
          <w:rFonts w:eastAsia="MS Mincho"/>
          <w:vertAlign w:val="subscript"/>
          <w:lang w:eastAsia="ja-JP"/>
        </w:rPr>
        <w:t>2</w:t>
      </w:r>
      <w:r w:rsidR="00FE7CB4">
        <w:rPr>
          <w:rFonts w:eastAsia="MS Mincho"/>
          <w:lang w:eastAsia="ja-JP"/>
        </w:rPr>
        <w:t xml:space="preserve"> (</w:t>
      </w:r>
      <w:r w:rsidRPr="00FE7CB4">
        <w:rPr>
          <w:rFonts w:eastAsia="MS Mincho"/>
          <w:i/>
          <w:iCs/>
          <w:lang w:val="en-US" w:eastAsia="ja-JP"/>
        </w:rPr>
        <w:t>x</w:t>
      </w:r>
      <w:r w:rsidR="00FE7CB4" w:rsidRPr="00FE7CB4">
        <w:rPr>
          <w:rFonts w:eastAsia="MS Mincho"/>
          <w:lang w:eastAsia="ja-JP"/>
        </w:rPr>
        <w:t xml:space="preserve">) </w:t>
      </w:r>
      <w:r w:rsidRPr="00FE7CB4">
        <w:rPr>
          <w:rFonts w:eastAsia="MS Mincho"/>
          <w:lang w:eastAsia="ja-JP"/>
        </w:rPr>
        <w:t>=</w:t>
      </w:r>
      <w:r w:rsidR="00FE7CB4">
        <w:rPr>
          <w:rFonts w:eastAsia="MS Mincho"/>
          <w:lang w:eastAsia="ja-JP"/>
        </w:rPr>
        <w:t xml:space="preserve"> </w:t>
      </w:r>
      <w:r w:rsidRPr="00FE7CB4">
        <w:rPr>
          <w:i/>
          <w:iCs/>
          <w:lang w:val="en-US"/>
        </w:rPr>
        <w:t>m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t>…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 xml:space="preserve">) </w:t>
      </w:r>
      <w:r w:rsidRPr="00FE7CB4">
        <w:t xml:space="preserve">+1 больше </w:t>
      </w:r>
      <w:r w:rsidRPr="00FE7CB4">
        <w:rPr>
          <w:i/>
          <w:iCs/>
          <w:lang w:val="en-US"/>
        </w:rPr>
        <w:t>n</w:t>
      </w:r>
      <w:r w:rsidR="00FE7CB4" w:rsidRPr="00FE7CB4">
        <w:t xml:space="preserve">. </w:t>
      </w:r>
      <w:r w:rsidRPr="00FE7CB4">
        <w:t>Противоречие показывает, что допущенное не верно</w:t>
      </w:r>
      <w:r w:rsidR="00FE7CB4" w:rsidRPr="00FE7CB4">
        <w:t xml:space="preserve">. </w:t>
      </w:r>
      <w:r w:rsidRPr="00FE7CB4">
        <w:t xml:space="preserve">Аналогично, </w:t>
      </w:r>
      <w:r w:rsidRPr="00FE7CB4">
        <w:rPr>
          <w:i/>
          <w:iCs/>
          <w:lang w:val="en-US"/>
        </w:rPr>
        <w:t>j</w:t>
      </w:r>
      <w:r w:rsidRPr="00FE7CB4">
        <w:t xml:space="preserve"> не больше </w:t>
      </w:r>
      <w:r w:rsidR="00A140A2">
        <w:rPr>
          <w:rFonts w:eastAsia="MS Mincho"/>
          <w:position w:val="-24"/>
          <w:lang w:eastAsia="ja-JP"/>
        </w:rPr>
        <w:pict>
          <v:shape id="_x0000_i1030" type="#_x0000_t75" style="width:12pt;height:30.75pt" fillcolor="window">
            <v:imagedata r:id="rId7" o:title=""/>
          </v:shape>
        </w:pict>
      </w:r>
      <w:r w:rsidR="00FE7CB4" w:rsidRPr="00FE7CB4">
        <w:t>.</w:t>
      </w:r>
    </w:p>
    <w:p w:rsidR="00FE7CB4" w:rsidRDefault="004575FC" w:rsidP="00FE7CB4">
      <w:r w:rsidRPr="00FE7CB4">
        <w:t xml:space="preserve">Два числа не превосходящие </w:t>
      </w:r>
      <w:r w:rsidR="00A140A2">
        <w:rPr>
          <w:rFonts w:eastAsia="MS Mincho"/>
          <w:position w:val="-24"/>
          <w:lang w:eastAsia="ja-JP"/>
        </w:rPr>
        <w:pict>
          <v:shape id="_x0000_i1031" type="#_x0000_t75" style="width:12pt;height:30.75pt" fillcolor="window">
            <v:imagedata r:id="rId7" o:title=""/>
          </v:shape>
        </w:pict>
      </w:r>
      <w:r w:rsidRPr="00FE7CB4">
        <w:t xml:space="preserve"> в сумме дают </w:t>
      </w:r>
      <w:r w:rsidRPr="00FE7CB4">
        <w:rPr>
          <w:i/>
          <w:iCs/>
          <w:lang w:val="en-US"/>
        </w:rPr>
        <w:t>n</w:t>
      </w:r>
      <w:r w:rsidR="00FE7CB4" w:rsidRPr="00FE7CB4">
        <w:t xml:space="preserve">. </w:t>
      </w:r>
      <w:r w:rsidRPr="00FE7CB4">
        <w:t xml:space="preserve">Значит, </w:t>
      </w:r>
      <w:r w:rsidRPr="00FE7CB4">
        <w:rPr>
          <w:i/>
          <w:iCs/>
          <w:lang w:val="en-US"/>
        </w:rPr>
        <w:t>i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j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="00A140A2">
        <w:rPr>
          <w:rFonts w:eastAsia="MS Mincho"/>
          <w:position w:val="-24"/>
          <w:lang w:eastAsia="ja-JP"/>
        </w:rPr>
        <w:pict>
          <v:shape id="_x0000_i1032" type="#_x0000_t75" style="width:12pt;height:30.75pt" fillcolor="window">
            <v:imagedata r:id="rId7" o:title=""/>
          </v:shape>
        </w:pict>
      </w:r>
      <w:r w:rsidRPr="00FE7CB4">
        <w:t xml:space="preserve"> и </w:t>
      </w:r>
      <w:r w:rsidRPr="00FE7CB4">
        <w:rPr>
          <w:i/>
          <w:iCs/>
          <w:lang w:val="en-US"/>
        </w:rPr>
        <w:t>n</w:t>
      </w:r>
      <w:r w:rsidRPr="00FE7CB4">
        <w:t xml:space="preserve"> </w:t>
      </w:r>
      <w:r w:rsidR="00FE7CB4">
        <w:t>-</w:t>
      </w:r>
      <w:r w:rsidRPr="00FE7CB4">
        <w:t xml:space="preserve"> четное число</w:t>
      </w:r>
      <w:r w:rsidR="00FE7CB4" w:rsidRPr="00FE7CB4">
        <w:t xml:space="preserve">. </w:t>
      </w:r>
      <w:r w:rsidRPr="00FE7CB4">
        <w:t xml:space="preserve">При этом степени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 xml:space="preserve">и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2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 xml:space="preserve">также равны </w:t>
      </w:r>
      <w:r w:rsidRPr="00FE7CB4">
        <w:rPr>
          <w:i/>
          <w:iCs/>
          <w:lang w:val="en-US"/>
        </w:rPr>
        <w:t>i</w:t>
      </w:r>
      <w:r w:rsidRPr="00FE7CB4">
        <w:t>=</w:t>
      </w:r>
      <w:r w:rsidR="00A140A2">
        <w:rPr>
          <w:rFonts w:eastAsia="MS Mincho"/>
          <w:position w:val="-24"/>
          <w:lang w:eastAsia="ja-JP"/>
        </w:rPr>
        <w:pict>
          <v:shape id="_x0000_i1033" type="#_x0000_t75" style="width:12pt;height:30.75pt" fillcolor="window">
            <v:imagedata r:id="rId7" o:title=""/>
          </v:shape>
        </w:pict>
      </w:r>
      <w:r w:rsidRPr="00FE7CB4">
        <w:t>, иначе, рассуждая как и выше, получим противоречие</w:t>
      </w:r>
      <w:r w:rsidR="00FE7CB4" w:rsidRPr="00FE7CB4">
        <w:t>.</w:t>
      </w:r>
    </w:p>
    <w:p w:rsidR="00FE7CB4" w:rsidRDefault="004575FC" w:rsidP="00FE7CB4">
      <w:pPr>
        <w:rPr>
          <w:lang w:val="en-US"/>
        </w:rPr>
      </w:pPr>
      <w:r w:rsidRPr="00FE7CB4">
        <w:t xml:space="preserve">Не ограничивая общности, можно считать, что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t>=…=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t xml:space="preserve">) </w:t>
      </w:r>
      <w:r w:rsidRPr="00FE7CB4">
        <w:t xml:space="preserve">=1,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</w:rPr>
        <w:t>+1</w:t>
      </w:r>
      <w:r w:rsidR="00FE7CB4" w:rsidRPr="00FE7CB4">
        <w:t xml:space="preserve">) </w:t>
      </w:r>
      <w:r w:rsidRPr="00FE7CB4">
        <w:t>=…=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 xml:space="preserve">) </w:t>
      </w:r>
      <w:r w:rsidRPr="00FE7CB4">
        <w:t>=-1</w:t>
      </w:r>
      <w:r w:rsidR="00FE7CB4" w:rsidRPr="00FE7CB4">
        <w:t>.</w:t>
      </w:r>
      <w:r w:rsidR="00FE7CB4">
        <w:t xml:space="preserve"> (</w:t>
      </w:r>
      <w:r w:rsidRPr="00FE7CB4">
        <w:t xml:space="preserve">При перестановке местами 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k</w:t>
      </w:r>
      <w:r w:rsidRPr="00FE7CB4">
        <w:t xml:space="preserve"> и 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l</w:t>
      </w:r>
      <w:r w:rsidRPr="00FE7CB4">
        <w:t xml:space="preserve"> условие задачи не изменится, поэтому можно считать, что изначально</w:t>
      </w:r>
      <w:r w:rsidR="00FE7CB4" w:rsidRPr="00FE7CB4">
        <w:t xml:space="preserve"> </w:t>
      </w:r>
      <w:r w:rsidRPr="00FE7CB4">
        <w:t>их</w:t>
      </w:r>
      <w:r w:rsidR="00FE7CB4" w:rsidRPr="00FE7CB4">
        <w:t xml:space="preserve"> </w:t>
      </w:r>
      <w:r w:rsidRPr="00FE7CB4">
        <w:t>порядок</w:t>
      </w:r>
      <w:r w:rsidR="00FE7CB4" w:rsidRPr="00FE7CB4">
        <w:t xml:space="preserve"> </w:t>
      </w:r>
      <w:r w:rsidRPr="00FE7CB4">
        <w:t>такой</w:t>
      </w:r>
      <w:r w:rsidR="00FE7CB4" w:rsidRPr="00FE7CB4">
        <w:t xml:space="preserve">, </w:t>
      </w:r>
      <w:r w:rsidRPr="00FE7CB4">
        <w:t>что</w:t>
      </w:r>
      <w:r w:rsidR="00FE7CB4" w:rsidRPr="00FE7CB4"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обращается</w:t>
      </w:r>
      <w:r w:rsidR="00FE7CB4" w:rsidRPr="00FE7CB4">
        <w:t xml:space="preserve"> </w:t>
      </w:r>
      <w:r w:rsidRPr="00FE7CB4">
        <w:t>в</w:t>
      </w:r>
      <w:r w:rsidR="00FE7CB4" w:rsidRPr="00FE7CB4">
        <w:t xml:space="preserve"> </w:t>
      </w:r>
      <w:r w:rsidRPr="00FE7CB4">
        <w:t>1</w:t>
      </w:r>
      <w:r w:rsidR="00FE7CB4" w:rsidRPr="00FE7CB4">
        <w:t xml:space="preserve"> </w:t>
      </w:r>
      <w:r w:rsidRPr="00FE7CB4">
        <w:t>в</w:t>
      </w:r>
      <w:r w:rsidR="00FE7CB4" w:rsidRPr="00FE7CB4">
        <w:t xml:space="preserve"> </w:t>
      </w:r>
      <w:r w:rsidRPr="00FE7CB4">
        <w:t>первых</w:t>
      </w:r>
      <w:r w:rsidR="00FE7CB4" w:rsidRPr="00FE7CB4">
        <w:t xml:space="preserve"> </w:t>
      </w:r>
      <w:r w:rsidRPr="00FE7CB4">
        <w:rPr>
          <w:i/>
          <w:iCs/>
          <w:lang w:val="en-US"/>
        </w:rPr>
        <w:t>i</w:t>
      </w:r>
      <w:r w:rsidR="00FE7CB4" w:rsidRPr="00FE7CB4">
        <w:t xml:space="preserve">). </w:t>
      </w:r>
      <w:r w:rsidRPr="00FE7CB4">
        <w:t>Тогда</w:t>
      </w:r>
      <w:r w:rsidRP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1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vertAlign w:val="subscript"/>
          <w:lang w:val="en-US"/>
        </w:rPr>
        <w:t>1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 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vertAlign w:val="subscript"/>
          <w:lang w:val="en-US"/>
        </w:rPr>
        <w:t>2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  <w:lang w:val="en-US"/>
        </w:rPr>
        <w:t>+1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="00FE7CB4">
        <w:rPr>
          <w:lang w:val="en-US"/>
        </w:rPr>
        <w:t>-</w:t>
      </w:r>
      <w:r w:rsidRPr="00FE7CB4">
        <w:rPr>
          <w:lang w:val="en-US"/>
        </w:rPr>
        <w:t>1</w:t>
      </w:r>
      <w:r w:rsidR="00FE7CB4" w:rsidRPr="00FE7CB4">
        <w:rPr>
          <w:lang w:val="en-US"/>
        </w:rPr>
        <w:t xml:space="preserve">. </w:t>
      </w:r>
      <w:r w:rsidRPr="00FE7CB4">
        <w:t xml:space="preserve">Аналогично,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2</w:t>
      </w:r>
      <w:r w:rsidR="00FE7CB4" w:rsidRP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d</w:t>
      </w:r>
      <w:r w:rsidRPr="00FE7CB4">
        <w:rPr>
          <w:vertAlign w:val="subscript"/>
        </w:rPr>
        <w:t>1</w:t>
      </w:r>
      <w:r w:rsidRPr="00FE7CB4">
        <w:rPr>
          <w:lang w:val="en-US"/>
        </w:rPr>
        <w:sym w:font="Symbol" w:char="F0D7"/>
      </w:r>
      <w:r w:rsidR="00FE7CB4" w:rsidRP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t>…</w:t>
      </w:r>
      <w:r w:rsidR="00FE7CB4" w:rsidRP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t xml:space="preserve">) </w:t>
      </w:r>
      <w:r w:rsidRPr="00FE7CB4">
        <w:t>+1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d</w:t>
      </w:r>
      <w:r w:rsidRPr="00FE7CB4">
        <w:rPr>
          <w:vertAlign w:val="subscript"/>
        </w:rPr>
        <w:t>2</w:t>
      </w:r>
      <w:r w:rsidRPr="00FE7CB4">
        <w:rPr>
          <w:lang w:val="en-US"/>
        </w:rPr>
        <w:sym w:font="Symbol" w:char="F0D7"/>
      </w:r>
      <w:r w:rsidR="00FE7CB4" w:rsidRP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</w:rPr>
        <w:t>+1</w:t>
      </w:r>
      <w:r w:rsidR="00FE7CB4" w:rsidRPr="00FE7CB4">
        <w:t xml:space="preserve">) </w:t>
      </w:r>
      <w:r w:rsidRPr="00FE7CB4">
        <w:t>…</w:t>
      </w:r>
      <w:r w:rsidR="00FE7CB4" w:rsidRPr="00FE7CB4">
        <w:t xml:space="preserve"> </w:t>
      </w:r>
      <w:r w:rsidR="00FE7CB4">
        <w:rPr>
          <w:lang w:val="en-US"/>
        </w:rPr>
        <w:t>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="00FE7CB4">
        <w:rPr>
          <w:lang w:val="en-US"/>
        </w:rPr>
        <w:t>-</w:t>
      </w:r>
      <w:r w:rsidRPr="00FE7CB4">
        <w:rPr>
          <w:lang w:val="en-US"/>
        </w:rPr>
        <w:t>1</w:t>
      </w:r>
      <w:r w:rsidR="00FE7CB4" w:rsidRPr="00FE7CB4">
        <w:rPr>
          <w:lang w:val="en-US"/>
        </w:rPr>
        <w:t>.</w:t>
      </w:r>
    </w:p>
    <w:p w:rsidR="00FE7CB4" w:rsidRPr="00A40EAE" w:rsidRDefault="004575FC" w:rsidP="00FE7CB4">
      <w:pPr>
        <w:rPr>
          <w:lang w:val="en-US"/>
        </w:rPr>
      </w:pPr>
      <w:r w:rsidRPr="00FE7CB4">
        <w:t>Рассмотрим</w:t>
      </w:r>
      <w:r w:rsidRPr="00FE7CB4">
        <w:rPr>
          <w:lang w:val="en-US"/>
        </w:rPr>
        <w:t xml:space="preserve"> </w:t>
      </w:r>
      <w:r w:rsidRPr="00FE7CB4">
        <w:t>равенства</w:t>
      </w:r>
    </w:p>
    <w:p w:rsidR="00B47A3B" w:rsidRDefault="00B47A3B" w:rsidP="00FE7CB4">
      <w:pPr>
        <w:rPr>
          <w:lang w:val="en-US"/>
        </w:rPr>
      </w:pPr>
    </w:p>
    <w:p w:rsidR="00FE7CB4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m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1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2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t</w:t>
      </w:r>
      <w:r w:rsidRPr="00FE7CB4">
        <w:rPr>
          <w:vertAlign w:val="subscript"/>
          <w:lang w:val="en-US"/>
        </w:rPr>
        <w:t>1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d</w:t>
      </w:r>
      <w:r w:rsidRPr="00FE7CB4">
        <w:rPr>
          <w:vertAlign w:val="subscript"/>
          <w:lang w:val="en-US"/>
        </w:rPr>
        <w:t>1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 w:rsidRPr="00FE7CB4">
        <w:rPr>
          <w:lang w:val="en-US"/>
        </w:rPr>
        <w:t>);</w:t>
      </w:r>
    </w:p>
    <w:p w:rsidR="00FE7CB4" w:rsidRPr="00FE7CB4" w:rsidRDefault="004575FC" w:rsidP="00FE7CB4">
      <w:r w:rsidRPr="00FE7CB4">
        <w:rPr>
          <w:i/>
          <w:iCs/>
          <w:lang w:val="en-US"/>
        </w:rPr>
        <w:t>m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1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2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t</w:t>
      </w:r>
      <w:r w:rsidRPr="00FE7CB4">
        <w:rPr>
          <w:vertAlign w:val="subscript"/>
          <w:lang w:val="en-US"/>
        </w:rPr>
        <w:t>1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d</w:t>
      </w:r>
      <w:r w:rsidRPr="00FE7CB4">
        <w:rPr>
          <w:vertAlign w:val="subscript"/>
          <w:lang w:val="en-US"/>
        </w:rPr>
        <w:t>2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  <w:lang w:val="en-US"/>
        </w:rPr>
        <w:t>+1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</w:t>
      </w:r>
      <w:r w:rsidR="00FE7CB4" w:rsidRPr="00FE7CB4">
        <w:t>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>) -</w:t>
      </w:r>
      <w:r w:rsidRPr="00FE7CB4">
        <w:t>1</w:t>
      </w:r>
      <w:r w:rsidR="00FE7CB4" w:rsidRPr="00FE7CB4">
        <w:t>).</w:t>
      </w:r>
    </w:p>
    <w:p w:rsidR="00B47A3B" w:rsidRDefault="00B47A3B" w:rsidP="00FE7CB4"/>
    <w:p w:rsidR="00FE7CB4" w:rsidRDefault="004575FC" w:rsidP="00FE7CB4">
      <w:r w:rsidRPr="00FE7CB4">
        <w:t>Приравнивая коэффициенты при старшей степени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i/>
          <w:iCs/>
          <w:vertAlign w:val="superscript"/>
          <w:lang w:val="en-US"/>
        </w:rPr>
        <w:t>n</w:t>
      </w:r>
      <w:r w:rsidR="00FE7CB4" w:rsidRPr="00FE7CB4">
        <w:t xml:space="preserve">) </w:t>
      </w:r>
      <w:r w:rsidRPr="00FE7CB4">
        <w:t xml:space="preserve">левой и правой части, получаем </w:t>
      </w:r>
      <w:r w:rsidRPr="00FE7CB4">
        <w:rPr>
          <w:i/>
          <w:iCs/>
          <w:lang w:val="en-US"/>
        </w:rPr>
        <w:t>m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vertAlign w:val="subscript"/>
        </w:rPr>
        <w:t>1</w:t>
      </w:r>
      <w:r w:rsidRPr="00FE7CB4">
        <w:rPr>
          <w:i/>
          <w:iCs/>
          <w:lang w:val="en-US"/>
        </w:rPr>
        <w:t>d</w:t>
      </w:r>
      <w:r w:rsidRPr="00FE7CB4">
        <w:rPr>
          <w:vertAlign w:val="subscript"/>
        </w:rPr>
        <w:t>1</w:t>
      </w:r>
      <w:r w:rsidRPr="00FE7CB4">
        <w:t xml:space="preserve"> и </w:t>
      </w:r>
      <w:r w:rsidRPr="00FE7CB4">
        <w:rPr>
          <w:i/>
          <w:iCs/>
          <w:lang w:val="en-US"/>
        </w:rPr>
        <w:t>m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vertAlign w:val="subscript"/>
        </w:rPr>
        <w:t>1</w:t>
      </w:r>
      <w:r w:rsidRPr="00FE7CB4">
        <w:rPr>
          <w:i/>
          <w:iCs/>
          <w:lang w:val="en-US"/>
        </w:rPr>
        <w:t>d</w:t>
      </w:r>
      <w:r w:rsidRPr="00FE7CB4">
        <w:rPr>
          <w:vertAlign w:val="subscript"/>
        </w:rPr>
        <w:t>2</w:t>
      </w:r>
      <w:r w:rsidR="00FE7CB4" w:rsidRPr="00FE7CB4">
        <w:t xml:space="preserve">. </w:t>
      </w:r>
      <w:r w:rsidRPr="00FE7CB4">
        <w:t xml:space="preserve">Отсюда </w:t>
      </w:r>
      <w:r w:rsidRPr="00FE7CB4">
        <w:rPr>
          <w:i/>
          <w:iCs/>
          <w:lang w:val="en-US"/>
        </w:rPr>
        <w:t>d</w:t>
      </w:r>
      <w:r w:rsidRPr="00FE7CB4">
        <w:rPr>
          <w:vertAlign w:val="subscript"/>
        </w:rPr>
        <w:t>1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d</w:t>
      </w:r>
      <w:r w:rsidRPr="00FE7CB4">
        <w:rPr>
          <w:vertAlign w:val="subscript"/>
        </w:rPr>
        <w:t>2</w:t>
      </w:r>
      <w:r w:rsidR="00FE7CB4" w:rsidRPr="00FE7CB4">
        <w:t xml:space="preserve">. </w:t>
      </w:r>
      <w:r w:rsidRPr="00FE7CB4">
        <w:t xml:space="preserve">Аналогично получаем, что </w:t>
      </w:r>
      <w:r w:rsidRPr="00FE7CB4">
        <w:rPr>
          <w:i/>
          <w:iCs/>
          <w:lang w:val="en-US"/>
        </w:rPr>
        <w:t>t</w:t>
      </w:r>
      <w:r w:rsidRPr="00FE7CB4">
        <w:rPr>
          <w:vertAlign w:val="subscript"/>
        </w:rPr>
        <w:t>1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vertAlign w:val="subscript"/>
        </w:rPr>
        <w:t>2</w:t>
      </w:r>
      <w:r w:rsidR="00FE7CB4" w:rsidRPr="00FE7CB4">
        <w:t xml:space="preserve">. </w:t>
      </w:r>
      <w:r w:rsidRPr="00FE7CB4">
        <w:t xml:space="preserve">Таким образом, получаем, что </w:t>
      </w:r>
      <w:r w:rsidRPr="00FE7CB4">
        <w:rPr>
          <w:i/>
          <w:iCs/>
          <w:lang w:val="en-US"/>
        </w:rPr>
        <w:t>m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Pr="00FE7CB4">
        <w:rPr>
          <w:i/>
          <w:iCs/>
          <w:lang w:val="en-US"/>
        </w:rPr>
        <w:t>d</w:t>
      </w:r>
      <w:r w:rsidRPr="00FE7CB4">
        <w:t xml:space="preserve"> для некоторых целых </w:t>
      </w:r>
      <w:r w:rsidRPr="00FE7CB4">
        <w:rPr>
          <w:i/>
          <w:iCs/>
          <w:lang w:val="en-US"/>
        </w:rPr>
        <w:t>t</w:t>
      </w:r>
      <w:r w:rsidRPr="00FE7CB4">
        <w:t xml:space="preserve"> и </w:t>
      </w:r>
      <w:r w:rsidRPr="00FE7CB4">
        <w:rPr>
          <w:i/>
          <w:iCs/>
          <w:lang w:val="en-US"/>
        </w:rPr>
        <w:t>d</w:t>
      </w:r>
      <w:r w:rsidRPr="00FE7CB4">
        <w:t>, причем</w:t>
      </w:r>
      <w:r w:rsidR="00FE7CB4" w:rsidRPr="00FE7CB4">
        <w:t>:</w:t>
      </w:r>
    </w:p>
    <w:p w:rsidR="00B47A3B" w:rsidRDefault="00B47A3B" w:rsidP="00FE7CB4"/>
    <w:p w:rsidR="004575FC" w:rsidRPr="00FE7CB4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1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  <w:lang w:val="en-US"/>
        </w:rPr>
        <w:t>+1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="00FE7CB4">
        <w:rPr>
          <w:lang w:val="en-US"/>
        </w:rPr>
        <w:t>-</w:t>
      </w:r>
      <w:r w:rsidRPr="00FE7CB4">
        <w:rPr>
          <w:lang w:val="en-US"/>
        </w:rPr>
        <w:t>1</w:t>
      </w:r>
    </w:p>
    <w:p w:rsidR="00FE7CB4" w:rsidRPr="00FE7CB4" w:rsidRDefault="004575FC" w:rsidP="00FE7CB4"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2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d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d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  <w:lang w:val="en-US"/>
        </w:rPr>
        <w:t>+1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</w:t>
      </w:r>
      <w:r w:rsidR="00FE7CB4" w:rsidRPr="00FE7CB4">
        <w:t>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>) -</w:t>
      </w:r>
      <w:r w:rsidRPr="00FE7CB4">
        <w:t>1</w:t>
      </w:r>
      <w:r w:rsidR="00FE7CB4" w:rsidRPr="00FE7CB4">
        <w:t>.</w:t>
      </w:r>
    </w:p>
    <w:p w:rsidR="00B47A3B" w:rsidRDefault="00B47A3B" w:rsidP="00FE7CB4"/>
    <w:p w:rsidR="004575FC" w:rsidRDefault="004575FC" w:rsidP="00FE7CB4">
      <w:r w:rsidRPr="00FE7CB4">
        <w:t>Вычтем из первого равенства второе</w:t>
      </w:r>
    </w:p>
    <w:p w:rsidR="00B47A3B" w:rsidRPr="00FE7CB4" w:rsidRDefault="00B47A3B" w:rsidP="00FE7CB4"/>
    <w:p w:rsidR="004575FC" w:rsidRPr="00FE7CB4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rPr>
          <w:lang w:val="en-US"/>
        </w:rPr>
        <w:t xml:space="preserve">) </w:t>
      </w:r>
      <w:r w:rsidR="00FE7CB4">
        <w:rPr>
          <w:lang w:val="en-US"/>
        </w:rPr>
        <w:t xml:space="preserve">- </w:t>
      </w:r>
      <w:r w:rsidRPr="00FE7CB4">
        <w:rPr>
          <w:i/>
          <w:iCs/>
          <w:lang w:val="en-US"/>
        </w:rPr>
        <w:t>d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  <w:lang w:val="en-US"/>
        </w:rPr>
        <w:t>+1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="00FE7CB4">
        <w:rPr>
          <w:lang w:val="en-US"/>
        </w:rPr>
        <w:t xml:space="preserve">- </w:t>
      </w:r>
      <w:r w:rsidRPr="00FE7CB4">
        <w:rPr>
          <w:i/>
          <w:iCs/>
          <w:lang w:val="en-US"/>
        </w:rPr>
        <w:t>d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  <w:lang w:val="en-US"/>
        </w:rPr>
        <w:t>+1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>),</w:t>
      </w:r>
    </w:p>
    <w:p w:rsidR="00B47A3B" w:rsidRPr="00A40EAE" w:rsidRDefault="00B47A3B" w:rsidP="00FE7CB4">
      <w:pPr>
        <w:rPr>
          <w:lang w:val="en-US"/>
        </w:rPr>
      </w:pPr>
    </w:p>
    <w:p w:rsidR="00FE7CB4" w:rsidRDefault="004575FC" w:rsidP="00FE7CB4">
      <w:r w:rsidRPr="00FE7CB4">
        <w:t>откуда, преобразовывая, получим</w:t>
      </w:r>
    </w:p>
    <w:p w:rsidR="00B47A3B" w:rsidRDefault="00B47A3B" w:rsidP="00FE7CB4"/>
    <w:p w:rsidR="00FE7CB4" w:rsidRPr="00FE7CB4" w:rsidRDefault="004575FC" w:rsidP="00FE7CB4"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="00FE7CB4" w:rsidRPr="00FE7CB4">
        <w:t xml:space="preserve"> (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t>…</w:t>
      </w:r>
      <w:r w:rsidR="00FE7CB4" w:rsidRPr="00FE7CB4">
        <w:t xml:space="preserve"> </w:t>
      </w:r>
      <w:r w:rsidR="00FE7CB4">
        <w:rPr>
          <w:lang w:val="en-US"/>
        </w:rPr>
        <w:t>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rPr>
          <w:lang w:val="en-US"/>
        </w:rPr>
        <w:t xml:space="preserve">) </w:t>
      </w:r>
      <w:r w:rsidR="00FE7CB4">
        <w:rPr>
          <w:lang w:val="en-US"/>
        </w:rPr>
        <w:t>-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  <w:lang w:val="en-US"/>
        </w:rPr>
        <w:t>+1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d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</w:t>
      </w:r>
      <w:r w:rsidR="00FE7CB4" w:rsidRPr="00FE7CB4">
        <w:t>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t>) -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</w:rPr>
        <w:t>+1</w:t>
      </w:r>
      <w:r w:rsidR="00FE7CB4" w:rsidRPr="00FE7CB4">
        <w:t xml:space="preserve">) </w:t>
      </w:r>
      <w:r w:rsidRPr="00FE7CB4">
        <w:t>…</w:t>
      </w:r>
      <w:r w:rsidR="00FE7CB4" w:rsidRP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>)).</w:t>
      </w:r>
    </w:p>
    <w:p w:rsidR="00B47A3B" w:rsidRDefault="00B47A3B" w:rsidP="00FE7CB4">
      <w:pPr>
        <w:rPr>
          <w:rFonts w:eastAsia="MS Mincho"/>
          <w:lang w:eastAsia="ja-JP"/>
        </w:rPr>
      </w:pPr>
    </w:p>
    <w:p w:rsidR="00FE7CB4" w:rsidRDefault="004575FC" w:rsidP="00FE7CB4">
      <w:pPr>
        <w:rPr>
          <w:rFonts w:eastAsia="MS Mincho"/>
          <w:lang w:eastAsia="ja-JP"/>
        </w:rPr>
      </w:pPr>
      <w:r w:rsidRPr="00FE7CB4">
        <w:rPr>
          <w:rFonts w:eastAsia="MS Mincho"/>
          <w:lang w:eastAsia="ja-JP"/>
        </w:rPr>
        <w:t xml:space="preserve">Это равенство выполнено для всех </w:t>
      </w:r>
      <w:r w:rsidRPr="00FE7CB4">
        <w:rPr>
          <w:rFonts w:eastAsia="MS Mincho"/>
          <w:i/>
          <w:iCs/>
          <w:lang w:val="en-US" w:eastAsia="ja-JP"/>
        </w:rPr>
        <w:t>x</w:t>
      </w:r>
      <w:r w:rsidRPr="00FE7CB4">
        <w:rPr>
          <w:rFonts w:eastAsia="MS Mincho"/>
          <w:lang w:eastAsia="ja-JP"/>
        </w:rPr>
        <w:t>, поэтому можно считать, что</w:t>
      </w:r>
    </w:p>
    <w:p w:rsidR="00B47A3B" w:rsidRDefault="00B47A3B" w:rsidP="00FE7CB4">
      <w:pPr>
        <w:rPr>
          <w:rFonts w:eastAsia="MS Mincho"/>
          <w:lang w:eastAsia="ja-JP"/>
        </w:rPr>
      </w:pPr>
    </w:p>
    <w:p w:rsidR="00FE7CB4" w:rsidRDefault="00FE7CB4" w:rsidP="00FE7CB4">
      <w:pPr>
        <w:rPr>
          <w:lang w:val="en-US"/>
        </w:rPr>
      </w:pPr>
      <w:r w:rsidRPr="00FE7CB4">
        <w:rPr>
          <w:rFonts w:eastAsia="MS Mincho"/>
          <w:lang w:val="en-US" w:eastAsia="ja-JP"/>
        </w:rPr>
        <w:t>(</w:t>
      </w:r>
      <w:r w:rsidR="004575FC" w:rsidRPr="00FE7CB4">
        <w:rPr>
          <w:i/>
          <w:iCs/>
          <w:lang w:val="en-US"/>
        </w:rPr>
        <w:t>x</w:t>
      </w:r>
      <w:r w:rsidR="004575FC" w:rsidRPr="00FE7CB4">
        <w:rPr>
          <w:lang w:val="en-US"/>
        </w:rPr>
        <w:t>-</w:t>
      </w:r>
      <w:r w:rsidR="004575FC" w:rsidRPr="00FE7CB4">
        <w:rPr>
          <w:i/>
          <w:iCs/>
          <w:lang w:val="en-US"/>
        </w:rPr>
        <w:t>a</w:t>
      </w:r>
      <w:r w:rsidR="004575FC" w:rsidRPr="00FE7CB4">
        <w:rPr>
          <w:vertAlign w:val="subscript"/>
          <w:lang w:val="en-US"/>
        </w:rPr>
        <w:t>1</w:t>
      </w:r>
      <w:r w:rsidRPr="00FE7CB4">
        <w:rPr>
          <w:lang w:val="en-US"/>
        </w:rPr>
        <w:t xml:space="preserve">) </w:t>
      </w:r>
      <w:r w:rsidR="004575FC" w:rsidRPr="00FE7CB4">
        <w:rPr>
          <w:lang w:val="en-US"/>
        </w:rPr>
        <w:t>…</w:t>
      </w:r>
      <w:r>
        <w:rPr>
          <w:lang w:val="en-US"/>
        </w:rPr>
        <w:t xml:space="preserve"> (</w:t>
      </w:r>
      <w:r w:rsidR="004575FC" w:rsidRPr="00FE7CB4">
        <w:rPr>
          <w:i/>
          <w:iCs/>
          <w:lang w:val="en-US"/>
        </w:rPr>
        <w:t>x</w:t>
      </w:r>
      <w:r w:rsidR="004575FC" w:rsidRPr="00FE7CB4">
        <w:rPr>
          <w:lang w:val="en-US"/>
        </w:rPr>
        <w:t>-</w:t>
      </w:r>
      <w:r w:rsidR="004575FC" w:rsidRPr="00FE7CB4">
        <w:rPr>
          <w:i/>
          <w:iCs/>
          <w:lang w:val="en-US"/>
        </w:rPr>
        <w:t>a</w:t>
      </w:r>
      <w:r w:rsidR="004575FC" w:rsidRPr="00FE7CB4">
        <w:rPr>
          <w:i/>
          <w:iCs/>
          <w:vertAlign w:val="subscript"/>
          <w:lang w:val="en-US"/>
        </w:rPr>
        <w:t>i</w:t>
      </w:r>
      <w:r w:rsidRPr="00FE7CB4">
        <w:rPr>
          <w:lang w:val="en-US"/>
        </w:rPr>
        <w:t xml:space="preserve">) </w:t>
      </w:r>
      <w:r>
        <w:rPr>
          <w:lang w:val="en-US"/>
        </w:rPr>
        <w:t>- (</w:t>
      </w:r>
      <w:r w:rsidR="004575FC" w:rsidRPr="00FE7CB4">
        <w:rPr>
          <w:i/>
          <w:iCs/>
          <w:lang w:val="en-US"/>
        </w:rPr>
        <w:t>x</w:t>
      </w:r>
      <w:r w:rsidR="004575FC" w:rsidRPr="00FE7CB4">
        <w:rPr>
          <w:lang w:val="en-US"/>
        </w:rPr>
        <w:t>-</w:t>
      </w:r>
      <w:r w:rsidR="004575FC" w:rsidRPr="00FE7CB4">
        <w:rPr>
          <w:i/>
          <w:iCs/>
          <w:lang w:val="en-US"/>
        </w:rPr>
        <w:t>a</w:t>
      </w:r>
      <w:r w:rsidR="004575FC" w:rsidRPr="00FE7CB4">
        <w:rPr>
          <w:i/>
          <w:iCs/>
          <w:vertAlign w:val="subscript"/>
          <w:lang w:val="en-US"/>
        </w:rPr>
        <w:t>i</w:t>
      </w:r>
      <w:r w:rsidR="004575FC" w:rsidRPr="00FE7CB4">
        <w:rPr>
          <w:vertAlign w:val="subscript"/>
          <w:lang w:val="en-US"/>
        </w:rPr>
        <w:t>+1</w:t>
      </w:r>
      <w:r w:rsidRPr="00FE7CB4">
        <w:rPr>
          <w:lang w:val="en-US"/>
        </w:rPr>
        <w:t xml:space="preserve">) </w:t>
      </w:r>
      <w:r w:rsidR="004575FC" w:rsidRPr="00FE7CB4">
        <w:rPr>
          <w:lang w:val="en-US"/>
        </w:rPr>
        <w:t>…</w:t>
      </w:r>
      <w:r>
        <w:rPr>
          <w:lang w:val="en-US"/>
        </w:rPr>
        <w:t xml:space="preserve"> (</w:t>
      </w:r>
      <w:r w:rsidR="004575FC" w:rsidRPr="00FE7CB4">
        <w:rPr>
          <w:i/>
          <w:iCs/>
          <w:lang w:val="en-US"/>
        </w:rPr>
        <w:t>x</w:t>
      </w:r>
      <w:r w:rsidR="004575FC" w:rsidRPr="00FE7CB4">
        <w:rPr>
          <w:lang w:val="en-US"/>
        </w:rPr>
        <w:t>-</w:t>
      </w:r>
      <w:r w:rsidR="004575FC" w:rsidRPr="00FE7CB4">
        <w:rPr>
          <w:i/>
          <w:iCs/>
          <w:lang w:val="en-US"/>
        </w:rPr>
        <w:t>a</w:t>
      </w:r>
      <w:r w:rsidR="004575FC" w:rsidRPr="00FE7CB4">
        <w:rPr>
          <w:i/>
          <w:iCs/>
          <w:vertAlign w:val="subscript"/>
          <w:lang w:val="en-US"/>
        </w:rPr>
        <w:t>n</w:t>
      </w:r>
      <w:r w:rsidRPr="00FE7CB4">
        <w:rPr>
          <w:lang w:val="en-US"/>
        </w:rPr>
        <w:t xml:space="preserve">) </w:t>
      </w:r>
      <w:r w:rsidR="004575FC" w:rsidRPr="00FE7CB4">
        <w:sym w:font="Symbol" w:char="F0B9"/>
      </w:r>
      <w:r>
        <w:rPr>
          <w:lang w:val="en-US"/>
        </w:rPr>
        <w:t xml:space="preserve"> </w:t>
      </w:r>
      <w:r w:rsidR="004575FC" w:rsidRPr="00FE7CB4">
        <w:rPr>
          <w:lang w:val="en-US"/>
        </w:rPr>
        <w:t xml:space="preserve">0, </w:t>
      </w:r>
      <w:r w:rsidR="004575FC" w:rsidRPr="00FE7CB4">
        <w:t>и</w:t>
      </w:r>
      <w:r w:rsidR="004575FC" w:rsidRPr="00FE7CB4">
        <w:rPr>
          <w:lang w:val="en-US"/>
        </w:rPr>
        <w:t xml:space="preserve"> </w:t>
      </w:r>
      <w:r w:rsidR="004575FC" w:rsidRPr="00FE7CB4">
        <w:rPr>
          <w:i/>
          <w:iCs/>
          <w:lang w:val="en-US"/>
        </w:rPr>
        <w:t>t</w:t>
      </w:r>
      <w:r>
        <w:rPr>
          <w:lang w:val="en-US"/>
        </w:rPr>
        <w:t xml:space="preserve"> </w:t>
      </w:r>
      <w:r w:rsidR="004575FC" w:rsidRPr="00FE7CB4">
        <w:rPr>
          <w:lang w:val="en-US"/>
        </w:rPr>
        <w:t>=</w:t>
      </w:r>
      <w:r>
        <w:rPr>
          <w:lang w:val="en-US"/>
        </w:rPr>
        <w:t xml:space="preserve"> </w:t>
      </w:r>
      <w:r w:rsidR="004575FC" w:rsidRPr="00FE7CB4">
        <w:rPr>
          <w:i/>
          <w:iCs/>
          <w:lang w:val="en-US"/>
        </w:rPr>
        <w:t>d</w:t>
      </w:r>
      <w:r w:rsidRPr="00FE7CB4">
        <w:rPr>
          <w:lang w:val="en-US"/>
        </w:rPr>
        <w:t>.</w:t>
      </w:r>
    </w:p>
    <w:p w:rsidR="00B47A3B" w:rsidRPr="00A40EAE" w:rsidRDefault="00B47A3B" w:rsidP="00FE7CB4">
      <w:pPr>
        <w:rPr>
          <w:lang w:val="en-US"/>
        </w:rPr>
      </w:pPr>
    </w:p>
    <w:p w:rsidR="00FE7CB4" w:rsidRDefault="004575FC" w:rsidP="00FE7CB4">
      <w:r w:rsidRPr="00FE7CB4">
        <w:t>Таким образом,</w:t>
      </w:r>
    </w:p>
    <w:p w:rsidR="00B47A3B" w:rsidRDefault="00B47A3B" w:rsidP="00FE7CB4"/>
    <w:p w:rsidR="00FE7CB4" w:rsidRPr="00FE7CB4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2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t>…</w:t>
      </w:r>
      <w:r w:rsidR="00FE7CB4">
        <w:t xml:space="preserve"> </w:t>
      </w:r>
      <w:r w:rsidR="00FE7CB4" w:rsidRPr="00FE7CB4">
        <w:rPr>
          <w:lang w:val="en-US"/>
        </w:rPr>
        <w:t>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="00FE7CB4" w:rsidRP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  <w:lang w:val="en-US"/>
        </w:rPr>
        <w:t>+1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 w:rsidRP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>) -</w:t>
      </w:r>
      <w:r w:rsidRPr="00FE7CB4">
        <w:rPr>
          <w:lang w:val="en-US"/>
        </w:rPr>
        <w:t>1</w:t>
      </w:r>
      <w:r w:rsidR="00FE7CB4" w:rsidRPr="00FE7CB4">
        <w:rPr>
          <w:lang w:val="en-US"/>
        </w:rPr>
        <w:t>.</w:t>
      </w:r>
    </w:p>
    <w:p w:rsidR="00B47A3B" w:rsidRPr="00A40EAE" w:rsidRDefault="00B47A3B" w:rsidP="00FE7CB4">
      <w:pPr>
        <w:rPr>
          <w:rFonts w:eastAsia="MS Mincho"/>
          <w:lang w:val="en-US" w:eastAsia="ja-JP"/>
        </w:rPr>
      </w:pPr>
    </w:p>
    <w:p w:rsidR="00FE7CB4" w:rsidRDefault="004575FC" w:rsidP="00FE7CB4">
      <w:pPr>
        <w:rPr>
          <w:rFonts w:eastAsia="MS Mincho"/>
          <w:lang w:eastAsia="ja-JP"/>
        </w:rPr>
      </w:pPr>
      <w:r w:rsidRPr="00FE7CB4">
        <w:rPr>
          <w:rFonts w:eastAsia="MS Mincho"/>
          <w:lang w:eastAsia="ja-JP"/>
        </w:rPr>
        <w:t>Применим к этому равенству обобщенную теорему Виета и рассмотрим свободные члены</w:t>
      </w:r>
    </w:p>
    <w:p w:rsidR="00B47A3B" w:rsidRDefault="00B47A3B" w:rsidP="00FE7CB4">
      <w:pPr>
        <w:rPr>
          <w:rFonts w:eastAsia="MS Mincho"/>
          <w:lang w:eastAsia="ja-JP"/>
        </w:rPr>
      </w:pPr>
    </w:p>
    <w:p w:rsidR="00FE7CB4" w:rsidRDefault="00FE7CB4" w:rsidP="00FE7CB4">
      <w:pPr>
        <w:rPr>
          <w:lang w:val="en-US"/>
        </w:rPr>
      </w:pPr>
      <w:r w:rsidRPr="00FE7CB4">
        <w:rPr>
          <w:rFonts w:eastAsia="MS Mincho"/>
          <w:lang w:val="en-US" w:eastAsia="ja-JP"/>
        </w:rPr>
        <w:t>(</w:t>
      </w:r>
      <w:r w:rsidR="004575FC" w:rsidRPr="00FE7CB4">
        <w:rPr>
          <w:lang w:val="en-US"/>
        </w:rPr>
        <w:t>-1</w:t>
      </w:r>
      <w:r w:rsidRPr="00FE7CB4">
        <w:rPr>
          <w:lang w:val="en-US"/>
        </w:rPr>
        <w:t xml:space="preserve">) </w:t>
      </w:r>
      <w:r w:rsidR="004575FC" w:rsidRPr="00FE7CB4">
        <w:rPr>
          <w:i/>
          <w:iCs/>
          <w:vertAlign w:val="superscript"/>
          <w:lang w:val="en-US"/>
        </w:rPr>
        <w:t>i</w:t>
      </w:r>
      <w:r w:rsidR="004575FC" w:rsidRPr="00FE7CB4">
        <w:rPr>
          <w:lang w:val="en-US"/>
        </w:rPr>
        <w:sym w:font="Symbol" w:char="F0D7"/>
      </w:r>
      <w:r w:rsidR="004575FC" w:rsidRPr="00FE7CB4">
        <w:rPr>
          <w:i/>
          <w:iCs/>
          <w:lang w:val="en-US"/>
        </w:rPr>
        <w:t>t</w:t>
      </w:r>
      <w:r w:rsidR="004575FC" w:rsidRPr="00FE7CB4">
        <w:rPr>
          <w:lang w:val="en-US"/>
        </w:rPr>
        <w:sym w:font="Symbol" w:char="F0D7"/>
      </w:r>
      <w:r w:rsidR="004575FC" w:rsidRPr="00FE7CB4">
        <w:rPr>
          <w:i/>
          <w:iCs/>
          <w:lang w:val="en-US"/>
        </w:rPr>
        <w:t>a</w:t>
      </w:r>
      <w:r w:rsidR="004575FC" w:rsidRPr="00FE7CB4">
        <w:rPr>
          <w:vertAlign w:val="subscript"/>
          <w:lang w:val="en-US"/>
        </w:rPr>
        <w:t>1</w:t>
      </w:r>
      <w:r w:rsidR="004575FC" w:rsidRPr="00FE7CB4">
        <w:rPr>
          <w:lang w:val="en-US"/>
        </w:rPr>
        <w:sym w:font="Symbol" w:char="F0D7"/>
      </w:r>
      <w:r w:rsidR="004575FC" w:rsidRPr="00FE7CB4">
        <w:rPr>
          <w:lang w:val="en-US"/>
        </w:rPr>
        <w:t>…</w:t>
      </w:r>
      <w:r w:rsidR="004575FC" w:rsidRPr="00FE7CB4">
        <w:rPr>
          <w:lang w:val="en-US"/>
        </w:rPr>
        <w:sym w:font="Symbol" w:char="F0D7"/>
      </w:r>
      <w:r w:rsidR="004575FC" w:rsidRPr="00FE7CB4">
        <w:rPr>
          <w:i/>
          <w:iCs/>
          <w:lang w:val="en-US"/>
        </w:rPr>
        <w:t>a</w:t>
      </w:r>
      <w:r w:rsidR="004575FC" w:rsidRPr="00FE7CB4">
        <w:rPr>
          <w:i/>
          <w:iCs/>
          <w:vertAlign w:val="subscript"/>
          <w:lang w:val="en-US"/>
        </w:rPr>
        <w:t>i</w:t>
      </w:r>
      <w:r w:rsidR="004575FC" w:rsidRPr="00FE7CB4">
        <w:rPr>
          <w:lang w:val="en-US"/>
        </w:rPr>
        <w:t>+1</w:t>
      </w:r>
      <w:r>
        <w:rPr>
          <w:lang w:val="en-US"/>
        </w:rPr>
        <w:t xml:space="preserve"> </w:t>
      </w:r>
      <w:r w:rsidR="004575FC" w:rsidRPr="00FE7CB4">
        <w:rPr>
          <w:lang w:val="en-US"/>
        </w:rPr>
        <w:t>=</w:t>
      </w:r>
      <w:r>
        <w:rPr>
          <w:lang w:val="en-US"/>
        </w:rPr>
        <w:t xml:space="preserve"> (</w:t>
      </w:r>
      <w:r w:rsidR="004575FC" w:rsidRPr="00FE7CB4">
        <w:rPr>
          <w:lang w:val="en-US"/>
        </w:rPr>
        <w:t>-1</w:t>
      </w:r>
      <w:r w:rsidRPr="00FE7CB4">
        <w:rPr>
          <w:lang w:val="en-US"/>
        </w:rPr>
        <w:t xml:space="preserve">) </w:t>
      </w:r>
      <w:r w:rsidR="004575FC" w:rsidRPr="00FE7CB4">
        <w:rPr>
          <w:i/>
          <w:iCs/>
          <w:vertAlign w:val="superscript"/>
          <w:lang w:val="en-US"/>
        </w:rPr>
        <w:t>i</w:t>
      </w:r>
      <w:r w:rsidR="004575FC" w:rsidRPr="00FE7CB4">
        <w:rPr>
          <w:lang w:val="en-US"/>
        </w:rPr>
        <w:sym w:font="Symbol" w:char="F0D7"/>
      </w:r>
      <w:r w:rsidR="004575FC" w:rsidRPr="00FE7CB4">
        <w:rPr>
          <w:i/>
          <w:iCs/>
          <w:lang w:val="en-US"/>
        </w:rPr>
        <w:t>t</w:t>
      </w:r>
      <w:r w:rsidR="004575FC" w:rsidRPr="00FE7CB4">
        <w:rPr>
          <w:lang w:val="en-US"/>
        </w:rPr>
        <w:sym w:font="Symbol" w:char="F0D7"/>
      </w:r>
      <w:r w:rsidR="004575FC" w:rsidRPr="00FE7CB4">
        <w:rPr>
          <w:i/>
          <w:iCs/>
          <w:lang w:val="en-US"/>
        </w:rPr>
        <w:t>a</w:t>
      </w:r>
      <w:r w:rsidR="004575FC" w:rsidRPr="00FE7CB4">
        <w:rPr>
          <w:i/>
          <w:iCs/>
          <w:vertAlign w:val="subscript"/>
          <w:lang w:val="en-US"/>
        </w:rPr>
        <w:t>i</w:t>
      </w:r>
      <w:r w:rsidR="004575FC" w:rsidRPr="00FE7CB4">
        <w:rPr>
          <w:vertAlign w:val="subscript"/>
          <w:lang w:val="en-US"/>
        </w:rPr>
        <w:t>+1</w:t>
      </w:r>
      <w:r w:rsidR="004575FC" w:rsidRPr="00FE7CB4">
        <w:rPr>
          <w:lang w:val="en-US"/>
        </w:rPr>
        <w:sym w:font="Symbol" w:char="F0D7"/>
      </w:r>
      <w:r w:rsidR="004575FC" w:rsidRPr="00FE7CB4">
        <w:rPr>
          <w:lang w:val="en-US"/>
        </w:rPr>
        <w:t>…</w:t>
      </w:r>
      <w:r w:rsidR="004575FC" w:rsidRPr="00FE7CB4">
        <w:rPr>
          <w:lang w:val="en-US"/>
        </w:rPr>
        <w:sym w:font="Symbol" w:char="F0D7"/>
      </w:r>
      <w:r w:rsidR="004575FC" w:rsidRPr="00FE7CB4">
        <w:rPr>
          <w:i/>
          <w:iCs/>
          <w:lang w:val="en-US"/>
        </w:rPr>
        <w:t>a</w:t>
      </w:r>
      <w:r w:rsidR="004575FC" w:rsidRPr="00FE7CB4">
        <w:rPr>
          <w:i/>
          <w:iCs/>
          <w:vertAlign w:val="subscript"/>
          <w:lang w:val="en-US"/>
        </w:rPr>
        <w:t>n</w:t>
      </w:r>
      <w:r>
        <w:rPr>
          <w:lang w:val="en-US"/>
        </w:rPr>
        <w:t>-</w:t>
      </w:r>
      <w:r w:rsidR="004575FC" w:rsidRPr="00FE7CB4">
        <w:rPr>
          <w:lang w:val="en-US"/>
        </w:rPr>
        <w:t>1</w:t>
      </w:r>
      <w:r w:rsidRPr="00FE7CB4">
        <w:rPr>
          <w:lang w:val="en-US"/>
        </w:rPr>
        <w:t>.</w:t>
      </w:r>
    </w:p>
    <w:p w:rsidR="004575FC" w:rsidRDefault="00A40EAE" w:rsidP="00FE7CB4">
      <w:pPr>
        <w:rPr>
          <w:rFonts w:eastAsia="MS Mincho"/>
          <w:lang w:eastAsia="ja-JP"/>
        </w:rPr>
      </w:pPr>
      <w:r w:rsidRPr="00A40EAE">
        <w:rPr>
          <w:rFonts w:eastAsia="MS Mincho"/>
          <w:lang w:eastAsia="ja-JP"/>
        </w:rPr>
        <w:br w:type="page"/>
      </w:r>
      <w:r w:rsidR="004575FC" w:rsidRPr="00FE7CB4">
        <w:rPr>
          <w:rFonts w:eastAsia="MS Mincho"/>
          <w:lang w:eastAsia="ja-JP"/>
        </w:rPr>
        <w:t xml:space="preserve">Перенесем слагаемые с </w:t>
      </w:r>
      <w:r w:rsidR="004575FC" w:rsidRPr="00FE7CB4">
        <w:rPr>
          <w:rFonts w:eastAsia="MS Mincho"/>
          <w:i/>
          <w:iCs/>
          <w:lang w:val="en-US" w:eastAsia="ja-JP"/>
        </w:rPr>
        <w:t>t</w:t>
      </w:r>
      <w:r w:rsidR="004575FC" w:rsidRPr="00FE7CB4">
        <w:rPr>
          <w:rFonts w:eastAsia="MS Mincho"/>
          <w:lang w:eastAsia="ja-JP"/>
        </w:rPr>
        <w:t xml:space="preserve"> влево, без </w:t>
      </w:r>
      <w:r w:rsidR="004575FC" w:rsidRPr="00FE7CB4">
        <w:rPr>
          <w:rFonts w:eastAsia="MS Mincho"/>
          <w:i/>
          <w:iCs/>
          <w:lang w:val="en-US" w:eastAsia="ja-JP"/>
        </w:rPr>
        <w:t>t</w:t>
      </w:r>
      <w:r w:rsidR="004575FC" w:rsidRPr="00FE7CB4">
        <w:rPr>
          <w:rFonts w:eastAsia="MS Mincho"/>
          <w:lang w:eastAsia="ja-JP"/>
        </w:rPr>
        <w:t xml:space="preserve"> вправо</w:t>
      </w:r>
      <w:r w:rsidR="00FE7CB4" w:rsidRPr="00FE7CB4">
        <w:rPr>
          <w:rFonts w:eastAsia="MS Mincho"/>
          <w:lang w:eastAsia="ja-JP"/>
        </w:rPr>
        <w:t xml:space="preserve">. </w:t>
      </w:r>
      <w:r w:rsidR="004575FC" w:rsidRPr="00FE7CB4">
        <w:rPr>
          <w:rFonts w:eastAsia="MS Mincho"/>
          <w:lang w:eastAsia="ja-JP"/>
        </w:rPr>
        <w:t xml:space="preserve">Вынесем </w:t>
      </w:r>
      <w:r w:rsidR="004575FC" w:rsidRPr="00FE7CB4">
        <w:rPr>
          <w:rFonts w:eastAsia="MS Mincho"/>
          <w:i/>
          <w:iCs/>
          <w:lang w:val="en-US" w:eastAsia="ja-JP"/>
        </w:rPr>
        <w:t>t</w:t>
      </w:r>
      <w:r w:rsidR="004575FC" w:rsidRPr="00FE7CB4">
        <w:rPr>
          <w:rFonts w:eastAsia="MS Mincho"/>
          <w:lang w:eastAsia="ja-JP"/>
        </w:rPr>
        <w:t xml:space="preserve"> за скобки</w:t>
      </w:r>
    </w:p>
    <w:p w:rsidR="00B47A3B" w:rsidRPr="00FE7CB4" w:rsidRDefault="00B47A3B" w:rsidP="00FE7CB4">
      <w:pPr>
        <w:rPr>
          <w:rFonts w:eastAsia="MS Mincho"/>
          <w:lang w:eastAsia="ja-JP"/>
        </w:rPr>
      </w:pPr>
    </w:p>
    <w:p w:rsidR="00FE7CB4" w:rsidRDefault="004575FC" w:rsidP="00FE7CB4"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="00FE7CB4">
        <w:t xml:space="preserve"> (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Pr="00FE7CB4">
        <w:rPr>
          <w:lang w:val="en-US"/>
        </w:rPr>
        <w:sym w:font="Symbol" w:char="F0D7"/>
      </w:r>
      <w:r w:rsidRPr="00FE7CB4">
        <w:t>…</w:t>
      </w:r>
      <w:r w:rsidRPr="00FE7CB4">
        <w:rPr>
          <w:lang w:val="en-US"/>
        </w:rPr>
        <w:sym w:font="Symbol" w:char="F0D7"/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t xml:space="preserve"> </w:t>
      </w:r>
      <w:r w:rsidR="00FE7CB4">
        <w:t>-</w:t>
      </w:r>
      <w:r w:rsidR="00FE7CB4" w:rsidRPr="00FE7CB4">
        <w:t xml:space="preserve"> 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Pr="00FE7CB4">
        <w:rPr>
          <w:vertAlign w:val="subscript"/>
        </w:rPr>
        <w:t>+1</w:t>
      </w:r>
      <w:r w:rsidRPr="00FE7CB4">
        <w:rPr>
          <w:lang w:val="en-US"/>
        </w:rPr>
        <w:sym w:font="Symbol" w:char="F0D7"/>
      </w:r>
      <w:r w:rsidRPr="00FE7CB4">
        <w:t>…</w:t>
      </w:r>
      <w:r w:rsidRPr="00FE7CB4">
        <w:rPr>
          <w:lang w:val="en-US"/>
        </w:rPr>
        <w:sym w:font="Symbol" w:char="F0D7"/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 xml:space="preserve">) </w:t>
      </w:r>
      <w:r w:rsidRPr="00FE7CB4">
        <w:t>=</w:t>
      </w:r>
      <w:r w:rsidR="00FE7CB4" w:rsidRPr="00FE7CB4">
        <w:t xml:space="preserve"> </w:t>
      </w:r>
      <w:r w:rsidRPr="00FE7CB4">
        <w:rPr>
          <w:lang w:val="en-US"/>
        </w:rPr>
        <w:sym w:font="Symbol" w:char="F0B1"/>
      </w:r>
      <w:r w:rsidRPr="00FE7CB4">
        <w:t>2</w:t>
      </w:r>
      <w:r w:rsidR="00FE7CB4" w:rsidRPr="00FE7CB4">
        <w:t>.</w:t>
      </w:r>
    </w:p>
    <w:p w:rsidR="00B47A3B" w:rsidRDefault="00B47A3B" w:rsidP="00FE7CB4">
      <w:pPr>
        <w:rPr>
          <w:rFonts w:eastAsia="MS Mincho"/>
          <w:lang w:eastAsia="ja-JP"/>
        </w:rPr>
      </w:pPr>
    </w:p>
    <w:p w:rsidR="00FE7CB4" w:rsidRDefault="004575FC" w:rsidP="00FE7CB4">
      <w:r w:rsidRPr="00FE7CB4">
        <w:rPr>
          <w:rFonts w:eastAsia="MS Mincho"/>
          <w:lang w:eastAsia="ja-JP"/>
        </w:rPr>
        <w:t xml:space="preserve">Выражение в скобках </w:t>
      </w:r>
      <w:r w:rsidR="00FE7CB4">
        <w:rPr>
          <w:rFonts w:eastAsia="MS Mincho"/>
          <w:lang w:eastAsia="ja-JP"/>
        </w:rPr>
        <w:t>-</w:t>
      </w:r>
      <w:r w:rsidRPr="00FE7CB4">
        <w:rPr>
          <w:rFonts w:eastAsia="MS Mincho"/>
          <w:lang w:eastAsia="ja-JP"/>
        </w:rPr>
        <w:t xml:space="preserve"> целое число</w: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 xml:space="preserve">Поэтому </w:t>
      </w:r>
      <w:r w:rsidRPr="00FE7CB4">
        <w:rPr>
          <w:rFonts w:eastAsia="MS Mincho"/>
          <w:i/>
          <w:iCs/>
          <w:lang w:val="en-US" w:eastAsia="ja-JP"/>
        </w:rPr>
        <w:t>t</w:t>
      </w:r>
      <w:r w:rsidRPr="00FE7CB4">
        <w:rPr>
          <w:rFonts w:eastAsia="MS Mincho"/>
          <w:lang w:eastAsia="ja-JP"/>
        </w:rPr>
        <w:t xml:space="preserve"> может принимать только 4 различные значения</w:t>
      </w:r>
      <w:r w:rsidR="00FE7CB4" w:rsidRPr="00FE7CB4">
        <w:rPr>
          <w:rFonts w:eastAsia="MS Mincho"/>
          <w:lang w:eastAsia="ja-JP"/>
        </w:rPr>
        <w:t xml:space="preserve">: </w:t>
      </w:r>
      <w:r w:rsidRPr="00FE7CB4">
        <w:rPr>
          <w:lang w:val="en-US"/>
        </w:rPr>
        <w:sym w:font="Symbol" w:char="F0B1"/>
      </w:r>
      <w:r w:rsidRPr="00FE7CB4">
        <w:t xml:space="preserve">1 и </w:t>
      </w:r>
      <w:r w:rsidRPr="00FE7CB4">
        <w:rPr>
          <w:lang w:val="en-US"/>
        </w:rPr>
        <w:sym w:font="Symbol" w:char="F0B1"/>
      </w:r>
      <w:r w:rsidRPr="00FE7CB4">
        <w:t>2</w:t>
      </w:r>
      <w:r w:rsidR="00FE7CB4" w:rsidRPr="00FE7CB4">
        <w:t xml:space="preserve">. </w:t>
      </w:r>
      <w:r w:rsidRPr="00FE7CB4">
        <w:t xml:space="preserve">Но как показано выше, </w:t>
      </w:r>
      <w:r w:rsidRPr="00FE7CB4">
        <w:rPr>
          <w:i/>
          <w:iCs/>
          <w:lang w:val="en-US"/>
        </w:rPr>
        <w:t>m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Pr="00FE7CB4">
        <w:rPr>
          <w:i/>
          <w:iCs/>
          <w:lang w:val="en-US"/>
        </w:rPr>
        <w:t>t</w:t>
      </w:r>
      <w:r w:rsidR="00FE7CB4" w:rsidRPr="00FE7CB4">
        <w:t xml:space="preserve">. </w:t>
      </w:r>
      <w:r w:rsidRPr="00FE7CB4">
        <w:t xml:space="preserve">Следовательно только для двух целых значений </w:t>
      </w:r>
      <w:r w:rsidRPr="00FE7CB4">
        <w:rPr>
          <w:i/>
          <w:iCs/>
          <w:lang w:val="en-US"/>
        </w:rPr>
        <w:t>m</w:t>
      </w:r>
      <w:r w:rsidRPr="00FE7CB4">
        <w:t xml:space="preserve"> многочлен </w:t>
      </w:r>
      <w:r w:rsidRPr="00FE7CB4">
        <w:rPr>
          <w:i/>
          <w:iCs/>
          <w:lang w:val="en-US"/>
        </w:rPr>
        <w:t>f</w:t>
      </w:r>
      <w:r w:rsidR="00FE7CB4">
        <w:t xml:space="preserve"> (</w:t>
      </w:r>
      <w:r w:rsidRPr="00FE7CB4">
        <w:rPr>
          <w:i/>
          <w:iCs/>
          <w:lang w:val="en-US"/>
        </w:rPr>
        <w:t>g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)) </w:t>
      </w:r>
      <w:r w:rsidRPr="00FE7CB4">
        <w:t>приводим</w:t>
      </w:r>
      <w:r w:rsidR="00FE7CB4" w:rsidRPr="00FE7CB4">
        <w:t xml:space="preserve">. </w:t>
      </w:r>
      <w:r w:rsidRPr="00FE7CB4">
        <w:t xml:space="preserve">Это </w:t>
      </w:r>
      <w:r w:rsidRPr="00FE7CB4">
        <w:rPr>
          <w:i/>
          <w:iCs/>
          <w:lang w:val="en-US"/>
        </w:rPr>
        <w:t>m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t xml:space="preserve">1 и </w:t>
      </w:r>
      <w:r w:rsidRPr="00FE7CB4">
        <w:rPr>
          <w:i/>
          <w:iCs/>
          <w:lang w:val="en-US"/>
        </w:rPr>
        <w:t>m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t>4</w:t>
      </w:r>
      <w:r w:rsidR="00FE7CB4" w:rsidRPr="00FE7CB4">
        <w:t>.</w:t>
      </w:r>
    </w:p>
    <w:p w:rsidR="00FE7CB4" w:rsidRDefault="004575FC" w:rsidP="00FE7CB4">
      <w:r w:rsidRPr="00FE7CB4">
        <w:t xml:space="preserve">Приведем примеры приводимых многочленов для этих </w:t>
      </w:r>
      <w:r w:rsidRPr="00FE7CB4">
        <w:rPr>
          <w:i/>
          <w:iCs/>
          <w:lang w:val="en-US"/>
        </w:rPr>
        <w:t>m</w:t>
      </w:r>
      <w:r w:rsidR="00FE7CB4" w:rsidRPr="00FE7CB4">
        <w:t>.</w:t>
      </w:r>
    </w:p>
    <w:p w:rsidR="00B47A3B" w:rsidRDefault="00B47A3B" w:rsidP="00FE7CB4"/>
    <w:p w:rsidR="00FE7CB4" w:rsidRDefault="00FE7CB4" w:rsidP="00FE7CB4">
      <w:r>
        <w:t>(</w:t>
      </w:r>
      <w:r w:rsidR="004575FC" w:rsidRPr="00FE7CB4">
        <w:rPr>
          <w:i/>
          <w:iCs/>
          <w:lang w:val="en-US"/>
        </w:rPr>
        <w:t>x</w:t>
      </w:r>
      <w:r w:rsidR="004575FC" w:rsidRPr="00FE7CB4">
        <w:t>-1</w:t>
      </w:r>
      <w:r w:rsidRPr="00FE7CB4">
        <w:t>)</w:t>
      </w:r>
      <w:r>
        <w:t xml:space="preserve"> (</w:t>
      </w:r>
      <w:r w:rsidR="004575FC" w:rsidRPr="00FE7CB4">
        <w:rPr>
          <w:i/>
          <w:iCs/>
          <w:lang w:val="en-US"/>
        </w:rPr>
        <w:t>x</w:t>
      </w:r>
      <w:r w:rsidR="004575FC" w:rsidRPr="00FE7CB4">
        <w:t>-2</w:t>
      </w:r>
      <w:r w:rsidRPr="00FE7CB4">
        <w:t>)</w:t>
      </w:r>
      <w:r>
        <w:t xml:space="preserve"> (</w:t>
      </w:r>
      <w:r w:rsidR="004575FC" w:rsidRPr="00FE7CB4">
        <w:rPr>
          <w:i/>
          <w:iCs/>
          <w:lang w:val="en-US"/>
        </w:rPr>
        <w:t>x</w:t>
      </w:r>
      <w:r w:rsidR="004575FC" w:rsidRPr="00FE7CB4">
        <w:t>-3</w:t>
      </w:r>
      <w:r w:rsidRPr="00FE7CB4">
        <w:t>)</w:t>
      </w:r>
      <w:r>
        <w:t xml:space="preserve"> (</w:t>
      </w:r>
      <w:r w:rsidR="004575FC" w:rsidRPr="00FE7CB4">
        <w:rPr>
          <w:i/>
          <w:iCs/>
          <w:lang w:val="en-US"/>
        </w:rPr>
        <w:t>x</w:t>
      </w:r>
      <w:r w:rsidR="004575FC" w:rsidRPr="00FE7CB4">
        <w:t>-4</w:t>
      </w:r>
      <w:r w:rsidRPr="00FE7CB4">
        <w:t xml:space="preserve">) </w:t>
      </w:r>
      <w:r w:rsidR="004575FC" w:rsidRPr="00FE7CB4">
        <w:t>+</w:t>
      </w:r>
      <w:r>
        <w:t xml:space="preserve"> </w:t>
      </w:r>
      <w:r w:rsidR="004575FC" w:rsidRPr="00FE7CB4">
        <w:t>1</w:t>
      </w:r>
      <w:r>
        <w:t xml:space="preserve"> </w:t>
      </w:r>
      <w:r w:rsidR="004575FC" w:rsidRPr="00FE7CB4">
        <w:t>=</w:t>
      </w:r>
      <w:r>
        <w:t xml:space="preserve"> ( (</w:t>
      </w:r>
      <w:r w:rsidR="004575FC" w:rsidRPr="00FE7CB4">
        <w:rPr>
          <w:i/>
          <w:iCs/>
          <w:lang w:val="en-US"/>
        </w:rPr>
        <w:t>x</w:t>
      </w:r>
      <w:r w:rsidR="004575FC" w:rsidRPr="00FE7CB4">
        <w:t>-1</w:t>
      </w:r>
      <w:r w:rsidRPr="00FE7CB4">
        <w:t>)</w:t>
      </w:r>
      <w:r>
        <w:t xml:space="preserve"> (</w:t>
      </w:r>
      <w:r w:rsidR="004575FC" w:rsidRPr="00FE7CB4">
        <w:rPr>
          <w:i/>
          <w:iCs/>
          <w:lang w:val="en-US"/>
        </w:rPr>
        <w:t>x</w:t>
      </w:r>
      <w:r w:rsidR="004575FC" w:rsidRPr="00FE7CB4">
        <w:t>-4</w:t>
      </w:r>
      <w:r w:rsidRPr="00FE7CB4">
        <w:t xml:space="preserve">) </w:t>
      </w:r>
      <w:r w:rsidR="004575FC" w:rsidRPr="00FE7CB4">
        <w:t>+1</w:t>
      </w:r>
      <w:r w:rsidRPr="00FE7CB4">
        <w:t xml:space="preserve">) </w:t>
      </w:r>
      <w:r w:rsidR="004575FC" w:rsidRPr="00FE7CB4">
        <w:rPr>
          <w:lang w:val="en-US"/>
        </w:rPr>
        <w:sym w:font="Symbol" w:char="F0D7"/>
      </w:r>
      <w:r>
        <w:t xml:space="preserve"> ( (</w:t>
      </w:r>
      <w:r w:rsidR="004575FC" w:rsidRPr="00FE7CB4">
        <w:rPr>
          <w:i/>
          <w:iCs/>
          <w:lang w:val="en-US"/>
        </w:rPr>
        <w:t>x</w:t>
      </w:r>
      <w:r w:rsidR="004575FC" w:rsidRPr="00FE7CB4">
        <w:t>-2</w:t>
      </w:r>
      <w:r w:rsidRPr="00FE7CB4">
        <w:t>)</w:t>
      </w:r>
      <w:r>
        <w:t xml:space="preserve"> (</w:t>
      </w:r>
      <w:r w:rsidR="004575FC" w:rsidRPr="00FE7CB4">
        <w:rPr>
          <w:i/>
          <w:iCs/>
          <w:lang w:val="en-US"/>
        </w:rPr>
        <w:t>x</w:t>
      </w:r>
      <w:r w:rsidR="004575FC" w:rsidRPr="00FE7CB4">
        <w:t>-3</w:t>
      </w:r>
      <w:r w:rsidRPr="00FE7CB4">
        <w:t xml:space="preserve">) </w:t>
      </w:r>
      <w:r>
        <w:t>-</w:t>
      </w:r>
      <w:r w:rsidR="004575FC" w:rsidRPr="00FE7CB4">
        <w:t>1</w:t>
      </w:r>
      <w:r w:rsidRPr="00FE7CB4">
        <w:t>)</w:t>
      </w:r>
    </w:p>
    <w:p w:rsidR="00FE7CB4" w:rsidRDefault="004575FC" w:rsidP="00FE7CB4">
      <w:r w:rsidRPr="00FE7CB4">
        <w:t>Действительно,</w:t>
      </w:r>
      <w:r w:rsidR="00FE7CB4">
        <w:t xml:space="preserve"> ( (</w:t>
      </w:r>
      <w:r w:rsidRPr="00FE7CB4">
        <w:rPr>
          <w:i/>
          <w:iCs/>
          <w:lang w:val="en-US"/>
        </w:rPr>
        <w:t>x</w:t>
      </w:r>
      <w:r w:rsidRPr="00FE7CB4">
        <w:t>-1</w:t>
      </w:r>
      <w:r w:rsidR="00FE7CB4" w:rsidRPr="00FE7CB4">
        <w:t>)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-4</w:t>
      </w:r>
      <w:r w:rsidR="00FE7CB4" w:rsidRPr="00FE7CB4">
        <w:t xml:space="preserve">) </w:t>
      </w:r>
      <w:r w:rsidRPr="00FE7CB4">
        <w:t>+1</w:t>
      </w:r>
      <w:r w:rsidR="00FE7CB4" w:rsidRPr="00FE7CB4">
        <w:t xml:space="preserve">) </w:t>
      </w:r>
      <w:r w:rsidRPr="00FE7CB4">
        <w:rPr>
          <w:lang w:val="en-US"/>
        </w:rPr>
        <w:sym w:font="Symbol" w:char="F0D7"/>
      </w:r>
      <w:r w:rsidR="00FE7CB4">
        <w:t xml:space="preserve"> ( (</w:t>
      </w:r>
      <w:r w:rsidRPr="00FE7CB4">
        <w:rPr>
          <w:i/>
          <w:iCs/>
          <w:lang w:val="en-US"/>
        </w:rPr>
        <w:t>x</w:t>
      </w:r>
      <w:r w:rsidRPr="00FE7CB4">
        <w:t>-2</w:t>
      </w:r>
      <w:r w:rsidR="00FE7CB4" w:rsidRPr="00FE7CB4">
        <w:t>)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-3</w:t>
      </w:r>
      <w:r w:rsidR="00FE7CB4" w:rsidRPr="00FE7CB4">
        <w:t xml:space="preserve">) </w:t>
      </w:r>
      <w:r w:rsidR="00FE7CB4">
        <w:t>-</w:t>
      </w:r>
      <w:r w:rsidRPr="00FE7CB4">
        <w:t>1</w:t>
      </w:r>
      <w:r w:rsidR="00FE7CB4" w:rsidRPr="00FE7CB4">
        <w:t xml:space="preserve">) </w:t>
      </w:r>
      <w:r w:rsidRPr="00FE7CB4">
        <w:t>=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-1</w:t>
      </w:r>
      <w:r w:rsidR="00FE7CB4" w:rsidRPr="00FE7CB4">
        <w:t>)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-2</w:t>
      </w:r>
      <w:r w:rsidR="00FE7CB4" w:rsidRPr="00FE7CB4">
        <w:t>)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-3</w:t>
      </w:r>
      <w:r w:rsidR="00FE7CB4" w:rsidRPr="00FE7CB4">
        <w:t>)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-4</w:t>
      </w:r>
      <w:r w:rsidR="00FE7CB4" w:rsidRPr="00FE7CB4">
        <w:t xml:space="preserve">) </w:t>
      </w:r>
      <w:r w:rsidR="00FE7CB4">
        <w:t>-</w:t>
      </w:r>
      <w:r w:rsidR="00FE7CB4" w:rsidRPr="00FE7CB4">
        <w:t xml:space="preserve"> </w:t>
      </w:r>
      <w:r w:rsidRPr="00FE7CB4">
        <w:rPr>
          <w:i/>
          <w:iCs/>
          <w:lang w:val="en-US"/>
        </w:rPr>
        <w:t>x</w:t>
      </w:r>
      <w:r w:rsidRPr="00FE7CB4">
        <w:rPr>
          <w:vertAlign w:val="superscript"/>
        </w:rPr>
        <w:t>2</w:t>
      </w:r>
      <w:r w:rsidRPr="00FE7CB4">
        <w:t>+5</w:t>
      </w:r>
      <w:r w:rsidRPr="00FE7CB4">
        <w:rPr>
          <w:i/>
          <w:iCs/>
          <w:lang w:val="en-US"/>
        </w:rPr>
        <w:t>x</w:t>
      </w:r>
      <w:r w:rsidR="00FE7CB4" w:rsidRPr="00FE7CB4">
        <w:t xml:space="preserve"> </w:t>
      </w:r>
      <w:r w:rsidR="00FE7CB4">
        <w:t>-</w:t>
      </w:r>
      <w:r w:rsidR="00FE7CB4" w:rsidRPr="00FE7CB4">
        <w:t xml:space="preserve"> </w:t>
      </w:r>
      <w:r w:rsidRPr="00FE7CB4">
        <w:t>4</w:t>
      </w:r>
      <w:r w:rsidR="00FE7CB4" w:rsidRPr="00FE7CB4">
        <w:t xml:space="preserve"> </w:t>
      </w:r>
      <w:r w:rsidRPr="00FE7CB4">
        <w:t>+</w:t>
      </w:r>
      <w:r w:rsidR="00FE7CB4" w:rsidRPr="00FE7CB4">
        <w:t xml:space="preserve"> </w:t>
      </w:r>
      <w:r w:rsidRPr="00FE7CB4">
        <w:rPr>
          <w:i/>
          <w:iCs/>
          <w:lang w:val="en-US"/>
        </w:rPr>
        <w:t>x</w:t>
      </w:r>
      <w:r w:rsidRPr="00FE7CB4">
        <w:rPr>
          <w:vertAlign w:val="superscript"/>
        </w:rPr>
        <w:t>2</w:t>
      </w:r>
      <w:r w:rsidR="00FE7CB4" w:rsidRPr="00FE7CB4">
        <w:t xml:space="preserve"> </w:t>
      </w:r>
      <w:r w:rsidR="00FE7CB4">
        <w:t>-</w:t>
      </w:r>
      <w:r w:rsidR="00FE7CB4" w:rsidRPr="00FE7CB4">
        <w:t xml:space="preserve"> </w:t>
      </w:r>
      <w:r w:rsidRPr="00FE7CB4">
        <w:t>5</w:t>
      </w:r>
      <w:r w:rsidRPr="00FE7CB4">
        <w:rPr>
          <w:i/>
          <w:iCs/>
          <w:lang w:val="en-US"/>
        </w:rPr>
        <w:t>x</w:t>
      </w:r>
      <w:r w:rsidRPr="00FE7CB4">
        <w:t>+6</w:t>
      </w:r>
      <w:r w:rsidR="00FE7CB4">
        <w:t>-</w:t>
      </w:r>
      <w:r w:rsidRPr="00FE7CB4">
        <w:t>1= =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-1</w:t>
      </w:r>
      <w:r w:rsidR="00FE7CB4" w:rsidRPr="00FE7CB4">
        <w:t>)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-2</w:t>
      </w:r>
      <w:r w:rsidR="00FE7CB4" w:rsidRPr="00FE7CB4">
        <w:t>)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-3</w:t>
      </w:r>
      <w:r w:rsidR="00FE7CB4" w:rsidRPr="00FE7CB4">
        <w:t>)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-4</w:t>
      </w:r>
      <w:r w:rsidR="00FE7CB4" w:rsidRPr="00FE7CB4">
        <w:t xml:space="preserve">) </w:t>
      </w:r>
      <w:r w:rsidRPr="00FE7CB4">
        <w:t>+</w:t>
      </w:r>
      <w:r w:rsidR="00FE7CB4">
        <w:t xml:space="preserve"> </w:t>
      </w:r>
      <w:r w:rsidRPr="00FE7CB4">
        <w:t>1</w:t>
      </w:r>
      <w:r w:rsidR="00FE7CB4" w:rsidRPr="00FE7CB4">
        <w:t>.</w:t>
      </w:r>
    </w:p>
    <w:p w:rsidR="004575FC" w:rsidRPr="00FE7CB4" w:rsidRDefault="004575FC" w:rsidP="00FE7CB4">
      <w:r w:rsidRPr="00FE7CB4">
        <w:t xml:space="preserve">Для </w:t>
      </w:r>
      <w:r w:rsidRPr="00FE7CB4">
        <w:rPr>
          <w:i/>
          <w:iCs/>
          <w:lang w:val="en-US"/>
        </w:rPr>
        <w:t>m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t>4</w:t>
      </w:r>
    </w:p>
    <w:p w:rsidR="00FE7CB4" w:rsidRDefault="004575FC" w:rsidP="00FE7CB4">
      <w:r w:rsidRPr="00FE7CB4">
        <w:t>4</w:t>
      </w:r>
      <w:r w:rsidRPr="00FE7CB4">
        <w:rPr>
          <w:i/>
          <w:iCs/>
          <w:lang w:val="en-US"/>
        </w:rPr>
        <w:t>x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-1</w:t>
      </w:r>
      <w:r w:rsidR="00FE7CB4" w:rsidRPr="00FE7CB4">
        <w:t xml:space="preserve">) </w:t>
      </w:r>
      <w:r w:rsidRPr="00FE7CB4">
        <w:t>+1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t>4</w:t>
      </w:r>
      <w:r w:rsidRPr="00FE7CB4">
        <w:rPr>
          <w:i/>
          <w:iCs/>
          <w:lang w:val="en-US"/>
        </w:rPr>
        <w:t>x</w:t>
      </w:r>
      <w:r w:rsidRPr="00FE7CB4">
        <w:rPr>
          <w:vertAlign w:val="superscript"/>
        </w:rPr>
        <w:t>2</w:t>
      </w:r>
      <w:r w:rsidR="00FE7CB4" w:rsidRPr="00FE7CB4">
        <w:t xml:space="preserve"> </w:t>
      </w:r>
      <w:r w:rsidR="00FE7CB4">
        <w:t>-</w:t>
      </w:r>
      <w:r w:rsidR="00FE7CB4" w:rsidRPr="00FE7CB4">
        <w:t xml:space="preserve"> </w:t>
      </w:r>
      <w:r w:rsidRPr="00FE7CB4">
        <w:t>4</w:t>
      </w:r>
      <w:r w:rsidRPr="00FE7CB4">
        <w:rPr>
          <w:i/>
          <w:iCs/>
          <w:lang w:val="en-US"/>
        </w:rPr>
        <w:t>x</w:t>
      </w:r>
      <w:r w:rsidR="00FE7CB4" w:rsidRPr="00FE7CB4">
        <w:t xml:space="preserve"> </w:t>
      </w:r>
      <w:r w:rsidRPr="00FE7CB4">
        <w:t>+</w:t>
      </w:r>
      <w:r w:rsidR="00FE7CB4" w:rsidRPr="00FE7CB4">
        <w:t xml:space="preserve"> </w:t>
      </w:r>
      <w:r w:rsidRPr="00FE7CB4">
        <w:t>1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(</w:t>
      </w:r>
      <w:r w:rsidRPr="00FE7CB4">
        <w:t>2</w:t>
      </w:r>
      <w:r w:rsidRPr="00FE7CB4">
        <w:rPr>
          <w:i/>
          <w:iCs/>
          <w:lang w:val="en-US"/>
        </w:rPr>
        <w:t>x</w:t>
      </w:r>
      <w:r w:rsidRPr="00FE7CB4">
        <w:t>-1</w:t>
      </w:r>
      <w:r w:rsidR="00FE7CB4" w:rsidRPr="00FE7CB4">
        <w:t>)</w:t>
      </w:r>
      <w:r w:rsidR="00FE7CB4">
        <w:t xml:space="preserve"> (</w:t>
      </w:r>
      <w:r w:rsidRPr="00FE7CB4">
        <w:t>2</w:t>
      </w:r>
      <w:r w:rsidRPr="00FE7CB4">
        <w:rPr>
          <w:i/>
          <w:iCs/>
          <w:lang w:val="en-US"/>
        </w:rPr>
        <w:t>x</w:t>
      </w:r>
      <w:r w:rsidRPr="00FE7CB4">
        <w:t>-1</w:t>
      </w:r>
      <w:r w:rsidR="00FE7CB4" w:rsidRPr="00FE7CB4">
        <w:t>)</w:t>
      </w:r>
    </w:p>
    <w:p w:rsidR="00B47A3B" w:rsidRDefault="00B47A3B" w:rsidP="00FE7CB4"/>
    <w:p w:rsidR="00FE7CB4" w:rsidRDefault="004575FC" w:rsidP="00FE7CB4">
      <w:r w:rsidRPr="00FE7CB4">
        <w:t>Ответ</w:t>
      </w:r>
      <w:r w:rsidR="00FE7CB4" w:rsidRPr="00FE7CB4">
        <w:t xml:space="preserve">: </w:t>
      </w:r>
      <w:r w:rsidRPr="00FE7CB4">
        <w:rPr>
          <w:i/>
          <w:iCs/>
          <w:lang w:val="en-US"/>
        </w:rPr>
        <w:t>f</w:t>
      </w:r>
      <w:r w:rsidR="00FE7CB4">
        <w:t xml:space="preserve"> (</w:t>
      </w:r>
      <w:r w:rsidRPr="00FE7CB4">
        <w:rPr>
          <w:i/>
          <w:iCs/>
          <w:lang w:val="en-US"/>
        </w:rPr>
        <w:t>g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)) </w:t>
      </w:r>
      <w:r w:rsidRPr="00FE7CB4">
        <w:t xml:space="preserve">неприводим при всех целых </w:t>
      </w:r>
      <w:r w:rsidRPr="00FE7CB4">
        <w:rPr>
          <w:i/>
          <w:iCs/>
          <w:lang w:val="en-US"/>
        </w:rPr>
        <w:t>m</w:t>
      </w:r>
      <w:r w:rsidRPr="00FE7CB4">
        <w:rPr>
          <w:lang w:val="en-US"/>
        </w:rPr>
        <w:sym w:font="Symbol" w:char="F0CF"/>
      </w:r>
      <w:r w:rsidRPr="00FE7CB4">
        <w:t>{1</w:t>
      </w:r>
      <w:r w:rsidR="00FE7CB4" w:rsidRPr="00FE7CB4">
        <w:t xml:space="preserve">; </w:t>
      </w:r>
      <w:r w:rsidRPr="00FE7CB4">
        <w:t>4}</w:t>
      </w:r>
      <w:r w:rsidR="00FE7CB4" w:rsidRPr="00FE7CB4">
        <w:t>.</w:t>
      </w:r>
    </w:p>
    <w:p w:rsidR="00FE7CB4" w:rsidRDefault="004575FC" w:rsidP="00FE7CB4">
      <w:r w:rsidRPr="00FE7CB4">
        <w:rPr>
          <w:b/>
          <w:bCs/>
        </w:rPr>
        <w:t>2</w:t>
      </w:r>
      <w:r w:rsidR="00FE7CB4" w:rsidRPr="00FE7CB4">
        <w:rPr>
          <w:b/>
          <w:bCs/>
        </w:rPr>
        <w:t xml:space="preserve">. </w:t>
      </w:r>
      <w:r w:rsidRPr="00FE7CB4">
        <w:t xml:space="preserve">Допустим, что </w:t>
      </w:r>
      <w:r w:rsidRPr="00FE7CB4">
        <w:rPr>
          <w:i/>
          <w:iCs/>
          <w:lang w:val="en-US"/>
        </w:rPr>
        <w:t>m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rPr>
          <w:vertAlign w:val="superscript"/>
        </w:rPr>
        <w:t>2</w:t>
      </w:r>
      <w:r w:rsidRPr="00FE7CB4">
        <w:t>…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 xml:space="preserve">) </w:t>
      </w:r>
      <w:r w:rsidRPr="00FE7CB4">
        <w:rPr>
          <w:vertAlign w:val="superscript"/>
        </w:rPr>
        <w:t>2</w:t>
      </w:r>
      <w:r w:rsidRPr="00FE7CB4">
        <w:t>+1 приводим, тогда</w:t>
      </w:r>
    </w:p>
    <w:p w:rsidR="00B47A3B" w:rsidRDefault="00B47A3B" w:rsidP="00FE7CB4"/>
    <w:p w:rsidR="00FE7CB4" w:rsidRPr="00FE7CB4" w:rsidRDefault="004575FC" w:rsidP="00FE7CB4">
      <w:r w:rsidRPr="00FE7CB4">
        <w:rPr>
          <w:i/>
          <w:iCs/>
          <w:lang w:val="en-US"/>
        </w:rPr>
        <w:t>m</w:t>
      </w:r>
      <w:r w:rsidR="00FE7CB4" w:rsidRP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rPr>
          <w:vertAlign w:val="superscript"/>
        </w:rPr>
        <w:t>2</w:t>
      </w:r>
      <w:r w:rsidRPr="00FE7CB4">
        <w:t>…</w:t>
      </w:r>
      <w:r w:rsidR="00FE7CB4" w:rsidRP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 xml:space="preserve">) </w:t>
      </w:r>
      <w:r w:rsidRPr="00FE7CB4">
        <w:rPr>
          <w:vertAlign w:val="superscript"/>
        </w:rPr>
        <w:t>2</w:t>
      </w:r>
      <w:r w:rsidRPr="00FE7CB4">
        <w:t>+1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 w:rsidRP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2</w:t>
      </w:r>
      <w:r w:rsidR="00FE7CB4" w:rsidRP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>).</w:t>
      </w:r>
    </w:p>
    <w:p w:rsidR="00B47A3B" w:rsidRDefault="00B47A3B" w:rsidP="00FE7CB4"/>
    <w:p w:rsidR="00FE7CB4" w:rsidRDefault="004575FC" w:rsidP="00FE7CB4">
      <w:r w:rsidRPr="00FE7CB4">
        <w:t xml:space="preserve">Как и выше,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2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 xml:space="preserve">=1 либо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2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=</w:t>
      </w:r>
      <w:r w:rsidR="00FE7CB4" w:rsidRPr="00FE7CB4">
        <w:t xml:space="preserve"> - </w:t>
      </w:r>
      <w:r w:rsidRPr="00FE7CB4">
        <w:t xml:space="preserve">1 для всех </w:t>
      </w:r>
      <w:r w:rsidRPr="00FE7CB4">
        <w:rPr>
          <w:i/>
          <w:iCs/>
          <w:lang w:val="en-US"/>
        </w:rPr>
        <w:t>x</w:t>
      </w:r>
      <w:r w:rsidRPr="00FE7CB4">
        <w:t xml:space="preserve"> из {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; </w:t>
      </w:r>
      <w:r w:rsidRPr="00FE7CB4">
        <w:t>…</w:t>
      </w:r>
      <w:r w:rsidR="00FE7CB4" w:rsidRPr="00FE7CB4">
        <w:t xml:space="preserve">; 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Pr="00FE7CB4">
        <w:t>}</w:t>
      </w:r>
      <w:r w:rsidR="00FE7CB4" w:rsidRPr="00FE7CB4">
        <w:t xml:space="preserve">. </w:t>
      </w:r>
      <w:r w:rsidRPr="00FE7CB4">
        <w:t xml:space="preserve">Если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принимает значения и 1 и</w:t>
      </w:r>
      <w:r w:rsidR="00FE7CB4" w:rsidRPr="00FE7CB4">
        <w:t xml:space="preserve"> - </w:t>
      </w:r>
      <w:r w:rsidRPr="00FE7CB4">
        <w:t xml:space="preserve">1, то в силу непрерывности многочлена,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Pr="00FE7CB4">
        <w:t>=</w:t>
      </w:r>
      <w:r w:rsidR="00FE7CB4" w:rsidRPr="00FE7CB4">
        <w:t xml:space="preserve"> </w:t>
      </w:r>
      <w:r w:rsidRPr="00FE7CB4">
        <w:t xml:space="preserve">0 для некоторого </w:t>
      </w:r>
      <w:r w:rsidRPr="00FE7CB4">
        <w:rPr>
          <w:i/>
          <w:iCs/>
          <w:lang w:val="en-US"/>
        </w:rPr>
        <w:t>x</w:t>
      </w:r>
      <w:r w:rsidR="00FE7CB4" w:rsidRPr="00FE7CB4">
        <w:t xml:space="preserve">. </w:t>
      </w:r>
      <w:r w:rsidRPr="00FE7CB4">
        <w:t xml:space="preserve">Но тогда для этого </w:t>
      </w:r>
      <w:r w:rsidRPr="00FE7CB4">
        <w:rPr>
          <w:i/>
          <w:iCs/>
          <w:lang w:val="en-US"/>
        </w:rPr>
        <w:t>x</w:t>
      </w:r>
      <w:r w:rsidRPr="00FE7CB4">
        <w:t xml:space="preserve"> выполнено равенство</w:t>
      </w:r>
    </w:p>
    <w:p w:rsidR="00B47A3B" w:rsidRDefault="00B47A3B" w:rsidP="00FE7CB4"/>
    <w:p w:rsidR="00B47A3B" w:rsidRPr="00B47A3B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m</w:t>
      </w:r>
      <w:r w:rsidR="00FE7CB4" w:rsidRPr="00B47A3B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B47A3B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B47A3B">
        <w:rPr>
          <w:vertAlign w:val="subscript"/>
          <w:lang w:val="en-US"/>
        </w:rPr>
        <w:t>1</w:t>
      </w:r>
      <w:r w:rsidR="00FE7CB4" w:rsidRPr="00B47A3B">
        <w:rPr>
          <w:lang w:val="en-US"/>
        </w:rPr>
        <w:t xml:space="preserve">) </w:t>
      </w:r>
      <w:r w:rsidRPr="00B47A3B">
        <w:rPr>
          <w:vertAlign w:val="superscript"/>
          <w:lang w:val="en-US"/>
        </w:rPr>
        <w:t>2</w:t>
      </w:r>
      <w:r w:rsidRPr="00B47A3B">
        <w:rPr>
          <w:lang w:val="en-US"/>
        </w:rPr>
        <w:t>…</w:t>
      </w:r>
      <w:r w:rsidR="00FE7CB4" w:rsidRPr="00B47A3B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B47A3B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B47A3B">
        <w:rPr>
          <w:lang w:val="en-US"/>
        </w:rPr>
        <w:t xml:space="preserve">) </w:t>
      </w:r>
      <w:r w:rsidRPr="00B47A3B">
        <w:rPr>
          <w:vertAlign w:val="superscript"/>
          <w:lang w:val="en-US"/>
        </w:rPr>
        <w:t>2</w:t>
      </w:r>
      <w:r w:rsidRPr="00B47A3B">
        <w:rPr>
          <w:lang w:val="en-US"/>
        </w:rPr>
        <w:t>+1</w:t>
      </w:r>
      <w:r w:rsidR="00FE7CB4" w:rsidRPr="00B47A3B">
        <w:rPr>
          <w:lang w:val="en-US"/>
        </w:rPr>
        <w:t xml:space="preserve"> </w:t>
      </w:r>
      <w:r w:rsidRPr="00B47A3B">
        <w:rPr>
          <w:lang w:val="en-US"/>
        </w:rPr>
        <w:t>=</w:t>
      </w:r>
      <w:r w:rsidR="00FE7CB4" w:rsidRPr="00B47A3B">
        <w:rPr>
          <w:lang w:val="en-US"/>
        </w:rPr>
        <w:t xml:space="preserve"> </w:t>
      </w:r>
      <w:r w:rsidRPr="00FE7CB4">
        <w:rPr>
          <w:i/>
          <w:iCs/>
          <w:lang w:val="en-US"/>
        </w:rPr>
        <w:t>f</w:t>
      </w:r>
      <w:r w:rsidRPr="00B47A3B">
        <w:rPr>
          <w:vertAlign w:val="subscript"/>
          <w:lang w:val="en-US"/>
        </w:rPr>
        <w:t>1</w:t>
      </w:r>
      <w:r w:rsidR="00FE7CB4" w:rsidRPr="00B47A3B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B47A3B">
        <w:rPr>
          <w:lang w:val="en-US"/>
        </w:rPr>
        <w:t xml:space="preserve">) </w:t>
      </w:r>
      <w:r w:rsidRPr="00FE7CB4">
        <w:rPr>
          <w:i/>
          <w:iCs/>
          <w:lang w:val="en-US"/>
        </w:rPr>
        <w:t>f</w:t>
      </w:r>
      <w:r w:rsidRPr="00B47A3B">
        <w:rPr>
          <w:vertAlign w:val="subscript"/>
          <w:lang w:val="en-US"/>
        </w:rPr>
        <w:t>2</w:t>
      </w:r>
      <w:r w:rsidR="00FE7CB4" w:rsidRPr="00B47A3B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B47A3B">
        <w:rPr>
          <w:lang w:val="en-US"/>
        </w:rPr>
        <w:t xml:space="preserve">) </w:t>
      </w:r>
      <w:r w:rsidRPr="00B47A3B">
        <w:rPr>
          <w:lang w:val="en-US"/>
        </w:rPr>
        <w:t>=</w:t>
      </w:r>
      <w:r w:rsidR="00FE7CB4" w:rsidRPr="00B47A3B">
        <w:rPr>
          <w:lang w:val="en-US"/>
        </w:rPr>
        <w:t xml:space="preserve"> 0,</w:t>
      </w:r>
    </w:p>
    <w:p w:rsidR="00B47A3B" w:rsidRPr="00B47A3B" w:rsidRDefault="00B47A3B" w:rsidP="00FE7CB4">
      <w:pPr>
        <w:rPr>
          <w:lang w:val="en-US"/>
        </w:rPr>
      </w:pPr>
    </w:p>
    <w:p w:rsidR="004575FC" w:rsidRDefault="004575FC" w:rsidP="00FE7CB4">
      <w:r w:rsidRPr="00FE7CB4">
        <w:t xml:space="preserve">чего быть не может ни при одном натуральном </w:t>
      </w:r>
      <w:r w:rsidRPr="00FE7CB4">
        <w:rPr>
          <w:i/>
          <w:iCs/>
          <w:lang w:val="en-US"/>
        </w:rPr>
        <w:t>m</w:t>
      </w:r>
      <w:r w:rsidR="00FE7CB4" w:rsidRPr="00FE7CB4">
        <w:t xml:space="preserve">. </w:t>
      </w:r>
      <w:r w:rsidRPr="00FE7CB4">
        <w:t xml:space="preserve">Поэтому для определенности будем считать, что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t xml:space="preserve">)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2</w:t>
      </w:r>
      <w:r w:rsidR="00FE7CB4">
        <w:t xml:space="preserve"> (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t xml:space="preserve">) </w:t>
      </w:r>
      <w:r w:rsidRPr="00FE7CB4">
        <w:t xml:space="preserve">=1 для всех </w:t>
      </w:r>
      <w:r w:rsidRPr="00FE7CB4">
        <w:rPr>
          <w:i/>
          <w:iCs/>
          <w:lang w:val="en-US"/>
        </w:rPr>
        <w:t>i</w:t>
      </w:r>
      <w:r w:rsidRPr="00FE7CB4">
        <w:t xml:space="preserve"> от 1 до </w:t>
      </w:r>
      <w:r w:rsidRPr="00FE7CB4">
        <w:rPr>
          <w:i/>
          <w:iCs/>
          <w:lang w:val="en-US"/>
        </w:rPr>
        <w:t>n</w:t>
      </w:r>
      <w:r w:rsidR="00FE7CB4" w:rsidRPr="00FE7CB4">
        <w:t>.</w:t>
      </w:r>
      <w:r w:rsidR="00FE7CB4">
        <w:t xml:space="preserve"> (</w:t>
      </w:r>
      <w:r w:rsidRPr="00FE7CB4">
        <w:t xml:space="preserve">В случае, когда,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1</w:t>
      </w:r>
      <w:r w:rsidR="00FE7CB4">
        <w:t xml:space="preserve"> (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t xml:space="preserve">)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</w:rPr>
        <w:t>2</w:t>
      </w:r>
      <w:r w:rsidR="00FE7CB4">
        <w:t xml:space="preserve"> (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i</w:t>
      </w:r>
      <w:r w:rsidR="00FE7CB4" w:rsidRPr="00FE7CB4">
        <w:t xml:space="preserve">) </w:t>
      </w:r>
      <w:r w:rsidRPr="00FE7CB4">
        <w:t xml:space="preserve">=-1 для всех </w:t>
      </w:r>
      <w:r w:rsidRPr="00FE7CB4">
        <w:rPr>
          <w:i/>
          <w:iCs/>
          <w:lang w:val="en-US"/>
        </w:rPr>
        <w:t>i</w:t>
      </w:r>
      <w:r w:rsidRPr="00FE7CB4">
        <w:t xml:space="preserve"> от 1 до </w:t>
      </w:r>
      <w:r w:rsidRPr="00FE7CB4">
        <w:rPr>
          <w:i/>
          <w:iCs/>
          <w:lang w:val="en-US"/>
        </w:rPr>
        <w:t>n</w:t>
      </w:r>
      <w:r w:rsidRPr="00FE7CB4">
        <w:t xml:space="preserve"> доказательство проводится аналогично</w:t>
      </w:r>
      <w:r w:rsidR="00FE7CB4" w:rsidRPr="00FE7CB4">
        <w:t xml:space="preserve">) </w:t>
      </w:r>
      <w:r w:rsidRPr="00FE7CB4">
        <w:t>Как и в пункте 1, получаем</w:t>
      </w:r>
    </w:p>
    <w:p w:rsidR="00B47A3B" w:rsidRPr="00FE7CB4" w:rsidRDefault="00B47A3B" w:rsidP="00FE7CB4"/>
    <w:p w:rsidR="00FE7CB4" w:rsidRPr="00FE7CB4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="00FE7CB4" w:rsidRP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 w:rsidRP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 w:rsidRPr="00FE7CB4">
        <w:rPr>
          <w:lang w:val="en-US"/>
        </w:rPr>
        <w:t>;</w:t>
      </w:r>
    </w:p>
    <w:p w:rsidR="00FE7CB4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2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d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 w:rsidRPr="00FE7CB4">
        <w:rPr>
          <w:lang w:val="en-US"/>
        </w:rPr>
        <w:t>.</w:t>
      </w:r>
    </w:p>
    <w:p w:rsidR="00B47A3B" w:rsidRPr="00A40EAE" w:rsidRDefault="00B47A3B" w:rsidP="00FE7CB4">
      <w:pPr>
        <w:rPr>
          <w:lang w:val="en-US"/>
        </w:rPr>
      </w:pPr>
    </w:p>
    <w:p w:rsidR="00FE7CB4" w:rsidRPr="00A40EAE" w:rsidRDefault="004575FC" w:rsidP="00FE7CB4">
      <w:pPr>
        <w:rPr>
          <w:lang w:val="en-US"/>
        </w:rPr>
      </w:pPr>
      <w:r w:rsidRPr="00FE7CB4">
        <w:t>Отсюда</w:t>
      </w:r>
      <w:r w:rsidRPr="00FE7CB4">
        <w:rPr>
          <w:lang w:val="en-US"/>
        </w:rPr>
        <w:t>,</w:t>
      </w:r>
    </w:p>
    <w:p w:rsidR="00B47A3B" w:rsidRPr="00A40EAE" w:rsidRDefault="00B47A3B" w:rsidP="00FE7CB4">
      <w:pPr>
        <w:rPr>
          <w:lang w:val="en-US"/>
        </w:rPr>
      </w:pPr>
    </w:p>
    <w:p w:rsidR="00FE7CB4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m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vertAlign w:val="superscript"/>
          <w:lang w:val="en-US"/>
        </w:rPr>
        <w:t>2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vertAlign w:val="superscript"/>
          <w:lang w:val="en-US"/>
        </w:rPr>
        <w:t>2</w:t>
      </w:r>
      <w:r w:rsidRPr="00FE7CB4">
        <w:rPr>
          <w:lang w:val="en-US"/>
        </w:rPr>
        <w:t>+1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1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sym w:font="Symbol" w:char="F0D7"/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2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Pr="00FE7CB4">
        <w:rPr>
          <w:i/>
          <w:iCs/>
          <w:lang w:val="en-US"/>
        </w:rPr>
        <w:t>d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vertAlign w:val="superscript"/>
          <w:lang w:val="en-US"/>
        </w:rPr>
        <w:t>2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vertAlign w:val="superscript"/>
          <w:lang w:val="en-US"/>
        </w:rPr>
        <w:t>2</w:t>
      </w:r>
      <w:r w:rsidRPr="00FE7CB4">
        <w:rPr>
          <w:lang w:val="en-US"/>
        </w:rPr>
        <w:t>+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t>+</w:t>
      </w:r>
      <w:r w:rsidRPr="00FE7CB4">
        <w:rPr>
          <w:i/>
          <w:iCs/>
          <w:lang w:val="en-US"/>
        </w:rPr>
        <w:t>d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 w:rsidRPr="00FE7CB4">
        <w:rPr>
          <w:lang w:val="en-US"/>
        </w:rPr>
        <w:t>.</w:t>
      </w:r>
    </w:p>
    <w:p w:rsidR="00B47A3B" w:rsidRPr="00A40EAE" w:rsidRDefault="00B47A3B" w:rsidP="00FE7CB4">
      <w:pPr>
        <w:rPr>
          <w:lang w:val="en-US"/>
        </w:rPr>
      </w:pPr>
    </w:p>
    <w:p w:rsidR="00FE7CB4" w:rsidRDefault="004575FC" w:rsidP="00FE7CB4">
      <w:r w:rsidRPr="00FE7CB4">
        <w:t xml:space="preserve">Из равенства многочленов получаем </w:t>
      </w:r>
      <w:r w:rsidRPr="00FE7CB4">
        <w:rPr>
          <w:i/>
          <w:iCs/>
          <w:lang w:val="en-US"/>
        </w:rPr>
        <w:t>m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Pr="00FE7CB4">
        <w:rPr>
          <w:i/>
          <w:iCs/>
          <w:lang w:val="en-US"/>
        </w:rPr>
        <w:t>d</w:t>
      </w:r>
      <w:r w:rsidRPr="00FE7CB4">
        <w:t xml:space="preserve"> и</w:t>
      </w:r>
      <w:r w:rsidR="00FE7CB4">
        <w:t xml:space="preserve"> (</w:t>
      </w:r>
      <w:r w:rsidRPr="00FE7CB4">
        <w:rPr>
          <w:i/>
          <w:iCs/>
          <w:lang w:val="en-US"/>
        </w:rPr>
        <w:t>t</w:t>
      </w:r>
      <w:r w:rsidRPr="00FE7CB4">
        <w:t>+</w:t>
      </w:r>
      <w:r w:rsidRPr="00FE7CB4">
        <w:rPr>
          <w:i/>
          <w:iCs/>
          <w:lang w:val="en-US"/>
        </w:rPr>
        <w:t>d</w:t>
      </w:r>
      <w:r w:rsidR="00FE7CB4" w:rsidRPr="00FE7CB4">
        <w:t xml:space="preserve">) </w:t>
      </w:r>
      <w:r w:rsidRPr="00FE7CB4">
        <w:rPr>
          <w:lang w:val="en-US"/>
        </w:rPr>
        <w:sym w:font="Symbol" w:char="F0D7"/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t>…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 xml:space="preserve">) </w:t>
      </w:r>
      <w:r w:rsidRPr="00FE7CB4">
        <w:t>=</w:t>
      </w:r>
      <w:r w:rsidR="00FE7CB4">
        <w:t xml:space="preserve"> </w:t>
      </w:r>
      <w:r w:rsidRPr="00FE7CB4">
        <w:t>0</w:t>
      </w:r>
      <w:r w:rsidR="00FE7CB4" w:rsidRPr="00FE7CB4">
        <w:t xml:space="preserve">. </w:t>
      </w:r>
      <w:r w:rsidRPr="00FE7CB4">
        <w:t xml:space="preserve">Последнее равенство выполнено при всех значениях </w:t>
      </w:r>
      <w:r w:rsidRPr="00FE7CB4">
        <w:rPr>
          <w:i/>
          <w:iCs/>
          <w:lang w:val="en-US"/>
        </w:rPr>
        <w:t>x</w:t>
      </w:r>
      <w:r w:rsidRPr="00FE7CB4">
        <w:t xml:space="preserve">, поэтому из него следует, что </w:t>
      </w:r>
      <w:r w:rsidRPr="00FE7CB4">
        <w:rPr>
          <w:i/>
          <w:iCs/>
          <w:lang w:val="en-US"/>
        </w:rPr>
        <w:t>t</w:t>
      </w:r>
      <w:r w:rsidRPr="00FE7CB4">
        <w:t>+</w:t>
      </w:r>
      <w:r w:rsidRPr="00FE7CB4">
        <w:rPr>
          <w:i/>
          <w:iCs/>
          <w:lang w:val="en-US"/>
        </w:rPr>
        <w:t>d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</w:t>
      </w:r>
      <w:r w:rsidRPr="00FE7CB4">
        <w:t xml:space="preserve">0, то есть </w:t>
      </w:r>
      <w:r w:rsidRPr="00FE7CB4">
        <w:rPr>
          <w:i/>
          <w:iCs/>
          <w:lang w:val="en-US"/>
        </w:rPr>
        <w:t>t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- </w:t>
      </w:r>
      <w:r w:rsidRPr="00FE7CB4">
        <w:rPr>
          <w:i/>
          <w:iCs/>
          <w:lang w:val="en-US"/>
        </w:rPr>
        <w:t>d</w:t>
      </w:r>
      <w:r w:rsidR="00FE7CB4" w:rsidRPr="00FE7CB4">
        <w:t xml:space="preserve">. </w:t>
      </w:r>
      <w:r w:rsidRPr="00FE7CB4">
        <w:t xml:space="preserve">Откуда натуральное </w:t>
      </w:r>
      <w:r w:rsidRPr="00FE7CB4">
        <w:rPr>
          <w:i/>
          <w:iCs/>
          <w:lang w:val="en-US"/>
        </w:rPr>
        <w:t>m</w:t>
      </w:r>
      <w:r w:rsidR="00FE7CB4" w:rsidRPr="00FE7CB4">
        <w:t xml:space="preserve"> </w:t>
      </w:r>
      <w:r w:rsidRPr="00FE7CB4">
        <w:t>=</w:t>
      </w:r>
      <w:r w:rsidR="00FE7CB4" w:rsidRPr="00FE7CB4">
        <w:t xml:space="preserve"> - </w:t>
      </w:r>
      <w:r w:rsidRPr="00FE7CB4">
        <w:rPr>
          <w:i/>
          <w:iCs/>
          <w:lang w:val="en-US"/>
        </w:rPr>
        <w:t>t</w:t>
      </w:r>
      <w:r w:rsidRPr="00FE7CB4">
        <w:rPr>
          <w:vertAlign w:val="superscript"/>
        </w:rPr>
        <w:t>2</w:t>
      </w:r>
      <w:r w:rsidR="00FE7CB4" w:rsidRPr="00FE7CB4">
        <w:t xml:space="preserve">. </w:t>
      </w:r>
      <w:r w:rsidRPr="00FE7CB4">
        <w:t xml:space="preserve">Противоречие показывает, что многочлен </w:t>
      </w:r>
      <w:r w:rsidRPr="00FE7CB4">
        <w:rPr>
          <w:i/>
          <w:iCs/>
          <w:lang w:val="en-US"/>
        </w:rPr>
        <w:t>m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rPr>
          <w:vertAlign w:val="superscript"/>
        </w:rPr>
        <w:t>2</w:t>
      </w:r>
      <w:r w:rsidRPr="00FE7CB4">
        <w:t>…</w:t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t xml:space="preserve">) </w:t>
      </w:r>
      <w:r w:rsidRPr="00FE7CB4">
        <w:rPr>
          <w:vertAlign w:val="superscript"/>
        </w:rPr>
        <w:t>2</w:t>
      </w:r>
      <w:r w:rsidRPr="00FE7CB4">
        <w:t>+1 неприводим</w:t>
      </w:r>
      <w:r w:rsidR="00FE7CB4" w:rsidRPr="00FE7CB4">
        <w:t xml:space="preserve">. </w:t>
      </w:r>
      <w:r w:rsidRPr="00FE7CB4">
        <w:t>Утверждение доказано</w:t>
      </w:r>
      <w:r w:rsidR="00FE7CB4" w:rsidRPr="00FE7CB4">
        <w:t>.</w:t>
      </w:r>
    </w:p>
    <w:p w:rsidR="00FE7CB4" w:rsidRDefault="004575FC" w:rsidP="00FE7CB4">
      <w:r w:rsidRPr="00FE7CB4">
        <w:rPr>
          <w:b/>
          <w:bCs/>
        </w:rPr>
        <w:t>3</w:t>
      </w:r>
      <w:r w:rsidR="00FE7CB4" w:rsidRPr="00FE7CB4">
        <w:rPr>
          <w:b/>
          <w:bCs/>
        </w:rPr>
        <w:t xml:space="preserve">. </w:t>
      </w:r>
      <w:r w:rsidRPr="00FE7CB4">
        <w:t xml:space="preserve">Рассмотрим неприводимый многочлен </w:t>
      </w:r>
      <w:r w:rsidRPr="00FE7CB4">
        <w:rPr>
          <w:rFonts w:eastAsia="MS Mincho"/>
          <w:i/>
          <w:iCs/>
          <w:lang w:val="en-US" w:eastAsia="ja-JP"/>
        </w:rPr>
        <w:t>ax</w:t>
      </w:r>
      <w:r w:rsidRPr="00FE7CB4">
        <w:rPr>
          <w:rFonts w:eastAsia="MS Mincho"/>
          <w:vertAlign w:val="superscript"/>
          <w:lang w:eastAsia="ja-JP"/>
        </w:rPr>
        <w:t>2</w:t>
      </w:r>
      <w:r w:rsidRPr="00FE7CB4">
        <w:rPr>
          <w:rFonts w:eastAsia="MS Mincho"/>
          <w:lang w:eastAsia="ja-JP"/>
        </w:rPr>
        <w:t>+</w:t>
      </w:r>
      <w:r w:rsidRPr="00FE7CB4">
        <w:rPr>
          <w:rFonts w:eastAsia="MS Mincho"/>
          <w:i/>
          <w:iCs/>
          <w:lang w:val="en-US" w:eastAsia="ja-JP"/>
        </w:rPr>
        <w:t>bx</w:t>
      </w:r>
      <w:r w:rsidRPr="00FE7CB4">
        <w:rPr>
          <w:rFonts w:eastAsia="MS Mincho"/>
          <w:lang w:eastAsia="ja-JP"/>
        </w:rPr>
        <w:t>+1</w:t>
      </w:r>
      <w:r w:rsidR="00FE7CB4" w:rsidRPr="00FE7CB4">
        <w:rPr>
          <w:rFonts w:eastAsia="MS Mincho"/>
          <w:lang w:eastAsia="ja-JP"/>
        </w:rPr>
        <w:t xml:space="preserve">. </w:t>
      </w:r>
      <w:r w:rsidRPr="00FE7CB4">
        <w:rPr>
          <w:rFonts w:eastAsia="MS Mincho"/>
          <w:lang w:eastAsia="ja-JP"/>
        </w:rPr>
        <w:t xml:space="preserve">Допустим, дискриминант </w:t>
      </w:r>
      <w:r w:rsidRPr="00FE7CB4">
        <w:rPr>
          <w:i/>
          <w:iCs/>
          <w:lang w:val="en-US"/>
        </w:rPr>
        <w:t>b</w:t>
      </w:r>
      <w:r w:rsidRPr="00FE7CB4">
        <w:rPr>
          <w:vertAlign w:val="superscript"/>
        </w:rPr>
        <w:t>2</w:t>
      </w:r>
      <w:r w:rsidR="00FE7CB4">
        <w:t>-</w:t>
      </w:r>
      <w:r w:rsidRPr="00FE7CB4">
        <w:t>4</w:t>
      </w:r>
      <w:r w:rsidRPr="00FE7CB4">
        <w:rPr>
          <w:i/>
          <w:iCs/>
          <w:lang w:val="en-US"/>
        </w:rPr>
        <w:t>a</w:t>
      </w:r>
      <w:r w:rsidRPr="00FE7CB4">
        <w:t>&lt;0</w:t>
      </w:r>
      <w:r w:rsidRPr="00FE7CB4">
        <w:rPr>
          <w:rFonts w:eastAsia="MS Mincho"/>
          <w:lang w:eastAsia="ja-JP"/>
        </w:rPr>
        <w:t xml:space="preserve">, а многочлен </w:t>
      </w: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lang w:val="en-US"/>
        </w:rPr>
        <w:sym w:font="Symbol" w:char="F0D7"/>
      </w:r>
      <w:r w:rsidR="00FE7CB4">
        <w:t xml:space="preserve"> (</w:t>
      </w:r>
      <w:r w:rsidRPr="00FE7CB4">
        <w:rPr>
          <w:i/>
          <w:iCs/>
          <w:lang w:val="en-US"/>
        </w:rPr>
        <w:t>x</w:t>
      </w:r>
      <w:r w:rsidRPr="00FE7CB4"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</w:rPr>
        <w:t>1</w:t>
      </w:r>
      <w:r w:rsidR="00FE7CB4" w:rsidRPr="00FE7CB4">
        <w:t xml:space="preserve">) </w:t>
      </w:r>
      <w:r w:rsidRPr="00FE7CB4">
        <w:rPr>
          <w:vertAlign w:val="superscript"/>
        </w:rPr>
        <w:t>2</w:t>
      </w:r>
      <w:r w:rsidRPr="00FE7CB4">
        <w:t>…</w:t>
      </w:r>
      <w:r w:rsidR="00FE7CB4">
        <w:t xml:space="preserve"> </w:t>
      </w:r>
      <w:r w:rsidR="00FE7CB4" w:rsidRPr="00FE7CB4">
        <w:rPr>
          <w:lang w:val="en-US"/>
        </w:rPr>
        <w:t>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vertAlign w:val="superscript"/>
          <w:lang w:val="en-US"/>
        </w:rPr>
        <w:t>2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+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b</w:t>
      </w:r>
      <w:r w:rsidRPr="00FE7CB4">
        <w:rPr>
          <w:lang w:val="en-US"/>
        </w:rPr>
        <w:sym w:font="Symbol" w:char="F0D7"/>
      </w:r>
      <w:r w:rsidR="00FE7CB4" w:rsidRP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 w:rsidRP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sym w:font="Symbol" w:char="F0D7"/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2</w:t>
      </w:r>
      <w:r w:rsidR="00FE7CB4" w:rsidRP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t>приводим</w:t>
      </w:r>
      <w:r w:rsidR="00FE7CB4" w:rsidRPr="00FE7CB4">
        <w:rPr>
          <w:lang w:val="en-US"/>
        </w:rPr>
        <w:t xml:space="preserve">. </w:t>
      </w:r>
      <w:r w:rsidRPr="00FE7CB4">
        <w:t>Как и в пункте 2, учитывая, что при отрицательном дискриминанте многочлен не будет обращаться в 0, получаем</w:t>
      </w:r>
      <w:r w:rsidR="00FE7CB4" w:rsidRPr="00FE7CB4">
        <w:t>:</w:t>
      </w:r>
    </w:p>
    <w:p w:rsidR="00B47A3B" w:rsidRDefault="00B47A3B" w:rsidP="00FE7CB4"/>
    <w:p w:rsidR="00FE7CB4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1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 w:rsidRPr="00FE7CB4">
        <w:rPr>
          <w:lang w:val="en-US"/>
        </w:rPr>
        <w:t>;</w:t>
      </w:r>
    </w:p>
    <w:p w:rsidR="00FE7CB4" w:rsidRDefault="004575FC" w:rsidP="00FE7CB4">
      <w:pPr>
        <w:rPr>
          <w:lang w:val="en-US"/>
        </w:rPr>
      </w:pP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2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d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 w:rsidRPr="00FE7CB4">
        <w:rPr>
          <w:lang w:val="en-US"/>
        </w:rPr>
        <w:t>.</w:t>
      </w:r>
    </w:p>
    <w:p w:rsidR="00B47A3B" w:rsidRPr="00A40EAE" w:rsidRDefault="00B47A3B" w:rsidP="00FE7CB4">
      <w:pPr>
        <w:rPr>
          <w:lang w:val="en-US"/>
        </w:rPr>
      </w:pPr>
    </w:p>
    <w:p w:rsidR="00FE7CB4" w:rsidRPr="00A40EAE" w:rsidRDefault="004575FC" w:rsidP="00FE7CB4">
      <w:pPr>
        <w:rPr>
          <w:lang w:val="en-US"/>
        </w:rPr>
      </w:pPr>
      <w:r w:rsidRPr="00FE7CB4">
        <w:t>Отсюда</w:t>
      </w:r>
      <w:r w:rsidRPr="00FE7CB4">
        <w:rPr>
          <w:lang w:val="en-US"/>
        </w:rPr>
        <w:t>,</w:t>
      </w:r>
    </w:p>
    <w:p w:rsidR="00B47A3B" w:rsidRPr="00A40EAE" w:rsidRDefault="00B47A3B" w:rsidP="00FE7CB4">
      <w:pPr>
        <w:rPr>
          <w:lang w:val="en-US"/>
        </w:rPr>
      </w:pPr>
    </w:p>
    <w:p w:rsidR="00FE7CB4" w:rsidRDefault="004575FC" w:rsidP="00FE7CB4">
      <w:pPr>
        <w:rPr>
          <w:lang w:val="en-US"/>
        </w:rPr>
      </w:pPr>
      <w:r w:rsidRPr="00FE7CB4">
        <w:rPr>
          <w:rFonts w:eastAsia="MS Mincho"/>
          <w:i/>
          <w:iCs/>
          <w:lang w:val="en-US" w:eastAsia="ja-JP"/>
        </w:rPr>
        <w:t>a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vertAlign w:val="superscript"/>
          <w:lang w:val="en-US"/>
        </w:rPr>
        <w:t>2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vertAlign w:val="superscript"/>
          <w:lang w:val="en-US"/>
        </w:rPr>
        <w:t>2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+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b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>
        <w:rPr>
          <w:lang w:val="en-US"/>
        </w:rPr>
        <w:t xml:space="preserve"> </w:t>
      </w:r>
      <w:r w:rsidRPr="00FE7CB4">
        <w:rPr>
          <w:lang w:val="en-US"/>
        </w:rPr>
        <w:t>=</w:t>
      </w:r>
    </w:p>
    <w:p w:rsidR="00FE7CB4" w:rsidRDefault="004575FC" w:rsidP="00FE7CB4">
      <w:pPr>
        <w:rPr>
          <w:lang w:val="en-US"/>
        </w:rPr>
      </w:pP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1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sym w:font="Symbol" w:char="F0D7"/>
      </w:r>
      <w:r w:rsidRPr="00FE7CB4">
        <w:rPr>
          <w:i/>
          <w:iCs/>
          <w:lang w:val="en-US"/>
        </w:rPr>
        <w:t>f</w:t>
      </w:r>
      <w:r w:rsidRPr="00FE7CB4">
        <w:rPr>
          <w:vertAlign w:val="subscript"/>
          <w:lang w:val="en-US"/>
        </w:rPr>
        <w:t>2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=</w:t>
      </w:r>
      <w:r w:rsidR="00FE7CB4">
        <w:rPr>
          <w:lang w:val="en-US"/>
        </w:rPr>
        <w:t xml:space="preserve"> 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sym w:font="Symbol" w:char="F0D7"/>
      </w:r>
      <w:r w:rsidRPr="00FE7CB4">
        <w:rPr>
          <w:i/>
          <w:iCs/>
          <w:lang w:val="en-US"/>
        </w:rPr>
        <w:t>d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vertAlign w:val="superscript"/>
          <w:lang w:val="en-US"/>
        </w:rPr>
        <w:t>2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vertAlign w:val="superscript"/>
          <w:lang w:val="en-US"/>
        </w:rPr>
        <w:t>2</w:t>
      </w:r>
      <w:r w:rsidRPr="00FE7CB4">
        <w:rPr>
          <w:lang w:val="en-US"/>
        </w:rPr>
        <w:t>+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t</w:t>
      </w:r>
      <w:r w:rsidRPr="00FE7CB4">
        <w:rPr>
          <w:lang w:val="en-US"/>
        </w:rPr>
        <w:t>+</w:t>
      </w:r>
      <w:r w:rsidRPr="00FE7CB4">
        <w:rPr>
          <w:i/>
          <w:iCs/>
          <w:lang w:val="en-US"/>
        </w:rPr>
        <w:t>d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sym w:font="Symbol" w:char="F0D7"/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vertAlign w:val="subscript"/>
          <w:lang w:val="en-US"/>
        </w:rPr>
        <w:t>1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…</w:t>
      </w:r>
      <w:r w:rsidR="00FE7CB4">
        <w:rPr>
          <w:lang w:val="en-US"/>
        </w:rPr>
        <w:t xml:space="preserve"> (</w:t>
      </w:r>
      <w:r w:rsidRPr="00FE7CB4">
        <w:rPr>
          <w:i/>
          <w:iCs/>
          <w:lang w:val="en-US"/>
        </w:rPr>
        <w:t>x</w:t>
      </w:r>
      <w:r w:rsidRPr="00FE7CB4">
        <w:rPr>
          <w:lang w:val="en-US"/>
        </w:rPr>
        <w:t>-</w:t>
      </w:r>
      <w:r w:rsidRPr="00FE7CB4">
        <w:rPr>
          <w:i/>
          <w:iCs/>
          <w:lang w:val="en-US"/>
        </w:rPr>
        <w:t>a</w:t>
      </w:r>
      <w:r w:rsidRPr="00FE7CB4">
        <w:rPr>
          <w:i/>
          <w:iCs/>
          <w:vertAlign w:val="subscript"/>
          <w:lang w:val="en-US"/>
        </w:rPr>
        <w:t>n</w:t>
      </w:r>
      <w:r w:rsidR="00FE7CB4" w:rsidRPr="00FE7CB4">
        <w:rPr>
          <w:lang w:val="en-US"/>
        </w:rPr>
        <w:t xml:space="preserve">) </w:t>
      </w:r>
      <w:r w:rsidRPr="00FE7CB4">
        <w:rPr>
          <w:lang w:val="en-US"/>
        </w:rPr>
        <w:t>+1</w:t>
      </w:r>
      <w:r w:rsidR="00FE7CB4" w:rsidRPr="00FE7CB4">
        <w:rPr>
          <w:lang w:val="en-US"/>
        </w:rPr>
        <w:t>.</w:t>
      </w:r>
    </w:p>
    <w:p w:rsidR="00FE7CB4" w:rsidRDefault="00A40EAE" w:rsidP="00FE7CB4">
      <w:r w:rsidRPr="00A40EAE">
        <w:br w:type="page"/>
      </w:r>
      <w:r w:rsidR="004575FC" w:rsidRPr="00FE7CB4">
        <w:t xml:space="preserve">Из равенства многочленов получаем, что </w:t>
      </w:r>
      <w:r w:rsidR="004575FC" w:rsidRPr="00FE7CB4">
        <w:rPr>
          <w:i/>
          <w:iCs/>
          <w:lang w:val="en-US"/>
        </w:rPr>
        <w:t>a</w:t>
      </w:r>
      <w:r w:rsidR="00FE7CB4" w:rsidRPr="00FE7CB4">
        <w:t xml:space="preserve"> </w:t>
      </w:r>
      <w:r w:rsidR="004575FC" w:rsidRPr="00FE7CB4">
        <w:t>=</w:t>
      </w:r>
      <w:r w:rsidR="00FE7CB4" w:rsidRPr="00FE7CB4">
        <w:t xml:space="preserve"> </w:t>
      </w:r>
      <w:r w:rsidR="004575FC" w:rsidRPr="00FE7CB4">
        <w:rPr>
          <w:i/>
          <w:iCs/>
          <w:lang w:val="en-US"/>
        </w:rPr>
        <w:t>t</w:t>
      </w:r>
      <w:r w:rsidR="004575FC" w:rsidRPr="00FE7CB4">
        <w:rPr>
          <w:lang w:val="en-US"/>
        </w:rPr>
        <w:sym w:font="Symbol" w:char="F0D7"/>
      </w:r>
      <w:r w:rsidR="004575FC" w:rsidRPr="00FE7CB4">
        <w:rPr>
          <w:i/>
          <w:iCs/>
          <w:lang w:val="en-US"/>
        </w:rPr>
        <w:t>d</w:t>
      </w:r>
      <w:r w:rsidR="004575FC" w:rsidRPr="00FE7CB4">
        <w:t xml:space="preserve"> и </w:t>
      </w:r>
      <w:r w:rsidR="004575FC" w:rsidRPr="00FE7CB4">
        <w:rPr>
          <w:i/>
          <w:iCs/>
          <w:lang w:val="en-US"/>
        </w:rPr>
        <w:t>b</w:t>
      </w:r>
      <w:r w:rsidR="00FE7CB4" w:rsidRPr="00FE7CB4">
        <w:t xml:space="preserve"> </w:t>
      </w:r>
      <w:r w:rsidR="004575FC" w:rsidRPr="00FE7CB4">
        <w:t>=</w:t>
      </w:r>
      <w:r w:rsidR="00FE7CB4" w:rsidRPr="00FE7CB4">
        <w:t xml:space="preserve"> </w:t>
      </w:r>
      <w:r w:rsidR="004575FC" w:rsidRPr="00FE7CB4">
        <w:rPr>
          <w:i/>
          <w:iCs/>
          <w:lang w:val="en-US"/>
        </w:rPr>
        <w:t>t</w:t>
      </w:r>
      <w:r w:rsidR="004575FC" w:rsidRPr="00FE7CB4">
        <w:t>+</w:t>
      </w:r>
      <w:r w:rsidR="004575FC" w:rsidRPr="00FE7CB4">
        <w:rPr>
          <w:i/>
          <w:iCs/>
          <w:lang w:val="en-US"/>
        </w:rPr>
        <w:t>d</w:t>
      </w:r>
      <w:r w:rsidR="00FE7CB4" w:rsidRPr="00FE7CB4">
        <w:t xml:space="preserve">. </w:t>
      </w:r>
      <w:r w:rsidR="004575FC" w:rsidRPr="00FE7CB4">
        <w:t xml:space="preserve">Значит </w:t>
      </w:r>
      <w:r w:rsidR="004575FC" w:rsidRPr="00FE7CB4">
        <w:rPr>
          <w:i/>
          <w:iCs/>
          <w:lang w:val="en-US"/>
        </w:rPr>
        <w:t>t</w:t>
      </w:r>
      <w:r w:rsidR="004575FC" w:rsidRPr="00FE7CB4">
        <w:t xml:space="preserve"> и </w:t>
      </w:r>
      <w:r w:rsidR="004575FC" w:rsidRPr="00FE7CB4">
        <w:rPr>
          <w:i/>
          <w:iCs/>
          <w:lang w:val="en-US"/>
        </w:rPr>
        <w:t>d</w:t>
      </w:r>
      <w:r w:rsidR="004575FC" w:rsidRPr="00FE7CB4">
        <w:t xml:space="preserve"> являются корнями уравнения </w:t>
      </w:r>
      <w:r w:rsidR="004575FC" w:rsidRPr="00FE7CB4">
        <w:rPr>
          <w:i/>
          <w:iCs/>
          <w:lang w:val="en-US"/>
        </w:rPr>
        <w:t>x</w:t>
      </w:r>
      <w:r w:rsidR="004575FC" w:rsidRPr="00FE7CB4">
        <w:rPr>
          <w:vertAlign w:val="superscript"/>
        </w:rPr>
        <w:t>2</w:t>
      </w:r>
      <w:r w:rsidR="00FE7CB4" w:rsidRPr="00FE7CB4">
        <w:t xml:space="preserve"> </w:t>
      </w:r>
      <w:r w:rsidR="00FE7CB4">
        <w:t>-</w:t>
      </w:r>
      <w:r w:rsidR="004575FC" w:rsidRPr="00FE7CB4">
        <w:rPr>
          <w:i/>
          <w:iCs/>
          <w:lang w:val="en-US"/>
        </w:rPr>
        <w:t>bx</w:t>
      </w:r>
      <w:r w:rsidR="00FE7CB4" w:rsidRPr="00FE7CB4">
        <w:t xml:space="preserve"> </w:t>
      </w:r>
      <w:r w:rsidR="004575FC" w:rsidRPr="00FE7CB4">
        <w:t>+</w:t>
      </w:r>
      <w:r w:rsidR="004575FC" w:rsidRPr="00FE7CB4">
        <w:rPr>
          <w:i/>
          <w:iCs/>
          <w:lang w:val="en-US"/>
        </w:rPr>
        <w:t>a</w:t>
      </w:r>
      <w:r w:rsidR="00FE7CB4" w:rsidRPr="00FE7CB4">
        <w:t xml:space="preserve"> </w:t>
      </w:r>
      <w:r w:rsidR="004575FC" w:rsidRPr="00FE7CB4">
        <w:t>=</w:t>
      </w:r>
      <w:r w:rsidR="00FE7CB4" w:rsidRPr="00FE7CB4">
        <w:t xml:space="preserve"> </w:t>
      </w:r>
      <w:r w:rsidR="004575FC" w:rsidRPr="00FE7CB4">
        <w:t>0</w:t>
      </w:r>
      <w:r w:rsidR="00FE7CB4" w:rsidRPr="00FE7CB4">
        <w:t xml:space="preserve">. </w:t>
      </w:r>
      <w:r w:rsidR="004575FC" w:rsidRPr="00FE7CB4">
        <w:t xml:space="preserve">Но согласно предположению дискриминант этого уравнения </w:t>
      </w:r>
      <w:r w:rsidR="004575FC" w:rsidRPr="00FE7CB4">
        <w:rPr>
          <w:i/>
          <w:iCs/>
          <w:lang w:val="en-US"/>
        </w:rPr>
        <w:t>b</w:t>
      </w:r>
      <w:r w:rsidR="004575FC" w:rsidRPr="00FE7CB4">
        <w:rPr>
          <w:vertAlign w:val="superscript"/>
        </w:rPr>
        <w:t>2</w:t>
      </w:r>
      <w:r w:rsidR="00FE7CB4">
        <w:t>-</w:t>
      </w:r>
      <w:r w:rsidR="004575FC" w:rsidRPr="00FE7CB4">
        <w:t>4</w:t>
      </w:r>
      <w:r w:rsidR="004575FC" w:rsidRPr="00FE7CB4">
        <w:rPr>
          <w:i/>
          <w:iCs/>
          <w:lang w:val="en-US"/>
        </w:rPr>
        <w:t>a</w:t>
      </w:r>
      <w:r w:rsidR="004575FC" w:rsidRPr="00FE7CB4">
        <w:t>&lt;0</w:t>
      </w:r>
      <w:r w:rsidR="00FE7CB4" w:rsidRPr="00FE7CB4">
        <w:t xml:space="preserve">. </w:t>
      </w:r>
      <w:r w:rsidR="004575FC" w:rsidRPr="00FE7CB4">
        <w:t>Уравнение не имеет корней</w:t>
      </w:r>
      <w:r w:rsidR="00FE7CB4" w:rsidRPr="00FE7CB4">
        <w:t xml:space="preserve">. </w:t>
      </w:r>
      <w:r w:rsidR="004575FC" w:rsidRPr="00FE7CB4">
        <w:t xml:space="preserve">Таким образом допущение не верно и при отрицательном дискриминанте многочлен </w:t>
      </w:r>
      <w:r w:rsidR="004575FC" w:rsidRPr="00FE7CB4">
        <w:rPr>
          <w:i/>
          <w:iCs/>
          <w:lang w:val="en-US"/>
        </w:rPr>
        <w:t>a</w:t>
      </w:r>
      <w:r w:rsidR="004575FC" w:rsidRPr="00FE7CB4">
        <w:rPr>
          <w:lang w:val="en-US"/>
        </w:rPr>
        <w:sym w:font="Symbol" w:char="F0D7"/>
      </w:r>
      <w:r w:rsidR="00FE7CB4">
        <w:t xml:space="preserve"> (</w:t>
      </w:r>
      <w:r w:rsidR="004575FC" w:rsidRPr="00FE7CB4">
        <w:rPr>
          <w:i/>
          <w:iCs/>
          <w:lang w:val="en-US"/>
        </w:rPr>
        <w:t>g</w:t>
      </w:r>
      <w:r w:rsidR="00FE7CB4">
        <w:t xml:space="preserve"> (</w:t>
      </w:r>
      <w:r w:rsidR="004575FC" w:rsidRPr="00FE7CB4">
        <w:rPr>
          <w:i/>
          <w:iCs/>
          <w:lang w:val="en-US"/>
        </w:rPr>
        <w:t>x</w:t>
      </w:r>
      <w:r w:rsidR="00FE7CB4" w:rsidRPr="00FE7CB4">
        <w:t xml:space="preserve">)) </w:t>
      </w:r>
      <w:r w:rsidR="004575FC" w:rsidRPr="00FE7CB4">
        <w:rPr>
          <w:vertAlign w:val="superscript"/>
        </w:rPr>
        <w:t>2</w:t>
      </w:r>
      <w:r w:rsidR="004575FC" w:rsidRPr="00FE7CB4">
        <w:t>+</w:t>
      </w:r>
      <w:r w:rsidR="004575FC" w:rsidRPr="00FE7CB4">
        <w:rPr>
          <w:i/>
          <w:iCs/>
          <w:lang w:val="en-US"/>
        </w:rPr>
        <w:t>b</w:t>
      </w:r>
      <w:r w:rsidR="004575FC" w:rsidRPr="00FE7CB4">
        <w:rPr>
          <w:lang w:val="en-US"/>
        </w:rPr>
        <w:sym w:font="Symbol" w:char="F0D7"/>
      </w:r>
      <w:r w:rsidR="004575FC" w:rsidRPr="00FE7CB4">
        <w:rPr>
          <w:i/>
          <w:iCs/>
          <w:lang w:val="en-US"/>
        </w:rPr>
        <w:t>g</w:t>
      </w:r>
      <w:r w:rsidR="00FE7CB4">
        <w:t xml:space="preserve"> (</w:t>
      </w:r>
      <w:r w:rsidR="004575FC" w:rsidRPr="00FE7CB4">
        <w:rPr>
          <w:i/>
          <w:iCs/>
          <w:lang w:val="en-US"/>
        </w:rPr>
        <w:t>x</w:t>
      </w:r>
      <w:r w:rsidR="00FE7CB4" w:rsidRPr="00FE7CB4">
        <w:t xml:space="preserve">) </w:t>
      </w:r>
      <w:r w:rsidR="004575FC" w:rsidRPr="00FE7CB4">
        <w:t>+1 неприводим</w:t>
      </w:r>
      <w:r w:rsidR="00FE7CB4" w:rsidRPr="00FE7CB4">
        <w:t>.</w:t>
      </w:r>
    </w:p>
    <w:p w:rsidR="00B47A3B" w:rsidRDefault="00B47A3B" w:rsidP="00FE7CB4">
      <w:bookmarkStart w:id="26" w:name="_Toc168876094"/>
    </w:p>
    <w:p w:rsidR="00FE7CB4" w:rsidRDefault="00FE7CB4" w:rsidP="00B47A3B">
      <w:pPr>
        <w:pStyle w:val="2"/>
      </w:pPr>
      <w:bookmarkStart w:id="27" w:name="_Toc240044733"/>
      <w:r>
        <w:t>3.2</w:t>
      </w:r>
      <w:r w:rsidR="00E3732D" w:rsidRPr="00FE7CB4">
        <w:t xml:space="preserve"> Пример 2</w:t>
      </w:r>
      <w:r w:rsidRPr="00FE7CB4">
        <w:t xml:space="preserve">: </w:t>
      </w:r>
      <w:r w:rsidR="00E3732D" w:rsidRPr="00FE7CB4">
        <w:t>волнистые числа</w:t>
      </w:r>
      <w:bookmarkEnd w:id="26"/>
      <w:bookmarkEnd w:id="27"/>
    </w:p>
    <w:p w:rsidR="00B47A3B" w:rsidRDefault="00B47A3B" w:rsidP="00FE7CB4"/>
    <w:p w:rsidR="00961519" w:rsidRDefault="00E3732D" w:rsidP="00FE7CB4">
      <w:r w:rsidRPr="00FE7CB4">
        <w:t xml:space="preserve">Назовем девятизначное число </w:t>
      </w:r>
      <w:r w:rsidR="00A140A2">
        <w:rPr>
          <w:vertAlign w:val="subscript"/>
        </w:rPr>
        <w:pict>
          <v:shape id="_x0000_i1034" type="#_x0000_t75" style="width:53.25pt;height:18pt" fillcolor="window">
            <v:imagedata r:id="rId8" o:title=""/>
          </v:shape>
        </w:pict>
      </w:r>
      <w:r w:rsidRPr="00FE7CB4">
        <w:t xml:space="preserve"> волнистым числом первого типа, если </w:t>
      </w:r>
    </w:p>
    <w:p w:rsidR="00961519" w:rsidRDefault="00961519" w:rsidP="00FE7CB4"/>
    <w:p w:rsidR="00961519" w:rsidRDefault="00A140A2" w:rsidP="00FE7CB4">
      <w:r>
        <w:rPr>
          <w:vertAlign w:val="subscript"/>
        </w:rPr>
        <w:pict>
          <v:shape id="_x0000_i1035" type="#_x0000_t75" style="width:84pt;height:15.75pt" fillcolor="window">
            <v:imagedata r:id="rId9" o:title=""/>
          </v:shape>
        </w:pict>
      </w:r>
      <w:r w:rsidR="00E3732D" w:rsidRPr="00FE7CB4">
        <w:t xml:space="preserve"> </w:t>
      </w:r>
      <w:r>
        <w:rPr>
          <w:vertAlign w:val="subscript"/>
        </w:rPr>
        <w:pict>
          <v:shape id="_x0000_i1036" type="#_x0000_t75" style="width:269.25pt;height:15.75pt" fillcolor="window">
            <v:imagedata r:id="rId10" o:title=""/>
          </v:shape>
        </w:pict>
      </w:r>
      <w:r w:rsidR="00E3732D" w:rsidRPr="00FE7CB4">
        <w:t xml:space="preserve"> </w:t>
      </w:r>
    </w:p>
    <w:p w:rsidR="00961519" w:rsidRDefault="00961519" w:rsidP="00FE7CB4"/>
    <w:p w:rsidR="00961519" w:rsidRDefault="00E3732D" w:rsidP="00FE7CB4">
      <w:r w:rsidRPr="00FE7CB4">
        <w:t>Например, число 162539581 волнистое число первого типа</w:t>
      </w:r>
      <w:r w:rsidR="00FE7CB4" w:rsidRPr="00FE7CB4">
        <w:t xml:space="preserve">. </w:t>
      </w:r>
      <w:r w:rsidRPr="00FE7CB4">
        <w:t xml:space="preserve">Назовем девятизначное число волнистым числом второго типа, если </w:t>
      </w:r>
    </w:p>
    <w:p w:rsidR="00961519" w:rsidRDefault="00961519" w:rsidP="00FE7CB4"/>
    <w:p w:rsidR="00FE7CB4" w:rsidRPr="00FE7CB4" w:rsidRDefault="00A140A2" w:rsidP="00FE7CB4">
      <w:r>
        <w:rPr>
          <w:vertAlign w:val="subscript"/>
        </w:rPr>
        <w:pict>
          <v:shape id="_x0000_i1037" type="#_x0000_t75" style="width:84pt;height:15.75pt" fillcolor="window">
            <v:imagedata r:id="rId11" o:title=""/>
          </v:shape>
        </w:pict>
      </w:r>
      <w:r w:rsidR="00E3732D" w:rsidRPr="00FE7CB4">
        <w:t xml:space="preserve"> </w:t>
      </w:r>
      <w:r>
        <w:rPr>
          <w:vertAlign w:val="subscript"/>
        </w:rPr>
        <w:pict>
          <v:shape id="_x0000_i1038" type="#_x0000_t75" style="width:269.25pt;height:15.75pt" fillcolor="window">
            <v:imagedata r:id="rId12" o:title=""/>
          </v:shape>
        </w:pict>
      </w:r>
    </w:p>
    <w:p w:rsidR="00961519" w:rsidRDefault="00961519" w:rsidP="00FE7CB4"/>
    <w:p w:rsidR="00FE7CB4" w:rsidRDefault="00E3732D" w:rsidP="00FE7CB4">
      <w:r w:rsidRPr="00FE7CB4">
        <w:t>а</w:t>
      </w:r>
      <w:r w:rsidR="00FE7CB4" w:rsidRPr="00FE7CB4">
        <w:t xml:space="preserve">) </w:t>
      </w:r>
      <w:r w:rsidRPr="00FE7CB4">
        <w:t>Найдите количество девятизначных волнистых чисел первого и второго типа</w:t>
      </w:r>
      <w:r w:rsidR="00FE7CB4" w:rsidRPr="00FE7CB4">
        <w:t>.</w:t>
      </w:r>
    </w:p>
    <w:p w:rsidR="00FE7CB4" w:rsidRDefault="00E3732D" w:rsidP="00FE7CB4">
      <w:r w:rsidRPr="00FE7CB4">
        <w:t>б</w:t>
      </w:r>
      <w:r w:rsidR="00FE7CB4" w:rsidRPr="00FE7CB4">
        <w:t xml:space="preserve">) </w:t>
      </w:r>
      <w:r w:rsidRPr="00FE7CB4">
        <w:t xml:space="preserve">Найдите формулу для вычисления количества волнистых </w:t>
      </w:r>
      <w:r w:rsidRPr="00FE7CB4">
        <w:rPr>
          <w:i/>
          <w:iCs/>
        </w:rPr>
        <w:t>п</w:t>
      </w:r>
      <w:r w:rsidRPr="00FE7CB4">
        <w:t>-значных чисел первого и второго типа</w:t>
      </w:r>
      <w:r w:rsidR="00FE7CB4" w:rsidRPr="00FE7CB4">
        <w:t>.</w:t>
      </w:r>
    </w:p>
    <w:p w:rsidR="00961519" w:rsidRDefault="00E3732D" w:rsidP="00FE7CB4">
      <w:r w:rsidRPr="00FE7CB4">
        <w:t xml:space="preserve">Назовем девятизначное число </w:t>
      </w:r>
      <w:r w:rsidR="00A140A2">
        <w:rPr>
          <w:vertAlign w:val="subscript"/>
        </w:rPr>
        <w:pict>
          <v:shape id="_x0000_i1039" type="#_x0000_t75" style="width:53.25pt;height:18pt" fillcolor="window">
            <v:imagedata r:id="rId8" o:title=""/>
          </v:shape>
        </w:pict>
      </w:r>
      <w:r w:rsidRPr="00FE7CB4">
        <w:t xml:space="preserve"> волнистым числом третьего типа, если </w:t>
      </w:r>
    </w:p>
    <w:p w:rsidR="00961519" w:rsidRDefault="00961519" w:rsidP="00FE7CB4"/>
    <w:p w:rsidR="00961519" w:rsidRDefault="00A140A2" w:rsidP="00FE7CB4">
      <w:r>
        <w:rPr>
          <w:vertAlign w:val="subscript"/>
        </w:rPr>
        <w:pict>
          <v:shape id="_x0000_i1040" type="#_x0000_t75" style="width:60pt;height:15.75pt" fillcolor="window">
            <v:imagedata r:id="rId13" o:title=""/>
          </v:shape>
        </w:pict>
      </w:r>
      <w:r w:rsidR="00E3732D" w:rsidRPr="00FE7CB4">
        <w:t xml:space="preserve"> </w:t>
      </w:r>
      <w:r>
        <w:rPr>
          <w:vertAlign w:val="subscript"/>
        </w:rPr>
        <w:pict>
          <v:shape id="_x0000_i1041" type="#_x0000_t75" style="width:191.25pt;height:15.75pt" fillcolor="window">
            <v:imagedata r:id="rId14" o:title=""/>
          </v:shape>
        </w:pict>
      </w:r>
      <w:r w:rsidR="00E3732D" w:rsidRPr="00FE7CB4">
        <w:t xml:space="preserve"> </w:t>
      </w:r>
    </w:p>
    <w:p w:rsidR="00961519" w:rsidRDefault="00961519" w:rsidP="00FE7CB4"/>
    <w:p w:rsidR="00961519" w:rsidRDefault="00E3732D" w:rsidP="00FE7CB4">
      <w:r w:rsidRPr="00FE7CB4">
        <w:t>Назовем девятизначное число волнистым числом четвертого типа, если</w:t>
      </w:r>
    </w:p>
    <w:p w:rsidR="00FE7CB4" w:rsidRPr="00FE7CB4" w:rsidRDefault="00A40EAE" w:rsidP="00FE7CB4">
      <w:r>
        <w:br w:type="page"/>
      </w:r>
      <w:r w:rsidR="00A140A2">
        <w:rPr>
          <w:vertAlign w:val="subscript"/>
        </w:rPr>
        <w:pict>
          <v:shape id="_x0000_i1042" type="#_x0000_t75" style="width:60pt;height:15.75pt" fillcolor="window">
            <v:imagedata r:id="rId15" o:title=""/>
          </v:shape>
        </w:pict>
      </w:r>
      <w:r w:rsidR="00E3732D" w:rsidRPr="00FE7CB4">
        <w:t xml:space="preserve"> </w:t>
      </w:r>
      <w:r w:rsidR="00A140A2">
        <w:rPr>
          <w:vertAlign w:val="subscript"/>
        </w:rPr>
        <w:pict>
          <v:shape id="_x0000_i1043" type="#_x0000_t75" style="width:195pt;height:15.75pt" fillcolor="window">
            <v:imagedata r:id="rId16" o:title=""/>
          </v:shape>
        </w:pict>
      </w:r>
    </w:p>
    <w:p w:rsidR="00961519" w:rsidRDefault="00961519" w:rsidP="00FE7CB4"/>
    <w:p w:rsidR="00FE7CB4" w:rsidRDefault="00E3732D" w:rsidP="00FE7CB4">
      <w:r w:rsidRPr="00FE7CB4">
        <w:t>а</w:t>
      </w:r>
      <w:r w:rsidR="00FE7CB4" w:rsidRPr="00FE7CB4">
        <w:t xml:space="preserve">) </w:t>
      </w:r>
      <w:r w:rsidRPr="00FE7CB4">
        <w:t>Найдите количество девятизначных волнистых чисел третьего и четвертого типа</w:t>
      </w:r>
      <w:r w:rsidR="00FE7CB4" w:rsidRPr="00FE7CB4">
        <w:t>.</w:t>
      </w:r>
    </w:p>
    <w:p w:rsidR="00FE7CB4" w:rsidRDefault="00E3732D" w:rsidP="00FE7CB4">
      <w:r w:rsidRPr="00FE7CB4">
        <w:t>б</w:t>
      </w:r>
      <w:r w:rsidR="00FE7CB4" w:rsidRPr="00FE7CB4">
        <w:t xml:space="preserve">) </w:t>
      </w:r>
      <w:r w:rsidRPr="00FE7CB4">
        <w:t xml:space="preserve">Найдите формулу для вычисления количества волнистых </w:t>
      </w:r>
      <w:r w:rsidRPr="00FE7CB4">
        <w:rPr>
          <w:i/>
          <w:iCs/>
        </w:rPr>
        <w:t>п</w:t>
      </w:r>
      <w:r w:rsidRPr="00FE7CB4">
        <w:t>-значных чисел третьего и четвертого типа</w:t>
      </w:r>
      <w:r w:rsidR="00FE7CB4" w:rsidRPr="00FE7CB4">
        <w:t>.</w:t>
      </w:r>
    </w:p>
    <w:p w:rsidR="00FE7CB4" w:rsidRDefault="00E3732D" w:rsidP="00FE7CB4">
      <w:r w:rsidRPr="00FE7CB4">
        <w:t>Предложите свои обобщения этой задачи и исследуйте их</w:t>
      </w:r>
      <w:r w:rsidR="00FE7CB4" w:rsidRPr="00FE7CB4">
        <w:t>.</w:t>
      </w:r>
    </w:p>
    <w:p w:rsidR="00E3732D" w:rsidRPr="00FE7CB4" w:rsidRDefault="00E3732D" w:rsidP="00FE7CB4">
      <w:pPr>
        <w:rPr>
          <w:b/>
          <w:bCs/>
        </w:rPr>
      </w:pPr>
      <w:r w:rsidRPr="00FE7CB4">
        <w:rPr>
          <w:b/>
          <w:bCs/>
        </w:rPr>
        <w:t>Решение</w:t>
      </w:r>
    </w:p>
    <w:p w:rsidR="00E3732D" w:rsidRDefault="000C06DF" w:rsidP="00FE7CB4">
      <w:r w:rsidRPr="00FE7CB4">
        <w:rPr>
          <w:b/>
          <w:bCs/>
        </w:rPr>
        <w:t xml:space="preserve">Лемма </w:t>
      </w:r>
      <w:r w:rsidR="00E3732D" w:rsidRPr="00FE7CB4">
        <w:rPr>
          <w:b/>
          <w:bCs/>
        </w:rPr>
        <w:t>1</w:t>
      </w:r>
      <w:r w:rsidR="00FE7CB4" w:rsidRPr="00FE7CB4">
        <w:rPr>
          <w:b/>
          <w:bCs/>
        </w:rPr>
        <w:t xml:space="preserve">. </w:t>
      </w:r>
      <w:r w:rsidR="00E3732D" w:rsidRPr="00FE7CB4">
        <w:t xml:space="preserve">Обозначим через </w:t>
      </w:r>
      <w:r w:rsidR="00E3732D" w:rsidRPr="00FE7CB4">
        <w:rPr>
          <w:i/>
          <w:iCs/>
          <w:lang w:val="en-US"/>
        </w:rPr>
        <w:t>f</w:t>
      </w:r>
      <w:r w:rsidR="00FE7CB4">
        <w:t xml:space="preserve"> (</w:t>
      </w:r>
      <w:r w:rsidR="00E3732D" w:rsidRPr="00FE7CB4">
        <w:rPr>
          <w:i/>
          <w:iCs/>
          <w:lang w:val="en-US"/>
        </w:rPr>
        <w:t>n</w:t>
      </w:r>
      <w:r w:rsidR="00E3732D" w:rsidRPr="00FE7CB4">
        <w:t>,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1</w:t>
      </w:r>
      <w:r w:rsidR="00E3732D" w:rsidRPr="00FE7CB4">
        <w:t>,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2</w:t>
      </w:r>
      <w:r w:rsidR="00FE7CB4" w:rsidRPr="00FE7CB4">
        <w:t xml:space="preserve">) </w:t>
      </w:r>
      <w:r w:rsidR="00FE7CB4">
        <w:t>-</w:t>
      </w:r>
      <w:r w:rsidR="00E3732D" w:rsidRPr="00FE7CB4">
        <w:t xml:space="preserve"> количество </w:t>
      </w:r>
      <w:r w:rsidR="00E3732D" w:rsidRPr="00FE7CB4">
        <w:rPr>
          <w:i/>
          <w:iCs/>
          <w:lang w:val="en-US"/>
        </w:rPr>
        <w:t>n</w:t>
      </w:r>
      <w:r w:rsidR="00E3732D" w:rsidRPr="00FE7CB4">
        <w:t xml:space="preserve">-значных волнистых чисел первого типа, начинающихся с цифры 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1</w:t>
      </w:r>
      <w:r w:rsidR="00E3732D" w:rsidRPr="00FE7CB4">
        <w:t xml:space="preserve"> и заканчивающиеся на цифру 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2</w:t>
      </w:r>
      <w:r w:rsidR="00E3732D" w:rsidRPr="00FE7CB4">
        <w:t xml:space="preserve">, </w:t>
      </w:r>
      <w:r w:rsidR="00E3732D" w:rsidRPr="00FE7CB4">
        <w:rPr>
          <w:i/>
          <w:iCs/>
          <w:lang w:val="en-US"/>
        </w:rPr>
        <w:t>g</w:t>
      </w:r>
      <w:r w:rsidR="00FE7CB4">
        <w:t xml:space="preserve"> (</w:t>
      </w:r>
      <w:r w:rsidR="00E3732D" w:rsidRPr="00FE7CB4">
        <w:rPr>
          <w:i/>
          <w:iCs/>
          <w:lang w:val="en-US"/>
        </w:rPr>
        <w:t>n</w:t>
      </w:r>
      <w:r w:rsidR="00E3732D" w:rsidRPr="00FE7CB4">
        <w:t>,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1</w:t>
      </w:r>
      <w:r w:rsidR="00E3732D" w:rsidRPr="00FE7CB4">
        <w:t>,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2</w:t>
      </w:r>
      <w:r w:rsidR="00FE7CB4" w:rsidRPr="00FE7CB4">
        <w:t xml:space="preserve">) </w:t>
      </w:r>
      <w:r w:rsidR="00FE7CB4">
        <w:t>-</w:t>
      </w:r>
      <w:r w:rsidR="00E3732D" w:rsidRPr="00FE7CB4">
        <w:t xml:space="preserve"> количество </w:t>
      </w:r>
      <w:r w:rsidR="00E3732D" w:rsidRPr="00FE7CB4">
        <w:rPr>
          <w:i/>
          <w:iCs/>
          <w:lang w:val="en-US"/>
        </w:rPr>
        <w:t>n</w:t>
      </w:r>
      <w:r w:rsidR="00E3732D" w:rsidRPr="00FE7CB4">
        <w:t xml:space="preserve">-значных волнистых чисел второго типа, начинающихся с цифры 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1</w:t>
      </w:r>
      <w:r w:rsidR="00E3732D" w:rsidRPr="00FE7CB4">
        <w:t xml:space="preserve"> и заканчивающиеся на цифру 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2</w:t>
      </w:r>
      <w:r w:rsidR="00FE7CB4" w:rsidRPr="00FE7CB4">
        <w:t xml:space="preserve">. </w:t>
      </w:r>
      <w:r w:rsidR="00E3732D" w:rsidRPr="00FE7CB4">
        <w:t>Тогда</w:t>
      </w:r>
    </w:p>
    <w:p w:rsidR="00961519" w:rsidRPr="00FE7CB4" w:rsidRDefault="00961519" w:rsidP="00FE7CB4">
      <w:pPr>
        <w:rPr>
          <w:lang w:val="en-US"/>
        </w:rPr>
      </w:pPr>
    </w:p>
    <w:p w:rsidR="00FE7CB4" w:rsidRDefault="00A140A2" w:rsidP="00FE7CB4">
      <w:r>
        <w:rPr>
          <w:position w:val="-38"/>
        </w:rPr>
        <w:pict>
          <v:shape id="_x0000_i1044" type="#_x0000_t75" style="width:60.75pt;height:30pt">
            <v:imagedata r:id="rId17" o:title=""/>
          </v:shape>
        </w:pict>
      </w:r>
      <w:r w:rsidR="00E3732D" w:rsidRPr="00FE7CB4">
        <w:t xml:space="preserve"> и</w:t>
      </w:r>
    </w:p>
    <w:p w:rsidR="00E3732D" w:rsidRPr="00FE7CB4" w:rsidRDefault="00A140A2" w:rsidP="00FE7CB4">
      <w:pPr>
        <w:rPr>
          <w:lang w:val="en-US"/>
        </w:rPr>
      </w:pPr>
      <w:r>
        <w:rPr>
          <w:position w:val="-76"/>
        </w:rPr>
        <w:pict>
          <v:shape id="_x0000_i1045" type="#_x0000_t75" style="width:275.25pt;height:83.25pt">
            <v:imagedata r:id="rId18" o:title=""/>
          </v:shape>
        </w:pict>
      </w:r>
    </w:p>
    <w:p w:rsidR="00E3732D" w:rsidRPr="00FE7CB4" w:rsidRDefault="00E3732D" w:rsidP="00FE7CB4">
      <w:pPr>
        <w:rPr>
          <w:lang w:val="en-US"/>
        </w:rPr>
      </w:pPr>
      <w:r w:rsidRPr="00FE7CB4">
        <w:t xml:space="preserve">Также, </w:t>
      </w:r>
      <w:r w:rsidR="00A140A2">
        <w:rPr>
          <w:position w:val="-38"/>
        </w:rPr>
        <w:pict>
          <v:shape id="_x0000_i1046" type="#_x0000_t75" style="width:60pt;height:30pt">
            <v:imagedata r:id="rId19" o:title=""/>
          </v:shape>
        </w:pict>
      </w:r>
      <w:r w:rsidRPr="00FE7CB4">
        <w:t xml:space="preserve"> и</w:t>
      </w:r>
    </w:p>
    <w:p w:rsidR="00E3732D" w:rsidRPr="00FE7CB4" w:rsidRDefault="00A140A2" w:rsidP="00FE7CB4">
      <w:pPr>
        <w:rPr>
          <w:lang w:val="en-US"/>
        </w:rPr>
      </w:pPr>
      <w:r>
        <w:rPr>
          <w:position w:val="-76"/>
        </w:rPr>
        <w:pict>
          <v:shape id="_x0000_i1047" type="#_x0000_t75" style="width:288.75pt;height:83.25pt">
            <v:imagedata r:id="rId20" o:title=""/>
          </v:shape>
        </w:pict>
      </w:r>
    </w:p>
    <w:p w:rsidR="00961519" w:rsidRDefault="00961519" w:rsidP="00FE7CB4">
      <w:pPr>
        <w:rPr>
          <w:i/>
          <w:iCs/>
        </w:rPr>
      </w:pPr>
    </w:p>
    <w:p w:rsidR="00FE7CB4" w:rsidRDefault="00E3732D" w:rsidP="00FE7CB4">
      <w:r w:rsidRPr="00FE7CB4">
        <w:rPr>
          <w:i/>
          <w:iCs/>
        </w:rPr>
        <w:t>Доказательство</w:t>
      </w:r>
      <w:r w:rsidR="00FE7CB4" w:rsidRPr="00FE7CB4">
        <w:rPr>
          <w:i/>
          <w:iCs/>
        </w:rPr>
        <w:t xml:space="preserve">. </w:t>
      </w:r>
      <w:r w:rsidRPr="00FE7CB4">
        <w:t xml:space="preserve">Рассмотрим </w:t>
      </w:r>
      <w:r w:rsidRPr="00FE7CB4">
        <w:rPr>
          <w:i/>
          <w:iCs/>
          <w:lang w:val="en-US"/>
        </w:rPr>
        <w:t>n</w:t>
      </w:r>
      <w:r w:rsidRPr="00FE7CB4">
        <w:t>-значные волнистые числа первого типа</w:t>
      </w:r>
      <w:r w:rsidR="00FE7CB4" w:rsidRPr="00FE7CB4">
        <w:t>.</w:t>
      </w:r>
    </w:p>
    <w:p w:rsidR="00FE7CB4" w:rsidRDefault="00E3732D" w:rsidP="00FE7CB4">
      <w:r w:rsidRPr="00FE7CB4">
        <w:t>Нетрудно заметить, как они получаются</w:t>
      </w:r>
      <w:r w:rsidR="00FE7CB4" w:rsidRPr="00FE7CB4">
        <w:t xml:space="preserve">. </w:t>
      </w:r>
      <w:r w:rsidRPr="00FE7CB4">
        <w:t xml:space="preserve">Берутся все </w:t>
      </w:r>
      <w:r w:rsidRPr="00FE7CB4">
        <w:rPr>
          <w:i/>
          <w:iCs/>
          <w:lang w:val="en-US"/>
        </w:rPr>
        <w:t>n</w:t>
      </w:r>
      <w:r w:rsidR="00FE7CB4">
        <w:t>-</w:t>
      </w:r>
      <w:r w:rsidRPr="00FE7CB4">
        <w:t>1-значные волнистые числа и, в зависимости от текущего знака</w:t>
      </w:r>
      <w:r w:rsidR="00FE7CB4">
        <w:t xml:space="preserve"> (</w:t>
      </w:r>
      <w:r w:rsidRPr="00FE7CB4">
        <w:t>“&lt;</w:t>
      </w:r>
      <w:r w:rsidR="00FE7CB4">
        <w:t xml:space="preserve">" </w:t>
      </w:r>
      <w:r w:rsidRPr="00FE7CB4">
        <w:t>или ”&gt;”</w:t>
      </w:r>
      <w:r w:rsidR="00FE7CB4" w:rsidRPr="00FE7CB4">
        <w:t>),</w:t>
      </w:r>
      <w:r w:rsidRPr="00FE7CB4">
        <w:t xml:space="preserve"> дописывается каждому числу цифра, меньшая или большая последней, </w:t>
      </w:r>
      <w:r w:rsidR="00FE7CB4">
        <w:t>т.е.</w:t>
      </w:r>
      <w:r w:rsidR="00FE7CB4" w:rsidRPr="00FE7CB4">
        <w:t xml:space="preserve"> </w:t>
      </w:r>
      <w:r w:rsidRPr="00FE7CB4">
        <w:t xml:space="preserve">чтобы найти количество </w:t>
      </w:r>
      <w:r w:rsidRPr="00FE7CB4">
        <w:rPr>
          <w:i/>
          <w:iCs/>
          <w:lang w:val="en-US"/>
        </w:rPr>
        <w:t>n</w:t>
      </w:r>
      <w:r w:rsidRPr="00FE7CB4">
        <w:t xml:space="preserve">-значных волнистых чисел, заканчивающихся на </w:t>
      </w:r>
      <w:r w:rsidRPr="00FE7CB4">
        <w:rPr>
          <w:i/>
          <w:iCs/>
          <w:lang w:val="en-US"/>
        </w:rPr>
        <w:t>k</w:t>
      </w:r>
      <w:r w:rsidRPr="00FE7CB4">
        <w:t xml:space="preserve">, надо найти сумму всех количеств </w:t>
      </w:r>
      <w:r w:rsidRPr="00FE7CB4">
        <w:rPr>
          <w:i/>
          <w:iCs/>
          <w:lang w:val="en-US"/>
        </w:rPr>
        <w:t>n</w:t>
      </w:r>
      <w:r w:rsidR="00FE7CB4">
        <w:t>-</w:t>
      </w:r>
      <w:r w:rsidRPr="00FE7CB4">
        <w:t xml:space="preserve">1-значных чисел заканчивающихся на цифры от 0 до </w:t>
      </w:r>
      <w:r w:rsidRPr="00FE7CB4">
        <w:rPr>
          <w:i/>
          <w:iCs/>
          <w:lang w:val="en-US"/>
        </w:rPr>
        <w:t>k</w:t>
      </w:r>
      <w:r w:rsidR="00FE7CB4">
        <w:rPr>
          <w:i/>
          <w:iCs/>
        </w:rPr>
        <w:t>-</w:t>
      </w:r>
      <w:r w:rsidRPr="00FE7CB4">
        <w:t xml:space="preserve">1 или от </w:t>
      </w:r>
      <w:r w:rsidRPr="00FE7CB4">
        <w:rPr>
          <w:i/>
          <w:iCs/>
          <w:lang w:val="en-US"/>
        </w:rPr>
        <w:t>k</w:t>
      </w:r>
      <w:r w:rsidRPr="00FE7CB4">
        <w:t>+1 до 9</w:t>
      </w:r>
      <w:r w:rsidR="00FE7CB4">
        <w:t>.Т. к.</w:t>
      </w:r>
      <w:r w:rsidR="00FE7CB4" w:rsidRPr="00FE7CB4">
        <w:t xml:space="preserve"> </w:t>
      </w:r>
      <w:r w:rsidRPr="00FE7CB4">
        <w:t>на каждом шаге мы корректно вычисляем волнистые числа, то нет необходимости знать всё число</w:t>
      </w:r>
      <w:r w:rsidR="00FE7CB4" w:rsidRPr="00FE7CB4">
        <w:t xml:space="preserve">: </w:t>
      </w:r>
      <w:r w:rsidRPr="00FE7CB4">
        <w:t>все зависит от последней цифры</w:t>
      </w:r>
      <w:r w:rsidR="00FE7CB4" w:rsidRPr="00FE7CB4">
        <w:t>.</w:t>
      </w:r>
    </w:p>
    <w:p w:rsidR="00FE7CB4" w:rsidRDefault="00E3732D" w:rsidP="00FE7CB4">
      <w:r w:rsidRPr="00FE7CB4">
        <w:t xml:space="preserve">Следовательно, можно составить рекуррентную формулу, которая будет корректно вычислять количество </w:t>
      </w:r>
      <w:r w:rsidRPr="00FE7CB4">
        <w:rPr>
          <w:i/>
          <w:iCs/>
          <w:lang w:val="en-US"/>
        </w:rPr>
        <w:t>n</w:t>
      </w:r>
      <w:r w:rsidRPr="00FE7CB4">
        <w:t xml:space="preserve">-значных волнистых чисел первого типа начинающихся на цифру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заканчивающихся на цифру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>Рассмотрим рекуррентную формулу для волнистых чисел первого типа</w:t>
      </w:r>
      <w:r w:rsidR="00FE7CB4" w:rsidRPr="00FE7CB4">
        <w:t>.</w:t>
      </w:r>
    </w:p>
    <w:p w:rsidR="00FE7CB4" w:rsidRDefault="00E3732D" w:rsidP="00FE7CB4">
      <w:r w:rsidRPr="00FE7CB4">
        <w:t xml:space="preserve">Начальные её значения </w:t>
      </w:r>
      <w:r w:rsidR="00A140A2">
        <w:rPr>
          <w:position w:val="-10"/>
        </w:rPr>
        <w:pict>
          <v:shape id="_x0000_i1048" type="#_x0000_t75" style="width:53.25pt;height:15pt">
            <v:imagedata r:id="rId21" o:title=""/>
          </v:shape>
        </w:pict>
      </w:r>
      <w:r w:rsidRPr="00FE7CB4">
        <w:t xml:space="preserve">, </w:t>
      </w:r>
      <w:r w:rsidR="00FE7CB4">
        <w:t>т.е.</w:t>
      </w:r>
      <w:r w:rsidR="00FE7CB4" w:rsidRPr="00FE7CB4">
        <w:t xml:space="preserve"> </w:t>
      </w:r>
      <w:r w:rsidRPr="00FE7CB4">
        <w:t xml:space="preserve">есть только по одному однозначному волнистому числу, начинающемуся на </w:t>
      </w:r>
      <w:r w:rsidRPr="00FE7CB4">
        <w:rPr>
          <w:i/>
          <w:iCs/>
          <w:lang w:val="en-US"/>
        </w:rPr>
        <w:t>i</w:t>
      </w:r>
      <w:r w:rsidRPr="00FE7CB4">
        <w:rPr>
          <w:i/>
          <w:iCs/>
        </w:rPr>
        <w:t xml:space="preserve"> </w:t>
      </w:r>
      <w:r w:rsidRPr="00FE7CB4">
        <w:t xml:space="preserve">и заканчивающемуся на </w:t>
      </w:r>
      <w:r w:rsidRPr="00FE7CB4">
        <w:rPr>
          <w:i/>
          <w:iCs/>
          <w:lang w:val="en-US"/>
        </w:rPr>
        <w:t>i</w:t>
      </w:r>
      <w:r w:rsidR="00FE7CB4">
        <w:t xml:space="preserve"> (</w:t>
      </w:r>
      <w:r w:rsidR="00A140A2">
        <w:rPr>
          <w:i/>
          <w:iCs/>
          <w:position w:val="-10"/>
        </w:rPr>
        <w:pict>
          <v:shape id="_x0000_i1049" type="#_x0000_t75" style="width:36pt;height:20.25pt">
            <v:imagedata r:id="rId22" o:title=""/>
          </v:shape>
        </w:pict>
      </w:r>
      <w:r w:rsidR="00FE7CB4" w:rsidRPr="00FE7CB4">
        <w:t>).</w:t>
      </w:r>
    </w:p>
    <w:p w:rsidR="00FE7CB4" w:rsidRDefault="00E3732D" w:rsidP="00FE7CB4">
      <w:r w:rsidRPr="00FE7CB4">
        <w:t xml:space="preserve">Пусть </w:t>
      </w:r>
      <w:r w:rsidR="00A140A2">
        <w:rPr>
          <w:position w:val="-10"/>
        </w:rPr>
        <w:pict>
          <v:shape id="_x0000_i1050" type="#_x0000_t75" style="width:36pt;height:18.75pt">
            <v:imagedata r:id="rId23" o:title=""/>
          </v:shape>
        </w:pict>
      </w:r>
      <w:r w:rsidRPr="00FE7CB4">
        <w:t xml:space="preserve">, тогда по четности/нечетности </w:t>
      </w:r>
      <w:r w:rsidRPr="00FE7CB4">
        <w:rPr>
          <w:i/>
          <w:iCs/>
          <w:lang w:val="en-US"/>
        </w:rPr>
        <w:t>i</w:t>
      </w:r>
      <w:r w:rsidR="00FE7CB4">
        <w:rPr>
          <w:i/>
          <w:iCs/>
        </w:rPr>
        <w:t xml:space="preserve"> (</w:t>
      </w:r>
      <w:r w:rsidR="00A140A2">
        <w:rPr>
          <w:i/>
          <w:iCs/>
          <w:position w:val="-10"/>
        </w:rPr>
        <w:pict>
          <v:shape id="_x0000_i1051" type="#_x0000_t75" style="width:36pt;height:18.75pt">
            <v:imagedata r:id="rId24" o:title=""/>
          </v:shape>
        </w:pict>
      </w:r>
      <w:r w:rsidR="00FE7CB4" w:rsidRPr="00FE7CB4">
        <w:rPr>
          <w:i/>
          <w:iCs/>
        </w:rPr>
        <w:t xml:space="preserve">) </w:t>
      </w:r>
      <w:r w:rsidRPr="00FE7CB4">
        <w:t>определяем текущий знак “&lt;” или “&gt;”</w:t>
      </w:r>
      <w:r w:rsidR="00FE7CB4" w:rsidRPr="00FE7CB4">
        <w:t>:</w:t>
      </w:r>
    </w:p>
    <w:p w:rsidR="00FE7CB4" w:rsidRDefault="00E3732D" w:rsidP="00FE7CB4">
      <w:r w:rsidRPr="00FE7CB4">
        <w:t xml:space="preserve">Если </w:t>
      </w:r>
      <w:r w:rsidRPr="00FE7CB4">
        <w:rPr>
          <w:i/>
          <w:iCs/>
          <w:lang w:val="en-US"/>
        </w:rPr>
        <w:t>i</w:t>
      </w:r>
      <w:r w:rsidRPr="00FE7CB4">
        <w:t xml:space="preserve">-нечетное, то </w:t>
      </w:r>
      <w:r w:rsidR="00A140A2">
        <w:rPr>
          <w:position w:val="-14"/>
        </w:rPr>
        <w:pict>
          <v:shape id="_x0000_i1052" type="#_x0000_t75" style="width:57pt;height:20.25pt">
            <v:imagedata r:id="rId25" o:title=""/>
          </v:shape>
        </w:pict>
      </w:r>
      <w:r w:rsidRPr="00FE7CB4">
        <w:t xml:space="preserve"> является суммой всех количеств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 xml:space="preserve">1-значные волнистых чисел первого типа, которые начинаются 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у которых последняя цифра меньше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 xml:space="preserve">Если </w:t>
      </w:r>
      <w:r w:rsidRPr="00FE7CB4">
        <w:rPr>
          <w:i/>
          <w:iCs/>
          <w:lang w:val="en-US"/>
        </w:rPr>
        <w:t>i</w:t>
      </w:r>
      <w:r w:rsidRPr="00FE7CB4">
        <w:t xml:space="preserve">-четное, то </w:t>
      </w:r>
      <w:r w:rsidR="00A140A2">
        <w:rPr>
          <w:position w:val="-14"/>
        </w:rPr>
        <w:pict>
          <v:shape id="_x0000_i1053" type="#_x0000_t75" style="width:57pt;height:20.25pt">
            <v:imagedata r:id="rId26" o:title=""/>
          </v:shape>
        </w:pict>
      </w:r>
      <w:r w:rsidRPr="00FE7CB4">
        <w:t xml:space="preserve"> является суммой всех количеств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 xml:space="preserve">1-значные волнистых чисел первого типа, которые начинаются 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у которых последняя цифра больше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>Аналогично, выводится рекуррентное соотношение для волнистых чисел второго типа</w:t>
      </w:r>
      <w:r w:rsidR="00FE7CB4" w:rsidRPr="00FE7CB4">
        <w:t>.</w:t>
      </w:r>
    </w:p>
    <w:p w:rsidR="00961519" w:rsidRDefault="000C06DF" w:rsidP="00FE7CB4">
      <w:r w:rsidRPr="00FE7CB4">
        <w:rPr>
          <w:b/>
          <w:bCs/>
        </w:rPr>
        <w:t xml:space="preserve">Теорема </w:t>
      </w:r>
      <w:r w:rsidR="00E3732D" w:rsidRPr="00FE7CB4">
        <w:rPr>
          <w:b/>
          <w:bCs/>
        </w:rPr>
        <w:t>1</w:t>
      </w:r>
      <w:r w:rsidR="00FE7CB4" w:rsidRPr="00FE7CB4">
        <w:rPr>
          <w:b/>
          <w:bCs/>
        </w:rPr>
        <w:t xml:space="preserve">. </w:t>
      </w:r>
      <w:r w:rsidR="00E3732D" w:rsidRPr="00FE7CB4">
        <w:t xml:space="preserve">Количество </w:t>
      </w:r>
      <w:r w:rsidR="00E3732D" w:rsidRPr="00FE7CB4">
        <w:rPr>
          <w:i/>
          <w:iCs/>
          <w:lang w:val="en-US"/>
        </w:rPr>
        <w:t>n</w:t>
      </w:r>
      <w:r w:rsidR="00E3732D" w:rsidRPr="00FE7CB4">
        <w:t>-значных волнистых чисел первого типа</w:t>
      </w:r>
      <w:r w:rsidR="00FE7CB4" w:rsidRPr="00FE7CB4">
        <w:t xml:space="preserve">: </w:t>
      </w:r>
    </w:p>
    <w:p w:rsidR="00961519" w:rsidRDefault="00961519" w:rsidP="00FE7CB4"/>
    <w:p w:rsidR="00961519" w:rsidRDefault="00A140A2" w:rsidP="00FE7CB4">
      <w:r>
        <w:rPr>
          <w:position w:val="-40"/>
        </w:rPr>
        <w:pict>
          <v:shape id="_x0000_i1054" type="#_x0000_t75" style="width:102.75pt;height:45pt">
            <v:imagedata r:id="rId27" o:title=""/>
          </v:shape>
        </w:pict>
      </w:r>
      <w:r w:rsidR="00E3732D" w:rsidRPr="00FE7CB4">
        <w:t xml:space="preserve"> </w:t>
      </w:r>
    </w:p>
    <w:p w:rsidR="00961519" w:rsidRDefault="00961519" w:rsidP="00FE7CB4"/>
    <w:p w:rsidR="00961519" w:rsidRDefault="00E3732D" w:rsidP="00FE7CB4">
      <w:r w:rsidRPr="00FE7CB4">
        <w:t xml:space="preserve">и количество </w:t>
      </w:r>
      <w:r w:rsidRPr="00FE7CB4">
        <w:rPr>
          <w:i/>
          <w:iCs/>
          <w:lang w:val="en-US"/>
        </w:rPr>
        <w:t>n</w:t>
      </w:r>
      <w:r w:rsidRPr="00FE7CB4">
        <w:t>-значных волнистых чисел второго типа</w:t>
      </w:r>
      <w:r w:rsidR="00FE7CB4" w:rsidRPr="00FE7CB4">
        <w:t xml:space="preserve">: </w:t>
      </w:r>
    </w:p>
    <w:p w:rsidR="00FE7CB4" w:rsidRDefault="00A40EAE" w:rsidP="00FE7CB4">
      <w:r>
        <w:br w:type="page"/>
      </w:r>
      <w:r w:rsidR="00A140A2">
        <w:rPr>
          <w:position w:val="-40"/>
        </w:rPr>
        <w:pict>
          <v:shape id="_x0000_i1055" type="#_x0000_t75" style="width:102pt;height:45pt">
            <v:imagedata r:id="rId28" o:title=""/>
          </v:shape>
        </w:pict>
      </w:r>
      <w:r w:rsidR="00FE7CB4" w:rsidRPr="00FE7CB4">
        <w:t>.</w:t>
      </w:r>
    </w:p>
    <w:p w:rsidR="00961519" w:rsidRDefault="00961519" w:rsidP="00FE7CB4"/>
    <w:p w:rsidR="00E3732D" w:rsidRPr="00FE7CB4" w:rsidRDefault="00E3732D" w:rsidP="00FE7CB4">
      <w:r w:rsidRPr="00FE7CB4">
        <w:t xml:space="preserve">Составим таблицу некоторых значений </w:t>
      </w:r>
      <w:r w:rsidRPr="00FE7CB4">
        <w:rPr>
          <w:i/>
          <w:iCs/>
          <w:lang w:val="en-US"/>
        </w:rPr>
        <w:t>f</w:t>
      </w:r>
      <w:r w:rsidR="00FE7CB4">
        <w:t xml:space="preserve"> (</w:t>
      </w:r>
      <w:r w:rsidRPr="00FE7CB4">
        <w:rPr>
          <w:i/>
          <w:iCs/>
          <w:lang w:val="en-US"/>
        </w:rPr>
        <w:t>n</w:t>
      </w:r>
      <w:r w:rsidRPr="00FE7CB4">
        <w:t>,</w:t>
      </w:r>
      <w:r w:rsidRPr="00FE7CB4">
        <w:rPr>
          <w:i/>
          <w:iCs/>
          <w:lang w:val="en-US"/>
        </w:rPr>
        <w:t>k</w:t>
      </w:r>
      <w:r w:rsidRPr="00FE7CB4">
        <w:t>,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 xml:space="preserve">) 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078"/>
        <w:gridCol w:w="1159"/>
        <w:gridCol w:w="956"/>
        <w:gridCol w:w="113"/>
        <w:gridCol w:w="2593"/>
        <w:gridCol w:w="1125"/>
      </w:tblGrid>
      <w:tr w:rsidR="000C06DF" w:rsidRPr="00FE7CB4" w:rsidTr="00ED75C6">
        <w:trPr>
          <w:trHeight w:val="31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k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56" type="#_x0000_t75" style="width:42.75pt;height:24.75pt">
                  <v:imagedata r:id="rId29" o:title=""/>
                </v:shape>
              </w:pic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57" type="#_x0000_t75" style="width:46.5pt;height:26.25pt">
                  <v:imagedata r:id="rId30" o:title=""/>
                </v:shape>
              </w:pict>
            </w:r>
          </w:p>
        </w:tc>
        <w:tc>
          <w:tcPr>
            <w:tcW w:w="1069" w:type="dxa"/>
            <w:gridSpan w:val="2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58" type="#_x0000_t75" style="width:42.75pt;height:24pt">
                  <v:imagedata r:id="rId31" o:title=""/>
                </v:shape>
              </w:pict>
            </w:r>
          </w:p>
        </w:tc>
        <w:tc>
          <w:tcPr>
            <w:tcW w:w="2593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59" type="#_x0000_t75" style="width:45.75pt;height:26.25pt">
                  <v:imagedata r:id="rId32" o:title=""/>
                </v:shape>
              </w:pic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60" type="#_x0000_t75" style="width:45pt;height:25.5pt">
                  <v:imagedata r:id="rId33" o:title=""/>
                </v:shape>
              </w:pict>
            </w:r>
          </w:p>
        </w:tc>
      </w:tr>
      <w:tr w:rsidR="000C06DF" w:rsidRPr="00FE7CB4" w:rsidTr="00ED75C6">
        <w:trPr>
          <w:trHeight w:val="25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069" w:type="dxa"/>
            <w:gridSpan w:val="2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2593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</w:tr>
      <w:tr w:rsidR="000C06DF" w:rsidRPr="00FE7CB4" w:rsidTr="00ED75C6">
        <w:trPr>
          <w:trHeight w:val="25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</w:t>
            </w:r>
          </w:p>
        </w:tc>
        <w:tc>
          <w:tcPr>
            <w:tcW w:w="1069" w:type="dxa"/>
            <w:gridSpan w:val="2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44</w:t>
            </w:r>
          </w:p>
        </w:tc>
        <w:tc>
          <w:tcPr>
            <w:tcW w:w="2593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276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16</w:t>
            </w:r>
            <w:r w:rsidRPr="00FE7CB4">
              <w:t>5</w:t>
            </w:r>
            <w:r w:rsidRPr="00ED75C6">
              <w:rPr>
                <w:lang w:val="en-US"/>
              </w:rPr>
              <w:t>0</w:t>
            </w:r>
          </w:p>
        </w:tc>
      </w:tr>
      <w:tr w:rsidR="000C06DF" w:rsidRPr="00FE7CB4" w:rsidTr="00ED75C6">
        <w:trPr>
          <w:trHeight w:val="25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ED75C6">
              <w:rPr>
                <w:lang w:val="en-US"/>
              </w:rPr>
              <w:t>7</w:t>
            </w:r>
          </w:p>
        </w:tc>
        <w:tc>
          <w:tcPr>
            <w:tcW w:w="1069" w:type="dxa"/>
            <w:gridSpan w:val="2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42</w:t>
            </w:r>
          </w:p>
        </w:tc>
        <w:tc>
          <w:tcPr>
            <w:tcW w:w="2593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259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1561</w:t>
            </w:r>
          </w:p>
        </w:tc>
      </w:tr>
      <w:tr w:rsidR="000C06DF" w:rsidRPr="00FE7CB4" w:rsidTr="00ED75C6">
        <w:trPr>
          <w:trHeight w:val="25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ED75C6">
              <w:rPr>
                <w:lang w:val="en-US"/>
              </w:rPr>
              <w:t>6</w:t>
            </w:r>
          </w:p>
        </w:tc>
        <w:tc>
          <w:tcPr>
            <w:tcW w:w="1069" w:type="dxa"/>
            <w:gridSpan w:val="2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39</w:t>
            </w:r>
          </w:p>
        </w:tc>
        <w:tc>
          <w:tcPr>
            <w:tcW w:w="2593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235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1430</w:t>
            </w:r>
          </w:p>
        </w:tc>
      </w:tr>
      <w:tr w:rsidR="000C06DF" w:rsidRPr="00FE7CB4" w:rsidTr="00ED75C6">
        <w:trPr>
          <w:trHeight w:val="25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</w:t>
            </w:r>
          </w:p>
        </w:tc>
        <w:tc>
          <w:tcPr>
            <w:tcW w:w="1069" w:type="dxa"/>
            <w:gridSpan w:val="2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35</w:t>
            </w:r>
          </w:p>
        </w:tc>
        <w:tc>
          <w:tcPr>
            <w:tcW w:w="2593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205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1260</w:t>
            </w:r>
          </w:p>
        </w:tc>
      </w:tr>
      <w:tr w:rsidR="000C06DF" w:rsidRPr="00FE7CB4" w:rsidTr="00ED75C6">
        <w:trPr>
          <w:trHeight w:val="25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5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</w:t>
            </w:r>
          </w:p>
        </w:tc>
        <w:tc>
          <w:tcPr>
            <w:tcW w:w="1069" w:type="dxa"/>
            <w:gridSpan w:val="2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30</w:t>
            </w:r>
          </w:p>
        </w:tc>
        <w:tc>
          <w:tcPr>
            <w:tcW w:w="2593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170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1055</w:t>
            </w:r>
          </w:p>
        </w:tc>
      </w:tr>
      <w:tr w:rsidR="000C06DF" w:rsidRPr="00FE7CB4" w:rsidTr="00ED75C6">
        <w:trPr>
          <w:trHeight w:val="25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</w:t>
            </w:r>
          </w:p>
        </w:tc>
        <w:tc>
          <w:tcPr>
            <w:tcW w:w="1069" w:type="dxa"/>
            <w:gridSpan w:val="2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24</w:t>
            </w:r>
          </w:p>
        </w:tc>
        <w:tc>
          <w:tcPr>
            <w:tcW w:w="2593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131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820</w:t>
            </w:r>
          </w:p>
        </w:tc>
      </w:tr>
      <w:tr w:rsidR="000C06DF" w:rsidRPr="00FE7CB4" w:rsidTr="00ED75C6">
        <w:trPr>
          <w:trHeight w:val="25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7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</w:t>
            </w:r>
          </w:p>
        </w:tc>
        <w:tc>
          <w:tcPr>
            <w:tcW w:w="1069" w:type="dxa"/>
            <w:gridSpan w:val="2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17</w:t>
            </w:r>
          </w:p>
        </w:tc>
        <w:tc>
          <w:tcPr>
            <w:tcW w:w="2593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89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561</w:t>
            </w:r>
          </w:p>
        </w:tc>
      </w:tr>
      <w:tr w:rsidR="000C06DF" w:rsidRPr="00FE7CB4" w:rsidTr="00ED75C6">
        <w:trPr>
          <w:trHeight w:val="25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8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</w:t>
            </w:r>
          </w:p>
        </w:tc>
        <w:tc>
          <w:tcPr>
            <w:tcW w:w="2706" w:type="dxa"/>
            <w:gridSpan w:val="2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45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285</w:t>
            </w:r>
          </w:p>
        </w:tc>
      </w:tr>
      <w:tr w:rsidR="000C06DF" w:rsidRPr="00FE7CB4" w:rsidTr="00ED75C6">
        <w:trPr>
          <w:trHeight w:val="255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9</w: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2706" w:type="dxa"/>
            <w:gridSpan w:val="2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</w:tr>
      <w:tr w:rsidR="000C06DF" w:rsidRPr="00FE7CB4" w:rsidTr="00ED75C6">
        <w:trPr>
          <w:trHeight w:val="412"/>
          <w:jc w:val="center"/>
        </w:trPr>
        <w:tc>
          <w:tcPr>
            <w:tcW w:w="1504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61" type="#_x0000_t75" style="width:63.75pt;height:29.25pt">
                  <v:imagedata r:id="rId34" o:title=""/>
                </v:shape>
              </w:pict>
            </w:r>
          </w:p>
        </w:tc>
        <w:tc>
          <w:tcPr>
            <w:tcW w:w="107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</w:t>
            </w:r>
          </w:p>
        </w:tc>
        <w:tc>
          <w:tcPr>
            <w:tcW w:w="1159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36</w:t>
            </w:r>
          </w:p>
        </w:tc>
        <w:tc>
          <w:tcPr>
            <w:tcW w:w="956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FE7CB4">
              <w:t>2</w:t>
            </w:r>
            <w:r w:rsidRPr="00ED75C6">
              <w:rPr>
                <w:lang w:val="en-US"/>
              </w:rPr>
              <w:t>40</w:t>
            </w:r>
          </w:p>
        </w:tc>
        <w:tc>
          <w:tcPr>
            <w:tcW w:w="2706" w:type="dxa"/>
            <w:gridSpan w:val="2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FE7CB4">
              <w:t>1</w:t>
            </w:r>
            <w:r w:rsidRPr="00ED75C6">
              <w:rPr>
                <w:lang w:val="en-US"/>
              </w:rPr>
              <w:t>410</w:t>
            </w:r>
          </w:p>
        </w:tc>
        <w:tc>
          <w:tcPr>
            <w:tcW w:w="1125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8622</w:t>
            </w:r>
          </w:p>
        </w:tc>
      </w:tr>
    </w:tbl>
    <w:p w:rsidR="00E3732D" w:rsidRPr="00FE7CB4" w:rsidRDefault="00E3732D" w:rsidP="00FE7CB4">
      <w:pPr>
        <w:rPr>
          <w:lang w:val="en-US"/>
        </w:rPr>
      </w:pPr>
    </w:p>
    <w:tbl>
      <w:tblPr>
        <w:tblW w:w="6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221"/>
        <w:gridCol w:w="1221"/>
        <w:gridCol w:w="1221"/>
        <w:gridCol w:w="1356"/>
      </w:tblGrid>
      <w:tr w:rsidR="00E3732D" w:rsidRPr="00FE7CB4" w:rsidTr="00ED75C6">
        <w:trPr>
          <w:trHeight w:val="315"/>
          <w:jc w:val="center"/>
        </w:trPr>
        <w:tc>
          <w:tcPr>
            <w:tcW w:w="1570" w:type="dxa"/>
            <w:shd w:val="clear" w:color="auto" w:fill="auto"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k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62" type="#_x0000_t75" style="width:47.25pt;height:26.25pt">
                  <v:imagedata r:id="rId35" o:title=""/>
                </v:shape>
              </w:pic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63" type="#_x0000_t75" style="width:46.5pt;height:26.25pt">
                  <v:imagedata r:id="rId36" o:title=""/>
                </v:shape>
              </w:pic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64" type="#_x0000_t75" style="width:45pt;height:26.25pt">
                  <v:imagedata r:id="rId37" o:title=""/>
                </v:shape>
              </w:pic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65" type="#_x0000_t75" style="width:47.25pt;height:26.25pt">
                  <v:imagedata r:id="rId38" o:title=""/>
                </v:shape>
              </w:pic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10032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60654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367422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2224299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2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9471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57309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347073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2101296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3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8651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52403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317253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1920984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4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7596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46067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278782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1688269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5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6336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38471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232715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1409487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6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4906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29820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180312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1092234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7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3345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20349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123003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745161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8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1695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10317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62349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377739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9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</w:tr>
      <w:tr w:rsidR="00E3732D" w:rsidRPr="00FE7CB4" w:rsidTr="00ED75C6">
        <w:trPr>
          <w:trHeight w:val="412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66" type="#_x0000_t75" style="width:63.75pt;height:29.25pt">
                  <v:imagedata r:id="rId39" o:title=""/>
                </v:shape>
              </w:pic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52032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315390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1908909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11559469</w:t>
            </w:r>
          </w:p>
        </w:tc>
      </w:tr>
    </w:tbl>
    <w:p w:rsidR="00FE7CB4" w:rsidRPr="00FE7CB4" w:rsidRDefault="00FE7CB4" w:rsidP="00FE7CB4">
      <w:pPr>
        <w:rPr>
          <w:lang w:val="en-US"/>
        </w:rPr>
      </w:pPr>
    </w:p>
    <w:p w:rsidR="00E3732D" w:rsidRPr="00FE7CB4" w:rsidRDefault="00961519" w:rsidP="00FE7CB4">
      <w:r>
        <w:br w:type="page"/>
      </w:r>
      <w:r w:rsidR="00E3732D" w:rsidRPr="00FE7CB4">
        <w:t xml:space="preserve">Составим таблицу некоторых значений </w:t>
      </w:r>
      <w:r w:rsidR="00E3732D" w:rsidRPr="00FE7CB4">
        <w:rPr>
          <w:lang w:val="en-US"/>
        </w:rPr>
        <w:t>g</w:t>
      </w:r>
      <w:r w:rsidR="00FE7CB4">
        <w:t xml:space="preserve"> (</w:t>
      </w:r>
      <w:r w:rsidR="00E3732D" w:rsidRPr="00FE7CB4">
        <w:rPr>
          <w:i/>
          <w:iCs/>
          <w:lang w:val="en-US"/>
        </w:rPr>
        <w:t>n</w:t>
      </w:r>
      <w:r w:rsidR="00E3732D" w:rsidRPr="00FE7CB4">
        <w:t>,</w:t>
      </w:r>
      <w:r w:rsidR="00E3732D" w:rsidRPr="00FE7CB4">
        <w:rPr>
          <w:i/>
          <w:iCs/>
          <w:lang w:val="en-US"/>
        </w:rPr>
        <w:t>k</w:t>
      </w:r>
      <w:r w:rsidR="00E3732D" w:rsidRPr="00FE7CB4">
        <w:t>,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2</w:t>
      </w:r>
      <w:r w:rsidR="00FE7CB4" w:rsidRPr="00FE7CB4">
        <w:t xml:space="preserve">) </w:t>
      </w:r>
    </w:p>
    <w:tbl>
      <w:tblPr>
        <w:tblW w:w="7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147"/>
        <w:gridCol w:w="1132"/>
        <w:gridCol w:w="1134"/>
        <w:gridCol w:w="1134"/>
        <w:gridCol w:w="1275"/>
      </w:tblGrid>
      <w:tr w:rsidR="00E3732D" w:rsidRPr="00FE7CB4" w:rsidTr="00ED75C6">
        <w:trPr>
          <w:trHeight w:val="31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k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67" type="#_x0000_t75" style="width:42pt;height:24.75pt">
                  <v:imagedata r:id="rId40" o:title=""/>
                </v:shape>
              </w:pic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68" type="#_x0000_t75" style="width:45.75pt;height:26.25pt">
                  <v:imagedata r:id="rId41" o:title=""/>
                </v:shape>
              </w:pic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69" type="#_x0000_t75" style="width:42pt;height:24pt">
                  <v:imagedata r:id="rId42" o:title=""/>
                </v:shape>
              </w:pic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70" type="#_x0000_t75" style="width:45pt;height:26.25pt">
                  <v:imagedata r:id="rId43" o:title=""/>
                </v:shape>
              </w:pic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71" type="#_x0000_t75" style="width:44.25pt;height:25.5pt">
                  <v:imagedata r:id="rId44" o:title=""/>
                </v:shape>
              </w:pic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45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285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17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89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561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24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131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820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170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1055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5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205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1260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235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1430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7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259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1561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8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276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1650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9</w: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285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1695</w:t>
            </w:r>
          </w:p>
        </w:tc>
      </w:tr>
      <w:tr w:rsidR="00E3732D" w:rsidRPr="00FE7CB4" w:rsidTr="00ED75C6">
        <w:trPr>
          <w:trHeight w:val="412"/>
          <w:jc w:val="center"/>
        </w:trPr>
        <w:tc>
          <w:tcPr>
            <w:tcW w:w="1570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72" type="#_x0000_t75" style="width:63pt;height:29.25pt">
                  <v:imagedata r:id="rId45" o:title=""/>
                </v:shape>
              </w:pict>
            </w:r>
          </w:p>
        </w:tc>
        <w:tc>
          <w:tcPr>
            <w:tcW w:w="1147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</w:t>
            </w:r>
          </w:p>
        </w:tc>
        <w:tc>
          <w:tcPr>
            <w:tcW w:w="1128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285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1695</w:t>
            </w:r>
          </w:p>
        </w:tc>
        <w:tc>
          <w:tcPr>
            <w:tcW w:w="1275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10317</w:t>
            </w:r>
          </w:p>
        </w:tc>
      </w:tr>
    </w:tbl>
    <w:p w:rsidR="00E3732D" w:rsidRPr="00FE7CB4" w:rsidRDefault="00E3732D" w:rsidP="00FE7CB4">
      <w:pPr>
        <w:rPr>
          <w:lang w:val="en-US"/>
        </w:rPr>
      </w:pPr>
    </w:p>
    <w:tbl>
      <w:tblPr>
        <w:tblW w:w="6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221"/>
        <w:gridCol w:w="1221"/>
        <w:gridCol w:w="1221"/>
        <w:gridCol w:w="1356"/>
      </w:tblGrid>
      <w:tr w:rsidR="00E3732D" w:rsidRPr="00FE7CB4" w:rsidTr="00ED75C6">
        <w:trPr>
          <w:trHeight w:val="315"/>
          <w:jc w:val="center"/>
        </w:trPr>
        <w:tc>
          <w:tcPr>
            <w:tcW w:w="1570" w:type="dxa"/>
            <w:shd w:val="clear" w:color="auto" w:fill="auto"/>
          </w:tcPr>
          <w:p w:rsidR="00E3732D" w:rsidRPr="00ED75C6" w:rsidRDefault="00E3732D" w:rsidP="00961519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k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73" type="#_x0000_t75" style="width:46.5pt;height:26.25pt">
                  <v:imagedata r:id="rId46" o:title=""/>
                </v:shape>
              </w:pic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74" type="#_x0000_t75" style="width:45.75pt;height:26.25pt">
                  <v:imagedata r:id="rId47" o:title=""/>
                </v:shape>
              </w:pic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75" type="#_x0000_t75" style="width:44.25pt;height:26.25pt">
                  <v:imagedata r:id="rId48" o:title=""/>
                </v:shape>
              </w:pic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76" type="#_x0000_t75" style="width:46.5pt;height:26.25pt">
                  <v:imagedata r:id="rId49" o:title=""/>
                </v:shape>
              </w:pic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0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1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1695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10317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62349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377739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2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3345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20349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123003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745161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3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4906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29820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180312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1092234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4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6336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38471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232715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1409487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5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7596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46067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278782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1688269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6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8651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52403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317253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1920984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7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9471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57309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347073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2101296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8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10032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60654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367422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2224299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E3732D" w:rsidP="00961519">
            <w:pPr>
              <w:pStyle w:val="afb"/>
            </w:pPr>
            <w:r w:rsidRPr="00FE7CB4">
              <w:t>9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10317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62349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377739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2286648</w:t>
            </w:r>
          </w:p>
        </w:tc>
      </w:tr>
      <w:tr w:rsidR="00E3732D" w:rsidRPr="00FE7CB4" w:rsidTr="00ED75C6">
        <w:trPr>
          <w:trHeight w:val="412"/>
          <w:jc w:val="center"/>
        </w:trPr>
        <w:tc>
          <w:tcPr>
            <w:tcW w:w="1570" w:type="dxa"/>
            <w:shd w:val="clear" w:color="auto" w:fill="auto"/>
          </w:tcPr>
          <w:p w:rsidR="00E3732D" w:rsidRPr="00FE7CB4" w:rsidRDefault="00A140A2" w:rsidP="00961519">
            <w:pPr>
              <w:pStyle w:val="afb"/>
            </w:pPr>
            <w:r>
              <w:rPr>
                <w:position w:val="-40"/>
              </w:rPr>
              <w:pict>
                <v:shape id="_x0000_i1077" type="#_x0000_t75" style="width:63pt;height:29.25pt">
                  <v:imagedata r:id="rId50" o:title=""/>
                </v:shape>
              </w:pic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62349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377739</w:t>
            </w:r>
          </w:p>
        </w:tc>
        <w:tc>
          <w:tcPr>
            <w:tcW w:w="1221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2286648</w:t>
            </w:r>
          </w:p>
        </w:tc>
        <w:tc>
          <w:tcPr>
            <w:tcW w:w="1356" w:type="dxa"/>
            <w:shd w:val="clear" w:color="auto" w:fill="auto"/>
            <w:noWrap/>
          </w:tcPr>
          <w:p w:rsidR="00E3732D" w:rsidRPr="00FE7CB4" w:rsidRDefault="00E3732D" w:rsidP="00961519">
            <w:pPr>
              <w:pStyle w:val="afb"/>
            </w:pPr>
            <w:r w:rsidRPr="00FE7CB4">
              <w:t>13846117</w:t>
            </w:r>
          </w:p>
        </w:tc>
      </w:tr>
    </w:tbl>
    <w:p w:rsidR="00E3732D" w:rsidRPr="00FE7CB4" w:rsidRDefault="00E3732D" w:rsidP="00FE7CB4">
      <w:pPr>
        <w:rPr>
          <w:lang w:val="en-US"/>
        </w:rPr>
      </w:pPr>
    </w:p>
    <w:p w:rsidR="00FE7CB4" w:rsidRDefault="00E3732D" w:rsidP="00FE7CB4">
      <w:r w:rsidRPr="00FE7CB4">
        <w:t>Ответ</w:t>
      </w:r>
      <w:r w:rsidR="00FE7CB4" w:rsidRPr="00FE7CB4">
        <w:t>:</w:t>
      </w:r>
    </w:p>
    <w:p w:rsidR="00E3732D" w:rsidRPr="00FE7CB4" w:rsidRDefault="00E3732D" w:rsidP="00FE7CB4">
      <w:pPr>
        <w:rPr>
          <w:b/>
          <w:bCs/>
        </w:rPr>
      </w:pPr>
      <w:r w:rsidRPr="00FE7CB4">
        <w:t>а</w:t>
      </w:r>
      <w:r w:rsidR="00FE7CB4" w:rsidRPr="00FE7CB4">
        <w:t xml:space="preserve">) </w:t>
      </w:r>
      <w:r w:rsidRPr="00FE7CB4">
        <w:t>первого типа</w:t>
      </w:r>
      <w:r w:rsidR="00FE7CB4" w:rsidRPr="00FE7CB4">
        <w:t xml:space="preserve">: </w:t>
      </w:r>
      <w:r w:rsidRPr="00FE7CB4">
        <w:rPr>
          <w:b/>
          <w:bCs/>
        </w:rPr>
        <w:t>11559469</w:t>
      </w:r>
      <w:r w:rsidR="00FE7CB4" w:rsidRPr="00FE7CB4">
        <w:t xml:space="preserve">; </w:t>
      </w:r>
      <w:r w:rsidRPr="00FE7CB4">
        <w:t>второго типа</w:t>
      </w:r>
      <w:r w:rsidR="00FE7CB4" w:rsidRPr="00FE7CB4">
        <w:t xml:space="preserve">: </w:t>
      </w:r>
      <w:r w:rsidRPr="00FE7CB4">
        <w:rPr>
          <w:b/>
          <w:bCs/>
        </w:rPr>
        <w:t>13846117</w:t>
      </w:r>
    </w:p>
    <w:p w:rsidR="00961519" w:rsidRDefault="00961519" w:rsidP="00FE7CB4"/>
    <w:p w:rsidR="00E3732D" w:rsidRDefault="00E3732D" w:rsidP="00FE7CB4">
      <w:r w:rsidRPr="00FE7CB4">
        <w:t>б</w:t>
      </w:r>
      <w:r w:rsidR="00FE7CB4" w:rsidRPr="00FE7CB4">
        <w:t xml:space="preserve">) </w:t>
      </w:r>
      <w:r w:rsidR="00A140A2">
        <w:rPr>
          <w:position w:val="-40"/>
        </w:rPr>
        <w:pict>
          <v:shape id="_x0000_i1078" type="#_x0000_t75" style="width:102.75pt;height:45pt">
            <v:imagedata r:id="rId27" o:title=""/>
          </v:shape>
        </w:pict>
      </w:r>
    </w:p>
    <w:p w:rsidR="00FE7CB4" w:rsidRPr="00FE7CB4" w:rsidRDefault="00A40EAE" w:rsidP="00FE7CB4">
      <w:pPr>
        <w:rPr>
          <w:lang w:val="en-US"/>
        </w:rPr>
      </w:pPr>
      <w:r>
        <w:br w:type="page"/>
      </w:r>
      <w:r w:rsidR="00A140A2">
        <w:rPr>
          <w:position w:val="-40"/>
        </w:rPr>
        <w:pict>
          <v:shape id="_x0000_i1079" type="#_x0000_t75" style="width:102pt;height:45pt">
            <v:imagedata r:id="rId28" o:title=""/>
          </v:shape>
        </w:pict>
      </w:r>
    </w:p>
    <w:p w:rsidR="00961519" w:rsidRDefault="00961519" w:rsidP="00FE7CB4">
      <w:pPr>
        <w:rPr>
          <w:b/>
          <w:bCs/>
        </w:rPr>
      </w:pPr>
    </w:p>
    <w:p w:rsidR="00E3732D" w:rsidRDefault="000C06DF" w:rsidP="00FE7CB4">
      <w:r w:rsidRPr="00FE7CB4">
        <w:rPr>
          <w:b/>
          <w:bCs/>
        </w:rPr>
        <w:t xml:space="preserve">Лемма </w:t>
      </w:r>
      <w:r w:rsidR="00E3732D" w:rsidRPr="00FE7CB4">
        <w:rPr>
          <w:b/>
          <w:bCs/>
        </w:rPr>
        <w:t>2</w:t>
      </w:r>
      <w:r w:rsidR="00FE7CB4" w:rsidRPr="00FE7CB4">
        <w:rPr>
          <w:b/>
          <w:bCs/>
        </w:rPr>
        <w:t xml:space="preserve">. </w:t>
      </w:r>
      <w:r w:rsidR="00E3732D" w:rsidRPr="00FE7CB4">
        <w:t xml:space="preserve">Обозначим через </w:t>
      </w:r>
      <w:r w:rsidR="00E3732D" w:rsidRPr="00FE7CB4">
        <w:rPr>
          <w:i/>
          <w:iCs/>
          <w:lang w:val="en-US"/>
        </w:rPr>
        <w:t>t</w:t>
      </w:r>
      <w:r w:rsidR="00FE7CB4">
        <w:t xml:space="preserve"> (</w:t>
      </w:r>
      <w:r w:rsidR="00E3732D" w:rsidRPr="00FE7CB4">
        <w:rPr>
          <w:i/>
          <w:iCs/>
          <w:lang w:val="en-US"/>
        </w:rPr>
        <w:t>n</w:t>
      </w:r>
      <w:r w:rsidR="00E3732D" w:rsidRPr="00FE7CB4">
        <w:t>,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1</w:t>
      </w:r>
      <w:r w:rsidR="00E3732D" w:rsidRPr="00FE7CB4">
        <w:t>,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2</w:t>
      </w:r>
      <w:r w:rsidR="00FE7CB4" w:rsidRPr="00FE7CB4">
        <w:t xml:space="preserve">) </w:t>
      </w:r>
      <w:r w:rsidR="00FE7CB4">
        <w:t>-</w:t>
      </w:r>
      <w:r w:rsidR="00E3732D" w:rsidRPr="00FE7CB4">
        <w:t xml:space="preserve"> количество </w:t>
      </w:r>
      <w:r w:rsidR="00E3732D" w:rsidRPr="00FE7CB4">
        <w:rPr>
          <w:i/>
          <w:iCs/>
          <w:lang w:val="en-US"/>
        </w:rPr>
        <w:t>n</w:t>
      </w:r>
      <w:r w:rsidR="00E3732D" w:rsidRPr="00FE7CB4">
        <w:t xml:space="preserve">-значных волнистых чисел третьего типа, начинающихся с цифры 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1</w:t>
      </w:r>
      <w:r w:rsidR="00E3732D" w:rsidRPr="00FE7CB4">
        <w:t xml:space="preserve"> и заканчивающиеся на цифру 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2</w:t>
      </w:r>
      <w:r w:rsidR="00E3732D" w:rsidRPr="00FE7CB4">
        <w:t xml:space="preserve">, </w:t>
      </w:r>
      <w:r w:rsidR="00E3732D" w:rsidRPr="00FE7CB4">
        <w:rPr>
          <w:i/>
          <w:iCs/>
          <w:lang w:val="en-US"/>
        </w:rPr>
        <w:t>r</w:t>
      </w:r>
      <w:r w:rsidR="00FE7CB4">
        <w:t xml:space="preserve"> (</w:t>
      </w:r>
      <w:r w:rsidR="00E3732D" w:rsidRPr="00FE7CB4">
        <w:rPr>
          <w:i/>
          <w:iCs/>
          <w:lang w:val="en-US"/>
        </w:rPr>
        <w:t>n</w:t>
      </w:r>
      <w:r w:rsidR="00E3732D" w:rsidRPr="00FE7CB4">
        <w:t>,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1</w:t>
      </w:r>
      <w:r w:rsidR="00E3732D" w:rsidRPr="00FE7CB4">
        <w:t>,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2</w:t>
      </w:r>
      <w:r w:rsidR="00FE7CB4" w:rsidRPr="00FE7CB4">
        <w:t xml:space="preserve">) </w:t>
      </w:r>
      <w:r w:rsidR="00FE7CB4">
        <w:t>-</w:t>
      </w:r>
      <w:r w:rsidR="00E3732D" w:rsidRPr="00FE7CB4">
        <w:t xml:space="preserve"> количество </w:t>
      </w:r>
      <w:r w:rsidR="00E3732D" w:rsidRPr="00FE7CB4">
        <w:rPr>
          <w:i/>
          <w:iCs/>
          <w:lang w:val="en-US"/>
        </w:rPr>
        <w:t>n</w:t>
      </w:r>
      <w:r w:rsidR="00E3732D" w:rsidRPr="00FE7CB4">
        <w:t xml:space="preserve">-значных волнистых чисел четвертого типа, начинающихся с цифры 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1</w:t>
      </w:r>
      <w:r w:rsidR="00E3732D" w:rsidRPr="00FE7CB4">
        <w:t xml:space="preserve"> и заканчивающиеся на цифру </w:t>
      </w:r>
      <w:r w:rsidR="00E3732D" w:rsidRPr="00FE7CB4">
        <w:rPr>
          <w:i/>
          <w:iCs/>
          <w:lang w:val="en-US"/>
        </w:rPr>
        <w:t>k</w:t>
      </w:r>
      <w:r w:rsidR="00E3732D" w:rsidRPr="00FE7CB4">
        <w:rPr>
          <w:vertAlign w:val="subscript"/>
        </w:rPr>
        <w:t>2</w:t>
      </w:r>
      <w:r w:rsidR="00FE7CB4" w:rsidRPr="00FE7CB4">
        <w:t xml:space="preserve">. </w:t>
      </w:r>
      <w:r w:rsidR="00E3732D" w:rsidRPr="00FE7CB4">
        <w:t>Тогда</w:t>
      </w:r>
    </w:p>
    <w:p w:rsidR="00961519" w:rsidRPr="00FE7CB4" w:rsidRDefault="00961519" w:rsidP="00FE7CB4"/>
    <w:p w:rsidR="00FE7CB4" w:rsidRDefault="00A140A2" w:rsidP="00FE7CB4">
      <w:r>
        <w:rPr>
          <w:position w:val="-38"/>
        </w:rPr>
        <w:pict>
          <v:shape id="_x0000_i1080" type="#_x0000_t75" style="width:57.75pt;height:30pt">
            <v:imagedata r:id="rId51" o:title=""/>
          </v:shape>
        </w:pict>
      </w:r>
      <w:r w:rsidR="00E3732D" w:rsidRPr="00FE7CB4">
        <w:t xml:space="preserve"> и</w:t>
      </w:r>
    </w:p>
    <w:p w:rsidR="00E3732D" w:rsidRPr="00FE7CB4" w:rsidRDefault="00A140A2" w:rsidP="00FE7CB4">
      <w:r>
        <w:rPr>
          <w:position w:val="-156"/>
        </w:rPr>
        <w:pict>
          <v:shape id="_x0000_i1081" type="#_x0000_t75" style="width:254.25pt;height:162.75pt">
            <v:imagedata r:id="rId52" o:title=""/>
          </v:shape>
        </w:pict>
      </w:r>
    </w:p>
    <w:p w:rsidR="00E3732D" w:rsidRPr="00FE7CB4" w:rsidRDefault="00E3732D" w:rsidP="00FE7CB4">
      <w:r w:rsidRPr="00FE7CB4">
        <w:t xml:space="preserve">Также </w:t>
      </w:r>
      <w:r w:rsidR="00A140A2">
        <w:rPr>
          <w:position w:val="-38"/>
        </w:rPr>
        <w:pict>
          <v:shape id="_x0000_i1082" type="#_x0000_t75" style="width:57.75pt;height:30pt">
            <v:imagedata r:id="rId53" o:title=""/>
          </v:shape>
        </w:pict>
      </w:r>
      <w:r w:rsidRPr="00FE7CB4">
        <w:t xml:space="preserve"> и </w:t>
      </w:r>
      <w:r w:rsidR="00A140A2">
        <w:rPr>
          <w:position w:val="-154"/>
        </w:rPr>
        <w:pict>
          <v:shape id="_x0000_i1083" type="#_x0000_t75" style="width:258.75pt;height:161.25pt">
            <v:imagedata r:id="rId54" o:title=""/>
          </v:shape>
        </w:pict>
      </w:r>
    </w:p>
    <w:p w:rsidR="00961519" w:rsidRDefault="00961519" w:rsidP="00FE7CB4">
      <w:pPr>
        <w:rPr>
          <w:i/>
          <w:iCs/>
        </w:rPr>
      </w:pPr>
    </w:p>
    <w:p w:rsidR="00FE7CB4" w:rsidRDefault="00E3732D" w:rsidP="00FE7CB4">
      <w:r w:rsidRPr="00FE7CB4">
        <w:rPr>
          <w:i/>
          <w:iCs/>
        </w:rPr>
        <w:t>Доказательство</w:t>
      </w:r>
      <w:r w:rsidR="00FE7CB4" w:rsidRPr="00FE7CB4">
        <w:rPr>
          <w:i/>
          <w:iCs/>
        </w:rPr>
        <w:t xml:space="preserve">. </w:t>
      </w:r>
      <w:r w:rsidRPr="00FE7CB4">
        <w:t xml:space="preserve">Рассмотрим </w:t>
      </w:r>
      <w:r w:rsidRPr="00FE7CB4">
        <w:rPr>
          <w:i/>
          <w:iCs/>
          <w:lang w:val="en-US"/>
        </w:rPr>
        <w:t>n</w:t>
      </w:r>
      <w:r w:rsidRPr="00FE7CB4">
        <w:t>-значные волнистые числа третьего типа</w:t>
      </w:r>
      <w:r w:rsidR="00FE7CB4" w:rsidRPr="00FE7CB4">
        <w:t>.</w:t>
      </w:r>
    </w:p>
    <w:p w:rsidR="00FE7CB4" w:rsidRDefault="00E3732D" w:rsidP="00FE7CB4">
      <w:r w:rsidRPr="00FE7CB4">
        <w:t>Нетрудно заметить, как они получаются</w:t>
      </w:r>
      <w:r w:rsidR="00FE7CB4" w:rsidRPr="00FE7CB4">
        <w:t xml:space="preserve">. </w:t>
      </w:r>
      <w:r w:rsidRPr="00FE7CB4">
        <w:t xml:space="preserve">Берутся все </w:t>
      </w:r>
      <w:r w:rsidRPr="00FE7CB4">
        <w:rPr>
          <w:i/>
          <w:iCs/>
          <w:lang w:val="en-US"/>
        </w:rPr>
        <w:t>n</w:t>
      </w:r>
      <w:r w:rsidR="00FE7CB4">
        <w:t>-</w:t>
      </w:r>
      <w:r w:rsidRPr="00FE7CB4">
        <w:t>1-значные волнистые числа и, в зависимости от текущего знака</w:t>
      </w:r>
      <w:r w:rsidR="00FE7CB4">
        <w:t xml:space="preserve"> (</w:t>
      </w:r>
      <w:r w:rsidRPr="00FE7CB4">
        <w:t>”</w:t>
      </w:r>
      <w:r w:rsidR="00A140A2">
        <w:rPr>
          <w:position w:val="-4"/>
        </w:rPr>
        <w:pict>
          <v:shape id="_x0000_i1084" type="#_x0000_t75" style="width:9.75pt;height:12pt">
            <v:imagedata r:id="rId55" o:title=""/>
          </v:shape>
        </w:pict>
      </w:r>
      <w:r w:rsidR="00FE7CB4">
        <w:t xml:space="preserve">", </w:t>
      </w:r>
      <w:r w:rsidRPr="00FE7CB4">
        <w:t>”&lt;”, ”&gt;</w:t>
      </w:r>
      <w:r w:rsidR="00FE7CB4">
        <w:t xml:space="preserve">", </w:t>
      </w:r>
      <w:r w:rsidRPr="00FE7CB4">
        <w:t>”</w:t>
      </w:r>
      <w:r w:rsidR="00A140A2">
        <w:rPr>
          <w:position w:val="-4"/>
        </w:rPr>
        <w:pict>
          <v:shape id="_x0000_i1085" type="#_x0000_t75" style="width:9.75pt;height:12pt">
            <v:imagedata r:id="rId56" o:title=""/>
          </v:shape>
        </w:pict>
      </w:r>
      <w:r w:rsidRPr="00FE7CB4">
        <w:t>”</w:t>
      </w:r>
      <w:r w:rsidR="00FE7CB4" w:rsidRPr="00FE7CB4">
        <w:t>),</w:t>
      </w:r>
      <w:r w:rsidRPr="00FE7CB4">
        <w:t xml:space="preserve"> дописывается каждому числу цифра, меньшая, равная или большая последней, </w:t>
      </w:r>
      <w:r w:rsidR="00FE7CB4">
        <w:t>т.е.</w:t>
      </w:r>
      <w:r w:rsidR="00FE7CB4" w:rsidRPr="00FE7CB4">
        <w:t xml:space="preserve"> </w:t>
      </w:r>
      <w:r w:rsidRPr="00FE7CB4">
        <w:t xml:space="preserve">чтобы найти количество </w:t>
      </w:r>
      <w:r w:rsidRPr="00FE7CB4">
        <w:rPr>
          <w:i/>
          <w:iCs/>
          <w:lang w:val="en-US"/>
        </w:rPr>
        <w:t>n</w:t>
      </w:r>
      <w:r w:rsidRPr="00FE7CB4">
        <w:t xml:space="preserve">-значных волнистых чисел, заканчивающихся на </w:t>
      </w:r>
      <w:r w:rsidRPr="00FE7CB4">
        <w:rPr>
          <w:i/>
          <w:iCs/>
          <w:lang w:val="en-US"/>
        </w:rPr>
        <w:t>k</w:t>
      </w:r>
      <w:r w:rsidRPr="00FE7CB4">
        <w:t xml:space="preserve">, надо найти сумму всех количеств </w:t>
      </w:r>
      <w:r w:rsidRPr="00FE7CB4">
        <w:rPr>
          <w:i/>
          <w:iCs/>
          <w:lang w:val="en-US"/>
        </w:rPr>
        <w:t>n</w:t>
      </w:r>
      <w:r w:rsidR="00FE7CB4">
        <w:t>-</w:t>
      </w:r>
      <w:r w:rsidRPr="00FE7CB4">
        <w:t xml:space="preserve">1-значных чисел заканчивающихся на цифры от 0 до </w:t>
      </w:r>
      <w:r w:rsidRPr="00FE7CB4">
        <w:rPr>
          <w:i/>
          <w:iCs/>
          <w:lang w:val="en-US"/>
        </w:rPr>
        <w:t>k</w:t>
      </w:r>
      <w:r w:rsidRPr="00FE7CB4">
        <w:rPr>
          <w:i/>
          <w:iCs/>
        </w:rPr>
        <w:t>,</w:t>
      </w:r>
      <w:r w:rsidRPr="00FE7CB4">
        <w:t xml:space="preserve"> или от 0 до </w:t>
      </w:r>
      <w:r w:rsidRPr="00FE7CB4">
        <w:rPr>
          <w:i/>
          <w:iCs/>
          <w:lang w:val="en-US"/>
        </w:rPr>
        <w:t>k</w:t>
      </w:r>
      <w:r w:rsidRPr="00FE7CB4">
        <w:t xml:space="preserve">+1, или от </w:t>
      </w:r>
      <w:r w:rsidRPr="00FE7CB4">
        <w:rPr>
          <w:i/>
          <w:iCs/>
          <w:lang w:val="en-US"/>
        </w:rPr>
        <w:t>k</w:t>
      </w:r>
      <w:r w:rsidRPr="00FE7CB4">
        <w:t xml:space="preserve">+1 до 9, или от </w:t>
      </w:r>
      <w:r w:rsidRPr="00FE7CB4">
        <w:rPr>
          <w:i/>
          <w:iCs/>
          <w:lang w:val="en-US"/>
        </w:rPr>
        <w:t>k</w:t>
      </w:r>
      <w:r w:rsidRPr="00FE7CB4">
        <w:t xml:space="preserve"> до 9</w:t>
      </w:r>
      <w:r w:rsidR="00FE7CB4">
        <w:t>.Т. к.</w:t>
      </w:r>
      <w:r w:rsidR="00FE7CB4" w:rsidRPr="00FE7CB4">
        <w:t xml:space="preserve"> </w:t>
      </w:r>
      <w:r w:rsidRPr="00FE7CB4">
        <w:t>на каждом шаге мы корректно вычисляем волнистые числа, то нет необходимости знать всё число</w:t>
      </w:r>
      <w:r w:rsidR="00FE7CB4" w:rsidRPr="00FE7CB4">
        <w:t xml:space="preserve">: </w:t>
      </w:r>
      <w:r w:rsidRPr="00FE7CB4">
        <w:t>все зависит от последней цифры</w:t>
      </w:r>
      <w:r w:rsidR="00FE7CB4" w:rsidRPr="00FE7CB4">
        <w:t>.</w:t>
      </w:r>
    </w:p>
    <w:p w:rsidR="00FE7CB4" w:rsidRDefault="00E3732D" w:rsidP="00FE7CB4">
      <w:r w:rsidRPr="00FE7CB4">
        <w:t xml:space="preserve">Следовательно, можно составить рекуррентную формулу, которая будет корректно вычислять количество </w:t>
      </w:r>
      <w:r w:rsidRPr="00FE7CB4">
        <w:rPr>
          <w:i/>
          <w:iCs/>
          <w:lang w:val="en-US"/>
        </w:rPr>
        <w:t>n</w:t>
      </w:r>
      <w:r w:rsidRPr="00FE7CB4">
        <w:t xml:space="preserve">-значных волнистых чисел третьего типа начинающихся на цифру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заканчивающихся на цифру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>Рассмотрим рекуррентную формулу для волнистых чисел третьего типа</w:t>
      </w:r>
      <w:r w:rsidR="00FE7CB4" w:rsidRPr="00FE7CB4">
        <w:t>.</w:t>
      </w:r>
    </w:p>
    <w:p w:rsidR="00FE7CB4" w:rsidRDefault="00E3732D" w:rsidP="00FE7CB4">
      <w:r w:rsidRPr="00FE7CB4">
        <w:t xml:space="preserve">Начальные её значения </w:t>
      </w:r>
      <w:r w:rsidR="00A140A2">
        <w:rPr>
          <w:position w:val="-10"/>
        </w:rPr>
        <w:pict>
          <v:shape id="_x0000_i1086" type="#_x0000_t75" style="width:48.75pt;height:15pt">
            <v:imagedata r:id="rId57" o:title=""/>
          </v:shape>
        </w:pict>
      </w:r>
      <w:r w:rsidRPr="00FE7CB4">
        <w:t xml:space="preserve">, </w:t>
      </w:r>
      <w:r w:rsidR="00FE7CB4">
        <w:t>т.е.</w:t>
      </w:r>
      <w:r w:rsidR="00FE7CB4" w:rsidRPr="00FE7CB4">
        <w:t xml:space="preserve"> </w:t>
      </w:r>
      <w:r w:rsidRPr="00FE7CB4">
        <w:t xml:space="preserve">есть только по одному однозначному волнистому числу, начинающемуся на </w:t>
      </w:r>
      <w:r w:rsidRPr="00FE7CB4">
        <w:rPr>
          <w:i/>
          <w:iCs/>
          <w:lang w:val="en-US"/>
        </w:rPr>
        <w:t>i</w:t>
      </w:r>
      <w:r w:rsidRPr="00FE7CB4">
        <w:rPr>
          <w:i/>
          <w:iCs/>
        </w:rPr>
        <w:t xml:space="preserve"> </w:t>
      </w:r>
      <w:r w:rsidRPr="00FE7CB4">
        <w:t xml:space="preserve">и заканчивающемуся на </w:t>
      </w:r>
      <w:r w:rsidRPr="00FE7CB4">
        <w:rPr>
          <w:i/>
          <w:iCs/>
          <w:lang w:val="en-US"/>
        </w:rPr>
        <w:t>i</w:t>
      </w:r>
      <w:r w:rsidR="00FE7CB4">
        <w:t xml:space="preserve"> (</w:t>
      </w:r>
      <w:r w:rsidR="00A140A2">
        <w:rPr>
          <w:i/>
          <w:iCs/>
          <w:position w:val="-10"/>
        </w:rPr>
        <w:pict>
          <v:shape id="_x0000_i1087" type="#_x0000_t75" style="width:36pt;height:20.25pt">
            <v:imagedata r:id="rId22" o:title=""/>
          </v:shape>
        </w:pict>
      </w:r>
      <w:r w:rsidR="00FE7CB4" w:rsidRPr="00FE7CB4">
        <w:t>).</w:t>
      </w:r>
    </w:p>
    <w:p w:rsidR="00FE7CB4" w:rsidRDefault="00E3732D" w:rsidP="00FE7CB4">
      <w:r w:rsidRPr="00FE7CB4">
        <w:t xml:space="preserve">Пусть </w:t>
      </w:r>
      <w:r w:rsidR="00A140A2">
        <w:rPr>
          <w:position w:val="-10"/>
        </w:rPr>
        <w:pict>
          <v:shape id="_x0000_i1088" type="#_x0000_t75" style="width:36pt;height:18.75pt">
            <v:imagedata r:id="rId23" o:title=""/>
          </v:shape>
        </w:pict>
      </w:r>
      <w:r w:rsidRPr="00FE7CB4">
        <w:t xml:space="preserve">, тогда по остатку от деления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>2 на 4 определяем текущий знак</w:t>
      </w:r>
      <w:r w:rsidR="00FE7CB4" w:rsidRPr="00FE7CB4">
        <w:t xml:space="preserve">: </w:t>
      </w:r>
      <w:r w:rsidRPr="00FE7CB4">
        <w:t>”</w:t>
      </w:r>
      <w:r w:rsidR="00A140A2">
        <w:rPr>
          <w:position w:val="-4"/>
        </w:rPr>
        <w:pict>
          <v:shape id="_x0000_i1089" type="#_x0000_t75" style="width:9.75pt;height:12pt">
            <v:imagedata r:id="rId55" o:title=""/>
          </v:shape>
        </w:pict>
      </w:r>
      <w:r w:rsidR="00FE7CB4">
        <w:t xml:space="preserve">", </w:t>
      </w:r>
      <w:r w:rsidRPr="00FE7CB4">
        <w:t>”&lt;”, ”&gt;</w:t>
      </w:r>
      <w:r w:rsidR="00FE7CB4">
        <w:t xml:space="preserve">", </w:t>
      </w:r>
      <w:r w:rsidRPr="00FE7CB4">
        <w:t>”</w:t>
      </w:r>
      <w:r w:rsidR="00A140A2">
        <w:rPr>
          <w:position w:val="-4"/>
        </w:rPr>
        <w:pict>
          <v:shape id="_x0000_i1090" type="#_x0000_t75" style="width:9.75pt;height:12pt">
            <v:imagedata r:id="rId56" o:title=""/>
          </v:shape>
        </w:pict>
      </w:r>
      <w:r w:rsidRPr="00FE7CB4">
        <w:t>”</w:t>
      </w:r>
      <w:r w:rsidR="00FE7CB4" w:rsidRPr="00FE7CB4">
        <w:t>:</w:t>
      </w:r>
    </w:p>
    <w:p w:rsidR="00FE7CB4" w:rsidRDefault="00E3732D" w:rsidP="00FE7CB4">
      <w:r w:rsidRPr="00FE7CB4">
        <w:t>Если</w:t>
      </w:r>
      <w:r w:rsidR="00FE7CB4">
        <w:t xml:space="preserve"> (</w:t>
      </w:r>
      <w:r w:rsidRPr="00FE7CB4">
        <w:rPr>
          <w:i/>
          <w:iCs/>
          <w:lang w:val="en-US"/>
        </w:rPr>
        <w:t>i</w:t>
      </w:r>
      <w:r w:rsidR="00FE7CB4">
        <w:rPr>
          <w:i/>
          <w:iCs/>
        </w:rPr>
        <w:t>-</w:t>
      </w:r>
      <w:r w:rsidRPr="00FE7CB4">
        <w:t>2</w:t>
      </w:r>
      <w:r w:rsidR="00FE7CB4" w:rsidRPr="00FE7CB4">
        <w:t xml:space="preserve">) </w:t>
      </w:r>
      <w:r w:rsidRPr="00FE7CB4">
        <w:rPr>
          <w:lang w:val="en-US"/>
        </w:rPr>
        <w:t>mod</w:t>
      </w:r>
      <w:r w:rsidRPr="00FE7CB4">
        <w:t xml:space="preserve"> 4=0, </w:t>
      </w:r>
      <w:r w:rsidR="00A140A2">
        <w:rPr>
          <w:position w:val="-14"/>
        </w:rPr>
        <w:pict>
          <v:shape id="_x0000_i1091" type="#_x0000_t75" style="width:51.75pt;height:20.25pt">
            <v:imagedata r:id="rId58" o:title=""/>
          </v:shape>
        </w:pict>
      </w:r>
      <w:r w:rsidRPr="00FE7CB4">
        <w:t xml:space="preserve"> является суммой всех количеств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 xml:space="preserve">1-значные волнистых чисел третьего типа, которые начинаются 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у которых последняя цифра меньше либо равна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>Если</w:t>
      </w:r>
      <w:r w:rsidR="00FE7CB4">
        <w:t xml:space="preserve"> (</w:t>
      </w:r>
      <w:r w:rsidRPr="00FE7CB4">
        <w:rPr>
          <w:i/>
          <w:iCs/>
          <w:lang w:val="en-US"/>
        </w:rPr>
        <w:t>i</w:t>
      </w:r>
      <w:r w:rsidR="00FE7CB4">
        <w:rPr>
          <w:i/>
          <w:iCs/>
        </w:rPr>
        <w:t>-</w:t>
      </w:r>
      <w:r w:rsidRPr="00FE7CB4">
        <w:t>2</w:t>
      </w:r>
      <w:r w:rsidR="00FE7CB4" w:rsidRPr="00FE7CB4">
        <w:t xml:space="preserve">) </w:t>
      </w:r>
      <w:r w:rsidRPr="00FE7CB4">
        <w:rPr>
          <w:lang w:val="en-US"/>
        </w:rPr>
        <w:t>mod</w:t>
      </w:r>
      <w:r w:rsidRPr="00FE7CB4">
        <w:t xml:space="preserve"> 4=1, </w:t>
      </w:r>
      <w:r w:rsidR="00A140A2">
        <w:rPr>
          <w:position w:val="-14"/>
        </w:rPr>
        <w:pict>
          <v:shape id="_x0000_i1092" type="#_x0000_t75" style="width:51.75pt;height:20.25pt">
            <v:imagedata r:id="rId59" o:title=""/>
          </v:shape>
        </w:pict>
      </w:r>
      <w:r w:rsidRPr="00FE7CB4">
        <w:t xml:space="preserve"> является суммой всех количеств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 xml:space="preserve">1-значные волнистых чисел третьего типа, которые начинаются 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у которых последняя цифра меньше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>Если</w:t>
      </w:r>
      <w:r w:rsidR="00FE7CB4">
        <w:t xml:space="preserve"> (</w:t>
      </w:r>
      <w:r w:rsidRPr="00FE7CB4">
        <w:rPr>
          <w:i/>
          <w:iCs/>
          <w:lang w:val="en-US"/>
        </w:rPr>
        <w:t>i</w:t>
      </w:r>
      <w:r w:rsidR="00FE7CB4">
        <w:rPr>
          <w:i/>
          <w:iCs/>
        </w:rPr>
        <w:t>-</w:t>
      </w:r>
      <w:r w:rsidRPr="00FE7CB4">
        <w:t>2</w:t>
      </w:r>
      <w:r w:rsidR="00FE7CB4" w:rsidRPr="00FE7CB4">
        <w:t xml:space="preserve">) </w:t>
      </w:r>
      <w:r w:rsidRPr="00FE7CB4">
        <w:rPr>
          <w:lang w:val="en-US"/>
        </w:rPr>
        <w:t>mod</w:t>
      </w:r>
      <w:r w:rsidRPr="00FE7CB4">
        <w:t xml:space="preserve"> 4=2, </w:t>
      </w:r>
      <w:r w:rsidR="00A140A2">
        <w:rPr>
          <w:position w:val="-14"/>
        </w:rPr>
        <w:pict>
          <v:shape id="_x0000_i1093" type="#_x0000_t75" style="width:51.75pt;height:20.25pt">
            <v:imagedata r:id="rId60" o:title=""/>
          </v:shape>
        </w:pict>
      </w:r>
      <w:r w:rsidRPr="00FE7CB4">
        <w:t xml:space="preserve"> является суммой всех количеств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 xml:space="preserve">1-значные волнистых чисел третьего типа, которые начинаются 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у которых последняя цифра больше</w:t>
      </w:r>
      <w:r w:rsidR="00FE7CB4" w:rsidRPr="00FE7CB4">
        <w:t>.</w:t>
      </w:r>
    </w:p>
    <w:p w:rsidR="00FE7CB4" w:rsidRDefault="00E3732D" w:rsidP="00FE7CB4">
      <w:r w:rsidRPr="00FE7CB4">
        <w:t>Если</w:t>
      </w:r>
      <w:r w:rsidR="00FE7CB4">
        <w:t xml:space="preserve"> (</w:t>
      </w:r>
      <w:r w:rsidRPr="00FE7CB4">
        <w:rPr>
          <w:i/>
          <w:iCs/>
          <w:lang w:val="en-US"/>
        </w:rPr>
        <w:t>i</w:t>
      </w:r>
      <w:r w:rsidR="00FE7CB4">
        <w:rPr>
          <w:i/>
          <w:iCs/>
        </w:rPr>
        <w:t>-</w:t>
      </w:r>
      <w:r w:rsidRPr="00FE7CB4">
        <w:t>2</w:t>
      </w:r>
      <w:r w:rsidR="00FE7CB4" w:rsidRPr="00FE7CB4">
        <w:t xml:space="preserve">) </w:t>
      </w:r>
      <w:r w:rsidRPr="00FE7CB4">
        <w:rPr>
          <w:lang w:val="en-US"/>
        </w:rPr>
        <w:t>mod</w:t>
      </w:r>
      <w:r w:rsidRPr="00FE7CB4">
        <w:t xml:space="preserve"> 4=3, </w:t>
      </w:r>
      <w:r w:rsidR="00A140A2">
        <w:rPr>
          <w:position w:val="-14"/>
        </w:rPr>
        <w:pict>
          <v:shape id="_x0000_i1094" type="#_x0000_t75" style="width:51.75pt;height:20.25pt">
            <v:imagedata r:id="rId61" o:title=""/>
          </v:shape>
        </w:pict>
      </w:r>
      <w:r w:rsidRPr="00FE7CB4">
        <w:t xml:space="preserve"> является суммой всех количеств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 xml:space="preserve">1-значные волнистых чисел третьего типа, которые начинаются 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у которых последняя цифра больше либо равна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>Аналогично, выводится рекуррентное соотношение для волнистых чисел четвертого типа</w:t>
      </w:r>
      <w:r w:rsidR="00FE7CB4" w:rsidRPr="00FE7CB4">
        <w:t>.</w:t>
      </w:r>
    </w:p>
    <w:p w:rsidR="00961519" w:rsidRDefault="000C06DF" w:rsidP="00FE7CB4">
      <w:r w:rsidRPr="00FE7CB4">
        <w:rPr>
          <w:b/>
          <w:bCs/>
        </w:rPr>
        <w:t xml:space="preserve">Теорема </w:t>
      </w:r>
      <w:r w:rsidR="00E3732D" w:rsidRPr="00FE7CB4">
        <w:rPr>
          <w:b/>
          <w:bCs/>
        </w:rPr>
        <w:t>2</w:t>
      </w:r>
      <w:r w:rsidR="00FE7CB4" w:rsidRPr="00FE7CB4">
        <w:rPr>
          <w:b/>
          <w:bCs/>
        </w:rPr>
        <w:t xml:space="preserve">. </w:t>
      </w:r>
      <w:r w:rsidR="00E3732D" w:rsidRPr="00FE7CB4">
        <w:t xml:space="preserve">Количество </w:t>
      </w:r>
      <w:r w:rsidR="00E3732D" w:rsidRPr="00FE7CB4">
        <w:rPr>
          <w:i/>
          <w:iCs/>
          <w:lang w:val="en-US"/>
        </w:rPr>
        <w:t>n</w:t>
      </w:r>
      <w:r w:rsidR="00E3732D" w:rsidRPr="00FE7CB4">
        <w:t>-значных волнистых чисел третьего типа</w:t>
      </w:r>
      <w:r w:rsidR="00FE7CB4" w:rsidRPr="00FE7CB4">
        <w:t xml:space="preserve">: </w:t>
      </w:r>
    </w:p>
    <w:p w:rsidR="00961519" w:rsidRDefault="00961519" w:rsidP="00FE7CB4"/>
    <w:p w:rsidR="00961519" w:rsidRDefault="00A140A2" w:rsidP="00FE7CB4">
      <w:r>
        <w:rPr>
          <w:position w:val="-40"/>
        </w:rPr>
        <w:pict>
          <v:shape id="_x0000_i1095" type="#_x0000_t75" style="width:98.25pt;height:45pt">
            <v:imagedata r:id="rId62" o:title=""/>
          </v:shape>
        </w:pict>
      </w:r>
      <w:r w:rsidR="00E3732D" w:rsidRPr="00FE7CB4">
        <w:t xml:space="preserve"> </w:t>
      </w:r>
    </w:p>
    <w:p w:rsidR="00961519" w:rsidRDefault="00961519" w:rsidP="00FE7CB4"/>
    <w:p w:rsidR="00961519" w:rsidRDefault="00E3732D" w:rsidP="00FE7CB4">
      <w:r w:rsidRPr="00FE7CB4">
        <w:t xml:space="preserve">и количество </w:t>
      </w:r>
      <w:r w:rsidRPr="00FE7CB4">
        <w:rPr>
          <w:i/>
          <w:iCs/>
          <w:lang w:val="en-US"/>
        </w:rPr>
        <w:t>n</w:t>
      </w:r>
      <w:r w:rsidRPr="00FE7CB4">
        <w:t>-значных волнистых чисел четвертого типа</w:t>
      </w:r>
      <w:r w:rsidR="00FE7CB4" w:rsidRPr="00FE7CB4">
        <w:t xml:space="preserve">: </w:t>
      </w:r>
    </w:p>
    <w:p w:rsidR="00961519" w:rsidRDefault="00961519" w:rsidP="00FE7CB4"/>
    <w:p w:rsidR="00FE7CB4" w:rsidRDefault="00A140A2" w:rsidP="00FE7CB4">
      <w:r>
        <w:rPr>
          <w:position w:val="-40"/>
        </w:rPr>
        <w:pict>
          <v:shape id="_x0000_i1096" type="#_x0000_t75" style="width:99.75pt;height:45pt">
            <v:imagedata r:id="rId63" o:title=""/>
          </v:shape>
        </w:pict>
      </w:r>
      <w:r w:rsidR="00FE7CB4" w:rsidRPr="00FE7CB4">
        <w:t>.</w:t>
      </w:r>
    </w:p>
    <w:p w:rsidR="00961519" w:rsidRDefault="00961519" w:rsidP="00FE7CB4"/>
    <w:p w:rsidR="00E3732D" w:rsidRPr="00FE7CB4" w:rsidRDefault="00E3732D" w:rsidP="00FE7CB4">
      <w:r w:rsidRPr="00FE7CB4">
        <w:t xml:space="preserve">Составим таблицу некоторых значений </w:t>
      </w:r>
      <w:r w:rsidRPr="00FE7CB4">
        <w:rPr>
          <w:i/>
          <w:iCs/>
          <w:lang w:val="en-US"/>
        </w:rPr>
        <w:t>t</w:t>
      </w:r>
      <w:r w:rsidR="00FE7CB4">
        <w:t xml:space="preserve"> (</w:t>
      </w:r>
      <w:r w:rsidRPr="00FE7CB4">
        <w:rPr>
          <w:i/>
          <w:iCs/>
          <w:lang w:val="en-US"/>
        </w:rPr>
        <w:t>n</w:t>
      </w:r>
      <w:r w:rsidRPr="00FE7CB4">
        <w:t>,</w:t>
      </w:r>
      <w:r w:rsidRPr="00FE7CB4">
        <w:rPr>
          <w:i/>
          <w:iCs/>
          <w:lang w:val="en-US"/>
        </w:rPr>
        <w:t>k</w:t>
      </w:r>
      <w:r w:rsidRPr="00FE7CB4">
        <w:t>,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 xml:space="preserve">) </w:t>
      </w:r>
    </w:p>
    <w:tbl>
      <w:tblPr>
        <w:tblW w:w="6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011"/>
        <w:gridCol w:w="1115"/>
        <w:gridCol w:w="1134"/>
        <w:gridCol w:w="1144"/>
        <w:gridCol w:w="1033"/>
      </w:tblGrid>
      <w:tr w:rsidR="00E3732D" w:rsidRPr="00FE7CB4" w:rsidTr="00ED75C6">
        <w:trPr>
          <w:trHeight w:val="31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k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097" type="#_x0000_t75" style="width:39.75pt;height:24.75pt">
                  <v:imagedata r:id="rId64" o:title=""/>
                </v:shape>
              </w:pic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098" type="#_x0000_t75" style="width:41.25pt;height:24.75pt">
                  <v:imagedata r:id="rId65" o:title=""/>
                </v:shape>
              </w:pic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099" type="#_x0000_t75" style="width:40.5pt;height:24.75pt">
                  <v:imagedata r:id="rId66" o:title=""/>
                </v:shape>
              </w:pic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00" type="#_x0000_t75" style="width:41.25pt;height:24.75pt">
                  <v:imagedata r:id="rId67" o:title=""/>
                </v:shape>
              </w:pic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01" type="#_x0000_t75" style="width:40.5pt;height:24.75pt">
                  <v:imagedata r:id="rId68" o:title=""/>
                </v:shape>
              </w:pic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36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240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990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2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28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196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826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3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21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154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665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4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15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115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510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5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10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365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6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235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7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26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126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8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45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9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</w:tr>
      <w:tr w:rsidR="00E3732D" w:rsidRPr="00FE7CB4" w:rsidTr="00ED75C6">
        <w:trPr>
          <w:trHeight w:val="412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02" type="#_x0000_t75" style="width:60pt;height:29.25pt">
                  <v:imagedata r:id="rId69" o:title=""/>
                </v:shape>
              </w:pic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10</w:t>
            </w:r>
          </w:p>
        </w:tc>
        <w:tc>
          <w:tcPr>
            <w:tcW w:w="111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120</w:t>
            </w:r>
          </w:p>
        </w:tc>
        <w:tc>
          <w:tcPr>
            <w:tcW w:w="114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870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3762</w:t>
            </w:r>
          </w:p>
        </w:tc>
      </w:tr>
    </w:tbl>
    <w:p w:rsidR="00E3732D" w:rsidRPr="00FE7CB4" w:rsidRDefault="00E3732D" w:rsidP="00FE7CB4">
      <w:pPr>
        <w:rPr>
          <w:lang w:val="en-US"/>
        </w:rPr>
      </w:pPr>
    </w:p>
    <w:tbl>
      <w:tblPr>
        <w:tblW w:w="5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992"/>
        <w:gridCol w:w="1134"/>
        <w:gridCol w:w="1134"/>
        <w:gridCol w:w="1134"/>
      </w:tblGrid>
      <w:tr w:rsidR="00E3732D" w:rsidRPr="00FE7CB4" w:rsidTr="00ED75C6">
        <w:trPr>
          <w:trHeight w:val="315"/>
          <w:jc w:val="center"/>
        </w:trPr>
        <w:tc>
          <w:tcPr>
            <w:tcW w:w="1435" w:type="dxa"/>
            <w:shd w:val="clear" w:color="auto" w:fill="auto"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k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03" type="#_x0000_t75" style="width:41.25pt;height:24.75pt">
                  <v:imagedata r:id="rId70" o:title=""/>
                </v:shape>
              </w:pic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04" type="#_x0000_t75" style="width:41.25pt;height:24.75pt">
                  <v:imagedata r:id="rId71" o:title=""/>
                </v:shape>
              </w:pic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05" type="#_x0000_t75" style="width:40.5pt;height:24.75pt">
                  <v:imagedata r:id="rId72" o:title=""/>
                </v:shape>
              </w:pic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06" type="#_x0000_t75" style="width:40.5pt;height:24.75pt">
                  <v:imagedata r:id="rId73" o:title=""/>
                </v:shape>
              </w:pic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7722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28182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190740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796521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6412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23310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157926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659835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5131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18564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125922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526449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3906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14053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95449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399334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2771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9907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67382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282126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1766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6271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42711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178971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936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3300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22506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94380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1155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7887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33099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0</w:t>
            </w:r>
          </w:p>
        </w:tc>
      </w:tr>
      <w:tr w:rsidR="00E3732D" w:rsidRPr="00FE7CB4" w:rsidTr="00ED75C6">
        <w:trPr>
          <w:trHeight w:val="412"/>
          <w:jc w:val="center"/>
        </w:trPr>
        <w:tc>
          <w:tcPr>
            <w:tcW w:w="1435" w:type="dxa"/>
            <w:shd w:val="clear" w:color="auto" w:fill="auto"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07" type="#_x0000_t75" style="width:60pt;height:29.25pt">
                  <v:imagedata r:id="rId74" o:title=""/>
                </v:shape>
              </w:pict>
            </w:r>
          </w:p>
        </w:tc>
        <w:tc>
          <w:tcPr>
            <w:tcW w:w="992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28974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104742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710523</w:t>
            </w:r>
          </w:p>
        </w:tc>
        <w:tc>
          <w:tcPr>
            <w:tcW w:w="113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2970715</w:t>
            </w:r>
          </w:p>
        </w:tc>
      </w:tr>
    </w:tbl>
    <w:p w:rsidR="00E3732D" w:rsidRPr="00FE7CB4" w:rsidRDefault="00E3732D" w:rsidP="00FE7CB4">
      <w:pPr>
        <w:rPr>
          <w:lang w:val="en-US"/>
        </w:rPr>
      </w:pPr>
    </w:p>
    <w:p w:rsidR="00E3732D" w:rsidRPr="00FE7CB4" w:rsidRDefault="00E3732D" w:rsidP="00FE7CB4">
      <w:r w:rsidRPr="00FE7CB4">
        <w:t xml:space="preserve">Составим таблицу некоторых значений </w:t>
      </w:r>
      <w:r w:rsidRPr="00FE7CB4">
        <w:rPr>
          <w:i/>
          <w:iCs/>
          <w:lang w:val="en-US"/>
        </w:rPr>
        <w:t>r</w:t>
      </w:r>
      <w:r w:rsidR="00FE7CB4">
        <w:t xml:space="preserve"> (</w:t>
      </w:r>
      <w:r w:rsidRPr="00FE7CB4">
        <w:rPr>
          <w:i/>
          <w:iCs/>
          <w:lang w:val="en-US"/>
        </w:rPr>
        <w:t>n</w:t>
      </w:r>
      <w:r w:rsidRPr="00FE7CB4">
        <w:t>,</w:t>
      </w:r>
      <w:r w:rsidRPr="00FE7CB4">
        <w:rPr>
          <w:i/>
          <w:iCs/>
          <w:lang w:val="en-US"/>
        </w:rPr>
        <w:t>k</w:t>
      </w:r>
      <w:r w:rsidRPr="00FE7CB4">
        <w:t>,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 xml:space="preserve">) </w:t>
      </w:r>
    </w:p>
    <w:tbl>
      <w:tblPr>
        <w:tblW w:w="6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030"/>
        <w:gridCol w:w="1064"/>
        <w:gridCol w:w="1053"/>
        <w:gridCol w:w="1064"/>
        <w:gridCol w:w="1053"/>
      </w:tblGrid>
      <w:tr w:rsidR="00E3732D" w:rsidRPr="00FE7CB4" w:rsidTr="00ED75C6">
        <w:trPr>
          <w:trHeight w:val="31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FE7CB4">
              <w:t>k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08" type="#_x0000_t75" style="width:40.5pt;height:24.75pt">
                  <v:imagedata r:id="rId75" o:title=""/>
                </v:shape>
              </w:pic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09" type="#_x0000_t75" style="width:42pt;height:24.75pt">
                  <v:imagedata r:id="rId76" o:title=""/>
                </v:shape>
              </w:pic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10" type="#_x0000_t75" style="width:42pt;height:24.75pt">
                  <v:imagedata r:id="rId77" o:title=""/>
                </v:shape>
              </w:pic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11" type="#_x0000_t75" style="width:42pt;height:24.75pt">
                  <v:imagedata r:id="rId78" o:title=""/>
                </v:shape>
              </w:pic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12" type="#_x0000_t75" style="width:42pt;height:24.75pt">
                  <v:imagedata r:id="rId79" o:title=""/>
                </v:shape>
              </w:pic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45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2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29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126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3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56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235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4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10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365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5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15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130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510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6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175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665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7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28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224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826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8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36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276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990</w: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9</w: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45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330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1155</w:t>
            </w:r>
          </w:p>
        </w:tc>
      </w:tr>
      <w:tr w:rsidR="00E3732D" w:rsidRPr="00FE7CB4" w:rsidTr="00ED75C6">
        <w:trPr>
          <w:trHeight w:val="412"/>
          <w:jc w:val="center"/>
        </w:trPr>
        <w:tc>
          <w:tcPr>
            <w:tcW w:w="1425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13" type="#_x0000_t75" style="width:60.75pt;height:29.25pt">
                  <v:imagedata r:id="rId80" o:title=""/>
                </v:shape>
              </w:pict>
            </w:r>
          </w:p>
        </w:tc>
        <w:tc>
          <w:tcPr>
            <w:tcW w:w="101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10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45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165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1320</w:t>
            </w:r>
          </w:p>
        </w:tc>
        <w:tc>
          <w:tcPr>
            <w:tcW w:w="103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4917</w:t>
            </w:r>
          </w:p>
        </w:tc>
      </w:tr>
    </w:tbl>
    <w:p w:rsidR="00E3732D" w:rsidRPr="00FE7CB4" w:rsidRDefault="00E3732D" w:rsidP="00FE7CB4">
      <w:pPr>
        <w:rPr>
          <w:lang w:val="en-US"/>
        </w:rPr>
      </w:pPr>
    </w:p>
    <w:tbl>
      <w:tblPr>
        <w:tblW w:w="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064"/>
        <w:gridCol w:w="1064"/>
        <w:gridCol w:w="1053"/>
        <w:gridCol w:w="1053"/>
      </w:tblGrid>
      <w:tr w:rsidR="00E3732D" w:rsidRPr="00FE7CB4" w:rsidTr="00ED75C6">
        <w:trPr>
          <w:trHeight w:val="315"/>
          <w:jc w:val="center"/>
        </w:trPr>
        <w:tc>
          <w:tcPr>
            <w:tcW w:w="1425" w:type="dxa"/>
            <w:shd w:val="clear" w:color="auto" w:fill="auto"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FE7CB4">
              <w:t>k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14" type="#_x0000_t75" style="width:42pt;height:24.75pt">
                  <v:imagedata r:id="rId81" o:title=""/>
                </v:shape>
              </w:pic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15" type="#_x0000_t75" style="width:42pt;height:24.75pt">
                  <v:imagedata r:id="rId82" o:title=""/>
                </v:shape>
              </w:pic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16" type="#_x0000_t75" style="width:42pt;height:24.75pt">
                  <v:imagedata r:id="rId83" o:title=""/>
                </v:shape>
              </w:pic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17" type="#_x0000_t75" style="width:42pt;height:24.75pt">
                  <v:imagedata r:id="rId84" o:title=""/>
                </v:shape>
              </w:pic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285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1155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9042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33099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2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810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3300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25806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94380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3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1531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6271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48982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178971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4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2406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9907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77289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282126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5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3396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14053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109502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399334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6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4499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18564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144486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526449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7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5586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23310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181236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659835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8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6732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28182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218922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796521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9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7887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33099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256938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934362</w:t>
            </w:r>
          </w:p>
        </w:tc>
      </w:tr>
      <w:tr w:rsidR="00E3732D" w:rsidRPr="00ED75C6" w:rsidTr="00ED75C6">
        <w:trPr>
          <w:trHeight w:val="412"/>
          <w:jc w:val="center"/>
        </w:trPr>
        <w:tc>
          <w:tcPr>
            <w:tcW w:w="1425" w:type="dxa"/>
            <w:shd w:val="clear" w:color="auto" w:fill="auto"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18" type="#_x0000_t75" style="width:60.75pt;height:29.25pt">
                  <v:imagedata r:id="rId85" o:title=""/>
                </v:shape>
              </w:pic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33099</w:t>
            </w:r>
          </w:p>
        </w:tc>
        <w:tc>
          <w:tcPr>
            <w:tcW w:w="1044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137841</w:t>
            </w:r>
          </w:p>
        </w:tc>
        <w:tc>
          <w:tcPr>
            <w:tcW w:w="104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1072203</w:t>
            </w:r>
          </w:p>
        </w:tc>
        <w:tc>
          <w:tcPr>
            <w:tcW w:w="993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3905077</w:t>
            </w:r>
          </w:p>
        </w:tc>
      </w:tr>
    </w:tbl>
    <w:p w:rsidR="00E3732D" w:rsidRPr="00FE7CB4" w:rsidRDefault="00E3732D" w:rsidP="00FE7CB4">
      <w:pPr>
        <w:rPr>
          <w:lang w:val="en-US"/>
        </w:rPr>
      </w:pPr>
    </w:p>
    <w:p w:rsidR="00FE7CB4" w:rsidRDefault="00E3732D" w:rsidP="00FE7CB4">
      <w:r w:rsidRPr="00FE7CB4">
        <w:t>Ответ</w:t>
      </w:r>
      <w:r w:rsidR="00FE7CB4" w:rsidRPr="00FE7CB4">
        <w:t>:</w:t>
      </w:r>
    </w:p>
    <w:p w:rsidR="00E3732D" w:rsidRDefault="00E3732D" w:rsidP="00FE7CB4">
      <w:pPr>
        <w:rPr>
          <w:b/>
          <w:bCs/>
        </w:rPr>
      </w:pPr>
      <w:r w:rsidRPr="00FE7CB4">
        <w:t>а</w:t>
      </w:r>
      <w:r w:rsidR="00FE7CB4" w:rsidRPr="00FE7CB4">
        <w:t xml:space="preserve">) </w:t>
      </w:r>
      <w:r w:rsidRPr="00FE7CB4">
        <w:t>третьего типа</w:t>
      </w:r>
      <w:r w:rsidR="00FE7CB4" w:rsidRPr="00FE7CB4">
        <w:t xml:space="preserve">: </w:t>
      </w:r>
      <w:r w:rsidRPr="00FE7CB4">
        <w:rPr>
          <w:b/>
          <w:bCs/>
        </w:rPr>
        <w:t>2970715</w:t>
      </w:r>
      <w:r w:rsidR="00FE7CB4" w:rsidRPr="00FE7CB4">
        <w:t xml:space="preserve">; </w:t>
      </w:r>
      <w:r w:rsidRPr="00FE7CB4">
        <w:t>четвертого типа</w:t>
      </w:r>
      <w:r w:rsidR="00FE7CB4" w:rsidRPr="00FE7CB4">
        <w:t xml:space="preserve">: </w:t>
      </w:r>
      <w:r w:rsidRPr="00FE7CB4">
        <w:rPr>
          <w:b/>
          <w:bCs/>
        </w:rPr>
        <w:t>3905077</w:t>
      </w:r>
    </w:p>
    <w:p w:rsidR="0062155E" w:rsidRPr="00FE7CB4" w:rsidRDefault="0062155E" w:rsidP="00FE7CB4">
      <w:pPr>
        <w:rPr>
          <w:b/>
          <w:bCs/>
        </w:rPr>
      </w:pPr>
    </w:p>
    <w:p w:rsidR="00E3732D" w:rsidRPr="00FE7CB4" w:rsidRDefault="00E3732D" w:rsidP="00FE7CB4">
      <w:r w:rsidRPr="00FE7CB4">
        <w:t>б</w:t>
      </w:r>
      <w:r w:rsidR="00FE7CB4" w:rsidRPr="00FE7CB4">
        <w:t xml:space="preserve">) </w:t>
      </w:r>
      <w:r w:rsidR="00A140A2">
        <w:rPr>
          <w:position w:val="-40"/>
        </w:rPr>
        <w:pict>
          <v:shape id="_x0000_i1119" type="#_x0000_t75" style="width:98.25pt;height:45pt">
            <v:imagedata r:id="rId86" o:title=""/>
          </v:shape>
        </w:pict>
      </w:r>
    </w:p>
    <w:p w:rsidR="00FE7CB4" w:rsidRPr="00FE7CB4" w:rsidRDefault="00A140A2" w:rsidP="00FE7CB4">
      <w:r>
        <w:rPr>
          <w:position w:val="-40"/>
        </w:rPr>
        <w:pict>
          <v:shape id="_x0000_i1120" type="#_x0000_t75" style="width:99.75pt;height:45pt">
            <v:imagedata r:id="rId87" o:title=""/>
          </v:shape>
        </w:pict>
      </w:r>
    </w:p>
    <w:p w:rsidR="0062155E" w:rsidRDefault="0062155E" w:rsidP="00FE7CB4"/>
    <w:p w:rsidR="00FE7CB4" w:rsidRDefault="00E3732D" w:rsidP="00FE7CB4">
      <w:r w:rsidRPr="00FE7CB4">
        <w:t>3</w:t>
      </w:r>
      <w:r w:rsidR="00FE7CB4" w:rsidRPr="00FE7CB4">
        <w:t xml:space="preserve">. </w:t>
      </w:r>
      <w:r w:rsidRPr="00FE7CB4">
        <w:t>Используя метод рекуррентного соотношения для подсчёта количество волнистых чисел, можно составить рекуррентную формулу для любой конфигурации знаков ”&lt;”,”&gt;”,”</w:t>
      </w:r>
      <w:r w:rsidR="00A140A2">
        <w:rPr>
          <w:position w:val="-4"/>
          <w:lang w:val="en-US"/>
        </w:rPr>
        <w:pict>
          <v:shape id="_x0000_i1121" type="#_x0000_t75" style="width:9.75pt;height:12pt">
            <v:imagedata r:id="rId88" o:title=""/>
          </v:shape>
        </w:pict>
      </w:r>
      <w:r w:rsidRPr="00FE7CB4">
        <w:t>”,”</w:t>
      </w:r>
      <w:r w:rsidR="00A140A2">
        <w:rPr>
          <w:position w:val="-4"/>
        </w:rPr>
        <w:pict>
          <v:shape id="_x0000_i1122" type="#_x0000_t75" style="width:9.75pt;height:12pt">
            <v:imagedata r:id="rId89" o:title=""/>
          </v:shape>
        </w:pict>
      </w:r>
      <w:r w:rsidRPr="00FE7CB4">
        <w:t>”,”=</w:t>
      </w:r>
      <w:r w:rsidR="00FE7CB4">
        <w:t xml:space="preserve">". </w:t>
      </w:r>
      <w:r w:rsidRPr="00FE7CB4">
        <w:t xml:space="preserve">Какой знак на текущем шаге вычисления рекуррентного соотношения можно легко определять по остатку от деления текущего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>2</w:t>
      </w:r>
      <w:r w:rsidR="00FE7CB4">
        <w:rPr>
          <w:i/>
          <w:iCs/>
        </w:rPr>
        <w:t xml:space="preserve"> (</w:t>
      </w:r>
      <w:r w:rsidR="00A140A2">
        <w:rPr>
          <w:i/>
          <w:iCs/>
          <w:position w:val="-10"/>
        </w:rPr>
        <w:pict>
          <v:shape id="_x0000_i1123" type="#_x0000_t75" style="width:36.75pt;height:20.25pt">
            <v:imagedata r:id="rId90" o:title=""/>
          </v:shape>
        </w:pict>
      </w:r>
      <w:r w:rsidR="00FE7CB4" w:rsidRPr="00FE7CB4">
        <w:rPr>
          <w:i/>
          <w:iCs/>
        </w:rPr>
        <w:t xml:space="preserve">) </w:t>
      </w:r>
      <w:r w:rsidRPr="00FE7CB4">
        <w:t>на количество различных знаков до повторения</w:t>
      </w:r>
      <w:r w:rsidR="00FE7CB4" w:rsidRPr="00FE7CB4">
        <w:t>.</w:t>
      </w:r>
    </w:p>
    <w:p w:rsidR="00FE7CB4" w:rsidRDefault="00E3732D" w:rsidP="00FE7CB4">
      <w:r w:rsidRPr="00FE7CB4">
        <w:t>Например, выведем формулу для нахождения количества волнистых чисел типа</w:t>
      </w:r>
      <w:r w:rsidR="00FE7CB4" w:rsidRPr="00FE7CB4">
        <w:t>:</w:t>
      </w:r>
    </w:p>
    <w:p w:rsidR="0062155E" w:rsidRDefault="0062155E" w:rsidP="00FE7CB4"/>
    <w:p w:rsidR="00E3732D" w:rsidRPr="00FE7CB4" w:rsidRDefault="00A140A2" w:rsidP="00FE7CB4">
      <w:pPr>
        <w:rPr>
          <w:vertAlign w:val="subscript"/>
        </w:rPr>
      </w:pPr>
      <w:r>
        <w:rPr>
          <w:position w:val="-12"/>
          <w:vertAlign w:val="subscript"/>
        </w:rPr>
        <w:pict>
          <v:shape id="_x0000_i1124" type="#_x0000_t75" style="width:237pt;height:18pt">
            <v:imagedata r:id="rId91" o:title=""/>
          </v:shape>
        </w:pict>
      </w:r>
    </w:p>
    <w:p w:rsidR="0062155E" w:rsidRDefault="0062155E" w:rsidP="00FE7CB4"/>
    <w:p w:rsidR="00FE7CB4" w:rsidRDefault="00E3732D" w:rsidP="00FE7CB4">
      <w:r w:rsidRPr="00FE7CB4">
        <w:t xml:space="preserve">Количество различных знаков до повторения </w:t>
      </w:r>
      <w:r w:rsidR="00FE7CB4">
        <w:t>-</w:t>
      </w:r>
      <w:r w:rsidRPr="00FE7CB4">
        <w:t xml:space="preserve"> </w:t>
      </w:r>
      <w:r w:rsidRPr="00FE7CB4">
        <w:rPr>
          <w:b/>
          <w:bCs/>
        </w:rPr>
        <w:t>3</w:t>
      </w:r>
      <w:r w:rsidR="00FE7CB4" w:rsidRPr="00FE7CB4">
        <w:t>.</w:t>
      </w:r>
    </w:p>
    <w:p w:rsidR="00FE7CB4" w:rsidRDefault="00E3732D" w:rsidP="00FE7CB4">
      <w:r w:rsidRPr="00FE7CB4">
        <w:rPr>
          <w:i/>
          <w:iCs/>
          <w:lang w:val="en-US"/>
        </w:rPr>
        <w:t>q</w:t>
      </w:r>
      <w:r w:rsidR="00FE7CB4">
        <w:t xml:space="preserve"> (</w:t>
      </w:r>
      <w:r w:rsidRPr="00FE7CB4">
        <w:rPr>
          <w:i/>
          <w:iCs/>
          <w:lang w:val="en-US"/>
        </w:rPr>
        <w:t>n</w:t>
      </w:r>
      <w:r w:rsidRPr="00FE7CB4">
        <w:t>,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>,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 xml:space="preserve">) </w:t>
      </w:r>
      <w:r w:rsidR="00FE7CB4">
        <w:t>-</w:t>
      </w:r>
      <w:r w:rsidRPr="00FE7CB4">
        <w:t xml:space="preserve"> количество </w:t>
      </w:r>
      <w:r w:rsidRPr="00FE7CB4">
        <w:rPr>
          <w:i/>
          <w:iCs/>
          <w:lang w:val="en-US"/>
        </w:rPr>
        <w:t>n</w:t>
      </w:r>
      <w:r w:rsidRPr="00FE7CB4">
        <w:t xml:space="preserve">-значных волнистых чисел данного типа, начинающихся с цифры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заканчивающиеся на цифру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 xml:space="preserve">Начальные значения </w:t>
      </w:r>
      <w:r w:rsidR="00A140A2">
        <w:rPr>
          <w:position w:val="-10"/>
        </w:rPr>
        <w:pict>
          <v:shape id="_x0000_i1125" type="#_x0000_t75" style="width:51pt;height:15pt">
            <v:imagedata r:id="rId92" o:title=""/>
          </v:shape>
        </w:pict>
      </w:r>
      <w:r w:rsidRPr="00FE7CB4">
        <w:t xml:space="preserve">, </w:t>
      </w:r>
      <w:r w:rsidR="00FE7CB4">
        <w:t>т.е.</w:t>
      </w:r>
      <w:r w:rsidR="00FE7CB4" w:rsidRPr="00FE7CB4">
        <w:t xml:space="preserve"> </w:t>
      </w:r>
      <w:r w:rsidRPr="00FE7CB4">
        <w:t xml:space="preserve">есть только по одному однозначному волнистому числу, начинающемуся на </w:t>
      </w:r>
      <w:r w:rsidRPr="00FE7CB4">
        <w:rPr>
          <w:i/>
          <w:iCs/>
          <w:lang w:val="en-US"/>
        </w:rPr>
        <w:t>i</w:t>
      </w:r>
      <w:r w:rsidRPr="00FE7CB4">
        <w:rPr>
          <w:i/>
          <w:iCs/>
        </w:rPr>
        <w:t xml:space="preserve"> </w:t>
      </w:r>
      <w:r w:rsidRPr="00FE7CB4">
        <w:t xml:space="preserve">и заканчивающемуся на </w:t>
      </w:r>
      <w:r w:rsidRPr="00FE7CB4">
        <w:rPr>
          <w:i/>
          <w:iCs/>
          <w:lang w:val="en-US"/>
        </w:rPr>
        <w:t>i</w:t>
      </w:r>
      <w:r w:rsidR="00FE7CB4">
        <w:t xml:space="preserve"> (</w:t>
      </w:r>
      <w:r w:rsidR="00A140A2">
        <w:rPr>
          <w:i/>
          <w:iCs/>
          <w:position w:val="-10"/>
        </w:rPr>
        <w:pict>
          <v:shape id="_x0000_i1126" type="#_x0000_t75" style="width:36pt;height:20.25pt">
            <v:imagedata r:id="rId22" o:title=""/>
          </v:shape>
        </w:pict>
      </w:r>
      <w:r w:rsidR="00FE7CB4" w:rsidRPr="00FE7CB4">
        <w:t>).</w:t>
      </w:r>
    </w:p>
    <w:p w:rsidR="00FE7CB4" w:rsidRDefault="00E3732D" w:rsidP="00FE7CB4">
      <w:r w:rsidRPr="00FE7CB4">
        <w:t xml:space="preserve">Пусть </w:t>
      </w:r>
      <w:r w:rsidR="00A140A2">
        <w:rPr>
          <w:position w:val="-10"/>
        </w:rPr>
        <w:pict>
          <v:shape id="_x0000_i1127" type="#_x0000_t75" style="width:36pt;height:18.75pt">
            <v:imagedata r:id="rId23" o:title=""/>
          </v:shape>
        </w:pict>
      </w:r>
      <w:r w:rsidRPr="00FE7CB4">
        <w:t xml:space="preserve">, тогда по остатку от деления </w:t>
      </w:r>
      <w:r w:rsidRPr="00FE7CB4">
        <w:rPr>
          <w:i/>
          <w:iCs/>
          <w:lang w:val="en-US"/>
        </w:rPr>
        <w:t>i</w:t>
      </w:r>
      <w:r w:rsidR="00FE7CB4">
        <w:rPr>
          <w:i/>
          <w:iCs/>
        </w:rPr>
        <w:t>-</w:t>
      </w:r>
      <w:r w:rsidRPr="00FE7CB4">
        <w:t>2 на 3 определяем текущий знак</w:t>
      </w:r>
      <w:r w:rsidR="00FE7CB4" w:rsidRPr="00FE7CB4">
        <w:t>:</w:t>
      </w:r>
    </w:p>
    <w:p w:rsidR="00FE7CB4" w:rsidRDefault="00E3732D" w:rsidP="00FE7CB4">
      <w:r w:rsidRPr="00FE7CB4">
        <w:t>Если</w:t>
      </w:r>
      <w:r w:rsidR="00FE7CB4">
        <w:t xml:space="preserve"> (</w:t>
      </w:r>
      <w:r w:rsidRPr="00FE7CB4">
        <w:rPr>
          <w:i/>
          <w:iCs/>
          <w:lang w:val="en-US"/>
        </w:rPr>
        <w:t>i</w:t>
      </w:r>
      <w:r w:rsidR="00FE7CB4">
        <w:rPr>
          <w:i/>
          <w:iCs/>
        </w:rPr>
        <w:t>-</w:t>
      </w:r>
      <w:r w:rsidRPr="00FE7CB4">
        <w:t>2</w:t>
      </w:r>
      <w:r w:rsidR="00FE7CB4" w:rsidRPr="00FE7CB4">
        <w:t xml:space="preserve">) </w:t>
      </w:r>
      <w:r w:rsidRPr="00FE7CB4">
        <w:rPr>
          <w:lang w:val="en-US"/>
        </w:rPr>
        <w:t>mod</w:t>
      </w:r>
      <w:r w:rsidRPr="00FE7CB4">
        <w:t xml:space="preserve"> 3=0, </w:t>
      </w:r>
      <w:r w:rsidR="00A140A2">
        <w:rPr>
          <w:position w:val="-14"/>
        </w:rPr>
        <w:pict>
          <v:shape id="_x0000_i1128" type="#_x0000_t75" style="width:54.75pt;height:20.25pt">
            <v:imagedata r:id="rId93" o:title=""/>
          </v:shape>
        </w:pict>
      </w:r>
      <w:r w:rsidRPr="00FE7CB4">
        <w:t xml:space="preserve"> является суммой всех количеств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 xml:space="preserve">1-значные волнистых чисел данного типа, которые начинаются 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у которых последняя цифра меньше либо равна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>Если</w:t>
      </w:r>
      <w:r w:rsidR="00FE7CB4">
        <w:t xml:space="preserve"> (</w:t>
      </w:r>
      <w:r w:rsidRPr="00FE7CB4">
        <w:rPr>
          <w:i/>
          <w:iCs/>
          <w:lang w:val="en-US"/>
        </w:rPr>
        <w:t>i</w:t>
      </w:r>
      <w:r w:rsidR="00FE7CB4">
        <w:rPr>
          <w:i/>
          <w:iCs/>
        </w:rPr>
        <w:t>-</w:t>
      </w:r>
      <w:r w:rsidRPr="00FE7CB4">
        <w:t>2</w:t>
      </w:r>
      <w:r w:rsidR="00FE7CB4" w:rsidRPr="00FE7CB4">
        <w:t xml:space="preserve">) </w:t>
      </w:r>
      <w:r w:rsidRPr="00FE7CB4">
        <w:rPr>
          <w:lang w:val="en-US"/>
        </w:rPr>
        <w:t>mod</w:t>
      </w:r>
      <w:r w:rsidRPr="00FE7CB4">
        <w:t xml:space="preserve"> 3=1, </w:t>
      </w:r>
      <w:r w:rsidR="00A140A2">
        <w:rPr>
          <w:position w:val="-14"/>
        </w:rPr>
        <w:pict>
          <v:shape id="_x0000_i1129" type="#_x0000_t75" style="width:54.75pt;height:20.25pt">
            <v:imagedata r:id="rId94" o:title=""/>
          </v:shape>
        </w:pict>
      </w:r>
      <w:r w:rsidRPr="00FE7CB4">
        <w:t xml:space="preserve"> равно количеству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 xml:space="preserve">1-значных волнистых чисел данного типа, которые начинаются 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у которых последняя цифра равна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>Если</w:t>
      </w:r>
      <w:r w:rsidR="00FE7CB4">
        <w:t xml:space="preserve"> (</w:t>
      </w:r>
      <w:r w:rsidRPr="00FE7CB4">
        <w:rPr>
          <w:i/>
          <w:iCs/>
          <w:lang w:val="en-US"/>
        </w:rPr>
        <w:t>i</w:t>
      </w:r>
      <w:r w:rsidR="00FE7CB4">
        <w:rPr>
          <w:i/>
          <w:iCs/>
        </w:rPr>
        <w:t>-</w:t>
      </w:r>
      <w:r w:rsidRPr="00FE7CB4">
        <w:t>2</w:t>
      </w:r>
      <w:r w:rsidR="00FE7CB4" w:rsidRPr="00FE7CB4">
        <w:t xml:space="preserve">) </w:t>
      </w:r>
      <w:r w:rsidRPr="00FE7CB4">
        <w:rPr>
          <w:lang w:val="en-US"/>
        </w:rPr>
        <w:t>mod</w:t>
      </w:r>
      <w:r w:rsidRPr="00FE7CB4">
        <w:t xml:space="preserve"> 3=2, </w:t>
      </w:r>
      <w:r w:rsidR="00A140A2">
        <w:rPr>
          <w:position w:val="-14"/>
        </w:rPr>
        <w:pict>
          <v:shape id="_x0000_i1130" type="#_x0000_t75" style="width:54.75pt;height:20.25pt">
            <v:imagedata r:id="rId95" o:title=""/>
          </v:shape>
        </w:pict>
      </w:r>
      <w:r w:rsidRPr="00FE7CB4">
        <w:t xml:space="preserve"> является суммой всех количеств </w:t>
      </w:r>
      <w:r w:rsidRPr="00FE7CB4">
        <w:rPr>
          <w:i/>
          <w:iCs/>
          <w:lang w:val="en-US"/>
        </w:rPr>
        <w:t>i</w:t>
      </w:r>
      <w:r w:rsidR="00FE7CB4">
        <w:t>-</w:t>
      </w:r>
      <w:r w:rsidRPr="00FE7CB4">
        <w:t xml:space="preserve">1-значные волнистых чисел данного типа, которые начинаются 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1</w:t>
      </w:r>
      <w:r w:rsidRPr="00FE7CB4">
        <w:t xml:space="preserve"> и у которых последняя цифра больше либо равна 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>.</w:t>
      </w:r>
    </w:p>
    <w:p w:rsidR="00FE7CB4" w:rsidRDefault="00E3732D" w:rsidP="00FE7CB4">
      <w:r w:rsidRPr="00FE7CB4">
        <w:t>В итоге получаем формулу</w:t>
      </w:r>
      <w:r w:rsidR="00FE7CB4" w:rsidRPr="00FE7CB4">
        <w:t>:</w:t>
      </w:r>
    </w:p>
    <w:p w:rsidR="0062155E" w:rsidRDefault="0062155E" w:rsidP="00FE7CB4"/>
    <w:p w:rsidR="00FE7CB4" w:rsidRDefault="00A140A2" w:rsidP="00FE7CB4">
      <w:r>
        <w:rPr>
          <w:position w:val="-38"/>
        </w:rPr>
        <w:pict>
          <v:shape id="_x0000_i1131" type="#_x0000_t75" style="width:59.25pt;height:30pt">
            <v:imagedata r:id="rId96" o:title=""/>
          </v:shape>
        </w:pict>
      </w:r>
      <w:r w:rsidR="00E3732D" w:rsidRPr="00FE7CB4">
        <w:t xml:space="preserve"> и</w:t>
      </w:r>
    </w:p>
    <w:p w:rsidR="00E3732D" w:rsidRPr="00FE7CB4" w:rsidRDefault="00A140A2" w:rsidP="00FE7CB4">
      <w:r>
        <w:rPr>
          <w:position w:val="-90"/>
        </w:rPr>
        <w:pict>
          <v:shape id="_x0000_i1132" type="#_x0000_t75" style="width:248.25pt;height:96.75pt">
            <v:imagedata r:id="rId97" o:title=""/>
          </v:shape>
        </w:pict>
      </w:r>
    </w:p>
    <w:p w:rsidR="0062155E" w:rsidRDefault="0062155E" w:rsidP="00FE7CB4"/>
    <w:p w:rsidR="0062155E" w:rsidRDefault="00E3732D" w:rsidP="00FE7CB4">
      <w:r w:rsidRPr="00FE7CB4">
        <w:t xml:space="preserve">Количеством </w:t>
      </w:r>
      <w:r w:rsidRPr="00FE7CB4">
        <w:rPr>
          <w:i/>
          <w:iCs/>
          <w:lang w:val="en-US"/>
        </w:rPr>
        <w:t>n</w:t>
      </w:r>
      <w:r w:rsidRPr="00FE7CB4">
        <w:t>-значных чисел данного типа будет</w:t>
      </w:r>
      <w:r w:rsidR="00FE7CB4" w:rsidRPr="00FE7CB4">
        <w:t xml:space="preserve">: </w:t>
      </w:r>
    </w:p>
    <w:p w:rsidR="0062155E" w:rsidRDefault="0062155E" w:rsidP="00FE7CB4"/>
    <w:p w:rsidR="00E3732D" w:rsidRPr="00FE7CB4" w:rsidRDefault="00A140A2" w:rsidP="00FE7CB4">
      <w:r>
        <w:rPr>
          <w:position w:val="-40"/>
        </w:rPr>
        <w:pict>
          <v:shape id="_x0000_i1133" type="#_x0000_t75" style="width:101.25pt;height:45pt">
            <v:imagedata r:id="rId98" o:title=""/>
          </v:shape>
        </w:pict>
      </w:r>
    </w:p>
    <w:p w:rsidR="0062155E" w:rsidRDefault="0062155E" w:rsidP="00FE7CB4"/>
    <w:p w:rsidR="00E3732D" w:rsidRPr="00FE7CB4" w:rsidRDefault="00E3732D" w:rsidP="00FE7CB4">
      <w:r w:rsidRPr="00FE7CB4">
        <w:t xml:space="preserve">Составим таблицу некоторых значений </w:t>
      </w:r>
      <w:r w:rsidRPr="00FE7CB4">
        <w:rPr>
          <w:i/>
          <w:iCs/>
          <w:lang w:val="en-US"/>
        </w:rPr>
        <w:t>q</w:t>
      </w:r>
      <w:r w:rsidR="00FE7CB4">
        <w:t xml:space="preserve"> (</w:t>
      </w:r>
      <w:r w:rsidRPr="00FE7CB4">
        <w:rPr>
          <w:i/>
          <w:iCs/>
          <w:lang w:val="en-US"/>
        </w:rPr>
        <w:t>n</w:t>
      </w:r>
      <w:r w:rsidRPr="00FE7CB4">
        <w:t>,</w:t>
      </w:r>
      <w:r w:rsidRPr="00FE7CB4">
        <w:rPr>
          <w:i/>
          <w:iCs/>
          <w:lang w:val="en-US"/>
        </w:rPr>
        <w:t>k</w:t>
      </w:r>
      <w:r w:rsidRPr="00FE7CB4">
        <w:t>,</w:t>
      </w:r>
      <w:r w:rsidRPr="00FE7CB4">
        <w:rPr>
          <w:i/>
          <w:iCs/>
          <w:lang w:val="en-US"/>
        </w:rPr>
        <w:t>k</w:t>
      </w:r>
      <w:r w:rsidRPr="00FE7CB4">
        <w:rPr>
          <w:vertAlign w:val="subscript"/>
        </w:rPr>
        <w:t>2</w:t>
      </w:r>
      <w:r w:rsidR="00FE7CB4" w:rsidRPr="00FE7CB4">
        <w:t xml:space="preserve">) 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120"/>
        <w:gridCol w:w="1120"/>
        <w:gridCol w:w="1120"/>
        <w:gridCol w:w="980"/>
        <w:gridCol w:w="1120"/>
        <w:gridCol w:w="6"/>
        <w:gridCol w:w="1674"/>
        <w:gridCol w:w="1207"/>
      </w:tblGrid>
      <w:tr w:rsidR="00E3732D" w:rsidRPr="00FE7CB4" w:rsidTr="00ED75C6">
        <w:trPr>
          <w:trHeight w:val="31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k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34" type="#_x0000_t75" style="width:41.25pt;height:24.75pt">
                  <v:imagedata r:id="rId99" o:title=""/>
                </v:shape>
              </w:pic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35" type="#_x0000_t75" style="width:42.75pt;height:24.75pt">
                  <v:imagedata r:id="rId100" o:title=""/>
                </v:shape>
              </w:pic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36" type="#_x0000_t75" style="width:42pt;height:24.75pt">
                  <v:imagedata r:id="rId101" o:title=""/>
                </v:shape>
              </w:pic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37" type="#_x0000_t75" style="width:42.75pt;height:24.75pt">
                  <v:imagedata r:id="rId102" o:title=""/>
                </v:shape>
              </w:pic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38" type="#_x0000_t75" style="width:42pt;height:24.75pt">
                  <v:imagedata r:id="rId103" o:title=""/>
                </v:shape>
              </w:pict>
            </w:r>
          </w:p>
        </w:tc>
        <w:tc>
          <w:tcPr>
            <w:tcW w:w="1674" w:type="dxa"/>
            <w:shd w:val="clear" w:color="auto" w:fill="auto"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39" type="#_x0000_t75" style="width:42.75pt;height:24.75pt">
                  <v:imagedata r:id="rId104" o:title=""/>
                </v:shape>
              </w:pic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40" type="#_x0000_t75" style="width:42.75pt;height:24.75pt">
                  <v:imagedata r:id="rId105" o:title=""/>
                </v:shape>
              </w:pict>
            </w:r>
          </w:p>
        </w:tc>
      </w:tr>
      <w:tr w:rsidR="00E3732D" w:rsidRPr="00FE7CB4" w:rsidTr="00ED75C6">
        <w:trPr>
          <w:trHeight w:val="25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674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0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54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375</w:t>
            </w:r>
          </w:p>
        </w:tc>
        <w:tc>
          <w:tcPr>
            <w:tcW w:w="1674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375</w: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2475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2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52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356</w:t>
            </w:r>
          </w:p>
        </w:tc>
        <w:tc>
          <w:tcPr>
            <w:tcW w:w="1674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356</w: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2366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3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49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329</w:t>
            </w:r>
          </w:p>
        </w:tc>
        <w:tc>
          <w:tcPr>
            <w:tcW w:w="1674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329</w: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2205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4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45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ED75C6">
              <w:rPr>
                <w:lang w:val="en-US"/>
              </w:rPr>
              <w:t>295</w:t>
            </w:r>
          </w:p>
        </w:tc>
        <w:tc>
          <w:tcPr>
            <w:tcW w:w="1674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ED75C6">
              <w:rPr>
                <w:lang w:val="en-US"/>
              </w:rPr>
              <w:t>295</w:t>
            </w:r>
          </w:p>
        </w:tc>
        <w:tc>
          <w:tcPr>
            <w:tcW w:w="1207" w:type="dxa"/>
            <w:shd w:val="clear" w:color="auto" w:fill="auto"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1995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5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40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255</w:t>
            </w:r>
          </w:p>
        </w:tc>
        <w:tc>
          <w:tcPr>
            <w:tcW w:w="1674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255</w: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1740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6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34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210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210</w: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1445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7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27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161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161</w: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1116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8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19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109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109</w: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760</w:t>
            </w:r>
          </w:p>
        </w:tc>
      </w:tr>
      <w:tr w:rsidR="00E3732D" w:rsidRPr="00ED75C6" w:rsidTr="00ED75C6">
        <w:trPr>
          <w:trHeight w:val="255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9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ED75C6" w:rsidRDefault="00E3732D" w:rsidP="0062155E">
            <w:pPr>
              <w:pStyle w:val="afb"/>
              <w:rPr>
                <w:lang w:val="en-US"/>
              </w:rPr>
            </w:pPr>
            <w:r w:rsidRPr="00ED75C6">
              <w:rPr>
                <w:lang w:val="en-US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10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55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55</w: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385</w:t>
            </w:r>
          </w:p>
        </w:tc>
      </w:tr>
      <w:tr w:rsidR="00E3732D" w:rsidRPr="00FE7CB4" w:rsidTr="00ED75C6">
        <w:trPr>
          <w:trHeight w:val="412"/>
          <w:jc w:val="center"/>
        </w:trPr>
        <w:tc>
          <w:tcPr>
            <w:tcW w:w="491" w:type="dxa"/>
            <w:shd w:val="clear" w:color="auto" w:fill="auto"/>
            <w:noWrap/>
          </w:tcPr>
          <w:p w:rsidR="00E3732D" w:rsidRPr="00FE7CB4" w:rsidRDefault="00A140A2" w:rsidP="0062155E">
            <w:pPr>
              <w:pStyle w:val="afb"/>
            </w:pPr>
            <w:r>
              <w:rPr>
                <w:position w:val="-40"/>
              </w:rPr>
              <w:pict>
                <v:shape id="_x0000_i1141" type="#_x0000_t75" style="width:62.25pt;height:29.25pt">
                  <v:imagedata r:id="rId106" o:title=""/>
                </v:shape>
              </w:pic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10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45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45</w:t>
            </w:r>
          </w:p>
        </w:tc>
        <w:tc>
          <w:tcPr>
            <w:tcW w:w="98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330</w:t>
            </w:r>
          </w:p>
        </w:tc>
        <w:tc>
          <w:tcPr>
            <w:tcW w:w="1120" w:type="dxa"/>
            <w:shd w:val="clear" w:color="auto" w:fill="auto"/>
            <w:noWrap/>
          </w:tcPr>
          <w:p w:rsidR="00E3732D" w:rsidRPr="00FE7CB4" w:rsidRDefault="00E3732D" w:rsidP="0062155E">
            <w:pPr>
              <w:pStyle w:val="afb"/>
            </w:pPr>
            <w:r w:rsidRPr="00FE7CB4">
              <w:t>2145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2145</w:t>
            </w:r>
          </w:p>
        </w:tc>
        <w:tc>
          <w:tcPr>
            <w:tcW w:w="1207" w:type="dxa"/>
            <w:shd w:val="clear" w:color="auto" w:fill="auto"/>
          </w:tcPr>
          <w:p w:rsidR="00E3732D" w:rsidRPr="00FE7CB4" w:rsidRDefault="00E3732D" w:rsidP="0062155E">
            <w:pPr>
              <w:pStyle w:val="afb"/>
            </w:pPr>
            <w:r w:rsidRPr="00FE7CB4">
              <w:t>14487</w:t>
            </w:r>
          </w:p>
        </w:tc>
      </w:tr>
    </w:tbl>
    <w:p w:rsidR="002A094F" w:rsidRDefault="002A094F" w:rsidP="00FE7CB4">
      <w:bookmarkStart w:id="28" w:name="_Toc168876095"/>
    </w:p>
    <w:p w:rsidR="00FE7CB4" w:rsidRPr="00FE7CB4" w:rsidRDefault="002A094F" w:rsidP="002A094F">
      <w:pPr>
        <w:pStyle w:val="2"/>
      </w:pPr>
      <w:r>
        <w:br w:type="page"/>
      </w:r>
      <w:bookmarkStart w:id="29" w:name="_Toc240044734"/>
      <w:r w:rsidR="00B55BA0" w:rsidRPr="00FE7CB4">
        <w:t>Заключение</w:t>
      </w:r>
      <w:bookmarkEnd w:id="28"/>
      <w:bookmarkEnd w:id="29"/>
    </w:p>
    <w:p w:rsidR="002A094F" w:rsidRDefault="002A094F" w:rsidP="00FE7CB4"/>
    <w:p w:rsidR="00FE7CB4" w:rsidRDefault="00B10E77" w:rsidP="00FE7CB4">
      <w:r w:rsidRPr="00FE7CB4">
        <w:t>Научно-исследовательская работа является важным этапом подготовки будущих научных кадров</w:t>
      </w:r>
      <w:r w:rsidR="00FE7CB4" w:rsidRPr="00FE7CB4">
        <w:t xml:space="preserve">. </w:t>
      </w:r>
      <w:r w:rsidRPr="00FE7CB4">
        <w:t>Она открывает перед учащимися один из аспектов математики, столь же важный, сколь редко упоминаемый</w:t>
      </w:r>
      <w:r w:rsidR="00FE7CB4" w:rsidRPr="00FE7CB4">
        <w:t xml:space="preserve">: </w:t>
      </w:r>
      <w:r w:rsidRPr="00FE7CB4">
        <w:t>математика предстает в этих задачах наукой, тесно связанной с другими</w:t>
      </w:r>
      <w:r w:rsidR="00FE7CB4" w:rsidRPr="00FE7CB4">
        <w:t xml:space="preserve">; </w:t>
      </w:r>
      <w:r w:rsidRPr="00FE7CB4">
        <w:t>естественными науками, разновидностью</w:t>
      </w:r>
      <w:r w:rsidR="00FE7CB4">
        <w:t xml:space="preserve"> "</w:t>
      </w:r>
      <w:r w:rsidRPr="00FE7CB4">
        <w:t>экспериментальной науки</w:t>
      </w:r>
      <w:r w:rsidR="00FE7CB4">
        <w:t xml:space="preserve">", </w:t>
      </w:r>
      <w:r w:rsidRPr="00FE7CB4">
        <w:t>в которой наблюдение</w:t>
      </w:r>
      <w:r w:rsidR="00FE7CB4">
        <w:t xml:space="preserve"> (</w:t>
      </w:r>
      <w:r w:rsidRPr="00FE7CB4">
        <w:t>эксперимент</w:t>
      </w:r>
      <w:r w:rsidR="00FE7CB4" w:rsidRPr="00FE7CB4">
        <w:t xml:space="preserve">) </w:t>
      </w:r>
      <w:r w:rsidRPr="00FE7CB4">
        <w:t>и аналогия могут привести к открытиям</w:t>
      </w:r>
      <w:r w:rsidR="00FE7CB4">
        <w:t xml:space="preserve"> (</w:t>
      </w:r>
      <w:r w:rsidRPr="00FE7CB4">
        <w:t>этот аспект математики должен особенно привлекать будущих</w:t>
      </w:r>
      <w:r w:rsidR="00FE7CB4">
        <w:t xml:space="preserve"> "</w:t>
      </w:r>
      <w:r w:rsidRPr="00FE7CB4">
        <w:t>потребителей</w:t>
      </w:r>
      <w:r w:rsidR="00FE7CB4">
        <w:t xml:space="preserve">" </w:t>
      </w:r>
      <w:r w:rsidRPr="00FE7CB4">
        <w:t>математики</w:t>
      </w:r>
      <w:r w:rsidR="00FE7CB4" w:rsidRPr="00FE7CB4">
        <w:t xml:space="preserve"> - </w:t>
      </w:r>
      <w:r w:rsidRPr="00FE7CB4">
        <w:t>естествоиспытателей и инженеров</w:t>
      </w:r>
      <w:r w:rsidR="00FE7CB4" w:rsidRPr="00FE7CB4">
        <w:t xml:space="preserve">). </w:t>
      </w:r>
      <w:r w:rsidR="00C95E56" w:rsidRPr="00FE7CB4">
        <w:t>Она может привить им вкус к математике, так как открывает возможность для самостоятельной, творческой работы</w:t>
      </w:r>
      <w:r w:rsidR="00FE7CB4" w:rsidRPr="00FE7CB4">
        <w:t>.</w:t>
      </w:r>
    </w:p>
    <w:p w:rsidR="00FE7CB4" w:rsidRDefault="00C95E56" w:rsidP="00FE7CB4">
      <w:r w:rsidRPr="00FE7CB4">
        <w:t>В данной дипломной работе были рассмотрены основные цели и задачи, формы и содержания, методы и приемы научно-исследовательской работы школьников по математике</w:t>
      </w:r>
      <w:r w:rsidR="00FE7CB4" w:rsidRPr="00FE7CB4">
        <w:t xml:space="preserve">. </w:t>
      </w:r>
      <w:r w:rsidRPr="00FE7CB4">
        <w:t>Примеры заданий научно-исследовательского характера помогают читателю получить более полное представление о рассматриваемом вопросе</w:t>
      </w:r>
      <w:r w:rsidR="00FE7CB4" w:rsidRPr="00FE7CB4">
        <w:t>.</w:t>
      </w:r>
    </w:p>
    <w:p w:rsidR="00FE7CB4" w:rsidRDefault="002A094F" w:rsidP="002A094F">
      <w:pPr>
        <w:pStyle w:val="2"/>
      </w:pPr>
      <w:bookmarkStart w:id="30" w:name="_Toc168876096"/>
      <w:r>
        <w:br w:type="page"/>
      </w:r>
      <w:bookmarkStart w:id="31" w:name="_Toc240044735"/>
      <w:r w:rsidR="00B55BA0" w:rsidRPr="00FE7CB4">
        <w:t>Список используемой литературы</w:t>
      </w:r>
      <w:bookmarkEnd w:id="30"/>
      <w:bookmarkEnd w:id="31"/>
    </w:p>
    <w:p w:rsidR="002A094F" w:rsidRDefault="002A094F" w:rsidP="00FE7CB4">
      <w:pPr>
        <w:rPr>
          <w:b/>
          <w:bCs/>
        </w:rPr>
      </w:pPr>
    </w:p>
    <w:p w:rsidR="00FE7CB4" w:rsidRPr="002A094F" w:rsidRDefault="004E75BA" w:rsidP="002A094F">
      <w:pPr>
        <w:pStyle w:val="a1"/>
      </w:pPr>
      <w:r w:rsidRPr="002A094F">
        <w:t>Д</w:t>
      </w:r>
      <w:r w:rsidR="00FE7CB4" w:rsidRPr="002A094F">
        <w:t xml:space="preserve">. </w:t>
      </w:r>
      <w:r w:rsidRPr="002A094F">
        <w:t>Пойа, Математическое открытие,</w:t>
      </w:r>
      <w:r w:rsidR="00FE7CB4" w:rsidRPr="002A094F">
        <w:t xml:space="preserve"> "</w:t>
      </w:r>
      <w:r w:rsidRPr="002A094F">
        <w:t>Наука</w:t>
      </w:r>
      <w:r w:rsidR="00FE7CB4" w:rsidRPr="002A094F">
        <w:t xml:space="preserve">", </w:t>
      </w:r>
      <w:r w:rsidRPr="002A094F">
        <w:t>Москва 1970</w:t>
      </w:r>
      <w:r w:rsidR="00FE7CB4" w:rsidRPr="002A094F">
        <w:t>.</w:t>
      </w:r>
    </w:p>
    <w:p w:rsidR="00B55BA0" w:rsidRPr="002A094F" w:rsidRDefault="004E75BA" w:rsidP="002A094F">
      <w:pPr>
        <w:pStyle w:val="a1"/>
      </w:pPr>
      <w:r w:rsidRPr="002A094F">
        <w:t>Д</w:t>
      </w:r>
      <w:r w:rsidR="00FE7CB4" w:rsidRPr="002A094F">
        <w:t xml:space="preserve">. </w:t>
      </w:r>
      <w:r w:rsidRPr="002A094F">
        <w:t>Пойа</w:t>
      </w:r>
      <w:r w:rsidR="00FE7CB4" w:rsidRPr="002A094F">
        <w:t xml:space="preserve"> "</w:t>
      </w:r>
      <w:r w:rsidRPr="002A094F">
        <w:t>Математика и правдоподобные рассуждения</w:t>
      </w:r>
      <w:r w:rsidR="00FE7CB4" w:rsidRPr="002A094F">
        <w:t xml:space="preserve">", </w:t>
      </w:r>
      <w:r w:rsidRPr="002A094F">
        <w:t>М</w:t>
      </w:r>
      <w:r w:rsidR="00FE7CB4" w:rsidRPr="002A094F">
        <w:t>.: "</w:t>
      </w:r>
      <w:r w:rsidRPr="002A094F">
        <w:t>Наука</w:t>
      </w:r>
      <w:r w:rsidR="00FE7CB4" w:rsidRPr="002A094F">
        <w:t>"., 19</w:t>
      </w:r>
      <w:r w:rsidRPr="002A094F">
        <w:t>75</w:t>
      </w:r>
    </w:p>
    <w:p w:rsidR="00FE7CB4" w:rsidRPr="002A094F" w:rsidRDefault="00FE7CB4" w:rsidP="002A094F">
      <w:pPr>
        <w:pStyle w:val="a1"/>
        <w:rPr>
          <w:lang w:val="en-US"/>
        </w:rPr>
      </w:pPr>
      <w:r w:rsidRPr="002A094F">
        <w:rPr>
          <w:lang w:val="en-US"/>
        </w:rPr>
        <w:t>http://www.</w:t>
      </w:r>
      <w:r w:rsidR="004E75BA" w:rsidRPr="002A094F">
        <w:rPr>
          <w:lang w:val="en-US"/>
        </w:rPr>
        <w:t>fpmi</w:t>
      </w:r>
      <w:r w:rsidRPr="002A094F">
        <w:rPr>
          <w:lang w:val="en-US"/>
        </w:rPr>
        <w:t xml:space="preserve">. </w:t>
      </w:r>
      <w:r w:rsidR="004E75BA" w:rsidRPr="002A094F">
        <w:rPr>
          <w:lang w:val="en-US"/>
        </w:rPr>
        <w:t>bsu</w:t>
      </w:r>
      <w:r w:rsidRPr="002A094F">
        <w:rPr>
          <w:lang w:val="en-US"/>
        </w:rPr>
        <w:t xml:space="preserve">. </w:t>
      </w:r>
      <w:r w:rsidR="004E75BA" w:rsidRPr="002A094F">
        <w:rPr>
          <w:lang w:val="en-US"/>
        </w:rPr>
        <w:t>by/UniXXI/index</w:t>
      </w:r>
      <w:r w:rsidRPr="002A094F">
        <w:rPr>
          <w:lang w:val="en-US"/>
        </w:rPr>
        <w:t>.html</w:t>
      </w:r>
    </w:p>
    <w:p w:rsidR="00FE7CB4" w:rsidRDefault="002A094F" w:rsidP="002A094F">
      <w:pPr>
        <w:pStyle w:val="2"/>
      </w:pPr>
      <w:bookmarkStart w:id="32" w:name="_Toc168876097"/>
      <w:r w:rsidRPr="00A40EAE">
        <w:br w:type="page"/>
      </w:r>
      <w:bookmarkStart w:id="33" w:name="_Toc240044736"/>
      <w:r w:rsidR="003D3C5F" w:rsidRPr="00FE7CB4">
        <w:t>Приложение 1</w:t>
      </w:r>
      <w:bookmarkEnd w:id="32"/>
      <w:bookmarkEnd w:id="33"/>
    </w:p>
    <w:p w:rsidR="002A094F" w:rsidRPr="002A094F" w:rsidRDefault="002A094F" w:rsidP="002A094F"/>
    <w:p w:rsidR="00FE7CB4" w:rsidRPr="00FE7CB4" w:rsidRDefault="003D3C5F" w:rsidP="00FE7CB4">
      <w:pPr>
        <w:rPr>
          <w:b/>
          <w:bCs/>
        </w:rPr>
      </w:pPr>
      <w:r w:rsidRPr="00FE7CB4">
        <w:rPr>
          <w:b/>
          <w:bCs/>
        </w:rPr>
        <w:t>ЗАДАЧИ ДЛЯ ИССЛЕДОВАНИЯ</w:t>
      </w:r>
    </w:p>
    <w:p w:rsidR="002A094F" w:rsidRDefault="002A094F" w:rsidP="00FE7CB4">
      <w:bookmarkStart w:id="34" w:name="_Toc168876098"/>
    </w:p>
    <w:p w:rsidR="00FE7CB4" w:rsidRDefault="00FE7CB4" w:rsidP="002A094F">
      <w:pPr>
        <w:pStyle w:val="2"/>
      </w:pPr>
      <w:bookmarkStart w:id="35" w:name="_Toc240044737"/>
      <w:r>
        <w:t>1.1</w:t>
      </w:r>
      <w:r w:rsidR="003D3C5F" w:rsidRPr="00FE7CB4">
        <w:t xml:space="preserve"> Старшая группа</w:t>
      </w:r>
      <w:r>
        <w:t xml:space="preserve"> (</w:t>
      </w:r>
      <w:r w:rsidR="003D3C5F" w:rsidRPr="00FE7CB4">
        <w:t>9-11 классы</w:t>
      </w:r>
      <w:bookmarkEnd w:id="34"/>
      <w:r w:rsidRPr="00FE7CB4">
        <w:t>)</w:t>
      </w:r>
      <w:bookmarkEnd w:id="35"/>
    </w:p>
    <w:p w:rsidR="002A094F" w:rsidRDefault="002A094F" w:rsidP="00FE7CB4">
      <w:pPr>
        <w:rPr>
          <w:b/>
          <w:bCs/>
        </w:rPr>
      </w:pP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1.1.1 </w:t>
      </w:r>
      <w:r w:rsidRPr="00FE7CB4">
        <w:t>Найти наименьшее значение суммы 21•А + 14•В, если известно, что А•В = 6 и В &gt; 0</w:t>
      </w:r>
      <w:r w:rsidR="00FE7CB4" w:rsidRPr="00FE7CB4">
        <w:t>.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1.1.2 </w:t>
      </w:r>
      <w:r w:rsidRPr="00FE7CB4">
        <w:t>Найдите 2006 последовательных натуральных чисел, среди которых нет ни одного квадрата натурального числа</w:t>
      </w:r>
      <w:r w:rsidR="00FE7CB4" w:rsidRPr="00FE7CB4">
        <w:t>.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1.1.3 </w:t>
      </w:r>
      <w:r w:rsidRPr="00FE7CB4">
        <w:t>Медианы треугольника имеют длины 9, 12, 15</w:t>
      </w:r>
      <w:r w:rsidR="00FE7CB4" w:rsidRPr="00FE7CB4">
        <w:t xml:space="preserve">. </w:t>
      </w:r>
      <w:r w:rsidRPr="00FE7CB4">
        <w:t>Чему равна площадь этого треугольника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1.1.4 </w:t>
      </w:r>
      <w:r w:rsidRPr="00FE7CB4">
        <w:t>Слава сложил из одинаковых кубиков с ребрами, равными 1, прямоугольный параллелепипед</w:t>
      </w:r>
      <w:r w:rsidR="00FE7CB4" w:rsidRPr="00FE7CB4">
        <w:t xml:space="preserve">. </w:t>
      </w:r>
      <w:r w:rsidRPr="00FE7CB4">
        <w:t xml:space="preserve">Затем записал на бумажке три числа </w:t>
      </w:r>
      <w:r w:rsidR="00FE7CB4">
        <w:t>-</w:t>
      </w:r>
      <w:r w:rsidRPr="00FE7CB4">
        <w:t xml:space="preserve"> 42, 48 и 82 и, показывая ее друзьям, сказал, что это </w:t>
      </w:r>
      <w:r w:rsidR="00FE7CB4">
        <w:t>-</w:t>
      </w:r>
      <w:r w:rsidRPr="00FE7CB4">
        <w:t xml:space="preserve"> объем, площадь поверхности и сумма длин всех ребер сложенного им параллелепипеда, но не сказал, где какое число</w:t>
      </w:r>
      <w:r w:rsidR="00FE7CB4" w:rsidRPr="00FE7CB4">
        <w:t xml:space="preserve">. </w:t>
      </w:r>
      <w:r w:rsidRPr="00FE7CB4">
        <w:t>Чему равны длины ребер этого параллелепипеда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1.1.5 </w:t>
      </w:r>
      <w:r w:rsidRPr="00FE7CB4">
        <w:t>На чудо-дереве Мичурина растут бананы и апельсины, бананов в два раза больше, чем апельсинов</w:t>
      </w:r>
      <w:r w:rsidR="00FE7CB4" w:rsidRPr="00FE7CB4">
        <w:t xml:space="preserve">. </w:t>
      </w:r>
      <w:r w:rsidRPr="00FE7CB4">
        <w:t>Каждый день он срывает два плода и на их месте вырастает один новый, причем если он срывает два одинаковых фрукта, то вырастает апельсин, а если два разных, то вырастает банан</w:t>
      </w:r>
      <w:r w:rsidR="00FE7CB4" w:rsidRPr="00FE7CB4">
        <w:t xml:space="preserve">. </w:t>
      </w:r>
      <w:r w:rsidRPr="00FE7CB4">
        <w:t>Каким может оказаться последний фрукт на этом дереве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1.1.6 </w:t>
      </w:r>
      <w:r w:rsidRPr="00FE7CB4">
        <w:t>Из четырех натуральных различных чисел, больших 1, составили всевозможные попарные суммы</w:t>
      </w:r>
      <w:r w:rsidR="00FE7CB4" w:rsidRPr="00FE7CB4">
        <w:t xml:space="preserve">. </w:t>
      </w:r>
      <w:r w:rsidRPr="00FE7CB4">
        <w:t xml:space="preserve">Известно, что самая малая из этих сумм равна 11, а самая большая </w:t>
      </w:r>
      <w:r w:rsidR="00FE7CB4">
        <w:t>-</w:t>
      </w:r>
      <w:r w:rsidRPr="00FE7CB4">
        <w:t xml:space="preserve"> 29</w:t>
      </w:r>
      <w:r w:rsidR="00FE7CB4" w:rsidRPr="00FE7CB4">
        <w:t xml:space="preserve">. </w:t>
      </w:r>
      <w:r w:rsidRPr="00FE7CB4">
        <w:t>Кроме того, среди этих сумм есть равные 12 и 21</w:t>
      </w:r>
      <w:r w:rsidR="00FE7CB4" w:rsidRPr="00FE7CB4">
        <w:t xml:space="preserve">. </w:t>
      </w:r>
      <w:r w:rsidRPr="00FE7CB4">
        <w:t>Найдите те четыре числа, из которых составлялись указанные суммы</w:t>
      </w:r>
      <w:r w:rsidR="00FE7CB4" w:rsidRPr="00FE7CB4">
        <w:t>.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1.1.7 </w:t>
      </w:r>
      <w:r w:rsidRPr="00FE7CB4">
        <w:t>Можно ли числа 1, 2,</w:t>
      </w:r>
      <w:r w:rsidR="00FE7CB4" w:rsidRPr="00FE7CB4">
        <w:t xml:space="preserve">. </w:t>
      </w:r>
      <w:r w:rsidR="00FE7CB4">
        <w:t>.,</w:t>
      </w:r>
      <w:r w:rsidRPr="00FE7CB4">
        <w:t xml:space="preserve"> 10 расставить в ряд в некотором порядке так, чтобы каждое из них, начиная со второго, отличалось от предыдущего на целое число процентов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1.1.8 </w:t>
      </w:r>
      <w:r w:rsidRPr="00FE7CB4">
        <w:t>Известно, что в треугольниках АВС и А1В1С1 равны стороны АВ и А1В1, углы ÐАВС и углы ÐА1В1С1 и суммы длин сторон ВС + СА и В1С1 + С1А1</w:t>
      </w:r>
      <w:r w:rsidR="00FE7CB4" w:rsidRPr="00FE7CB4">
        <w:t xml:space="preserve">. </w:t>
      </w:r>
      <w:r w:rsidRPr="00FE7CB4">
        <w:t>Докажите, что тогда равны и сами треугольники АВС и А1В1С1</w:t>
      </w:r>
      <w:r w:rsidR="00FE7CB4" w:rsidRPr="00FE7CB4">
        <w:t>.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1.1.9 </w:t>
      </w:r>
      <w:r w:rsidRPr="00FE7CB4">
        <w:t>Дан треугольник со сторонами 4 см, 5 см и 6 см</w:t>
      </w:r>
      <w:r w:rsidR="00FE7CB4" w:rsidRPr="00FE7CB4">
        <w:t xml:space="preserve">. </w:t>
      </w:r>
      <w:r w:rsidRPr="00FE7CB4">
        <w:t>В него вписана окружность, к которой проведена касательная, параллельная большей стороне</w:t>
      </w:r>
      <w:r w:rsidR="00FE7CB4" w:rsidRPr="00FE7CB4">
        <w:t xml:space="preserve">. </w:t>
      </w:r>
      <w:r w:rsidRPr="00FE7CB4">
        <w:t>Эта касательная отсекла от исходного треугольника меньший треугольник</w:t>
      </w:r>
      <w:r w:rsidR="00FE7CB4" w:rsidRPr="00FE7CB4">
        <w:t xml:space="preserve">. </w:t>
      </w:r>
      <w:r w:rsidRPr="00FE7CB4">
        <w:t>В этот треугольник тоже вписана окружность и к ней проведена касательная, параллельная первой</w:t>
      </w:r>
      <w:r w:rsidR="00FE7CB4" w:rsidRPr="00FE7CB4">
        <w:t xml:space="preserve">. </w:t>
      </w:r>
      <w:r w:rsidRPr="00FE7CB4">
        <w:t>Получился новый треугольник, в который снова вписана окружность и проведена касательная, параллельная предыдущим</w:t>
      </w:r>
      <w:r w:rsidR="00FE7CB4" w:rsidRPr="00FE7CB4">
        <w:t xml:space="preserve">. </w:t>
      </w:r>
      <w:r w:rsidRPr="00FE7CB4">
        <w:t>Такие построения можно продолжать неограниченно долго</w:t>
      </w:r>
      <w:r w:rsidR="00FE7CB4">
        <w:t xml:space="preserve"> (</w:t>
      </w:r>
      <w:r w:rsidRPr="00FE7CB4">
        <w:t>бесконечно</w:t>
      </w:r>
      <w:r w:rsidR="00FE7CB4" w:rsidRPr="00FE7CB4">
        <w:t xml:space="preserve">). </w:t>
      </w:r>
      <w:r w:rsidRPr="00FE7CB4">
        <w:t>Чему равна сумма радиусов всех окружностей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1.1.10 </w:t>
      </w:r>
      <w:r w:rsidRPr="00FE7CB4">
        <w:t>На каждой из планет некоторой системы находится ровно один астроном, и он наблюдает ближайшую планету</w:t>
      </w:r>
      <w:r w:rsidR="00FE7CB4" w:rsidRPr="00FE7CB4">
        <w:t xml:space="preserve">. </w:t>
      </w:r>
      <w:r w:rsidRPr="00FE7CB4">
        <w:t>Расстояния между планетами попарно различны</w:t>
      </w:r>
      <w:r w:rsidR="00FE7CB4" w:rsidRPr="00FE7CB4">
        <w:t xml:space="preserve">. </w:t>
      </w:r>
      <w:r w:rsidRPr="00FE7CB4">
        <w:t>Есть ли две планеты этой системы, астрономы которых наблюдают друг друга</w:t>
      </w:r>
      <w:r w:rsidR="00FE7CB4" w:rsidRPr="00FE7CB4">
        <w:t xml:space="preserve">? </w:t>
      </w:r>
      <w:r w:rsidRPr="00FE7CB4">
        <w:t>Докажите, что если число планет нечетно, то какую-нибудь планету никто не наблюдает</w:t>
      </w:r>
      <w:r w:rsidR="00FE7CB4" w:rsidRPr="00FE7CB4">
        <w:t>.</w:t>
      </w:r>
    </w:p>
    <w:p w:rsidR="002A094F" w:rsidRDefault="002A094F" w:rsidP="00FE7CB4">
      <w:bookmarkStart w:id="36" w:name="_Toc168876099"/>
    </w:p>
    <w:p w:rsidR="00FE7CB4" w:rsidRDefault="00FE7CB4" w:rsidP="002A094F">
      <w:pPr>
        <w:pStyle w:val="2"/>
      </w:pPr>
      <w:bookmarkStart w:id="37" w:name="_Toc240044738"/>
      <w:r w:rsidRPr="00FE7CB4">
        <w:t>1.2</w:t>
      </w:r>
      <w:r w:rsidR="003D3C5F" w:rsidRPr="00FE7CB4">
        <w:t xml:space="preserve"> Средняя группа</w:t>
      </w:r>
      <w:r>
        <w:t xml:space="preserve"> (</w:t>
      </w:r>
      <w:r w:rsidR="003D3C5F" w:rsidRPr="00FE7CB4">
        <w:t>6-8 классы</w:t>
      </w:r>
      <w:bookmarkEnd w:id="36"/>
      <w:r w:rsidRPr="00FE7CB4">
        <w:t>)</w:t>
      </w:r>
      <w:bookmarkEnd w:id="37"/>
    </w:p>
    <w:p w:rsidR="002A094F" w:rsidRDefault="002A094F" w:rsidP="00FE7CB4">
      <w:pPr>
        <w:rPr>
          <w:b/>
          <w:bCs/>
        </w:rPr>
      </w:pP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1.2.1 </w:t>
      </w:r>
      <w:r w:rsidRPr="00FE7CB4">
        <w:t>В шахматном однокруговом турнире каждые два участника встречались между собой один раз</w:t>
      </w:r>
      <w:r w:rsidR="00FE7CB4" w:rsidRPr="00FE7CB4">
        <w:t xml:space="preserve">. </w:t>
      </w:r>
      <w:r w:rsidRPr="00FE7CB4">
        <w:t>Сколько человек участвовало в турнире, если после его окончания оказалось, что всего было сыграно 78 партий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1.2.2 </w:t>
      </w:r>
      <w:r w:rsidRPr="00FE7CB4">
        <w:t>На столе лежат 2006 камешков</w:t>
      </w:r>
      <w:r w:rsidR="00FE7CB4" w:rsidRPr="00FE7CB4">
        <w:t xml:space="preserve">. </w:t>
      </w:r>
      <w:r w:rsidRPr="00FE7CB4">
        <w:t>Двое играющих берут поочередно с этого стола камешки, причем за один раз не более 10 камешков</w:t>
      </w:r>
      <w:r w:rsidR="00FE7CB4" w:rsidRPr="00FE7CB4">
        <w:t xml:space="preserve">. </w:t>
      </w:r>
      <w:r w:rsidRPr="00FE7CB4">
        <w:t>Выигрывает тот, кто берет последний камешек</w:t>
      </w:r>
      <w:r w:rsidR="00FE7CB4" w:rsidRPr="00FE7CB4">
        <w:t xml:space="preserve">. </w:t>
      </w:r>
      <w:r w:rsidRPr="00FE7CB4">
        <w:t>Кто должен наверняка выиграть</w:t>
      </w:r>
      <w:r w:rsidR="00FE7CB4" w:rsidRPr="00FE7CB4">
        <w:t xml:space="preserve">: </w:t>
      </w:r>
      <w:r w:rsidRPr="00FE7CB4">
        <w:t>начинающий или его соперник</w:t>
      </w:r>
      <w:r w:rsidR="00FE7CB4" w:rsidRPr="00FE7CB4">
        <w:t xml:space="preserve">? </w:t>
      </w:r>
      <w:r w:rsidRPr="00FE7CB4">
        <w:t>Как надо ему играть, чтобы наверняка выиграть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1.2.3 </w:t>
      </w:r>
      <w:r w:rsidRPr="00FE7CB4">
        <w:t>Будем называть натуральное число</w:t>
      </w:r>
      <w:r w:rsidR="00FE7CB4">
        <w:t xml:space="preserve"> "</w:t>
      </w:r>
      <w:r w:rsidRPr="00FE7CB4">
        <w:t>замечательным</w:t>
      </w:r>
      <w:r w:rsidR="00FE7CB4">
        <w:t xml:space="preserve">", </w:t>
      </w:r>
      <w:r w:rsidRPr="00FE7CB4">
        <w:t xml:space="preserve">если оно </w:t>
      </w:r>
      <w:r w:rsidR="00FE7CB4">
        <w:t>-</w:t>
      </w:r>
      <w:r w:rsidRPr="00FE7CB4">
        <w:t xml:space="preserve"> самое маленькое среди всех натуральных чисел с такой же, как у него, суммой цифр</w:t>
      </w:r>
      <w:r w:rsidR="00FE7CB4" w:rsidRPr="00FE7CB4">
        <w:t xml:space="preserve">. </w:t>
      </w:r>
      <w:r w:rsidRPr="00FE7CB4">
        <w:t>Сколько существует трехзначных</w:t>
      </w:r>
      <w:r w:rsidR="00FE7CB4">
        <w:t xml:space="preserve"> "</w:t>
      </w:r>
      <w:r w:rsidRPr="00FE7CB4">
        <w:t>замечательных</w:t>
      </w:r>
      <w:r w:rsidR="00FE7CB4">
        <w:t xml:space="preserve">" </w:t>
      </w:r>
      <w:r w:rsidRPr="00FE7CB4">
        <w:t>чисел</w:t>
      </w:r>
      <w:r w:rsidR="00FE7CB4" w:rsidRPr="00FE7CB4">
        <w:t xml:space="preserve">? </w:t>
      </w:r>
      <w:r w:rsidRPr="00FE7CB4">
        <w:t>Выпишите их все</w:t>
      </w:r>
      <w:r w:rsidR="00FE7CB4" w:rsidRPr="00FE7CB4">
        <w:t>.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1.2.4 </w:t>
      </w:r>
      <w:r w:rsidRPr="00FE7CB4">
        <w:t>Саша отпил 1/6 чашечки черного кофе и долил ее молоком</w:t>
      </w:r>
      <w:r w:rsidR="00FE7CB4" w:rsidRPr="00FE7CB4">
        <w:t xml:space="preserve">. </w:t>
      </w:r>
      <w:r w:rsidRPr="00FE7CB4">
        <w:t>Затем он выпил 1/3 той же чашечки и снова долил ее молоком</w:t>
      </w:r>
      <w:r w:rsidR="00FE7CB4" w:rsidRPr="00FE7CB4">
        <w:t xml:space="preserve">. </w:t>
      </w:r>
      <w:r w:rsidRPr="00FE7CB4">
        <w:t>После этого он выпил уже полчашечки смеси и снова долил ее молоком</w:t>
      </w:r>
      <w:r w:rsidR="00FE7CB4" w:rsidRPr="00FE7CB4">
        <w:t xml:space="preserve">. </w:t>
      </w:r>
      <w:r w:rsidRPr="00FE7CB4">
        <w:t>Наконец, он выпил все содержимое чашечки</w:t>
      </w:r>
      <w:r w:rsidR="00FE7CB4" w:rsidRPr="00FE7CB4">
        <w:t xml:space="preserve">. </w:t>
      </w:r>
      <w:r w:rsidRPr="00FE7CB4">
        <w:t xml:space="preserve">Чего Саша выпил больше </w:t>
      </w:r>
      <w:r w:rsidR="00FE7CB4">
        <w:t>-</w:t>
      </w:r>
      <w:r w:rsidRPr="00FE7CB4">
        <w:t xml:space="preserve"> кофе или молока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1.2.5 </w:t>
      </w:r>
      <w:r w:rsidRPr="00FE7CB4">
        <w:t>В тетради в клеточку нарисован квадрат 5x5 клеток</w:t>
      </w:r>
      <w:r w:rsidR="00FE7CB4" w:rsidRPr="00FE7CB4">
        <w:t xml:space="preserve">. </w:t>
      </w:r>
      <w:r w:rsidRPr="00FE7CB4">
        <w:t>Разрежьте этот квадрат по линиям клетчатой бумаги на семь прямоугольников, среди которых нет одинаковых</w:t>
      </w:r>
      <w:r w:rsidR="00FE7CB4" w:rsidRPr="00FE7CB4">
        <w:t xml:space="preserve">. </w:t>
      </w:r>
      <w:r w:rsidRPr="00FE7CB4">
        <w:t>Какие размеры полученных прямоугольников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1.2.6 </w:t>
      </w:r>
      <w:r w:rsidRPr="00FE7CB4">
        <w:t>Можно ли в клетках таблицы 4 x 4 расставить числа 2005 и 2006 так, что для любой клетки этой таблицы сумма чисел в ней и всех ее соседях будет нечетной</w:t>
      </w:r>
      <w:r w:rsidR="00FE7CB4" w:rsidRPr="00FE7CB4">
        <w:t xml:space="preserve">? </w:t>
      </w:r>
      <w:r w:rsidRPr="00FE7CB4">
        <w:t>Соседними считаются клетки, имеющие общую сторону или вершину</w:t>
      </w:r>
      <w:r w:rsidR="00FE7CB4" w:rsidRPr="00FE7CB4">
        <w:t>.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1.2.7 </w:t>
      </w:r>
      <w:r w:rsidRPr="00FE7CB4">
        <w:t>У Дениса есть рыболовная леска длиной 192 см и ножницы</w:t>
      </w:r>
      <w:r w:rsidR="00FE7CB4" w:rsidRPr="00FE7CB4">
        <w:t xml:space="preserve">. </w:t>
      </w:r>
      <w:r w:rsidRPr="00FE7CB4">
        <w:t>Он желает отрезать от нее кусок в 90 см</w:t>
      </w:r>
      <w:r w:rsidR="00FE7CB4" w:rsidRPr="00FE7CB4">
        <w:t xml:space="preserve">. </w:t>
      </w:r>
      <w:r w:rsidRPr="00FE7CB4">
        <w:t>Сможет ли он это сделать, если у него нечем отмерить указанную длину</w:t>
      </w:r>
      <w:r w:rsidR="00FE7CB4" w:rsidRPr="00FE7CB4">
        <w:t xml:space="preserve">? </w:t>
      </w:r>
      <w:r w:rsidRPr="00FE7CB4">
        <w:t>Если да, то, каким образом</w:t>
      </w:r>
      <w:r w:rsidR="00FE7CB4" w:rsidRPr="00FE7CB4">
        <w:t xml:space="preserve">? </w:t>
      </w:r>
      <w:r w:rsidRPr="00FE7CB4">
        <w:t>Если нет, то обоснуйте почему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1.2.8 </w:t>
      </w:r>
      <w:r w:rsidRPr="00FE7CB4">
        <w:t>Можно ли произвольный квадрат разрезать на 6 меньших, необязательно равных, квадратов</w:t>
      </w:r>
      <w:r w:rsidR="00FE7CB4" w:rsidRPr="00FE7CB4">
        <w:t xml:space="preserve">? </w:t>
      </w:r>
      <w:r w:rsidRPr="00FE7CB4">
        <w:t>А на 2006 можно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1.2.9 </w:t>
      </w:r>
      <w:r w:rsidRPr="00FE7CB4">
        <w:t>Поезду-экспрессу требуется три секунды на то, чтобы войти в туннель длиной в один километр</w:t>
      </w:r>
      <w:r w:rsidR="00FE7CB4" w:rsidRPr="00FE7CB4">
        <w:t xml:space="preserve">. </w:t>
      </w:r>
      <w:r w:rsidRPr="00FE7CB4">
        <w:t>За какое время</w:t>
      </w:r>
      <w:r w:rsidR="00FE7CB4">
        <w:t xml:space="preserve"> (</w:t>
      </w:r>
      <w:r w:rsidRPr="00FE7CB4">
        <w:t>в секундах</w:t>
      </w:r>
      <w:r w:rsidR="00FE7CB4" w:rsidRPr="00FE7CB4">
        <w:t xml:space="preserve">) </w:t>
      </w:r>
      <w:r w:rsidRPr="00FE7CB4">
        <w:t>он пройдет весь туннель, если идет со скоростью 120 км/ч</w:t>
      </w:r>
      <w:r w:rsidR="00FE7CB4" w:rsidRPr="00FE7CB4">
        <w:t>?</w:t>
      </w:r>
    </w:p>
    <w:p w:rsidR="00FE7CB4" w:rsidRDefault="003D3C5F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1.2.10 </w:t>
      </w:r>
      <w:r w:rsidRPr="00FE7CB4">
        <w:t>Вова задумал целое положительное число</w:t>
      </w:r>
      <w:r w:rsidR="00FE7CB4" w:rsidRPr="00FE7CB4">
        <w:t xml:space="preserve">. </w:t>
      </w:r>
      <w:r w:rsidRPr="00FE7CB4">
        <w:t>Дима умножил его не то на 5, не то на 6</w:t>
      </w:r>
      <w:r w:rsidR="00FE7CB4" w:rsidRPr="00FE7CB4">
        <w:t xml:space="preserve">. </w:t>
      </w:r>
      <w:r w:rsidRPr="00FE7CB4">
        <w:t>Женя прибавил к результату Димы то ли 5, то ли 6</w:t>
      </w:r>
      <w:r w:rsidR="00FE7CB4" w:rsidRPr="00FE7CB4">
        <w:t xml:space="preserve">. </w:t>
      </w:r>
      <w:r w:rsidRPr="00FE7CB4">
        <w:t>Витя отнял от результата Жени не то 5, не то 6</w:t>
      </w:r>
      <w:r w:rsidR="00FE7CB4" w:rsidRPr="00FE7CB4">
        <w:t xml:space="preserve">. </w:t>
      </w:r>
      <w:r w:rsidRPr="00FE7CB4">
        <w:t>В итоге получилось 71</w:t>
      </w:r>
      <w:r w:rsidR="00FE7CB4" w:rsidRPr="00FE7CB4">
        <w:t xml:space="preserve">. </w:t>
      </w:r>
      <w:r w:rsidRPr="00FE7CB4">
        <w:t>Какое число мог задумать Вова</w:t>
      </w:r>
      <w:r w:rsidR="00FE7CB4" w:rsidRPr="00FE7CB4">
        <w:t>?</w:t>
      </w:r>
    </w:p>
    <w:p w:rsidR="00FE7CB4" w:rsidRDefault="002A094F" w:rsidP="002A094F">
      <w:pPr>
        <w:pStyle w:val="2"/>
      </w:pPr>
      <w:bookmarkStart w:id="38" w:name="_Toc168876100"/>
      <w:r>
        <w:br w:type="page"/>
      </w:r>
      <w:bookmarkStart w:id="39" w:name="_Toc240044739"/>
      <w:r w:rsidR="00FE7CB4">
        <w:t>1.3</w:t>
      </w:r>
      <w:r w:rsidR="003D3C5F" w:rsidRPr="00FE7CB4">
        <w:t xml:space="preserve"> Младшая группа</w:t>
      </w:r>
      <w:r w:rsidR="00FE7CB4">
        <w:t xml:space="preserve"> (</w:t>
      </w:r>
      <w:r w:rsidR="003D3C5F" w:rsidRPr="00FE7CB4">
        <w:t>2-5 классы</w:t>
      </w:r>
      <w:bookmarkEnd w:id="38"/>
      <w:r w:rsidR="00FE7CB4" w:rsidRPr="00FE7CB4">
        <w:t>)</w:t>
      </w:r>
      <w:bookmarkEnd w:id="39"/>
    </w:p>
    <w:p w:rsidR="002A094F" w:rsidRDefault="002A094F" w:rsidP="00FE7CB4">
      <w:pPr>
        <w:rPr>
          <w:b/>
          <w:bCs/>
        </w:rPr>
      </w:pPr>
    </w:p>
    <w:p w:rsidR="00FE7CB4" w:rsidRDefault="009E4ED3" w:rsidP="00FE7CB4">
      <w:r w:rsidRPr="00FE7CB4">
        <w:rPr>
          <w:b/>
          <w:bCs/>
        </w:rPr>
        <w:t xml:space="preserve">Задача </w:t>
      </w:r>
      <w:r w:rsidR="00FE7CB4">
        <w:rPr>
          <w:b/>
          <w:bCs/>
        </w:rPr>
        <w:t xml:space="preserve">1.3.1 </w:t>
      </w:r>
      <w:r w:rsidR="003D3C5F" w:rsidRPr="00FE7CB4">
        <w:t>Имеется восемь шариков для подшипника</w:t>
      </w:r>
      <w:r w:rsidR="00FE7CB4" w:rsidRPr="00FE7CB4">
        <w:t xml:space="preserve">. </w:t>
      </w:r>
      <w:r w:rsidR="003D3C5F" w:rsidRPr="00FE7CB4">
        <w:t>Один шарик оказался, при равных размерах с остальными, сделанным из более легкого сплава</w:t>
      </w:r>
      <w:r w:rsidR="00FE7CB4" w:rsidRPr="00FE7CB4">
        <w:t xml:space="preserve">. </w:t>
      </w:r>
      <w:r w:rsidR="003D3C5F" w:rsidRPr="00FE7CB4">
        <w:t>Можно ли найти этот</w:t>
      </w:r>
      <w:r w:rsidR="00FE7CB4">
        <w:t xml:space="preserve"> "</w:t>
      </w:r>
      <w:r w:rsidR="003D3C5F" w:rsidRPr="00FE7CB4">
        <w:t>легкий</w:t>
      </w:r>
      <w:r w:rsidR="00FE7CB4">
        <w:t xml:space="preserve">" </w:t>
      </w:r>
      <w:r w:rsidR="003D3C5F" w:rsidRPr="00FE7CB4">
        <w:t>шарик с помощью двух взвешиваний на чашечных весах без гирь</w:t>
      </w:r>
      <w:r w:rsidR="00FE7CB4" w:rsidRPr="00FE7CB4">
        <w:t>?</w:t>
      </w:r>
    </w:p>
    <w:p w:rsidR="00FE7CB4" w:rsidRDefault="009E4ED3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1.3.2 </w:t>
      </w:r>
      <w:r w:rsidR="003D3C5F" w:rsidRPr="00FE7CB4">
        <w:t>За завтраком Дюймовочка съела два лепестка розы, два кукурузных зёрнышка и запила тремя каплями росы</w:t>
      </w:r>
      <w:r w:rsidR="00FE7CB4" w:rsidRPr="00FE7CB4">
        <w:t xml:space="preserve">. </w:t>
      </w:r>
      <w:r w:rsidR="003D3C5F" w:rsidRPr="00FE7CB4">
        <w:t>Мальчик-с-пальчик съел четыре лепестка розы, три кукурузных зёрнышка и выпил шесть капель росы</w:t>
      </w:r>
      <w:r w:rsidR="00FE7CB4" w:rsidRPr="00FE7CB4">
        <w:t xml:space="preserve">. </w:t>
      </w:r>
      <w:r w:rsidR="003D3C5F" w:rsidRPr="00FE7CB4">
        <w:t xml:space="preserve">После этого Дюймовочка стала весить на 14 граммов больше, а Мальчик-с-пальчик </w:t>
      </w:r>
      <w:r w:rsidR="00FE7CB4">
        <w:t>-</w:t>
      </w:r>
      <w:r w:rsidR="003D3C5F" w:rsidRPr="00FE7CB4">
        <w:t xml:space="preserve"> на 25 граммов</w:t>
      </w:r>
      <w:r w:rsidR="00FE7CB4" w:rsidRPr="00FE7CB4">
        <w:t xml:space="preserve">. </w:t>
      </w:r>
      <w:r w:rsidR="003D3C5F" w:rsidRPr="00FE7CB4">
        <w:t>Сколько граммов весит зёрнышко кукурузы</w:t>
      </w:r>
      <w:r w:rsidR="00FE7CB4" w:rsidRPr="00FE7CB4">
        <w:t>?</w:t>
      </w:r>
    </w:p>
    <w:p w:rsidR="00FE7CB4" w:rsidRDefault="009E4ED3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1.3.3 </w:t>
      </w:r>
      <w:r w:rsidR="003D3C5F" w:rsidRPr="00FE7CB4">
        <w:t>В одном учебнике по математике для начальных классов есть такая задача</w:t>
      </w:r>
      <w:r w:rsidR="00FE7CB4" w:rsidRPr="00FE7CB4">
        <w:t>:</w:t>
      </w:r>
      <w:r w:rsidR="00FE7CB4">
        <w:t xml:space="preserve"> "</w:t>
      </w:r>
      <w:r w:rsidR="003D3C5F" w:rsidRPr="00FE7CB4">
        <w:t>Как 12 разделить, чтобы получилось две семерки</w:t>
      </w:r>
      <w:r w:rsidR="00FE7CB4">
        <w:t xml:space="preserve">?". </w:t>
      </w:r>
      <w:r w:rsidR="003D3C5F" w:rsidRPr="00FE7CB4">
        <w:t>Ясно, что ее нельзя решить стандартно</w:t>
      </w:r>
      <w:r w:rsidR="00FE7CB4" w:rsidRPr="00FE7CB4">
        <w:t xml:space="preserve">. </w:t>
      </w:r>
      <w:r w:rsidR="003D3C5F" w:rsidRPr="00FE7CB4">
        <w:t>А вообще можно ли ее решить и как</w:t>
      </w:r>
      <w:r w:rsidR="00FE7CB4" w:rsidRPr="00FE7CB4">
        <w:t>?</w:t>
      </w:r>
    </w:p>
    <w:p w:rsidR="00FE7CB4" w:rsidRDefault="009E4ED3" w:rsidP="00FE7CB4">
      <w:r w:rsidRPr="00FE7CB4">
        <w:rPr>
          <w:b/>
          <w:bCs/>
        </w:rPr>
        <w:t xml:space="preserve">Задача </w:t>
      </w:r>
      <w:r w:rsidR="00FE7CB4">
        <w:rPr>
          <w:b/>
          <w:bCs/>
        </w:rPr>
        <w:t xml:space="preserve">1.3.4 </w:t>
      </w:r>
      <w:r w:rsidR="003D3C5F" w:rsidRPr="00FE7CB4">
        <w:t>а</w:t>
      </w:r>
      <w:r w:rsidR="00FE7CB4" w:rsidRPr="00FE7CB4">
        <w:t xml:space="preserve">) </w:t>
      </w:r>
      <w:r w:rsidR="003D3C5F" w:rsidRPr="00FE7CB4">
        <w:t>Можно ли 44 монеты расположить в десяти кошельках так, чтобы любые два из них содержали различное число монет</w:t>
      </w:r>
      <w:r w:rsidR="00FE7CB4" w:rsidRPr="00FE7CB4">
        <w:t>?</w:t>
      </w:r>
      <w:r w:rsidR="00FE7CB4">
        <w:t xml:space="preserve"> (</w:t>
      </w:r>
      <w:r w:rsidR="003D3C5F" w:rsidRPr="00FE7CB4">
        <w:t xml:space="preserve">Считаем, что два пустых кошелька содержат одинаковое число монет </w:t>
      </w:r>
      <w:r w:rsidR="00FE7CB4">
        <w:t>-</w:t>
      </w:r>
      <w:r w:rsidR="003D3C5F" w:rsidRPr="00FE7CB4">
        <w:t xml:space="preserve"> нуль, и один кошелек в другой вкладывать нельзя</w:t>
      </w:r>
      <w:r w:rsidR="00FE7CB4" w:rsidRPr="00FE7CB4">
        <w:t xml:space="preserve">). </w:t>
      </w:r>
      <w:r w:rsidR="003D3C5F" w:rsidRPr="00FE7CB4">
        <w:t>б</w:t>
      </w:r>
      <w:r w:rsidR="00FE7CB4" w:rsidRPr="00FE7CB4">
        <w:t xml:space="preserve">) </w:t>
      </w:r>
      <w:r w:rsidR="003D3C5F" w:rsidRPr="00FE7CB4">
        <w:t>Та же задача, но теперь разрешается некоторые кошельки вкладывать в другие</w:t>
      </w:r>
      <w:r w:rsidR="00FE7CB4" w:rsidRPr="00FE7CB4">
        <w:t>.</w:t>
      </w:r>
    </w:p>
    <w:p w:rsidR="00FE7CB4" w:rsidRDefault="009E4ED3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1.3.5 </w:t>
      </w:r>
      <w:r w:rsidR="003D3C5F" w:rsidRPr="00FE7CB4">
        <w:t>Имеются три сосуда емкостей 3 л, 3 л и 7 л</w:t>
      </w:r>
      <w:r w:rsidR="00FE7CB4" w:rsidRPr="00FE7CB4">
        <w:t xml:space="preserve">. </w:t>
      </w:r>
      <w:r w:rsidR="003D3C5F" w:rsidRPr="00FE7CB4">
        <w:t>Можно ли, пользуясь этими сосудами, налить в большой сосуд ровно 5 л воды</w:t>
      </w:r>
      <w:r w:rsidR="00FE7CB4" w:rsidRPr="00FE7CB4">
        <w:t>?</w:t>
      </w:r>
    </w:p>
    <w:p w:rsidR="00FE7CB4" w:rsidRDefault="009E4ED3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>1.3.</w:t>
      </w:r>
      <w:r w:rsidR="00FE7CB4">
        <w:rPr>
          <w:b/>
          <w:bCs/>
        </w:rPr>
        <w:t>6.</w:t>
      </w:r>
      <w:r w:rsidR="00FE7CB4" w:rsidRPr="00FE7CB4">
        <w:rPr>
          <w:b/>
          <w:bCs/>
        </w:rPr>
        <w:t xml:space="preserve"> </w:t>
      </w:r>
      <w:r w:rsidR="003D3C5F" w:rsidRPr="00FE7CB4">
        <w:t>Три кренделя, пять коврижек и шесть баранок стоят по целому числу монеток, а все вместе 24 монетки</w:t>
      </w:r>
      <w:r w:rsidR="00FE7CB4" w:rsidRPr="00FE7CB4">
        <w:t xml:space="preserve">. </w:t>
      </w:r>
      <w:r w:rsidR="003D3C5F" w:rsidRPr="00FE7CB4">
        <w:t>Что дороже</w:t>
      </w:r>
      <w:r w:rsidR="00FE7CB4" w:rsidRPr="00FE7CB4">
        <w:t xml:space="preserve">: </w:t>
      </w:r>
      <w:r w:rsidR="003D3C5F" w:rsidRPr="00FE7CB4">
        <w:t>крендель или баранка</w:t>
      </w:r>
      <w:r w:rsidR="00FE7CB4" w:rsidRPr="00FE7CB4">
        <w:t>?</w:t>
      </w:r>
    </w:p>
    <w:p w:rsidR="00FE7CB4" w:rsidRDefault="009E4ED3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>1.3.</w:t>
      </w:r>
      <w:r w:rsidR="00FE7CB4">
        <w:rPr>
          <w:b/>
          <w:bCs/>
        </w:rPr>
        <w:t>7.</w:t>
      </w:r>
      <w:r w:rsidR="00FE7CB4" w:rsidRPr="00FE7CB4">
        <w:rPr>
          <w:b/>
          <w:bCs/>
        </w:rPr>
        <w:t xml:space="preserve"> </w:t>
      </w:r>
      <w:r w:rsidR="003D3C5F" w:rsidRPr="00FE7CB4">
        <w:t>Старинная задача</w:t>
      </w:r>
      <w:r w:rsidR="00FE7CB4" w:rsidRPr="00FE7CB4">
        <w:t>:</w:t>
      </w:r>
      <w:r w:rsidR="00FE7CB4">
        <w:t xml:space="preserve"> "</w:t>
      </w:r>
      <w:r w:rsidR="003D3C5F" w:rsidRPr="00FE7CB4">
        <w:t>В жаркий день шесть косцов выпили бочонок кваса за восемь часов</w:t>
      </w:r>
      <w:r w:rsidR="00FE7CB4" w:rsidRPr="00FE7CB4">
        <w:t xml:space="preserve">. </w:t>
      </w:r>
      <w:r w:rsidR="003D3C5F" w:rsidRPr="00FE7CB4">
        <w:t>Нужно узнать, сколько косцов за три часа выпьют такой же бочонок кваса</w:t>
      </w:r>
      <w:r w:rsidR="00FE7CB4">
        <w:t>".</w:t>
      </w:r>
    </w:p>
    <w:p w:rsidR="00FE7CB4" w:rsidRDefault="009E4ED3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>1.3.</w:t>
      </w:r>
      <w:r w:rsidR="00FE7CB4">
        <w:rPr>
          <w:b/>
          <w:bCs/>
        </w:rPr>
        <w:t>8.</w:t>
      </w:r>
      <w:r w:rsidR="00FE7CB4" w:rsidRPr="00FE7CB4">
        <w:rPr>
          <w:b/>
          <w:bCs/>
        </w:rPr>
        <w:t xml:space="preserve"> </w:t>
      </w:r>
      <w:r w:rsidR="003D3C5F" w:rsidRPr="00FE7CB4">
        <w:t>Есть 2003 монеты, одна из которых фальшивая, отличающаяся от остальных по весу</w:t>
      </w:r>
      <w:r w:rsidR="00FE7CB4" w:rsidRPr="00FE7CB4">
        <w:t xml:space="preserve">. </w:t>
      </w:r>
      <w:r w:rsidR="003D3C5F" w:rsidRPr="00FE7CB4">
        <w:t>Выясните, легче или тяжелее фальшивая монета, чем настоящая, при помощи двух взвешиваний</w:t>
      </w:r>
      <w:r w:rsidR="00FE7CB4" w:rsidRPr="00FE7CB4">
        <w:t>.</w:t>
      </w:r>
    </w:p>
    <w:p w:rsidR="00FE7CB4" w:rsidRDefault="009E4ED3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 xml:space="preserve">1.3.9. </w:t>
      </w:r>
      <w:r w:rsidR="003D3C5F" w:rsidRPr="00FE7CB4">
        <w:t>На столе лежат помидоры, огурцы и зеленые мячики</w:t>
      </w:r>
      <w:r w:rsidR="00FE7CB4" w:rsidRPr="00FE7CB4">
        <w:t xml:space="preserve">. </w:t>
      </w:r>
      <w:r w:rsidR="003D3C5F" w:rsidRPr="00FE7CB4">
        <w:t xml:space="preserve">Зеленых предметов 8, круглых </w:t>
      </w:r>
      <w:r w:rsidR="00FE7CB4">
        <w:t>-</w:t>
      </w:r>
      <w:r w:rsidR="003D3C5F" w:rsidRPr="00FE7CB4">
        <w:t xml:space="preserve"> 12, а съедобных </w:t>
      </w:r>
      <w:r w:rsidR="00FE7CB4">
        <w:t>-</w:t>
      </w:r>
      <w:r w:rsidR="003D3C5F" w:rsidRPr="00FE7CB4">
        <w:t xml:space="preserve"> 14</w:t>
      </w:r>
      <w:r w:rsidR="00FE7CB4" w:rsidRPr="00FE7CB4">
        <w:t xml:space="preserve">. </w:t>
      </w:r>
      <w:r w:rsidR="003D3C5F" w:rsidRPr="00FE7CB4">
        <w:t>Сколько помидоров лежит на столе</w:t>
      </w:r>
      <w:r w:rsidR="00FE7CB4" w:rsidRPr="00FE7CB4">
        <w:t>?</w:t>
      </w:r>
    </w:p>
    <w:p w:rsidR="00FE7CB4" w:rsidRDefault="009E4ED3" w:rsidP="00FE7CB4">
      <w:r w:rsidRPr="00FE7CB4">
        <w:rPr>
          <w:b/>
          <w:bCs/>
        </w:rPr>
        <w:t xml:space="preserve">Задача </w:t>
      </w:r>
      <w:r w:rsidR="00FE7CB4" w:rsidRPr="00FE7CB4">
        <w:rPr>
          <w:b/>
          <w:bCs/>
        </w:rPr>
        <w:t>1.3.1</w:t>
      </w:r>
      <w:r w:rsidR="003D3C5F" w:rsidRPr="00FE7CB4">
        <w:rPr>
          <w:b/>
          <w:bCs/>
        </w:rPr>
        <w:t>0</w:t>
      </w:r>
      <w:r w:rsidR="00FE7CB4" w:rsidRPr="00FE7CB4">
        <w:rPr>
          <w:b/>
          <w:bCs/>
        </w:rPr>
        <w:t xml:space="preserve">. </w:t>
      </w:r>
      <w:r w:rsidR="003D3C5F" w:rsidRPr="00FE7CB4">
        <w:t>На столе лежат три кучки камешков</w:t>
      </w:r>
      <w:r w:rsidR="00FE7CB4" w:rsidRPr="00FE7CB4">
        <w:t xml:space="preserve">. </w:t>
      </w:r>
      <w:r w:rsidR="003D3C5F" w:rsidRPr="00FE7CB4">
        <w:t xml:space="preserve">В одной кучке один камешек, в другой </w:t>
      </w:r>
      <w:r w:rsidR="00FE7CB4">
        <w:t>-</w:t>
      </w:r>
      <w:r w:rsidR="003D3C5F" w:rsidRPr="00FE7CB4">
        <w:t xml:space="preserve"> два, в третьей </w:t>
      </w:r>
      <w:r w:rsidR="00FE7CB4">
        <w:t>-</w:t>
      </w:r>
      <w:r w:rsidR="003D3C5F" w:rsidRPr="00FE7CB4">
        <w:t xml:space="preserve"> три</w:t>
      </w:r>
      <w:r w:rsidR="00FE7CB4" w:rsidRPr="00FE7CB4">
        <w:t xml:space="preserve">. </w:t>
      </w:r>
      <w:r w:rsidR="003D3C5F" w:rsidRPr="00FE7CB4">
        <w:t>Двое играющих берут поочередно эти камешки, причем за один раз можно взять любое число камешков из одной кучки</w:t>
      </w:r>
      <w:r w:rsidR="00FE7CB4" w:rsidRPr="00FE7CB4">
        <w:t xml:space="preserve">. </w:t>
      </w:r>
      <w:r w:rsidR="003D3C5F" w:rsidRPr="00FE7CB4">
        <w:t>Выигрывает тот, кто забирает последний камешек</w:t>
      </w:r>
      <w:r w:rsidR="00FE7CB4" w:rsidRPr="00FE7CB4">
        <w:t xml:space="preserve">. </w:t>
      </w:r>
      <w:r w:rsidR="003D3C5F" w:rsidRPr="00FE7CB4">
        <w:t>Что можно сказать об игре начинающего</w:t>
      </w:r>
      <w:r w:rsidR="00FE7CB4" w:rsidRPr="00FE7CB4">
        <w:t xml:space="preserve">: </w:t>
      </w:r>
      <w:r w:rsidR="003D3C5F" w:rsidRPr="00FE7CB4">
        <w:t>он наверняка проигрывает или выигрывает</w:t>
      </w:r>
      <w:r w:rsidR="00FE7CB4" w:rsidRPr="00FE7CB4">
        <w:t>?</w:t>
      </w:r>
    </w:p>
    <w:p w:rsidR="002A094F" w:rsidRDefault="002A094F" w:rsidP="00FE7CB4">
      <w:bookmarkStart w:id="40" w:name="_Toc168876101"/>
    </w:p>
    <w:p w:rsidR="00FE7CB4" w:rsidRDefault="00FE7CB4" w:rsidP="002A094F">
      <w:pPr>
        <w:pStyle w:val="2"/>
      </w:pPr>
      <w:bookmarkStart w:id="41" w:name="_Toc240044740"/>
      <w:r w:rsidRPr="00FE7CB4">
        <w:t>1.4</w:t>
      </w:r>
      <w:r w:rsidR="003D3C5F" w:rsidRPr="00FE7CB4">
        <w:t xml:space="preserve"> Дополнительные вопросы</w:t>
      </w:r>
      <w:bookmarkEnd w:id="40"/>
      <w:bookmarkEnd w:id="41"/>
    </w:p>
    <w:p w:rsidR="002A094F" w:rsidRDefault="002A094F" w:rsidP="00FE7CB4"/>
    <w:p w:rsidR="00FE7CB4" w:rsidRDefault="003D3C5F" w:rsidP="00FE7CB4">
      <w:r w:rsidRPr="00FE7CB4">
        <w:t>1</w:t>
      </w:r>
      <w:r w:rsidR="00FE7CB4" w:rsidRPr="00FE7CB4">
        <w:t xml:space="preserve">. </w:t>
      </w:r>
      <w:r w:rsidRPr="00FE7CB4">
        <w:t>Кто ввел в математику термины</w:t>
      </w:r>
      <w:r w:rsidR="00FE7CB4">
        <w:t xml:space="preserve"> "</w:t>
      </w:r>
      <w:r w:rsidRPr="00FE7CB4">
        <w:t>инвариант</w:t>
      </w:r>
      <w:r w:rsidR="00FE7CB4">
        <w:t xml:space="preserve">" </w:t>
      </w:r>
      <w:r w:rsidRPr="00FE7CB4">
        <w:t>и</w:t>
      </w:r>
      <w:r w:rsidR="00FE7CB4">
        <w:t xml:space="preserve"> "</w:t>
      </w:r>
      <w:r w:rsidRPr="00FE7CB4">
        <w:t>дискриминант</w:t>
      </w:r>
      <w:r w:rsidR="00FE7CB4">
        <w:t xml:space="preserve">", </w:t>
      </w:r>
      <w:r w:rsidRPr="00FE7CB4">
        <w:t>и что эти термины означают</w:t>
      </w:r>
      <w:r w:rsidR="00FE7CB4" w:rsidRPr="00FE7CB4">
        <w:t>?</w:t>
      </w:r>
    </w:p>
    <w:p w:rsidR="00FE7CB4" w:rsidRDefault="003D3C5F" w:rsidP="00FE7CB4">
      <w:r w:rsidRPr="00FE7CB4">
        <w:t>2</w:t>
      </w:r>
      <w:r w:rsidR="00FE7CB4" w:rsidRPr="00FE7CB4">
        <w:t xml:space="preserve">. </w:t>
      </w:r>
      <w:r w:rsidRPr="00FE7CB4">
        <w:t>Когда и в чьих работах впервые появились матрицы</w:t>
      </w:r>
      <w:r w:rsidR="00FE7CB4" w:rsidRPr="00FE7CB4">
        <w:t xml:space="preserve">? </w:t>
      </w:r>
      <w:r w:rsidRPr="00FE7CB4">
        <w:t>Является ли матрицей таблица Д</w:t>
      </w:r>
      <w:r w:rsidR="00FE7CB4">
        <w:t xml:space="preserve">.И. </w:t>
      </w:r>
      <w:r w:rsidRPr="00FE7CB4">
        <w:t>Менделеева</w:t>
      </w:r>
      <w:r w:rsidR="00FE7CB4" w:rsidRPr="00FE7CB4">
        <w:t>?</w:t>
      </w:r>
    </w:p>
    <w:p w:rsidR="00FE7CB4" w:rsidRDefault="003D3C5F" w:rsidP="00FE7CB4">
      <w:r w:rsidRPr="00FE7CB4">
        <w:t>3</w:t>
      </w:r>
      <w:r w:rsidR="00FE7CB4" w:rsidRPr="00FE7CB4">
        <w:t xml:space="preserve">. </w:t>
      </w:r>
      <w:r w:rsidRPr="00FE7CB4">
        <w:t>Кем впервые решена</w:t>
      </w:r>
      <w:r w:rsidR="00FE7CB4">
        <w:t xml:space="preserve"> (</w:t>
      </w:r>
      <w:r w:rsidRPr="00FE7CB4">
        <w:t>сначала на основе механических соображений, а потом и строго геометрически</w:t>
      </w:r>
      <w:r w:rsidR="00FE7CB4" w:rsidRPr="00FE7CB4">
        <w:t xml:space="preserve">) </w:t>
      </w:r>
      <w:r w:rsidRPr="00FE7CB4">
        <w:t>известная задача о точке пересечения медиан треугольника</w:t>
      </w:r>
      <w:r w:rsidR="00FE7CB4" w:rsidRPr="00FE7CB4">
        <w:t>?</w:t>
      </w:r>
    </w:p>
    <w:p w:rsidR="00FE7CB4" w:rsidRDefault="003D3C5F" w:rsidP="00FE7CB4">
      <w:r w:rsidRPr="00FE7CB4">
        <w:t>4</w:t>
      </w:r>
      <w:r w:rsidR="00FE7CB4" w:rsidRPr="00FE7CB4">
        <w:t xml:space="preserve">. </w:t>
      </w:r>
      <w:r w:rsidRPr="00FE7CB4">
        <w:t>Какие окружности и почему называют окружностями Аполлония</w:t>
      </w:r>
      <w:r w:rsidR="00FE7CB4" w:rsidRPr="00FE7CB4">
        <w:t>?</w:t>
      </w:r>
    </w:p>
    <w:p w:rsidR="00FE7CB4" w:rsidRDefault="003D3C5F" w:rsidP="00FE7CB4">
      <w:r w:rsidRPr="00FE7CB4">
        <w:t>5</w:t>
      </w:r>
      <w:r w:rsidR="00FE7CB4" w:rsidRPr="00FE7CB4">
        <w:t xml:space="preserve">. </w:t>
      </w:r>
      <w:r w:rsidRPr="00FE7CB4">
        <w:t>Что утверждает теорема Стюарта, и где она обычно применяется</w:t>
      </w:r>
      <w:r w:rsidR="00FE7CB4" w:rsidRPr="00FE7CB4">
        <w:t>?</w:t>
      </w:r>
    </w:p>
    <w:p w:rsidR="003D3C5F" w:rsidRPr="002A094F" w:rsidRDefault="003D3C5F" w:rsidP="002A094F">
      <w:r w:rsidRPr="00FE7CB4">
        <w:t>6</w:t>
      </w:r>
      <w:r w:rsidR="00FE7CB4" w:rsidRPr="00FE7CB4">
        <w:t xml:space="preserve">. </w:t>
      </w:r>
      <w:r w:rsidRPr="00FE7CB4">
        <w:t>Давид Гильберт говорил, что тот, кто может решить следующую задачу в уме без вычислений,</w:t>
      </w:r>
      <w:r w:rsidR="00FE7CB4" w:rsidRPr="00FE7CB4">
        <w:t xml:space="preserve"> - </w:t>
      </w:r>
      <w:r w:rsidRPr="00FE7CB4">
        <w:t>тот прирожденный математик</w:t>
      </w:r>
      <w:r w:rsidR="00FE7CB4" w:rsidRPr="00FE7CB4">
        <w:t xml:space="preserve">. </w:t>
      </w:r>
      <w:r w:rsidRPr="00FE7CB4">
        <w:t>Задача</w:t>
      </w:r>
      <w:r w:rsidR="00FE7CB4" w:rsidRPr="00FE7CB4">
        <w:t>:</w:t>
      </w:r>
      <w:r w:rsidR="00FE7CB4">
        <w:t xml:space="preserve"> "</w:t>
      </w:r>
      <w:r w:rsidRPr="00FE7CB4">
        <w:t>Из чашки с кофе в чашку с молоком перелили ложку кофе, затем такую же ложку смеси перелили обратно</w:t>
      </w:r>
      <w:r w:rsidR="00FE7CB4" w:rsidRPr="00FE7CB4">
        <w:t xml:space="preserve">. </w:t>
      </w:r>
      <w:r w:rsidRPr="00FE7CB4">
        <w:t>Чего больше</w:t>
      </w:r>
      <w:r w:rsidR="00FE7CB4" w:rsidRPr="00FE7CB4">
        <w:t xml:space="preserve">: </w:t>
      </w:r>
      <w:r w:rsidRPr="00FE7CB4">
        <w:t>молока в чашке с кофе или кофе в чашке с молоком</w:t>
      </w:r>
      <w:r w:rsidR="00FE7CB4">
        <w:t xml:space="preserve">?" </w:t>
      </w:r>
      <w:r w:rsidRPr="00FE7CB4">
        <w:t>Решите эту задачу и ответьте на вопрос</w:t>
      </w:r>
      <w:r w:rsidR="00FE7CB4" w:rsidRPr="00FE7CB4">
        <w:t xml:space="preserve">: </w:t>
      </w:r>
      <w:r w:rsidRPr="00FE7CB4">
        <w:t>что вам известно о Д</w:t>
      </w:r>
      <w:r w:rsidR="00FE7CB4" w:rsidRPr="00FE7CB4">
        <w:t xml:space="preserve">. </w:t>
      </w:r>
      <w:r w:rsidRPr="00FE7CB4">
        <w:t>Гильберте</w:t>
      </w:r>
      <w:r w:rsidR="00FE7CB4" w:rsidRPr="00FE7CB4">
        <w:t>?</w:t>
      </w:r>
      <w:bookmarkStart w:id="42" w:name="_GoBack"/>
      <w:bookmarkEnd w:id="42"/>
    </w:p>
    <w:sectPr w:rsidR="003D3C5F" w:rsidRPr="002A094F" w:rsidSect="00FE7CB4">
      <w:headerReference w:type="default" r:id="rId107"/>
      <w:footerReference w:type="default" r:id="rId108"/>
      <w:headerReference w:type="first" r:id="rId109"/>
      <w:footerReference w:type="first" r:id="rId1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C6" w:rsidRDefault="00ED75C6">
      <w:r>
        <w:separator/>
      </w:r>
    </w:p>
  </w:endnote>
  <w:endnote w:type="continuationSeparator" w:id="0">
    <w:p w:rsidR="00ED75C6" w:rsidRDefault="00ED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4F" w:rsidRDefault="002A094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4F" w:rsidRDefault="002A094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C6" w:rsidRDefault="00ED75C6">
      <w:r>
        <w:separator/>
      </w:r>
    </w:p>
  </w:footnote>
  <w:footnote w:type="continuationSeparator" w:id="0">
    <w:p w:rsidR="00ED75C6" w:rsidRDefault="00ED7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4F" w:rsidRDefault="00602124" w:rsidP="009C723A">
    <w:pPr>
      <w:pStyle w:val="ae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2A094F" w:rsidRDefault="002A094F" w:rsidP="000079F5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4F" w:rsidRDefault="002A09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9E46B6"/>
    <w:multiLevelType w:val="singleLevel"/>
    <w:tmpl w:val="DC5EA1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033F2F87"/>
    <w:multiLevelType w:val="hybridMultilevel"/>
    <w:tmpl w:val="297834B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84D5E"/>
    <w:multiLevelType w:val="multilevel"/>
    <w:tmpl w:val="2DA474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61736E2"/>
    <w:multiLevelType w:val="singleLevel"/>
    <w:tmpl w:val="971E0712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  <w:rPr>
        <w:rFonts w:cs="Times New Roman"/>
      </w:rPr>
    </w:lvl>
  </w:abstractNum>
  <w:abstractNum w:abstractNumId="6">
    <w:nsid w:val="17914F25"/>
    <w:multiLevelType w:val="hybridMultilevel"/>
    <w:tmpl w:val="161A312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8F355B"/>
    <w:multiLevelType w:val="hybridMultilevel"/>
    <w:tmpl w:val="4CE07E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F3797F"/>
    <w:multiLevelType w:val="multilevel"/>
    <w:tmpl w:val="A16EAA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C1565B0"/>
    <w:multiLevelType w:val="multilevel"/>
    <w:tmpl w:val="10FA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9B796F"/>
    <w:multiLevelType w:val="hybridMultilevel"/>
    <w:tmpl w:val="B224AA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41F6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DD3A3B"/>
    <w:multiLevelType w:val="singleLevel"/>
    <w:tmpl w:val="971E0712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  <w:rPr>
        <w:rFonts w:cs="Times New Roman"/>
      </w:rPr>
    </w:lvl>
  </w:abstractNum>
  <w:abstractNum w:abstractNumId="14">
    <w:nsid w:val="5F9533DF"/>
    <w:multiLevelType w:val="multilevel"/>
    <w:tmpl w:val="7F985B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629E2512"/>
    <w:multiLevelType w:val="hybridMultilevel"/>
    <w:tmpl w:val="D79E831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64350471"/>
    <w:multiLevelType w:val="hybridMultilevel"/>
    <w:tmpl w:val="39B421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5327251"/>
    <w:multiLevelType w:val="multilevel"/>
    <w:tmpl w:val="B1AED8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9">
    <w:nsid w:val="7EE30CDE"/>
    <w:multiLevelType w:val="hybridMultilevel"/>
    <w:tmpl w:val="B61008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2"/>
  </w:num>
  <w:num w:numId="5">
    <w:abstractNumId w:val="13"/>
    <w:lvlOverride w:ilvl="0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5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7"/>
  </w:num>
  <w:num w:numId="15">
    <w:abstractNumId w:val="6"/>
  </w:num>
  <w:num w:numId="16">
    <w:abstractNumId w:val="16"/>
  </w:num>
  <w:num w:numId="17">
    <w:abstractNumId w:val="19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855"/>
    <w:rsid w:val="000079F5"/>
    <w:rsid w:val="00064E9B"/>
    <w:rsid w:val="000C06DF"/>
    <w:rsid w:val="00126807"/>
    <w:rsid w:val="00131FAD"/>
    <w:rsid w:val="001445CF"/>
    <w:rsid w:val="001D157E"/>
    <w:rsid w:val="0022691D"/>
    <w:rsid w:val="002A094F"/>
    <w:rsid w:val="002C4C28"/>
    <w:rsid w:val="002D514E"/>
    <w:rsid w:val="0033427C"/>
    <w:rsid w:val="003D3C5F"/>
    <w:rsid w:val="00411CA3"/>
    <w:rsid w:val="004575FC"/>
    <w:rsid w:val="00463AD2"/>
    <w:rsid w:val="004A4604"/>
    <w:rsid w:val="004C5BE7"/>
    <w:rsid w:val="004E75BA"/>
    <w:rsid w:val="004F0515"/>
    <w:rsid w:val="00577E70"/>
    <w:rsid w:val="005A795F"/>
    <w:rsid w:val="005F2D40"/>
    <w:rsid w:val="00601717"/>
    <w:rsid w:val="00602124"/>
    <w:rsid w:val="0062155E"/>
    <w:rsid w:val="006602BE"/>
    <w:rsid w:val="006D5855"/>
    <w:rsid w:val="00702704"/>
    <w:rsid w:val="007304F5"/>
    <w:rsid w:val="0077440A"/>
    <w:rsid w:val="007C3F9F"/>
    <w:rsid w:val="007D1781"/>
    <w:rsid w:val="008369AA"/>
    <w:rsid w:val="008B1B8D"/>
    <w:rsid w:val="00936E9B"/>
    <w:rsid w:val="00961519"/>
    <w:rsid w:val="009C723A"/>
    <w:rsid w:val="009E4ED3"/>
    <w:rsid w:val="00A12A47"/>
    <w:rsid w:val="00A140A2"/>
    <w:rsid w:val="00A209CD"/>
    <w:rsid w:val="00A40EAE"/>
    <w:rsid w:val="00A65703"/>
    <w:rsid w:val="00A84A24"/>
    <w:rsid w:val="00B10E77"/>
    <w:rsid w:val="00B47A3B"/>
    <w:rsid w:val="00B55BA0"/>
    <w:rsid w:val="00BC7BC0"/>
    <w:rsid w:val="00C95E56"/>
    <w:rsid w:val="00CD64F0"/>
    <w:rsid w:val="00CF686F"/>
    <w:rsid w:val="00D9061D"/>
    <w:rsid w:val="00DC5DA0"/>
    <w:rsid w:val="00E3732D"/>
    <w:rsid w:val="00E70228"/>
    <w:rsid w:val="00E80814"/>
    <w:rsid w:val="00E8129C"/>
    <w:rsid w:val="00EA6648"/>
    <w:rsid w:val="00EB4559"/>
    <w:rsid w:val="00ED75C6"/>
    <w:rsid w:val="00EF6F37"/>
    <w:rsid w:val="00F71546"/>
    <w:rsid w:val="00FD35FA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3"/>
    <o:shapelayout v:ext="edit">
      <o:idmap v:ext="edit" data="1"/>
    </o:shapelayout>
  </w:shapeDefaults>
  <w:decimalSymbol w:val=","/>
  <w:listSeparator w:val=";"/>
  <w14:defaultImageDpi w14:val="0"/>
  <w15:chartTrackingRefBased/>
  <w15:docId w15:val="{774C792B-5CF5-4409-8F9E-8839492F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E7CB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E7CB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E7CB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E7CB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E7CB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E7CB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E7CB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E7CB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E7CB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2D514E"/>
    <w:pPr>
      <w:keepNext/>
      <w:widowControl w:val="0"/>
      <w:numPr>
        <w:ilvl w:val="12"/>
      </w:numPr>
      <w:spacing w:before="120"/>
      <w:ind w:firstLine="176"/>
      <w:outlineLvl w:val="8"/>
    </w:pPr>
    <w:rPr>
      <w:color w:val="000000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character" w:customStyle="1" w:styleId="fontlarger">
    <w:name w:val="fontlarger"/>
    <w:uiPriority w:val="99"/>
    <w:rsid w:val="006D5855"/>
    <w:rPr>
      <w:rFonts w:cs="Times New Roman"/>
    </w:rPr>
  </w:style>
  <w:style w:type="paragraph" w:styleId="a6">
    <w:name w:val="Body Text Indent"/>
    <w:basedOn w:val="a2"/>
    <w:link w:val="a7"/>
    <w:uiPriority w:val="99"/>
    <w:rsid w:val="00FE7CB4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"/>
    <w:basedOn w:val="a2"/>
    <w:link w:val="a9"/>
    <w:uiPriority w:val="99"/>
    <w:rsid w:val="00FE7CB4"/>
    <w:pPr>
      <w:ind w:firstLine="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FE7CB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a">
    <w:name w:val="Normal (Web)"/>
    <w:basedOn w:val="a2"/>
    <w:uiPriority w:val="99"/>
    <w:rsid w:val="00FE7CB4"/>
    <w:pPr>
      <w:spacing w:before="100" w:beforeAutospacing="1" w:after="100" w:afterAutospacing="1"/>
    </w:pPr>
    <w:rPr>
      <w:lang w:val="uk-UA" w:eastAsia="uk-UA"/>
    </w:rPr>
  </w:style>
  <w:style w:type="character" w:customStyle="1" w:styleId="accented">
    <w:name w:val="accented"/>
    <w:uiPriority w:val="99"/>
    <w:rsid w:val="00601717"/>
    <w:rPr>
      <w:rFonts w:cs="Times New Roman"/>
    </w:rPr>
  </w:style>
  <w:style w:type="character" w:styleId="ab">
    <w:name w:val="Hyperlink"/>
    <w:uiPriority w:val="99"/>
    <w:rsid w:val="00FE7CB4"/>
    <w:rPr>
      <w:rFonts w:cs="Times New Roman"/>
      <w:color w:val="0000FF"/>
      <w:u w:val="single"/>
    </w:rPr>
  </w:style>
  <w:style w:type="paragraph" w:customStyle="1" w:styleId="ac">
    <w:name w:val="Текст книги"/>
    <w:uiPriority w:val="99"/>
    <w:rsid w:val="00F71546"/>
    <w:pPr>
      <w:ind w:firstLine="709"/>
      <w:jc w:val="both"/>
    </w:pPr>
  </w:style>
  <w:style w:type="character" w:styleId="ad">
    <w:name w:val="Strong"/>
    <w:uiPriority w:val="99"/>
    <w:qFormat/>
    <w:rsid w:val="005F2D40"/>
    <w:rPr>
      <w:rFonts w:cs="Times New Roman"/>
      <w:b/>
      <w:bCs/>
    </w:rPr>
  </w:style>
  <w:style w:type="paragraph" w:styleId="11">
    <w:name w:val="toc 1"/>
    <w:basedOn w:val="a2"/>
    <w:next w:val="a2"/>
    <w:autoRedefine/>
    <w:uiPriority w:val="99"/>
    <w:semiHidden/>
    <w:rsid w:val="00FE7CB4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FE7CB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E7CB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E7CB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E7CB4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0079F5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0079F5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0079F5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rsid w:val="000079F5"/>
    <w:pPr>
      <w:ind w:left="1920"/>
    </w:pPr>
    <w:rPr>
      <w:sz w:val="18"/>
      <w:szCs w:val="18"/>
    </w:rPr>
  </w:style>
  <w:style w:type="paragraph" w:styleId="ae">
    <w:name w:val="header"/>
    <w:basedOn w:val="a2"/>
    <w:next w:val="a8"/>
    <w:link w:val="af"/>
    <w:uiPriority w:val="99"/>
    <w:rsid w:val="00FE7CB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e"/>
    <w:uiPriority w:val="99"/>
    <w:semiHidden/>
    <w:locked/>
    <w:rsid w:val="00FE7CB4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FE7CB4"/>
    <w:rPr>
      <w:rFonts w:cs="Times New Roman"/>
      <w:vertAlign w:val="superscript"/>
    </w:rPr>
  </w:style>
  <w:style w:type="character" w:styleId="af1">
    <w:name w:val="page number"/>
    <w:uiPriority w:val="99"/>
    <w:rsid w:val="00FE7CB4"/>
    <w:rPr>
      <w:rFonts w:cs="Times New Roman"/>
    </w:rPr>
  </w:style>
  <w:style w:type="table" w:styleId="-1">
    <w:name w:val="Table Web 1"/>
    <w:basedOn w:val="a4"/>
    <w:uiPriority w:val="99"/>
    <w:rsid w:val="00FE7CB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FE7CB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6"/>
    <w:uiPriority w:val="99"/>
    <w:rsid w:val="00FE7CB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FE7CB4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FE7CB4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3"/>
    <w:uiPriority w:val="99"/>
    <w:semiHidden/>
    <w:rsid w:val="00FE7CB4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E7CB4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FE7CB4"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E7CB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FE7C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E7CB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E7CB4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E7CB4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E7CB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E7CB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E7CB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E7CB4"/>
    <w:rPr>
      <w:i/>
      <w:iCs/>
    </w:rPr>
  </w:style>
  <w:style w:type="paragraph" w:customStyle="1" w:styleId="afb">
    <w:name w:val="ТАБЛИЦА"/>
    <w:next w:val="a2"/>
    <w:autoRedefine/>
    <w:uiPriority w:val="99"/>
    <w:rsid w:val="00FE7CB4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E7CB4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E7CB4"/>
  </w:style>
  <w:style w:type="table" w:customStyle="1" w:styleId="15">
    <w:name w:val="Стиль таблицы1"/>
    <w:basedOn w:val="a4"/>
    <w:uiPriority w:val="99"/>
    <w:rsid w:val="00FE7C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E7CB4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E7CB4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E7CB4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customStyle="1" w:styleId="aff2">
    <w:name w:val="титут"/>
    <w:autoRedefine/>
    <w:uiPriority w:val="99"/>
    <w:rsid w:val="00FE7CB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7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header" Target="header1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header" Target="header2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7871</Words>
  <Characters>44870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 цель – создание и поддержка такой единой, непрерывной системы образования, ориентированной на математику и информатику, которая, вовлекая в сферу своей деятельности любого увлеченного школьника (см</vt:lpstr>
    </vt:vector>
  </TitlesOfParts>
  <Company>Организация</Company>
  <LinksUpToDate>false</LinksUpToDate>
  <CharactersWithSpaces>52636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 цель – создание и поддержка такой единой, непрерывной системы образования, ориентированной на математику и информатику, которая, вовлекая в сферу своей деятельности любого увлеченного школьника (см</dc:title>
  <dc:subject/>
  <dc:creator>Customer</dc:creator>
  <cp:keywords/>
  <dc:description/>
  <cp:lastModifiedBy>admin</cp:lastModifiedBy>
  <cp:revision>2</cp:revision>
  <dcterms:created xsi:type="dcterms:W3CDTF">2014-03-01T20:33:00Z</dcterms:created>
  <dcterms:modified xsi:type="dcterms:W3CDTF">2014-03-01T20:33:00Z</dcterms:modified>
</cp:coreProperties>
</file>