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7C6" w:rsidRPr="009141E9" w:rsidRDefault="007B67C6" w:rsidP="009141E9">
      <w:pPr>
        <w:spacing w:line="360" w:lineRule="auto"/>
        <w:contextualSpacing/>
        <w:jc w:val="center"/>
        <w:rPr>
          <w:sz w:val="28"/>
          <w:szCs w:val="28"/>
        </w:rPr>
      </w:pPr>
      <w:r w:rsidRPr="009141E9">
        <w:rPr>
          <w:sz w:val="28"/>
          <w:szCs w:val="28"/>
        </w:rPr>
        <w:t>ОГЛАВЛЕНИЕ</w:t>
      </w:r>
    </w:p>
    <w:p w:rsidR="007B67C6" w:rsidRPr="009141E9" w:rsidRDefault="007B67C6" w:rsidP="009141E9">
      <w:pPr>
        <w:spacing w:line="360" w:lineRule="auto"/>
        <w:contextualSpacing/>
        <w:jc w:val="center"/>
        <w:rPr>
          <w:sz w:val="28"/>
          <w:szCs w:val="28"/>
        </w:rPr>
      </w:pPr>
    </w:p>
    <w:p w:rsidR="007B67C6" w:rsidRPr="009141E9" w:rsidRDefault="007B67C6" w:rsidP="009141E9">
      <w:pPr>
        <w:spacing w:line="360" w:lineRule="auto"/>
        <w:contextualSpacing/>
        <w:rPr>
          <w:sz w:val="28"/>
          <w:szCs w:val="28"/>
        </w:rPr>
      </w:pPr>
      <w:r w:rsidRPr="009141E9">
        <w:rPr>
          <w:sz w:val="28"/>
          <w:szCs w:val="28"/>
        </w:rPr>
        <w:t>ВЕДЕНИЕ…………………………………………………………………</w:t>
      </w:r>
      <w:r w:rsidR="009141E9">
        <w:rPr>
          <w:sz w:val="28"/>
          <w:szCs w:val="28"/>
        </w:rPr>
        <w:t>…....</w:t>
      </w:r>
      <w:r w:rsidR="00FC16C3">
        <w:rPr>
          <w:sz w:val="28"/>
          <w:szCs w:val="28"/>
        </w:rPr>
        <w:t>..3</w:t>
      </w:r>
    </w:p>
    <w:p w:rsidR="007B67C6" w:rsidRPr="009141E9" w:rsidRDefault="007B67C6" w:rsidP="009141E9">
      <w:pPr>
        <w:spacing w:line="360" w:lineRule="auto"/>
        <w:contextualSpacing/>
        <w:rPr>
          <w:sz w:val="28"/>
          <w:szCs w:val="28"/>
        </w:rPr>
      </w:pPr>
      <w:r w:rsidRPr="009141E9">
        <w:rPr>
          <w:sz w:val="28"/>
          <w:szCs w:val="28"/>
        </w:rPr>
        <w:t>Глава 1. ГРАЖДАНСКОЕ ПРАВО КАК НАУЧНАЯ</w:t>
      </w:r>
      <w:r w:rsidR="009141E9">
        <w:rPr>
          <w:sz w:val="28"/>
          <w:szCs w:val="28"/>
        </w:rPr>
        <w:t xml:space="preserve"> </w:t>
      </w:r>
      <w:r w:rsidRPr="009141E9">
        <w:rPr>
          <w:sz w:val="28"/>
          <w:szCs w:val="28"/>
        </w:rPr>
        <w:t>ДИСЦИПЛИНА …</w:t>
      </w:r>
      <w:r w:rsidR="007F770D" w:rsidRPr="009141E9">
        <w:rPr>
          <w:sz w:val="28"/>
          <w:szCs w:val="28"/>
        </w:rPr>
        <w:t>…</w:t>
      </w:r>
      <w:r w:rsidR="00FC16C3">
        <w:rPr>
          <w:sz w:val="28"/>
          <w:szCs w:val="28"/>
        </w:rPr>
        <w:t>.</w:t>
      </w:r>
      <w:r w:rsidR="007F770D" w:rsidRPr="009141E9">
        <w:rPr>
          <w:sz w:val="28"/>
          <w:szCs w:val="28"/>
        </w:rPr>
        <w:t>6</w:t>
      </w:r>
    </w:p>
    <w:p w:rsidR="007B67C6" w:rsidRPr="009141E9" w:rsidRDefault="007B67C6" w:rsidP="009141E9">
      <w:pPr>
        <w:spacing w:line="360" w:lineRule="auto"/>
        <w:contextualSpacing/>
        <w:rPr>
          <w:sz w:val="28"/>
          <w:szCs w:val="28"/>
        </w:rPr>
      </w:pPr>
      <w:r w:rsidRPr="009141E9">
        <w:rPr>
          <w:sz w:val="28"/>
          <w:szCs w:val="28"/>
        </w:rPr>
        <w:t>1.1.</w:t>
      </w:r>
      <w:r w:rsidR="009141E9">
        <w:rPr>
          <w:sz w:val="28"/>
          <w:szCs w:val="28"/>
        </w:rPr>
        <w:t xml:space="preserve"> </w:t>
      </w:r>
      <w:r w:rsidRPr="009141E9">
        <w:rPr>
          <w:sz w:val="28"/>
          <w:szCs w:val="28"/>
        </w:rPr>
        <w:t>Предмет гражданского права…………</w:t>
      </w:r>
      <w:r w:rsidR="007F770D" w:rsidRPr="009141E9">
        <w:rPr>
          <w:sz w:val="28"/>
          <w:szCs w:val="28"/>
        </w:rPr>
        <w:t>………………………….……</w:t>
      </w:r>
      <w:r w:rsidR="009141E9">
        <w:rPr>
          <w:sz w:val="28"/>
          <w:szCs w:val="28"/>
        </w:rPr>
        <w:t>…..</w:t>
      </w:r>
      <w:r w:rsidR="007F770D" w:rsidRPr="009141E9">
        <w:rPr>
          <w:sz w:val="28"/>
          <w:szCs w:val="28"/>
        </w:rPr>
        <w:t>6</w:t>
      </w:r>
    </w:p>
    <w:p w:rsidR="007B67C6" w:rsidRPr="009141E9" w:rsidRDefault="007B67C6" w:rsidP="009141E9">
      <w:pPr>
        <w:spacing w:line="360" w:lineRule="auto"/>
        <w:contextualSpacing/>
        <w:rPr>
          <w:sz w:val="28"/>
          <w:szCs w:val="28"/>
        </w:rPr>
      </w:pPr>
      <w:r w:rsidRPr="009141E9">
        <w:rPr>
          <w:sz w:val="28"/>
          <w:szCs w:val="28"/>
        </w:rPr>
        <w:t>1.2. Метод, функции и принципы гражданского права………</w:t>
      </w:r>
      <w:r w:rsidR="007F770D" w:rsidRPr="009141E9">
        <w:rPr>
          <w:sz w:val="28"/>
          <w:szCs w:val="28"/>
        </w:rPr>
        <w:t>.…………</w:t>
      </w:r>
      <w:r w:rsidR="009141E9">
        <w:rPr>
          <w:sz w:val="28"/>
          <w:szCs w:val="28"/>
        </w:rPr>
        <w:t>…..</w:t>
      </w:r>
      <w:r w:rsidR="007F770D" w:rsidRPr="009141E9">
        <w:rPr>
          <w:sz w:val="28"/>
          <w:szCs w:val="28"/>
        </w:rPr>
        <w:t>11</w:t>
      </w:r>
    </w:p>
    <w:p w:rsidR="007B67C6" w:rsidRPr="009141E9" w:rsidRDefault="007B67C6" w:rsidP="009141E9">
      <w:pPr>
        <w:spacing w:line="360" w:lineRule="auto"/>
        <w:contextualSpacing/>
        <w:rPr>
          <w:sz w:val="28"/>
          <w:szCs w:val="28"/>
        </w:rPr>
      </w:pPr>
      <w:r w:rsidRPr="009141E9">
        <w:rPr>
          <w:sz w:val="28"/>
          <w:szCs w:val="28"/>
        </w:rPr>
        <w:t>1.3. Система гражданского пра</w:t>
      </w:r>
      <w:r w:rsidR="007F770D" w:rsidRPr="009141E9">
        <w:rPr>
          <w:sz w:val="28"/>
          <w:szCs w:val="28"/>
        </w:rPr>
        <w:t>ва……………………………………......</w:t>
      </w:r>
      <w:r w:rsidR="009141E9">
        <w:rPr>
          <w:sz w:val="28"/>
          <w:szCs w:val="28"/>
        </w:rPr>
        <w:t>....</w:t>
      </w:r>
      <w:r w:rsidR="007F770D" w:rsidRPr="009141E9">
        <w:rPr>
          <w:sz w:val="28"/>
          <w:szCs w:val="28"/>
        </w:rPr>
        <w:t>...</w:t>
      </w:r>
      <w:r w:rsidR="009141E9">
        <w:rPr>
          <w:sz w:val="28"/>
          <w:szCs w:val="28"/>
        </w:rPr>
        <w:t>.</w:t>
      </w:r>
      <w:r w:rsidR="007F770D" w:rsidRPr="009141E9">
        <w:rPr>
          <w:sz w:val="28"/>
          <w:szCs w:val="28"/>
        </w:rPr>
        <w:t>17</w:t>
      </w:r>
    </w:p>
    <w:p w:rsidR="007B67C6" w:rsidRPr="009141E9" w:rsidRDefault="007B67C6" w:rsidP="009141E9">
      <w:pPr>
        <w:shd w:val="clear" w:color="auto" w:fill="FFFFFF"/>
        <w:tabs>
          <w:tab w:val="left" w:pos="9354"/>
        </w:tabs>
        <w:spacing w:line="360" w:lineRule="auto"/>
        <w:contextualSpacing/>
        <w:rPr>
          <w:sz w:val="28"/>
          <w:szCs w:val="28"/>
        </w:rPr>
      </w:pPr>
      <w:r w:rsidRPr="009141E9">
        <w:rPr>
          <w:sz w:val="28"/>
          <w:szCs w:val="28"/>
        </w:rPr>
        <w:t>Глава 2. НАУКА ГРАЖДАНСКОГО ПРАВА И ДРУГИЕ ДИСЦИПЛИНЫ…………..………………………………………………</w:t>
      </w:r>
      <w:r w:rsidR="009141E9">
        <w:rPr>
          <w:sz w:val="28"/>
          <w:szCs w:val="28"/>
        </w:rPr>
        <w:t>…....</w:t>
      </w:r>
      <w:r w:rsidR="007F770D" w:rsidRPr="009141E9">
        <w:rPr>
          <w:sz w:val="28"/>
          <w:szCs w:val="28"/>
        </w:rPr>
        <w:t>21</w:t>
      </w:r>
    </w:p>
    <w:p w:rsidR="007B67C6" w:rsidRPr="009141E9" w:rsidRDefault="007B67C6" w:rsidP="009141E9">
      <w:pPr>
        <w:shd w:val="clear" w:color="auto" w:fill="FFFFFF"/>
        <w:spacing w:line="360" w:lineRule="auto"/>
        <w:contextualSpacing/>
        <w:rPr>
          <w:color w:val="000000"/>
          <w:spacing w:val="-8"/>
          <w:sz w:val="28"/>
          <w:szCs w:val="28"/>
        </w:rPr>
      </w:pPr>
      <w:r w:rsidRPr="009141E9">
        <w:rPr>
          <w:color w:val="000000"/>
          <w:spacing w:val="-8"/>
          <w:sz w:val="28"/>
          <w:szCs w:val="28"/>
        </w:rPr>
        <w:t>3.1. Гражданское и административное право……………………………..…</w:t>
      </w:r>
      <w:r w:rsidR="009141E9">
        <w:rPr>
          <w:color w:val="000000"/>
          <w:spacing w:val="-8"/>
          <w:sz w:val="28"/>
          <w:szCs w:val="28"/>
        </w:rPr>
        <w:t>…..</w:t>
      </w:r>
      <w:r w:rsidR="007F770D" w:rsidRPr="009141E9">
        <w:rPr>
          <w:color w:val="000000"/>
          <w:spacing w:val="-8"/>
          <w:sz w:val="28"/>
          <w:szCs w:val="28"/>
        </w:rPr>
        <w:t>.</w:t>
      </w:r>
      <w:r w:rsidR="009141E9">
        <w:rPr>
          <w:color w:val="000000"/>
          <w:spacing w:val="-8"/>
          <w:sz w:val="28"/>
          <w:szCs w:val="28"/>
        </w:rPr>
        <w:t>.</w:t>
      </w:r>
      <w:r w:rsidR="00FC16C3">
        <w:rPr>
          <w:color w:val="000000"/>
          <w:spacing w:val="-8"/>
          <w:sz w:val="28"/>
          <w:szCs w:val="28"/>
        </w:rPr>
        <w:t>.</w:t>
      </w:r>
      <w:r w:rsidR="007F770D" w:rsidRPr="009141E9">
        <w:rPr>
          <w:color w:val="000000"/>
          <w:spacing w:val="-8"/>
          <w:sz w:val="28"/>
          <w:szCs w:val="28"/>
        </w:rPr>
        <w:t>21</w:t>
      </w:r>
    </w:p>
    <w:p w:rsidR="007B67C6" w:rsidRPr="009141E9" w:rsidRDefault="007B67C6" w:rsidP="009141E9">
      <w:pPr>
        <w:shd w:val="clear" w:color="auto" w:fill="FFFFFF"/>
        <w:spacing w:line="360" w:lineRule="auto"/>
        <w:contextualSpacing/>
        <w:rPr>
          <w:color w:val="000000"/>
          <w:spacing w:val="-7"/>
          <w:sz w:val="28"/>
          <w:szCs w:val="28"/>
        </w:rPr>
      </w:pPr>
      <w:r w:rsidRPr="009141E9">
        <w:rPr>
          <w:color w:val="000000"/>
          <w:spacing w:val="-7"/>
          <w:sz w:val="28"/>
          <w:szCs w:val="28"/>
        </w:rPr>
        <w:t>3.2. Гражданское и трудовое право…………………………………………</w:t>
      </w:r>
      <w:r w:rsidR="009141E9">
        <w:rPr>
          <w:color w:val="000000"/>
          <w:spacing w:val="-7"/>
          <w:sz w:val="28"/>
          <w:szCs w:val="28"/>
        </w:rPr>
        <w:t>….....</w:t>
      </w:r>
      <w:r w:rsidR="007F770D" w:rsidRPr="009141E9">
        <w:rPr>
          <w:color w:val="000000"/>
          <w:spacing w:val="-7"/>
          <w:sz w:val="28"/>
          <w:szCs w:val="28"/>
        </w:rPr>
        <w:t>22</w:t>
      </w:r>
    </w:p>
    <w:p w:rsidR="007B67C6" w:rsidRPr="009141E9" w:rsidRDefault="007B67C6" w:rsidP="009141E9">
      <w:pPr>
        <w:shd w:val="clear" w:color="auto" w:fill="FFFFFF"/>
        <w:spacing w:line="360" w:lineRule="auto"/>
        <w:contextualSpacing/>
        <w:rPr>
          <w:bCs/>
          <w:color w:val="000000"/>
          <w:spacing w:val="-8"/>
          <w:sz w:val="28"/>
          <w:szCs w:val="28"/>
        </w:rPr>
      </w:pPr>
      <w:r w:rsidRPr="009141E9">
        <w:rPr>
          <w:color w:val="000000"/>
          <w:spacing w:val="-8"/>
          <w:sz w:val="28"/>
          <w:szCs w:val="28"/>
        </w:rPr>
        <w:t>3.3.</w:t>
      </w:r>
      <w:r w:rsidR="009141E9">
        <w:rPr>
          <w:color w:val="000000"/>
          <w:spacing w:val="-8"/>
          <w:sz w:val="28"/>
          <w:szCs w:val="28"/>
        </w:rPr>
        <w:t xml:space="preserve"> </w:t>
      </w:r>
      <w:r w:rsidRPr="009141E9">
        <w:rPr>
          <w:color w:val="000000"/>
          <w:spacing w:val="-8"/>
          <w:sz w:val="28"/>
          <w:szCs w:val="28"/>
        </w:rPr>
        <w:t xml:space="preserve">Гражданское </w:t>
      </w:r>
      <w:r w:rsidRPr="009141E9">
        <w:rPr>
          <w:bCs/>
          <w:color w:val="000000"/>
          <w:spacing w:val="-8"/>
          <w:sz w:val="28"/>
          <w:szCs w:val="28"/>
        </w:rPr>
        <w:t xml:space="preserve">и </w:t>
      </w:r>
      <w:r w:rsidRPr="009141E9">
        <w:rPr>
          <w:color w:val="000000"/>
          <w:spacing w:val="-8"/>
          <w:sz w:val="28"/>
          <w:szCs w:val="28"/>
        </w:rPr>
        <w:t xml:space="preserve">финансовое </w:t>
      </w:r>
      <w:r w:rsidRPr="009141E9">
        <w:rPr>
          <w:bCs/>
          <w:color w:val="000000"/>
          <w:spacing w:val="-8"/>
          <w:sz w:val="28"/>
          <w:szCs w:val="28"/>
        </w:rPr>
        <w:t>право………………………………….......</w:t>
      </w:r>
      <w:r w:rsidR="007F770D" w:rsidRPr="009141E9">
        <w:rPr>
          <w:bCs/>
          <w:color w:val="000000"/>
          <w:spacing w:val="-8"/>
          <w:sz w:val="28"/>
          <w:szCs w:val="28"/>
        </w:rPr>
        <w:t>.</w:t>
      </w:r>
      <w:r w:rsidR="009141E9">
        <w:rPr>
          <w:bCs/>
          <w:color w:val="000000"/>
          <w:spacing w:val="-8"/>
          <w:sz w:val="28"/>
          <w:szCs w:val="28"/>
        </w:rPr>
        <w:t>.........</w:t>
      </w:r>
      <w:r w:rsidR="00FC16C3">
        <w:rPr>
          <w:bCs/>
          <w:color w:val="000000"/>
          <w:spacing w:val="-8"/>
          <w:sz w:val="28"/>
          <w:szCs w:val="28"/>
        </w:rPr>
        <w:t>..</w:t>
      </w:r>
      <w:r w:rsidR="005107AC">
        <w:rPr>
          <w:bCs/>
          <w:color w:val="000000"/>
          <w:spacing w:val="-8"/>
          <w:sz w:val="28"/>
          <w:szCs w:val="28"/>
        </w:rPr>
        <w:t>.</w:t>
      </w:r>
      <w:r w:rsidR="007F770D" w:rsidRPr="009141E9">
        <w:rPr>
          <w:bCs/>
          <w:color w:val="000000"/>
          <w:spacing w:val="-8"/>
          <w:sz w:val="28"/>
          <w:szCs w:val="28"/>
        </w:rPr>
        <w:t>22</w:t>
      </w:r>
    </w:p>
    <w:p w:rsidR="007B67C6" w:rsidRPr="009141E9" w:rsidRDefault="007B67C6" w:rsidP="009141E9">
      <w:pPr>
        <w:shd w:val="clear" w:color="auto" w:fill="FFFFFF"/>
        <w:spacing w:line="360" w:lineRule="auto"/>
        <w:contextualSpacing/>
        <w:rPr>
          <w:sz w:val="28"/>
          <w:szCs w:val="28"/>
        </w:rPr>
      </w:pPr>
      <w:r w:rsidRPr="009141E9">
        <w:rPr>
          <w:sz w:val="28"/>
          <w:szCs w:val="28"/>
        </w:rPr>
        <w:t>3.4. Дискуссия о семейном праве…………………………………….......</w:t>
      </w:r>
      <w:r w:rsidR="007F770D" w:rsidRPr="009141E9">
        <w:rPr>
          <w:sz w:val="28"/>
          <w:szCs w:val="28"/>
        </w:rPr>
        <w:t>.</w:t>
      </w:r>
      <w:r w:rsidR="009141E9">
        <w:rPr>
          <w:sz w:val="28"/>
          <w:szCs w:val="28"/>
        </w:rPr>
        <w:t>.......</w:t>
      </w:r>
      <w:r w:rsidR="007F770D" w:rsidRPr="009141E9">
        <w:rPr>
          <w:sz w:val="28"/>
          <w:szCs w:val="28"/>
        </w:rPr>
        <w:t>23</w:t>
      </w:r>
    </w:p>
    <w:p w:rsidR="007B67C6" w:rsidRPr="009141E9" w:rsidRDefault="007B67C6" w:rsidP="009141E9">
      <w:pPr>
        <w:spacing w:line="360" w:lineRule="auto"/>
        <w:contextualSpacing/>
        <w:rPr>
          <w:sz w:val="28"/>
          <w:szCs w:val="28"/>
        </w:rPr>
      </w:pPr>
      <w:r w:rsidRPr="009141E9">
        <w:rPr>
          <w:sz w:val="28"/>
          <w:szCs w:val="28"/>
        </w:rPr>
        <w:t>ЗАКЛЮЧЕНИЕ……………………………………………………………….</w:t>
      </w:r>
      <w:r w:rsidR="009141E9">
        <w:rPr>
          <w:sz w:val="28"/>
          <w:szCs w:val="28"/>
        </w:rPr>
        <w:t>.</w:t>
      </w:r>
      <w:r w:rsidR="007F770D" w:rsidRPr="009141E9">
        <w:rPr>
          <w:sz w:val="28"/>
          <w:szCs w:val="28"/>
        </w:rPr>
        <w:t>.</w:t>
      </w:r>
      <w:r w:rsidR="00B443F5">
        <w:rPr>
          <w:sz w:val="28"/>
          <w:szCs w:val="28"/>
        </w:rPr>
        <w:t>.</w:t>
      </w:r>
      <w:r w:rsidR="007F770D" w:rsidRPr="009141E9">
        <w:rPr>
          <w:sz w:val="28"/>
          <w:szCs w:val="28"/>
        </w:rPr>
        <w:t>25</w:t>
      </w:r>
    </w:p>
    <w:p w:rsidR="007B67C6" w:rsidRPr="009141E9" w:rsidRDefault="007B67C6" w:rsidP="009141E9">
      <w:pPr>
        <w:spacing w:line="360" w:lineRule="auto"/>
        <w:contextualSpacing/>
        <w:rPr>
          <w:sz w:val="28"/>
          <w:szCs w:val="28"/>
        </w:rPr>
      </w:pPr>
      <w:r w:rsidRPr="009141E9">
        <w:rPr>
          <w:sz w:val="28"/>
          <w:szCs w:val="28"/>
        </w:rPr>
        <w:t>БИБЛИОГРАФИЧЕСКЙ СПИСОК………………………………………</w:t>
      </w:r>
      <w:r w:rsidR="007F770D" w:rsidRPr="009141E9">
        <w:rPr>
          <w:sz w:val="28"/>
          <w:szCs w:val="28"/>
        </w:rPr>
        <w:t>….</w:t>
      </w:r>
      <w:r w:rsidR="009141E9">
        <w:rPr>
          <w:sz w:val="28"/>
          <w:szCs w:val="28"/>
        </w:rPr>
        <w:t>.</w:t>
      </w:r>
      <w:r w:rsidR="00FC16C3">
        <w:rPr>
          <w:sz w:val="28"/>
          <w:szCs w:val="28"/>
        </w:rPr>
        <w:t>.</w:t>
      </w:r>
      <w:r w:rsidR="007F770D" w:rsidRPr="009141E9">
        <w:rPr>
          <w:sz w:val="28"/>
          <w:szCs w:val="28"/>
        </w:rPr>
        <w:t>27</w:t>
      </w:r>
    </w:p>
    <w:p w:rsidR="007B67C6" w:rsidRPr="009141E9" w:rsidRDefault="007B67C6" w:rsidP="009141E9">
      <w:pPr>
        <w:spacing w:line="360" w:lineRule="auto"/>
        <w:ind w:firstLine="709"/>
        <w:contextualSpacing/>
        <w:rPr>
          <w:sz w:val="28"/>
          <w:szCs w:val="28"/>
        </w:rPr>
        <w:sectPr w:rsidR="007B67C6" w:rsidRPr="009141E9" w:rsidSect="009141E9">
          <w:headerReference w:type="even" r:id="rId8"/>
          <w:headerReference w:type="default" r:id="rId9"/>
          <w:footnotePr>
            <w:numRestart w:val="eachPage"/>
          </w:footnotePr>
          <w:pgSz w:w="11906" w:h="16838"/>
          <w:pgMar w:top="1134" w:right="851" w:bottom="1134" w:left="1701" w:header="720" w:footer="720" w:gutter="0"/>
          <w:cols w:space="720"/>
          <w:titlePg/>
        </w:sectPr>
      </w:pPr>
    </w:p>
    <w:p w:rsidR="007B67C6" w:rsidRPr="009141E9" w:rsidRDefault="007B67C6" w:rsidP="009141E9">
      <w:pPr>
        <w:spacing w:line="360" w:lineRule="auto"/>
        <w:ind w:firstLine="709"/>
        <w:contextualSpacing/>
        <w:jc w:val="center"/>
        <w:rPr>
          <w:sz w:val="28"/>
          <w:szCs w:val="28"/>
        </w:rPr>
      </w:pPr>
      <w:r w:rsidRPr="009141E9">
        <w:rPr>
          <w:sz w:val="28"/>
          <w:szCs w:val="28"/>
        </w:rPr>
        <w:t>ВЕДЕНИЕ</w:t>
      </w:r>
    </w:p>
    <w:p w:rsidR="007B67C6" w:rsidRPr="009141E9" w:rsidRDefault="007B67C6" w:rsidP="009141E9">
      <w:pPr>
        <w:spacing w:line="360" w:lineRule="auto"/>
        <w:ind w:firstLine="709"/>
        <w:contextualSpacing/>
        <w:jc w:val="both"/>
        <w:rPr>
          <w:sz w:val="28"/>
          <w:szCs w:val="28"/>
        </w:rPr>
      </w:pPr>
    </w:p>
    <w:p w:rsidR="007B67C6" w:rsidRPr="009141E9" w:rsidRDefault="007B67C6" w:rsidP="009141E9">
      <w:pPr>
        <w:spacing w:line="360" w:lineRule="auto"/>
        <w:ind w:firstLine="709"/>
        <w:contextualSpacing/>
        <w:jc w:val="both"/>
        <w:rPr>
          <w:sz w:val="28"/>
          <w:szCs w:val="28"/>
        </w:rPr>
      </w:pPr>
      <w:r w:rsidRPr="009141E9">
        <w:rPr>
          <w:sz w:val="28"/>
          <w:szCs w:val="28"/>
        </w:rPr>
        <w:t>До недавнего времени отечественная правовая система, развивавшаяся как система советского права, представляла собой комплекс весьма многочисленных самостоятельных правовых отраслей, количество которых насчитывало несколько десятков. Ее главной особенностью было многообразие составляющих элементов при принципиальном отказе от их общего, традиционного деления на сферы частного и публичного права.</w:t>
      </w:r>
    </w:p>
    <w:p w:rsidR="007B67C6" w:rsidRPr="009141E9" w:rsidRDefault="007B67C6" w:rsidP="009141E9">
      <w:pPr>
        <w:spacing w:line="360" w:lineRule="auto"/>
        <w:ind w:firstLine="709"/>
        <w:contextualSpacing/>
        <w:jc w:val="both"/>
        <w:rPr>
          <w:sz w:val="28"/>
          <w:szCs w:val="28"/>
        </w:rPr>
      </w:pPr>
      <w:r w:rsidRPr="009141E9">
        <w:rPr>
          <w:sz w:val="28"/>
          <w:szCs w:val="28"/>
        </w:rPr>
        <w:t>К числу известных преимуществ такого подхода можно было отнести возможность максимального учета специфики разнообразных видов общественных отношений, регулируемых правом, тщательность и разветвленность их регламентации. Однако при этом неизбежными стали сложности и громоздкость сложившейся системы, необходимость последовательного размежевания правовых комплексов, затрудняющие их взаимную согласованность. Это было особенно заметно в "пограничных", переходных ситуациях, складывавшихся "на стыке" отдельных правовых отраслей. Решение проблемы нередко искали в создании новых, "комплексных", или "вторичных" правовых отраслей наряду с прежними, общепризнанными, что еще более усложняло всю систему.</w:t>
      </w:r>
    </w:p>
    <w:p w:rsidR="007B67C6" w:rsidRPr="009141E9" w:rsidRDefault="007B67C6" w:rsidP="009141E9">
      <w:pPr>
        <w:spacing w:line="360" w:lineRule="auto"/>
        <w:ind w:firstLine="709"/>
        <w:contextualSpacing/>
        <w:jc w:val="both"/>
        <w:rPr>
          <w:sz w:val="28"/>
          <w:szCs w:val="28"/>
        </w:rPr>
      </w:pPr>
      <w:r w:rsidRPr="009141E9">
        <w:rPr>
          <w:sz w:val="28"/>
          <w:szCs w:val="28"/>
        </w:rPr>
        <w:t>Однако главной задачей правовой системы является не разграничение правовых отраслей и их сфер (хотя очевидно, что без этого просто нельзя говорить об их системе), а обеспечение их единого, комплексного воздействия на регулируемые общественные отношения. Поэтому система права должна характеризоваться внутренней согласованностью всех входящих в нее подсистем (элементов), опирающейся на социально-экономические и организационно-правовые факторы.</w:t>
      </w:r>
    </w:p>
    <w:p w:rsidR="007B67C6" w:rsidRPr="009141E9" w:rsidRDefault="007B67C6" w:rsidP="009141E9">
      <w:pPr>
        <w:spacing w:line="360" w:lineRule="auto"/>
        <w:ind w:firstLine="709"/>
        <w:contextualSpacing/>
        <w:jc w:val="both"/>
        <w:rPr>
          <w:sz w:val="28"/>
          <w:szCs w:val="28"/>
        </w:rPr>
      </w:pPr>
      <w:r w:rsidRPr="009141E9">
        <w:rPr>
          <w:sz w:val="28"/>
          <w:szCs w:val="28"/>
        </w:rPr>
        <w:t>Кардинальное реформирование экономического и общественного строя в качестве одного из неизбежных следствий имело изменение данной системы. Восстановление частноправовых начал и переход к принципиальному делению всей правовой сферы на частноправовую и публично-правовую привели к тому, что место "пирамиды" соподчиненных отраслей заняла новая их система, основанная на равенстве частноправового и публично-правового подходов. В этой системе две взаимодействующие, но не соподчиненные сферы частного и публичного права поглощают множество отдельных правовых отраслей и их групп.</w:t>
      </w:r>
    </w:p>
    <w:p w:rsidR="007B67C6" w:rsidRPr="009141E9" w:rsidRDefault="007B67C6" w:rsidP="009141E9">
      <w:pPr>
        <w:spacing w:line="360" w:lineRule="auto"/>
        <w:ind w:firstLine="709"/>
        <w:contextualSpacing/>
        <w:jc w:val="both"/>
        <w:rPr>
          <w:sz w:val="28"/>
          <w:szCs w:val="28"/>
        </w:rPr>
      </w:pPr>
      <w:r w:rsidRPr="009141E9">
        <w:rPr>
          <w:sz w:val="28"/>
          <w:szCs w:val="28"/>
        </w:rPr>
        <w:t>Новая</w:t>
      </w:r>
      <w:r w:rsidR="009141E9">
        <w:rPr>
          <w:sz w:val="28"/>
          <w:szCs w:val="28"/>
        </w:rPr>
        <w:t xml:space="preserve"> </w:t>
      </w:r>
      <w:r w:rsidRPr="009141E9">
        <w:rPr>
          <w:sz w:val="28"/>
          <w:szCs w:val="28"/>
        </w:rPr>
        <w:t>система права в большей мере соответствует задачам формирования правового государства и гражданского общества, которое не должно более находиться под постоянным и всеобъемлющим государственным воздействием. Единство и согласованность этой системы обеспечиваются не иерархической соподчиненностью ее элементов, а единством лежащих в ее основе общих правовых принципов, а также критериев выделения (обособления) правовых отраслей, определяющим функциональные особенности каждой из этих подсистем. Социально-экономическую базу такого положения составляют признание ключевой роли неотъемлемых прав и свобод личности, федеративная система государственного устройства, основанная на возрастающей роли регионов и местного самоуправления, а также рыночная организация хозяйства.</w:t>
      </w:r>
    </w:p>
    <w:p w:rsidR="007B67C6" w:rsidRPr="009141E9" w:rsidRDefault="007B67C6" w:rsidP="009141E9">
      <w:pPr>
        <w:spacing w:line="360" w:lineRule="auto"/>
        <w:ind w:firstLine="709"/>
        <w:contextualSpacing/>
        <w:jc w:val="both"/>
        <w:rPr>
          <w:sz w:val="28"/>
          <w:szCs w:val="28"/>
        </w:rPr>
      </w:pPr>
      <w:r w:rsidRPr="009141E9">
        <w:rPr>
          <w:sz w:val="28"/>
          <w:szCs w:val="28"/>
        </w:rPr>
        <w:t>Гражданское право составляет основу частноправового регулирования. Тем самым определяется его место в правовой системе как основной, базовой отрасли, предназначенной для регулирования частных, прежде всего имущественных отношений.</w:t>
      </w:r>
    </w:p>
    <w:p w:rsidR="007B67C6" w:rsidRPr="009141E9" w:rsidRDefault="007B67C6" w:rsidP="009141E9">
      <w:pPr>
        <w:spacing w:line="360" w:lineRule="auto"/>
        <w:ind w:firstLine="709"/>
        <w:contextualSpacing/>
        <w:jc w:val="both"/>
        <w:rPr>
          <w:sz w:val="28"/>
          <w:szCs w:val="28"/>
        </w:rPr>
      </w:pPr>
      <w:r w:rsidRPr="009141E9">
        <w:rPr>
          <w:sz w:val="28"/>
          <w:szCs w:val="28"/>
        </w:rPr>
        <w:t xml:space="preserve">Из этого следует, что общие нормы и принципы гражданского права могут применяться для регулирования любых отношений, входящих в частноправовую сферу, если на этот счет отсутствуют прямые предписания специального законодательства (т.е. в субсидиарном, восполнительном порядке). Это </w:t>
      </w:r>
      <w:r w:rsidR="00575B0A" w:rsidRPr="009141E9">
        <w:rPr>
          <w:sz w:val="28"/>
          <w:szCs w:val="28"/>
        </w:rPr>
        <w:t>касается,</w:t>
      </w:r>
      <w:r w:rsidRPr="009141E9">
        <w:rPr>
          <w:sz w:val="28"/>
          <w:szCs w:val="28"/>
        </w:rPr>
        <w:t xml:space="preserve"> прежде </w:t>
      </w:r>
      <w:r w:rsidR="00575B0A" w:rsidRPr="009141E9">
        <w:rPr>
          <w:sz w:val="28"/>
          <w:szCs w:val="28"/>
        </w:rPr>
        <w:t>всего,</w:t>
      </w:r>
      <w:r w:rsidRPr="009141E9">
        <w:rPr>
          <w:sz w:val="28"/>
          <w:szCs w:val="28"/>
        </w:rPr>
        <w:t xml:space="preserve"> сферы семейного права, где такое положение получило прямое законодательное закрепление (ст. 4 Семейного кодекса РФ), но также и частноправовых отношений, затрагиваемых институтами трудового, природоресурсового, экологического права. Именно на этом, в частности, базируются небезосновательные попытки судебной практики использовать в отношениях, возникающих при необоснованном расторжении или изменении трудового договора, гражданско-правовые нормы о возмещении морального вреда.</w:t>
      </w:r>
    </w:p>
    <w:p w:rsidR="007B67C6" w:rsidRPr="009141E9" w:rsidRDefault="007B67C6" w:rsidP="009141E9">
      <w:pPr>
        <w:spacing w:line="360" w:lineRule="auto"/>
        <w:ind w:firstLine="709"/>
        <w:contextualSpacing/>
        <w:jc w:val="both"/>
        <w:rPr>
          <w:sz w:val="28"/>
          <w:szCs w:val="28"/>
        </w:rPr>
      </w:pPr>
      <w:r w:rsidRPr="009141E9">
        <w:rPr>
          <w:sz w:val="28"/>
          <w:szCs w:val="28"/>
        </w:rPr>
        <w:t>Напротив, нормы трудового или, например, семейного права не могут использоваться для восполнения пробелов в сфере гражданско-правового регулирования ни при каких условиях.</w:t>
      </w:r>
    </w:p>
    <w:p w:rsidR="007B67C6" w:rsidRPr="009141E9" w:rsidRDefault="007B67C6" w:rsidP="009141E9">
      <w:pPr>
        <w:spacing w:line="360" w:lineRule="auto"/>
        <w:ind w:firstLine="709"/>
        <w:contextualSpacing/>
        <w:jc w:val="both"/>
        <w:rPr>
          <w:sz w:val="28"/>
          <w:szCs w:val="28"/>
        </w:rPr>
      </w:pPr>
      <w:r w:rsidRPr="009141E9">
        <w:rPr>
          <w:sz w:val="28"/>
          <w:szCs w:val="28"/>
        </w:rPr>
        <w:t>Целью настоящего исследования является</w:t>
      </w:r>
      <w:r w:rsidR="009141E9">
        <w:rPr>
          <w:sz w:val="28"/>
          <w:szCs w:val="28"/>
        </w:rPr>
        <w:t xml:space="preserve"> </w:t>
      </w:r>
      <w:r w:rsidRPr="009141E9">
        <w:rPr>
          <w:sz w:val="28"/>
          <w:szCs w:val="28"/>
        </w:rPr>
        <w:t xml:space="preserve">рассмотрение гражданского права как </w:t>
      </w:r>
      <w:r w:rsidR="001D58B4" w:rsidRPr="009141E9">
        <w:rPr>
          <w:sz w:val="28"/>
          <w:szCs w:val="28"/>
        </w:rPr>
        <w:t>одной из ведущих научных дисциплин</w:t>
      </w:r>
      <w:r w:rsidRPr="009141E9">
        <w:rPr>
          <w:sz w:val="28"/>
          <w:szCs w:val="28"/>
        </w:rPr>
        <w:t>.</w:t>
      </w:r>
    </w:p>
    <w:p w:rsidR="007B67C6" w:rsidRPr="009141E9" w:rsidRDefault="007B67C6" w:rsidP="009141E9">
      <w:pPr>
        <w:spacing w:line="360" w:lineRule="auto"/>
        <w:ind w:firstLine="709"/>
        <w:contextualSpacing/>
        <w:jc w:val="both"/>
        <w:rPr>
          <w:sz w:val="28"/>
          <w:szCs w:val="28"/>
        </w:rPr>
      </w:pPr>
      <w:r w:rsidRPr="009141E9">
        <w:rPr>
          <w:sz w:val="28"/>
          <w:szCs w:val="28"/>
        </w:rPr>
        <w:t>В связи с этим определены задачи исследования:</w:t>
      </w:r>
    </w:p>
    <w:p w:rsidR="007B67C6" w:rsidRPr="009141E9" w:rsidRDefault="007B67C6" w:rsidP="009141E9">
      <w:pPr>
        <w:spacing w:line="360" w:lineRule="auto"/>
        <w:ind w:firstLine="709"/>
        <w:contextualSpacing/>
        <w:jc w:val="both"/>
        <w:rPr>
          <w:sz w:val="28"/>
          <w:szCs w:val="28"/>
        </w:rPr>
      </w:pPr>
      <w:r w:rsidRPr="009141E9">
        <w:rPr>
          <w:sz w:val="28"/>
          <w:szCs w:val="28"/>
        </w:rPr>
        <w:t>- определение круга общественных отношений составляющих предмет гражданского права;</w:t>
      </w:r>
    </w:p>
    <w:p w:rsidR="007B67C6" w:rsidRPr="009141E9" w:rsidRDefault="007B67C6" w:rsidP="009141E9">
      <w:pPr>
        <w:spacing w:line="360" w:lineRule="auto"/>
        <w:ind w:firstLine="709"/>
        <w:contextualSpacing/>
        <w:jc w:val="both"/>
        <w:rPr>
          <w:sz w:val="28"/>
          <w:szCs w:val="28"/>
        </w:rPr>
      </w:pPr>
      <w:r w:rsidRPr="009141E9">
        <w:rPr>
          <w:sz w:val="28"/>
          <w:szCs w:val="28"/>
        </w:rPr>
        <w:t>- рассмотрение метода, функций и принципов гражданского права;</w:t>
      </w:r>
    </w:p>
    <w:p w:rsidR="007B67C6" w:rsidRPr="009141E9" w:rsidRDefault="007B67C6" w:rsidP="009141E9">
      <w:pPr>
        <w:spacing w:line="360" w:lineRule="auto"/>
        <w:ind w:firstLine="709"/>
        <w:contextualSpacing/>
        <w:jc w:val="both"/>
        <w:rPr>
          <w:sz w:val="28"/>
          <w:szCs w:val="28"/>
        </w:rPr>
      </w:pPr>
      <w:r w:rsidRPr="009141E9">
        <w:rPr>
          <w:sz w:val="28"/>
          <w:szCs w:val="28"/>
        </w:rPr>
        <w:t>- выявление системы граждан</w:t>
      </w:r>
      <w:r w:rsidRPr="009141E9">
        <w:rPr>
          <w:sz w:val="28"/>
          <w:szCs w:val="28"/>
          <w:lang w:val="en-US"/>
        </w:rPr>
        <w:t>c</w:t>
      </w:r>
      <w:r w:rsidRPr="009141E9">
        <w:rPr>
          <w:sz w:val="28"/>
          <w:szCs w:val="28"/>
        </w:rPr>
        <w:t>кого права;</w:t>
      </w:r>
    </w:p>
    <w:p w:rsidR="007B67C6" w:rsidRPr="009141E9" w:rsidRDefault="007B67C6" w:rsidP="009141E9">
      <w:pPr>
        <w:spacing w:line="360" w:lineRule="auto"/>
        <w:ind w:firstLine="709"/>
        <w:contextualSpacing/>
        <w:jc w:val="both"/>
        <w:rPr>
          <w:sz w:val="28"/>
          <w:szCs w:val="28"/>
        </w:rPr>
      </w:pPr>
      <w:r w:rsidRPr="009141E9">
        <w:rPr>
          <w:sz w:val="28"/>
          <w:szCs w:val="28"/>
        </w:rPr>
        <w:t xml:space="preserve">- отграничение гражданского права от смежных </w:t>
      </w:r>
      <w:r w:rsidR="001D58B4" w:rsidRPr="009141E9">
        <w:rPr>
          <w:sz w:val="28"/>
          <w:szCs w:val="28"/>
        </w:rPr>
        <w:t>научных дисциплин</w:t>
      </w:r>
      <w:r w:rsidRPr="009141E9">
        <w:rPr>
          <w:sz w:val="28"/>
          <w:szCs w:val="28"/>
        </w:rPr>
        <w:t>.</w:t>
      </w:r>
    </w:p>
    <w:p w:rsidR="007B67C6" w:rsidRPr="009141E9" w:rsidRDefault="007B67C6" w:rsidP="009141E9">
      <w:pPr>
        <w:spacing w:line="360" w:lineRule="auto"/>
        <w:ind w:firstLine="709"/>
        <w:contextualSpacing/>
        <w:jc w:val="both"/>
        <w:rPr>
          <w:sz w:val="28"/>
          <w:szCs w:val="28"/>
        </w:rPr>
      </w:pPr>
      <w:r w:rsidRPr="009141E9">
        <w:rPr>
          <w:sz w:val="28"/>
          <w:szCs w:val="28"/>
        </w:rPr>
        <w:t>В работе использованы труды таких ученных как</w:t>
      </w:r>
      <w:r w:rsidR="009141E9">
        <w:rPr>
          <w:sz w:val="28"/>
          <w:szCs w:val="28"/>
        </w:rPr>
        <w:t xml:space="preserve"> </w:t>
      </w:r>
      <w:r w:rsidRPr="009141E9">
        <w:rPr>
          <w:sz w:val="28"/>
          <w:szCs w:val="28"/>
        </w:rPr>
        <w:t xml:space="preserve">Братусь С.Н., Егоров Н.Д., Калмыков Ю.X., Садиков О.Н., Толстой Ю.К., Яковлев В.Ф. и других. </w:t>
      </w:r>
    </w:p>
    <w:p w:rsidR="007B67C6" w:rsidRPr="009141E9" w:rsidRDefault="00FC16C3" w:rsidP="009141E9">
      <w:pPr>
        <w:spacing w:line="360" w:lineRule="auto"/>
        <w:ind w:firstLine="709"/>
        <w:contextualSpacing/>
        <w:jc w:val="center"/>
        <w:rPr>
          <w:sz w:val="28"/>
          <w:szCs w:val="28"/>
        </w:rPr>
      </w:pPr>
      <w:r>
        <w:rPr>
          <w:sz w:val="28"/>
          <w:szCs w:val="28"/>
        </w:rPr>
        <w:br w:type="page"/>
      </w:r>
      <w:r w:rsidR="001D58B4" w:rsidRPr="009141E9">
        <w:rPr>
          <w:sz w:val="28"/>
          <w:szCs w:val="28"/>
        </w:rPr>
        <w:t>Глава 1</w:t>
      </w:r>
      <w:r w:rsidR="007B67C6" w:rsidRPr="009141E9">
        <w:rPr>
          <w:sz w:val="28"/>
          <w:szCs w:val="28"/>
        </w:rPr>
        <w:t>. ГРАЖДАНСКОЕ ПРАВО КАК ОТРАСЛЬ ПРАВА</w:t>
      </w:r>
    </w:p>
    <w:p w:rsidR="00FC16C3" w:rsidRDefault="00FC16C3" w:rsidP="009141E9">
      <w:pPr>
        <w:spacing w:line="360" w:lineRule="auto"/>
        <w:ind w:firstLine="709"/>
        <w:contextualSpacing/>
        <w:jc w:val="center"/>
        <w:rPr>
          <w:sz w:val="28"/>
          <w:szCs w:val="28"/>
        </w:rPr>
      </w:pPr>
    </w:p>
    <w:p w:rsidR="007B67C6" w:rsidRPr="009141E9" w:rsidRDefault="001D58B4" w:rsidP="009141E9">
      <w:pPr>
        <w:spacing w:line="360" w:lineRule="auto"/>
        <w:ind w:firstLine="709"/>
        <w:contextualSpacing/>
        <w:jc w:val="center"/>
        <w:rPr>
          <w:sz w:val="28"/>
          <w:szCs w:val="28"/>
        </w:rPr>
      </w:pPr>
      <w:r w:rsidRPr="009141E9">
        <w:rPr>
          <w:sz w:val="28"/>
          <w:szCs w:val="28"/>
        </w:rPr>
        <w:t>1</w:t>
      </w:r>
      <w:r w:rsidR="007B67C6" w:rsidRPr="009141E9">
        <w:rPr>
          <w:sz w:val="28"/>
          <w:szCs w:val="28"/>
        </w:rPr>
        <w:t>.1.</w:t>
      </w:r>
      <w:r w:rsidR="009141E9">
        <w:rPr>
          <w:sz w:val="28"/>
          <w:szCs w:val="28"/>
        </w:rPr>
        <w:t xml:space="preserve"> </w:t>
      </w:r>
      <w:r w:rsidR="007B67C6" w:rsidRPr="009141E9">
        <w:rPr>
          <w:sz w:val="28"/>
          <w:szCs w:val="28"/>
        </w:rPr>
        <w:t>Предмет гражданского права</w:t>
      </w:r>
    </w:p>
    <w:p w:rsidR="007B67C6" w:rsidRPr="009141E9" w:rsidRDefault="007B67C6" w:rsidP="009141E9">
      <w:pPr>
        <w:spacing w:line="360" w:lineRule="auto"/>
        <w:ind w:firstLine="709"/>
        <w:contextualSpacing/>
        <w:jc w:val="both"/>
        <w:rPr>
          <w:sz w:val="28"/>
          <w:szCs w:val="28"/>
        </w:rPr>
      </w:pPr>
    </w:p>
    <w:p w:rsidR="007B67C6" w:rsidRPr="009141E9" w:rsidRDefault="007B67C6" w:rsidP="009141E9">
      <w:pPr>
        <w:spacing w:line="360" w:lineRule="auto"/>
        <w:ind w:firstLine="709"/>
        <w:contextualSpacing/>
        <w:jc w:val="both"/>
        <w:rPr>
          <w:sz w:val="28"/>
          <w:szCs w:val="28"/>
        </w:rPr>
      </w:pPr>
      <w:r w:rsidRPr="009141E9">
        <w:rPr>
          <w:sz w:val="28"/>
          <w:szCs w:val="28"/>
        </w:rPr>
        <w:t>Общественные отношения, которые регулируются гражданским правом, составляют его предмет. К ним относятся две группы отношений</w:t>
      </w:r>
      <w:r w:rsidRPr="009141E9">
        <w:rPr>
          <w:rStyle w:val="a8"/>
          <w:sz w:val="28"/>
          <w:szCs w:val="28"/>
        </w:rPr>
        <w:footnoteReference w:id="1"/>
      </w:r>
      <w:r w:rsidRPr="009141E9">
        <w:rPr>
          <w:sz w:val="28"/>
          <w:szCs w:val="28"/>
        </w:rPr>
        <w:t>.</w:t>
      </w:r>
    </w:p>
    <w:p w:rsidR="007B67C6" w:rsidRPr="009141E9" w:rsidRDefault="007B67C6" w:rsidP="009141E9">
      <w:pPr>
        <w:spacing w:line="360" w:lineRule="auto"/>
        <w:ind w:firstLine="709"/>
        <w:contextualSpacing/>
        <w:jc w:val="both"/>
        <w:rPr>
          <w:sz w:val="28"/>
          <w:szCs w:val="28"/>
        </w:rPr>
      </w:pPr>
      <w:r w:rsidRPr="009141E9">
        <w:rPr>
          <w:sz w:val="28"/>
          <w:szCs w:val="28"/>
        </w:rPr>
        <w:t>Во-первых, это имущественные отношения, которые представляют собой отношения, возникающие по поводу имущества - материальных благ, имеющих экономическую форму товара. Во-вторых, личные неимущественные отношения, связанные с имущественными, а в некоторых случаях и не связанные с ними.</w:t>
      </w:r>
    </w:p>
    <w:p w:rsidR="007B67C6" w:rsidRPr="009141E9" w:rsidRDefault="007B67C6" w:rsidP="009141E9">
      <w:pPr>
        <w:spacing w:line="360" w:lineRule="auto"/>
        <w:ind w:firstLine="709"/>
        <w:contextualSpacing/>
        <w:jc w:val="both"/>
        <w:rPr>
          <w:sz w:val="28"/>
          <w:szCs w:val="28"/>
        </w:rPr>
      </w:pPr>
      <w:r w:rsidRPr="009141E9">
        <w:rPr>
          <w:sz w:val="28"/>
          <w:szCs w:val="28"/>
        </w:rPr>
        <w:t>Обе эти группы отношений объединяет то обстоятельство, что они основаны на равенстве, автономии воли и имущественной самостоятельности участников, т.е. возникают между юридически равными и независимыми друг от друга субъектами, имеющими собственное имущество. Иначе говоря, это частные отношения, возникающие между субъектами частного права.</w:t>
      </w:r>
    </w:p>
    <w:p w:rsidR="007B67C6" w:rsidRPr="009141E9" w:rsidRDefault="007B67C6" w:rsidP="009141E9">
      <w:pPr>
        <w:spacing w:line="360" w:lineRule="auto"/>
        <w:ind w:firstLine="709"/>
        <w:contextualSpacing/>
        <w:jc w:val="both"/>
        <w:rPr>
          <w:sz w:val="28"/>
          <w:szCs w:val="28"/>
        </w:rPr>
      </w:pPr>
      <w:r w:rsidRPr="009141E9">
        <w:rPr>
          <w:sz w:val="28"/>
          <w:szCs w:val="28"/>
        </w:rPr>
        <w:t>Имущественные, а также и неимущественные отношения, не отвечающие указанным признакам, не относятся к предмету гражданского права и не могут регулироваться его нормами. Прежде всего это касается имущественных отношений, основанных на административном или ином властном подчинении одной стороны другой, в частности налоговых и финансовых отношений, участники которых не являются юридически равными субъектами. По этой же причине из сферы действия гражданского права исключаются отношения по управлению государственным и иным публичным имуществом, возникающие между государственными органами.</w:t>
      </w:r>
    </w:p>
    <w:p w:rsidR="007B67C6" w:rsidRPr="009141E9" w:rsidRDefault="007B67C6" w:rsidP="009141E9">
      <w:pPr>
        <w:spacing w:line="360" w:lineRule="auto"/>
        <w:ind w:firstLine="709"/>
        <w:contextualSpacing/>
        <w:jc w:val="both"/>
        <w:rPr>
          <w:sz w:val="28"/>
          <w:szCs w:val="28"/>
        </w:rPr>
      </w:pPr>
      <w:r w:rsidRPr="009141E9">
        <w:rPr>
          <w:sz w:val="28"/>
          <w:szCs w:val="28"/>
        </w:rPr>
        <w:t>Имущественные отношения, входящие в предмет гражданского права, в свою очередь разделяются на отношения, связанные с принадлежностью имущества определенным лицам и (или) с управлением им либо с переходом имущества от одних лиц к другим. Юридически это различие оформляется с помощью категорий вещных, корпоративных и обязательственных прав (отношении)</w:t>
      </w:r>
      <w:r w:rsidRPr="009141E9">
        <w:rPr>
          <w:rStyle w:val="a8"/>
          <w:sz w:val="28"/>
          <w:szCs w:val="28"/>
        </w:rPr>
        <w:footnoteReference w:id="2"/>
      </w:r>
      <w:r w:rsidRPr="009141E9">
        <w:rPr>
          <w:sz w:val="28"/>
          <w:szCs w:val="28"/>
        </w:rPr>
        <w:t>.</w:t>
      </w:r>
    </w:p>
    <w:p w:rsidR="007B67C6" w:rsidRPr="009141E9" w:rsidRDefault="007B67C6" w:rsidP="009141E9">
      <w:pPr>
        <w:spacing w:line="360" w:lineRule="auto"/>
        <w:ind w:firstLine="709"/>
        <w:contextualSpacing/>
        <w:jc w:val="both"/>
        <w:rPr>
          <w:sz w:val="28"/>
          <w:szCs w:val="28"/>
        </w:rPr>
      </w:pPr>
      <w:r w:rsidRPr="009141E9">
        <w:rPr>
          <w:sz w:val="28"/>
          <w:szCs w:val="28"/>
        </w:rPr>
        <w:t>Личные неимущественные отношения как предмет гражданско-правового регулирования также подразделяются на отношения, связанные с имущественными, и отношения, не связанные с таковыми. Первая из указанных групп отношений обычно получает гражданско-правовое оформление с помощью категории исключительных прав. Вторая группа отношений касается неотчуждаемых нематериальных благ личности, в определенных случаях подлежащих гражданско-правовой защите.</w:t>
      </w:r>
    </w:p>
    <w:p w:rsidR="007B67C6" w:rsidRPr="009141E9" w:rsidRDefault="007B67C6" w:rsidP="009141E9">
      <w:pPr>
        <w:spacing w:line="360" w:lineRule="auto"/>
        <w:ind w:firstLine="709"/>
        <w:contextualSpacing/>
        <w:jc w:val="both"/>
        <w:rPr>
          <w:sz w:val="28"/>
          <w:szCs w:val="28"/>
        </w:rPr>
      </w:pPr>
      <w:r w:rsidRPr="009141E9">
        <w:rPr>
          <w:sz w:val="28"/>
          <w:szCs w:val="28"/>
        </w:rPr>
        <w:t>Имущественные отношения составляют основную, преобладающую часть предмета гражданского права. Они складываются по поводу конкретного имущества - материальных благ товарного характера.</w:t>
      </w:r>
    </w:p>
    <w:p w:rsidR="007B67C6" w:rsidRPr="009141E9" w:rsidRDefault="007B67C6" w:rsidP="009141E9">
      <w:pPr>
        <w:spacing w:line="360" w:lineRule="auto"/>
        <w:ind w:firstLine="709"/>
        <w:contextualSpacing/>
        <w:jc w:val="both"/>
        <w:rPr>
          <w:sz w:val="28"/>
          <w:szCs w:val="28"/>
        </w:rPr>
      </w:pPr>
      <w:r w:rsidRPr="009141E9">
        <w:rPr>
          <w:sz w:val="28"/>
          <w:szCs w:val="28"/>
        </w:rPr>
        <w:t>К таким благам относятся не только физически осязаемые вещи, но и некоторые права, еще в римском праве называвшиеся "res incorporates" - "нетелесные вещи" (например, банковский вклад, представляющий собой не деньги, а право требования вкладчика к банку). Имущественные отношения возникают и по поводу результатов работ и оказания услуг, в том числе не обязательно воплощающихся в вещественном результате (например, перевозка, хранение, услуги культурно-зрелищного характера), поскольку такие результаты также имеют товарную форму.</w:t>
      </w:r>
    </w:p>
    <w:p w:rsidR="007B67C6" w:rsidRPr="009141E9" w:rsidRDefault="007B67C6" w:rsidP="009141E9">
      <w:pPr>
        <w:spacing w:line="360" w:lineRule="auto"/>
        <w:ind w:firstLine="709"/>
        <w:contextualSpacing/>
        <w:jc w:val="both"/>
        <w:rPr>
          <w:sz w:val="28"/>
          <w:szCs w:val="28"/>
        </w:rPr>
      </w:pPr>
      <w:r w:rsidRPr="009141E9">
        <w:rPr>
          <w:sz w:val="28"/>
          <w:szCs w:val="28"/>
        </w:rPr>
        <w:t>Имущественные отношения не являются юридической категорией. Это - фактические, экономические по своей социальной природе отношения, подвергаемые правовому регулированию, т.е. оформлению, упорядочению. В них воплощается товарное хозяйство, рыночная организация экономики. При этом они отражают как статику этого хозяйства - отношения принадлежности, присвоенности материальных благ, составляющие предпосылку и результат товарообмена, так и его динамику - отношения перехода материальных благ, т.е. собственно процесс обмена товарами (вещами, работами, услугами). Понятно, что обе эти стороны тесно связаны и взаимообусловлены: товарообмен невозможен без присвоения участниками его объектов, а присвоение в большинстве случаев является результатом товарообмена</w:t>
      </w:r>
      <w:r w:rsidRPr="009141E9">
        <w:rPr>
          <w:rStyle w:val="a8"/>
          <w:sz w:val="28"/>
          <w:szCs w:val="28"/>
        </w:rPr>
        <w:footnoteReference w:id="3"/>
      </w:r>
      <w:r w:rsidRPr="009141E9">
        <w:rPr>
          <w:sz w:val="28"/>
          <w:szCs w:val="28"/>
        </w:rPr>
        <w:t>.</w:t>
      </w:r>
    </w:p>
    <w:p w:rsidR="007B67C6" w:rsidRPr="009141E9" w:rsidRDefault="007B67C6" w:rsidP="009141E9">
      <w:pPr>
        <w:spacing w:line="360" w:lineRule="auto"/>
        <w:ind w:firstLine="709"/>
        <w:contextualSpacing/>
        <w:jc w:val="both"/>
        <w:rPr>
          <w:sz w:val="28"/>
          <w:szCs w:val="28"/>
        </w:rPr>
      </w:pPr>
      <w:r w:rsidRPr="009141E9">
        <w:rPr>
          <w:sz w:val="28"/>
          <w:szCs w:val="28"/>
        </w:rPr>
        <w:t>Имущественные отношения, составляющие предмет гражданско-правового регулирования, отличаются некоторыми общими признаками.</w:t>
      </w:r>
    </w:p>
    <w:p w:rsidR="007B67C6" w:rsidRPr="009141E9" w:rsidRDefault="007B67C6" w:rsidP="009141E9">
      <w:pPr>
        <w:spacing w:line="360" w:lineRule="auto"/>
        <w:ind w:firstLine="709"/>
        <w:contextualSpacing/>
        <w:jc w:val="both"/>
        <w:rPr>
          <w:sz w:val="28"/>
          <w:szCs w:val="28"/>
        </w:rPr>
      </w:pPr>
      <w:r w:rsidRPr="009141E9">
        <w:rPr>
          <w:sz w:val="28"/>
          <w:szCs w:val="28"/>
        </w:rPr>
        <w:t>Во-первых, они характеризуются имущественной обособленностью участников, позволяющей им самостоятельно распоряжаться имуществом и вместе с тем нести самостоятельную имущественную ответственность за результаты своих действий.</w:t>
      </w:r>
    </w:p>
    <w:p w:rsidR="007B67C6" w:rsidRPr="009141E9" w:rsidRDefault="007B67C6" w:rsidP="009141E9">
      <w:pPr>
        <w:spacing w:line="360" w:lineRule="auto"/>
        <w:ind w:firstLine="709"/>
        <w:contextualSpacing/>
        <w:jc w:val="both"/>
        <w:rPr>
          <w:sz w:val="28"/>
          <w:szCs w:val="28"/>
        </w:rPr>
      </w:pPr>
      <w:r w:rsidRPr="009141E9">
        <w:rPr>
          <w:sz w:val="28"/>
          <w:szCs w:val="28"/>
        </w:rPr>
        <w:t>Во-вторых, по общему правилу они носят эквивалентно-возмездный характер, свойственный нормальному товарообмену, стоимостным экономическим отношениям. Возможны, конечно, и безвозмездные имущественные отношения (например, дарение, безвозмездный заем, безвозмездное пользование чужим имуществом и т.д.). Они, однако, вторичны, производны от возмездных имущественных отношений и не являются обычной формой товарообмена.</w:t>
      </w:r>
    </w:p>
    <w:p w:rsidR="007B67C6" w:rsidRPr="009141E9" w:rsidRDefault="007B67C6" w:rsidP="009141E9">
      <w:pPr>
        <w:spacing w:line="360" w:lineRule="auto"/>
        <w:ind w:firstLine="709"/>
        <w:contextualSpacing/>
        <w:jc w:val="both"/>
        <w:rPr>
          <w:sz w:val="28"/>
          <w:szCs w:val="28"/>
        </w:rPr>
      </w:pPr>
      <w:r w:rsidRPr="009141E9">
        <w:rPr>
          <w:sz w:val="28"/>
          <w:szCs w:val="28"/>
        </w:rPr>
        <w:t>В-третьих, участники рассматриваемых отношений равноправны и независимы друг от друга и не находятся в состоянии административной или иной властной подчиненности, поскольку являются самостоятельными товаровладельцами.</w:t>
      </w:r>
    </w:p>
    <w:p w:rsidR="007B67C6" w:rsidRPr="009141E9" w:rsidRDefault="007B67C6" w:rsidP="009141E9">
      <w:pPr>
        <w:spacing w:line="360" w:lineRule="auto"/>
        <w:ind w:firstLine="709"/>
        <w:contextualSpacing/>
        <w:jc w:val="both"/>
        <w:rPr>
          <w:sz w:val="28"/>
          <w:szCs w:val="28"/>
        </w:rPr>
      </w:pPr>
      <w:r w:rsidRPr="009141E9">
        <w:rPr>
          <w:sz w:val="28"/>
          <w:szCs w:val="28"/>
        </w:rPr>
        <w:t>Нетрудно видеть, что все перечисленные признаки обусловлены товарно-денежным характером имущественных отношений, входящих в предмет гражданского права. Имущественные отношения, имеющие иную (нетоварную) природу и, следовательно, не отвечающие указанным признакам (например, налоговые, бюджетные и иные финансовые отношения; отношения по использованию земли и других природных ресурсов, находящихся в государственной собственности, и т.п.), не входят в предмет гражданского права и не могут регулироваться им.</w:t>
      </w:r>
    </w:p>
    <w:p w:rsidR="007B67C6" w:rsidRPr="009141E9" w:rsidRDefault="007B67C6" w:rsidP="009141E9">
      <w:pPr>
        <w:spacing w:line="360" w:lineRule="auto"/>
        <w:ind w:firstLine="709"/>
        <w:contextualSpacing/>
        <w:jc w:val="both"/>
        <w:rPr>
          <w:sz w:val="28"/>
          <w:szCs w:val="28"/>
        </w:rPr>
      </w:pPr>
      <w:r w:rsidRPr="009141E9">
        <w:rPr>
          <w:sz w:val="28"/>
          <w:szCs w:val="28"/>
        </w:rPr>
        <w:t>Чаще всего обязательственные отношения возникают в силу соглашений товаровладельцев об отчуждении и (или) приобретении товаров (вещей, результатов работ или услуг, реализации или передачи прав), т.е. на основании договоров. Обязательства могут возникать и при отсутствии соглашения участников, например вследствие причинения одним лицом другому имущественного вреда (деликта) или в результате неосновательного обогащения (приобретения чужого имущества или сбережения собственного имущества без достаточных законных оснований). Таким образом, обязательства как юридическая форма экономических отношений товарообмена подразделяются на договорные и внедоговорные (правоохранительные).</w:t>
      </w:r>
    </w:p>
    <w:p w:rsidR="007B67C6" w:rsidRPr="009141E9" w:rsidRDefault="007B67C6" w:rsidP="009141E9">
      <w:pPr>
        <w:spacing w:line="360" w:lineRule="auto"/>
        <w:ind w:firstLine="709"/>
        <w:contextualSpacing/>
        <w:jc w:val="both"/>
        <w:rPr>
          <w:sz w:val="28"/>
          <w:szCs w:val="28"/>
        </w:rPr>
      </w:pPr>
      <w:r w:rsidRPr="009141E9">
        <w:rPr>
          <w:sz w:val="28"/>
          <w:szCs w:val="28"/>
        </w:rPr>
        <w:t>Переход материальных благ от одних лиц к другим возможен не только в форме обязательств, но и при наследовании имущества умерших граждан, а также при реорганизации и ликвидации юридических лиц. В этом случае переход материальных благ к новым владельцам обусловлен смертью или прекращением деятельности их прежнего владельца (владельцев), т.е. выбытием, исчезновением участника имущественных отношений.</w:t>
      </w:r>
    </w:p>
    <w:p w:rsidR="007B67C6" w:rsidRPr="009141E9" w:rsidRDefault="007B67C6" w:rsidP="009141E9">
      <w:pPr>
        <w:spacing w:line="360" w:lineRule="auto"/>
        <w:ind w:firstLine="709"/>
        <w:contextualSpacing/>
        <w:jc w:val="both"/>
        <w:rPr>
          <w:sz w:val="28"/>
          <w:szCs w:val="28"/>
        </w:rPr>
      </w:pPr>
      <w:r w:rsidRPr="009141E9">
        <w:rPr>
          <w:sz w:val="28"/>
          <w:szCs w:val="28"/>
        </w:rPr>
        <w:t>В предмет гражданского права входят личные неимущественные отношения, связанные с имущественными. Это отношения по созданию и главным образом использованию результатов интеллектуального творчества (произведений науки, литературы и искусства, изобретений, промышленных образцов, программ для ЭВМ и т.д.), а также средств индивидуализации товаров и их производителей (товарных знаков, фирменных наименований и т.п.).</w:t>
      </w:r>
    </w:p>
    <w:p w:rsidR="007B67C6" w:rsidRPr="009141E9" w:rsidRDefault="007B67C6" w:rsidP="009141E9">
      <w:pPr>
        <w:spacing w:line="360" w:lineRule="auto"/>
        <w:ind w:firstLine="709"/>
        <w:contextualSpacing/>
        <w:jc w:val="both"/>
        <w:rPr>
          <w:sz w:val="28"/>
          <w:szCs w:val="28"/>
        </w:rPr>
      </w:pPr>
      <w:r w:rsidRPr="009141E9">
        <w:rPr>
          <w:sz w:val="28"/>
          <w:szCs w:val="28"/>
        </w:rPr>
        <w:t>Особенности данной группы общественных отношений определяются нематериальной (невещественной) природой их объектов, представляющих собой идеи, образы, символы, хотя и выраженные в какой-либо материальной форме. Они, как правило, тесно, неразрывно связаны со своими создателями или носителями (ибо идея, например, изобретения, алгоритма или романа навсегда остается в голове у их создателя и не может быть безвозвратно отчуждена иным лицам даже при его желании). Тем не менее данные объекты могут использоваться как товары, а складывающиеся по поводу такого их использования отношения приобретают товарную форму, становятся имущественными. Некоторые из них, например промышленные образцы или средства оформления индивидуализации товаров или их производителей, вообще не могут существовать вне товарного оборота. В этом и заключается взаимосвязь рассматриваемых неимущественных отношений с имущественными</w:t>
      </w:r>
      <w:r w:rsidRPr="009141E9">
        <w:rPr>
          <w:rStyle w:val="a8"/>
          <w:sz w:val="28"/>
          <w:szCs w:val="28"/>
        </w:rPr>
        <w:footnoteReference w:id="4"/>
      </w:r>
      <w:r w:rsidRPr="009141E9">
        <w:rPr>
          <w:sz w:val="28"/>
          <w:szCs w:val="28"/>
        </w:rPr>
        <w:t>.</w:t>
      </w:r>
    </w:p>
    <w:p w:rsidR="007B67C6" w:rsidRPr="009141E9" w:rsidRDefault="007B67C6" w:rsidP="009141E9">
      <w:pPr>
        <w:spacing w:line="360" w:lineRule="auto"/>
        <w:ind w:firstLine="709"/>
        <w:contextualSpacing/>
        <w:jc w:val="both"/>
        <w:rPr>
          <w:sz w:val="28"/>
          <w:szCs w:val="28"/>
        </w:rPr>
      </w:pPr>
      <w:r w:rsidRPr="009141E9">
        <w:rPr>
          <w:sz w:val="28"/>
          <w:szCs w:val="28"/>
        </w:rPr>
        <w:t>Более того, имущественная сторона этих отношений всегда выступает как зависимая, производная от их неимущественной природы, ибо всегда предопределяется наличием этой последней. Вместе с тем именно их связь с имущественными отношениями предопределяет возможность их гражданско-правового регулирования.</w:t>
      </w:r>
    </w:p>
    <w:p w:rsidR="007B67C6" w:rsidRPr="009141E9" w:rsidRDefault="007B67C6" w:rsidP="009141E9">
      <w:pPr>
        <w:spacing w:line="360" w:lineRule="auto"/>
        <w:ind w:firstLine="709"/>
        <w:contextualSpacing/>
        <w:jc w:val="both"/>
        <w:rPr>
          <w:sz w:val="28"/>
          <w:szCs w:val="28"/>
        </w:rPr>
      </w:pPr>
      <w:r w:rsidRPr="009141E9">
        <w:rPr>
          <w:sz w:val="28"/>
          <w:szCs w:val="28"/>
        </w:rPr>
        <w:t>Данные отношения нуждаются, следовательно, в особом правовом оформлении. Оно достигается с помощью признания за создателями или носителями соответствующих нематериальных объектов особых, исключительных прав, по своей правовой природе в известной мере близких к вещным правам. Оформление и реализация этих прав регулируется авторским и патентным правом (иногда охватываемым условным понятием "интеллектуальной собственности"), а также институтом так называемой промышленной собственности (определяющим правовой режим средств индивидуализации товаров и их производителей).</w:t>
      </w:r>
    </w:p>
    <w:p w:rsidR="007B67C6" w:rsidRPr="009141E9" w:rsidRDefault="007B67C6" w:rsidP="009141E9">
      <w:pPr>
        <w:spacing w:line="360" w:lineRule="auto"/>
        <w:ind w:firstLine="709"/>
        <w:contextualSpacing/>
        <w:jc w:val="both"/>
        <w:rPr>
          <w:sz w:val="28"/>
          <w:szCs w:val="28"/>
        </w:rPr>
      </w:pPr>
      <w:r w:rsidRPr="009141E9">
        <w:rPr>
          <w:sz w:val="28"/>
          <w:szCs w:val="28"/>
        </w:rPr>
        <w:t>К предмету гражданско-правового регулирования относится также защита неотчуждаемых прав и свобод человека и других нематериальных благ. Речь идет о таких благах, как жизнь и здоровье человека, достоинство личности, ее честь и доброе имя, деловая репутация (последняя может касаться и юридических лиц, в ряде случаев имея также имущественный аспект), личная и семейная тайна, право на имя, неприкосновенность частной жизни и т.д. По поводу названных объектов могут складываться лишь чисто личные, неимущественные отношения, ибо они не могут стать предметом товарообмена. Данные блага неотделимы (неотчуждаемы) от человеческой личности и не могут ни передаваться другим лицам, ни прекращаться по каким-либо основаниям.</w:t>
      </w:r>
    </w:p>
    <w:p w:rsidR="007B67C6" w:rsidRDefault="007B67C6" w:rsidP="009141E9">
      <w:pPr>
        <w:spacing w:line="360" w:lineRule="auto"/>
        <w:ind w:firstLine="709"/>
        <w:contextualSpacing/>
        <w:jc w:val="both"/>
        <w:rPr>
          <w:sz w:val="28"/>
          <w:szCs w:val="28"/>
        </w:rPr>
      </w:pPr>
      <w:r w:rsidRPr="009141E9">
        <w:rPr>
          <w:sz w:val="28"/>
          <w:szCs w:val="28"/>
        </w:rPr>
        <w:t>Гражданское право защищает такого рода нематериальные блага присущими ему средствами, например предоставляя их обладателям возможности предъявления судебных исков о пресечении действий, нарушающих их права и интересы, в том числе об опровержении порочащих сведений, об имущественной компенсации морального вреда и др. Однако применение гражданско-правовых средств защиты еще не свидетельствует о том, что такие отношения могут в полной мере регулироваться гражданским правом</w:t>
      </w:r>
      <w:r w:rsidRPr="009141E9">
        <w:rPr>
          <w:rStyle w:val="a8"/>
          <w:sz w:val="28"/>
          <w:szCs w:val="28"/>
        </w:rPr>
        <w:footnoteReference w:id="5"/>
      </w:r>
      <w:r w:rsidRPr="009141E9">
        <w:rPr>
          <w:sz w:val="28"/>
          <w:szCs w:val="28"/>
        </w:rPr>
        <w:t>.</w:t>
      </w:r>
    </w:p>
    <w:p w:rsidR="00FC16C3" w:rsidRPr="009141E9" w:rsidRDefault="00FC16C3" w:rsidP="009141E9">
      <w:pPr>
        <w:spacing w:line="360" w:lineRule="auto"/>
        <w:ind w:firstLine="709"/>
        <w:contextualSpacing/>
        <w:jc w:val="both"/>
        <w:rPr>
          <w:sz w:val="28"/>
          <w:szCs w:val="28"/>
        </w:rPr>
      </w:pPr>
    </w:p>
    <w:p w:rsidR="007B67C6" w:rsidRPr="009141E9" w:rsidRDefault="00FC16C3" w:rsidP="009141E9">
      <w:pPr>
        <w:spacing w:line="360" w:lineRule="auto"/>
        <w:ind w:firstLine="709"/>
        <w:contextualSpacing/>
        <w:jc w:val="center"/>
        <w:rPr>
          <w:sz w:val="28"/>
          <w:szCs w:val="28"/>
        </w:rPr>
      </w:pPr>
      <w:r>
        <w:rPr>
          <w:sz w:val="28"/>
          <w:szCs w:val="28"/>
        </w:rPr>
        <w:t>1</w:t>
      </w:r>
      <w:r w:rsidR="007B67C6" w:rsidRPr="009141E9">
        <w:rPr>
          <w:sz w:val="28"/>
          <w:szCs w:val="28"/>
        </w:rPr>
        <w:t>.2. Метод, функции и принципы гражданского права</w:t>
      </w:r>
    </w:p>
    <w:p w:rsidR="007B67C6" w:rsidRPr="009141E9" w:rsidRDefault="007B67C6" w:rsidP="009141E9">
      <w:pPr>
        <w:spacing w:line="360" w:lineRule="auto"/>
        <w:ind w:firstLine="709"/>
        <w:contextualSpacing/>
        <w:jc w:val="both"/>
        <w:rPr>
          <w:sz w:val="28"/>
          <w:szCs w:val="28"/>
        </w:rPr>
      </w:pPr>
    </w:p>
    <w:p w:rsidR="007B67C6" w:rsidRPr="009141E9" w:rsidRDefault="007B67C6" w:rsidP="009141E9">
      <w:pPr>
        <w:spacing w:line="360" w:lineRule="auto"/>
        <w:ind w:firstLine="709"/>
        <w:contextualSpacing/>
        <w:jc w:val="both"/>
        <w:rPr>
          <w:sz w:val="28"/>
          <w:szCs w:val="28"/>
        </w:rPr>
      </w:pPr>
      <w:r w:rsidRPr="009141E9">
        <w:rPr>
          <w:sz w:val="28"/>
          <w:szCs w:val="28"/>
        </w:rPr>
        <w:t>Метод правового регулирования представляет собой комплекс правовых средств и способов воздействия соответствующей отрасли права на общественные отношения, составляющие ее предмет. Для того чтобы такое воздействие было эффективным, т.е. достигало результата, на который оно рассчитано, должны быть использованы средства, соответствующие природе регулируемых отношений. Иначе говоря, содержание метода правового регулирования в существенной мере предопределяется характером регулируемых отношений (предметом правового регулирования).</w:t>
      </w:r>
    </w:p>
    <w:p w:rsidR="007B67C6" w:rsidRPr="009141E9" w:rsidRDefault="007B67C6" w:rsidP="009141E9">
      <w:pPr>
        <w:spacing w:line="360" w:lineRule="auto"/>
        <w:ind w:firstLine="709"/>
        <w:contextualSpacing/>
        <w:jc w:val="both"/>
        <w:rPr>
          <w:sz w:val="28"/>
          <w:szCs w:val="28"/>
        </w:rPr>
      </w:pPr>
      <w:r w:rsidRPr="009141E9">
        <w:rPr>
          <w:sz w:val="28"/>
          <w:szCs w:val="28"/>
        </w:rPr>
        <w:t>Поэтому очевидно, что в сфере частного права подлежат использованию способы, принципиально отличные от применяемых в сфере публичного права. Ведь речь здесь идет о частных (имущественных и неимущественных) отношениях экономически независимых, самостоятельных товаровладельцев. Если в публичном праве в силу его природы господствуют методы власти и подчинения, властных предписаний (обязываний) и запретов, то для частного права, напротив, характерны дозволение и правонаделение, т.е. предоставление субъектам возможностей совершения инициативных юридических действий - самостоятельного использования правовых средств для удовлетворения своих потребностей и интересов</w:t>
      </w:r>
      <w:r w:rsidRPr="009141E9">
        <w:rPr>
          <w:rStyle w:val="a8"/>
          <w:sz w:val="28"/>
          <w:szCs w:val="28"/>
        </w:rPr>
        <w:footnoteReference w:id="6"/>
      </w:r>
      <w:r w:rsidRPr="009141E9">
        <w:rPr>
          <w:sz w:val="28"/>
          <w:szCs w:val="28"/>
        </w:rPr>
        <w:t>.</w:t>
      </w:r>
    </w:p>
    <w:p w:rsidR="007B67C6" w:rsidRPr="009141E9" w:rsidRDefault="007B67C6" w:rsidP="009141E9">
      <w:pPr>
        <w:spacing w:line="360" w:lineRule="auto"/>
        <w:ind w:firstLine="709"/>
        <w:contextualSpacing/>
        <w:jc w:val="both"/>
        <w:rPr>
          <w:sz w:val="28"/>
          <w:szCs w:val="28"/>
        </w:rPr>
      </w:pPr>
      <w:r w:rsidRPr="009141E9">
        <w:rPr>
          <w:sz w:val="28"/>
          <w:szCs w:val="28"/>
        </w:rPr>
        <w:t>Отраслевой метод правового регулирования общественных отношений раскрывается в четырех основных признаках:</w:t>
      </w:r>
    </w:p>
    <w:p w:rsidR="007B67C6" w:rsidRPr="009141E9" w:rsidRDefault="007B67C6" w:rsidP="009141E9">
      <w:pPr>
        <w:spacing w:line="360" w:lineRule="auto"/>
        <w:ind w:firstLine="709"/>
        <w:contextualSpacing/>
        <w:jc w:val="both"/>
        <w:rPr>
          <w:sz w:val="28"/>
          <w:szCs w:val="28"/>
        </w:rPr>
      </w:pPr>
      <w:r w:rsidRPr="009141E9">
        <w:rPr>
          <w:sz w:val="28"/>
          <w:szCs w:val="28"/>
        </w:rPr>
        <w:t>- характере правового положения участников регулируемых отношений;</w:t>
      </w:r>
    </w:p>
    <w:p w:rsidR="007B67C6" w:rsidRPr="009141E9" w:rsidRDefault="007B67C6" w:rsidP="009141E9">
      <w:pPr>
        <w:spacing w:line="360" w:lineRule="auto"/>
        <w:ind w:firstLine="709"/>
        <w:contextualSpacing/>
        <w:jc w:val="both"/>
        <w:rPr>
          <w:sz w:val="28"/>
          <w:szCs w:val="28"/>
        </w:rPr>
      </w:pPr>
      <w:r w:rsidRPr="009141E9">
        <w:rPr>
          <w:sz w:val="28"/>
          <w:szCs w:val="28"/>
        </w:rPr>
        <w:t>- особенностях возникновения правовых связей между ними;</w:t>
      </w:r>
    </w:p>
    <w:p w:rsidR="007B67C6" w:rsidRPr="009141E9" w:rsidRDefault="007B67C6" w:rsidP="009141E9">
      <w:pPr>
        <w:spacing w:line="360" w:lineRule="auto"/>
        <w:ind w:firstLine="709"/>
        <w:contextualSpacing/>
        <w:jc w:val="both"/>
        <w:rPr>
          <w:sz w:val="28"/>
          <w:szCs w:val="28"/>
        </w:rPr>
      </w:pPr>
      <w:r w:rsidRPr="009141E9">
        <w:rPr>
          <w:sz w:val="28"/>
          <w:szCs w:val="28"/>
        </w:rPr>
        <w:t>- специфике разрешения возникающих конфликтов;</w:t>
      </w:r>
    </w:p>
    <w:p w:rsidR="007B67C6" w:rsidRPr="009141E9" w:rsidRDefault="007B67C6" w:rsidP="009141E9">
      <w:pPr>
        <w:spacing w:line="360" w:lineRule="auto"/>
        <w:ind w:firstLine="709"/>
        <w:contextualSpacing/>
        <w:jc w:val="both"/>
        <w:rPr>
          <w:sz w:val="28"/>
          <w:szCs w:val="28"/>
        </w:rPr>
      </w:pPr>
      <w:r w:rsidRPr="009141E9">
        <w:rPr>
          <w:sz w:val="28"/>
          <w:szCs w:val="28"/>
        </w:rPr>
        <w:t>- особенностях мер принудительного воздействия на правонарушителей.</w:t>
      </w:r>
    </w:p>
    <w:p w:rsidR="007B67C6" w:rsidRPr="009141E9" w:rsidRDefault="007B67C6" w:rsidP="009141E9">
      <w:pPr>
        <w:spacing w:line="360" w:lineRule="auto"/>
        <w:ind w:firstLine="709"/>
        <w:contextualSpacing/>
        <w:jc w:val="both"/>
        <w:rPr>
          <w:sz w:val="28"/>
          <w:szCs w:val="28"/>
        </w:rPr>
      </w:pPr>
      <w:r w:rsidRPr="009141E9">
        <w:rPr>
          <w:sz w:val="28"/>
          <w:szCs w:val="28"/>
        </w:rPr>
        <w:t>С учетом особенностей частноправового регулирования эти признаки в гражданском праве выглядят следующим образом.</w:t>
      </w:r>
    </w:p>
    <w:p w:rsidR="007B67C6" w:rsidRPr="009141E9" w:rsidRDefault="007B67C6" w:rsidP="009141E9">
      <w:pPr>
        <w:spacing w:line="360" w:lineRule="auto"/>
        <w:ind w:firstLine="709"/>
        <w:contextualSpacing/>
        <w:jc w:val="both"/>
        <w:rPr>
          <w:sz w:val="28"/>
          <w:szCs w:val="28"/>
        </w:rPr>
      </w:pPr>
      <w:r w:rsidRPr="009141E9">
        <w:rPr>
          <w:sz w:val="28"/>
          <w:szCs w:val="28"/>
        </w:rPr>
        <w:t>Экономическая независимость и самостоятельность участников регулируемых гражданским правом отношений закрепляются путем признания их юридического равенства, составляющего основную характеристику метода гражданского права. Речь идет именно о юридическом, а не об экономическом (фактическом) равенстве, которое практически всегда отсутствует. Да и само юридическое равенство означает лишь отсутствие принудительной власти одного участника частноправовых отношений над другим, но вовсе не равенство в содержании конкретных прав сторон (например, в отношениях займа должник, как правило, вообще не обладает никакими правами, поскольку на нем лежит лишь обязанность вернуть долг)</w:t>
      </w:r>
      <w:r w:rsidRPr="009141E9">
        <w:rPr>
          <w:rStyle w:val="a8"/>
          <w:sz w:val="28"/>
          <w:szCs w:val="28"/>
        </w:rPr>
        <w:footnoteReference w:id="7"/>
      </w:r>
      <w:r w:rsidRPr="009141E9">
        <w:rPr>
          <w:sz w:val="28"/>
          <w:szCs w:val="28"/>
        </w:rPr>
        <w:t>.</w:t>
      </w:r>
    </w:p>
    <w:p w:rsidR="007B67C6" w:rsidRPr="009141E9" w:rsidRDefault="007B67C6" w:rsidP="009141E9">
      <w:pPr>
        <w:spacing w:line="360" w:lineRule="auto"/>
        <w:ind w:firstLine="709"/>
        <w:contextualSpacing/>
        <w:jc w:val="both"/>
        <w:rPr>
          <w:sz w:val="28"/>
          <w:szCs w:val="28"/>
        </w:rPr>
      </w:pPr>
      <w:r w:rsidRPr="009141E9">
        <w:rPr>
          <w:sz w:val="28"/>
          <w:szCs w:val="28"/>
        </w:rPr>
        <w:t>Самостоятельность и независимость участников по общему правилу исключает возникновение между ними каких-либо правоотношений помимо их согласованной, общей воли (по воле одного из них или по указанию какого-либо органа публичной власти). Поэтому наиболее часто встречающимся (хотя, конечно, отнюдь не единственным) основанием возникновения прав и обязанностей участников гражданского оборота является их договор (соглашение).</w:t>
      </w:r>
    </w:p>
    <w:p w:rsidR="007B67C6" w:rsidRPr="009141E9" w:rsidRDefault="007B67C6" w:rsidP="009141E9">
      <w:pPr>
        <w:spacing w:line="360" w:lineRule="auto"/>
        <w:ind w:firstLine="709"/>
        <w:contextualSpacing/>
        <w:jc w:val="both"/>
        <w:rPr>
          <w:sz w:val="28"/>
          <w:szCs w:val="28"/>
        </w:rPr>
      </w:pPr>
      <w:r w:rsidRPr="009141E9">
        <w:rPr>
          <w:sz w:val="28"/>
          <w:szCs w:val="28"/>
        </w:rPr>
        <w:t>Предоставление сторонам права самим определять свои взаимоотношения и их содержание отражается в преобладании диспозитивных гражданско-правовых предписаний, обычно содержащих возможность участникам самостоятельно избрать наиболее целесообразный для них вариант поведения. Более того, они вольны по своему усмотрению использовать или не использовать предоставляемые им гражданским правом средства защиты их интересов. Вместе с тем это предопределяет инициативный характер подавляющего большинства их взаимосвязей. Получение необходимого участникам результата в виде удовлетворения тех или иных потребностей зависит, таким образом, прежде всего от их инициативы и умения организовывать свои отношения и не исключает, а предполагает известный имущественный (коммерческий) риск.</w:t>
      </w:r>
    </w:p>
    <w:p w:rsidR="007B67C6" w:rsidRPr="009141E9" w:rsidRDefault="007B67C6" w:rsidP="009141E9">
      <w:pPr>
        <w:spacing w:line="360" w:lineRule="auto"/>
        <w:ind w:firstLine="709"/>
        <w:contextualSpacing/>
        <w:jc w:val="both"/>
        <w:rPr>
          <w:sz w:val="28"/>
          <w:szCs w:val="28"/>
        </w:rPr>
      </w:pPr>
      <w:r w:rsidRPr="009141E9">
        <w:rPr>
          <w:sz w:val="28"/>
          <w:szCs w:val="28"/>
        </w:rPr>
        <w:t>Наконец, независимость и равенство участников предполагают, что споры между ними могут разрешать лишь независимые от них органы, не связанные с кем-либо из них организационно-властными, имущественными, личными или иными отношениями. Отсюда - судебный порядок защиты гражданских прав и разбирательства возникающих конфликтов, осуществляемый судами общей юрисдикции, арбитражными или третейскими судами.</w:t>
      </w:r>
    </w:p>
    <w:p w:rsidR="007B67C6" w:rsidRPr="009141E9" w:rsidRDefault="007B67C6" w:rsidP="009141E9">
      <w:pPr>
        <w:spacing w:line="360" w:lineRule="auto"/>
        <w:ind w:firstLine="709"/>
        <w:contextualSpacing/>
        <w:jc w:val="both"/>
        <w:rPr>
          <w:sz w:val="28"/>
          <w:szCs w:val="28"/>
        </w:rPr>
      </w:pPr>
      <w:r w:rsidRPr="009141E9">
        <w:rPr>
          <w:sz w:val="28"/>
          <w:szCs w:val="28"/>
        </w:rPr>
        <w:t>Поскольку преобладающую массу отношений, регулируемых гражданским правом, составляют имущественные (или связанные с ними неимущественные) отношения, гражданско-правовая ответственность, как и большинство других гражданско-правовых мер защиты, тоже носит имущественный характер. Она состоит в возмещении убытков потерпевшей стороне либо также во взыскании в ее пользу иных сумм или имущества, как правило не превышающих размер убытков. Иначе говоря, она имеет компенсационный характер, соответствующий принципу эквивалентности, действующему в сфере стоимостных (товарно-денежных) отношений.</w:t>
      </w:r>
    </w:p>
    <w:p w:rsidR="007B67C6" w:rsidRPr="009141E9" w:rsidRDefault="007B67C6" w:rsidP="009141E9">
      <w:pPr>
        <w:spacing w:line="360" w:lineRule="auto"/>
        <w:ind w:firstLine="709"/>
        <w:contextualSpacing/>
        <w:jc w:val="both"/>
        <w:rPr>
          <w:sz w:val="28"/>
          <w:szCs w:val="28"/>
        </w:rPr>
      </w:pPr>
      <w:r w:rsidRPr="009141E9">
        <w:rPr>
          <w:sz w:val="28"/>
          <w:szCs w:val="28"/>
        </w:rPr>
        <w:t>Даже возмещение морального вреда по гражданскому праву обычно производится в денежной (имущественной) форме. Имущественные убытки могут возмещаться и при нарушении личных неимущественных прав (п. 5 ст. 152 ГК)</w:t>
      </w:r>
      <w:r w:rsidRPr="009141E9">
        <w:rPr>
          <w:rStyle w:val="a8"/>
          <w:sz w:val="28"/>
          <w:szCs w:val="28"/>
        </w:rPr>
        <w:footnoteReference w:id="8"/>
      </w:r>
      <w:r w:rsidRPr="009141E9">
        <w:rPr>
          <w:sz w:val="28"/>
          <w:szCs w:val="28"/>
        </w:rPr>
        <w:t>.</w:t>
      </w:r>
    </w:p>
    <w:p w:rsidR="007B67C6" w:rsidRPr="009141E9" w:rsidRDefault="007B67C6" w:rsidP="009141E9">
      <w:pPr>
        <w:spacing w:line="360" w:lineRule="auto"/>
        <w:ind w:firstLine="709"/>
        <w:contextualSpacing/>
        <w:jc w:val="both"/>
        <w:rPr>
          <w:sz w:val="28"/>
          <w:szCs w:val="28"/>
        </w:rPr>
      </w:pPr>
      <w:r w:rsidRPr="009141E9">
        <w:rPr>
          <w:sz w:val="28"/>
          <w:szCs w:val="28"/>
        </w:rPr>
        <w:t>Гражданское право как составная часть (элемент) единой правовой системы обладает присущими ему особыми функциями (задачами). Функции правовой отрасли также характеризуют ее место в системе права, поскольку отдельные отрасли различаются по содержанию и характеру выполняемых ими функций.</w:t>
      </w:r>
    </w:p>
    <w:p w:rsidR="007B67C6" w:rsidRPr="009141E9" w:rsidRDefault="007B67C6" w:rsidP="009141E9">
      <w:pPr>
        <w:spacing w:line="360" w:lineRule="auto"/>
        <w:ind w:firstLine="709"/>
        <w:contextualSpacing/>
        <w:jc w:val="both"/>
        <w:rPr>
          <w:sz w:val="28"/>
          <w:szCs w:val="28"/>
        </w:rPr>
      </w:pPr>
      <w:r w:rsidRPr="009141E9">
        <w:rPr>
          <w:sz w:val="28"/>
          <w:szCs w:val="28"/>
        </w:rPr>
        <w:t>Основными функциями гражданского права являются регулятивная и охранительная. Особенностью гражданско-правового регулирования является преобладание регулятивных задач (в сравнении, например, с функциями, выполняемыми уголовным правом).</w:t>
      </w:r>
    </w:p>
    <w:p w:rsidR="007B67C6" w:rsidRPr="009141E9" w:rsidRDefault="007B67C6" w:rsidP="009141E9">
      <w:pPr>
        <w:spacing w:line="360" w:lineRule="auto"/>
        <w:ind w:firstLine="709"/>
        <w:contextualSpacing/>
        <w:jc w:val="both"/>
        <w:rPr>
          <w:sz w:val="28"/>
          <w:szCs w:val="28"/>
        </w:rPr>
      </w:pPr>
      <w:r w:rsidRPr="009141E9">
        <w:rPr>
          <w:sz w:val="28"/>
          <w:szCs w:val="28"/>
        </w:rPr>
        <w:t>Роль гражданского права состоит прежде всего в регулировании нормальных экономических отношений в обществе. Иначе говоря, оно имеет дело не столько с правонарушениями, сколько с организацией обычных имущественных взаимосвязей. Именно поэтому оно содержит минимальное количество необходимых запретов и максимум возможных дозволений. С помощью гражданско-правового инструментария участники имущественных отношений самостоятельно организуют свою деятельность с целью достижения необходимых им результатов. Таким образом, регулятивная функция гражданского права заключается в предоставлении участникам регламентируемых отношений возможностей их самоорганизации, саморегулирования.</w:t>
      </w:r>
    </w:p>
    <w:p w:rsidR="007B67C6" w:rsidRPr="009141E9" w:rsidRDefault="007B67C6" w:rsidP="009141E9">
      <w:pPr>
        <w:spacing w:line="360" w:lineRule="auto"/>
        <w:ind w:firstLine="709"/>
        <w:contextualSpacing/>
        <w:jc w:val="both"/>
        <w:rPr>
          <w:sz w:val="28"/>
          <w:szCs w:val="28"/>
        </w:rPr>
      </w:pPr>
      <w:r w:rsidRPr="009141E9">
        <w:rPr>
          <w:sz w:val="28"/>
          <w:szCs w:val="28"/>
        </w:rPr>
        <w:t>Очевидно, что такое содержание и направленность этой функции обусловлены частным характером отношений, входящих в предмет гражданского права. Это отличает ее от регулятивных задач, стоящих перед публичным правом. Здесь регламентация соответствующих отношений носит жестко определенный характер, почти не оставляющий места свободному усмотрению участников.</w:t>
      </w:r>
    </w:p>
    <w:p w:rsidR="007B67C6" w:rsidRPr="009141E9" w:rsidRDefault="007B67C6" w:rsidP="009141E9">
      <w:pPr>
        <w:spacing w:line="360" w:lineRule="auto"/>
        <w:ind w:firstLine="709"/>
        <w:contextualSpacing/>
        <w:jc w:val="both"/>
        <w:rPr>
          <w:sz w:val="28"/>
          <w:szCs w:val="28"/>
        </w:rPr>
      </w:pPr>
      <w:r w:rsidRPr="009141E9">
        <w:rPr>
          <w:sz w:val="28"/>
          <w:szCs w:val="28"/>
        </w:rPr>
        <w:t>Охранительная функция гражданского права имеет первоочередной целью защиту имущественных интересов участников гражданского оборота. Она направлена на поддержание имущественного состояния добросовестных субъектов в положении, существовавшем до нарушения их прав и интересов. Поэтому по общему правилу она реализуется путем восстановления нарушенных прав либо компенсации причиненных потерпевшим убытков. Ясно, что ее компенсаторно-восстановительная направленность обусловлена эквивалентно-возмездной, стоимостной природой имущественных товарно-денежных отношений</w:t>
      </w:r>
      <w:r w:rsidRPr="009141E9">
        <w:rPr>
          <w:rStyle w:val="a8"/>
          <w:sz w:val="28"/>
          <w:szCs w:val="28"/>
        </w:rPr>
        <w:footnoteReference w:id="9"/>
      </w:r>
      <w:r w:rsidRPr="009141E9">
        <w:rPr>
          <w:sz w:val="28"/>
          <w:szCs w:val="28"/>
        </w:rPr>
        <w:t>.</w:t>
      </w:r>
    </w:p>
    <w:p w:rsidR="007B67C6" w:rsidRPr="009141E9" w:rsidRDefault="007B67C6" w:rsidP="009141E9">
      <w:pPr>
        <w:spacing w:line="360" w:lineRule="auto"/>
        <w:ind w:firstLine="709"/>
        <w:contextualSpacing/>
        <w:jc w:val="both"/>
        <w:rPr>
          <w:sz w:val="28"/>
          <w:szCs w:val="28"/>
        </w:rPr>
      </w:pPr>
      <w:r w:rsidRPr="009141E9">
        <w:rPr>
          <w:sz w:val="28"/>
          <w:szCs w:val="28"/>
        </w:rPr>
        <w:t>Под правовыми принципами понимаются основные начала, наиболее общие руководящие положения права, имеющие в силу их законодательного закрепления общеобязательный характер. Такие основные начала присущи как праву в целом (правовой системе), так и отдельным правовым отраслям, а также подотраслям и даже институтам и субинститутам.</w:t>
      </w:r>
    </w:p>
    <w:p w:rsidR="007B67C6" w:rsidRPr="009141E9" w:rsidRDefault="007B67C6" w:rsidP="009141E9">
      <w:pPr>
        <w:spacing w:line="360" w:lineRule="auto"/>
        <w:ind w:firstLine="709"/>
        <w:contextualSpacing/>
        <w:jc w:val="both"/>
        <w:rPr>
          <w:sz w:val="28"/>
          <w:szCs w:val="28"/>
        </w:rPr>
      </w:pPr>
      <w:r w:rsidRPr="009141E9">
        <w:rPr>
          <w:sz w:val="28"/>
          <w:szCs w:val="28"/>
        </w:rPr>
        <w:t>Значение правовых, в том числе отраслевых, принципов двояко. С одной стороны, они отражают существо содержания, социальную направленность и главные отраслевые особенности правового регулирования. Это позволяет лучше понимать его смысл, правильно толковать и применять конкретные правовые нормы.</w:t>
      </w:r>
    </w:p>
    <w:p w:rsidR="007B67C6" w:rsidRPr="009141E9" w:rsidRDefault="007B67C6" w:rsidP="009141E9">
      <w:pPr>
        <w:spacing w:line="360" w:lineRule="auto"/>
        <w:ind w:firstLine="709"/>
        <w:contextualSpacing/>
        <w:jc w:val="both"/>
        <w:rPr>
          <w:sz w:val="28"/>
          <w:szCs w:val="28"/>
        </w:rPr>
      </w:pPr>
      <w:r w:rsidRPr="009141E9">
        <w:rPr>
          <w:sz w:val="28"/>
          <w:szCs w:val="28"/>
        </w:rPr>
        <w:t>С другой стороны, принципы права должны учитываться при обнаружении пробелов в законодательстве и применении правовых норм по аналогии. Для гражданского права это обстоятельство имеет особенно важное значение, ибо оно чаще других отраслей сталкивается с такими ситуациями. Дело не только в том, что оно содержит общие правила, в которых невозможно предусмотреть все детали чрезвычайно многообразных и сложных имущественных и неимущественных отношений. Дозволительный характер гражданско-правового регулирования, рассчитанный на инициативу участников, заранее предполагает возможность появления таких правоотношений, которые вообще не предусмотрены ни в одной правовой норме, но соответствуют "общим началам и смыслу гражданского законодательства" (см. п. 1 ст. 8 и п. 2 ст. 6 ГК). Оформление таких отношений, включая оценку их правомерности и разрешение возможных между участниками конфликтов, не может осуществляться без опоры на общие принципы гражданского права.</w:t>
      </w:r>
    </w:p>
    <w:p w:rsidR="007B67C6" w:rsidRPr="009141E9" w:rsidRDefault="007B67C6" w:rsidP="009141E9">
      <w:pPr>
        <w:spacing w:line="360" w:lineRule="auto"/>
        <w:ind w:firstLine="709"/>
        <w:contextualSpacing/>
        <w:jc w:val="both"/>
        <w:rPr>
          <w:sz w:val="28"/>
          <w:szCs w:val="28"/>
        </w:rPr>
      </w:pPr>
      <w:r w:rsidRPr="009141E9">
        <w:rPr>
          <w:sz w:val="28"/>
          <w:szCs w:val="28"/>
        </w:rPr>
        <w:t>Следует подчеркнуть ту особенность правовых принципов, что они носят общеобязательный характер, будучи, как правило, прямо закрепленными в соответствующих правовых нормах. Поэтому их соблюдение и учет при рассмотрении конкретных правовых ситуаций является обязательным требованием закона.</w:t>
      </w:r>
    </w:p>
    <w:p w:rsidR="007B67C6" w:rsidRPr="009141E9" w:rsidRDefault="007B67C6" w:rsidP="009141E9">
      <w:pPr>
        <w:spacing w:line="360" w:lineRule="auto"/>
        <w:ind w:firstLine="709"/>
        <w:contextualSpacing/>
        <w:jc w:val="both"/>
        <w:rPr>
          <w:sz w:val="28"/>
          <w:szCs w:val="28"/>
        </w:rPr>
      </w:pPr>
      <w:r w:rsidRPr="009141E9">
        <w:rPr>
          <w:sz w:val="28"/>
          <w:szCs w:val="28"/>
        </w:rPr>
        <w:t>К числу таких основных начал (принципов) гражданско-правового регулирования относятся:</w:t>
      </w:r>
    </w:p>
    <w:p w:rsidR="007B67C6" w:rsidRPr="009141E9" w:rsidRDefault="007B67C6" w:rsidP="009141E9">
      <w:pPr>
        <w:spacing w:line="360" w:lineRule="auto"/>
        <w:ind w:firstLine="709"/>
        <w:contextualSpacing/>
        <w:jc w:val="both"/>
        <w:rPr>
          <w:sz w:val="28"/>
          <w:szCs w:val="28"/>
        </w:rPr>
      </w:pPr>
      <w:r w:rsidRPr="009141E9">
        <w:rPr>
          <w:sz w:val="28"/>
          <w:szCs w:val="28"/>
        </w:rPr>
        <w:t>- принцип недопустимости произвольного вмешательства кого-либо в частные дела;</w:t>
      </w:r>
    </w:p>
    <w:p w:rsidR="007B67C6" w:rsidRPr="009141E9" w:rsidRDefault="007B67C6" w:rsidP="009141E9">
      <w:pPr>
        <w:spacing w:line="360" w:lineRule="auto"/>
        <w:ind w:firstLine="709"/>
        <w:contextualSpacing/>
        <w:jc w:val="both"/>
        <w:rPr>
          <w:sz w:val="28"/>
          <w:szCs w:val="28"/>
        </w:rPr>
      </w:pPr>
      <w:r w:rsidRPr="009141E9">
        <w:rPr>
          <w:sz w:val="28"/>
          <w:szCs w:val="28"/>
        </w:rPr>
        <w:t>- принцип юридического равенства участников гражданско-правовых отношений;</w:t>
      </w:r>
    </w:p>
    <w:p w:rsidR="007B67C6" w:rsidRPr="009141E9" w:rsidRDefault="007B67C6" w:rsidP="009141E9">
      <w:pPr>
        <w:spacing w:line="360" w:lineRule="auto"/>
        <w:ind w:firstLine="709"/>
        <w:contextualSpacing/>
        <w:jc w:val="both"/>
        <w:rPr>
          <w:sz w:val="28"/>
          <w:szCs w:val="28"/>
        </w:rPr>
      </w:pPr>
      <w:r w:rsidRPr="009141E9">
        <w:rPr>
          <w:sz w:val="28"/>
          <w:szCs w:val="28"/>
        </w:rPr>
        <w:t>- принцип неприкосновенности собственности;</w:t>
      </w:r>
    </w:p>
    <w:p w:rsidR="007B67C6" w:rsidRPr="009141E9" w:rsidRDefault="007B67C6" w:rsidP="009141E9">
      <w:pPr>
        <w:spacing w:line="360" w:lineRule="auto"/>
        <w:ind w:firstLine="709"/>
        <w:contextualSpacing/>
        <w:jc w:val="both"/>
        <w:rPr>
          <w:sz w:val="28"/>
          <w:szCs w:val="28"/>
        </w:rPr>
      </w:pPr>
      <w:r w:rsidRPr="009141E9">
        <w:rPr>
          <w:sz w:val="28"/>
          <w:szCs w:val="28"/>
        </w:rPr>
        <w:t>- принцип свободы договора;</w:t>
      </w:r>
    </w:p>
    <w:p w:rsidR="007B67C6" w:rsidRPr="009141E9" w:rsidRDefault="007B67C6" w:rsidP="009141E9">
      <w:pPr>
        <w:spacing w:line="360" w:lineRule="auto"/>
        <w:ind w:firstLine="709"/>
        <w:contextualSpacing/>
        <w:jc w:val="both"/>
        <w:rPr>
          <w:sz w:val="28"/>
          <w:szCs w:val="28"/>
        </w:rPr>
      </w:pPr>
      <w:r w:rsidRPr="009141E9">
        <w:rPr>
          <w:sz w:val="28"/>
          <w:szCs w:val="28"/>
        </w:rPr>
        <w:t>- принцип самостоятельности и инициативы (диспозитивности) в приобретении, осуществлении и защите гражданских прав;</w:t>
      </w:r>
    </w:p>
    <w:p w:rsidR="007B67C6" w:rsidRPr="009141E9" w:rsidRDefault="007B67C6" w:rsidP="009141E9">
      <w:pPr>
        <w:spacing w:line="360" w:lineRule="auto"/>
        <w:ind w:firstLine="709"/>
        <w:contextualSpacing/>
        <w:jc w:val="both"/>
        <w:rPr>
          <w:sz w:val="28"/>
          <w:szCs w:val="28"/>
        </w:rPr>
      </w:pPr>
      <w:r w:rsidRPr="009141E9">
        <w:rPr>
          <w:sz w:val="28"/>
          <w:szCs w:val="28"/>
        </w:rPr>
        <w:t>- принцип беспрепятственного осуществления гражданских прав, в том числе свободы имущественного оборота (перемещения товаров, услуг и финансовых средств);</w:t>
      </w:r>
    </w:p>
    <w:p w:rsidR="007B67C6" w:rsidRPr="009141E9" w:rsidRDefault="007B67C6" w:rsidP="009141E9">
      <w:pPr>
        <w:spacing w:line="360" w:lineRule="auto"/>
        <w:ind w:firstLine="709"/>
        <w:contextualSpacing/>
        <w:jc w:val="both"/>
        <w:rPr>
          <w:sz w:val="28"/>
          <w:szCs w:val="28"/>
        </w:rPr>
      </w:pPr>
      <w:r w:rsidRPr="009141E9">
        <w:rPr>
          <w:sz w:val="28"/>
          <w:szCs w:val="28"/>
        </w:rPr>
        <w:t>- принцип запрета злоупотребления правом и иного ненадлежащего осуществления гражданских прав;</w:t>
      </w:r>
    </w:p>
    <w:p w:rsidR="007B67C6" w:rsidRPr="009141E9" w:rsidRDefault="007B67C6" w:rsidP="009141E9">
      <w:pPr>
        <w:spacing w:line="360" w:lineRule="auto"/>
        <w:ind w:firstLine="709"/>
        <w:contextualSpacing/>
        <w:jc w:val="both"/>
        <w:rPr>
          <w:sz w:val="28"/>
          <w:szCs w:val="28"/>
        </w:rPr>
      </w:pPr>
      <w:r w:rsidRPr="009141E9">
        <w:rPr>
          <w:sz w:val="28"/>
          <w:szCs w:val="28"/>
        </w:rPr>
        <w:t>- принцип всемерной охраны гражданских прав, включая возможность восстановления нарушенных прав и обеспечение их независимой от влияния сторон судебной защиты</w:t>
      </w:r>
      <w:r w:rsidRPr="009141E9">
        <w:rPr>
          <w:rStyle w:val="a8"/>
          <w:sz w:val="28"/>
          <w:szCs w:val="28"/>
        </w:rPr>
        <w:footnoteReference w:id="10"/>
      </w:r>
      <w:r w:rsidRPr="009141E9">
        <w:rPr>
          <w:sz w:val="28"/>
          <w:szCs w:val="28"/>
        </w:rPr>
        <w:t>.</w:t>
      </w:r>
    </w:p>
    <w:p w:rsidR="007B67C6" w:rsidRPr="009141E9" w:rsidRDefault="007B67C6" w:rsidP="009141E9">
      <w:pPr>
        <w:spacing w:line="360" w:lineRule="auto"/>
        <w:ind w:firstLine="709"/>
        <w:contextualSpacing/>
        <w:jc w:val="both"/>
        <w:rPr>
          <w:sz w:val="28"/>
          <w:szCs w:val="28"/>
        </w:rPr>
      </w:pPr>
    </w:p>
    <w:p w:rsidR="007B67C6" w:rsidRPr="009141E9" w:rsidRDefault="001D58B4" w:rsidP="009141E9">
      <w:pPr>
        <w:spacing w:line="360" w:lineRule="auto"/>
        <w:ind w:firstLine="709"/>
        <w:contextualSpacing/>
        <w:jc w:val="center"/>
        <w:rPr>
          <w:sz w:val="28"/>
          <w:szCs w:val="28"/>
        </w:rPr>
      </w:pPr>
      <w:r w:rsidRPr="009141E9">
        <w:rPr>
          <w:sz w:val="28"/>
          <w:szCs w:val="28"/>
        </w:rPr>
        <w:t>1</w:t>
      </w:r>
      <w:r w:rsidR="007B67C6" w:rsidRPr="009141E9">
        <w:rPr>
          <w:sz w:val="28"/>
          <w:szCs w:val="28"/>
        </w:rPr>
        <w:t>.3. Система гражданского права</w:t>
      </w:r>
    </w:p>
    <w:p w:rsidR="007B67C6" w:rsidRPr="009141E9" w:rsidRDefault="007B67C6" w:rsidP="009141E9">
      <w:pPr>
        <w:spacing w:line="360" w:lineRule="auto"/>
        <w:ind w:firstLine="709"/>
        <w:contextualSpacing/>
        <w:jc w:val="both"/>
        <w:rPr>
          <w:sz w:val="28"/>
          <w:szCs w:val="28"/>
        </w:rPr>
      </w:pPr>
    </w:p>
    <w:p w:rsidR="007B67C6" w:rsidRPr="009141E9" w:rsidRDefault="007B67C6" w:rsidP="009141E9">
      <w:pPr>
        <w:spacing w:line="360" w:lineRule="auto"/>
        <w:ind w:firstLine="709"/>
        <w:contextualSpacing/>
        <w:jc w:val="both"/>
        <w:rPr>
          <w:sz w:val="28"/>
          <w:szCs w:val="28"/>
        </w:rPr>
      </w:pPr>
      <w:r w:rsidRPr="009141E9">
        <w:rPr>
          <w:sz w:val="28"/>
          <w:szCs w:val="28"/>
        </w:rPr>
        <w:t>Гражданское право имеет исторически сложившуюся систему изложения и формулирования, которая отражает значение и особенности отдельных групп отношений, являющихся его предметом. Эта система выражена в определенной последовательности разделов и глав основного закона гражданского права - ГК. Нормы Кодекса распадаются на два крупных правовых блока: общую и особенную части</w:t>
      </w:r>
      <w:r w:rsidRPr="009141E9">
        <w:rPr>
          <w:rStyle w:val="a8"/>
          <w:sz w:val="28"/>
          <w:szCs w:val="28"/>
        </w:rPr>
        <w:footnoteReference w:id="11"/>
      </w:r>
      <w:r w:rsidRPr="009141E9">
        <w:rPr>
          <w:sz w:val="28"/>
          <w:szCs w:val="28"/>
        </w:rPr>
        <w:t>.</w:t>
      </w:r>
    </w:p>
    <w:p w:rsidR="007B67C6" w:rsidRPr="009141E9" w:rsidRDefault="007B67C6" w:rsidP="009141E9">
      <w:pPr>
        <w:spacing w:line="360" w:lineRule="auto"/>
        <w:ind w:firstLine="709"/>
        <w:contextualSpacing/>
        <w:jc w:val="both"/>
        <w:rPr>
          <w:sz w:val="28"/>
          <w:szCs w:val="28"/>
        </w:rPr>
      </w:pPr>
      <w:r w:rsidRPr="009141E9">
        <w:rPr>
          <w:sz w:val="28"/>
          <w:szCs w:val="28"/>
        </w:rPr>
        <w:t>1. Общая и особенная части гражданского права. В состав общей части (часть первая ГК) входят положения о предмете и общих началах гражданского права, статусе его субъектов (физических и юридических лиц, государства), объектах гражданского права (разных видах имущества), сделках, представительстве, исковой давности, праве собственности, общих началах обязательственного права. Это нормы общего характера, которые создают основополагающие понятия гражданского права и его терминологию и действуют в отношении всех или большинства гражданских правоотношений.</w:t>
      </w:r>
    </w:p>
    <w:p w:rsidR="007B67C6" w:rsidRPr="009141E9" w:rsidRDefault="007B67C6" w:rsidP="009141E9">
      <w:pPr>
        <w:spacing w:line="360" w:lineRule="auto"/>
        <w:ind w:firstLine="709"/>
        <w:contextualSpacing/>
        <w:jc w:val="both"/>
        <w:rPr>
          <w:sz w:val="28"/>
          <w:szCs w:val="28"/>
        </w:rPr>
      </w:pPr>
      <w:r w:rsidRPr="009141E9">
        <w:rPr>
          <w:sz w:val="28"/>
          <w:szCs w:val="28"/>
        </w:rPr>
        <w:t>Особенная часть (части вторая и третья ГК) включает отдельные виды обязательств (этот раздел наиболее обширен ввиду разнообразия обязательств), наследственное право, а также нормы о правоспособности иностранцев и применении иностранных законов. Нормы особенной части дополняют нормы общей части и устанавливают определенные изъятия из ее правил, когда это обусловлено спецификой отдельных групп гражданских правоотношений. Если таких изъятий нет, действуют нормы общей части.</w:t>
      </w:r>
    </w:p>
    <w:p w:rsidR="007B67C6" w:rsidRPr="009141E9" w:rsidRDefault="007B67C6" w:rsidP="009141E9">
      <w:pPr>
        <w:spacing w:line="360" w:lineRule="auto"/>
        <w:ind w:firstLine="709"/>
        <w:contextualSpacing/>
        <w:jc w:val="both"/>
        <w:rPr>
          <w:sz w:val="28"/>
          <w:szCs w:val="28"/>
        </w:rPr>
      </w:pPr>
      <w:r w:rsidRPr="009141E9">
        <w:rPr>
          <w:sz w:val="28"/>
          <w:szCs w:val="28"/>
        </w:rPr>
        <w:t>Таков общепризнанный вывод правовой доктрины, подтверждаемый практикой высших судебных инстанций и прямыми указаниями ряда дополняющих ГК законов. Согласно п. 2 ст. 1 КТМ к имущественным отношениям торгового мореплавания, не регулируемым или не полностью регулируемым этим Кодексом, применяются правила гражданского законодательства РФ. При ином подходе создавался бы нежелательный пробел в правовом регулировании.</w:t>
      </w:r>
    </w:p>
    <w:p w:rsidR="007B67C6" w:rsidRPr="009141E9" w:rsidRDefault="007B67C6" w:rsidP="009141E9">
      <w:pPr>
        <w:spacing w:line="360" w:lineRule="auto"/>
        <w:ind w:firstLine="709"/>
        <w:contextualSpacing/>
        <w:jc w:val="both"/>
        <w:rPr>
          <w:sz w:val="28"/>
          <w:szCs w:val="28"/>
        </w:rPr>
      </w:pPr>
      <w:r w:rsidRPr="009141E9">
        <w:rPr>
          <w:sz w:val="28"/>
          <w:szCs w:val="28"/>
        </w:rPr>
        <w:t>Авторское право и патентное право, которые принято именовать интеллектуальной собственностью, в состав ГК не включены и регламентируются специальными законами середины 90-х гг. Однако общие начала гражданского права, установленные ГК (о субъектах гражданского права, сделках, исковой давности и т.д.), к отношениям интеллектуальной собственности должны применяться</w:t>
      </w:r>
      <w:r w:rsidRPr="009141E9">
        <w:rPr>
          <w:rStyle w:val="a8"/>
          <w:sz w:val="28"/>
          <w:szCs w:val="28"/>
        </w:rPr>
        <w:footnoteReference w:id="12"/>
      </w:r>
      <w:r w:rsidRPr="009141E9">
        <w:rPr>
          <w:sz w:val="28"/>
          <w:szCs w:val="28"/>
        </w:rPr>
        <w:t>.</w:t>
      </w:r>
    </w:p>
    <w:p w:rsidR="007B67C6" w:rsidRPr="009141E9" w:rsidRDefault="007B67C6" w:rsidP="009141E9">
      <w:pPr>
        <w:spacing w:line="360" w:lineRule="auto"/>
        <w:ind w:firstLine="709"/>
        <w:contextualSpacing/>
        <w:jc w:val="both"/>
        <w:rPr>
          <w:sz w:val="28"/>
          <w:szCs w:val="28"/>
        </w:rPr>
      </w:pPr>
      <w:r w:rsidRPr="009141E9">
        <w:rPr>
          <w:sz w:val="28"/>
          <w:szCs w:val="28"/>
        </w:rPr>
        <w:t>Выделение в составе гражданского права общей и особенной частей дает значительные законодательные и правоприменительные преимущества. Создаются общие исходные правовые понятия, нормы и единство в регулировании однородных гражданско-правовых отношений. Тем самым отпадает необходимость повторять общие нормы гражданского права (о действительности сделок, имущественной ответственности, исковой давности и др.) в нормах его особенной части. Это ведет к упрощению и уменьшению объемов законодательных актов.</w:t>
      </w:r>
    </w:p>
    <w:p w:rsidR="007B67C6" w:rsidRPr="009141E9" w:rsidRDefault="007B67C6" w:rsidP="009141E9">
      <w:pPr>
        <w:spacing w:line="360" w:lineRule="auto"/>
        <w:ind w:firstLine="709"/>
        <w:contextualSpacing/>
        <w:jc w:val="both"/>
        <w:rPr>
          <w:sz w:val="28"/>
          <w:szCs w:val="28"/>
        </w:rPr>
      </w:pPr>
      <w:r w:rsidRPr="009141E9">
        <w:rPr>
          <w:sz w:val="28"/>
          <w:szCs w:val="28"/>
        </w:rPr>
        <w:t>2. Подотрасли и институты гражданского права. В рамках гражданского права существуют также крупные блоки близких по своему содержанию норм, которые регулируют обширные группы однородных и взаимосвязанных отношений и именуются подотраслями. Это вещное право, обязательственное право, интеллектуальная собственность (патентное и авторское право), наследственное право. В ряде случаев подотрасли структурно выделены в ГК в качестве самостоятельных разделов Кодекса.</w:t>
      </w:r>
    </w:p>
    <w:p w:rsidR="007B67C6" w:rsidRPr="009141E9" w:rsidRDefault="007B67C6" w:rsidP="009141E9">
      <w:pPr>
        <w:spacing w:line="360" w:lineRule="auto"/>
        <w:ind w:firstLine="709"/>
        <w:contextualSpacing/>
        <w:jc w:val="both"/>
        <w:rPr>
          <w:sz w:val="28"/>
          <w:szCs w:val="28"/>
        </w:rPr>
      </w:pPr>
      <w:r w:rsidRPr="009141E9">
        <w:rPr>
          <w:sz w:val="28"/>
          <w:szCs w:val="28"/>
        </w:rPr>
        <w:t>Подотраслями гражданского права следует также считать жилищное право и транспортное право, которые имеют своим предметом обособленную и обширную группу однородных и взаимосвязанных имущественных отношений в названных сферах. Можно считать подотраслью также страховое право, которое в современных условиях получает все более заметное развитие и применение.</w:t>
      </w:r>
    </w:p>
    <w:p w:rsidR="007B67C6" w:rsidRPr="009141E9" w:rsidRDefault="007B67C6" w:rsidP="009141E9">
      <w:pPr>
        <w:spacing w:line="360" w:lineRule="auto"/>
        <w:ind w:firstLine="709"/>
        <w:contextualSpacing/>
        <w:jc w:val="both"/>
        <w:rPr>
          <w:sz w:val="28"/>
          <w:szCs w:val="28"/>
        </w:rPr>
      </w:pPr>
      <w:r w:rsidRPr="009141E9">
        <w:rPr>
          <w:sz w:val="28"/>
          <w:szCs w:val="28"/>
        </w:rPr>
        <w:t>Законодательство последних лет, опираясь на общие положения ГК, создало две новые подотрасли гражданского права: корпоративное право и право ценных бумаг. Первая имеет своим предметом правовой статус юридических лиц, прежде всего разного рода коммерческих организаций. Вторая регламентирует оборот ценных бумаг, основы которого определяет обширный Закон о рынке ценных бумаг. Ввиду обширности и юридической сложности названных двух подотраслей их регламентация, основанная на общих нормах ГК, практически осуществляется последующими законодательными актами</w:t>
      </w:r>
      <w:r w:rsidRPr="009141E9">
        <w:rPr>
          <w:rStyle w:val="a8"/>
          <w:sz w:val="28"/>
          <w:szCs w:val="28"/>
        </w:rPr>
        <w:footnoteReference w:id="13"/>
      </w:r>
      <w:r w:rsidRPr="009141E9">
        <w:rPr>
          <w:sz w:val="28"/>
          <w:szCs w:val="28"/>
        </w:rPr>
        <w:t>.</w:t>
      </w:r>
    </w:p>
    <w:p w:rsidR="007B67C6" w:rsidRPr="009141E9" w:rsidRDefault="007B67C6" w:rsidP="009141E9">
      <w:pPr>
        <w:spacing w:line="360" w:lineRule="auto"/>
        <w:ind w:firstLine="709"/>
        <w:contextualSpacing/>
        <w:jc w:val="both"/>
        <w:rPr>
          <w:sz w:val="28"/>
          <w:szCs w:val="28"/>
        </w:rPr>
      </w:pPr>
      <w:r w:rsidRPr="009141E9">
        <w:rPr>
          <w:sz w:val="28"/>
          <w:szCs w:val="28"/>
        </w:rPr>
        <w:t>Подотрасли гражданского права также имеют свою систему, основанную прежде всего на практическом значении охватываемых ими институтов и последовательности их использования. Законодательные акты об отдельных видах юридических лиц содержат следующую структуру: общие положения, порядок учреждения, имущественная база, органы юридического лица, права его участников, прекращение деятельности. В рамках обязательственного права на первое место поставлены наиболее важные и распространенные договоры - купли-продажи, аренды и подряда. Завершают систему обязательственного права новые договоры, сложившиеся в условиях рынка (агентирование, коммерческая концессия, доверительное управление имуществом).</w:t>
      </w:r>
    </w:p>
    <w:p w:rsidR="007B67C6" w:rsidRPr="009141E9" w:rsidRDefault="007B67C6" w:rsidP="009141E9">
      <w:pPr>
        <w:spacing w:line="360" w:lineRule="auto"/>
        <w:ind w:firstLine="709"/>
        <w:contextualSpacing/>
        <w:jc w:val="both"/>
        <w:rPr>
          <w:sz w:val="28"/>
          <w:szCs w:val="28"/>
        </w:rPr>
      </w:pPr>
      <w:r w:rsidRPr="009141E9">
        <w:rPr>
          <w:sz w:val="28"/>
          <w:szCs w:val="28"/>
        </w:rPr>
        <w:t>Заключительным звеном системы гражданского права является совокупность норм по более узким группам однородных отношений, которые именуются институтами. Некоторые такие институты ввиду их значимости и сложности являются весьма обширными, например купля-продажа, подряд, и в их рамках выделяются субинституты (оптовая и розничная купля-продажа, строительный и бытовой подряд и т.д.).</w:t>
      </w:r>
    </w:p>
    <w:p w:rsidR="007B67C6" w:rsidRPr="009141E9" w:rsidRDefault="007B67C6" w:rsidP="009141E9">
      <w:pPr>
        <w:spacing w:line="360" w:lineRule="auto"/>
        <w:ind w:firstLine="709"/>
        <w:contextualSpacing/>
        <w:jc w:val="both"/>
        <w:rPr>
          <w:sz w:val="28"/>
          <w:szCs w:val="28"/>
        </w:rPr>
      </w:pPr>
      <w:r w:rsidRPr="009141E9">
        <w:rPr>
          <w:sz w:val="28"/>
          <w:szCs w:val="28"/>
        </w:rPr>
        <w:t>В этих случаях применение правовых норм становится многоступенчатым и происходит в следующем порядке: первичными и решающими являются правила о соответствующем субинституте; при их недостаточности надлежит руководствоваться более общими нормами, установленными для данного института и подотрасли, а при их неполноте - общими началами гражданского права.</w:t>
      </w:r>
    </w:p>
    <w:p w:rsidR="007B67C6" w:rsidRDefault="00FC16C3" w:rsidP="009141E9">
      <w:pPr>
        <w:shd w:val="clear" w:color="auto" w:fill="FFFFFF"/>
        <w:spacing w:line="360" w:lineRule="auto"/>
        <w:ind w:firstLine="709"/>
        <w:contextualSpacing/>
        <w:jc w:val="center"/>
        <w:rPr>
          <w:sz w:val="28"/>
          <w:szCs w:val="28"/>
        </w:rPr>
      </w:pPr>
      <w:r>
        <w:rPr>
          <w:sz w:val="28"/>
          <w:szCs w:val="28"/>
        </w:rPr>
        <w:br w:type="page"/>
      </w:r>
      <w:r w:rsidR="001D58B4" w:rsidRPr="009141E9">
        <w:rPr>
          <w:sz w:val="28"/>
          <w:szCs w:val="28"/>
        </w:rPr>
        <w:t>Глава 2</w:t>
      </w:r>
      <w:r w:rsidR="007B67C6" w:rsidRPr="009141E9">
        <w:rPr>
          <w:sz w:val="28"/>
          <w:szCs w:val="28"/>
        </w:rPr>
        <w:t xml:space="preserve">. </w:t>
      </w:r>
      <w:r w:rsidR="001D58B4" w:rsidRPr="009141E9">
        <w:rPr>
          <w:sz w:val="28"/>
          <w:szCs w:val="28"/>
        </w:rPr>
        <w:t>НАУКА ГРАЖДАНСКОГО ПРАВА И ДРУГИЕ ДИСЦИПЛИНЫ</w:t>
      </w:r>
    </w:p>
    <w:p w:rsidR="00FC16C3" w:rsidRPr="009141E9" w:rsidRDefault="00FC16C3" w:rsidP="009141E9">
      <w:pPr>
        <w:shd w:val="clear" w:color="auto" w:fill="FFFFFF"/>
        <w:spacing w:line="360" w:lineRule="auto"/>
        <w:ind w:firstLine="709"/>
        <w:contextualSpacing/>
        <w:jc w:val="center"/>
        <w:rPr>
          <w:sz w:val="28"/>
          <w:szCs w:val="28"/>
        </w:rPr>
      </w:pPr>
    </w:p>
    <w:p w:rsidR="007B67C6" w:rsidRPr="009141E9" w:rsidRDefault="001D58B4" w:rsidP="009141E9">
      <w:pPr>
        <w:shd w:val="clear" w:color="auto" w:fill="FFFFFF"/>
        <w:spacing w:line="360" w:lineRule="auto"/>
        <w:ind w:firstLine="709"/>
        <w:contextualSpacing/>
        <w:jc w:val="center"/>
        <w:rPr>
          <w:color w:val="000000"/>
          <w:spacing w:val="-8"/>
          <w:sz w:val="28"/>
          <w:szCs w:val="28"/>
        </w:rPr>
      </w:pPr>
      <w:r w:rsidRPr="009141E9">
        <w:rPr>
          <w:color w:val="000000"/>
          <w:spacing w:val="-8"/>
          <w:sz w:val="28"/>
          <w:szCs w:val="28"/>
        </w:rPr>
        <w:t>2</w:t>
      </w:r>
      <w:r w:rsidR="007B67C6" w:rsidRPr="009141E9">
        <w:rPr>
          <w:color w:val="000000"/>
          <w:spacing w:val="-8"/>
          <w:sz w:val="28"/>
          <w:szCs w:val="28"/>
        </w:rPr>
        <w:t>.1. Гражданское и административное право</w:t>
      </w:r>
    </w:p>
    <w:p w:rsidR="007B67C6" w:rsidRPr="009141E9" w:rsidRDefault="007B67C6" w:rsidP="009141E9">
      <w:pPr>
        <w:shd w:val="clear" w:color="auto" w:fill="FFFFFF"/>
        <w:spacing w:line="360" w:lineRule="auto"/>
        <w:ind w:firstLine="709"/>
        <w:contextualSpacing/>
        <w:jc w:val="both"/>
        <w:rPr>
          <w:color w:val="000000"/>
          <w:spacing w:val="-8"/>
          <w:sz w:val="28"/>
          <w:szCs w:val="28"/>
        </w:rPr>
      </w:pPr>
    </w:p>
    <w:p w:rsidR="007B67C6" w:rsidRPr="009141E9" w:rsidRDefault="007B67C6" w:rsidP="009141E9">
      <w:pPr>
        <w:shd w:val="clear" w:color="auto" w:fill="FFFFFF"/>
        <w:spacing w:line="360" w:lineRule="auto"/>
        <w:ind w:firstLine="709"/>
        <w:contextualSpacing/>
        <w:jc w:val="both"/>
        <w:rPr>
          <w:color w:val="000000"/>
          <w:spacing w:val="-7"/>
          <w:sz w:val="28"/>
          <w:szCs w:val="28"/>
        </w:rPr>
      </w:pPr>
      <w:r w:rsidRPr="009141E9">
        <w:rPr>
          <w:color w:val="000000"/>
          <w:spacing w:val="-8"/>
          <w:sz w:val="28"/>
          <w:szCs w:val="28"/>
        </w:rPr>
        <w:t>Представление о граждан</w:t>
      </w:r>
      <w:r w:rsidRPr="009141E9">
        <w:rPr>
          <w:color w:val="000000"/>
          <w:spacing w:val="-8"/>
          <w:sz w:val="28"/>
          <w:szCs w:val="28"/>
        </w:rPr>
        <w:softHyphen/>
      </w:r>
      <w:r w:rsidRPr="009141E9">
        <w:rPr>
          <w:color w:val="000000"/>
          <w:spacing w:val="-5"/>
          <w:sz w:val="28"/>
          <w:szCs w:val="28"/>
        </w:rPr>
        <w:t xml:space="preserve">ском праве будет более полным и ясным в случае его четкого и </w:t>
      </w:r>
      <w:r w:rsidRPr="009141E9">
        <w:rPr>
          <w:color w:val="000000"/>
          <w:sz w:val="28"/>
          <w:szCs w:val="28"/>
        </w:rPr>
        <w:t xml:space="preserve">последовательного размежевания с примыкающими к нему иными </w:t>
      </w:r>
      <w:r w:rsidRPr="009141E9">
        <w:rPr>
          <w:color w:val="000000"/>
          <w:spacing w:val="-6"/>
          <w:sz w:val="28"/>
          <w:szCs w:val="28"/>
        </w:rPr>
        <w:t xml:space="preserve">отраслями права. Любая деятельность человека требует определенной </w:t>
      </w:r>
      <w:r w:rsidRPr="009141E9">
        <w:rPr>
          <w:color w:val="000000"/>
          <w:spacing w:val="-7"/>
          <w:sz w:val="28"/>
          <w:szCs w:val="28"/>
        </w:rPr>
        <w:t xml:space="preserve">организации. Поэтому в любой сфере деятельности человека неизбежно </w:t>
      </w:r>
      <w:r w:rsidRPr="009141E9">
        <w:rPr>
          <w:color w:val="000000"/>
          <w:spacing w:val="-3"/>
          <w:sz w:val="28"/>
          <w:szCs w:val="28"/>
        </w:rPr>
        <w:t>складываются организационные отношения</w:t>
      </w:r>
      <w:r w:rsidRPr="009141E9">
        <w:rPr>
          <w:rStyle w:val="a8"/>
          <w:color w:val="000000"/>
          <w:spacing w:val="-3"/>
          <w:sz w:val="28"/>
          <w:szCs w:val="28"/>
        </w:rPr>
        <w:footnoteReference w:id="14"/>
      </w:r>
      <w:r w:rsidRPr="009141E9">
        <w:rPr>
          <w:color w:val="000000"/>
          <w:spacing w:val="-3"/>
          <w:sz w:val="28"/>
          <w:szCs w:val="28"/>
        </w:rPr>
        <w:t>. Те организационные от</w:t>
      </w:r>
      <w:r w:rsidRPr="009141E9">
        <w:rPr>
          <w:color w:val="000000"/>
          <w:spacing w:val="-3"/>
          <w:sz w:val="28"/>
          <w:szCs w:val="28"/>
        </w:rPr>
        <w:softHyphen/>
      </w:r>
      <w:r w:rsidRPr="009141E9">
        <w:rPr>
          <w:color w:val="000000"/>
          <w:spacing w:val="-1"/>
          <w:sz w:val="28"/>
          <w:szCs w:val="28"/>
        </w:rPr>
        <w:t xml:space="preserve">ношения, которые возникают в сфере производства, распределения, </w:t>
      </w:r>
      <w:r w:rsidRPr="009141E9">
        <w:rPr>
          <w:color w:val="000000"/>
          <w:spacing w:val="-4"/>
          <w:sz w:val="28"/>
          <w:szCs w:val="28"/>
        </w:rPr>
        <w:t>обмена или потребления, самым тесным образом связаны с возникающими</w:t>
      </w:r>
      <w:r w:rsidRPr="009141E9">
        <w:rPr>
          <w:color w:val="000000"/>
          <w:sz w:val="28"/>
          <w:szCs w:val="28"/>
        </w:rPr>
        <w:t xml:space="preserve"> там же имущественно-стоимостными отношениями. Так, для </w:t>
      </w:r>
      <w:r w:rsidRPr="009141E9">
        <w:rPr>
          <w:color w:val="000000"/>
          <w:spacing w:val="-9"/>
          <w:sz w:val="28"/>
          <w:szCs w:val="28"/>
        </w:rPr>
        <w:t xml:space="preserve">занятия строительной деятельностью необходимо получить лицензию </w:t>
      </w:r>
      <w:r w:rsidRPr="009141E9">
        <w:rPr>
          <w:color w:val="000000"/>
          <w:spacing w:val="-7"/>
          <w:sz w:val="28"/>
          <w:szCs w:val="28"/>
        </w:rPr>
        <w:t>от компетентного органа государственного управления. Поэтому между стр</w:t>
      </w:r>
      <w:r w:rsidRPr="009141E9">
        <w:rPr>
          <w:color w:val="000000"/>
          <w:spacing w:val="-2"/>
          <w:sz w:val="28"/>
          <w:szCs w:val="28"/>
        </w:rPr>
        <w:t>оительной организацией и органом государственного управления в</w:t>
      </w:r>
      <w:r w:rsidRPr="009141E9">
        <w:rPr>
          <w:color w:val="000000"/>
          <w:spacing w:val="-5"/>
          <w:sz w:val="28"/>
          <w:szCs w:val="28"/>
        </w:rPr>
        <w:t xml:space="preserve">озникает организационное отношение по получению лицензии, тесно </w:t>
      </w:r>
      <w:r w:rsidRPr="009141E9">
        <w:rPr>
          <w:color w:val="000000"/>
          <w:spacing w:val="-1"/>
          <w:sz w:val="28"/>
          <w:szCs w:val="28"/>
        </w:rPr>
        <w:t xml:space="preserve">связанное с имущественно-стоимостными отношениями, в которые </w:t>
      </w:r>
      <w:r w:rsidRPr="009141E9">
        <w:rPr>
          <w:color w:val="000000"/>
          <w:spacing w:val="-5"/>
          <w:sz w:val="28"/>
          <w:szCs w:val="28"/>
        </w:rPr>
        <w:t>вступает строительная организация в процессе выполнения строитель</w:t>
      </w:r>
      <w:r w:rsidRPr="009141E9">
        <w:rPr>
          <w:color w:val="000000"/>
          <w:spacing w:val="-5"/>
          <w:sz w:val="28"/>
          <w:szCs w:val="28"/>
        </w:rPr>
        <w:softHyphen/>
        <w:t>ных работ. Однако природа организационных отношений предопреде</w:t>
      </w:r>
      <w:r w:rsidRPr="009141E9">
        <w:rPr>
          <w:color w:val="000000"/>
          <w:spacing w:val="-5"/>
          <w:sz w:val="28"/>
          <w:szCs w:val="28"/>
        </w:rPr>
        <w:softHyphen/>
      </w:r>
      <w:r w:rsidRPr="009141E9">
        <w:rPr>
          <w:color w:val="000000"/>
          <w:spacing w:val="2"/>
          <w:sz w:val="28"/>
          <w:szCs w:val="28"/>
        </w:rPr>
        <w:t>ляет</w:t>
      </w:r>
      <w:r w:rsidR="009141E9">
        <w:rPr>
          <w:color w:val="000000"/>
          <w:spacing w:val="2"/>
          <w:sz w:val="28"/>
          <w:szCs w:val="28"/>
        </w:rPr>
        <w:t xml:space="preserve"> </w:t>
      </w:r>
      <w:r w:rsidRPr="009141E9">
        <w:rPr>
          <w:color w:val="000000"/>
          <w:spacing w:val="2"/>
          <w:sz w:val="28"/>
          <w:szCs w:val="28"/>
        </w:rPr>
        <w:t xml:space="preserve"> их</w:t>
      </w:r>
      <w:r w:rsidR="009141E9">
        <w:rPr>
          <w:color w:val="000000"/>
          <w:spacing w:val="2"/>
          <w:sz w:val="28"/>
          <w:szCs w:val="28"/>
        </w:rPr>
        <w:t xml:space="preserve"> </w:t>
      </w:r>
      <w:r w:rsidRPr="009141E9">
        <w:rPr>
          <w:color w:val="000000"/>
          <w:spacing w:val="2"/>
          <w:sz w:val="28"/>
          <w:szCs w:val="28"/>
        </w:rPr>
        <w:t xml:space="preserve"> правовое</w:t>
      </w:r>
      <w:r w:rsidR="009141E9">
        <w:rPr>
          <w:color w:val="000000"/>
          <w:spacing w:val="2"/>
          <w:sz w:val="28"/>
          <w:szCs w:val="28"/>
        </w:rPr>
        <w:t xml:space="preserve"> </w:t>
      </w:r>
      <w:r w:rsidRPr="009141E9">
        <w:rPr>
          <w:color w:val="000000"/>
          <w:spacing w:val="2"/>
          <w:sz w:val="28"/>
          <w:szCs w:val="28"/>
        </w:rPr>
        <w:t xml:space="preserve"> регулирование</w:t>
      </w:r>
      <w:r w:rsidR="009141E9">
        <w:rPr>
          <w:color w:val="000000"/>
          <w:spacing w:val="2"/>
          <w:sz w:val="28"/>
          <w:szCs w:val="28"/>
        </w:rPr>
        <w:t xml:space="preserve"> </w:t>
      </w:r>
      <w:r w:rsidRPr="009141E9">
        <w:rPr>
          <w:color w:val="000000"/>
          <w:spacing w:val="2"/>
          <w:sz w:val="28"/>
          <w:szCs w:val="28"/>
        </w:rPr>
        <w:t xml:space="preserve"> посредством</w:t>
      </w:r>
      <w:r w:rsidR="009141E9">
        <w:rPr>
          <w:color w:val="000000"/>
          <w:spacing w:val="2"/>
          <w:sz w:val="28"/>
          <w:szCs w:val="28"/>
        </w:rPr>
        <w:t xml:space="preserve"> </w:t>
      </w:r>
      <w:r w:rsidRPr="009141E9">
        <w:rPr>
          <w:color w:val="000000"/>
          <w:spacing w:val="2"/>
          <w:sz w:val="28"/>
          <w:szCs w:val="28"/>
        </w:rPr>
        <w:t xml:space="preserve"> обязывающих </w:t>
      </w:r>
      <w:r w:rsidRPr="009141E9">
        <w:rPr>
          <w:color w:val="000000"/>
          <w:spacing w:val="-4"/>
          <w:sz w:val="28"/>
          <w:szCs w:val="28"/>
        </w:rPr>
        <w:t>предписаний, опирающихся на властные полномочия органа государ</w:t>
      </w:r>
      <w:r w:rsidRPr="009141E9">
        <w:rPr>
          <w:color w:val="000000"/>
          <w:spacing w:val="-4"/>
          <w:sz w:val="28"/>
          <w:szCs w:val="28"/>
        </w:rPr>
        <w:softHyphen/>
      </w:r>
      <w:r w:rsidRPr="009141E9">
        <w:rPr>
          <w:color w:val="000000"/>
          <w:spacing w:val="-5"/>
          <w:sz w:val="28"/>
          <w:szCs w:val="28"/>
        </w:rPr>
        <w:t xml:space="preserve">ственного управления. Поэтому складывающиеся в различных сферах деятельности человека организационные отношения, как бы тесно они </w:t>
      </w:r>
      <w:r w:rsidRPr="009141E9">
        <w:rPr>
          <w:color w:val="000000"/>
          <w:spacing w:val="-4"/>
          <w:sz w:val="28"/>
          <w:szCs w:val="28"/>
        </w:rPr>
        <w:t>ни были связаны с имущественно-стоимостными отношениями, регу</w:t>
      </w:r>
      <w:r w:rsidRPr="009141E9">
        <w:rPr>
          <w:color w:val="000000"/>
          <w:spacing w:val="-4"/>
          <w:sz w:val="28"/>
          <w:szCs w:val="28"/>
        </w:rPr>
        <w:softHyphen/>
        <w:t xml:space="preserve">лируются нормами административного права, в котором применяется </w:t>
      </w:r>
      <w:r w:rsidRPr="009141E9">
        <w:rPr>
          <w:color w:val="000000"/>
          <w:spacing w:val="1"/>
          <w:sz w:val="28"/>
          <w:szCs w:val="28"/>
        </w:rPr>
        <w:t xml:space="preserve">метод власти-подчинения. Так, нормами административного права </w:t>
      </w:r>
      <w:r w:rsidRPr="009141E9">
        <w:rPr>
          <w:color w:val="000000"/>
          <w:spacing w:val="-1"/>
          <w:sz w:val="28"/>
          <w:szCs w:val="28"/>
        </w:rPr>
        <w:t xml:space="preserve">регулируются отношения между соответствующими комитетами по </w:t>
      </w:r>
      <w:r w:rsidRPr="009141E9">
        <w:rPr>
          <w:color w:val="000000"/>
          <w:spacing w:val="-5"/>
          <w:sz w:val="28"/>
          <w:szCs w:val="28"/>
        </w:rPr>
        <w:t>управлению государственным имуществом и находящимися в их веде</w:t>
      </w:r>
      <w:r w:rsidRPr="009141E9">
        <w:rPr>
          <w:color w:val="000000"/>
          <w:spacing w:val="-5"/>
          <w:sz w:val="28"/>
          <w:szCs w:val="28"/>
        </w:rPr>
        <w:softHyphen/>
      </w:r>
      <w:r w:rsidRPr="009141E9">
        <w:rPr>
          <w:color w:val="000000"/>
          <w:spacing w:val="-4"/>
          <w:sz w:val="28"/>
          <w:szCs w:val="28"/>
        </w:rPr>
        <w:t>нии государственными учреждениями по наделению последних необ</w:t>
      </w:r>
      <w:r w:rsidRPr="009141E9">
        <w:rPr>
          <w:color w:val="000000"/>
          <w:spacing w:val="-4"/>
          <w:sz w:val="28"/>
          <w:szCs w:val="28"/>
        </w:rPr>
        <w:softHyphen/>
      </w:r>
      <w:r w:rsidRPr="009141E9">
        <w:rPr>
          <w:color w:val="000000"/>
          <w:spacing w:val="-7"/>
          <w:sz w:val="28"/>
          <w:szCs w:val="28"/>
        </w:rPr>
        <w:t>ходимым имуществом.</w:t>
      </w:r>
    </w:p>
    <w:p w:rsidR="007B67C6" w:rsidRPr="009141E9" w:rsidRDefault="00B90E02" w:rsidP="009141E9">
      <w:pPr>
        <w:shd w:val="clear" w:color="auto" w:fill="FFFFFF"/>
        <w:spacing w:line="360" w:lineRule="auto"/>
        <w:ind w:firstLine="709"/>
        <w:contextualSpacing/>
        <w:jc w:val="center"/>
        <w:rPr>
          <w:color w:val="000000"/>
          <w:spacing w:val="-7"/>
          <w:sz w:val="28"/>
          <w:szCs w:val="28"/>
        </w:rPr>
      </w:pPr>
      <w:r w:rsidRPr="009141E9">
        <w:rPr>
          <w:color w:val="000000"/>
          <w:spacing w:val="-7"/>
          <w:sz w:val="28"/>
          <w:szCs w:val="28"/>
        </w:rPr>
        <w:t>2</w:t>
      </w:r>
      <w:r w:rsidR="007B67C6" w:rsidRPr="009141E9">
        <w:rPr>
          <w:color w:val="000000"/>
          <w:spacing w:val="-7"/>
          <w:sz w:val="28"/>
          <w:szCs w:val="28"/>
        </w:rPr>
        <w:t>.2. Гражданское и трудовое право</w:t>
      </w:r>
    </w:p>
    <w:p w:rsidR="007B67C6" w:rsidRPr="009141E9" w:rsidRDefault="007B67C6" w:rsidP="009141E9">
      <w:pPr>
        <w:shd w:val="clear" w:color="auto" w:fill="FFFFFF"/>
        <w:spacing w:line="360" w:lineRule="auto"/>
        <w:ind w:firstLine="709"/>
        <w:contextualSpacing/>
        <w:jc w:val="both"/>
        <w:rPr>
          <w:color w:val="000000"/>
          <w:spacing w:val="-7"/>
          <w:sz w:val="28"/>
          <w:szCs w:val="28"/>
        </w:rPr>
      </w:pPr>
    </w:p>
    <w:p w:rsidR="007B67C6" w:rsidRPr="009141E9" w:rsidRDefault="007B67C6" w:rsidP="009141E9">
      <w:pPr>
        <w:shd w:val="clear" w:color="auto" w:fill="FFFFFF"/>
        <w:spacing w:line="360" w:lineRule="auto"/>
        <w:ind w:firstLine="709"/>
        <w:contextualSpacing/>
        <w:jc w:val="both"/>
        <w:rPr>
          <w:sz w:val="28"/>
          <w:szCs w:val="28"/>
        </w:rPr>
      </w:pPr>
      <w:r w:rsidRPr="009141E9">
        <w:rPr>
          <w:color w:val="000000"/>
          <w:spacing w:val="-7"/>
          <w:sz w:val="28"/>
          <w:szCs w:val="28"/>
        </w:rPr>
        <w:t xml:space="preserve"> Для разграничения гражданского и </w:t>
      </w:r>
      <w:r w:rsidRPr="009141E9">
        <w:rPr>
          <w:color w:val="000000"/>
          <w:spacing w:val="-4"/>
          <w:sz w:val="28"/>
          <w:szCs w:val="28"/>
        </w:rPr>
        <w:t xml:space="preserve">трудового права принципиальное значение имеет то обстоятельство, </w:t>
      </w:r>
      <w:r w:rsidRPr="009141E9">
        <w:rPr>
          <w:color w:val="000000"/>
          <w:spacing w:val="-6"/>
          <w:sz w:val="28"/>
          <w:szCs w:val="28"/>
        </w:rPr>
        <w:t xml:space="preserve">что в соответствии со сложившейся в нашей стране традицией рабочая </w:t>
      </w:r>
      <w:r w:rsidRPr="009141E9">
        <w:rPr>
          <w:color w:val="000000"/>
          <w:spacing w:val="-4"/>
          <w:sz w:val="28"/>
          <w:szCs w:val="28"/>
        </w:rPr>
        <w:t xml:space="preserve">сила не признавалась, а зачастую и сейчас не признается товаром. В </w:t>
      </w:r>
      <w:r w:rsidRPr="009141E9">
        <w:rPr>
          <w:color w:val="000000"/>
          <w:spacing w:val="-5"/>
          <w:sz w:val="28"/>
          <w:szCs w:val="28"/>
        </w:rPr>
        <w:t xml:space="preserve">силу этого полагают, что имущественные отношения, возникающие в результате найма рабочей силы, не носят стоимостного характера. </w:t>
      </w:r>
      <w:r w:rsidRPr="009141E9">
        <w:rPr>
          <w:color w:val="000000"/>
          <w:spacing w:val="-6"/>
          <w:sz w:val="28"/>
          <w:szCs w:val="28"/>
        </w:rPr>
        <w:t>Поэтому их правовое регулирование должно осуществляться особой самостоятельной отраслью трудового права</w:t>
      </w:r>
      <w:r w:rsidRPr="009141E9">
        <w:rPr>
          <w:rStyle w:val="a8"/>
          <w:color w:val="000000"/>
          <w:spacing w:val="-6"/>
          <w:sz w:val="28"/>
          <w:szCs w:val="28"/>
        </w:rPr>
        <w:footnoteReference w:id="15"/>
      </w:r>
      <w:r w:rsidRPr="009141E9">
        <w:rPr>
          <w:color w:val="000000"/>
          <w:spacing w:val="-6"/>
          <w:sz w:val="28"/>
          <w:szCs w:val="28"/>
        </w:rPr>
        <w:t>.</w:t>
      </w:r>
    </w:p>
    <w:p w:rsidR="007B67C6" w:rsidRPr="009141E9" w:rsidRDefault="007B67C6" w:rsidP="009141E9">
      <w:pPr>
        <w:shd w:val="clear" w:color="auto" w:fill="FFFFFF"/>
        <w:spacing w:line="360" w:lineRule="auto"/>
        <w:ind w:firstLine="709"/>
        <w:contextualSpacing/>
        <w:jc w:val="both"/>
        <w:rPr>
          <w:sz w:val="28"/>
          <w:szCs w:val="28"/>
        </w:rPr>
      </w:pPr>
      <w:r w:rsidRPr="009141E9">
        <w:rPr>
          <w:color w:val="000000"/>
          <w:spacing w:val="-5"/>
          <w:sz w:val="28"/>
          <w:szCs w:val="28"/>
        </w:rPr>
        <w:t xml:space="preserve">Однако по мере перехода к рыночной экономике и формирования </w:t>
      </w:r>
      <w:r w:rsidRPr="009141E9">
        <w:rPr>
          <w:color w:val="000000"/>
          <w:spacing w:val="-6"/>
          <w:sz w:val="28"/>
          <w:szCs w:val="28"/>
        </w:rPr>
        <w:t xml:space="preserve">рынка труда все более явственно просматривается товарный характер отношений, возникающих по поводу трудовой деятельности человека. </w:t>
      </w:r>
      <w:r w:rsidRPr="009141E9">
        <w:rPr>
          <w:color w:val="000000"/>
          <w:spacing w:val="-8"/>
          <w:sz w:val="28"/>
          <w:szCs w:val="28"/>
        </w:rPr>
        <w:t xml:space="preserve">Поэтому указанные отношения, в принципе, должны входить в предмет </w:t>
      </w:r>
      <w:r w:rsidRPr="009141E9">
        <w:rPr>
          <w:color w:val="000000"/>
          <w:spacing w:val="-6"/>
          <w:sz w:val="28"/>
          <w:szCs w:val="28"/>
        </w:rPr>
        <w:t xml:space="preserve">гражданского права и регулироваться соответствующим структурным </w:t>
      </w:r>
      <w:r w:rsidRPr="009141E9">
        <w:rPr>
          <w:color w:val="000000"/>
          <w:spacing w:val="-7"/>
          <w:sz w:val="28"/>
          <w:szCs w:val="28"/>
        </w:rPr>
        <w:t>подразделением гражданского законодательства.</w:t>
      </w:r>
    </w:p>
    <w:p w:rsidR="001D58B4" w:rsidRPr="009141E9" w:rsidRDefault="001D58B4" w:rsidP="009141E9">
      <w:pPr>
        <w:shd w:val="clear" w:color="auto" w:fill="FFFFFF"/>
        <w:spacing w:line="360" w:lineRule="auto"/>
        <w:ind w:firstLine="709"/>
        <w:contextualSpacing/>
        <w:jc w:val="center"/>
        <w:rPr>
          <w:color w:val="000000"/>
          <w:spacing w:val="-8"/>
          <w:sz w:val="28"/>
          <w:szCs w:val="28"/>
        </w:rPr>
      </w:pPr>
    </w:p>
    <w:p w:rsidR="007B67C6" w:rsidRPr="009141E9" w:rsidRDefault="001D58B4" w:rsidP="009141E9">
      <w:pPr>
        <w:shd w:val="clear" w:color="auto" w:fill="FFFFFF"/>
        <w:spacing w:line="360" w:lineRule="auto"/>
        <w:ind w:firstLine="709"/>
        <w:contextualSpacing/>
        <w:jc w:val="center"/>
        <w:rPr>
          <w:bCs/>
          <w:color w:val="000000"/>
          <w:spacing w:val="-8"/>
          <w:sz w:val="28"/>
          <w:szCs w:val="28"/>
        </w:rPr>
      </w:pPr>
      <w:r w:rsidRPr="009141E9">
        <w:rPr>
          <w:color w:val="000000"/>
          <w:spacing w:val="-8"/>
          <w:sz w:val="28"/>
          <w:szCs w:val="28"/>
        </w:rPr>
        <w:t xml:space="preserve"> 2</w:t>
      </w:r>
      <w:r w:rsidR="007B67C6" w:rsidRPr="009141E9">
        <w:rPr>
          <w:color w:val="000000"/>
          <w:spacing w:val="-8"/>
          <w:sz w:val="28"/>
          <w:szCs w:val="28"/>
        </w:rPr>
        <w:t>.3.</w:t>
      </w:r>
      <w:r w:rsidR="009141E9">
        <w:rPr>
          <w:color w:val="000000"/>
          <w:spacing w:val="-8"/>
          <w:sz w:val="28"/>
          <w:szCs w:val="28"/>
        </w:rPr>
        <w:t xml:space="preserve"> </w:t>
      </w:r>
      <w:r w:rsidR="007B67C6" w:rsidRPr="009141E9">
        <w:rPr>
          <w:color w:val="000000"/>
          <w:spacing w:val="-8"/>
          <w:sz w:val="28"/>
          <w:szCs w:val="28"/>
        </w:rPr>
        <w:t xml:space="preserve">Гражданское </w:t>
      </w:r>
      <w:r w:rsidR="007B67C6" w:rsidRPr="009141E9">
        <w:rPr>
          <w:bCs/>
          <w:color w:val="000000"/>
          <w:spacing w:val="-8"/>
          <w:sz w:val="28"/>
          <w:szCs w:val="28"/>
        </w:rPr>
        <w:t xml:space="preserve">и </w:t>
      </w:r>
      <w:r w:rsidR="007B67C6" w:rsidRPr="009141E9">
        <w:rPr>
          <w:color w:val="000000"/>
          <w:spacing w:val="-8"/>
          <w:sz w:val="28"/>
          <w:szCs w:val="28"/>
        </w:rPr>
        <w:t xml:space="preserve">финансовое </w:t>
      </w:r>
      <w:r w:rsidR="007B67C6" w:rsidRPr="009141E9">
        <w:rPr>
          <w:bCs/>
          <w:color w:val="000000"/>
          <w:spacing w:val="-8"/>
          <w:sz w:val="28"/>
          <w:szCs w:val="28"/>
        </w:rPr>
        <w:t>право</w:t>
      </w:r>
    </w:p>
    <w:p w:rsidR="007B67C6" w:rsidRPr="009141E9" w:rsidRDefault="007B67C6" w:rsidP="009141E9">
      <w:pPr>
        <w:shd w:val="clear" w:color="auto" w:fill="FFFFFF"/>
        <w:spacing w:line="360" w:lineRule="auto"/>
        <w:ind w:firstLine="709"/>
        <w:contextualSpacing/>
        <w:rPr>
          <w:bCs/>
          <w:color w:val="000000"/>
          <w:spacing w:val="-8"/>
          <w:sz w:val="28"/>
          <w:szCs w:val="28"/>
        </w:rPr>
      </w:pPr>
    </w:p>
    <w:p w:rsidR="007B67C6" w:rsidRPr="009141E9" w:rsidRDefault="007B67C6" w:rsidP="009141E9">
      <w:pPr>
        <w:shd w:val="clear" w:color="auto" w:fill="FFFFFF"/>
        <w:spacing w:line="360" w:lineRule="auto"/>
        <w:ind w:firstLine="709"/>
        <w:contextualSpacing/>
        <w:jc w:val="both"/>
        <w:rPr>
          <w:sz w:val="28"/>
          <w:szCs w:val="28"/>
        </w:rPr>
      </w:pPr>
      <w:r w:rsidRPr="009141E9">
        <w:rPr>
          <w:bCs/>
          <w:color w:val="000000"/>
          <w:spacing w:val="-8"/>
          <w:sz w:val="28"/>
          <w:szCs w:val="28"/>
        </w:rPr>
        <w:t xml:space="preserve"> </w:t>
      </w:r>
      <w:r w:rsidRPr="009141E9">
        <w:rPr>
          <w:color w:val="000000"/>
          <w:spacing w:val="-8"/>
          <w:sz w:val="28"/>
          <w:szCs w:val="28"/>
        </w:rPr>
        <w:t>Имущественные отношения, ко</w:t>
      </w:r>
      <w:r w:rsidRPr="009141E9">
        <w:rPr>
          <w:color w:val="000000"/>
          <w:spacing w:val="-8"/>
          <w:sz w:val="28"/>
          <w:szCs w:val="28"/>
        </w:rPr>
        <w:softHyphen/>
      </w:r>
      <w:r w:rsidRPr="009141E9">
        <w:rPr>
          <w:color w:val="000000"/>
          <w:spacing w:val="-4"/>
          <w:sz w:val="28"/>
          <w:szCs w:val="28"/>
        </w:rPr>
        <w:t xml:space="preserve">торые возникают в процессе деятельности органов государственного </w:t>
      </w:r>
      <w:r w:rsidRPr="009141E9">
        <w:rPr>
          <w:color w:val="000000"/>
          <w:spacing w:val="-8"/>
          <w:sz w:val="28"/>
          <w:szCs w:val="28"/>
        </w:rPr>
        <w:t xml:space="preserve">управления в связи с накоплением денежных средств и распределением </w:t>
      </w:r>
      <w:r w:rsidRPr="009141E9">
        <w:rPr>
          <w:color w:val="000000"/>
          <w:spacing w:val="-7"/>
          <w:sz w:val="28"/>
          <w:szCs w:val="28"/>
        </w:rPr>
        <w:t xml:space="preserve">их на общегосударственные нужды, лишены стоимостного признака. В </w:t>
      </w:r>
      <w:r w:rsidRPr="009141E9">
        <w:rPr>
          <w:color w:val="000000"/>
          <w:spacing w:val="-8"/>
          <w:sz w:val="28"/>
          <w:szCs w:val="28"/>
        </w:rPr>
        <w:t xml:space="preserve">рамках указанных отношений деньги не выступают как мера стоимости, </w:t>
      </w:r>
      <w:r w:rsidRPr="009141E9">
        <w:rPr>
          <w:color w:val="000000"/>
          <w:spacing w:val="-4"/>
          <w:sz w:val="28"/>
          <w:szCs w:val="28"/>
        </w:rPr>
        <w:t>а выполняют функцию средства накопления. Их движение осуществ</w:t>
      </w:r>
      <w:r w:rsidRPr="009141E9">
        <w:rPr>
          <w:color w:val="000000"/>
          <w:spacing w:val="-4"/>
          <w:sz w:val="28"/>
          <w:szCs w:val="28"/>
        </w:rPr>
        <w:softHyphen/>
        <w:t>ляется по прямым безэквивалентным связям, не носящим взаимооце</w:t>
      </w:r>
      <w:r w:rsidRPr="009141E9">
        <w:rPr>
          <w:color w:val="000000"/>
          <w:spacing w:val="-4"/>
          <w:sz w:val="28"/>
          <w:szCs w:val="28"/>
        </w:rPr>
        <w:softHyphen/>
        <w:t xml:space="preserve">ночного, а стало быть и стоимостного характера. Поэтому указанные </w:t>
      </w:r>
      <w:r w:rsidRPr="009141E9">
        <w:rPr>
          <w:color w:val="000000"/>
          <w:spacing w:val="-8"/>
          <w:sz w:val="28"/>
          <w:szCs w:val="28"/>
        </w:rPr>
        <w:t xml:space="preserve">имущественные отношения регулируются нормами финансового права. </w:t>
      </w:r>
      <w:r w:rsidRPr="009141E9">
        <w:rPr>
          <w:color w:val="000000"/>
          <w:spacing w:val="-4"/>
          <w:sz w:val="28"/>
          <w:szCs w:val="28"/>
        </w:rPr>
        <w:t xml:space="preserve">Это нашло отражение в п. 3 ст. 2 ГК, в котором предусмотрено, что к </w:t>
      </w:r>
      <w:r w:rsidRPr="009141E9">
        <w:rPr>
          <w:color w:val="000000"/>
          <w:spacing w:val="-5"/>
          <w:sz w:val="28"/>
          <w:szCs w:val="28"/>
        </w:rPr>
        <w:t xml:space="preserve">имущественным отношениям, основанным на административном или </w:t>
      </w:r>
      <w:r w:rsidRPr="009141E9">
        <w:rPr>
          <w:color w:val="000000"/>
          <w:spacing w:val="2"/>
          <w:sz w:val="28"/>
          <w:szCs w:val="28"/>
        </w:rPr>
        <w:t xml:space="preserve">ином властном подчинении одной стороны другой, в том числе к </w:t>
      </w:r>
      <w:r w:rsidRPr="009141E9">
        <w:rPr>
          <w:color w:val="000000"/>
          <w:spacing w:val="-4"/>
          <w:sz w:val="28"/>
          <w:szCs w:val="28"/>
        </w:rPr>
        <w:t xml:space="preserve">налоговым и другим финансовым и административным отношениям, </w:t>
      </w:r>
      <w:r w:rsidRPr="009141E9">
        <w:rPr>
          <w:color w:val="000000"/>
          <w:spacing w:val="-3"/>
          <w:sz w:val="28"/>
          <w:szCs w:val="28"/>
        </w:rPr>
        <w:t>гражданское законодательство не применяется, если иное не предус</w:t>
      </w:r>
      <w:r w:rsidRPr="009141E9">
        <w:rPr>
          <w:color w:val="000000"/>
          <w:spacing w:val="-3"/>
          <w:sz w:val="28"/>
          <w:szCs w:val="28"/>
        </w:rPr>
        <w:softHyphen/>
      </w:r>
      <w:r w:rsidRPr="009141E9">
        <w:rPr>
          <w:color w:val="000000"/>
          <w:spacing w:val="-7"/>
          <w:sz w:val="28"/>
          <w:szCs w:val="28"/>
        </w:rPr>
        <w:t>мотрено законодательством</w:t>
      </w:r>
      <w:r w:rsidRPr="009141E9">
        <w:rPr>
          <w:rStyle w:val="a8"/>
          <w:color w:val="000000"/>
          <w:spacing w:val="-7"/>
          <w:sz w:val="28"/>
          <w:szCs w:val="28"/>
        </w:rPr>
        <w:footnoteReference w:id="16"/>
      </w:r>
      <w:r w:rsidRPr="009141E9">
        <w:rPr>
          <w:color w:val="000000"/>
          <w:spacing w:val="-7"/>
          <w:sz w:val="28"/>
          <w:szCs w:val="28"/>
        </w:rPr>
        <w:t>.</w:t>
      </w:r>
    </w:p>
    <w:p w:rsidR="007B67C6" w:rsidRPr="009141E9" w:rsidRDefault="007B67C6" w:rsidP="009141E9">
      <w:pPr>
        <w:shd w:val="clear" w:color="auto" w:fill="FFFFFF"/>
        <w:spacing w:line="360" w:lineRule="auto"/>
        <w:ind w:firstLine="709"/>
        <w:contextualSpacing/>
        <w:jc w:val="both"/>
        <w:rPr>
          <w:color w:val="000000"/>
          <w:spacing w:val="-4"/>
          <w:sz w:val="28"/>
          <w:szCs w:val="28"/>
        </w:rPr>
      </w:pPr>
      <w:r w:rsidRPr="009141E9">
        <w:rPr>
          <w:color w:val="000000"/>
          <w:spacing w:val="-6"/>
          <w:sz w:val="28"/>
          <w:szCs w:val="28"/>
        </w:rPr>
        <w:t>Вместе с тем между властным органом государственного управле</w:t>
      </w:r>
      <w:r w:rsidRPr="009141E9">
        <w:rPr>
          <w:color w:val="000000"/>
          <w:spacing w:val="-6"/>
          <w:sz w:val="28"/>
          <w:szCs w:val="28"/>
        </w:rPr>
        <w:softHyphen/>
        <w:t>ния и участником гражданского оборота могут складываться правоот</w:t>
      </w:r>
      <w:r w:rsidRPr="009141E9">
        <w:rPr>
          <w:color w:val="000000"/>
          <w:spacing w:val="-6"/>
          <w:sz w:val="28"/>
          <w:szCs w:val="28"/>
        </w:rPr>
        <w:softHyphen/>
      </w:r>
      <w:r w:rsidRPr="009141E9">
        <w:rPr>
          <w:color w:val="000000"/>
          <w:spacing w:val="-1"/>
          <w:sz w:val="28"/>
          <w:szCs w:val="28"/>
        </w:rPr>
        <w:t xml:space="preserve">ношения, основанные не только на властном подчинении одной </w:t>
      </w:r>
      <w:r w:rsidRPr="009141E9">
        <w:rPr>
          <w:color w:val="000000"/>
          <w:spacing w:val="-6"/>
          <w:sz w:val="28"/>
          <w:szCs w:val="28"/>
        </w:rPr>
        <w:t xml:space="preserve">стороны другой, но и на юридическом равенстве сторон. В последнем </w:t>
      </w:r>
      <w:r w:rsidRPr="009141E9">
        <w:rPr>
          <w:color w:val="000000"/>
          <w:spacing w:val="-5"/>
          <w:sz w:val="28"/>
          <w:szCs w:val="28"/>
        </w:rPr>
        <w:t>случае к указанным правоотношениям применяются нормы граждан</w:t>
      </w:r>
      <w:r w:rsidRPr="009141E9">
        <w:rPr>
          <w:color w:val="000000"/>
          <w:spacing w:val="-5"/>
          <w:sz w:val="28"/>
          <w:szCs w:val="28"/>
        </w:rPr>
        <w:softHyphen/>
      </w:r>
      <w:r w:rsidRPr="009141E9">
        <w:rPr>
          <w:color w:val="000000"/>
          <w:spacing w:val="-4"/>
          <w:sz w:val="28"/>
          <w:szCs w:val="28"/>
        </w:rPr>
        <w:t xml:space="preserve">ского, а не налогового, финансового или иного административного </w:t>
      </w:r>
      <w:r w:rsidRPr="009141E9">
        <w:rPr>
          <w:color w:val="000000"/>
          <w:spacing w:val="-5"/>
          <w:sz w:val="28"/>
          <w:szCs w:val="28"/>
        </w:rPr>
        <w:t>законодательства. Так, в случае причинения вреда имуществу юриди</w:t>
      </w:r>
      <w:r w:rsidRPr="009141E9">
        <w:rPr>
          <w:color w:val="000000"/>
          <w:spacing w:val="-5"/>
          <w:sz w:val="28"/>
          <w:szCs w:val="28"/>
        </w:rPr>
        <w:softHyphen/>
      </w:r>
      <w:r w:rsidRPr="009141E9">
        <w:rPr>
          <w:color w:val="000000"/>
          <w:spacing w:val="-7"/>
          <w:sz w:val="28"/>
          <w:szCs w:val="28"/>
        </w:rPr>
        <w:t xml:space="preserve">ческого лица работником налоговой полиции при исполнении им своих служебных обязанностей между соответствующим органом налоговой </w:t>
      </w:r>
      <w:r w:rsidRPr="009141E9">
        <w:rPr>
          <w:color w:val="000000"/>
          <w:spacing w:val="-6"/>
          <w:sz w:val="28"/>
          <w:szCs w:val="28"/>
        </w:rPr>
        <w:t>полиции и указанным юридическим лицом складывается имуществен</w:t>
      </w:r>
      <w:r w:rsidRPr="009141E9">
        <w:rPr>
          <w:color w:val="000000"/>
          <w:spacing w:val="-6"/>
          <w:sz w:val="28"/>
          <w:szCs w:val="28"/>
        </w:rPr>
        <w:softHyphen/>
      </w:r>
      <w:r w:rsidRPr="009141E9">
        <w:rPr>
          <w:color w:val="000000"/>
          <w:spacing w:val="-4"/>
          <w:sz w:val="28"/>
          <w:szCs w:val="28"/>
        </w:rPr>
        <w:t xml:space="preserve">ное правоотношение, в рамках которого орган налоговой полиции не </w:t>
      </w:r>
      <w:r w:rsidRPr="009141E9">
        <w:rPr>
          <w:color w:val="000000"/>
          <w:spacing w:val="-6"/>
          <w:sz w:val="28"/>
          <w:szCs w:val="28"/>
        </w:rPr>
        <w:t xml:space="preserve">обладает властными полномочиями и находится в юридически равном </w:t>
      </w:r>
      <w:r w:rsidRPr="009141E9">
        <w:rPr>
          <w:color w:val="000000"/>
          <w:spacing w:val="-4"/>
          <w:sz w:val="28"/>
          <w:szCs w:val="28"/>
        </w:rPr>
        <w:t>положении с организацией, которой был причинен имущественный вред работником налоговой полиции.</w:t>
      </w:r>
    </w:p>
    <w:p w:rsidR="007B67C6" w:rsidRPr="009141E9" w:rsidRDefault="007B67C6" w:rsidP="009141E9">
      <w:pPr>
        <w:shd w:val="clear" w:color="auto" w:fill="FFFFFF"/>
        <w:spacing w:line="360" w:lineRule="auto"/>
        <w:ind w:firstLine="709"/>
        <w:contextualSpacing/>
        <w:jc w:val="center"/>
        <w:rPr>
          <w:sz w:val="28"/>
          <w:szCs w:val="28"/>
        </w:rPr>
      </w:pPr>
    </w:p>
    <w:p w:rsidR="007B67C6" w:rsidRPr="009141E9" w:rsidRDefault="001D58B4" w:rsidP="009141E9">
      <w:pPr>
        <w:shd w:val="clear" w:color="auto" w:fill="FFFFFF"/>
        <w:spacing w:line="360" w:lineRule="auto"/>
        <w:ind w:firstLine="709"/>
        <w:contextualSpacing/>
        <w:jc w:val="center"/>
        <w:rPr>
          <w:sz w:val="28"/>
          <w:szCs w:val="28"/>
        </w:rPr>
      </w:pPr>
      <w:r w:rsidRPr="009141E9">
        <w:rPr>
          <w:sz w:val="28"/>
          <w:szCs w:val="28"/>
        </w:rPr>
        <w:t>2</w:t>
      </w:r>
      <w:r w:rsidR="007B67C6" w:rsidRPr="009141E9">
        <w:rPr>
          <w:sz w:val="28"/>
          <w:szCs w:val="28"/>
        </w:rPr>
        <w:t>.4. Дискуссия о семейном праве</w:t>
      </w:r>
    </w:p>
    <w:p w:rsidR="007B67C6" w:rsidRPr="009141E9" w:rsidRDefault="007B67C6" w:rsidP="009141E9">
      <w:pPr>
        <w:shd w:val="clear" w:color="auto" w:fill="FFFFFF"/>
        <w:spacing w:line="360" w:lineRule="auto"/>
        <w:ind w:firstLine="709"/>
        <w:contextualSpacing/>
        <w:jc w:val="center"/>
        <w:rPr>
          <w:sz w:val="28"/>
          <w:szCs w:val="28"/>
        </w:rPr>
      </w:pPr>
    </w:p>
    <w:p w:rsidR="007B67C6" w:rsidRPr="009141E9" w:rsidRDefault="007B67C6" w:rsidP="009141E9">
      <w:pPr>
        <w:shd w:val="clear" w:color="auto" w:fill="FFFFFF"/>
        <w:spacing w:line="360" w:lineRule="auto"/>
        <w:ind w:firstLine="709"/>
        <w:contextualSpacing/>
        <w:jc w:val="both"/>
        <w:rPr>
          <w:sz w:val="28"/>
          <w:szCs w:val="28"/>
        </w:rPr>
      </w:pPr>
      <w:r w:rsidRPr="009141E9">
        <w:rPr>
          <w:color w:val="000000"/>
          <w:spacing w:val="-8"/>
          <w:sz w:val="28"/>
          <w:szCs w:val="28"/>
        </w:rPr>
        <w:t>Семья представляет собой экономи</w:t>
      </w:r>
      <w:r w:rsidRPr="009141E9">
        <w:rPr>
          <w:color w:val="000000"/>
          <w:spacing w:val="-8"/>
          <w:sz w:val="28"/>
          <w:szCs w:val="28"/>
        </w:rPr>
        <w:softHyphen/>
      </w:r>
      <w:r w:rsidRPr="009141E9">
        <w:rPr>
          <w:color w:val="000000"/>
          <w:spacing w:val="-5"/>
          <w:sz w:val="28"/>
          <w:szCs w:val="28"/>
        </w:rPr>
        <w:t xml:space="preserve">ческую ячейку общества. Поэтому между членами семьи не могут не устанавливаться имущественные отношения. Однако характер этих </w:t>
      </w:r>
      <w:r w:rsidRPr="009141E9">
        <w:rPr>
          <w:color w:val="000000"/>
          <w:spacing w:val="-6"/>
          <w:sz w:val="28"/>
          <w:szCs w:val="28"/>
        </w:rPr>
        <w:t>отношений получил различную оценку в литературе. В условиях соци</w:t>
      </w:r>
      <w:r w:rsidRPr="009141E9">
        <w:rPr>
          <w:color w:val="000000"/>
          <w:spacing w:val="-6"/>
          <w:sz w:val="28"/>
          <w:szCs w:val="28"/>
        </w:rPr>
        <w:softHyphen/>
      </w:r>
      <w:r w:rsidRPr="009141E9">
        <w:rPr>
          <w:color w:val="000000"/>
          <w:spacing w:val="-7"/>
          <w:sz w:val="28"/>
          <w:szCs w:val="28"/>
        </w:rPr>
        <w:t xml:space="preserve">алистического общества большинство авторов пришло к выводу о том, </w:t>
      </w:r>
      <w:r w:rsidRPr="009141E9">
        <w:rPr>
          <w:color w:val="000000"/>
          <w:spacing w:val="-8"/>
          <w:sz w:val="28"/>
          <w:szCs w:val="28"/>
        </w:rPr>
        <w:t xml:space="preserve">что складывающиеся между членами семьи имущественные отношения </w:t>
      </w:r>
      <w:r w:rsidRPr="009141E9">
        <w:rPr>
          <w:color w:val="000000"/>
          <w:spacing w:val="-5"/>
          <w:sz w:val="28"/>
          <w:szCs w:val="28"/>
        </w:rPr>
        <w:t xml:space="preserve">в силу их сугубо личного характера утрачивают стоимостный признак и поэтому должны регулироваться не гражданским правом, а особой </w:t>
      </w:r>
      <w:r w:rsidRPr="009141E9">
        <w:rPr>
          <w:color w:val="000000"/>
          <w:spacing w:val="-6"/>
          <w:sz w:val="28"/>
          <w:szCs w:val="28"/>
        </w:rPr>
        <w:t>самостоятельной отраслью – семейным правом</w:t>
      </w:r>
      <w:r w:rsidRPr="009141E9">
        <w:rPr>
          <w:rStyle w:val="a8"/>
          <w:color w:val="000000"/>
          <w:spacing w:val="-6"/>
          <w:sz w:val="28"/>
          <w:szCs w:val="28"/>
        </w:rPr>
        <w:footnoteReference w:id="17"/>
      </w:r>
      <w:r w:rsidRPr="009141E9">
        <w:rPr>
          <w:color w:val="000000"/>
          <w:spacing w:val="-6"/>
          <w:sz w:val="28"/>
          <w:szCs w:val="28"/>
        </w:rPr>
        <w:t>.</w:t>
      </w:r>
    </w:p>
    <w:p w:rsidR="007B67C6" w:rsidRPr="009141E9" w:rsidRDefault="007B67C6" w:rsidP="009141E9">
      <w:pPr>
        <w:shd w:val="clear" w:color="auto" w:fill="FFFFFF"/>
        <w:spacing w:line="360" w:lineRule="auto"/>
        <w:ind w:firstLine="709"/>
        <w:contextualSpacing/>
        <w:jc w:val="both"/>
        <w:rPr>
          <w:sz w:val="28"/>
          <w:szCs w:val="28"/>
        </w:rPr>
      </w:pPr>
      <w:r w:rsidRPr="009141E9">
        <w:rPr>
          <w:color w:val="000000"/>
          <w:spacing w:val="-7"/>
          <w:sz w:val="28"/>
          <w:szCs w:val="28"/>
        </w:rPr>
        <w:t>Во многом данный вывод был предопределен стремлением подчер</w:t>
      </w:r>
      <w:r w:rsidRPr="009141E9">
        <w:rPr>
          <w:color w:val="000000"/>
          <w:spacing w:val="-7"/>
          <w:sz w:val="28"/>
          <w:szCs w:val="28"/>
        </w:rPr>
        <w:softHyphen/>
      </w:r>
      <w:r w:rsidRPr="009141E9">
        <w:rPr>
          <w:color w:val="000000"/>
          <w:spacing w:val="-5"/>
          <w:sz w:val="28"/>
          <w:szCs w:val="28"/>
        </w:rPr>
        <w:t>кнуть качественное различие между семейными отношениями в соци</w:t>
      </w:r>
      <w:r w:rsidRPr="009141E9">
        <w:rPr>
          <w:color w:val="000000"/>
          <w:spacing w:val="-5"/>
          <w:sz w:val="28"/>
          <w:szCs w:val="28"/>
        </w:rPr>
        <w:softHyphen/>
      </w:r>
      <w:r w:rsidRPr="009141E9">
        <w:rPr>
          <w:color w:val="000000"/>
          <w:spacing w:val="-6"/>
          <w:sz w:val="28"/>
          <w:szCs w:val="28"/>
        </w:rPr>
        <w:t>алистическом и буржуазном обществе.</w:t>
      </w:r>
    </w:p>
    <w:p w:rsidR="007B67C6" w:rsidRPr="009141E9" w:rsidRDefault="007B67C6" w:rsidP="009141E9">
      <w:pPr>
        <w:shd w:val="clear" w:color="auto" w:fill="FFFFFF"/>
        <w:spacing w:line="360" w:lineRule="auto"/>
        <w:ind w:firstLine="709"/>
        <w:contextualSpacing/>
        <w:jc w:val="both"/>
        <w:rPr>
          <w:sz w:val="28"/>
          <w:szCs w:val="28"/>
        </w:rPr>
      </w:pPr>
      <w:r w:rsidRPr="009141E9">
        <w:rPr>
          <w:color w:val="000000"/>
          <w:spacing w:val="-7"/>
          <w:sz w:val="28"/>
          <w:szCs w:val="28"/>
        </w:rPr>
        <w:t>По мере перехода к рыночной экономике характер имущественных отношений, возникающих между членами семьи, меняется. В условиях рыночной экономики имущественно-стоимостные отношения устанав</w:t>
      </w:r>
      <w:r w:rsidRPr="009141E9">
        <w:rPr>
          <w:color w:val="000000"/>
          <w:spacing w:val="-7"/>
          <w:sz w:val="28"/>
          <w:szCs w:val="28"/>
        </w:rPr>
        <w:softHyphen/>
      </w:r>
      <w:r w:rsidRPr="009141E9">
        <w:rPr>
          <w:color w:val="000000"/>
          <w:spacing w:val="-6"/>
          <w:sz w:val="28"/>
          <w:szCs w:val="28"/>
        </w:rPr>
        <w:t>ливаются между всеми участниками гражданского оборота. Не состав</w:t>
      </w:r>
      <w:r w:rsidRPr="009141E9">
        <w:rPr>
          <w:color w:val="000000"/>
          <w:spacing w:val="-6"/>
          <w:sz w:val="28"/>
          <w:szCs w:val="28"/>
        </w:rPr>
        <w:softHyphen/>
      </w:r>
      <w:r w:rsidRPr="009141E9">
        <w:rPr>
          <w:color w:val="000000"/>
          <w:spacing w:val="-7"/>
          <w:sz w:val="28"/>
          <w:szCs w:val="28"/>
        </w:rPr>
        <w:t xml:space="preserve">ляют исключения и имущественные отношения между членами семьи. </w:t>
      </w:r>
      <w:r w:rsidRPr="009141E9">
        <w:rPr>
          <w:color w:val="000000"/>
          <w:spacing w:val="-8"/>
          <w:sz w:val="28"/>
          <w:szCs w:val="28"/>
        </w:rPr>
        <w:t>Личный характер взаимоотношений между членами семьи действитель</w:t>
      </w:r>
      <w:r w:rsidRPr="009141E9">
        <w:rPr>
          <w:color w:val="000000"/>
          <w:spacing w:val="-8"/>
          <w:sz w:val="28"/>
          <w:szCs w:val="28"/>
        </w:rPr>
        <w:softHyphen/>
      </w:r>
      <w:r w:rsidRPr="009141E9">
        <w:rPr>
          <w:color w:val="000000"/>
          <w:spacing w:val="-5"/>
          <w:sz w:val="28"/>
          <w:szCs w:val="28"/>
        </w:rPr>
        <w:t>но накладывает особый отпечаток на возникающие между ними иму</w:t>
      </w:r>
      <w:r w:rsidRPr="009141E9">
        <w:rPr>
          <w:color w:val="000000"/>
          <w:spacing w:val="-5"/>
          <w:sz w:val="28"/>
          <w:szCs w:val="28"/>
        </w:rPr>
        <w:softHyphen/>
        <w:t xml:space="preserve">щественные отношения, но не меняет их природы, предопределенной </w:t>
      </w:r>
      <w:r w:rsidRPr="009141E9">
        <w:rPr>
          <w:color w:val="000000"/>
          <w:sz w:val="28"/>
          <w:szCs w:val="28"/>
        </w:rPr>
        <w:t xml:space="preserve">товарным характером производства. В противном случае семья не </w:t>
      </w:r>
      <w:r w:rsidRPr="009141E9">
        <w:rPr>
          <w:color w:val="000000"/>
          <w:spacing w:val="-7"/>
          <w:sz w:val="28"/>
          <w:szCs w:val="28"/>
        </w:rPr>
        <w:t>может выполнять функцию экономической ячейки общества, основан</w:t>
      </w:r>
      <w:r w:rsidRPr="009141E9">
        <w:rPr>
          <w:color w:val="000000"/>
          <w:spacing w:val="-7"/>
          <w:sz w:val="28"/>
          <w:szCs w:val="28"/>
        </w:rPr>
        <w:softHyphen/>
      </w:r>
      <w:r w:rsidRPr="009141E9">
        <w:rPr>
          <w:color w:val="000000"/>
          <w:spacing w:val="-5"/>
          <w:sz w:val="28"/>
          <w:szCs w:val="28"/>
        </w:rPr>
        <w:t>ного на товарном производстве. Имущественные отношения, склады</w:t>
      </w:r>
      <w:r w:rsidRPr="009141E9">
        <w:rPr>
          <w:color w:val="000000"/>
          <w:spacing w:val="-5"/>
          <w:sz w:val="28"/>
          <w:szCs w:val="28"/>
        </w:rPr>
        <w:softHyphen/>
      </w:r>
      <w:r w:rsidRPr="009141E9">
        <w:rPr>
          <w:color w:val="000000"/>
          <w:spacing w:val="1"/>
          <w:sz w:val="28"/>
          <w:szCs w:val="28"/>
        </w:rPr>
        <w:t xml:space="preserve">вающиеся внутри экономической ячейки общества, не могут </w:t>
      </w:r>
      <w:r w:rsidRPr="009141E9">
        <w:rPr>
          <w:color w:val="000000"/>
          <w:spacing w:val="-6"/>
          <w:sz w:val="28"/>
          <w:szCs w:val="28"/>
        </w:rPr>
        <w:t>качественно отличаться от имущественных отношений, господствую</w:t>
      </w:r>
      <w:r w:rsidRPr="009141E9">
        <w:rPr>
          <w:color w:val="000000"/>
          <w:spacing w:val="-6"/>
          <w:sz w:val="28"/>
          <w:szCs w:val="28"/>
        </w:rPr>
        <w:softHyphen/>
      </w:r>
      <w:r w:rsidRPr="009141E9">
        <w:rPr>
          <w:color w:val="000000"/>
          <w:spacing w:val="-5"/>
          <w:sz w:val="28"/>
          <w:szCs w:val="28"/>
        </w:rPr>
        <w:t xml:space="preserve">щих в данном обществе. Поэтому имущественные отношения между </w:t>
      </w:r>
      <w:r w:rsidRPr="009141E9">
        <w:rPr>
          <w:color w:val="000000"/>
          <w:spacing w:val="-4"/>
          <w:sz w:val="28"/>
          <w:szCs w:val="28"/>
        </w:rPr>
        <w:t>членами семьи в условиях рыночной экономики неизбежно приобре</w:t>
      </w:r>
      <w:r w:rsidRPr="009141E9">
        <w:rPr>
          <w:color w:val="000000"/>
          <w:spacing w:val="-4"/>
          <w:sz w:val="28"/>
          <w:szCs w:val="28"/>
        </w:rPr>
        <w:softHyphen/>
      </w:r>
      <w:r w:rsidRPr="009141E9">
        <w:rPr>
          <w:color w:val="000000"/>
          <w:spacing w:val="-6"/>
          <w:sz w:val="28"/>
          <w:szCs w:val="28"/>
        </w:rPr>
        <w:t xml:space="preserve">тают стоимостный характер. Подтверждением тому служат последние </w:t>
      </w:r>
      <w:r w:rsidRPr="009141E9">
        <w:rPr>
          <w:color w:val="000000"/>
          <w:spacing w:val="-4"/>
          <w:sz w:val="28"/>
          <w:szCs w:val="28"/>
        </w:rPr>
        <w:t xml:space="preserve">изменения в семейном законодательстве, связанные с расширением </w:t>
      </w:r>
      <w:r w:rsidRPr="009141E9">
        <w:rPr>
          <w:color w:val="000000"/>
          <w:spacing w:val="-6"/>
          <w:sz w:val="28"/>
          <w:szCs w:val="28"/>
        </w:rPr>
        <w:t>сферы гражданско-правового инструментария в регулировании семей</w:t>
      </w:r>
      <w:r w:rsidRPr="009141E9">
        <w:rPr>
          <w:color w:val="000000"/>
          <w:spacing w:val="-6"/>
          <w:sz w:val="28"/>
          <w:szCs w:val="28"/>
        </w:rPr>
        <w:softHyphen/>
      </w:r>
      <w:r w:rsidRPr="009141E9">
        <w:rPr>
          <w:color w:val="000000"/>
          <w:spacing w:val="-3"/>
          <w:sz w:val="28"/>
          <w:szCs w:val="28"/>
        </w:rPr>
        <w:t xml:space="preserve">ных отношений. </w:t>
      </w:r>
    </w:p>
    <w:p w:rsidR="007B67C6" w:rsidRPr="009141E9" w:rsidRDefault="007B67C6" w:rsidP="009141E9">
      <w:pPr>
        <w:shd w:val="clear" w:color="auto" w:fill="FFFFFF"/>
        <w:spacing w:line="360" w:lineRule="auto"/>
        <w:ind w:firstLine="709"/>
        <w:contextualSpacing/>
        <w:jc w:val="both"/>
        <w:rPr>
          <w:sz w:val="28"/>
          <w:szCs w:val="28"/>
        </w:rPr>
      </w:pPr>
      <w:r w:rsidRPr="009141E9">
        <w:rPr>
          <w:color w:val="000000"/>
          <w:spacing w:val="-6"/>
          <w:sz w:val="28"/>
          <w:szCs w:val="28"/>
        </w:rPr>
        <w:t>С учетом изложенного предпочтительнее в настоящее время пози</w:t>
      </w:r>
      <w:r w:rsidRPr="009141E9">
        <w:rPr>
          <w:color w:val="000000"/>
          <w:spacing w:val="-6"/>
          <w:sz w:val="28"/>
          <w:szCs w:val="28"/>
        </w:rPr>
        <w:softHyphen/>
        <w:t>ция тех авторов, которые рассматривают семейное право как внутрен</w:t>
      </w:r>
      <w:r w:rsidRPr="009141E9">
        <w:rPr>
          <w:color w:val="000000"/>
          <w:spacing w:val="-6"/>
          <w:sz w:val="28"/>
          <w:szCs w:val="28"/>
        </w:rPr>
        <w:softHyphen/>
      </w:r>
      <w:r w:rsidRPr="009141E9">
        <w:rPr>
          <w:color w:val="000000"/>
          <w:spacing w:val="-4"/>
          <w:sz w:val="28"/>
          <w:szCs w:val="28"/>
        </w:rPr>
        <w:t xml:space="preserve">нее структурное подразделение гражданского права. При этом по </w:t>
      </w:r>
      <w:r w:rsidRPr="009141E9">
        <w:rPr>
          <w:color w:val="000000"/>
          <w:spacing w:val="-5"/>
          <w:sz w:val="28"/>
          <w:szCs w:val="28"/>
        </w:rPr>
        <w:t xml:space="preserve">своему логическому объему и специфике семейное право образует </w:t>
      </w:r>
      <w:r w:rsidRPr="009141E9">
        <w:rPr>
          <w:color w:val="000000"/>
          <w:spacing w:val="-6"/>
          <w:sz w:val="28"/>
          <w:szCs w:val="28"/>
        </w:rPr>
        <w:t>наиболее крупное структурное подразделение гражданского права, именуемое подотраслью гражданского права.</w:t>
      </w:r>
    </w:p>
    <w:p w:rsidR="007B67C6" w:rsidRPr="009141E9" w:rsidRDefault="00FC16C3" w:rsidP="009141E9">
      <w:pPr>
        <w:spacing w:line="360" w:lineRule="auto"/>
        <w:ind w:firstLine="709"/>
        <w:contextualSpacing/>
        <w:jc w:val="center"/>
        <w:rPr>
          <w:sz w:val="28"/>
          <w:szCs w:val="28"/>
        </w:rPr>
      </w:pPr>
      <w:r>
        <w:rPr>
          <w:sz w:val="28"/>
          <w:szCs w:val="28"/>
        </w:rPr>
        <w:br w:type="page"/>
      </w:r>
      <w:r w:rsidR="007B67C6" w:rsidRPr="009141E9">
        <w:rPr>
          <w:sz w:val="28"/>
          <w:szCs w:val="28"/>
        </w:rPr>
        <w:t>ЗАКЛЮЧЕНИЕ</w:t>
      </w:r>
    </w:p>
    <w:p w:rsidR="007B67C6" w:rsidRPr="009141E9" w:rsidRDefault="007B67C6" w:rsidP="009141E9">
      <w:pPr>
        <w:spacing w:line="360" w:lineRule="auto"/>
        <w:ind w:firstLine="709"/>
        <w:contextualSpacing/>
        <w:jc w:val="center"/>
        <w:rPr>
          <w:sz w:val="28"/>
          <w:szCs w:val="28"/>
        </w:rPr>
      </w:pPr>
    </w:p>
    <w:p w:rsidR="007B67C6" w:rsidRPr="009141E9" w:rsidRDefault="007B67C6" w:rsidP="009141E9">
      <w:pPr>
        <w:spacing w:line="360" w:lineRule="auto"/>
        <w:ind w:firstLine="709"/>
        <w:contextualSpacing/>
        <w:jc w:val="both"/>
        <w:rPr>
          <w:sz w:val="28"/>
          <w:szCs w:val="28"/>
        </w:rPr>
      </w:pPr>
      <w:r w:rsidRPr="009141E9">
        <w:rPr>
          <w:sz w:val="28"/>
          <w:szCs w:val="28"/>
        </w:rPr>
        <w:t>Гражданскому праву, как и другим отраслям отечественного права, присущи значительные правовые особенности, которые отражают природу регулируемых им рыночных отношений, а также многолетнюю историю его развития. Эти особенности важны для правильного понимания и применения норм гражданского законодательства, а также определения направлений его дальнейшего развития и совершенствования.</w:t>
      </w:r>
    </w:p>
    <w:p w:rsidR="007B67C6" w:rsidRPr="009141E9" w:rsidRDefault="007B67C6" w:rsidP="009141E9">
      <w:pPr>
        <w:spacing w:line="360" w:lineRule="auto"/>
        <w:ind w:firstLine="709"/>
        <w:contextualSpacing/>
        <w:jc w:val="both"/>
        <w:rPr>
          <w:sz w:val="28"/>
          <w:szCs w:val="28"/>
        </w:rPr>
      </w:pPr>
      <w:r w:rsidRPr="009141E9">
        <w:rPr>
          <w:sz w:val="28"/>
          <w:szCs w:val="28"/>
        </w:rPr>
        <w:t>Некоторые общие особенности гражданского права достаточно очевидны и хорошо известны. Это</w:t>
      </w:r>
      <w:r w:rsidR="00FC16C3">
        <w:rPr>
          <w:sz w:val="28"/>
          <w:szCs w:val="28"/>
        </w:rPr>
        <w:t>,</w:t>
      </w:r>
      <w:r w:rsidRPr="009141E9">
        <w:rPr>
          <w:sz w:val="28"/>
          <w:szCs w:val="28"/>
        </w:rPr>
        <w:t xml:space="preserve"> прежде всего</w:t>
      </w:r>
      <w:r w:rsidR="00FC16C3">
        <w:rPr>
          <w:sz w:val="28"/>
          <w:szCs w:val="28"/>
        </w:rPr>
        <w:t>,</w:t>
      </w:r>
      <w:r w:rsidRPr="009141E9">
        <w:rPr>
          <w:sz w:val="28"/>
          <w:szCs w:val="28"/>
        </w:rPr>
        <w:t xml:space="preserve"> широта его сферы действия - она охватывает как отношения граждан бытового и личного характера, так и отношения современного промышленного рынка. Следствием являются обширность и сложность гражданского законодательства, применение которого ввиду разнородности регулируемых отношений требует высокой юридической техники и профессионализма. Гражданскому праву присущи и другие не менее важные правовые особенности.</w:t>
      </w:r>
    </w:p>
    <w:p w:rsidR="007B67C6" w:rsidRPr="009141E9" w:rsidRDefault="007B67C6" w:rsidP="009141E9">
      <w:pPr>
        <w:spacing w:line="360" w:lineRule="auto"/>
        <w:ind w:firstLine="709"/>
        <w:contextualSpacing/>
        <w:jc w:val="both"/>
        <w:rPr>
          <w:sz w:val="28"/>
          <w:szCs w:val="28"/>
        </w:rPr>
      </w:pPr>
      <w:r w:rsidRPr="009141E9">
        <w:rPr>
          <w:sz w:val="28"/>
          <w:szCs w:val="28"/>
        </w:rPr>
        <w:t>1. Исторические корни гражданского права. Содержание и терминология гражданского права имеют глубокие исторические корни и устойчивые правовые традиции, идущие от права Римской империи (I-III вв. н.э.), где юристами и судьями (преторами) в связи с развитием имущественного оборота были удачно разработаны многие необходимые для его обслуживания юридические институты, прежде всего система договоров.</w:t>
      </w:r>
    </w:p>
    <w:p w:rsidR="007B67C6" w:rsidRPr="009141E9" w:rsidRDefault="007B67C6" w:rsidP="009141E9">
      <w:pPr>
        <w:spacing w:line="360" w:lineRule="auto"/>
        <w:ind w:firstLine="709"/>
        <w:contextualSpacing/>
        <w:jc w:val="both"/>
        <w:rPr>
          <w:sz w:val="28"/>
          <w:szCs w:val="28"/>
        </w:rPr>
      </w:pPr>
      <w:r w:rsidRPr="009141E9">
        <w:rPr>
          <w:sz w:val="28"/>
          <w:szCs w:val="28"/>
        </w:rPr>
        <w:t>2. Влияние международно-правового регулирования. Согласно ч.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За последние десятилетия международно-правовое регулирование, которое ранее было направлено преимущественно в сферу публично-правовых связей государств, стало все более заметно воздействовать на имущественные взаимоотношения граждан и юридических лиц. Такое воздействие осуществляется через систему многочисленных международных договоров, рекомендации авторитетных международных организаций, а также общепризнанные международные торговые обычаи.</w:t>
      </w:r>
    </w:p>
    <w:p w:rsidR="001D58B4" w:rsidRPr="009141E9" w:rsidRDefault="007B67C6" w:rsidP="009141E9">
      <w:pPr>
        <w:spacing w:line="360" w:lineRule="auto"/>
        <w:ind w:firstLine="709"/>
        <w:contextualSpacing/>
        <w:jc w:val="both"/>
        <w:rPr>
          <w:sz w:val="28"/>
          <w:szCs w:val="28"/>
        </w:rPr>
      </w:pPr>
      <w:r w:rsidRPr="009141E9">
        <w:rPr>
          <w:sz w:val="28"/>
          <w:szCs w:val="28"/>
        </w:rPr>
        <w:t>3. Метод гражданско-правового регулирования. Каждой отрасли права присущи определенные приемы и средства правового воздействия на составляющие ее предмет отношения с целью их развития и защиты. Совокупность таких приемов и средств в юридической науке принято именовать методом правового регулирования. Основными чертами гражданско-правового метода регулирования являются следующие.</w:t>
      </w:r>
      <w:r w:rsidR="001D58B4" w:rsidRPr="009141E9">
        <w:rPr>
          <w:sz w:val="28"/>
          <w:szCs w:val="28"/>
        </w:rPr>
        <w:t xml:space="preserve"> </w:t>
      </w:r>
      <w:r w:rsidRPr="009141E9">
        <w:rPr>
          <w:sz w:val="28"/>
          <w:szCs w:val="28"/>
        </w:rPr>
        <w:t xml:space="preserve">Первая - равенство участников гражданских отношений. Второй чертой метода гражданского права является диспозитивность многих его норм, особенно в сфере обязательств. </w:t>
      </w:r>
    </w:p>
    <w:p w:rsidR="007B67C6" w:rsidRPr="009141E9" w:rsidRDefault="001D58B4" w:rsidP="009141E9">
      <w:pPr>
        <w:spacing w:line="360" w:lineRule="auto"/>
        <w:ind w:firstLine="709"/>
        <w:contextualSpacing/>
        <w:jc w:val="both"/>
        <w:rPr>
          <w:sz w:val="28"/>
          <w:szCs w:val="28"/>
        </w:rPr>
      </w:pPr>
      <w:r w:rsidRPr="009141E9">
        <w:rPr>
          <w:sz w:val="28"/>
          <w:szCs w:val="28"/>
        </w:rPr>
        <w:t xml:space="preserve"> </w:t>
      </w:r>
      <w:r w:rsidR="007B67C6" w:rsidRPr="009141E9">
        <w:rPr>
          <w:sz w:val="28"/>
          <w:szCs w:val="28"/>
        </w:rPr>
        <w:t>Следующей особенностью гражданско-правового регулирования является защита нарушенных прав посредством воздействия не на личность правонарушителя, а на его имущество. Основным и наиболее распространенным способом защиты в гражданском обороте является возложение обязанности компенсировать причиненные потери - возместить убытки, а также уплатить неустойку (пени, штраф), если она была предусмотрена законом или договором.</w:t>
      </w:r>
    </w:p>
    <w:p w:rsidR="007B67C6" w:rsidRPr="009141E9" w:rsidRDefault="007B67C6" w:rsidP="009141E9">
      <w:pPr>
        <w:spacing w:line="360" w:lineRule="auto"/>
        <w:ind w:firstLine="709"/>
        <w:contextualSpacing/>
        <w:jc w:val="both"/>
        <w:rPr>
          <w:sz w:val="28"/>
          <w:szCs w:val="28"/>
        </w:rPr>
      </w:pPr>
      <w:r w:rsidRPr="009141E9">
        <w:rPr>
          <w:sz w:val="28"/>
          <w:szCs w:val="28"/>
        </w:rPr>
        <w:t xml:space="preserve">Наконец, особенностью метода гражданского права является предоставление потерпевшей стороне судебной защиты при нарушении ее прав (п. 1 ст. 11 ГК). Такая защита предоставляется также, когда в силу прямых указаний закона гражданские права охраняются в административном порядке, например через систему антимонопольных и таможенных органов. В этих случаях решение административного органа также может быть обжаловано в суд (п. 2 ст. 11 ГК). </w:t>
      </w:r>
    </w:p>
    <w:p w:rsidR="007B67C6" w:rsidRDefault="00FC16C3" w:rsidP="009141E9">
      <w:pPr>
        <w:tabs>
          <w:tab w:val="left" w:pos="9180"/>
        </w:tabs>
        <w:spacing w:line="360" w:lineRule="auto"/>
        <w:ind w:firstLine="709"/>
        <w:contextualSpacing/>
        <w:jc w:val="center"/>
        <w:rPr>
          <w:sz w:val="28"/>
          <w:szCs w:val="28"/>
        </w:rPr>
      </w:pPr>
      <w:r>
        <w:rPr>
          <w:sz w:val="28"/>
          <w:szCs w:val="28"/>
        </w:rPr>
        <w:br w:type="page"/>
      </w:r>
      <w:r w:rsidR="007B67C6" w:rsidRPr="009141E9">
        <w:rPr>
          <w:sz w:val="28"/>
          <w:szCs w:val="28"/>
        </w:rPr>
        <w:t>БИБЛИОГРАФИЧЕСКИЙ</w:t>
      </w:r>
      <w:r w:rsidR="009141E9">
        <w:rPr>
          <w:sz w:val="28"/>
          <w:szCs w:val="28"/>
        </w:rPr>
        <w:t xml:space="preserve"> </w:t>
      </w:r>
      <w:r w:rsidR="007B67C6" w:rsidRPr="009141E9">
        <w:rPr>
          <w:sz w:val="28"/>
          <w:szCs w:val="28"/>
        </w:rPr>
        <w:t xml:space="preserve"> СПИСОК</w:t>
      </w:r>
    </w:p>
    <w:p w:rsidR="00FC16C3" w:rsidRPr="009141E9" w:rsidRDefault="00FC16C3" w:rsidP="009141E9">
      <w:pPr>
        <w:tabs>
          <w:tab w:val="left" w:pos="9180"/>
        </w:tabs>
        <w:spacing w:line="360" w:lineRule="auto"/>
        <w:ind w:firstLine="709"/>
        <w:contextualSpacing/>
        <w:jc w:val="center"/>
        <w:rPr>
          <w:sz w:val="28"/>
          <w:szCs w:val="28"/>
        </w:rPr>
      </w:pPr>
    </w:p>
    <w:p w:rsidR="007B67C6" w:rsidRPr="009141E9" w:rsidRDefault="007B67C6" w:rsidP="00FC16C3">
      <w:pPr>
        <w:numPr>
          <w:ilvl w:val="0"/>
          <w:numId w:val="1"/>
        </w:numPr>
        <w:tabs>
          <w:tab w:val="clear" w:pos="1290"/>
        </w:tabs>
        <w:spacing w:line="360" w:lineRule="auto"/>
        <w:ind w:left="0" w:firstLine="709"/>
        <w:contextualSpacing/>
        <w:jc w:val="both"/>
        <w:rPr>
          <w:sz w:val="28"/>
          <w:szCs w:val="28"/>
        </w:rPr>
      </w:pPr>
      <w:r w:rsidRPr="009141E9">
        <w:rPr>
          <w:sz w:val="28"/>
          <w:szCs w:val="28"/>
        </w:rPr>
        <w:t>Конституция Российской Федерации от 12.12.1993 // Российская газета. №237. 1993. 25 декабря.</w:t>
      </w:r>
      <w:r w:rsidR="009141E9">
        <w:rPr>
          <w:sz w:val="28"/>
          <w:szCs w:val="28"/>
        </w:rPr>
        <w:t xml:space="preserve"> </w:t>
      </w:r>
    </w:p>
    <w:p w:rsidR="007B67C6" w:rsidRPr="009141E9" w:rsidRDefault="007B67C6" w:rsidP="00FC16C3">
      <w:pPr>
        <w:numPr>
          <w:ilvl w:val="0"/>
          <w:numId w:val="1"/>
        </w:numPr>
        <w:tabs>
          <w:tab w:val="clear" w:pos="1290"/>
        </w:tabs>
        <w:spacing w:line="360" w:lineRule="auto"/>
        <w:ind w:left="0" w:firstLine="709"/>
        <w:contextualSpacing/>
        <w:jc w:val="both"/>
        <w:rPr>
          <w:sz w:val="28"/>
          <w:szCs w:val="28"/>
        </w:rPr>
      </w:pPr>
      <w:r w:rsidRPr="009141E9">
        <w:rPr>
          <w:sz w:val="28"/>
          <w:szCs w:val="28"/>
        </w:rPr>
        <w:t>Гражданский кодекс Российской Федерации (</w:t>
      </w:r>
      <w:r w:rsidRPr="00F553D3">
        <w:rPr>
          <w:sz w:val="28"/>
          <w:szCs w:val="28"/>
        </w:rPr>
        <w:t xml:space="preserve">Часть </w:t>
      </w:r>
      <w:r w:rsidRPr="009141E9">
        <w:rPr>
          <w:sz w:val="28"/>
          <w:szCs w:val="28"/>
        </w:rPr>
        <w:t xml:space="preserve">первая) от 30 ноября </w:t>
      </w:r>
      <w:smartTag w:uri="urn:schemas-microsoft-com:office:smarttags" w:element="metricconverter">
        <w:smartTagPr>
          <w:attr w:name="ProductID" w:val="1994 г"/>
        </w:smartTagPr>
        <w:r w:rsidRPr="009141E9">
          <w:rPr>
            <w:sz w:val="28"/>
            <w:szCs w:val="28"/>
          </w:rPr>
          <w:t>1994 г</w:t>
        </w:r>
      </w:smartTag>
      <w:r w:rsidRPr="009141E9">
        <w:rPr>
          <w:sz w:val="28"/>
          <w:szCs w:val="28"/>
        </w:rPr>
        <w:t>. № 51-ФЗ</w:t>
      </w:r>
      <w:r w:rsidR="009141E9">
        <w:rPr>
          <w:sz w:val="28"/>
          <w:szCs w:val="28"/>
        </w:rPr>
        <w:t xml:space="preserve"> </w:t>
      </w:r>
      <w:r w:rsidRPr="009141E9">
        <w:rPr>
          <w:sz w:val="28"/>
          <w:szCs w:val="28"/>
        </w:rPr>
        <w:t>// Собрание законодательства Российской Федерации. 1994. № 32. Ст. 3301.</w:t>
      </w:r>
    </w:p>
    <w:p w:rsidR="007B67C6" w:rsidRPr="009141E9" w:rsidRDefault="007B67C6" w:rsidP="00FC16C3">
      <w:pPr>
        <w:numPr>
          <w:ilvl w:val="0"/>
          <w:numId w:val="1"/>
        </w:numPr>
        <w:tabs>
          <w:tab w:val="clear" w:pos="1290"/>
        </w:tabs>
        <w:spacing w:line="360" w:lineRule="auto"/>
        <w:ind w:left="0" w:firstLine="709"/>
        <w:contextualSpacing/>
        <w:jc w:val="both"/>
        <w:rPr>
          <w:sz w:val="28"/>
          <w:szCs w:val="28"/>
        </w:rPr>
      </w:pPr>
      <w:r w:rsidRPr="009141E9">
        <w:rPr>
          <w:sz w:val="28"/>
          <w:szCs w:val="28"/>
        </w:rPr>
        <w:t>Гражданский кодекс Российской Федерации (Часть вторая) от 26.01.1996. № 14-ФЗ // Собрание Законодательства РФ. 1996.</w:t>
      </w:r>
      <w:r w:rsidR="009141E9">
        <w:rPr>
          <w:sz w:val="28"/>
          <w:szCs w:val="28"/>
        </w:rPr>
        <w:t xml:space="preserve">  </w:t>
      </w:r>
      <w:r w:rsidRPr="009141E9">
        <w:rPr>
          <w:sz w:val="28"/>
          <w:szCs w:val="28"/>
        </w:rPr>
        <w:t xml:space="preserve"> № 5. Ст. 410.</w:t>
      </w:r>
    </w:p>
    <w:p w:rsidR="007B67C6" w:rsidRPr="009141E9" w:rsidRDefault="007B67C6" w:rsidP="00FC16C3">
      <w:pPr>
        <w:numPr>
          <w:ilvl w:val="0"/>
          <w:numId w:val="1"/>
        </w:numPr>
        <w:tabs>
          <w:tab w:val="clear" w:pos="1290"/>
        </w:tabs>
        <w:spacing w:line="360" w:lineRule="auto"/>
        <w:ind w:left="0" w:firstLine="709"/>
        <w:contextualSpacing/>
        <w:jc w:val="both"/>
        <w:rPr>
          <w:sz w:val="28"/>
          <w:szCs w:val="28"/>
        </w:rPr>
      </w:pPr>
      <w:r w:rsidRPr="009141E9">
        <w:rPr>
          <w:sz w:val="28"/>
          <w:szCs w:val="28"/>
        </w:rPr>
        <w:t>Гражданский кодекс Российской Федерации (</w:t>
      </w:r>
      <w:r w:rsidRPr="00F553D3">
        <w:rPr>
          <w:sz w:val="28"/>
          <w:szCs w:val="28"/>
        </w:rPr>
        <w:t>Часть третья</w:t>
      </w:r>
      <w:r w:rsidRPr="009141E9">
        <w:rPr>
          <w:sz w:val="28"/>
          <w:szCs w:val="28"/>
        </w:rPr>
        <w:t xml:space="preserve">) от 26 ноября </w:t>
      </w:r>
      <w:smartTag w:uri="urn:schemas-microsoft-com:office:smarttags" w:element="metricconverter">
        <w:smartTagPr>
          <w:attr w:name="ProductID" w:val="2001 г"/>
        </w:smartTagPr>
        <w:r w:rsidRPr="009141E9">
          <w:rPr>
            <w:sz w:val="28"/>
            <w:szCs w:val="28"/>
          </w:rPr>
          <w:t>2001 г</w:t>
        </w:r>
      </w:smartTag>
      <w:r w:rsidRPr="009141E9">
        <w:rPr>
          <w:sz w:val="28"/>
          <w:szCs w:val="28"/>
        </w:rPr>
        <w:t>. №</w:t>
      </w:r>
      <w:r w:rsidR="009141E9">
        <w:rPr>
          <w:sz w:val="28"/>
          <w:szCs w:val="28"/>
        </w:rPr>
        <w:t xml:space="preserve"> </w:t>
      </w:r>
      <w:r w:rsidRPr="009141E9">
        <w:rPr>
          <w:sz w:val="28"/>
          <w:szCs w:val="28"/>
        </w:rPr>
        <w:t>146-ФЗ // Собрание законодательства Российской Федерации. 2001. № 49. Ст. 4552.</w:t>
      </w:r>
    </w:p>
    <w:p w:rsidR="00B90E02" w:rsidRPr="009141E9" w:rsidRDefault="007B67C6" w:rsidP="00FC16C3">
      <w:pPr>
        <w:pStyle w:val="a6"/>
        <w:numPr>
          <w:ilvl w:val="0"/>
          <w:numId w:val="1"/>
        </w:numPr>
        <w:tabs>
          <w:tab w:val="clear" w:pos="1290"/>
        </w:tabs>
        <w:spacing w:after="0" w:line="360" w:lineRule="auto"/>
        <w:ind w:left="0" w:firstLine="709"/>
        <w:contextualSpacing/>
        <w:jc w:val="both"/>
        <w:rPr>
          <w:sz w:val="28"/>
          <w:szCs w:val="28"/>
        </w:rPr>
      </w:pPr>
      <w:r w:rsidRPr="009141E9">
        <w:rPr>
          <w:iCs/>
          <w:snapToGrid w:val="0"/>
          <w:sz w:val="28"/>
          <w:szCs w:val="28"/>
        </w:rPr>
        <w:t>Агарков М.М.</w:t>
      </w:r>
      <w:r w:rsidRPr="009141E9">
        <w:rPr>
          <w:snapToGrid w:val="0"/>
          <w:sz w:val="28"/>
          <w:szCs w:val="28"/>
        </w:rPr>
        <w:t xml:space="preserve"> Ценность частного права // Правоведение. 1992. № 2. </w:t>
      </w:r>
    </w:p>
    <w:p w:rsidR="00B90E02" w:rsidRPr="009141E9" w:rsidRDefault="00B90E02" w:rsidP="00FC16C3">
      <w:pPr>
        <w:pStyle w:val="a6"/>
        <w:numPr>
          <w:ilvl w:val="0"/>
          <w:numId w:val="1"/>
        </w:numPr>
        <w:tabs>
          <w:tab w:val="clear" w:pos="1290"/>
        </w:tabs>
        <w:spacing w:after="0" w:line="360" w:lineRule="auto"/>
        <w:ind w:left="0" w:firstLine="709"/>
        <w:contextualSpacing/>
        <w:jc w:val="both"/>
        <w:rPr>
          <w:sz w:val="28"/>
          <w:szCs w:val="28"/>
        </w:rPr>
      </w:pPr>
      <w:r w:rsidRPr="009141E9">
        <w:rPr>
          <w:sz w:val="28"/>
          <w:szCs w:val="28"/>
        </w:rPr>
        <w:t>Братусь С.Н. Предмет и система гражданского права. М., 1993. С. 54.</w:t>
      </w:r>
    </w:p>
    <w:p w:rsidR="00B90E02" w:rsidRPr="009141E9" w:rsidRDefault="00B90E02" w:rsidP="00FC16C3">
      <w:pPr>
        <w:pStyle w:val="a6"/>
        <w:numPr>
          <w:ilvl w:val="0"/>
          <w:numId w:val="1"/>
        </w:numPr>
        <w:tabs>
          <w:tab w:val="clear" w:pos="1290"/>
        </w:tabs>
        <w:spacing w:after="0" w:line="360" w:lineRule="auto"/>
        <w:ind w:left="0" w:firstLine="709"/>
        <w:contextualSpacing/>
        <w:jc w:val="both"/>
        <w:rPr>
          <w:sz w:val="28"/>
          <w:szCs w:val="28"/>
        </w:rPr>
      </w:pPr>
      <w:r w:rsidRPr="009141E9">
        <w:rPr>
          <w:sz w:val="28"/>
          <w:szCs w:val="28"/>
        </w:rPr>
        <w:t xml:space="preserve">Гражданское право. Ч. 1. Учебник / Под ред. Ю.К.Толстого, А.П.Сергеева. СПб., 2006. С. 7-8. </w:t>
      </w:r>
    </w:p>
    <w:p w:rsidR="00B90E02" w:rsidRPr="009141E9" w:rsidRDefault="00B90E02" w:rsidP="00FC16C3">
      <w:pPr>
        <w:pStyle w:val="a6"/>
        <w:numPr>
          <w:ilvl w:val="0"/>
          <w:numId w:val="1"/>
        </w:numPr>
        <w:tabs>
          <w:tab w:val="clear" w:pos="1290"/>
        </w:tabs>
        <w:spacing w:after="0" w:line="360" w:lineRule="auto"/>
        <w:ind w:left="0" w:firstLine="709"/>
        <w:contextualSpacing/>
        <w:jc w:val="both"/>
        <w:rPr>
          <w:sz w:val="28"/>
          <w:szCs w:val="28"/>
        </w:rPr>
      </w:pPr>
      <w:r w:rsidRPr="009141E9">
        <w:rPr>
          <w:sz w:val="28"/>
          <w:szCs w:val="28"/>
        </w:rPr>
        <w:t xml:space="preserve">Гражданское право. Часть первая: Учебник / Под ред. А.Г. Калпина, А.И. Масляева. - М., 2003. </w:t>
      </w:r>
    </w:p>
    <w:p w:rsidR="00B90E02" w:rsidRPr="009141E9" w:rsidRDefault="00B90E02" w:rsidP="00FC16C3">
      <w:pPr>
        <w:pStyle w:val="a6"/>
        <w:numPr>
          <w:ilvl w:val="0"/>
          <w:numId w:val="1"/>
        </w:numPr>
        <w:tabs>
          <w:tab w:val="clear" w:pos="1290"/>
        </w:tabs>
        <w:spacing w:after="0" w:line="360" w:lineRule="auto"/>
        <w:ind w:left="0" w:firstLine="709"/>
        <w:contextualSpacing/>
        <w:jc w:val="both"/>
        <w:rPr>
          <w:sz w:val="28"/>
          <w:szCs w:val="28"/>
        </w:rPr>
      </w:pPr>
      <w:r w:rsidRPr="009141E9">
        <w:rPr>
          <w:sz w:val="28"/>
          <w:szCs w:val="28"/>
        </w:rPr>
        <w:t xml:space="preserve">Гражданское право. Том </w:t>
      </w:r>
      <w:r w:rsidRPr="009141E9">
        <w:rPr>
          <w:sz w:val="28"/>
          <w:szCs w:val="28"/>
          <w:lang w:val="en-US"/>
        </w:rPr>
        <w:t>I</w:t>
      </w:r>
      <w:r w:rsidRPr="009141E9">
        <w:rPr>
          <w:sz w:val="28"/>
          <w:szCs w:val="28"/>
        </w:rPr>
        <w:t xml:space="preserve"> / Под ред. Е.А. Суханова. М. 2004. </w:t>
      </w:r>
    </w:p>
    <w:p w:rsidR="00B90E02" w:rsidRPr="009141E9" w:rsidRDefault="00B90E02" w:rsidP="00FC16C3">
      <w:pPr>
        <w:pStyle w:val="a6"/>
        <w:numPr>
          <w:ilvl w:val="0"/>
          <w:numId w:val="1"/>
        </w:numPr>
        <w:tabs>
          <w:tab w:val="clear" w:pos="1290"/>
        </w:tabs>
        <w:spacing w:after="0" w:line="360" w:lineRule="auto"/>
        <w:ind w:left="0" w:firstLine="709"/>
        <w:contextualSpacing/>
        <w:jc w:val="both"/>
        <w:rPr>
          <w:sz w:val="28"/>
          <w:szCs w:val="28"/>
        </w:rPr>
      </w:pPr>
      <w:r w:rsidRPr="009141E9">
        <w:rPr>
          <w:sz w:val="28"/>
          <w:szCs w:val="28"/>
        </w:rPr>
        <w:t xml:space="preserve">Грибанов В.П. Осуществление и защита гражданских прав. М., 2000. </w:t>
      </w:r>
    </w:p>
    <w:p w:rsidR="00B90E02" w:rsidRPr="009141E9" w:rsidRDefault="00B90E02" w:rsidP="00FC16C3">
      <w:pPr>
        <w:pStyle w:val="a6"/>
        <w:numPr>
          <w:ilvl w:val="0"/>
          <w:numId w:val="1"/>
        </w:numPr>
        <w:tabs>
          <w:tab w:val="clear" w:pos="1290"/>
        </w:tabs>
        <w:spacing w:after="0" w:line="360" w:lineRule="auto"/>
        <w:ind w:left="0" w:firstLine="709"/>
        <w:contextualSpacing/>
        <w:jc w:val="both"/>
        <w:rPr>
          <w:sz w:val="28"/>
          <w:szCs w:val="28"/>
        </w:rPr>
      </w:pPr>
      <w:r w:rsidRPr="009141E9">
        <w:rPr>
          <w:sz w:val="28"/>
          <w:szCs w:val="28"/>
        </w:rPr>
        <w:t>Егоров Н.Д. Гражданско-правовое регулирование общественных отношений: единство и дифференциация. СПб., 1998. С.</w:t>
      </w:r>
      <w:r w:rsidR="009141E9">
        <w:rPr>
          <w:sz w:val="28"/>
          <w:szCs w:val="28"/>
        </w:rPr>
        <w:t xml:space="preserve"> </w:t>
      </w:r>
      <w:r w:rsidRPr="009141E9">
        <w:rPr>
          <w:sz w:val="28"/>
          <w:szCs w:val="28"/>
        </w:rPr>
        <w:t xml:space="preserve">69. </w:t>
      </w:r>
    </w:p>
    <w:p w:rsidR="00B90E02" w:rsidRPr="009141E9" w:rsidRDefault="00B90E02" w:rsidP="00FC16C3">
      <w:pPr>
        <w:pStyle w:val="a6"/>
        <w:numPr>
          <w:ilvl w:val="0"/>
          <w:numId w:val="1"/>
        </w:numPr>
        <w:tabs>
          <w:tab w:val="clear" w:pos="1290"/>
        </w:tabs>
        <w:spacing w:after="0" w:line="360" w:lineRule="auto"/>
        <w:ind w:left="0" w:firstLine="709"/>
        <w:contextualSpacing/>
        <w:jc w:val="both"/>
        <w:rPr>
          <w:sz w:val="28"/>
          <w:szCs w:val="28"/>
        </w:rPr>
      </w:pPr>
      <w:r w:rsidRPr="009141E9">
        <w:rPr>
          <w:sz w:val="28"/>
          <w:szCs w:val="28"/>
        </w:rPr>
        <w:t>Калмыков Ю.Х. Вопросы применения гражданско-правовых норм. Саратов, 2006.</w:t>
      </w:r>
      <w:r w:rsidR="009141E9">
        <w:rPr>
          <w:sz w:val="28"/>
          <w:szCs w:val="28"/>
        </w:rPr>
        <w:t xml:space="preserve"> </w:t>
      </w:r>
    </w:p>
    <w:p w:rsidR="00B90E02" w:rsidRPr="009141E9" w:rsidRDefault="00B90E02" w:rsidP="00FC16C3">
      <w:pPr>
        <w:pStyle w:val="a6"/>
        <w:numPr>
          <w:ilvl w:val="0"/>
          <w:numId w:val="1"/>
        </w:numPr>
        <w:tabs>
          <w:tab w:val="clear" w:pos="1290"/>
        </w:tabs>
        <w:spacing w:after="0" w:line="360" w:lineRule="auto"/>
        <w:ind w:left="0" w:firstLine="709"/>
        <w:contextualSpacing/>
        <w:jc w:val="both"/>
        <w:rPr>
          <w:sz w:val="28"/>
          <w:szCs w:val="28"/>
        </w:rPr>
      </w:pPr>
      <w:r w:rsidRPr="009141E9">
        <w:rPr>
          <w:sz w:val="28"/>
          <w:szCs w:val="28"/>
        </w:rPr>
        <w:t xml:space="preserve">Калмыков Ю.X. О значении общих положений гражданского законодательства // Гражданский кодекс России. Проблемы. Теория. Практика. М., 1998. </w:t>
      </w:r>
    </w:p>
    <w:p w:rsidR="00B90E02" w:rsidRPr="009141E9" w:rsidRDefault="00B90E02" w:rsidP="00FC16C3">
      <w:pPr>
        <w:pStyle w:val="a6"/>
        <w:numPr>
          <w:ilvl w:val="0"/>
          <w:numId w:val="1"/>
        </w:numPr>
        <w:tabs>
          <w:tab w:val="clear" w:pos="1290"/>
        </w:tabs>
        <w:spacing w:after="0" w:line="360" w:lineRule="auto"/>
        <w:ind w:left="0" w:firstLine="709"/>
        <w:contextualSpacing/>
        <w:jc w:val="both"/>
        <w:rPr>
          <w:sz w:val="28"/>
          <w:szCs w:val="28"/>
        </w:rPr>
      </w:pPr>
      <w:r w:rsidRPr="009141E9">
        <w:rPr>
          <w:sz w:val="28"/>
          <w:szCs w:val="28"/>
        </w:rPr>
        <w:t>Комментарий к гражданскому кодексу Российской Федерации. Части первой</w:t>
      </w:r>
      <w:r w:rsidR="009141E9">
        <w:rPr>
          <w:sz w:val="28"/>
          <w:szCs w:val="28"/>
        </w:rPr>
        <w:t xml:space="preserve"> </w:t>
      </w:r>
      <w:r w:rsidRPr="009141E9">
        <w:rPr>
          <w:sz w:val="28"/>
          <w:szCs w:val="28"/>
        </w:rPr>
        <w:t>(постатейный) / Под ред.</w:t>
      </w:r>
      <w:r w:rsidR="009141E9">
        <w:rPr>
          <w:sz w:val="28"/>
          <w:szCs w:val="28"/>
        </w:rPr>
        <w:t xml:space="preserve"> </w:t>
      </w:r>
      <w:r w:rsidRPr="009141E9">
        <w:rPr>
          <w:sz w:val="28"/>
          <w:szCs w:val="28"/>
        </w:rPr>
        <w:t xml:space="preserve">О.Н. Садикова. М., 2003. </w:t>
      </w:r>
    </w:p>
    <w:p w:rsidR="00B90E02" w:rsidRPr="009141E9" w:rsidRDefault="00B90E02" w:rsidP="00FC16C3">
      <w:pPr>
        <w:pStyle w:val="a6"/>
        <w:numPr>
          <w:ilvl w:val="0"/>
          <w:numId w:val="1"/>
        </w:numPr>
        <w:tabs>
          <w:tab w:val="clear" w:pos="1290"/>
        </w:tabs>
        <w:spacing w:after="0" w:line="360" w:lineRule="auto"/>
        <w:ind w:left="0" w:firstLine="709"/>
        <w:contextualSpacing/>
        <w:jc w:val="both"/>
        <w:rPr>
          <w:sz w:val="28"/>
          <w:szCs w:val="28"/>
        </w:rPr>
      </w:pPr>
      <w:r w:rsidRPr="009141E9">
        <w:rPr>
          <w:sz w:val="28"/>
          <w:szCs w:val="28"/>
        </w:rPr>
        <w:t xml:space="preserve"> Садиков О.Н. О системе норм Гражданского кодекса. // Журнал российского права. 1998. № 1. </w:t>
      </w:r>
    </w:p>
    <w:p w:rsidR="00B90E02" w:rsidRPr="009141E9" w:rsidRDefault="00B90E02" w:rsidP="00FC16C3">
      <w:pPr>
        <w:pStyle w:val="a6"/>
        <w:numPr>
          <w:ilvl w:val="0"/>
          <w:numId w:val="1"/>
        </w:numPr>
        <w:tabs>
          <w:tab w:val="clear" w:pos="1290"/>
        </w:tabs>
        <w:spacing w:after="0" w:line="360" w:lineRule="auto"/>
        <w:ind w:left="0" w:firstLine="709"/>
        <w:contextualSpacing/>
        <w:jc w:val="both"/>
        <w:rPr>
          <w:sz w:val="28"/>
          <w:szCs w:val="28"/>
        </w:rPr>
      </w:pPr>
      <w:r w:rsidRPr="009141E9">
        <w:rPr>
          <w:color w:val="000000"/>
          <w:spacing w:val="3"/>
          <w:sz w:val="28"/>
          <w:szCs w:val="28"/>
        </w:rPr>
        <w:t xml:space="preserve">Свердлов Г.М. Семейное право. М., 1998. </w:t>
      </w:r>
    </w:p>
    <w:p w:rsidR="00B90E02" w:rsidRPr="009141E9" w:rsidRDefault="00B90E02" w:rsidP="00FC16C3">
      <w:pPr>
        <w:pStyle w:val="a6"/>
        <w:numPr>
          <w:ilvl w:val="0"/>
          <w:numId w:val="1"/>
        </w:numPr>
        <w:tabs>
          <w:tab w:val="clear" w:pos="1290"/>
        </w:tabs>
        <w:spacing w:after="0" w:line="360" w:lineRule="auto"/>
        <w:ind w:left="0" w:firstLine="709"/>
        <w:contextualSpacing/>
        <w:jc w:val="both"/>
        <w:rPr>
          <w:sz w:val="28"/>
          <w:szCs w:val="28"/>
        </w:rPr>
      </w:pPr>
      <w:r w:rsidRPr="009141E9">
        <w:rPr>
          <w:sz w:val="28"/>
          <w:szCs w:val="28"/>
        </w:rPr>
        <w:t xml:space="preserve">Суханов Е. А. Развитие института вещных прав при переходе к рынку // Гражданское право России при переходе к рынку. М., 1995. </w:t>
      </w:r>
    </w:p>
    <w:p w:rsidR="00B90E02" w:rsidRPr="009141E9" w:rsidRDefault="00B90E02" w:rsidP="00FC16C3">
      <w:pPr>
        <w:pStyle w:val="a6"/>
        <w:numPr>
          <w:ilvl w:val="0"/>
          <w:numId w:val="1"/>
        </w:numPr>
        <w:tabs>
          <w:tab w:val="clear" w:pos="1290"/>
        </w:tabs>
        <w:spacing w:after="0" w:line="360" w:lineRule="auto"/>
        <w:ind w:left="0" w:firstLine="709"/>
        <w:contextualSpacing/>
        <w:jc w:val="both"/>
        <w:rPr>
          <w:sz w:val="28"/>
          <w:szCs w:val="28"/>
        </w:rPr>
      </w:pPr>
      <w:r w:rsidRPr="009141E9">
        <w:rPr>
          <w:sz w:val="28"/>
          <w:szCs w:val="28"/>
        </w:rPr>
        <w:t>Толстой Ю.К. Принципы гражданского права // Правоведение. 1999. № 2. С</w:t>
      </w:r>
    </w:p>
    <w:p w:rsidR="00B90E02" w:rsidRPr="009141E9" w:rsidRDefault="00B90E02" w:rsidP="00FC16C3">
      <w:pPr>
        <w:pStyle w:val="a6"/>
        <w:numPr>
          <w:ilvl w:val="0"/>
          <w:numId w:val="1"/>
        </w:numPr>
        <w:tabs>
          <w:tab w:val="clear" w:pos="1290"/>
        </w:tabs>
        <w:spacing w:after="0" w:line="360" w:lineRule="auto"/>
        <w:ind w:left="0" w:firstLine="709"/>
        <w:contextualSpacing/>
        <w:jc w:val="both"/>
        <w:rPr>
          <w:sz w:val="28"/>
          <w:szCs w:val="28"/>
        </w:rPr>
      </w:pPr>
      <w:r w:rsidRPr="009141E9">
        <w:rPr>
          <w:sz w:val="28"/>
          <w:szCs w:val="28"/>
        </w:rPr>
        <w:t xml:space="preserve"> Яковлев В.Ф. Гражданско-правовой метод регулирования общественных отношений. Свердловск, 2002.</w:t>
      </w:r>
    </w:p>
    <w:p w:rsidR="00B90E02" w:rsidRPr="009141E9" w:rsidRDefault="00B90E02" w:rsidP="00FC16C3">
      <w:pPr>
        <w:pStyle w:val="a6"/>
        <w:numPr>
          <w:ilvl w:val="0"/>
          <w:numId w:val="1"/>
        </w:numPr>
        <w:tabs>
          <w:tab w:val="clear" w:pos="1290"/>
        </w:tabs>
        <w:spacing w:after="0" w:line="360" w:lineRule="auto"/>
        <w:ind w:left="0" w:firstLine="709"/>
        <w:contextualSpacing/>
        <w:jc w:val="both"/>
        <w:rPr>
          <w:sz w:val="28"/>
          <w:szCs w:val="28"/>
        </w:rPr>
      </w:pPr>
      <w:r w:rsidRPr="009141E9">
        <w:rPr>
          <w:sz w:val="28"/>
          <w:szCs w:val="28"/>
        </w:rPr>
        <w:t>Яковлев В.Ф. О некоторых вопросах применения части первой Гражданского кодекса арбитражными судами//ВВАС РФ. 1995. № 5.</w:t>
      </w:r>
      <w:bookmarkStart w:id="0" w:name="_GoBack"/>
      <w:bookmarkEnd w:id="0"/>
    </w:p>
    <w:sectPr w:rsidR="00B90E02" w:rsidRPr="009141E9" w:rsidSect="009141E9">
      <w:footnotePr>
        <w:numRestart w:val="eachPage"/>
      </w:footnotePr>
      <w:pgSz w:w="11906" w:h="16838"/>
      <w:pgMar w:top="1134" w:right="851" w:bottom="1134" w:left="1701" w:header="72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D6E" w:rsidRDefault="00617D6E">
      <w:r>
        <w:separator/>
      </w:r>
    </w:p>
  </w:endnote>
  <w:endnote w:type="continuationSeparator" w:id="0">
    <w:p w:rsidR="00617D6E" w:rsidRDefault="0061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D6E" w:rsidRDefault="00617D6E">
      <w:r>
        <w:separator/>
      </w:r>
    </w:p>
  </w:footnote>
  <w:footnote w:type="continuationSeparator" w:id="0">
    <w:p w:rsidR="00617D6E" w:rsidRDefault="00617D6E">
      <w:r>
        <w:continuationSeparator/>
      </w:r>
    </w:p>
  </w:footnote>
  <w:footnote w:id="1">
    <w:p w:rsidR="00617D6E" w:rsidRDefault="007B67C6" w:rsidP="007B67C6">
      <w:pPr>
        <w:pStyle w:val="a4"/>
      </w:pPr>
      <w:r>
        <w:rPr>
          <w:rStyle w:val="a8"/>
        </w:rPr>
        <w:footnoteRef/>
      </w:r>
      <w:r>
        <w:t xml:space="preserve"> Братусь С.Н. Предмет и система гражданского права. М., 1993. С. 54.</w:t>
      </w:r>
    </w:p>
  </w:footnote>
  <w:footnote w:id="2">
    <w:p w:rsidR="00617D6E" w:rsidRDefault="007B67C6" w:rsidP="007B67C6">
      <w:r>
        <w:rPr>
          <w:rStyle w:val="a8"/>
          <w:sz w:val="20"/>
          <w:szCs w:val="20"/>
        </w:rPr>
        <w:footnoteRef/>
      </w:r>
      <w:r>
        <w:rPr>
          <w:sz w:val="20"/>
          <w:szCs w:val="20"/>
        </w:rPr>
        <w:t xml:space="preserve"> Гражданское право. Ч. 1. Учебник / Под ред. Ю.К.Толстого, А.П.Сергеева. СПб., 2006. С. 7-8. </w:t>
      </w:r>
    </w:p>
  </w:footnote>
  <w:footnote w:id="3">
    <w:p w:rsidR="00617D6E" w:rsidRDefault="007B67C6" w:rsidP="007B67C6">
      <w:r>
        <w:rPr>
          <w:rStyle w:val="a8"/>
          <w:sz w:val="20"/>
          <w:szCs w:val="20"/>
        </w:rPr>
        <w:footnoteRef/>
      </w:r>
      <w:r>
        <w:rPr>
          <w:sz w:val="20"/>
          <w:szCs w:val="20"/>
        </w:rPr>
        <w:t xml:space="preserve"> Егоров Н.Д. Гражданско-правовое регулирование общественных отношений: единство и дифференциация. СПб., 1998. С.  69. </w:t>
      </w:r>
    </w:p>
  </w:footnote>
  <w:footnote w:id="4">
    <w:p w:rsidR="00617D6E" w:rsidRDefault="007B67C6" w:rsidP="007B67C6">
      <w:pPr>
        <w:tabs>
          <w:tab w:val="left" w:pos="9180"/>
        </w:tabs>
        <w:ind w:right="175"/>
      </w:pPr>
      <w:r>
        <w:rPr>
          <w:rStyle w:val="a8"/>
          <w:sz w:val="20"/>
          <w:szCs w:val="20"/>
        </w:rPr>
        <w:footnoteRef/>
      </w:r>
      <w:r>
        <w:rPr>
          <w:sz w:val="20"/>
          <w:szCs w:val="20"/>
        </w:rPr>
        <w:t xml:space="preserve"> Суханов Е. А. Развитие института вещных прав при переходе к рынку // Гражданское право России при переходе к рынку. М., 1995. С. 54.</w:t>
      </w:r>
    </w:p>
  </w:footnote>
  <w:footnote w:id="5">
    <w:p w:rsidR="00617D6E" w:rsidRDefault="007B67C6" w:rsidP="007B67C6">
      <w:r>
        <w:rPr>
          <w:rStyle w:val="a8"/>
          <w:sz w:val="20"/>
          <w:szCs w:val="20"/>
        </w:rPr>
        <w:footnoteRef/>
      </w:r>
      <w:r>
        <w:rPr>
          <w:sz w:val="20"/>
          <w:szCs w:val="20"/>
        </w:rPr>
        <w:t xml:space="preserve"> Калмыков Ю.Х. Вопросы применения гражданско-правовых норм. Саратов, 2006.  С. 64.</w:t>
      </w:r>
    </w:p>
  </w:footnote>
  <w:footnote w:id="6">
    <w:p w:rsidR="00617D6E" w:rsidRDefault="007B67C6" w:rsidP="007B67C6">
      <w:r>
        <w:rPr>
          <w:rStyle w:val="a8"/>
          <w:sz w:val="20"/>
          <w:szCs w:val="20"/>
        </w:rPr>
        <w:footnoteRef/>
      </w:r>
      <w:r>
        <w:rPr>
          <w:sz w:val="20"/>
          <w:szCs w:val="20"/>
        </w:rPr>
        <w:t xml:space="preserve"> Яковлев В.Ф. Гражданско-правовой метод регулирования общественных отношений. Свердловск, 2002. С. 64-69.</w:t>
      </w:r>
    </w:p>
  </w:footnote>
  <w:footnote w:id="7">
    <w:p w:rsidR="00617D6E" w:rsidRDefault="007B67C6" w:rsidP="007B67C6">
      <w:r>
        <w:rPr>
          <w:rStyle w:val="a8"/>
          <w:sz w:val="20"/>
          <w:szCs w:val="20"/>
        </w:rPr>
        <w:footnoteRef/>
      </w:r>
      <w:r>
        <w:rPr>
          <w:sz w:val="20"/>
          <w:szCs w:val="20"/>
        </w:rPr>
        <w:t xml:space="preserve"> Яковлев В.Ф. О некоторых вопросах применения части первой Гражданского кодекса арбитражными судами//ВВАС РФ. 1995. № 5. С. 95-96.</w:t>
      </w:r>
    </w:p>
  </w:footnote>
  <w:footnote w:id="8">
    <w:p w:rsidR="00617D6E" w:rsidRDefault="007B67C6" w:rsidP="007B67C6">
      <w:pPr>
        <w:pStyle w:val="a4"/>
      </w:pPr>
      <w:r>
        <w:rPr>
          <w:rStyle w:val="a8"/>
        </w:rPr>
        <w:footnoteRef/>
      </w:r>
      <w:r>
        <w:t xml:space="preserve"> Калмыков Ю.X. О значении общих положений гражданского законодательства // Гражданский кодекс России. Проблемы. Теория. Практика. М., 1998. С. 99.</w:t>
      </w:r>
    </w:p>
  </w:footnote>
  <w:footnote w:id="9">
    <w:p w:rsidR="00617D6E" w:rsidRDefault="007B67C6" w:rsidP="007B67C6">
      <w:pPr>
        <w:tabs>
          <w:tab w:val="left" w:pos="4480"/>
          <w:tab w:val="left" w:pos="9180"/>
        </w:tabs>
        <w:ind w:right="175"/>
      </w:pPr>
      <w:r>
        <w:rPr>
          <w:rStyle w:val="a8"/>
          <w:sz w:val="20"/>
          <w:szCs w:val="20"/>
        </w:rPr>
        <w:footnoteRef/>
      </w:r>
      <w:r>
        <w:rPr>
          <w:sz w:val="20"/>
          <w:szCs w:val="20"/>
        </w:rPr>
        <w:t xml:space="preserve"> Гражданское право. Часть первая: Учебник / Под ред. А.Г. Калпина, А.И. Масляева. - М., 2003. С. 19.</w:t>
      </w:r>
    </w:p>
  </w:footnote>
  <w:footnote w:id="10">
    <w:p w:rsidR="00617D6E" w:rsidRDefault="007B67C6" w:rsidP="007B67C6">
      <w:r>
        <w:rPr>
          <w:rStyle w:val="a8"/>
          <w:sz w:val="20"/>
          <w:szCs w:val="20"/>
        </w:rPr>
        <w:footnoteRef/>
      </w:r>
      <w:r>
        <w:rPr>
          <w:sz w:val="20"/>
          <w:szCs w:val="20"/>
        </w:rPr>
        <w:t xml:space="preserve"> Толстой Ю.К. Принципы гражданского права // Правоведение. 1999. № 2. С. 49-53</w:t>
      </w:r>
    </w:p>
  </w:footnote>
  <w:footnote w:id="11">
    <w:p w:rsidR="00617D6E" w:rsidRDefault="007B67C6" w:rsidP="007B67C6">
      <w:pPr>
        <w:tabs>
          <w:tab w:val="left" w:pos="4480"/>
          <w:tab w:val="left" w:pos="9180"/>
        </w:tabs>
        <w:ind w:right="175"/>
      </w:pPr>
      <w:r>
        <w:rPr>
          <w:rStyle w:val="a8"/>
          <w:sz w:val="20"/>
          <w:szCs w:val="20"/>
        </w:rPr>
        <w:footnoteRef/>
      </w:r>
      <w:r>
        <w:rPr>
          <w:sz w:val="20"/>
          <w:szCs w:val="20"/>
        </w:rPr>
        <w:t xml:space="preserve"> Комментарий к гражданскому кодексу Российской Федерации. Части первой  (постатейный) / Под ред.  О.Н. Садикова. М., 2003.  С. 91.</w:t>
      </w:r>
    </w:p>
  </w:footnote>
  <w:footnote w:id="12">
    <w:p w:rsidR="00617D6E" w:rsidRDefault="007B67C6" w:rsidP="007B67C6">
      <w:r>
        <w:rPr>
          <w:rStyle w:val="a8"/>
          <w:sz w:val="20"/>
          <w:szCs w:val="20"/>
        </w:rPr>
        <w:footnoteRef/>
      </w:r>
      <w:r>
        <w:rPr>
          <w:sz w:val="20"/>
          <w:szCs w:val="20"/>
        </w:rPr>
        <w:t xml:space="preserve"> Садиков О.Н. О системе норм Гражданского кодекса. - Журнал российского права. 1998. № 1. С. 5.</w:t>
      </w:r>
    </w:p>
  </w:footnote>
  <w:footnote w:id="13">
    <w:p w:rsidR="00617D6E" w:rsidRDefault="007B67C6" w:rsidP="007B67C6">
      <w:r>
        <w:rPr>
          <w:rStyle w:val="a8"/>
          <w:sz w:val="20"/>
          <w:szCs w:val="20"/>
        </w:rPr>
        <w:footnoteRef/>
      </w:r>
      <w:r>
        <w:rPr>
          <w:sz w:val="20"/>
          <w:szCs w:val="20"/>
        </w:rPr>
        <w:t xml:space="preserve"> Грибанов В.П. Осуществление и защита гражданских прав. М., 2000. С. 41.</w:t>
      </w:r>
    </w:p>
  </w:footnote>
  <w:footnote w:id="14">
    <w:p w:rsidR="00617D6E" w:rsidRDefault="007B67C6" w:rsidP="007B67C6">
      <w:pPr>
        <w:pStyle w:val="a6"/>
        <w:tabs>
          <w:tab w:val="left" w:pos="9180"/>
        </w:tabs>
        <w:ind w:right="175"/>
      </w:pPr>
      <w:r>
        <w:rPr>
          <w:rStyle w:val="a8"/>
          <w:sz w:val="20"/>
          <w:szCs w:val="20"/>
        </w:rPr>
        <w:footnoteRef/>
      </w:r>
      <w:r>
        <w:rPr>
          <w:sz w:val="20"/>
          <w:szCs w:val="20"/>
        </w:rPr>
        <w:t xml:space="preserve"> Гражданское право. Том </w:t>
      </w:r>
      <w:r>
        <w:rPr>
          <w:sz w:val="20"/>
          <w:szCs w:val="20"/>
          <w:lang w:val="en-US"/>
        </w:rPr>
        <w:t>I</w:t>
      </w:r>
      <w:r>
        <w:rPr>
          <w:sz w:val="20"/>
          <w:szCs w:val="20"/>
        </w:rPr>
        <w:t xml:space="preserve"> / Под ред. Е.А. Суханова. М. 2004. С. 12.</w:t>
      </w:r>
    </w:p>
  </w:footnote>
  <w:footnote w:id="15">
    <w:p w:rsidR="00617D6E" w:rsidRDefault="007B67C6" w:rsidP="007B67C6">
      <w:pPr>
        <w:shd w:val="clear" w:color="auto" w:fill="FFFFFF"/>
        <w:spacing w:before="29"/>
        <w:ind w:right="120"/>
      </w:pPr>
      <w:r>
        <w:rPr>
          <w:rStyle w:val="a8"/>
          <w:sz w:val="20"/>
          <w:szCs w:val="20"/>
        </w:rPr>
        <w:footnoteRef/>
      </w:r>
      <w:r>
        <w:rPr>
          <w:sz w:val="20"/>
          <w:szCs w:val="20"/>
        </w:rPr>
        <w:t xml:space="preserve"> Куренной А.М., Маврин С.П., Хохлов Е.Б. Современные пробле</w:t>
      </w:r>
      <w:r>
        <w:rPr>
          <w:sz w:val="20"/>
          <w:szCs w:val="20"/>
        </w:rPr>
        <w:softHyphen/>
      </w:r>
      <w:r>
        <w:rPr>
          <w:spacing w:val="-1"/>
          <w:sz w:val="20"/>
          <w:szCs w:val="20"/>
        </w:rPr>
        <w:t>мы российского трудового права // Правоведение. 1997. № 2. С. 19 – 40.</w:t>
      </w:r>
    </w:p>
  </w:footnote>
  <w:footnote w:id="16">
    <w:p w:rsidR="00617D6E" w:rsidRDefault="007B67C6" w:rsidP="007B67C6">
      <w:pPr>
        <w:pStyle w:val="a6"/>
        <w:tabs>
          <w:tab w:val="left" w:pos="9180"/>
        </w:tabs>
        <w:ind w:right="175"/>
        <w:jc w:val="both"/>
      </w:pPr>
      <w:r>
        <w:rPr>
          <w:rStyle w:val="a8"/>
          <w:sz w:val="20"/>
          <w:szCs w:val="20"/>
        </w:rPr>
        <w:footnoteRef/>
      </w:r>
      <w:r>
        <w:rPr>
          <w:sz w:val="20"/>
          <w:szCs w:val="20"/>
        </w:rPr>
        <w:t xml:space="preserve"> Комментарий к гражданскому кодексу Российской Федерации. Части первой / Под ред. Т.Е. Абовой, А.Ю. Кабалкина. М., 2004. С. 69.</w:t>
      </w:r>
    </w:p>
  </w:footnote>
  <w:footnote w:id="17">
    <w:p w:rsidR="00617D6E" w:rsidRDefault="007B67C6" w:rsidP="007B67C6">
      <w:pPr>
        <w:pStyle w:val="a4"/>
      </w:pPr>
      <w:r>
        <w:rPr>
          <w:rStyle w:val="a8"/>
        </w:rPr>
        <w:footnoteRef/>
      </w:r>
      <w:r>
        <w:t xml:space="preserve"> </w:t>
      </w:r>
      <w:r>
        <w:rPr>
          <w:color w:val="000000"/>
          <w:spacing w:val="3"/>
        </w:rPr>
        <w:t>Свердлов Г.М. Семейное право. М., 1998. С.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E02" w:rsidRDefault="00B90E02" w:rsidP="007F770D">
    <w:pPr>
      <w:pStyle w:val="aa"/>
      <w:framePr w:wrap="around" w:vAnchor="text" w:hAnchor="margin" w:xAlign="right" w:y="1"/>
      <w:rPr>
        <w:rStyle w:val="ac"/>
      </w:rPr>
    </w:pPr>
  </w:p>
  <w:p w:rsidR="00B90E02" w:rsidRDefault="00B90E02" w:rsidP="00B90E02">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E02" w:rsidRDefault="00575B0A" w:rsidP="007F770D">
    <w:pPr>
      <w:pStyle w:val="aa"/>
      <w:framePr w:wrap="around" w:vAnchor="text" w:hAnchor="margin" w:xAlign="right" w:y="1"/>
      <w:rPr>
        <w:rStyle w:val="ac"/>
      </w:rPr>
    </w:pPr>
    <w:r>
      <w:rPr>
        <w:rStyle w:val="ac"/>
        <w:noProof/>
      </w:rPr>
      <w:t>6</w:t>
    </w:r>
  </w:p>
  <w:p w:rsidR="00B90E02" w:rsidRDefault="00B90E02" w:rsidP="00B90E0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FC2178"/>
    <w:multiLevelType w:val="hybridMultilevel"/>
    <w:tmpl w:val="81C28404"/>
    <w:lvl w:ilvl="0" w:tplc="0419000F">
      <w:start w:val="1"/>
      <w:numFmt w:val="decimal"/>
      <w:lvlText w:val="%1."/>
      <w:lvlJc w:val="left"/>
      <w:pPr>
        <w:tabs>
          <w:tab w:val="num" w:pos="1290"/>
        </w:tabs>
        <w:ind w:left="129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7C6"/>
    <w:rsid w:val="00070201"/>
    <w:rsid w:val="001D58B4"/>
    <w:rsid w:val="002242D5"/>
    <w:rsid w:val="002457D4"/>
    <w:rsid w:val="00436009"/>
    <w:rsid w:val="005107AC"/>
    <w:rsid w:val="00575B0A"/>
    <w:rsid w:val="00617D6E"/>
    <w:rsid w:val="00647F4A"/>
    <w:rsid w:val="007B67C6"/>
    <w:rsid w:val="007F770D"/>
    <w:rsid w:val="009141E9"/>
    <w:rsid w:val="00A22E84"/>
    <w:rsid w:val="00B443F5"/>
    <w:rsid w:val="00B90E02"/>
    <w:rsid w:val="00C737A5"/>
    <w:rsid w:val="00DD27CB"/>
    <w:rsid w:val="00EF59E1"/>
    <w:rsid w:val="00F553D3"/>
    <w:rsid w:val="00FC1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A98E128-FD03-4E6E-9FE9-EA55FD25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7C6"/>
    <w:rPr>
      <w:sz w:val="24"/>
      <w:szCs w:val="24"/>
    </w:rPr>
  </w:style>
  <w:style w:type="paragraph" w:styleId="5">
    <w:name w:val="heading 5"/>
    <w:basedOn w:val="a"/>
    <w:next w:val="a"/>
    <w:link w:val="50"/>
    <w:uiPriority w:val="9"/>
    <w:qFormat/>
    <w:rsid w:val="007B67C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7B67C6"/>
    <w:rPr>
      <w:rFonts w:cs="Times New Roman"/>
      <w:color w:val="0000FF"/>
      <w:u w:val="single"/>
    </w:rPr>
  </w:style>
  <w:style w:type="paragraph" w:styleId="a4">
    <w:name w:val="footnote text"/>
    <w:basedOn w:val="a"/>
    <w:link w:val="a5"/>
    <w:uiPriority w:val="99"/>
    <w:semiHidden/>
    <w:rsid w:val="007B67C6"/>
    <w:rPr>
      <w:sz w:val="20"/>
      <w:szCs w:val="20"/>
    </w:rPr>
  </w:style>
  <w:style w:type="character" w:customStyle="1" w:styleId="a5">
    <w:name w:val="Текст сноски Знак"/>
    <w:link w:val="a4"/>
    <w:uiPriority w:val="99"/>
    <w:semiHidden/>
  </w:style>
  <w:style w:type="paragraph" w:styleId="a6">
    <w:name w:val="Body Text"/>
    <w:basedOn w:val="a"/>
    <w:link w:val="a7"/>
    <w:uiPriority w:val="99"/>
    <w:rsid w:val="007B67C6"/>
    <w:pPr>
      <w:spacing w:after="120"/>
    </w:pPr>
  </w:style>
  <w:style w:type="character" w:customStyle="1" w:styleId="a7">
    <w:name w:val="Основной текст Знак"/>
    <w:link w:val="a6"/>
    <w:uiPriority w:val="99"/>
    <w:semiHidden/>
    <w:rPr>
      <w:sz w:val="24"/>
      <w:szCs w:val="24"/>
    </w:rPr>
  </w:style>
  <w:style w:type="character" w:styleId="a8">
    <w:name w:val="footnote reference"/>
    <w:uiPriority w:val="99"/>
    <w:semiHidden/>
    <w:rsid w:val="007B67C6"/>
    <w:rPr>
      <w:rFonts w:cs="Times New Roman"/>
      <w:vertAlign w:val="superscript"/>
    </w:rPr>
  </w:style>
  <w:style w:type="table" w:styleId="a9">
    <w:name w:val="Table Grid"/>
    <w:basedOn w:val="a1"/>
    <w:uiPriority w:val="59"/>
    <w:rsid w:val="007B6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B90E02"/>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B90E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677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0AD2F-1083-4281-807E-F9578A12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6299</Words>
  <Characters>35907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All</dc:creator>
  <cp:keywords/>
  <dc:description/>
  <cp:lastModifiedBy>admin</cp:lastModifiedBy>
  <cp:revision>2</cp:revision>
  <cp:lastPrinted>2007-10-26T07:13:00Z</cp:lastPrinted>
  <dcterms:created xsi:type="dcterms:W3CDTF">2014-03-06T11:57:00Z</dcterms:created>
  <dcterms:modified xsi:type="dcterms:W3CDTF">2014-03-06T11:57:00Z</dcterms:modified>
</cp:coreProperties>
</file>