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E6E" w:rsidRDefault="00EA6E6E" w:rsidP="00EA6E6E">
      <w:pPr>
        <w:widowControl/>
        <w:shd w:val="clear" w:color="000000" w:fill="auto"/>
        <w:suppressAutoHyphens/>
        <w:spacing w:line="360" w:lineRule="auto"/>
        <w:jc w:val="center"/>
        <w:rPr>
          <w:b/>
          <w:i w:val="0"/>
          <w:iCs w:val="0"/>
          <w:color w:val="000000"/>
          <w:sz w:val="28"/>
          <w:szCs w:val="28"/>
        </w:rPr>
      </w:pPr>
    </w:p>
    <w:p w:rsidR="00EA6E6E" w:rsidRDefault="00EA6E6E" w:rsidP="00EA6E6E">
      <w:pPr>
        <w:widowControl/>
        <w:shd w:val="clear" w:color="000000" w:fill="auto"/>
        <w:suppressAutoHyphens/>
        <w:spacing w:line="360" w:lineRule="auto"/>
        <w:jc w:val="center"/>
        <w:rPr>
          <w:b/>
          <w:i w:val="0"/>
          <w:iCs w:val="0"/>
          <w:color w:val="000000"/>
          <w:sz w:val="28"/>
          <w:szCs w:val="28"/>
        </w:rPr>
      </w:pPr>
    </w:p>
    <w:p w:rsidR="00EA6E6E" w:rsidRDefault="00EA6E6E" w:rsidP="00EA6E6E">
      <w:pPr>
        <w:widowControl/>
        <w:shd w:val="clear" w:color="000000" w:fill="auto"/>
        <w:suppressAutoHyphens/>
        <w:spacing w:line="360" w:lineRule="auto"/>
        <w:jc w:val="center"/>
        <w:rPr>
          <w:b/>
          <w:i w:val="0"/>
          <w:iCs w:val="0"/>
          <w:color w:val="000000"/>
          <w:sz w:val="28"/>
          <w:szCs w:val="28"/>
        </w:rPr>
      </w:pPr>
    </w:p>
    <w:p w:rsidR="00EA6E6E" w:rsidRDefault="00EA6E6E" w:rsidP="00EA6E6E">
      <w:pPr>
        <w:widowControl/>
        <w:shd w:val="clear" w:color="000000" w:fill="auto"/>
        <w:suppressAutoHyphens/>
        <w:spacing w:line="360" w:lineRule="auto"/>
        <w:jc w:val="center"/>
        <w:rPr>
          <w:b/>
          <w:i w:val="0"/>
          <w:iCs w:val="0"/>
          <w:color w:val="000000"/>
          <w:sz w:val="28"/>
          <w:szCs w:val="28"/>
        </w:rPr>
      </w:pPr>
    </w:p>
    <w:p w:rsidR="00EA6E6E" w:rsidRDefault="00EA6E6E" w:rsidP="00EA6E6E">
      <w:pPr>
        <w:widowControl/>
        <w:shd w:val="clear" w:color="000000" w:fill="auto"/>
        <w:suppressAutoHyphens/>
        <w:spacing w:line="360" w:lineRule="auto"/>
        <w:jc w:val="center"/>
        <w:rPr>
          <w:b/>
          <w:i w:val="0"/>
          <w:iCs w:val="0"/>
          <w:color w:val="000000"/>
          <w:sz w:val="28"/>
          <w:szCs w:val="28"/>
        </w:rPr>
      </w:pPr>
    </w:p>
    <w:p w:rsidR="00EA6E6E" w:rsidRDefault="00EA6E6E" w:rsidP="00EA6E6E">
      <w:pPr>
        <w:widowControl/>
        <w:shd w:val="clear" w:color="000000" w:fill="auto"/>
        <w:suppressAutoHyphens/>
        <w:spacing w:line="360" w:lineRule="auto"/>
        <w:jc w:val="center"/>
        <w:rPr>
          <w:b/>
          <w:i w:val="0"/>
          <w:iCs w:val="0"/>
          <w:color w:val="000000"/>
          <w:sz w:val="28"/>
          <w:szCs w:val="28"/>
        </w:rPr>
      </w:pPr>
    </w:p>
    <w:p w:rsidR="00EA6E6E" w:rsidRDefault="00EA6E6E" w:rsidP="00EA6E6E">
      <w:pPr>
        <w:widowControl/>
        <w:shd w:val="clear" w:color="000000" w:fill="auto"/>
        <w:suppressAutoHyphens/>
        <w:spacing w:line="360" w:lineRule="auto"/>
        <w:jc w:val="center"/>
        <w:rPr>
          <w:b/>
          <w:i w:val="0"/>
          <w:iCs w:val="0"/>
          <w:color w:val="000000"/>
          <w:sz w:val="28"/>
          <w:szCs w:val="28"/>
        </w:rPr>
      </w:pPr>
    </w:p>
    <w:p w:rsidR="00EA6E6E" w:rsidRDefault="00EA6E6E" w:rsidP="00EA6E6E">
      <w:pPr>
        <w:widowControl/>
        <w:shd w:val="clear" w:color="000000" w:fill="auto"/>
        <w:suppressAutoHyphens/>
        <w:spacing w:line="360" w:lineRule="auto"/>
        <w:jc w:val="center"/>
        <w:rPr>
          <w:b/>
          <w:i w:val="0"/>
          <w:iCs w:val="0"/>
          <w:color w:val="000000"/>
          <w:sz w:val="28"/>
          <w:szCs w:val="28"/>
        </w:rPr>
      </w:pPr>
    </w:p>
    <w:p w:rsidR="00EA6E6E" w:rsidRDefault="00EA6E6E" w:rsidP="00EA6E6E">
      <w:pPr>
        <w:widowControl/>
        <w:shd w:val="clear" w:color="000000" w:fill="auto"/>
        <w:suppressAutoHyphens/>
        <w:spacing w:line="360" w:lineRule="auto"/>
        <w:jc w:val="center"/>
        <w:rPr>
          <w:b/>
          <w:i w:val="0"/>
          <w:iCs w:val="0"/>
          <w:color w:val="000000"/>
          <w:sz w:val="28"/>
          <w:szCs w:val="28"/>
        </w:rPr>
      </w:pPr>
    </w:p>
    <w:p w:rsidR="00EA6E6E" w:rsidRDefault="00EA6E6E" w:rsidP="00EA6E6E">
      <w:pPr>
        <w:widowControl/>
        <w:shd w:val="clear" w:color="000000" w:fill="auto"/>
        <w:suppressAutoHyphens/>
        <w:spacing w:line="360" w:lineRule="auto"/>
        <w:jc w:val="center"/>
        <w:rPr>
          <w:b/>
          <w:i w:val="0"/>
          <w:iCs w:val="0"/>
          <w:color w:val="000000"/>
          <w:sz w:val="28"/>
          <w:szCs w:val="28"/>
        </w:rPr>
      </w:pPr>
    </w:p>
    <w:p w:rsidR="00EA6E6E" w:rsidRDefault="00EA6E6E" w:rsidP="00EA6E6E">
      <w:pPr>
        <w:widowControl/>
        <w:shd w:val="clear" w:color="000000" w:fill="auto"/>
        <w:suppressAutoHyphens/>
        <w:spacing w:line="360" w:lineRule="auto"/>
        <w:jc w:val="center"/>
        <w:rPr>
          <w:b/>
          <w:i w:val="0"/>
          <w:iCs w:val="0"/>
          <w:color w:val="000000"/>
          <w:sz w:val="28"/>
          <w:szCs w:val="28"/>
        </w:rPr>
      </w:pPr>
    </w:p>
    <w:p w:rsidR="00EA6E6E" w:rsidRDefault="00EA6E6E" w:rsidP="00EA6E6E">
      <w:pPr>
        <w:widowControl/>
        <w:shd w:val="clear" w:color="000000" w:fill="auto"/>
        <w:suppressAutoHyphens/>
        <w:spacing w:line="360" w:lineRule="auto"/>
        <w:jc w:val="center"/>
        <w:rPr>
          <w:b/>
          <w:i w:val="0"/>
          <w:iCs w:val="0"/>
          <w:color w:val="000000"/>
          <w:sz w:val="28"/>
          <w:szCs w:val="28"/>
        </w:rPr>
      </w:pPr>
    </w:p>
    <w:p w:rsidR="00EA6E6E" w:rsidRDefault="00EA6E6E" w:rsidP="00EA6E6E">
      <w:pPr>
        <w:widowControl/>
        <w:shd w:val="clear" w:color="000000" w:fill="auto"/>
        <w:suppressAutoHyphens/>
        <w:spacing w:line="360" w:lineRule="auto"/>
        <w:jc w:val="center"/>
        <w:rPr>
          <w:b/>
          <w:i w:val="0"/>
          <w:iCs w:val="0"/>
          <w:color w:val="000000"/>
          <w:sz w:val="28"/>
          <w:szCs w:val="28"/>
        </w:rPr>
      </w:pPr>
    </w:p>
    <w:p w:rsidR="006A483F" w:rsidRPr="00EA6E6E" w:rsidRDefault="006A483F" w:rsidP="00EA6E6E">
      <w:pPr>
        <w:widowControl/>
        <w:shd w:val="clear" w:color="000000" w:fill="auto"/>
        <w:suppressAutoHyphens/>
        <w:spacing w:line="360" w:lineRule="auto"/>
        <w:jc w:val="center"/>
        <w:rPr>
          <w:b/>
          <w:i w:val="0"/>
          <w:iCs w:val="0"/>
          <w:color w:val="000000"/>
          <w:sz w:val="28"/>
          <w:szCs w:val="28"/>
        </w:rPr>
      </w:pPr>
      <w:r w:rsidRPr="00EA6E6E">
        <w:rPr>
          <w:b/>
          <w:i w:val="0"/>
          <w:iCs w:val="0"/>
          <w:color w:val="000000"/>
          <w:sz w:val="28"/>
          <w:szCs w:val="28"/>
        </w:rPr>
        <w:t>Тема: Назначение и производство судебной экспертизы на стадии предварительного расследования</w:t>
      </w:r>
    </w:p>
    <w:p w:rsidR="00EA6E6E" w:rsidRDefault="00EA6E6E" w:rsidP="00EA6E6E">
      <w:pPr>
        <w:widowControl/>
        <w:shd w:val="clear" w:color="000000" w:fill="auto"/>
        <w:suppressAutoHyphens/>
        <w:spacing w:line="360" w:lineRule="auto"/>
        <w:ind w:firstLine="709"/>
        <w:jc w:val="center"/>
        <w:rPr>
          <w:i w:val="0"/>
          <w:iCs w:val="0"/>
          <w:color w:val="000000"/>
          <w:sz w:val="28"/>
          <w:szCs w:val="28"/>
        </w:rPr>
      </w:pPr>
    </w:p>
    <w:p w:rsidR="00503D0A" w:rsidRPr="00EA6E6E" w:rsidRDefault="00EA6E6E" w:rsidP="00EA6E6E">
      <w:pPr>
        <w:widowControl/>
        <w:shd w:val="clear" w:color="000000" w:fill="auto"/>
        <w:suppressAutoHyphens/>
        <w:spacing w:line="360" w:lineRule="auto"/>
        <w:jc w:val="center"/>
        <w:rPr>
          <w:b/>
          <w:i w:val="0"/>
          <w:iCs w:val="0"/>
          <w:color w:val="000000"/>
          <w:sz w:val="28"/>
          <w:szCs w:val="28"/>
        </w:rPr>
      </w:pPr>
      <w:r>
        <w:rPr>
          <w:i w:val="0"/>
          <w:iCs w:val="0"/>
          <w:color w:val="000000"/>
          <w:sz w:val="28"/>
          <w:szCs w:val="28"/>
        </w:rPr>
        <w:br w:type="page"/>
      </w:r>
      <w:r w:rsidR="00503D0A" w:rsidRPr="00EA6E6E">
        <w:rPr>
          <w:b/>
          <w:i w:val="0"/>
          <w:iCs w:val="0"/>
          <w:color w:val="000000"/>
          <w:sz w:val="28"/>
          <w:szCs w:val="28"/>
        </w:rPr>
        <w:t>СОДЕРЖАНИЕ</w:t>
      </w:r>
    </w:p>
    <w:p w:rsidR="00503D0A" w:rsidRPr="00EA6E6E" w:rsidRDefault="00503D0A" w:rsidP="00EA6E6E">
      <w:pPr>
        <w:widowControl/>
        <w:shd w:val="clear" w:color="000000" w:fill="auto"/>
        <w:suppressAutoHyphens/>
        <w:spacing w:line="360" w:lineRule="auto"/>
        <w:jc w:val="center"/>
        <w:rPr>
          <w:b/>
          <w:i w:val="0"/>
          <w:iCs w:val="0"/>
          <w:color w:val="000000"/>
          <w:sz w:val="28"/>
          <w:szCs w:val="28"/>
        </w:rPr>
      </w:pPr>
    </w:p>
    <w:p w:rsidR="00503D0A" w:rsidRPr="00EA6E6E" w:rsidRDefault="00503D0A" w:rsidP="00EA6E6E">
      <w:pPr>
        <w:widowControl/>
        <w:shd w:val="clear" w:color="000000" w:fill="auto"/>
        <w:suppressAutoHyphens/>
        <w:spacing w:line="360" w:lineRule="auto"/>
        <w:rPr>
          <w:i w:val="0"/>
          <w:iCs w:val="0"/>
          <w:color w:val="000000"/>
          <w:sz w:val="28"/>
          <w:szCs w:val="28"/>
        </w:rPr>
      </w:pPr>
      <w:r w:rsidRPr="00EA6E6E">
        <w:rPr>
          <w:i w:val="0"/>
          <w:iCs w:val="0"/>
          <w:color w:val="000000"/>
          <w:sz w:val="28"/>
          <w:szCs w:val="28"/>
        </w:rPr>
        <w:t>Введение</w:t>
      </w:r>
    </w:p>
    <w:p w:rsidR="00503D0A" w:rsidRPr="00EA6E6E" w:rsidRDefault="00503D0A" w:rsidP="00EA6E6E">
      <w:pPr>
        <w:widowControl/>
        <w:shd w:val="clear" w:color="000000" w:fill="auto"/>
        <w:suppressAutoHyphens/>
        <w:spacing w:line="360" w:lineRule="auto"/>
        <w:rPr>
          <w:i w:val="0"/>
          <w:iCs w:val="0"/>
          <w:color w:val="000000"/>
          <w:sz w:val="28"/>
          <w:szCs w:val="28"/>
        </w:rPr>
      </w:pPr>
      <w:r w:rsidRPr="00EA6E6E">
        <w:rPr>
          <w:i w:val="0"/>
          <w:iCs w:val="0"/>
          <w:color w:val="000000"/>
          <w:sz w:val="28"/>
          <w:szCs w:val="28"/>
        </w:rPr>
        <w:t>ГЛАВА 1 Понятие, значение и классификация судебных экспертиз</w:t>
      </w:r>
    </w:p>
    <w:p w:rsidR="00503D0A" w:rsidRPr="00EA6E6E" w:rsidRDefault="00503D0A" w:rsidP="00EA6E6E">
      <w:pPr>
        <w:widowControl/>
        <w:shd w:val="clear" w:color="000000" w:fill="auto"/>
        <w:suppressAutoHyphens/>
        <w:spacing w:line="360" w:lineRule="auto"/>
        <w:rPr>
          <w:i w:val="0"/>
          <w:iCs w:val="0"/>
          <w:color w:val="000000"/>
          <w:sz w:val="28"/>
          <w:szCs w:val="28"/>
        </w:rPr>
      </w:pPr>
      <w:r w:rsidRPr="00EA6E6E">
        <w:rPr>
          <w:i w:val="0"/>
          <w:iCs w:val="0"/>
          <w:color w:val="000000"/>
          <w:sz w:val="28"/>
          <w:szCs w:val="28"/>
        </w:rPr>
        <w:t>1.1 Понятие и значение судебной экспертизы</w:t>
      </w:r>
    </w:p>
    <w:p w:rsidR="00503D0A" w:rsidRPr="00EA6E6E" w:rsidRDefault="00503D0A" w:rsidP="00EA6E6E">
      <w:pPr>
        <w:widowControl/>
        <w:shd w:val="clear" w:color="000000" w:fill="auto"/>
        <w:suppressAutoHyphens/>
        <w:spacing w:line="360" w:lineRule="auto"/>
        <w:rPr>
          <w:i w:val="0"/>
          <w:iCs w:val="0"/>
          <w:color w:val="000000"/>
          <w:sz w:val="28"/>
          <w:szCs w:val="28"/>
        </w:rPr>
      </w:pPr>
      <w:r w:rsidRPr="00EA6E6E">
        <w:rPr>
          <w:i w:val="0"/>
          <w:iCs w:val="0"/>
          <w:color w:val="000000"/>
          <w:sz w:val="28"/>
          <w:szCs w:val="28"/>
        </w:rPr>
        <w:t>1.2 Классификация судебных экспертиз на виды</w:t>
      </w:r>
    </w:p>
    <w:p w:rsidR="00503D0A" w:rsidRPr="00EA6E6E" w:rsidRDefault="00503D0A" w:rsidP="00EA6E6E">
      <w:pPr>
        <w:pStyle w:val="a6"/>
        <w:widowControl/>
        <w:shd w:val="clear" w:color="000000" w:fill="auto"/>
        <w:suppressAutoHyphens/>
        <w:jc w:val="left"/>
      </w:pPr>
      <w:r w:rsidRPr="00EA6E6E">
        <w:t>ГЛАВА 2 Процессуальный порядок назначения, производства и оформления судебной экспертизы</w:t>
      </w:r>
    </w:p>
    <w:p w:rsidR="00503D0A" w:rsidRPr="00EA6E6E" w:rsidRDefault="00503D0A" w:rsidP="00EA6E6E">
      <w:pPr>
        <w:pStyle w:val="a6"/>
        <w:widowControl/>
        <w:shd w:val="clear" w:color="000000" w:fill="auto"/>
        <w:suppressAutoHyphens/>
        <w:jc w:val="left"/>
      </w:pPr>
      <w:r w:rsidRPr="00EA6E6E">
        <w:t>2.1 Процессуальный порядок назначения судебной экспертизы</w:t>
      </w:r>
    </w:p>
    <w:p w:rsidR="00503D0A" w:rsidRPr="00EA6E6E" w:rsidRDefault="00503D0A" w:rsidP="00EA6E6E">
      <w:pPr>
        <w:widowControl/>
        <w:shd w:val="clear" w:color="000000" w:fill="auto"/>
        <w:suppressAutoHyphens/>
        <w:spacing w:line="360" w:lineRule="auto"/>
        <w:rPr>
          <w:i w:val="0"/>
          <w:iCs w:val="0"/>
          <w:color w:val="000000"/>
          <w:sz w:val="28"/>
          <w:szCs w:val="28"/>
        </w:rPr>
      </w:pPr>
      <w:r w:rsidRPr="00EA6E6E">
        <w:rPr>
          <w:i w:val="0"/>
          <w:iCs w:val="0"/>
          <w:color w:val="000000"/>
          <w:sz w:val="28"/>
          <w:szCs w:val="28"/>
        </w:rPr>
        <w:t>2.2 Процессуальный порядок производства и оформления судебной экспертизы</w:t>
      </w:r>
    </w:p>
    <w:p w:rsidR="00503D0A" w:rsidRPr="00EA6E6E" w:rsidRDefault="00503D0A" w:rsidP="00EA6E6E">
      <w:pPr>
        <w:widowControl/>
        <w:shd w:val="clear" w:color="000000" w:fill="auto"/>
        <w:suppressAutoHyphens/>
        <w:spacing w:line="360" w:lineRule="auto"/>
        <w:rPr>
          <w:i w:val="0"/>
          <w:iCs w:val="0"/>
          <w:color w:val="000000"/>
          <w:sz w:val="28"/>
          <w:szCs w:val="28"/>
        </w:rPr>
      </w:pPr>
      <w:r w:rsidRPr="00EA6E6E">
        <w:rPr>
          <w:i w:val="0"/>
          <w:iCs w:val="0"/>
          <w:color w:val="000000"/>
          <w:sz w:val="28"/>
          <w:szCs w:val="28"/>
        </w:rPr>
        <w:t>Заключение</w:t>
      </w:r>
    </w:p>
    <w:p w:rsidR="00503D0A" w:rsidRPr="00EA6E6E" w:rsidRDefault="00503D0A" w:rsidP="00EA6E6E">
      <w:pPr>
        <w:widowControl/>
        <w:shd w:val="clear" w:color="000000" w:fill="auto"/>
        <w:suppressAutoHyphens/>
        <w:spacing w:line="360" w:lineRule="auto"/>
        <w:rPr>
          <w:i w:val="0"/>
          <w:iCs w:val="0"/>
          <w:color w:val="000000"/>
          <w:sz w:val="28"/>
          <w:szCs w:val="28"/>
        </w:rPr>
      </w:pPr>
      <w:r w:rsidRPr="00EA6E6E">
        <w:rPr>
          <w:i w:val="0"/>
          <w:iCs w:val="0"/>
          <w:color w:val="000000"/>
          <w:sz w:val="28"/>
          <w:szCs w:val="28"/>
        </w:rPr>
        <w:t>Список использованных источников и литературы</w:t>
      </w:r>
    </w:p>
    <w:p w:rsidR="00503D0A" w:rsidRPr="00EA6E6E" w:rsidRDefault="00503D0A" w:rsidP="00EA6E6E">
      <w:pPr>
        <w:widowControl/>
        <w:shd w:val="clear" w:color="000000" w:fill="auto"/>
        <w:suppressAutoHyphens/>
        <w:spacing w:line="360" w:lineRule="auto"/>
        <w:ind w:firstLine="709"/>
        <w:jc w:val="both"/>
        <w:rPr>
          <w:b/>
          <w:bCs/>
          <w:i w:val="0"/>
          <w:iCs w:val="0"/>
          <w:color w:val="000000"/>
          <w:sz w:val="28"/>
          <w:szCs w:val="28"/>
        </w:rPr>
      </w:pPr>
    </w:p>
    <w:p w:rsidR="00503D0A" w:rsidRPr="00EA6E6E" w:rsidRDefault="00EA6E6E" w:rsidP="00EA6E6E">
      <w:pPr>
        <w:widowControl/>
        <w:shd w:val="clear" w:color="000000" w:fill="auto"/>
        <w:suppressAutoHyphens/>
        <w:spacing w:line="360" w:lineRule="auto"/>
        <w:jc w:val="center"/>
        <w:rPr>
          <w:b/>
          <w:i w:val="0"/>
          <w:iCs w:val="0"/>
          <w:color w:val="000000"/>
          <w:sz w:val="28"/>
          <w:szCs w:val="28"/>
        </w:rPr>
      </w:pPr>
      <w:r>
        <w:rPr>
          <w:b/>
          <w:bCs/>
          <w:i w:val="0"/>
          <w:iCs w:val="0"/>
          <w:color w:val="000000"/>
          <w:sz w:val="28"/>
          <w:szCs w:val="28"/>
        </w:rPr>
        <w:br w:type="page"/>
      </w:r>
      <w:r w:rsidR="00503D0A" w:rsidRPr="00EA6E6E">
        <w:rPr>
          <w:b/>
          <w:i w:val="0"/>
          <w:iCs w:val="0"/>
          <w:color w:val="000000"/>
          <w:sz w:val="28"/>
          <w:szCs w:val="28"/>
        </w:rPr>
        <w:t>ВВЕДЕНИЕ</w:t>
      </w:r>
    </w:p>
    <w:p w:rsidR="00503D0A" w:rsidRPr="00EA6E6E" w:rsidRDefault="00503D0A" w:rsidP="00EA6E6E">
      <w:pPr>
        <w:widowControl/>
        <w:shd w:val="clear" w:color="000000" w:fill="auto"/>
        <w:suppressAutoHyphens/>
        <w:spacing w:line="360" w:lineRule="auto"/>
        <w:jc w:val="center"/>
        <w:rPr>
          <w:b/>
          <w:i w:val="0"/>
          <w:iCs w:val="0"/>
          <w:color w:val="000000"/>
          <w:sz w:val="28"/>
          <w:szCs w:val="28"/>
        </w:rPr>
      </w:pP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Эффективная борьба с преступностью в наши дни немыслима без использования самых современных достижений различных областей научных знаний и передовой технической мысли. Проводниками этих достижений всегда были эксперты: криминалисты, химики, физики, биологи, экономисты и представители других экспертных специальностей. Именно их знания помогают оперативному работнику милиции, следователю и судье установить истину по уголовному делу, уличить виновного, оправдать невинного.</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Применение научных методов в расследовании уголовных дел происходит главным образом способом проведения судебных экспертиз.</w:t>
      </w: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Взаимодействие различных систем научных знаний, расширение форм адаптации их практикой - объективная закономерность современности. Интеграция специальных знаний в юридическую практику приобретает все больший размах. В этой связи представляется актуальным комплексное исследование проблем судебной экспертизы как основной формы использования специальных знаний в уголовном процессе в условиях меняющейся правовой действительности, принятия нового Уголовно-процессуального кодекса Российской Федерации.</w:t>
      </w: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Среди проблем отношений, связанных с институтом судебной экспертизы, актуальной является проблема правовой природы заключения эксперта как судебного доказательства - уяснение его основных признаков и т.д.</w:t>
      </w: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В условиях меняющейся правовой действительности особую актуальность приобретает проблема использования таких видов экспертиз, которые назначаются в отношении субъекта процесса (психиатрическая, психологическая и др.). В первую очередь это обусловлено необходимостью создания системы гарантий прав личности при назначении и проведении таких экспертиз.</w:t>
      </w:r>
    </w:p>
    <w:p w:rsidR="00790B8F" w:rsidRPr="00EA6E6E" w:rsidRDefault="00790B8F"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Цель исследования - системный</w:t>
      </w:r>
      <w:r w:rsidR="00175D86" w:rsidRPr="00EA6E6E">
        <w:rPr>
          <w:i w:val="0"/>
          <w:iCs w:val="0"/>
          <w:color w:val="000000"/>
          <w:sz w:val="28"/>
          <w:szCs w:val="28"/>
        </w:rPr>
        <w:t xml:space="preserve"> анализ, наиболее полное изучение проблем, связанных с </w:t>
      </w:r>
      <w:r w:rsidRPr="00EA6E6E">
        <w:rPr>
          <w:i w:val="0"/>
          <w:iCs w:val="0"/>
          <w:color w:val="000000"/>
          <w:sz w:val="28"/>
          <w:szCs w:val="28"/>
        </w:rPr>
        <w:t>назначением и производством судебной экспертизы на стадии предварительного расследования</w:t>
      </w:r>
      <w:r w:rsidR="00175D86" w:rsidRPr="00EA6E6E">
        <w:rPr>
          <w:i w:val="0"/>
          <w:iCs w:val="0"/>
          <w:color w:val="000000"/>
          <w:sz w:val="28"/>
          <w:szCs w:val="28"/>
        </w:rPr>
        <w:t>.</w:t>
      </w:r>
    </w:p>
    <w:p w:rsidR="00422751" w:rsidRPr="00EA6E6E" w:rsidRDefault="00422751"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Исходя из поставленной цели, задачами работы являются:</w:t>
      </w:r>
    </w:p>
    <w:p w:rsidR="00790B8F" w:rsidRPr="00EA6E6E" w:rsidRDefault="00EA27A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-изучение и раскрытие понятия судебной экспертизы и</w:t>
      </w:r>
      <w:r w:rsidR="00D14AC5" w:rsidRPr="00EA6E6E">
        <w:rPr>
          <w:i w:val="0"/>
          <w:iCs w:val="0"/>
          <w:color w:val="000000"/>
          <w:sz w:val="28"/>
          <w:szCs w:val="28"/>
        </w:rPr>
        <w:t xml:space="preserve"> </w:t>
      </w:r>
      <w:r w:rsidRPr="00EA6E6E">
        <w:rPr>
          <w:i w:val="0"/>
          <w:iCs w:val="0"/>
          <w:color w:val="000000"/>
          <w:sz w:val="28"/>
          <w:szCs w:val="28"/>
        </w:rPr>
        <w:t>ее значения;</w:t>
      </w:r>
    </w:p>
    <w:p w:rsidR="008468D1" w:rsidRPr="00EA6E6E" w:rsidRDefault="008468D1"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-анализ классификации судебных экспертиз на виды;</w:t>
      </w:r>
    </w:p>
    <w:p w:rsidR="00D54D6D" w:rsidRPr="00EA6E6E" w:rsidRDefault="00D54D6D"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-изучение</w:t>
      </w:r>
      <w:r w:rsidR="00110561" w:rsidRPr="00EA6E6E">
        <w:rPr>
          <w:i w:val="0"/>
          <w:iCs w:val="0"/>
          <w:color w:val="000000"/>
          <w:sz w:val="28"/>
          <w:szCs w:val="28"/>
        </w:rPr>
        <w:t xml:space="preserve"> процессуального порядка и особенностей назначения, производства и оформления судебной экспертизы</w:t>
      </w:r>
      <w:r w:rsidR="00B278DD" w:rsidRPr="00EA6E6E">
        <w:rPr>
          <w:i w:val="0"/>
          <w:iCs w:val="0"/>
          <w:color w:val="000000"/>
          <w:sz w:val="28"/>
          <w:szCs w:val="28"/>
        </w:rPr>
        <w:t>.</w:t>
      </w: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Для раскрытия вышеперечисленных вопросов и проблем была использована учебная литература по курсу уголовно-процесс</w:t>
      </w:r>
      <w:r w:rsidR="00820718" w:rsidRPr="00EA6E6E">
        <w:rPr>
          <w:i w:val="0"/>
          <w:iCs w:val="0"/>
          <w:color w:val="000000"/>
          <w:sz w:val="28"/>
          <w:szCs w:val="28"/>
        </w:rPr>
        <w:t>уального права, работы</w:t>
      </w:r>
      <w:r w:rsidRPr="00EA6E6E">
        <w:rPr>
          <w:i w:val="0"/>
          <w:iCs w:val="0"/>
          <w:color w:val="000000"/>
          <w:sz w:val="28"/>
          <w:szCs w:val="28"/>
        </w:rPr>
        <w:t xml:space="preserve"> авторов, посвященные судебной экспертизе</w:t>
      </w:r>
      <w:r w:rsidR="00820718" w:rsidRPr="00EA6E6E">
        <w:rPr>
          <w:i w:val="0"/>
          <w:iCs w:val="0"/>
          <w:color w:val="000000"/>
          <w:sz w:val="28"/>
          <w:szCs w:val="28"/>
        </w:rPr>
        <w:t xml:space="preserve"> и указанные в списке литературы</w:t>
      </w:r>
      <w:r w:rsidRPr="00EA6E6E">
        <w:rPr>
          <w:i w:val="0"/>
          <w:iCs w:val="0"/>
          <w:color w:val="000000"/>
          <w:sz w:val="28"/>
          <w:szCs w:val="28"/>
        </w:rPr>
        <w:t>,</w:t>
      </w:r>
      <w:r w:rsidR="00F25517" w:rsidRPr="00EA6E6E">
        <w:rPr>
          <w:i w:val="0"/>
          <w:iCs w:val="0"/>
          <w:color w:val="000000"/>
          <w:sz w:val="28"/>
          <w:szCs w:val="28"/>
        </w:rPr>
        <w:t xml:space="preserve"> а также</w:t>
      </w:r>
      <w:r w:rsidRPr="00EA6E6E">
        <w:rPr>
          <w:i w:val="0"/>
          <w:iCs w:val="0"/>
          <w:color w:val="000000"/>
          <w:sz w:val="28"/>
          <w:szCs w:val="28"/>
        </w:rPr>
        <w:t xml:space="preserve"> следственная и судебная практика.</w:t>
      </w:r>
    </w:p>
    <w:p w:rsidR="00503D0A" w:rsidRPr="00EA6E6E" w:rsidRDefault="00503D0A" w:rsidP="00EA6E6E">
      <w:pPr>
        <w:widowControl/>
        <w:shd w:val="clear" w:color="000000" w:fill="auto"/>
        <w:suppressAutoHyphens/>
        <w:spacing w:line="360" w:lineRule="auto"/>
        <w:ind w:firstLine="709"/>
        <w:jc w:val="both"/>
        <w:rPr>
          <w:b/>
          <w:bCs/>
          <w:i w:val="0"/>
          <w:iCs w:val="0"/>
          <w:color w:val="000000"/>
          <w:sz w:val="28"/>
          <w:szCs w:val="28"/>
        </w:rPr>
      </w:pPr>
      <w:r w:rsidRPr="00EA6E6E">
        <w:rPr>
          <w:i w:val="0"/>
          <w:iCs w:val="0"/>
          <w:color w:val="000000"/>
          <w:sz w:val="28"/>
          <w:szCs w:val="28"/>
        </w:rPr>
        <w:t>Да</w:t>
      </w:r>
      <w:r w:rsidR="00D80193" w:rsidRPr="00EA6E6E">
        <w:rPr>
          <w:i w:val="0"/>
          <w:iCs w:val="0"/>
          <w:color w:val="000000"/>
          <w:sz w:val="28"/>
          <w:szCs w:val="28"/>
        </w:rPr>
        <w:t>нная тема уже являлась предметом исследования</w:t>
      </w:r>
      <w:r w:rsidRPr="00EA6E6E">
        <w:rPr>
          <w:i w:val="0"/>
          <w:iCs w:val="0"/>
          <w:color w:val="000000"/>
          <w:sz w:val="28"/>
          <w:szCs w:val="28"/>
        </w:rPr>
        <w:t xml:space="preserve"> в современной юриспруденции. Можно назвать работы таких авторов как, Е. Р. Россинская, Т. В. Сахнова, Ф. С. Сафуаков и др.</w:t>
      </w:r>
    </w:p>
    <w:p w:rsidR="00DC13A2" w:rsidRPr="00EA6E6E" w:rsidRDefault="00DC13A2" w:rsidP="00EA6E6E">
      <w:pPr>
        <w:widowControl/>
        <w:shd w:val="clear" w:color="000000" w:fill="auto"/>
        <w:suppressAutoHyphens/>
        <w:spacing w:line="360" w:lineRule="auto"/>
        <w:ind w:firstLine="709"/>
        <w:jc w:val="both"/>
        <w:rPr>
          <w:i w:val="0"/>
          <w:sz w:val="28"/>
        </w:rPr>
      </w:pPr>
      <w:r w:rsidRPr="00EA6E6E">
        <w:rPr>
          <w:i w:val="0"/>
          <w:sz w:val="28"/>
        </w:rPr>
        <w:t>Структура работы обусловлена целью и задачами исследования, обеспечивает логическую последовательность в изложении результатов и состоит из введения, двух глав и заключения, в которых в логической последовательности и взаимосвязи освещены вопросы, являющиеся задачами данного исследования.</w:t>
      </w:r>
    </w:p>
    <w:p w:rsidR="00DC13A2" w:rsidRPr="00EA6E6E" w:rsidRDefault="00DC13A2" w:rsidP="00EA6E6E">
      <w:pPr>
        <w:widowControl/>
        <w:shd w:val="clear" w:color="000000" w:fill="auto"/>
        <w:tabs>
          <w:tab w:val="left" w:pos="557"/>
        </w:tabs>
        <w:suppressAutoHyphens/>
        <w:spacing w:line="360" w:lineRule="auto"/>
        <w:ind w:firstLine="709"/>
        <w:jc w:val="both"/>
        <w:rPr>
          <w:i w:val="0"/>
          <w:sz w:val="28"/>
          <w:szCs w:val="28"/>
        </w:rPr>
      </w:pPr>
    </w:p>
    <w:p w:rsidR="00503D0A" w:rsidRPr="00EA6E6E" w:rsidRDefault="00EA6E6E" w:rsidP="00EA6E6E">
      <w:pPr>
        <w:widowControl/>
        <w:shd w:val="clear" w:color="000000" w:fill="auto"/>
        <w:suppressAutoHyphens/>
        <w:spacing w:line="360" w:lineRule="auto"/>
        <w:jc w:val="center"/>
        <w:rPr>
          <w:b/>
          <w:i w:val="0"/>
          <w:iCs w:val="0"/>
          <w:color w:val="000000"/>
          <w:sz w:val="28"/>
          <w:szCs w:val="28"/>
        </w:rPr>
      </w:pPr>
      <w:r>
        <w:rPr>
          <w:b/>
          <w:bCs/>
          <w:i w:val="0"/>
          <w:iCs w:val="0"/>
          <w:color w:val="000000"/>
          <w:sz w:val="28"/>
          <w:szCs w:val="28"/>
        </w:rPr>
        <w:br w:type="page"/>
      </w:r>
      <w:r w:rsidR="00503D0A" w:rsidRPr="00EA6E6E">
        <w:rPr>
          <w:b/>
          <w:i w:val="0"/>
          <w:iCs w:val="0"/>
          <w:color w:val="000000"/>
          <w:sz w:val="28"/>
          <w:szCs w:val="28"/>
        </w:rPr>
        <w:t>ГЛАВА 1 Понятие, значение и классификация судебных экспертиз</w:t>
      </w:r>
    </w:p>
    <w:p w:rsidR="00503D0A" w:rsidRPr="00EA6E6E" w:rsidRDefault="00503D0A" w:rsidP="00EA6E6E">
      <w:pPr>
        <w:widowControl/>
        <w:shd w:val="clear" w:color="000000" w:fill="auto"/>
        <w:suppressAutoHyphens/>
        <w:spacing w:line="360" w:lineRule="auto"/>
        <w:jc w:val="center"/>
        <w:rPr>
          <w:b/>
          <w:bCs/>
          <w:i w:val="0"/>
          <w:iCs w:val="0"/>
          <w:color w:val="000000"/>
          <w:sz w:val="28"/>
          <w:szCs w:val="28"/>
        </w:rPr>
      </w:pPr>
    </w:p>
    <w:p w:rsidR="00503D0A" w:rsidRPr="00EA6E6E" w:rsidRDefault="00503D0A" w:rsidP="00EA6E6E">
      <w:pPr>
        <w:widowControl/>
        <w:shd w:val="clear" w:color="000000" w:fill="auto"/>
        <w:suppressAutoHyphens/>
        <w:spacing w:line="360" w:lineRule="auto"/>
        <w:jc w:val="center"/>
        <w:rPr>
          <w:b/>
          <w:i w:val="0"/>
          <w:iCs w:val="0"/>
          <w:color w:val="000000"/>
          <w:sz w:val="28"/>
          <w:szCs w:val="28"/>
        </w:rPr>
      </w:pPr>
      <w:r w:rsidRPr="00EA6E6E">
        <w:rPr>
          <w:b/>
          <w:i w:val="0"/>
          <w:iCs w:val="0"/>
          <w:color w:val="000000"/>
          <w:sz w:val="28"/>
          <w:szCs w:val="28"/>
        </w:rPr>
        <w:t>1.1 Понятие и значение судебной экспертизы</w:t>
      </w: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Экспертиза - процессуальное действие, заключающееся в исследовании специалистом (экспертом) возникающих вопросов в отношении исследуемых обстоятельств уголовного дела, решение которых требует специальных познаний в области науки, искусства или ремесла</w:t>
      </w:r>
      <w:r w:rsidRPr="00EA6E6E">
        <w:rPr>
          <w:rStyle w:val="aa"/>
          <w:i w:val="0"/>
          <w:iCs w:val="0"/>
          <w:color w:val="000000"/>
          <w:sz w:val="28"/>
          <w:szCs w:val="28"/>
          <w:vertAlign w:val="baseline"/>
        </w:rPr>
        <w:footnoteReference w:id="1"/>
      </w:r>
      <w:r w:rsidRPr="00EA6E6E">
        <w:rPr>
          <w:i w:val="0"/>
          <w:iCs w:val="0"/>
          <w:color w:val="000000"/>
          <w:sz w:val="28"/>
          <w:szCs w:val="28"/>
        </w:rPr>
        <w:t>.</w:t>
      </w: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Экспертиза - самостоятельная процессуальная форма получения новых и проверки (уточнения) имеющихся доказательств. В следственной практике судебные экспертизы используются для изучения следов и иных вещественных доказательств, установления причины смерти, определения психического состояния обвиняемого, подозреваемого, потерпевшего или свидетеля, а также для решения многих других вопросов, требующих специальных познаний сведущих лиц.</w:t>
      </w: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Судебную экспертизу как самостоятельное процессуальное действие характеризуют своеобразные формы ее назначения, производства и процессуального оформления. Ее особенность состоит также в том, что фактические данные при проведении экспертизы получает не сам следователь, как это происходит, например, при обыске, выемке, допросе, а в соответствии с его поручением (постановлением) эксперт. Процессуальная форма назначения и производства экспертизы призвана обеспечить законность, обоснованность и научную достоверность заключений экспертов. Экспертизу может назначить следователь - на стадии предварительного расследования по возбужденному делу.</w:t>
      </w: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Значение экспертизы при расследовании преступлений велико.</w:t>
      </w: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1.Прежде всего ее заключение является источником доказательственной информации, с помощью которого при расследовании и судебном рассмотрении уголовных дел добывают новые и проверяют имеющиеся доказательства. Наиболее часто экспертиза используется в качестве процессуального средства проверки и уточнения собранных по делу доказательств.</w:t>
      </w: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2.Посредством экспертизы можно выяснить происхождение и причинные связи отдельных фактов, признаков, механизм их образования.</w:t>
      </w: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3.Экспертиза позволяет определить время наступления и протекания отдельных явлений (смерти, горения, торможения и т.д.).</w:t>
      </w: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4.Экспертные исследования обеспечивают решение вопроса о тождестве лиц, предметов, веществ, об их групповой принадлежности.</w:t>
      </w: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5.Экспертные исследования позволяют выяснить состав вещества, дать качественную и количественную характеристику его элементов.</w:t>
      </w: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6.Путем производства экспертизы появляется возможность установить факты и состояния, имеющие юридическое значение (возраст, алкогольное опьянение, половую зрелость и др.).</w:t>
      </w: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7.Экспетные исследования помогают дать правильную юридическую оценку расследуемого события.</w:t>
      </w: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8.Велико значение экспертизы в профилактике преступлений. С помощью заключения экспертизы следователи и лица, производящие дознание, выявляют причины и условия, способствовавшие совершению и других преступлений</w:t>
      </w:r>
      <w:r w:rsidRPr="00EA6E6E">
        <w:rPr>
          <w:rStyle w:val="aa"/>
          <w:i w:val="0"/>
          <w:iCs w:val="0"/>
          <w:color w:val="000000"/>
          <w:sz w:val="28"/>
          <w:szCs w:val="28"/>
          <w:vertAlign w:val="baseline"/>
        </w:rPr>
        <w:footnoteReference w:id="2"/>
      </w:r>
      <w:r w:rsidRPr="00EA6E6E">
        <w:rPr>
          <w:i w:val="0"/>
          <w:iCs w:val="0"/>
          <w:color w:val="000000"/>
          <w:sz w:val="28"/>
          <w:szCs w:val="28"/>
        </w:rPr>
        <w:t>.</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Следовательно, проведение экспертизы - важное процессуальное действие, которое состоит в исследовании экспертом по заданию правоохранительных органов вещественных доказательств и других материалов с целью установления фактического состояния и обстоятельств, имеющих существенное значение для правильного решения дела, возникшего в процессе правоотношений.</w:t>
      </w: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p>
    <w:p w:rsidR="00503D0A" w:rsidRPr="00EA6E6E" w:rsidRDefault="00EA6E6E" w:rsidP="00EA6E6E">
      <w:pPr>
        <w:widowControl/>
        <w:shd w:val="clear" w:color="000000" w:fill="auto"/>
        <w:suppressAutoHyphens/>
        <w:spacing w:line="360" w:lineRule="auto"/>
        <w:jc w:val="center"/>
        <w:rPr>
          <w:b/>
          <w:i w:val="0"/>
          <w:iCs w:val="0"/>
          <w:color w:val="000000"/>
          <w:sz w:val="28"/>
          <w:szCs w:val="28"/>
        </w:rPr>
      </w:pPr>
      <w:r>
        <w:rPr>
          <w:i w:val="0"/>
          <w:iCs w:val="0"/>
          <w:color w:val="000000"/>
          <w:sz w:val="28"/>
          <w:szCs w:val="28"/>
        </w:rPr>
        <w:br w:type="page"/>
      </w:r>
      <w:r w:rsidR="00503D0A" w:rsidRPr="00EA6E6E">
        <w:rPr>
          <w:b/>
          <w:i w:val="0"/>
          <w:iCs w:val="0"/>
          <w:color w:val="000000"/>
          <w:sz w:val="28"/>
          <w:szCs w:val="28"/>
        </w:rPr>
        <w:t>1.2 Классификация судебных экспертиз на виды</w:t>
      </w: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Раскрывая вопрос о классификации судебных экспертиз на виды необходимо сразу отметить, что единой классификации судебных экспертиз ни в теории, ни в практике пока нет. Судебные экспертизы можно классифицировать по различным признакам. Например, можно представить следующую классификацию.</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По месту проведения экспертизы делятся на два вида: проводимые в</w:t>
      </w:r>
      <w:r w:rsidRPr="00EA6E6E">
        <w:rPr>
          <w:color w:val="000000"/>
          <w:sz w:val="28"/>
          <w:szCs w:val="28"/>
        </w:rPr>
        <w:t xml:space="preserve"> </w:t>
      </w:r>
      <w:r w:rsidRPr="00EA6E6E">
        <w:rPr>
          <w:i w:val="0"/>
          <w:iCs w:val="0"/>
          <w:color w:val="000000"/>
          <w:sz w:val="28"/>
          <w:szCs w:val="28"/>
        </w:rPr>
        <w:t>экспертных учреждениях и вне их. В современных условиях большинство судебных экспертиз проводится главным образом в государственных экспертных учреждениях.</w:t>
      </w:r>
    </w:p>
    <w:p w:rsidR="00503D0A" w:rsidRPr="00EA6E6E" w:rsidRDefault="00503D0A" w:rsidP="00EA6E6E">
      <w:pPr>
        <w:widowControl/>
        <w:shd w:val="clear" w:color="000000" w:fill="auto"/>
        <w:suppressAutoHyphens/>
        <w:spacing w:line="360" w:lineRule="auto"/>
        <w:ind w:firstLine="709"/>
        <w:jc w:val="both"/>
        <w:rPr>
          <w:sz w:val="28"/>
          <w:szCs w:val="28"/>
        </w:rPr>
      </w:pPr>
      <w:r w:rsidRPr="00EA6E6E">
        <w:rPr>
          <w:i w:val="0"/>
          <w:iCs w:val="0"/>
          <w:color w:val="000000"/>
          <w:sz w:val="28"/>
          <w:szCs w:val="28"/>
        </w:rPr>
        <w:t>По организационным признакам экспертизы делят на первичные, которые назначаются по конкретному делу впервые, и повторные, осуществляемые в случаях возникновения сомнении в обоснованности заключения эксперта или наличия противоречий в выводах эксперта или экспертов по тем же вопросам, производство которой поручается другому эксперту</w:t>
      </w:r>
      <w:r w:rsidRPr="00EA6E6E">
        <w:rPr>
          <w:rStyle w:val="aa"/>
          <w:i w:val="0"/>
          <w:iCs w:val="0"/>
          <w:color w:val="000000"/>
          <w:sz w:val="28"/>
          <w:szCs w:val="28"/>
          <w:vertAlign w:val="baseline"/>
        </w:rPr>
        <w:footnoteReference w:id="3"/>
      </w:r>
      <w:r w:rsidRPr="00EA6E6E">
        <w:rPr>
          <w:i w:val="0"/>
          <w:iCs w:val="0"/>
          <w:color w:val="000000"/>
          <w:sz w:val="28"/>
          <w:szCs w:val="28"/>
        </w:rPr>
        <w:t>. Основные, охватывающие все поставленные вопросы по расследуемому делу, и дополнительные, проводимые при недостаточной ясности или полноте заключении эксперта, а также при возникновении новых вопросов в отношении ранее исследованных обстоятельств уголовного дела, производство которой поручается тому же или другому эксперту.</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Особенностями дополнительной и повторной судебных экспертиз является то, что они назначаются и проводятся после производства первичной экспертизы, а предметом экспертного исследования здесь являются содержание и результаты данной экспертизы.</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Основное отличие повторной экспертизы от дополнительной состоит в том, при ее производстве заново исследуются вопросы, на которые уже были даны ответы первичной экспертизой. Смысл повторной экспертизы — перепроверка уже полученных сведений. Поэтому производство повторной экспертизы всегда поручается другому эксперту более высокой квалификации или нескольким экспертам (комиссионная экспертиза).</w:t>
      </w:r>
    </w:p>
    <w:p w:rsid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В отличие от дополнительной экспертизы при повторной экспертизе эксперт или эксперты обязаны лично провести все необходимые исследования, а не ограничиваться ссылкой на предыдущие выводы с</w:t>
      </w:r>
      <w:r w:rsidRPr="00EA6E6E">
        <w:rPr>
          <w:color w:val="000000"/>
          <w:sz w:val="28"/>
          <w:szCs w:val="28"/>
        </w:rPr>
        <w:t xml:space="preserve"> </w:t>
      </w:r>
      <w:r w:rsidRPr="00EA6E6E">
        <w:rPr>
          <w:i w:val="0"/>
          <w:iCs w:val="0"/>
          <w:color w:val="000000"/>
          <w:sz w:val="28"/>
          <w:szCs w:val="28"/>
        </w:rPr>
        <w:t>указанием на согласие с ними.</w:t>
      </w: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По процессуальным признакам экспертизы делятся на однопредметные, если в их проведении исследуются вопросы одного вида (предмета) экспертизы, поэтому в ней принимают участие эксперты одной специальности, и многопредметные (комплексные), когда исследуются вопросы, которые содержатся в одном расследуемом деле и являются предметом разных экспертиз (психиатрической, криминалистической), поэтому в них принимают участие специалисты различных отраслей.</w:t>
      </w: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Порядок назначения и проведения комплексной судебной экспертизы регламентирует ст. 201 УПК РФ. Данная статья 201 УПК РФ является новой.</w:t>
      </w:r>
    </w:p>
    <w:p w:rsidR="00503D0A" w:rsidRPr="00EA6E6E" w:rsidRDefault="00503D0A" w:rsidP="00EA6E6E">
      <w:pPr>
        <w:pStyle w:val="3"/>
        <w:widowControl/>
        <w:shd w:val="clear" w:color="000000" w:fill="auto"/>
        <w:suppressAutoHyphens/>
        <w:ind w:firstLine="709"/>
        <w:rPr>
          <w:b w:val="0"/>
          <w:bCs w:val="0"/>
        </w:rPr>
      </w:pPr>
      <w:r w:rsidRPr="00EA6E6E">
        <w:rPr>
          <w:b w:val="0"/>
          <w:bCs w:val="0"/>
        </w:rPr>
        <w:t>В соответствии с данной статьей судебная экспертиза, в производстве которой участвуют эксперты разных специальностей, является комплексной.</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Важной особенностью комплексной судебной экспертизы является порядок производства экспертной группой необходимых исследований. При производстве комплексной судебной экспертизы каждый специалист проводит исследования лишь тех объектов и теми методами, которые не выходят за пределы его специальных познаний.</w:t>
      </w:r>
    </w:p>
    <w:p w:rsid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На основании этих выводов сделанных различными специалистами в заключении комплексной экспертизы делаются общие выводы.</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Комиссионная судебная экспертиза производится не менее чем двумя экспертами одной специальности. Комиссионный характер экспертизы определяется следователем либо руководителем экспертного учреждения, которому поручено производство судебной экспертизы</w:t>
      </w:r>
      <w:r w:rsidRPr="00EA6E6E">
        <w:rPr>
          <w:rStyle w:val="aa"/>
          <w:i w:val="0"/>
          <w:iCs w:val="0"/>
          <w:color w:val="000000"/>
          <w:sz w:val="28"/>
          <w:szCs w:val="28"/>
          <w:vertAlign w:val="baseline"/>
        </w:rPr>
        <w:footnoteReference w:id="4"/>
      </w:r>
      <w:r w:rsidRPr="00EA6E6E">
        <w:rPr>
          <w:i w:val="0"/>
          <w:iCs w:val="0"/>
          <w:color w:val="000000"/>
          <w:sz w:val="28"/>
          <w:szCs w:val="28"/>
        </w:rPr>
        <w:t>.</w:t>
      </w:r>
    </w:p>
    <w:p w:rsidR="00503D0A" w:rsidRPr="00EA6E6E" w:rsidRDefault="00503D0A" w:rsidP="00EA6E6E">
      <w:pPr>
        <w:widowControl/>
        <w:shd w:val="clear" w:color="000000" w:fill="auto"/>
        <w:suppressAutoHyphens/>
        <w:spacing w:line="360" w:lineRule="auto"/>
        <w:ind w:firstLine="709"/>
        <w:jc w:val="both"/>
        <w:rPr>
          <w:sz w:val="28"/>
          <w:szCs w:val="28"/>
        </w:rPr>
      </w:pPr>
      <w:r w:rsidRPr="00EA6E6E">
        <w:rPr>
          <w:i w:val="0"/>
          <w:iCs w:val="0"/>
          <w:color w:val="000000"/>
          <w:sz w:val="28"/>
          <w:szCs w:val="28"/>
        </w:rPr>
        <w:t>Если по результатам проведенных исследований мнения экспертов по поставленным вопросам совпадают, то ими составляется единое заключение. В случае возникновения разногласий каждый из экспертов, участвовавших в производстве судебной экспертизы, дает отдельное заключение по вопросам, вызвавшим разногласие.</w:t>
      </w: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Порядок назначения и производства комиссионной экспертизы регулируется ст. 200 УПК РФ.</w:t>
      </w:r>
    </w:p>
    <w:p w:rsid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Обычно комиссионная экспертиза проводится при её особой сложности, трудоёмкости либо в случае высокой степени вероятности субъективности исследований, проведенных экспертом единолично.</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Согласно ведомственным нормативно-правовым актам МВД, Министерства юстиции и Министерства здравоохранения комиссионно проводятся судебно-психиатрические и судебно-наркологические экспертизы, некоторые виды судебно-медицинских, автотехнических экспертиз, а также сложных криминалистических экспертиз. Во всех остальных случаях комиссионный характер судебной экспертизы может быть решен следователем либо руководителем экспертного учреждения. Нередко комиссионно проводятся повторные экспертизы.</w:t>
      </w:r>
    </w:p>
    <w:p w:rsid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При проведении комиссионной экспертизы один из членов экспертной комиссии является председателем, организующем работу комиссии, другой - докладчиком, предварительно изучающим материалы, представленные на комиссию и докладывающим комиссии о результатах данного изучения.</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В теории экспертизы различают предмет и объект экспертизы, что и является основой для разграничения экспертиз по видам.</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Предмет экспертизы определяется теми вопросами, которые правоохранительные органы поставили на решение экспертизы в связи с необходимостью установления доказательств, с применением специальных знаний в конкретной отрасли науки и техники.</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Объекты экспертизы конкретизируют предмет исследования. Например, если предметом экспертизы является</w:t>
      </w:r>
      <w:r w:rsidRPr="00EA6E6E">
        <w:rPr>
          <w:color w:val="000000"/>
          <w:sz w:val="28"/>
          <w:szCs w:val="28"/>
        </w:rPr>
        <w:t xml:space="preserve"> </w:t>
      </w:r>
      <w:r w:rsidRPr="00EA6E6E">
        <w:rPr>
          <w:i w:val="0"/>
          <w:iCs w:val="0"/>
          <w:color w:val="000000"/>
          <w:sz w:val="28"/>
          <w:szCs w:val="28"/>
        </w:rPr>
        <w:t>установление размера ущерба, причиненного приписками строительных работ на строительстве жилого дома, то объектами экспертизы будут конструктивные элементы или комплексы работ, принятых по актам заказчиком от подрядчика; объем этих работ, указанных в проектно-сметной документации, а также в первичной документации по начислению заработной платы работникам и в документах на списание материалов на строительно-монтажные работы; объем незавершенного производства согласно актам инвентаризации и др.</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По содержанию специальных познаний экспертизы многообразны. Практически их трудно даже перечислить. Законодатель, наука и практика не знают каких-либо ограничений судебных экспертиз. Можно называть несколько их видов: судебно-медицинскую, судебно-психиатрическую, судебно-бухгалтерскую, криминалистическую. Перечень судебных экспертиз,</w:t>
      </w:r>
      <w:r w:rsidRPr="00EA6E6E">
        <w:rPr>
          <w:color w:val="000000"/>
          <w:sz w:val="28"/>
          <w:szCs w:val="28"/>
        </w:rPr>
        <w:t xml:space="preserve"> </w:t>
      </w:r>
      <w:r w:rsidRPr="00EA6E6E">
        <w:rPr>
          <w:i w:val="0"/>
          <w:iCs w:val="0"/>
          <w:color w:val="000000"/>
          <w:sz w:val="28"/>
          <w:szCs w:val="28"/>
        </w:rPr>
        <w:t>проводимых в том или ином экспертном учреждении, устанавливается соответствующими ведомственными нормативными актами.</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Наиболее распространенными видами судебных экспертиз, являются: биологическая, физическая, химическая, дорожно-транспортная, судебно-техническая, пожарно-техническая, пищевая, судебно-технологическая, товароведческая, агротехническая, зооветеринарная, судебно-психологическая и т. д. К их проведению привлекают специалистов соответствующих отраслей знаний.</w:t>
      </w:r>
    </w:p>
    <w:p w:rsid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Криминалистическая экспертиза - наиболее распространенный вид судебных экспертиз, научной основой которых наряду с естественными и техническими науками являются базирующиеся на обобщениях следственной и судебной практики теоретические положения криминалистики о раскрытии преступлений. При расследовании и судебном разбирательстве уголовных дел криминалистические экспертизы назначают и проводят, прежде всего для решения идентификационных задач (установления тождества искомого</w:t>
      </w:r>
      <w:r w:rsidRPr="00EA6E6E">
        <w:rPr>
          <w:color w:val="000000"/>
          <w:sz w:val="28"/>
          <w:szCs w:val="28"/>
        </w:rPr>
        <w:t xml:space="preserve"> </w:t>
      </w:r>
      <w:r w:rsidRPr="00EA6E6E">
        <w:rPr>
          <w:i w:val="0"/>
          <w:iCs w:val="0"/>
          <w:color w:val="000000"/>
          <w:sz w:val="28"/>
          <w:szCs w:val="28"/>
        </w:rPr>
        <w:t>объекта)</w:t>
      </w:r>
      <w:r w:rsidRPr="00EA6E6E">
        <w:rPr>
          <w:rStyle w:val="aa"/>
          <w:i w:val="0"/>
          <w:iCs w:val="0"/>
          <w:color w:val="000000"/>
          <w:sz w:val="28"/>
          <w:szCs w:val="28"/>
          <w:vertAlign w:val="baseline"/>
        </w:rPr>
        <w:footnoteReference w:id="5"/>
      </w:r>
      <w:r w:rsidRPr="00EA6E6E">
        <w:rPr>
          <w:i w:val="0"/>
          <w:iCs w:val="0"/>
          <w:color w:val="000000"/>
          <w:sz w:val="28"/>
          <w:szCs w:val="28"/>
        </w:rPr>
        <w:t>.</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Объектами криминалистической экспертизы служат вещественные доказательства и их материально-фиксированные отображения. В зависимости от объектов исследования криминалистическая экспертиза подразделяется на:</w:t>
      </w:r>
      <w:r w:rsidR="00EA6E6E">
        <w:rPr>
          <w:i w:val="0"/>
          <w:iCs w:val="0"/>
          <w:color w:val="000000"/>
          <w:sz w:val="28"/>
          <w:szCs w:val="28"/>
        </w:rPr>
        <w:t xml:space="preserve"> </w:t>
      </w:r>
      <w:r w:rsidRPr="00EA6E6E">
        <w:rPr>
          <w:i w:val="0"/>
          <w:iCs w:val="0"/>
          <w:color w:val="000000"/>
          <w:sz w:val="28"/>
          <w:szCs w:val="28"/>
        </w:rPr>
        <w:t>трасологическую (включая ее разновидность - дактилоскопическую) почерковедческую, техническое исследование документов судебно-баллистическую, экспертизу холодного оружия, экспертизу по чертам внешности (портретную), судебно-фоноскопическую, судебно-фотографическую, судебную экспертизу материалов, веществ и изделий из них и другие.</w:t>
      </w:r>
    </w:p>
    <w:p w:rsid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Дальнейшее использование достижений естественных и технических наук в следственной, экспертной и судебной практике дает возможность широкой разработки методик криминалистических экспертиз новых видов.</w:t>
      </w:r>
    </w:p>
    <w:p w:rsid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К иным видам судебных экспертиз относятся: судебно-медицинская экспертиза, акушерско-гинекологическая</w:t>
      </w:r>
      <w:r w:rsidR="00EA6E6E">
        <w:rPr>
          <w:i w:val="0"/>
          <w:iCs w:val="0"/>
          <w:color w:val="000000"/>
          <w:sz w:val="28"/>
          <w:szCs w:val="28"/>
        </w:rPr>
        <w:t xml:space="preserve"> </w:t>
      </w:r>
      <w:r w:rsidRPr="00EA6E6E">
        <w:rPr>
          <w:i w:val="0"/>
          <w:iCs w:val="0"/>
          <w:color w:val="000000"/>
          <w:sz w:val="28"/>
          <w:szCs w:val="28"/>
        </w:rPr>
        <w:t>экспертиза, судебно-медицинские биологические,</w:t>
      </w:r>
      <w:r w:rsidR="00EA6E6E">
        <w:rPr>
          <w:i w:val="0"/>
          <w:iCs w:val="0"/>
          <w:color w:val="000000"/>
          <w:sz w:val="28"/>
          <w:szCs w:val="28"/>
        </w:rPr>
        <w:t xml:space="preserve"> </w:t>
      </w:r>
      <w:r w:rsidRPr="00EA6E6E">
        <w:rPr>
          <w:i w:val="0"/>
          <w:iCs w:val="0"/>
          <w:color w:val="000000"/>
          <w:sz w:val="28"/>
          <w:szCs w:val="28"/>
        </w:rPr>
        <w:t>химические и физико-технические экспертизы, судебно-психиатрическая экспертиза, судебно-бухгалтерская экспертиза, судебно-товароведческая экспертиза, судебные экспертизы пищевых продуктов (санитарно-пищевые экспертизы), судебно-техническая экспертиза (пожарно-техническая, строительная и т.д.) и многие другие.</w:t>
      </w: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Помимо названных, в следственной и судебной практике используются и другие экспертизы, к участию в которых привлекаются специалисты различных областей.</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Классификация судебных экспертиз на виды имеет научное и практическое значение. Она помогает следователю точно определить содержание экспертизы, место ее проведения, очередность относительно других процессуальных действий, состав экспертов и другие важные для следствия моменты.</w:t>
      </w: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p>
    <w:p w:rsidR="00503D0A" w:rsidRPr="00EA6E6E" w:rsidRDefault="00EA6E6E" w:rsidP="00EA6E6E">
      <w:pPr>
        <w:widowControl/>
        <w:shd w:val="clear" w:color="000000" w:fill="auto"/>
        <w:suppressAutoHyphens/>
        <w:spacing w:line="360" w:lineRule="auto"/>
        <w:jc w:val="center"/>
        <w:rPr>
          <w:b/>
          <w:i w:val="0"/>
          <w:iCs w:val="0"/>
          <w:color w:val="000000"/>
          <w:sz w:val="28"/>
          <w:szCs w:val="28"/>
        </w:rPr>
      </w:pPr>
      <w:r>
        <w:rPr>
          <w:i w:val="0"/>
          <w:iCs w:val="0"/>
          <w:color w:val="000000"/>
          <w:sz w:val="28"/>
          <w:szCs w:val="28"/>
        </w:rPr>
        <w:br w:type="page"/>
      </w:r>
      <w:r w:rsidRPr="00EA6E6E">
        <w:rPr>
          <w:b/>
          <w:i w:val="0"/>
          <w:iCs w:val="0"/>
          <w:color w:val="000000"/>
          <w:sz w:val="28"/>
          <w:szCs w:val="28"/>
        </w:rPr>
        <w:t>Г</w:t>
      </w:r>
      <w:r w:rsidR="00503D0A" w:rsidRPr="00EA6E6E">
        <w:rPr>
          <w:b/>
          <w:i w:val="0"/>
          <w:iCs w:val="0"/>
          <w:sz w:val="28"/>
          <w:szCs w:val="28"/>
        </w:rPr>
        <w:t>ЛАВА 2 Процессуальный порядок назначения, производства и оформления судебной экспертизы</w:t>
      </w:r>
    </w:p>
    <w:p w:rsidR="00503D0A" w:rsidRPr="00EA6E6E" w:rsidRDefault="00503D0A" w:rsidP="00EA6E6E">
      <w:pPr>
        <w:widowControl/>
        <w:shd w:val="clear" w:color="000000" w:fill="auto"/>
        <w:suppressAutoHyphens/>
        <w:spacing w:line="360" w:lineRule="auto"/>
        <w:jc w:val="center"/>
        <w:rPr>
          <w:b/>
          <w:i w:val="0"/>
          <w:iCs w:val="0"/>
          <w:color w:val="000000"/>
          <w:sz w:val="28"/>
          <w:szCs w:val="28"/>
        </w:rPr>
      </w:pPr>
    </w:p>
    <w:p w:rsidR="00503D0A" w:rsidRPr="00EA6E6E" w:rsidRDefault="00503D0A" w:rsidP="00EA6E6E">
      <w:pPr>
        <w:widowControl/>
        <w:shd w:val="clear" w:color="000000" w:fill="auto"/>
        <w:suppressAutoHyphens/>
        <w:spacing w:line="360" w:lineRule="auto"/>
        <w:jc w:val="center"/>
        <w:rPr>
          <w:b/>
          <w:i w:val="0"/>
          <w:iCs w:val="0"/>
          <w:sz w:val="28"/>
          <w:szCs w:val="28"/>
        </w:rPr>
      </w:pPr>
      <w:r w:rsidRPr="00EA6E6E">
        <w:rPr>
          <w:b/>
          <w:i w:val="0"/>
          <w:iCs w:val="0"/>
          <w:color w:val="000000"/>
          <w:sz w:val="28"/>
          <w:szCs w:val="28"/>
        </w:rPr>
        <w:t>2.1 Процессуальный порядок назначения судебной экспертизы</w:t>
      </w: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Признав необходимым назначение судебной экспертизы, следователь выносит об этом постановление, а в случаях, помещения подозреваемого, обвиняемого, не находящегося под стражей, в медицинский или психиатрический стационар для производства соответственно судебно-медицинской или судебно-психиатрической экспертизы, возбуждает перед судом ходатайство, в котором указываются:</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1) основания назначения судебной экспертизы;</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2) фамилия, имя и отчество эксперта или наименование экспертного учреждения, в котором должна быть произведена судебная экспертиза;</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3) вопросы, поставленные перед экспертом:</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4) материалы, предоставляемые в распоряжение эксперта</w:t>
      </w:r>
      <w:r w:rsidRPr="00EA6E6E">
        <w:rPr>
          <w:rStyle w:val="aa"/>
          <w:i w:val="0"/>
          <w:iCs w:val="0"/>
          <w:color w:val="000000"/>
          <w:sz w:val="28"/>
          <w:szCs w:val="28"/>
          <w:vertAlign w:val="baseline"/>
        </w:rPr>
        <w:footnoteReference w:id="6"/>
      </w:r>
      <w:r w:rsidRPr="00EA6E6E">
        <w:rPr>
          <w:i w:val="0"/>
          <w:iCs w:val="0"/>
          <w:color w:val="000000"/>
          <w:sz w:val="28"/>
          <w:szCs w:val="28"/>
        </w:rPr>
        <w:t>.</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Постановление о назначении экспертизы состоит из вводной, описательной и резолютивной частей. В вводной части указывается дата и место его составления, кто составил постановление (с указанием должности и органа). В описательной части кратко излагаются обстоятельства дела, что дает эксперту возможность решить вопрос о необходимости ознакомления с материалами дела, относящимися к предмету экспертизы, основания для производства экспертизы, указывается отрасль специальных знаний, необходимая для экспертного исследования.</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В резолютивной части указывается вид экспертизы, фамилия, имя, отчество эксперта или наименование экспертного учреждения, в котором должна быть произведена судебная экспертиза, формулируются вопросы, перечисляются материалы, направляемые для исследования, в том числе объекты исследования; образцы для сравнительного исследования; следственные материалы, если это необходимо эксперту, например, протоколы осмотра места происшествия, фотоснимки при трассологической и автотехнической экспертизах. Указываются также местонахождения объектов и образцов (направляются с постановлением, находятся в деле, хранятся в другом месте), отмечается, как упакованы направляемые материалы.</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Неполнота материалов, представленных эксперту, ставит под сомнение возможность исследования, создает неустранимое сомнение в правильности его выводов. Вопросы, поставленные перед экспертом, и его заключение по итогам проведенного исследования не могут выходить за пределы его специальных знаний.</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Судебная экспертиза производится государственными судебными экспертами и иными экспертами из числа лиц, обладающих специальными знаниями.</w:t>
      </w:r>
    </w:p>
    <w:p w:rsid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Экспертное исследование может быть проведено только лицом, назначенным в качестве эксперта в установленном законом порядке.</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Экспертиза, как правило, производится в порядке служебного задания экспертами специально созданных государственных учреждений в системе Минюста, МВД, Минздрава и других ведомств.</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Согласно ст. 52 Основ законодательства РФ «Об охране здоровья граждан» (1993 г.) судебно-медицинская экспертиза проводится в медицинских учреждениях государственной или муниципальной системы здравоохранения экспертом бюро судебно-медицинской экспертизы, а при его отсутствии — врачом, привлеченным для производства экспертизы, на основании постановления лица, производящего дознание, следователя, прокурора или определения суда.</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Судебно-психиатрическая экспертиза проводится в предназначенных для этой цели учреждениях государственной или муниципальной системы здравоохранения.</w:t>
      </w:r>
    </w:p>
    <w:p w:rsid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Если для производства экспертизы привлекается эксперт, не работающий в экспертном учреждении, следователь проверяет, не заинтересован ли эксперт в исходе дела, выясняет данные о его компетенции.</w:t>
      </w:r>
    </w:p>
    <w:p w:rsidR="00EA6E6E" w:rsidRDefault="00503D0A" w:rsidP="00EA6E6E">
      <w:pPr>
        <w:pStyle w:val="2"/>
        <w:widowControl/>
        <w:shd w:val="clear" w:color="000000" w:fill="auto"/>
        <w:suppressAutoHyphens/>
        <w:ind w:firstLine="709"/>
        <w:rPr>
          <w:i w:val="0"/>
          <w:iCs w:val="0"/>
        </w:rPr>
      </w:pPr>
      <w:r w:rsidRPr="00EA6E6E">
        <w:rPr>
          <w:i w:val="0"/>
          <w:iCs w:val="0"/>
        </w:rPr>
        <w:t>Следователь знакомит с постановлением о назначении судебной экспертизы подозреваемого, обвиняемого, его защитника и разъясняет им права, предусмотренные ст.198 УПК РФ.</w:t>
      </w:r>
    </w:p>
    <w:p w:rsidR="00503D0A" w:rsidRPr="00EA6E6E" w:rsidRDefault="00503D0A" w:rsidP="00EA6E6E">
      <w:pPr>
        <w:widowControl/>
        <w:shd w:val="clear" w:color="000000" w:fill="auto"/>
        <w:suppressAutoHyphens/>
        <w:spacing w:line="360" w:lineRule="auto"/>
        <w:ind w:firstLine="709"/>
        <w:jc w:val="both"/>
        <w:rPr>
          <w:sz w:val="28"/>
          <w:szCs w:val="28"/>
        </w:rPr>
      </w:pPr>
      <w:r w:rsidRPr="00EA6E6E">
        <w:rPr>
          <w:i w:val="0"/>
          <w:iCs w:val="0"/>
          <w:color w:val="000000"/>
          <w:sz w:val="28"/>
          <w:szCs w:val="28"/>
        </w:rPr>
        <w:t>При назначении и производстве судебной экспертизы подозреваемый, обвиняемый, его защитник вправе:</w:t>
      </w:r>
    </w:p>
    <w:p w:rsid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1) знакомиться с постановлением о назначении судебной экспертизы. Знакомиться с постановлением о назначении экспертизы - право указанных лиц. Ознакомление должно проводиться непосредственно после составления постановления, до направления его эксперту или в экспертное учреждение.</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2) заявлять отвод эксперту или ходатайствовать о производстве судебной экспертизы в другом экспертном учреждении. Право заявлять отвод эксперту, возможно реализовать, если в постановлении о назначении экспертизы указан эксперт, которому поручено проведение экспертизы. Такое случается обычно при назначении экспертизы вне экспертного учреждения.</w:t>
      </w:r>
    </w:p>
    <w:p w:rsid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3) ходатайствовать о привлечении в качестве экспертов указанных ими лиц либо о производстве судебной экспертизы в конкретном экспертном учреждении. Ходатайство о привлечении в качестве эксперта определенного лица подлежит удовлетворению, если будет установлено, что это лицо отвечает требованиям не заинтересованности в деле и компетентности.</w:t>
      </w: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sz w:val="28"/>
          <w:szCs w:val="28"/>
        </w:rPr>
        <w:t xml:space="preserve">4) ходатайствовать о внесении в постановление о назначении судебной экспертизы дополнительных вопросов эксперту. </w:t>
      </w:r>
      <w:r w:rsidRPr="00EA6E6E">
        <w:rPr>
          <w:i w:val="0"/>
          <w:iCs w:val="0"/>
          <w:color w:val="000000"/>
          <w:sz w:val="28"/>
          <w:szCs w:val="28"/>
        </w:rPr>
        <w:t>Ходатайства о внесении в постановление о назначении экспертизы дополнительных вопросов, эксперту относятся к числу наиболее распространенных. Если подозреваемый, обвиняемый, его защитник настаивают на предложенной им формулировке вопроса, несмотря на ее неточность, нужно записать так, как предложено в ходатайстве, отметив в постановлении о назначении экспертизы, что данный вопрос (вопросы) включены по ходатайству</w:t>
      </w:r>
      <w:r w:rsidRPr="00EA6E6E">
        <w:rPr>
          <w:rStyle w:val="aa"/>
          <w:i w:val="0"/>
          <w:iCs w:val="0"/>
          <w:color w:val="000000"/>
          <w:sz w:val="28"/>
          <w:szCs w:val="28"/>
          <w:vertAlign w:val="baseline"/>
        </w:rPr>
        <w:footnoteReference w:id="7"/>
      </w:r>
      <w:r w:rsidRPr="00EA6E6E">
        <w:rPr>
          <w:i w:val="0"/>
          <w:iCs w:val="0"/>
          <w:color w:val="000000"/>
          <w:sz w:val="28"/>
          <w:szCs w:val="28"/>
        </w:rPr>
        <w:t>.</w:t>
      </w:r>
    </w:p>
    <w:p w:rsid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sz w:val="28"/>
          <w:szCs w:val="28"/>
        </w:rPr>
        <w:t>5) присутствовать с разрешения следователя при производстве судебной экспертизы, давать объяснения эксперту.</w:t>
      </w:r>
      <w:r w:rsidRPr="00EA6E6E">
        <w:rPr>
          <w:sz w:val="28"/>
          <w:szCs w:val="28"/>
        </w:rPr>
        <w:t xml:space="preserve"> </w:t>
      </w:r>
      <w:r w:rsidRPr="00EA6E6E">
        <w:rPr>
          <w:i w:val="0"/>
          <w:iCs w:val="0"/>
          <w:color w:val="000000"/>
          <w:sz w:val="28"/>
          <w:szCs w:val="28"/>
        </w:rPr>
        <w:t>Присутствие подозреваемого, обвиняемого, его защитника при производстве экспертизы и дача объяснений эксперту способствует полноте и объективности экспертного исследования и заключения эксперта.</w:t>
      </w: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Если ходатайство о присутствии подозреваемого, обвиняемого будет отклонено, то в любом случае его письменные объяснения эксперту должны быть представлены с материалами, направляемыми на экспертизу. Они могут быть написаны лицом, заявившим ходатайство или занесены в протокол, составленный следователем.</w:t>
      </w:r>
    </w:p>
    <w:p w:rsidR="00503D0A" w:rsidRPr="00EA6E6E" w:rsidRDefault="00503D0A" w:rsidP="00EA6E6E">
      <w:pPr>
        <w:pStyle w:val="2"/>
        <w:widowControl/>
        <w:shd w:val="clear" w:color="000000" w:fill="auto"/>
        <w:suppressAutoHyphens/>
        <w:ind w:firstLine="709"/>
        <w:rPr>
          <w:i w:val="0"/>
          <w:iCs w:val="0"/>
        </w:rPr>
      </w:pPr>
      <w:r w:rsidRPr="00EA6E6E">
        <w:rPr>
          <w:i w:val="0"/>
          <w:iCs w:val="0"/>
        </w:rPr>
        <w:t>6) знакомиться с заключением эксперта или сообщением о невозможности дать заключение, а также с протоколом допроса эксперта. Обвиняемый и его защитник должны ознакомиться с названными документами, как правило, до окончания расследования и предъявления материалов уголовного дела для ознакомления. В противном случае у следователя будет меньше возможностей удовлетворить ходатайства, возникшие у обвиняемого и его защитника, после ознакомления с каким-либо из названных документов.</w:t>
      </w:r>
    </w:p>
    <w:p w:rsid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Свидетель и потерпевший, в отношении которых производилась судебная экспертиза, вправе знакомиться с заключением эксперта.</w:t>
      </w:r>
    </w:p>
    <w:p w:rsidR="00503D0A" w:rsidRPr="00EA6E6E" w:rsidRDefault="00503D0A" w:rsidP="00EA6E6E">
      <w:pPr>
        <w:widowControl/>
        <w:shd w:val="clear" w:color="000000" w:fill="auto"/>
        <w:suppressAutoHyphens/>
        <w:spacing w:line="360" w:lineRule="auto"/>
        <w:ind w:firstLine="709"/>
        <w:jc w:val="both"/>
        <w:rPr>
          <w:sz w:val="28"/>
          <w:szCs w:val="28"/>
        </w:rPr>
      </w:pPr>
      <w:r w:rsidRPr="00EA6E6E">
        <w:rPr>
          <w:i w:val="0"/>
          <w:iCs w:val="0"/>
          <w:color w:val="000000"/>
          <w:sz w:val="28"/>
          <w:szCs w:val="28"/>
        </w:rPr>
        <w:t>Потерпевший вправе знакомиться с постановлением о назначении экспертизы, заявлять отвод эксперту или ходатайствовать о производстве экспертизы в другом экспертном учреждении.</w:t>
      </w: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Судебная экспертиза в отношении потерпевшего, за исключением случаев, когда необходимо установить характер и степень вреда, причиненного здоровью, психическое или физическое состояние потерпевшего, когда возникает сомнение в его способности правильно воспринимать обстоятельства, имеющие значение для уголовного дела, и давать показания и когда необходимо установить возраст подозреваемого, обвиняемого, потерпевшего, когда это имеет значение для уголовного дела, а документы, подтверждающие его возраст, отсутствуют или вызывают сомнение, а также в отношении свидетеля, производится с их согласия или согласия их законных представителей, которые даются указанными лицами в письменном виде.</w:t>
      </w:r>
    </w:p>
    <w:p w:rsidR="00503D0A" w:rsidRPr="00EA6E6E" w:rsidRDefault="00503D0A" w:rsidP="00EA6E6E">
      <w:pPr>
        <w:pStyle w:val="3"/>
        <w:widowControl/>
        <w:shd w:val="clear" w:color="000000" w:fill="auto"/>
        <w:suppressAutoHyphens/>
        <w:ind w:firstLine="709"/>
        <w:rPr>
          <w:b w:val="0"/>
          <w:bCs w:val="0"/>
        </w:rPr>
      </w:pPr>
      <w:r w:rsidRPr="00EA6E6E">
        <w:rPr>
          <w:b w:val="0"/>
          <w:bCs w:val="0"/>
        </w:rPr>
        <w:t>Действующим уголовно-процессуальным законодательством предусмотрены случаи обязательного назначения судебной экспертизы.</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Назначение и производство судебной экспертизы обязательно, если необходимо установить:</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1) причины смерти. Для этого предусматривается обязательное назначение судебно-медицинской экспертизы.</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Результаты исследования трупа оформляют как акт судебно-медицинского исследования трупа, результаты лабораторных исследовании — соответствующим актом.</w:t>
      </w:r>
    </w:p>
    <w:p w:rsid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Вопрос, имело ли место убийство или самоубийство, не входит в компетенцию эксперта. Не входит в предмет экспертизы также установление «особой жестокости» убийства, «жестокости обращения», «обезображивания» лиц, так как эти вопросы не являются медицинскими, а решаются следователем и судом с применением принятых в обществе этических и эстетических понятий; судебно-медицинский эксперт вправе дать лишь заключение, является ли телесное повреждение неизгладимым</w:t>
      </w:r>
      <w:r w:rsidRPr="00EA6E6E">
        <w:rPr>
          <w:rStyle w:val="aa"/>
          <w:i w:val="0"/>
          <w:iCs w:val="0"/>
          <w:color w:val="000000"/>
          <w:sz w:val="28"/>
          <w:szCs w:val="28"/>
          <w:vertAlign w:val="baseline"/>
        </w:rPr>
        <w:footnoteReference w:id="8"/>
      </w:r>
      <w:r w:rsidRPr="00EA6E6E">
        <w:rPr>
          <w:i w:val="0"/>
          <w:iCs w:val="0"/>
          <w:color w:val="000000"/>
          <w:sz w:val="28"/>
          <w:szCs w:val="28"/>
        </w:rPr>
        <w:t>.</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2) характер и степень вреда, причиненного здоровью. Для этого также предусматривается обязательное назначение судебно-медицинской экспертизы.</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3) психическое или физическое состояние подозреваемого, обвиняемого, когда возникает сомнение в его вменяемости или способности самостоятельно защищать свои права и законные интересы в уголовном судопроизводстве. Для этого обязательно назначение судебно-психиатрической или судебно-психологической экспертизы.</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При назначении экспертизы для определения психического состояния обвиняемого или подозреваемого следует исходить из оценки характера и мотива преступления, поведения названных лиц во время совершения преступления и после этого. Необходимо учитывать данные о поведении обвиняемого (подозреваемого) в период, предшествующий преступлению, сведения о заболеваниях обвиняемого (подозреваемого), для чего к делу приобщаются истории болезни, справки и другие документы лечебных учреждений.</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4) психическое или физическое состояние потерпевшего, когда возникает сомнение в его способности правильно воспринимать обстоятельства, имеющие значение для уголовного дела, и давать показания. Для этого предусматривается проведение экспертизы судебным медиком и психологом.</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При назначении экспертизы для определения психического состояния свидетеля или потерпевшего также учитываются особенности его поведения, данные об условиях восприятия события, данные о заболеваниях, особенностях развития.</w:t>
      </w:r>
    </w:p>
    <w:p w:rsidR="00503D0A" w:rsidRPr="00EA6E6E" w:rsidRDefault="00503D0A" w:rsidP="00EA6E6E">
      <w:pPr>
        <w:widowControl/>
        <w:shd w:val="clear" w:color="000000" w:fill="auto"/>
        <w:suppressAutoHyphens/>
        <w:spacing w:line="360" w:lineRule="auto"/>
        <w:ind w:firstLine="709"/>
        <w:jc w:val="both"/>
        <w:rPr>
          <w:sz w:val="28"/>
          <w:szCs w:val="28"/>
        </w:rPr>
      </w:pPr>
      <w:r w:rsidRPr="00EA6E6E">
        <w:rPr>
          <w:i w:val="0"/>
          <w:iCs w:val="0"/>
          <w:color w:val="000000"/>
          <w:sz w:val="28"/>
          <w:szCs w:val="28"/>
        </w:rPr>
        <w:t>5) возраст подозреваемого, обвиняемого, потерпевшего, когда это имеет значение для уголовного дела, а документы, подтверждающие его возраст, отсутствуют или вызывают сомнение.</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Основанием назначения экспертизы для установления возраста обвиняемого, подозреваемого и потерпевшего является не только отсутствие документов, устанавливающих возраст, но и не возможность получения. Экспертиза может быть назначена и в случае, когда документы, устанавливающие возраст, вызывают сомнения, а основания выдачи не сохранились.</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Случаи обязательного назначения и производства судебной экспертизы воспроизведены с учетом новых формулировок, содержащихся в Уголовном кодексе Российской Федерации, а также повышенных требований к охране прав лиц вовлеченных в уголовный процесс.</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Не назначение экспертизы в случаях, когда ее проведение обязательно, рассматривается как существенное нарушение норм УПК РФ при производстве по уголовному делу, влекущее отмену приговора и направление дела на новое рассмотрение.</w:t>
      </w: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Регламентация действующим уголовно-процессуальным законодательством процессуального порядка назначения судебной экспертизы и исчерпывающий перечень случаев обязательного назначения судебной экспертизы является важной гарантией прав граждан при проведении следственных действий, а также существенно облегчает и упорядочивает работу следственных органов.</w:t>
      </w:r>
    </w:p>
    <w:p w:rsidR="00503D0A" w:rsidRPr="00EA6E6E" w:rsidRDefault="00503D0A" w:rsidP="00EA6E6E">
      <w:pPr>
        <w:widowControl/>
        <w:shd w:val="clear" w:color="000000" w:fill="auto"/>
        <w:suppressAutoHyphens/>
        <w:spacing w:line="360" w:lineRule="auto"/>
        <w:jc w:val="center"/>
        <w:rPr>
          <w:b/>
          <w:i w:val="0"/>
          <w:iCs w:val="0"/>
          <w:color w:val="000000"/>
          <w:sz w:val="28"/>
          <w:szCs w:val="28"/>
        </w:rPr>
      </w:pPr>
    </w:p>
    <w:p w:rsidR="00503D0A" w:rsidRPr="00EA6E6E" w:rsidRDefault="00503D0A" w:rsidP="00EA6E6E">
      <w:pPr>
        <w:widowControl/>
        <w:shd w:val="clear" w:color="000000" w:fill="auto"/>
        <w:suppressAutoHyphens/>
        <w:spacing w:line="360" w:lineRule="auto"/>
        <w:jc w:val="center"/>
        <w:rPr>
          <w:b/>
          <w:i w:val="0"/>
          <w:iCs w:val="0"/>
          <w:color w:val="000000"/>
          <w:sz w:val="28"/>
          <w:szCs w:val="28"/>
        </w:rPr>
      </w:pPr>
      <w:r w:rsidRPr="00EA6E6E">
        <w:rPr>
          <w:b/>
          <w:i w:val="0"/>
          <w:iCs w:val="0"/>
          <w:color w:val="000000"/>
          <w:sz w:val="28"/>
          <w:szCs w:val="28"/>
        </w:rPr>
        <w:t>2.2</w:t>
      </w:r>
      <w:r w:rsidR="00EA6E6E">
        <w:rPr>
          <w:b/>
          <w:i w:val="0"/>
          <w:iCs w:val="0"/>
          <w:color w:val="000000"/>
          <w:sz w:val="28"/>
          <w:szCs w:val="28"/>
        </w:rPr>
        <w:t xml:space="preserve"> </w:t>
      </w:r>
      <w:r w:rsidRPr="00EA6E6E">
        <w:rPr>
          <w:b/>
          <w:i w:val="0"/>
          <w:iCs w:val="0"/>
          <w:color w:val="000000"/>
          <w:sz w:val="28"/>
          <w:szCs w:val="28"/>
        </w:rPr>
        <w:t>Процессуальный порядок производства и оформления судебной экспертизы</w:t>
      </w:r>
    </w:p>
    <w:p w:rsidR="00503D0A" w:rsidRPr="00EA6E6E" w:rsidRDefault="00503D0A" w:rsidP="00EA6E6E">
      <w:pPr>
        <w:widowControl/>
        <w:shd w:val="clear" w:color="000000" w:fill="auto"/>
        <w:suppressAutoHyphens/>
        <w:spacing w:line="360" w:lineRule="auto"/>
        <w:jc w:val="center"/>
        <w:rPr>
          <w:b/>
          <w:i w:val="0"/>
          <w:iCs w:val="0"/>
          <w:color w:val="000000"/>
          <w:sz w:val="28"/>
          <w:szCs w:val="28"/>
        </w:rPr>
      </w:pP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Процессуальный порядок производства судебной экспертизы может быть различным в зависимости от того где проводится экспертиза в экспертном учреждении либо вне его.</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При производстве судебной экспертизы в экспертном учреждении следователь направляет руководителю соответствующего экспертного учреждения постановление о назначении судебной экспертизы и материалы, необходимые для ее производства.</w:t>
      </w:r>
    </w:p>
    <w:p w:rsidR="00503D0A" w:rsidRPr="00EA6E6E" w:rsidRDefault="00503D0A" w:rsidP="00EA6E6E">
      <w:pPr>
        <w:pStyle w:val="2"/>
        <w:widowControl/>
        <w:shd w:val="clear" w:color="000000" w:fill="auto"/>
        <w:suppressAutoHyphens/>
        <w:ind w:firstLine="709"/>
        <w:rPr>
          <w:i w:val="0"/>
          <w:iCs w:val="0"/>
        </w:rPr>
      </w:pPr>
      <w:r w:rsidRPr="00EA6E6E">
        <w:rPr>
          <w:i w:val="0"/>
          <w:iCs w:val="0"/>
        </w:rPr>
        <w:t>Руководитель экспертного учреждения после получения постановления поручает производство судебной экспертизы конкретному эксперту или нескольким экспертам из числа работников данного учреждения и уведомляет об этом следователя. При этом руководитель экспертного учреждения, за исключением руководителя государственного судебно-экспертного учреждения, разъясняет эксперту его права и ответственность, предусмотренные ст.57 УПК РФ.</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Руководитель экспертного учреждения определяет срок проведения экспертизы и несет персональную ответственность за соблюдением этих сроков, а также полнотой и качеством проведенного экспертного исследования. Таким образом, он является ответственным за своевременное и качественное проведение экспертиз на предварительном следствии.</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Ведомственными нормативными актами об организации производства судебных экспертиз в государственных экспертных учреждениях, как правило, установлены сроки производства экспертиз в зависимости от количества объектов и сложности исследования.</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Руководитель экспертного учреждения вправе возвратить без исполнения постановление о назначении судебной экспертизы и материалы, представленные для ее производства, если в данном учреждении нет эксперта конкретной специальности либо специальных условий для проведения исследовании, указав мотивы, по которым производится возврат</w:t>
      </w:r>
      <w:r w:rsidRPr="00EA6E6E">
        <w:rPr>
          <w:rStyle w:val="aa"/>
          <w:i w:val="0"/>
          <w:iCs w:val="0"/>
          <w:color w:val="000000"/>
          <w:sz w:val="28"/>
          <w:szCs w:val="28"/>
          <w:vertAlign w:val="baseline"/>
        </w:rPr>
        <w:footnoteReference w:id="9"/>
      </w:r>
      <w:r w:rsidRPr="00EA6E6E">
        <w:rPr>
          <w:i w:val="0"/>
          <w:iCs w:val="0"/>
          <w:color w:val="000000"/>
          <w:sz w:val="28"/>
          <w:szCs w:val="28"/>
        </w:rPr>
        <w:t>.</w:t>
      </w:r>
    </w:p>
    <w:p w:rsidR="00503D0A" w:rsidRPr="00EA6E6E" w:rsidRDefault="00503D0A" w:rsidP="00EA6E6E">
      <w:pPr>
        <w:pStyle w:val="2"/>
        <w:widowControl/>
        <w:shd w:val="clear" w:color="000000" w:fill="auto"/>
        <w:suppressAutoHyphens/>
        <w:ind w:firstLine="709"/>
        <w:rPr>
          <w:i w:val="0"/>
          <w:iCs w:val="0"/>
        </w:rPr>
      </w:pPr>
      <w:r w:rsidRPr="00EA6E6E">
        <w:rPr>
          <w:i w:val="0"/>
          <w:iCs w:val="0"/>
        </w:rPr>
        <w:t>Если судебная экспертиза производится вне экспертного учреждения, то следователь вручает постановление и необходимые материалы эксперту и разъясняет ему права и ответственность, предусмотренные ст.57 УПК РФ.</w:t>
      </w:r>
    </w:p>
    <w:p w:rsidR="00503D0A" w:rsidRPr="00EA6E6E" w:rsidRDefault="00503D0A" w:rsidP="00EA6E6E">
      <w:pPr>
        <w:widowControl/>
        <w:shd w:val="clear" w:color="000000" w:fill="auto"/>
        <w:suppressAutoHyphens/>
        <w:spacing w:line="360" w:lineRule="auto"/>
        <w:ind w:firstLine="709"/>
        <w:jc w:val="both"/>
        <w:rPr>
          <w:rStyle w:val="aa"/>
          <w:i w:val="0"/>
          <w:iCs w:val="0"/>
          <w:color w:val="000000"/>
          <w:sz w:val="28"/>
          <w:szCs w:val="28"/>
          <w:vertAlign w:val="baseline"/>
        </w:rPr>
      </w:pPr>
      <w:r w:rsidRPr="00EA6E6E">
        <w:rPr>
          <w:i w:val="0"/>
          <w:iCs w:val="0"/>
          <w:color w:val="000000"/>
          <w:sz w:val="28"/>
          <w:szCs w:val="28"/>
        </w:rPr>
        <w:t>Эксперт вправе возвратить без исполнения постановление, если представленных материалов недостаточно для производства судебной экспертизы или он считает, что не обладает достаточными знаниями для ее производства.</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Если по каким-либо причинам экспертиза не может быть проведена в экспертном учреждении, следователь может привлечь к ее производству любых лиц, обладающих специальными познаниями. Обычно это происходит при необходимости специфических исследований в конкретной области знаний (строительных, металловедческих, искусствоведческих и т.п. экспертиз), которые обычно не проводятся экспертными учреждениями. Такие экспертизы, как правило, проводятся специалистами научно-исследовательских учреждений соответствующего профиля.</w:t>
      </w:r>
    </w:p>
    <w:p w:rsidR="00EA6E6E" w:rsidRDefault="00503D0A" w:rsidP="00EA6E6E">
      <w:pPr>
        <w:pStyle w:val="a6"/>
        <w:widowControl/>
        <w:shd w:val="clear" w:color="000000" w:fill="auto"/>
        <w:suppressAutoHyphens/>
        <w:ind w:firstLine="709"/>
      </w:pPr>
      <w:r w:rsidRPr="00EA6E6E">
        <w:t>Если экспертиза будет проводиться вне экспертного учреждения, то следователь сначала выясняет личность, специальность и компетенцию сведущего лица, которому будет порчена экспертиза, иные существенные для дела вопросы, а также разъясняет ему процессуальное положение эксперта и предупреждает об ответственности за дачу заведомо ложного заключения.</w:t>
      </w:r>
    </w:p>
    <w:p w:rsidR="00503D0A" w:rsidRPr="00EA6E6E" w:rsidRDefault="00503D0A" w:rsidP="00EA6E6E">
      <w:pPr>
        <w:pStyle w:val="a6"/>
        <w:widowControl/>
        <w:shd w:val="clear" w:color="000000" w:fill="auto"/>
        <w:suppressAutoHyphens/>
        <w:ind w:firstLine="709"/>
      </w:pPr>
      <w:r w:rsidRPr="00EA6E6E">
        <w:t>Убедившись в надлежащей квалификации и объективности сведущего лица, следователь выносит постановление о назначении экспертизы с указанием лица, назначенного ее проводить, вручает постановление и необходимые материалы эксперту, разъясняет ему права и обязанности эксперта и предупреждает об уголовной ответственности за дачу заведомо ложного заключения. Об этом в постановлении делается соответствующая отметка, которая удостоверяется подписью эксперта.</w:t>
      </w:r>
    </w:p>
    <w:p w:rsid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Для обеспечение эксперта материалами, которые ему необходимы для сравнительного исследования в целях решения вопроса об идентификации материальных следов, других вещественных доказательств, собранных при осмотре места происшествия и других осмотров, изъятых при обыске, выемке, других следственных действий, действующим законодательством предусмотрено получение образцов для сравнительного исследования</w:t>
      </w:r>
      <w:r w:rsidRPr="00EA6E6E">
        <w:rPr>
          <w:rStyle w:val="aa"/>
          <w:i w:val="0"/>
          <w:iCs w:val="0"/>
          <w:color w:val="000000"/>
          <w:sz w:val="28"/>
          <w:szCs w:val="28"/>
          <w:vertAlign w:val="baseline"/>
        </w:rPr>
        <w:footnoteReference w:id="10"/>
      </w:r>
      <w:r w:rsidRPr="00EA6E6E">
        <w:rPr>
          <w:i w:val="0"/>
          <w:iCs w:val="0"/>
          <w:color w:val="000000"/>
          <w:sz w:val="28"/>
          <w:szCs w:val="28"/>
        </w:rPr>
        <w:t>. О получении образцов для сравнительного исследования следователь выносит постановление.</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Образцы для сравнительного исследования следователь направляет эксперту, как правило, с постановлением о назначении экспертизы, вместе с другими материалами, необходимыми для производства экспертизы; об этих всех материалах указывается в постановлении о назначении экспертизы.</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Если при назначении или производстве судебно-медицинской или су-дебно-психиатрической экспертизы возникает необходимость в стационарном обследовании подозреваемого или обвиняемого, то он может быть помещен в медицинский или психиатрический стационар.</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Подозреваемый или обвиняемый, не содержащийся под стражей, помещается в медицинский или психиатрический стационар для производства судебно-медицинской или судебно-психиатрической экспертизы на основании судебного решения. Это положение является новым и означает, что постановление о назначении соответствующей экспертизы, вынесенное следователем, прокурором подлежит направлению в суд для окончательного</w:t>
      </w:r>
      <w:r w:rsidRPr="00EA6E6E">
        <w:rPr>
          <w:color w:val="000000"/>
          <w:sz w:val="28"/>
          <w:szCs w:val="28"/>
        </w:rPr>
        <w:t xml:space="preserve"> </w:t>
      </w:r>
      <w:r w:rsidRPr="00EA6E6E">
        <w:rPr>
          <w:i w:val="0"/>
          <w:iCs w:val="0"/>
          <w:color w:val="000000"/>
          <w:sz w:val="28"/>
          <w:szCs w:val="28"/>
        </w:rPr>
        <w:t>решения там вопроса о помещении в стационар подозреваемого, обвиняемого, не содержащегося под стражей.</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Таким образом, лицами, которых можно направить для производства экспертизы на стационарное обследование могут быть только подозреваемые и обвиняемые.</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Помещение в стационар связано с вынужденным ограничением прав и свобод человека и гражданина, поэтому следователю, назначившему экспертизу такого рода, необходимо строго соблюдать правила, установленные уголовно-процессуальным законодательством Российской Федерации и Конституцией РФ.</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Следователь вправе присутствовать при производстве судебной экспертизы, получать разъяснения эксперта по поводу проводимых им действий. Тем самым следователь получает дополнительные возможности: 1) для разъяснения эксперту существа поставленных вопросов и значимости данных, которые эксперт, возможно, не учитывал; 2) для выяснения вопросов о необходимости представить дополнительные материалы или назначить новую экспертизу; 3) для оценки заключения эксперта; 4) для уяснения необходимости собирания новых доказательств; 5) для содействия эксперту в получении и фиксации объяснений обвиняемого.</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Следователь вправе присутствовать при выполнении всего исследования или при отдельных его эпизодах. При составлении заключения следователь не присутствует. Факт присутствия следователя при производстве судебной экспертизы отражается в заключении эксперта.</w:t>
      </w:r>
    </w:p>
    <w:p w:rsidR="00503D0A" w:rsidRPr="00EA6E6E" w:rsidRDefault="00503D0A" w:rsidP="00EA6E6E">
      <w:pPr>
        <w:pStyle w:val="3"/>
        <w:widowControl/>
        <w:shd w:val="clear" w:color="000000" w:fill="auto"/>
        <w:suppressAutoHyphens/>
        <w:ind w:firstLine="709"/>
        <w:rPr>
          <w:b w:val="0"/>
          <w:bCs w:val="0"/>
        </w:rPr>
      </w:pPr>
      <w:r w:rsidRPr="00EA6E6E">
        <w:rPr>
          <w:b w:val="0"/>
          <w:bCs w:val="0"/>
        </w:rPr>
        <w:t>Заключение эксперта состоит из трех частей — вводной, исследовательской и выводов.</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В вводной части указываются дата, время и место производства судебной экспертизы, основания производства судебной экспертизы, должностное лицо, назначившее судебную экспертизу, сведения об экспертном учреждении, а также фамилия, имя и отчество эксперта, его образование, специальность, стаж работы, ученая степень и (или) ученое звание, занимаемая должность, сведения о предупреждение эксперта об ответственности за дачу заведомо ложного заключения, вопросы поставленные перед экспертом, объекты исследования и материалы, представленные для производства судебной экспертизы, а также данные о лицах, присутствовавших при производстве судебной экспертизы.</w:t>
      </w:r>
    </w:p>
    <w:p w:rsid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Вопросы эксперту приводятся без изменений в точном соответствии с постановлением о назначении экспертизы. Эксперт указывает в своем заключении об отсутствии у него специальных познаний, если он считает, что поставленные вопросы выходят за рамки его квалификации.</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Эксперт вправе обратиться к лицу, назначившему судебную экспертизу за разъяснениями по поводу вопросов поставленных в постановлении о назначении экспертизы.</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Во второй части подробно описывается процесс экспертного исследования, применяемые методики исследования и препараты, обстоятельства, обнаруженные при этом экспертом, при необходимости — другие существенные моменты. В этой же исследовательской части указываются использованные при проведении исследования материалы уголовного дела.</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Исследовательская часть экспертного заключения должна быть изложена языком понятным для лиц, не обладающих специальными познаниями. При невозможности обойтись без специальных терминов, их смысл должен быть разъяснен. Если эксперт пользовался нормативными актами, правилами производства отдельных видов экспертиз, он указывает это в своем заключении.</w:t>
      </w:r>
    </w:p>
    <w:p w:rsid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Выводы эксперта не могут противоречить описательной части заключения. Выводы эксперта должны быть четкими, ясными, не допускающие двоякое их понимание. При неясности содержания вопросов эксперт указывает в заключении, как он понимает тот или иной вопрос.</w:t>
      </w:r>
    </w:p>
    <w:p w:rsidR="00503D0A" w:rsidRPr="00EA6E6E" w:rsidRDefault="00503D0A" w:rsidP="00EA6E6E">
      <w:pPr>
        <w:widowControl/>
        <w:shd w:val="clear" w:color="000000" w:fill="auto"/>
        <w:suppressAutoHyphens/>
        <w:spacing w:line="360" w:lineRule="auto"/>
        <w:ind w:firstLine="709"/>
        <w:jc w:val="both"/>
        <w:rPr>
          <w:sz w:val="28"/>
          <w:szCs w:val="28"/>
        </w:rPr>
      </w:pPr>
      <w:r w:rsidRPr="00EA6E6E">
        <w:rPr>
          <w:i w:val="0"/>
          <w:iCs w:val="0"/>
          <w:color w:val="000000"/>
          <w:sz w:val="28"/>
          <w:szCs w:val="28"/>
        </w:rPr>
        <w:t>Если при производстве судебной экспертизы эксперт установит обстоятельства, которые имеют значение для уголовного дела, но по поводу которых ему не были поставлены вопросы, то он вправе указать на них в своем заключении.</w:t>
      </w:r>
    </w:p>
    <w:p w:rsidR="00503D0A" w:rsidRPr="00EA6E6E" w:rsidRDefault="00503D0A" w:rsidP="00EA6E6E">
      <w:pPr>
        <w:widowControl/>
        <w:shd w:val="clear" w:color="000000" w:fill="auto"/>
        <w:suppressAutoHyphens/>
        <w:spacing w:line="360" w:lineRule="auto"/>
        <w:ind w:firstLine="709"/>
        <w:jc w:val="both"/>
        <w:rPr>
          <w:sz w:val="28"/>
          <w:szCs w:val="28"/>
        </w:rPr>
      </w:pPr>
      <w:r w:rsidRPr="00EA6E6E">
        <w:rPr>
          <w:i w:val="0"/>
          <w:iCs w:val="0"/>
          <w:color w:val="000000"/>
          <w:sz w:val="28"/>
          <w:szCs w:val="28"/>
        </w:rPr>
        <w:t>Материалы, иллюстрирующие заключение эксперта (фотографии, схемы, графики и т.п.), прилагаются к заключению и являются его составной частью</w:t>
      </w:r>
      <w:r w:rsidRPr="00EA6E6E">
        <w:rPr>
          <w:rStyle w:val="aa"/>
          <w:i w:val="0"/>
          <w:iCs w:val="0"/>
          <w:color w:val="000000"/>
          <w:sz w:val="28"/>
          <w:szCs w:val="28"/>
          <w:vertAlign w:val="baseline"/>
        </w:rPr>
        <w:footnoteReference w:id="11"/>
      </w:r>
      <w:r w:rsidRPr="00EA6E6E">
        <w:rPr>
          <w:i w:val="0"/>
          <w:iCs w:val="0"/>
          <w:color w:val="000000"/>
          <w:sz w:val="28"/>
          <w:szCs w:val="28"/>
        </w:rPr>
        <w:t>.</w:t>
      </w:r>
    </w:p>
    <w:p w:rsid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Для устранения неясности заключения, разъяснения терминов, используемых в заключении, а также в других случаях, следователь вправе по собственной инициативе либо по ходатайству подозреваемого, обвиняемого, его защитника допросить эксперта для разъяснения данного им заключения.</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Не допускается допрашивать эксперта, когда необходимо получить дополнительные сведения в связи с данным заключением. В таком случае назначается дополнительная экспертиза.</w:t>
      </w:r>
    </w:p>
    <w:p w:rsidR="00EA6E6E" w:rsidRDefault="00503D0A" w:rsidP="00EA6E6E">
      <w:pPr>
        <w:pStyle w:val="2"/>
        <w:widowControl/>
        <w:shd w:val="clear" w:color="000000" w:fill="auto"/>
        <w:suppressAutoHyphens/>
        <w:ind w:firstLine="709"/>
        <w:rPr>
          <w:i w:val="0"/>
          <w:iCs w:val="0"/>
        </w:rPr>
      </w:pPr>
      <w:r w:rsidRPr="00EA6E6E">
        <w:rPr>
          <w:i w:val="0"/>
          <w:iCs w:val="0"/>
        </w:rPr>
        <w:t>Новеллой УПК РФ является положение о недопущении допроса эксперта по поводу сведений ставших ему известными в связи с производством судебной экспертизы, если они не относятся к предмету данной экспертизы.</w:t>
      </w: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В целях полноты и всесторонности расследования, обеспечения состязательности и равноправия сторон и права обвиняемого на защиту, заключение эксперта или его сообщение о невозможности дать заключение, а также протокол допроса эксперта предъявляются следователем подозреваемому, обвиняемому, его защитнику, которым разъясняется при этом право ходатайствовать о назначении дополнительной либо повторной судебной экспертизы.</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 xml:space="preserve">Заключение судебно-психиатрической экспертизы (впрочем, как и заключения других экспертов), признавшей лицо невменяемым, не подлежит предъявлению для ознакомления этому липу. С этим документом должен быть ознакомлен защитник лица, признанного невменяемым; его участие в деле </w:t>
      </w:r>
      <w:r w:rsidRPr="00EA6E6E">
        <w:rPr>
          <w:i w:val="0"/>
          <w:iCs w:val="0"/>
          <w:color w:val="000000"/>
          <w:sz w:val="28"/>
          <w:szCs w:val="28"/>
          <w:lang w:val="en-US"/>
        </w:rPr>
        <w:t>r</w:t>
      </w:r>
      <w:r w:rsidRPr="00EA6E6E">
        <w:rPr>
          <w:i w:val="0"/>
          <w:iCs w:val="0"/>
          <w:color w:val="000000"/>
          <w:sz w:val="28"/>
          <w:szCs w:val="28"/>
        </w:rPr>
        <w:t xml:space="preserve"> данном случае обязательно.</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sz w:val="28"/>
          <w:szCs w:val="28"/>
        </w:rPr>
        <w:t>Если судебная экспертиза производилась по ходатайству потерпевшего либо в отношении потерпевшего и (или) свидетеля, то им также предъявляется заключение эксперта. При этом потерпевший вправе делать замечания, заявлять ходатайства, подлежащие занесению в протокол ознакомления с заключением.</w:t>
      </w: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sz w:val="28"/>
          <w:szCs w:val="28"/>
        </w:rPr>
        <w:t xml:space="preserve">Как видно из вышеизложенного, действующий Уголовно-процессуальный кодекс Российской Федерации детально регламентирует порядок производства судебной экспертизы в зависимости от того в экспертном учреждении или вне его производится судебная экспертиза. Что касается </w:t>
      </w:r>
      <w:r w:rsidRPr="00EA6E6E">
        <w:rPr>
          <w:i w:val="0"/>
          <w:iCs w:val="0"/>
          <w:color w:val="000000"/>
          <w:sz w:val="28"/>
          <w:szCs w:val="28"/>
        </w:rPr>
        <w:t>заключения эксперта как судебного доказательства, то оно должно содержать все требования, перечисленные в ст. 204 УПК РФ, в противном случае такое заключение эксперта может быть признано недопустимым в связи с нарушением уголовно-процессуального порядка его составления.</w:t>
      </w:r>
    </w:p>
    <w:p w:rsidR="00503D0A" w:rsidRPr="00EA6E6E" w:rsidRDefault="00503D0A" w:rsidP="00EA6E6E">
      <w:pPr>
        <w:widowControl/>
        <w:shd w:val="clear" w:color="000000" w:fill="auto"/>
        <w:suppressAutoHyphens/>
        <w:spacing w:line="360" w:lineRule="auto"/>
        <w:ind w:firstLine="709"/>
        <w:jc w:val="center"/>
        <w:rPr>
          <w:i w:val="0"/>
          <w:iCs w:val="0"/>
          <w:sz w:val="28"/>
          <w:szCs w:val="28"/>
        </w:rPr>
      </w:pPr>
    </w:p>
    <w:p w:rsidR="00503D0A" w:rsidRPr="00EA6E6E" w:rsidRDefault="00EA6E6E" w:rsidP="00EA6E6E">
      <w:pPr>
        <w:widowControl/>
        <w:shd w:val="clear" w:color="000000" w:fill="auto"/>
        <w:suppressAutoHyphens/>
        <w:spacing w:line="360" w:lineRule="auto"/>
        <w:jc w:val="center"/>
        <w:rPr>
          <w:b/>
          <w:i w:val="0"/>
          <w:iCs w:val="0"/>
          <w:sz w:val="28"/>
          <w:szCs w:val="28"/>
        </w:rPr>
      </w:pPr>
      <w:r>
        <w:rPr>
          <w:i w:val="0"/>
          <w:iCs w:val="0"/>
          <w:sz w:val="28"/>
          <w:szCs w:val="28"/>
        </w:rPr>
        <w:br w:type="page"/>
      </w:r>
      <w:r w:rsidR="00503D0A" w:rsidRPr="00EA6E6E">
        <w:rPr>
          <w:b/>
          <w:i w:val="0"/>
          <w:iCs w:val="0"/>
          <w:sz w:val="28"/>
          <w:szCs w:val="28"/>
        </w:rPr>
        <w:t>ЗАКЛЮЧЕНИЕ</w:t>
      </w:r>
    </w:p>
    <w:p w:rsidR="00503D0A" w:rsidRPr="00EA6E6E" w:rsidRDefault="00503D0A" w:rsidP="00EA6E6E">
      <w:pPr>
        <w:widowControl/>
        <w:shd w:val="clear" w:color="000000" w:fill="auto"/>
        <w:suppressAutoHyphens/>
        <w:spacing w:line="360" w:lineRule="auto"/>
        <w:jc w:val="center"/>
        <w:rPr>
          <w:b/>
          <w:i w:val="0"/>
          <w:iCs w:val="0"/>
          <w:sz w:val="28"/>
          <w:szCs w:val="28"/>
        </w:rPr>
      </w:pP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sz w:val="28"/>
          <w:szCs w:val="28"/>
        </w:rPr>
        <w:t>Завершая рассмотрение вопроса назначения и производства экспертизы необходимо сделать следующие выводы.</w:t>
      </w:r>
    </w:p>
    <w:p w:rsid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Укрепление законности и правопорядка в демократическом государстве обусловливает применение правоохранительными органами судебных экспертиз при расследовании уголовных дел.</w:t>
      </w: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Судебная экспертиза - один из источников доказательственного права, через призму которого можно проследить, многие закономерности современного развития уголовно-процессуального права в целом.</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Проведение экспертизы как процессуальное действие, состоит в исследовании экспертом по заданию правоохранительных органов вещественных доказательств и других материалов с целью установления фактического состояния и обстоятельств, имеющих существенное значение для правильного решения дела, возникшего в процессе правоотношений.</w:t>
      </w:r>
    </w:p>
    <w:p w:rsid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sz w:val="28"/>
          <w:szCs w:val="28"/>
        </w:rPr>
        <w:t>Значение судебной экспертизы при проведении предварительного расследования велико и заключается в том, что она является источником</w:t>
      </w:r>
      <w:r w:rsidRPr="00EA6E6E">
        <w:rPr>
          <w:i w:val="0"/>
          <w:iCs w:val="0"/>
          <w:color w:val="000000"/>
          <w:sz w:val="28"/>
          <w:szCs w:val="28"/>
        </w:rPr>
        <w:t xml:space="preserve"> доказательственной информации, с помощью которого при расследовании и судебном рассмотрении уголовных дел добывают новые и проверяют имеющиеся доказательства.</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r w:rsidRPr="00EA6E6E">
        <w:rPr>
          <w:i w:val="0"/>
          <w:iCs w:val="0"/>
          <w:color w:val="000000"/>
          <w:sz w:val="28"/>
          <w:szCs w:val="28"/>
        </w:rPr>
        <w:t>Классификация судебных экспертиз на виды имеет научное и практическое значение. Она помогает следователю точно определить содержание экспертизы, место ее проведения, очередность относительно других процессуальных действий, состав экспертов и другие необходимые для следствия моменты.</w:t>
      </w:r>
    </w:p>
    <w:p w:rsid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Единой классификации судебных экспертиз ни в теории, ни в практике пока нет, поэтому судебные экспертизы можно классифицировать по различным признакам.</w:t>
      </w: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Регламентация действующим уголовно-процессуальным законодательством процессуального порядка назначения судебной экспертизы и исчерпывающий перечень случаев обязательного назначения судебной экспертизы является важной гарантией прав граждан при проведении следственных действий.</w:t>
      </w: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sz w:val="28"/>
          <w:szCs w:val="28"/>
        </w:rPr>
        <w:t xml:space="preserve">Порядок производства судебной экспертизы в зависимости от того в экспертном учреждении или вне его производится судебная экспертиза установлен УПК РФ. </w:t>
      </w:r>
      <w:r w:rsidRPr="00EA6E6E">
        <w:rPr>
          <w:i w:val="0"/>
          <w:iCs w:val="0"/>
          <w:color w:val="000000"/>
          <w:sz w:val="28"/>
          <w:szCs w:val="28"/>
        </w:rPr>
        <w:t>Заключения эксперта должно содержать все требования, перечисленные в УПК РФ, в противном случае такое заключение может быть признано недопустимым в связи с нарушением уголовно-процессуального порядка его составления.</w:t>
      </w:r>
    </w:p>
    <w:p w:rsidR="00503D0A" w:rsidRPr="00EA6E6E" w:rsidRDefault="00503D0A" w:rsidP="00EA6E6E">
      <w:pPr>
        <w:widowControl/>
        <w:shd w:val="clear" w:color="000000" w:fill="auto"/>
        <w:suppressAutoHyphens/>
        <w:spacing w:line="360" w:lineRule="auto"/>
        <w:ind w:firstLine="709"/>
        <w:jc w:val="both"/>
        <w:rPr>
          <w:i w:val="0"/>
          <w:iCs w:val="0"/>
          <w:color w:val="000000"/>
          <w:sz w:val="28"/>
          <w:szCs w:val="28"/>
        </w:rPr>
      </w:pPr>
      <w:r w:rsidRPr="00EA6E6E">
        <w:rPr>
          <w:i w:val="0"/>
          <w:iCs w:val="0"/>
          <w:color w:val="000000"/>
          <w:sz w:val="28"/>
          <w:szCs w:val="28"/>
        </w:rPr>
        <w:t>Таким образом, системное исследование института судебной экспертизы представляет интерес с точки зрения создания общей модели использования специальных знаний для юридических целей в условиях меняющейся правовой действительности.</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p>
    <w:p w:rsidR="00EA6E6E" w:rsidRPr="00EA6E6E" w:rsidRDefault="00EA6E6E" w:rsidP="00EA6E6E">
      <w:pPr>
        <w:widowControl/>
        <w:shd w:val="clear" w:color="000000" w:fill="auto"/>
        <w:suppressAutoHyphens/>
        <w:spacing w:line="360" w:lineRule="auto"/>
        <w:jc w:val="center"/>
        <w:rPr>
          <w:b/>
          <w:i w:val="0"/>
          <w:iCs w:val="0"/>
          <w:sz w:val="28"/>
          <w:szCs w:val="28"/>
        </w:rPr>
      </w:pPr>
      <w:r>
        <w:rPr>
          <w:i w:val="0"/>
          <w:iCs w:val="0"/>
          <w:sz w:val="28"/>
          <w:szCs w:val="28"/>
        </w:rPr>
        <w:br w:type="page"/>
      </w:r>
      <w:r w:rsidR="00503D0A" w:rsidRPr="00EA6E6E">
        <w:rPr>
          <w:b/>
          <w:i w:val="0"/>
          <w:iCs w:val="0"/>
          <w:sz w:val="28"/>
          <w:szCs w:val="28"/>
        </w:rPr>
        <w:t>СПИСОК ИСПОЛЬЗОВАННЫХ ИСТОЧНИКОВ</w:t>
      </w:r>
    </w:p>
    <w:p w:rsidR="00503D0A" w:rsidRPr="00EA6E6E" w:rsidRDefault="00503D0A" w:rsidP="00EA6E6E">
      <w:pPr>
        <w:widowControl/>
        <w:shd w:val="clear" w:color="000000" w:fill="auto"/>
        <w:suppressAutoHyphens/>
        <w:spacing w:line="360" w:lineRule="auto"/>
        <w:jc w:val="center"/>
        <w:rPr>
          <w:b/>
          <w:i w:val="0"/>
          <w:iCs w:val="0"/>
          <w:sz w:val="28"/>
          <w:szCs w:val="28"/>
        </w:rPr>
      </w:pPr>
      <w:r w:rsidRPr="00EA6E6E">
        <w:rPr>
          <w:b/>
          <w:i w:val="0"/>
          <w:iCs w:val="0"/>
          <w:sz w:val="28"/>
          <w:szCs w:val="28"/>
        </w:rPr>
        <w:t>И ЛИТЕРАТУРЫ</w:t>
      </w:r>
    </w:p>
    <w:p w:rsidR="00503D0A" w:rsidRPr="00EA6E6E" w:rsidRDefault="00503D0A" w:rsidP="00EA6E6E">
      <w:pPr>
        <w:widowControl/>
        <w:shd w:val="clear" w:color="000000" w:fill="auto"/>
        <w:suppressAutoHyphens/>
        <w:spacing w:line="360" w:lineRule="auto"/>
        <w:ind w:firstLine="709"/>
        <w:jc w:val="both"/>
        <w:rPr>
          <w:i w:val="0"/>
          <w:iCs w:val="0"/>
          <w:sz w:val="28"/>
          <w:szCs w:val="28"/>
        </w:rPr>
      </w:pPr>
    </w:p>
    <w:p w:rsidR="00EA6E6E" w:rsidRDefault="00503D0A" w:rsidP="00EA6E6E">
      <w:pPr>
        <w:pStyle w:val="a8"/>
        <w:widowControl/>
        <w:shd w:val="clear" w:color="000000" w:fill="auto"/>
        <w:suppressAutoHyphens/>
        <w:spacing w:line="360" w:lineRule="auto"/>
        <w:rPr>
          <w:i w:val="0"/>
          <w:iCs w:val="0"/>
          <w:sz w:val="28"/>
          <w:szCs w:val="28"/>
        </w:rPr>
      </w:pPr>
      <w:r w:rsidRPr="00EA6E6E">
        <w:rPr>
          <w:i w:val="0"/>
          <w:iCs w:val="0"/>
          <w:sz w:val="28"/>
          <w:szCs w:val="28"/>
        </w:rPr>
        <w:t>1.Конституция РФ (принята на всенародном голосовании 12 декабря 1993 года) // Российская газета от 25.12.1993 года.</w:t>
      </w:r>
    </w:p>
    <w:p w:rsidR="00503D0A" w:rsidRPr="00EA6E6E" w:rsidRDefault="00503D0A" w:rsidP="00EA6E6E">
      <w:pPr>
        <w:pStyle w:val="2"/>
        <w:widowControl/>
        <w:shd w:val="clear" w:color="000000" w:fill="auto"/>
        <w:suppressAutoHyphens/>
        <w:ind w:firstLine="0"/>
        <w:jc w:val="left"/>
        <w:rPr>
          <w:i w:val="0"/>
          <w:iCs w:val="0"/>
        </w:rPr>
      </w:pPr>
      <w:r w:rsidRPr="00EA6E6E">
        <w:rPr>
          <w:i w:val="0"/>
          <w:iCs w:val="0"/>
        </w:rPr>
        <w:t>2.Уголовно-процессуальный кодекс Российской Федерации. Федеральный закон №174-ФЗ // СЗ РФ. 2001. №52 (ч. 1). Ст. 4921.</w:t>
      </w:r>
    </w:p>
    <w:p w:rsidR="00503D0A" w:rsidRPr="00EA6E6E" w:rsidRDefault="00503D0A" w:rsidP="00EA6E6E">
      <w:pPr>
        <w:widowControl/>
        <w:shd w:val="clear" w:color="000000" w:fill="auto"/>
        <w:suppressAutoHyphens/>
        <w:spacing w:line="360" w:lineRule="auto"/>
        <w:rPr>
          <w:i w:val="0"/>
          <w:iCs w:val="0"/>
          <w:sz w:val="28"/>
          <w:szCs w:val="28"/>
        </w:rPr>
      </w:pPr>
      <w:r w:rsidRPr="00EA6E6E">
        <w:rPr>
          <w:i w:val="0"/>
          <w:iCs w:val="0"/>
          <w:sz w:val="28"/>
          <w:szCs w:val="28"/>
        </w:rPr>
        <w:t>3.Уголовный кодекс РФ от 13 июня 1996 г. N 63-ФЗ // СЗ РФ от 17 июня 1996 г. № 25. ст. 2954.</w:t>
      </w:r>
    </w:p>
    <w:p w:rsidR="00503D0A" w:rsidRPr="00EA6E6E" w:rsidRDefault="00503D0A" w:rsidP="00EA6E6E">
      <w:pPr>
        <w:widowControl/>
        <w:shd w:val="clear" w:color="000000" w:fill="auto"/>
        <w:suppressAutoHyphens/>
        <w:spacing w:line="360" w:lineRule="auto"/>
        <w:rPr>
          <w:i w:val="0"/>
          <w:iCs w:val="0"/>
          <w:sz w:val="28"/>
          <w:szCs w:val="28"/>
        </w:rPr>
      </w:pPr>
      <w:r w:rsidRPr="00EA6E6E">
        <w:rPr>
          <w:i w:val="0"/>
          <w:iCs w:val="0"/>
          <w:sz w:val="28"/>
          <w:szCs w:val="28"/>
        </w:rPr>
        <w:t>4</w:t>
      </w:r>
      <w:r w:rsidR="00EA6E6E">
        <w:rPr>
          <w:i w:val="0"/>
          <w:iCs w:val="0"/>
          <w:sz w:val="28"/>
          <w:szCs w:val="28"/>
        </w:rPr>
        <w:t>.Белуха Н.</w:t>
      </w:r>
      <w:r w:rsidRPr="00EA6E6E">
        <w:rPr>
          <w:i w:val="0"/>
          <w:iCs w:val="0"/>
          <w:sz w:val="28"/>
          <w:szCs w:val="28"/>
        </w:rPr>
        <w:t>Т. Судебно-бухгалтерская экспертиза. - М.: «Дело ЛТД», 1993. - 272 с.</w:t>
      </w:r>
    </w:p>
    <w:p w:rsidR="00503D0A" w:rsidRPr="00EA6E6E" w:rsidRDefault="00503D0A" w:rsidP="00EA6E6E">
      <w:pPr>
        <w:widowControl/>
        <w:shd w:val="clear" w:color="000000" w:fill="auto"/>
        <w:suppressAutoHyphens/>
        <w:spacing w:line="360" w:lineRule="auto"/>
        <w:rPr>
          <w:i w:val="0"/>
          <w:iCs w:val="0"/>
          <w:color w:val="000000"/>
          <w:sz w:val="28"/>
          <w:szCs w:val="28"/>
        </w:rPr>
      </w:pPr>
      <w:r w:rsidRPr="00EA6E6E">
        <w:rPr>
          <w:i w:val="0"/>
          <w:iCs w:val="0"/>
          <w:color w:val="000000"/>
          <w:sz w:val="28"/>
          <w:szCs w:val="28"/>
        </w:rPr>
        <w:t>5.Коментарий к Уголовно-процессуальному кодексу Российско</w:t>
      </w:r>
      <w:r w:rsidR="00EA6E6E">
        <w:rPr>
          <w:i w:val="0"/>
          <w:iCs w:val="0"/>
          <w:color w:val="000000"/>
          <w:sz w:val="28"/>
          <w:szCs w:val="28"/>
        </w:rPr>
        <w:t>й Федерации. / Под общ. ред. В.</w:t>
      </w:r>
      <w:r w:rsidRPr="00EA6E6E">
        <w:rPr>
          <w:i w:val="0"/>
          <w:iCs w:val="0"/>
          <w:color w:val="000000"/>
          <w:sz w:val="28"/>
          <w:szCs w:val="28"/>
        </w:rPr>
        <w:t xml:space="preserve">В. Мозякова. - М.: «Издательство «Экзамен </w:t>
      </w:r>
      <w:r w:rsidRPr="00EA6E6E">
        <w:rPr>
          <w:i w:val="0"/>
          <w:iCs w:val="0"/>
          <w:color w:val="000000"/>
          <w:sz w:val="28"/>
          <w:szCs w:val="28"/>
          <w:lang w:val="en-US"/>
        </w:rPr>
        <w:t>XXI</w:t>
      </w:r>
      <w:r w:rsidRPr="00EA6E6E">
        <w:rPr>
          <w:i w:val="0"/>
          <w:iCs w:val="0"/>
          <w:color w:val="000000"/>
          <w:sz w:val="28"/>
          <w:szCs w:val="28"/>
        </w:rPr>
        <w:t>», 2007 - 864 с.</w:t>
      </w:r>
    </w:p>
    <w:p w:rsidR="00503D0A" w:rsidRPr="00EA6E6E" w:rsidRDefault="00503D0A" w:rsidP="00EA6E6E">
      <w:pPr>
        <w:pStyle w:val="ab"/>
        <w:shd w:val="clear" w:color="000000" w:fill="auto"/>
        <w:suppressAutoHyphens/>
        <w:spacing w:before="0" w:beforeAutospacing="0" w:after="0" w:afterAutospacing="0" w:line="360" w:lineRule="auto"/>
        <w:rPr>
          <w:sz w:val="28"/>
          <w:szCs w:val="28"/>
        </w:rPr>
      </w:pPr>
      <w:r w:rsidRPr="00EA6E6E">
        <w:rPr>
          <w:sz w:val="28"/>
          <w:szCs w:val="28"/>
        </w:rPr>
        <w:t>6.Комментарий к Уголовно-процессуальному кодексу Российско</w:t>
      </w:r>
      <w:r w:rsidR="00EA6E6E">
        <w:rPr>
          <w:sz w:val="28"/>
          <w:szCs w:val="28"/>
        </w:rPr>
        <w:t>й Федерации (отв. ред. В.</w:t>
      </w:r>
      <w:r w:rsidRPr="00EA6E6E">
        <w:rPr>
          <w:sz w:val="28"/>
          <w:szCs w:val="28"/>
        </w:rPr>
        <w:t>И. Радченко; научн. ред. В. Т. Томин, М. П. Поляков). - 2-е изд., перераб. и доп. - "Юрайт-Издат", 2006 г.</w:t>
      </w:r>
    </w:p>
    <w:p w:rsidR="00503D0A" w:rsidRPr="00EA6E6E" w:rsidRDefault="00503D0A" w:rsidP="00EA6E6E">
      <w:pPr>
        <w:widowControl/>
        <w:shd w:val="clear" w:color="000000" w:fill="auto"/>
        <w:suppressAutoHyphens/>
        <w:spacing w:line="360" w:lineRule="auto"/>
        <w:rPr>
          <w:i w:val="0"/>
          <w:iCs w:val="0"/>
          <w:sz w:val="28"/>
          <w:szCs w:val="28"/>
        </w:rPr>
      </w:pPr>
      <w:r w:rsidRPr="00EA6E6E">
        <w:rPr>
          <w:i w:val="0"/>
          <w:iCs w:val="0"/>
          <w:sz w:val="28"/>
          <w:szCs w:val="28"/>
        </w:rPr>
        <w:t>7</w:t>
      </w:r>
      <w:r w:rsidR="00EA6E6E">
        <w:rPr>
          <w:i w:val="0"/>
          <w:iCs w:val="0"/>
          <w:sz w:val="28"/>
          <w:szCs w:val="28"/>
        </w:rPr>
        <w:t>.Михайлов В.А., Дубягин Ю.</w:t>
      </w:r>
      <w:r w:rsidRPr="00EA6E6E">
        <w:rPr>
          <w:i w:val="0"/>
          <w:iCs w:val="0"/>
          <w:sz w:val="28"/>
          <w:szCs w:val="28"/>
        </w:rPr>
        <w:t>П. Назначение и производство судебной экспертизы в стадии предварительного расследования: Учеб. пособие. - Волгоград: ВСШ МВД РФ. - 1991. - 260 с.</w:t>
      </w:r>
    </w:p>
    <w:p w:rsidR="00503D0A" w:rsidRPr="00EA6E6E" w:rsidRDefault="00503D0A" w:rsidP="00EA6E6E">
      <w:pPr>
        <w:pStyle w:val="ab"/>
        <w:shd w:val="clear" w:color="000000" w:fill="auto"/>
        <w:suppressAutoHyphens/>
        <w:spacing w:before="0" w:beforeAutospacing="0" w:after="0" w:afterAutospacing="0" w:line="360" w:lineRule="auto"/>
        <w:rPr>
          <w:sz w:val="28"/>
          <w:szCs w:val="28"/>
        </w:rPr>
      </w:pPr>
      <w:r w:rsidRPr="00EA6E6E">
        <w:rPr>
          <w:sz w:val="28"/>
          <w:szCs w:val="28"/>
        </w:rPr>
        <w:t>8.Научно-практический комментарий к Уголовно-процессуальному кодексу Российской Федерации (под общ. ред. В.М. Лебедева; науч. ред. В.П. Божьев) - 3-е изд., перераб. и доп. - М.: "Юрайт-Издат", 2007.</w:t>
      </w:r>
    </w:p>
    <w:p w:rsidR="00503D0A" w:rsidRPr="00EA6E6E" w:rsidRDefault="00503D0A" w:rsidP="00EA6E6E">
      <w:pPr>
        <w:widowControl/>
        <w:shd w:val="clear" w:color="000000" w:fill="auto"/>
        <w:suppressAutoHyphens/>
        <w:spacing w:line="360" w:lineRule="auto"/>
        <w:rPr>
          <w:i w:val="0"/>
          <w:iCs w:val="0"/>
          <w:sz w:val="28"/>
          <w:szCs w:val="28"/>
        </w:rPr>
      </w:pPr>
      <w:r w:rsidRPr="00EA6E6E">
        <w:rPr>
          <w:i w:val="0"/>
          <w:iCs w:val="0"/>
          <w:sz w:val="28"/>
          <w:szCs w:val="28"/>
        </w:rPr>
        <w:t>9.Постановление Пленума Верховного Суда СССР от 16 марта 1971 г. №1 «О судебной экспертизе по уголовным делам». Сборник постановлений Пленумов Верховных Судов СССР и РСФСР (Российской Федерации) по уголовным делам, 1997.</w:t>
      </w:r>
    </w:p>
    <w:p w:rsidR="00503D0A" w:rsidRPr="00EA6E6E" w:rsidRDefault="00503D0A" w:rsidP="00EA6E6E">
      <w:pPr>
        <w:widowControl/>
        <w:shd w:val="clear" w:color="000000" w:fill="auto"/>
        <w:suppressAutoHyphens/>
        <w:spacing w:line="360" w:lineRule="auto"/>
        <w:rPr>
          <w:i w:val="0"/>
          <w:iCs w:val="0"/>
          <w:sz w:val="28"/>
          <w:szCs w:val="28"/>
        </w:rPr>
      </w:pPr>
      <w:r w:rsidRPr="00EA6E6E">
        <w:rPr>
          <w:i w:val="0"/>
          <w:iCs w:val="0"/>
          <w:sz w:val="28"/>
          <w:szCs w:val="28"/>
        </w:rPr>
        <w:t>10</w:t>
      </w:r>
      <w:r w:rsidR="00EA6E6E">
        <w:rPr>
          <w:i w:val="0"/>
          <w:iCs w:val="0"/>
          <w:sz w:val="28"/>
          <w:szCs w:val="28"/>
        </w:rPr>
        <w:t>.Рыжаков А.</w:t>
      </w:r>
      <w:r w:rsidRPr="00EA6E6E">
        <w:rPr>
          <w:i w:val="0"/>
          <w:iCs w:val="0"/>
          <w:sz w:val="28"/>
          <w:szCs w:val="28"/>
        </w:rPr>
        <w:t>П. Уголовный процесс: Учебник для вузов. - М.: Издательство НОРМА (Издательская группа НОРМА-ИНФРА-М), 2002. - 704 с.</w:t>
      </w:r>
    </w:p>
    <w:p w:rsidR="00503D0A" w:rsidRPr="00EA6E6E" w:rsidRDefault="00503D0A" w:rsidP="00EA6E6E">
      <w:pPr>
        <w:widowControl/>
        <w:shd w:val="clear" w:color="000000" w:fill="auto"/>
        <w:suppressAutoHyphens/>
        <w:spacing w:line="360" w:lineRule="auto"/>
        <w:rPr>
          <w:i w:val="0"/>
          <w:iCs w:val="0"/>
          <w:sz w:val="28"/>
          <w:szCs w:val="28"/>
        </w:rPr>
      </w:pPr>
      <w:r w:rsidRPr="00EA6E6E">
        <w:rPr>
          <w:i w:val="0"/>
          <w:iCs w:val="0"/>
          <w:sz w:val="28"/>
          <w:szCs w:val="28"/>
        </w:rPr>
        <w:t>11</w:t>
      </w:r>
      <w:r w:rsidR="00EA6E6E">
        <w:rPr>
          <w:i w:val="0"/>
          <w:iCs w:val="0"/>
          <w:sz w:val="28"/>
          <w:szCs w:val="28"/>
        </w:rPr>
        <w:t>.Россинская Е.</w:t>
      </w:r>
      <w:r w:rsidRPr="00EA6E6E">
        <w:rPr>
          <w:i w:val="0"/>
          <w:iCs w:val="0"/>
          <w:sz w:val="28"/>
          <w:szCs w:val="28"/>
        </w:rPr>
        <w:t>Р. Профессия - эксперт (Введение в юридическую специальность). - М.: Юристъ, 1999. - 192 с.</w:t>
      </w:r>
    </w:p>
    <w:p w:rsidR="00503D0A" w:rsidRPr="00EA6E6E" w:rsidRDefault="00503D0A" w:rsidP="00EA6E6E">
      <w:pPr>
        <w:widowControl/>
        <w:shd w:val="clear" w:color="000000" w:fill="auto"/>
        <w:suppressAutoHyphens/>
        <w:spacing w:line="360" w:lineRule="auto"/>
        <w:rPr>
          <w:i w:val="0"/>
          <w:iCs w:val="0"/>
          <w:sz w:val="28"/>
          <w:szCs w:val="28"/>
        </w:rPr>
      </w:pPr>
      <w:r w:rsidRPr="00EA6E6E">
        <w:rPr>
          <w:i w:val="0"/>
          <w:iCs w:val="0"/>
          <w:sz w:val="28"/>
          <w:szCs w:val="28"/>
        </w:rPr>
        <w:t>12</w:t>
      </w:r>
      <w:r w:rsidR="00EA6E6E">
        <w:rPr>
          <w:i w:val="0"/>
          <w:iCs w:val="0"/>
          <w:sz w:val="28"/>
          <w:szCs w:val="28"/>
        </w:rPr>
        <w:t>.Россинская Е.</w:t>
      </w:r>
      <w:r w:rsidRPr="00EA6E6E">
        <w:rPr>
          <w:i w:val="0"/>
          <w:iCs w:val="0"/>
          <w:sz w:val="28"/>
          <w:szCs w:val="28"/>
        </w:rPr>
        <w:t>Р. Судебная экспертиза в уголовном, гражданском, арбитражном процессе. - М., 1996. - 224 с.</w:t>
      </w:r>
    </w:p>
    <w:p w:rsidR="00503D0A" w:rsidRPr="00EA6E6E" w:rsidRDefault="00503D0A" w:rsidP="00EA6E6E">
      <w:pPr>
        <w:widowControl/>
        <w:shd w:val="clear" w:color="000000" w:fill="auto"/>
        <w:suppressAutoHyphens/>
        <w:spacing w:line="360" w:lineRule="auto"/>
        <w:rPr>
          <w:i w:val="0"/>
          <w:iCs w:val="0"/>
          <w:sz w:val="28"/>
          <w:szCs w:val="28"/>
        </w:rPr>
      </w:pPr>
      <w:r w:rsidRPr="00EA6E6E">
        <w:rPr>
          <w:i w:val="0"/>
          <w:iCs w:val="0"/>
          <w:sz w:val="28"/>
          <w:szCs w:val="28"/>
        </w:rPr>
        <w:t>13</w:t>
      </w:r>
      <w:r w:rsidR="00EA6E6E">
        <w:rPr>
          <w:i w:val="0"/>
          <w:iCs w:val="0"/>
          <w:sz w:val="28"/>
          <w:szCs w:val="28"/>
        </w:rPr>
        <w:t>.Сахнова Т.</w:t>
      </w:r>
      <w:r w:rsidRPr="00EA6E6E">
        <w:rPr>
          <w:i w:val="0"/>
          <w:iCs w:val="0"/>
          <w:sz w:val="28"/>
          <w:szCs w:val="28"/>
        </w:rPr>
        <w:t>В. Судебная экспертиза. - М.: Городец, 1999. - 368 с.</w:t>
      </w:r>
    </w:p>
    <w:p w:rsidR="00503D0A" w:rsidRPr="00EA6E6E" w:rsidRDefault="00503D0A" w:rsidP="00EA6E6E">
      <w:pPr>
        <w:widowControl/>
        <w:shd w:val="clear" w:color="000000" w:fill="auto"/>
        <w:suppressAutoHyphens/>
        <w:spacing w:line="360" w:lineRule="auto"/>
        <w:rPr>
          <w:i w:val="0"/>
          <w:iCs w:val="0"/>
          <w:sz w:val="28"/>
          <w:szCs w:val="28"/>
        </w:rPr>
      </w:pPr>
      <w:r w:rsidRPr="00EA6E6E">
        <w:rPr>
          <w:i w:val="0"/>
          <w:iCs w:val="0"/>
          <w:sz w:val="28"/>
          <w:szCs w:val="28"/>
        </w:rPr>
        <w:t>14</w:t>
      </w:r>
      <w:r w:rsidR="00EA6E6E">
        <w:rPr>
          <w:i w:val="0"/>
          <w:iCs w:val="0"/>
          <w:sz w:val="28"/>
          <w:szCs w:val="28"/>
        </w:rPr>
        <w:t>.Сафронова Ф.</w:t>
      </w:r>
      <w:r w:rsidRPr="00EA6E6E">
        <w:rPr>
          <w:i w:val="0"/>
          <w:iCs w:val="0"/>
          <w:sz w:val="28"/>
          <w:szCs w:val="28"/>
        </w:rPr>
        <w:t>С. Судебно-психологическая экспертиза в уголовном процессе: Научно-практическое пособие. - М.: Гардарика, Смысл, 1998. - 192 с.</w:t>
      </w:r>
    </w:p>
    <w:p w:rsidR="00503D0A" w:rsidRPr="00EA6E6E" w:rsidRDefault="00503D0A" w:rsidP="00EA6E6E">
      <w:pPr>
        <w:pStyle w:val="ab"/>
        <w:shd w:val="clear" w:color="000000" w:fill="auto"/>
        <w:suppressAutoHyphens/>
        <w:spacing w:before="0" w:beforeAutospacing="0" w:after="0" w:afterAutospacing="0" w:line="360" w:lineRule="auto"/>
        <w:rPr>
          <w:sz w:val="28"/>
          <w:szCs w:val="28"/>
        </w:rPr>
      </w:pPr>
      <w:r w:rsidRPr="00EA6E6E">
        <w:rPr>
          <w:sz w:val="28"/>
          <w:szCs w:val="28"/>
        </w:rPr>
        <w:t>15.Смирнов А.В., Калиновский К.Б. Комментарий к Уголовно-процессуальному кодексу Российской Федерации. Постатейный (под общ. ред. А.В. Смирнова). 4-е издание, дополненное и переработанное. - Система ГАРАНТ, 2007.</w:t>
      </w:r>
    </w:p>
    <w:p w:rsidR="00EA6E6E" w:rsidRDefault="00503D0A" w:rsidP="00EA6E6E">
      <w:pPr>
        <w:widowControl/>
        <w:shd w:val="clear" w:color="000000" w:fill="auto"/>
        <w:suppressAutoHyphens/>
        <w:spacing w:line="360" w:lineRule="auto"/>
        <w:rPr>
          <w:i w:val="0"/>
          <w:iCs w:val="0"/>
          <w:sz w:val="28"/>
          <w:szCs w:val="28"/>
        </w:rPr>
      </w:pPr>
      <w:r w:rsidRPr="00EA6E6E">
        <w:rPr>
          <w:i w:val="0"/>
          <w:iCs w:val="0"/>
          <w:sz w:val="28"/>
          <w:szCs w:val="28"/>
        </w:rPr>
        <w:t>16</w:t>
      </w:r>
      <w:r w:rsidR="00EA6E6E">
        <w:rPr>
          <w:i w:val="0"/>
          <w:iCs w:val="0"/>
          <w:sz w:val="28"/>
          <w:szCs w:val="28"/>
        </w:rPr>
        <w:t>.Строгович М.</w:t>
      </w:r>
      <w:r w:rsidRPr="00EA6E6E">
        <w:rPr>
          <w:i w:val="0"/>
          <w:iCs w:val="0"/>
          <w:sz w:val="28"/>
          <w:szCs w:val="28"/>
        </w:rPr>
        <w:t>С. Курс советского уголовного процесса. М., 1968. С. 204-205.</w:t>
      </w:r>
    </w:p>
    <w:p w:rsidR="00503D0A" w:rsidRPr="00EA6E6E" w:rsidRDefault="00503D0A" w:rsidP="00EA6E6E">
      <w:pPr>
        <w:widowControl/>
        <w:shd w:val="clear" w:color="000000" w:fill="auto"/>
        <w:suppressAutoHyphens/>
        <w:spacing w:line="360" w:lineRule="auto"/>
        <w:rPr>
          <w:i w:val="0"/>
          <w:iCs w:val="0"/>
          <w:sz w:val="28"/>
          <w:szCs w:val="28"/>
        </w:rPr>
      </w:pPr>
      <w:r w:rsidRPr="00EA6E6E">
        <w:rPr>
          <w:i w:val="0"/>
          <w:iCs w:val="0"/>
          <w:sz w:val="28"/>
          <w:szCs w:val="28"/>
        </w:rPr>
        <w:t>17.Уголовный процесс. Учебник для студентов юридических вузов и факультетов. Издание второе, переработанное и дополненное. М.: Зерцало, 2007.</w:t>
      </w:r>
    </w:p>
    <w:p w:rsidR="00503D0A" w:rsidRPr="00EA6E6E" w:rsidRDefault="00503D0A" w:rsidP="00EA6E6E">
      <w:pPr>
        <w:widowControl/>
        <w:shd w:val="clear" w:color="000000" w:fill="auto"/>
        <w:suppressAutoHyphens/>
        <w:spacing w:line="360" w:lineRule="auto"/>
        <w:rPr>
          <w:i w:val="0"/>
          <w:iCs w:val="0"/>
          <w:sz w:val="28"/>
          <w:szCs w:val="28"/>
        </w:rPr>
      </w:pPr>
      <w:r w:rsidRPr="00EA6E6E">
        <w:rPr>
          <w:i w:val="0"/>
          <w:iCs w:val="0"/>
          <w:sz w:val="28"/>
          <w:szCs w:val="28"/>
        </w:rPr>
        <w:t>18.Энциклопедия су</w:t>
      </w:r>
      <w:r w:rsidR="00EA6E6E">
        <w:rPr>
          <w:i w:val="0"/>
          <w:iCs w:val="0"/>
          <w:sz w:val="28"/>
          <w:szCs w:val="28"/>
        </w:rPr>
        <w:t>дебной экспертизы / Под ред. Т.</w:t>
      </w:r>
      <w:r w:rsidRPr="00EA6E6E">
        <w:rPr>
          <w:i w:val="0"/>
          <w:iCs w:val="0"/>
          <w:sz w:val="28"/>
          <w:szCs w:val="28"/>
        </w:rPr>
        <w:t>В. Аверьяново</w:t>
      </w:r>
      <w:r w:rsidR="00EA6E6E">
        <w:rPr>
          <w:i w:val="0"/>
          <w:iCs w:val="0"/>
          <w:sz w:val="28"/>
          <w:szCs w:val="28"/>
        </w:rPr>
        <w:t>й, Е.</w:t>
      </w:r>
      <w:r w:rsidRPr="00EA6E6E">
        <w:rPr>
          <w:i w:val="0"/>
          <w:iCs w:val="0"/>
          <w:sz w:val="28"/>
          <w:szCs w:val="28"/>
        </w:rPr>
        <w:t>Р. Россинской. - М.: Юристъ, 1999. - 552 с.</w:t>
      </w:r>
      <w:bookmarkStart w:id="0" w:name="_GoBack"/>
      <w:bookmarkEnd w:id="0"/>
    </w:p>
    <w:sectPr w:rsidR="00503D0A" w:rsidRPr="00EA6E6E" w:rsidSect="00EA6E6E">
      <w:headerReference w:type="even" r:id="rId6"/>
      <w:footnotePr>
        <w:numRestart w:val="eachPage"/>
      </w:footnotePr>
      <w:pgSz w:w="11906" w:h="16838"/>
      <w:pgMar w:top="1134" w:right="850"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8F7" w:rsidRDefault="008E78F7">
      <w:r>
        <w:separator/>
      </w:r>
    </w:p>
  </w:endnote>
  <w:endnote w:type="continuationSeparator" w:id="0">
    <w:p w:rsidR="008E78F7" w:rsidRDefault="008E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8F7" w:rsidRDefault="008E78F7">
      <w:r>
        <w:separator/>
      </w:r>
    </w:p>
  </w:footnote>
  <w:footnote w:type="continuationSeparator" w:id="0">
    <w:p w:rsidR="008E78F7" w:rsidRDefault="008E78F7">
      <w:r>
        <w:continuationSeparator/>
      </w:r>
    </w:p>
  </w:footnote>
  <w:footnote w:id="1">
    <w:p w:rsidR="008E78F7" w:rsidRDefault="0084211F" w:rsidP="00503D0A">
      <w:pPr>
        <w:pStyle w:val="a8"/>
        <w:jc w:val="both"/>
      </w:pPr>
      <w:r w:rsidRPr="00463E0A">
        <w:rPr>
          <w:rStyle w:val="aa"/>
          <w:i w:val="0"/>
          <w:iCs w:val="0"/>
        </w:rPr>
        <w:footnoteRef/>
      </w:r>
      <w:r w:rsidRPr="00463E0A">
        <w:rPr>
          <w:i w:val="0"/>
          <w:iCs w:val="0"/>
        </w:rPr>
        <w:t>Сахнова Т. В. Судебная экспертиза. - М.: Городец, 1999.</w:t>
      </w:r>
      <w:r>
        <w:rPr>
          <w:i w:val="0"/>
          <w:iCs w:val="0"/>
        </w:rPr>
        <w:t xml:space="preserve"> С. 90.</w:t>
      </w:r>
    </w:p>
  </w:footnote>
  <w:footnote w:id="2">
    <w:p w:rsidR="008E78F7" w:rsidRDefault="0084211F" w:rsidP="00503D0A">
      <w:pPr>
        <w:pStyle w:val="a8"/>
        <w:jc w:val="both"/>
      </w:pPr>
      <w:r w:rsidRPr="00CC7556">
        <w:rPr>
          <w:rStyle w:val="aa"/>
          <w:i w:val="0"/>
          <w:iCs w:val="0"/>
        </w:rPr>
        <w:footnoteRef/>
      </w:r>
      <w:r w:rsidRPr="00CC7556">
        <w:rPr>
          <w:i w:val="0"/>
          <w:iCs w:val="0"/>
        </w:rPr>
        <w:t>Михайлов В.</w:t>
      </w:r>
      <w:r>
        <w:rPr>
          <w:i w:val="0"/>
          <w:iCs w:val="0"/>
        </w:rPr>
        <w:t xml:space="preserve"> А. и др. Назначение и производство судебной экспертизы. - Волгоград: ВСШ МВД РФ, 1991. С. 8.</w:t>
      </w:r>
    </w:p>
  </w:footnote>
  <w:footnote w:id="3">
    <w:p w:rsidR="008E78F7" w:rsidRDefault="0084211F" w:rsidP="00503D0A">
      <w:pPr>
        <w:pStyle w:val="a8"/>
        <w:jc w:val="both"/>
      </w:pPr>
      <w:r w:rsidRPr="00482F29">
        <w:rPr>
          <w:rStyle w:val="aa"/>
          <w:i w:val="0"/>
          <w:iCs w:val="0"/>
        </w:rPr>
        <w:footnoteRef/>
      </w:r>
      <w:r w:rsidRPr="00482F29">
        <w:rPr>
          <w:i w:val="0"/>
          <w:iCs w:val="0"/>
        </w:rPr>
        <w:t>Уголовно-процессуальный кодекс Российской Федерации. Федеральный закон №174-ФЗ // СЗ РФ. 2001. №52 (ч. 1). Ст. 4921.</w:t>
      </w:r>
    </w:p>
  </w:footnote>
  <w:footnote w:id="4">
    <w:p w:rsidR="008E78F7" w:rsidRDefault="0084211F" w:rsidP="00503D0A">
      <w:pPr>
        <w:pStyle w:val="a8"/>
        <w:jc w:val="both"/>
      </w:pPr>
      <w:r w:rsidRPr="00482F29">
        <w:rPr>
          <w:rStyle w:val="aa"/>
          <w:i w:val="0"/>
          <w:iCs w:val="0"/>
        </w:rPr>
        <w:footnoteRef/>
      </w:r>
      <w:r>
        <w:rPr>
          <w:i w:val="0"/>
          <w:iCs w:val="0"/>
        </w:rPr>
        <w:t>УПК РФ. Феде</w:t>
      </w:r>
      <w:r w:rsidRPr="00482F29">
        <w:rPr>
          <w:i w:val="0"/>
          <w:iCs w:val="0"/>
        </w:rPr>
        <w:t>ральный закон №174-ФЗ // СЗ РФ. 2001. №52</w:t>
      </w:r>
      <w:r>
        <w:rPr>
          <w:i w:val="0"/>
          <w:iCs w:val="0"/>
        </w:rPr>
        <w:t xml:space="preserve"> </w:t>
      </w:r>
      <w:r w:rsidRPr="00482F29">
        <w:rPr>
          <w:i w:val="0"/>
          <w:iCs w:val="0"/>
        </w:rPr>
        <w:t>(ч. 1). Ст. 4921.</w:t>
      </w:r>
    </w:p>
  </w:footnote>
  <w:footnote w:id="5">
    <w:p w:rsidR="008E78F7" w:rsidRDefault="0084211F" w:rsidP="00503D0A">
      <w:pPr>
        <w:pStyle w:val="a8"/>
        <w:jc w:val="both"/>
      </w:pPr>
      <w:r w:rsidRPr="00955C78">
        <w:rPr>
          <w:rStyle w:val="aa"/>
          <w:i w:val="0"/>
          <w:iCs w:val="0"/>
        </w:rPr>
        <w:footnoteRef/>
      </w:r>
      <w:r w:rsidRPr="00955C78">
        <w:rPr>
          <w:i w:val="0"/>
          <w:iCs w:val="0"/>
        </w:rPr>
        <w:t>Россинская Е. Р. Судебная</w:t>
      </w:r>
      <w:r>
        <w:rPr>
          <w:i w:val="0"/>
          <w:iCs w:val="0"/>
        </w:rPr>
        <w:t xml:space="preserve"> экспертиза в уголовном, гражданском, арбитражном процессе. -М., 1996. С.48.</w:t>
      </w:r>
    </w:p>
  </w:footnote>
  <w:footnote w:id="6">
    <w:p w:rsidR="008E78F7" w:rsidRDefault="0084211F" w:rsidP="00503D0A">
      <w:pPr>
        <w:pStyle w:val="a8"/>
        <w:jc w:val="both"/>
      </w:pPr>
      <w:r w:rsidRPr="00492F04">
        <w:rPr>
          <w:rStyle w:val="aa"/>
          <w:i w:val="0"/>
          <w:iCs w:val="0"/>
        </w:rPr>
        <w:footnoteRef/>
      </w:r>
      <w:r w:rsidRPr="00492F04">
        <w:rPr>
          <w:i w:val="0"/>
          <w:iCs w:val="0"/>
        </w:rPr>
        <w:t>Уголовно-процессуальный кодекс Российской Федерации. Федеральный закон №174-ФЗ // СЗ РФ. 2001. №52 (ч. 1). Ст. 4921.</w:t>
      </w:r>
    </w:p>
  </w:footnote>
  <w:footnote w:id="7">
    <w:p w:rsidR="008E78F7" w:rsidRDefault="0084211F" w:rsidP="00503D0A">
      <w:pPr>
        <w:pStyle w:val="a8"/>
        <w:jc w:val="both"/>
      </w:pPr>
      <w:r w:rsidRPr="00463E0A">
        <w:rPr>
          <w:rStyle w:val="aa"/>
          <w:i w:val="0"/>
          <w:iCs w:val="0"/>
        </w:rPr>
        <w:footnoteRef/>
      </w:r>
      <w:r w:rsidRPr="00463E0A">
        <w:rPr>
          <w:i w:val="0"/>
          <w:iCs w:val="0"/>
        </w:rPr>
        <w:t>Комментарий</w:t>
      </w:r>
      <w:r>
        <w:rPr>
          <w:i w:val="0"/>
          <w:iCs w:val="0"/>
        </w:rPr>
        <w:t xml:space="preserve"> к УПК РФ. / Под общ. ред. В. В. Мозякова. - М.: «Издательство «Экзамен </w:t>
      </w:r>
      <w:r>
        <w:rPr>
          <w:i w:val="0"/>
          <w:iCs w:val="0"/>
          <w:lang w:val="en-US"/>
        </w:rPr>
        <w:t>XXI</w:t>
      </w:r>
      <w:r>
        <w:rPr>
          <w:i w:val="0"/>
          <w:iCs w:val="0"/>
        </w:rPr>
        <w:t>», 2007. С. 227.</w:t>
      </w:r>
      <w:r>
        <w:t xml:space="preserve"> </w:t>
      </w:r>
    </w:p>
  </w:footnote>
  <w:footnote w:id="8">
    <w:p w:rsidR="008E78F7" w:rsidRDefault="0084211F" w:rsidP="00503D0A">
      <w:pPr>
        <w:pStyle w:val="a8"/>
        <w:jc w:val="both"/>
      </w:pPr>
      <w:r w:rsidRPr="00463E0A">
        <w:rPr>
          <w:rStyle w:val="aa"/>
          <w:i w:val="0"/>
          <w:iCs w:val="0"/>
        </w:rPr>
        <w:footnoteRef/>
      </w:r>
      <w:r w:rsidRPr="00463E0A">
        <w:rPr>
          <w:i w:val="0"/>
          <w:iCs w:val="0"/>
        </w:rPr>
        <w:t xml:space="preserve">Комментарий к УПК РФ. / Под общ. ред. В. В. Мозякова. - М.: «Издательство «Экзамен </w:t>
      </w:r>
      <w:r w:rsidRPr="00463E0A">
        <w:rPr>
          <w:i w:val="0"/>
          <w:iCs w:val="0"/>
          <w:lang w:val="en-US"/>
        </w:rPr>
        <w:t>XXI</w:t>
      </w:r>
      <w:r w:rsidRPr="00463E0A">
        <w:rPr>
          <w:i w:val="0"/>
          <w:iCs w:val="0"/>
        </w:rPr>
        <w:t>», 2007. С. 227</w:t>
      </w:r>
      <w:r>
        <w:rPr>
          <w:i w:val="0"/>
          <w:iCs w:val="0"/>
        </w:rPr>
        <w:t>.</w:t>
      </w:r>
    </w:p>
  </w:footnote>
  <w:footnote w:id="9">
    <w:p w:rsidR="008E78F7" w:rsidRDefault="0084211F" w:rsidP="00503D0A">
      <w:pPr>
        <w:pStyle w:val="a8"/>
        <w:jc w:val="both"/>
      </w:pPr>
      <w:r w:rsidRPr="00463E0A">
        <w:rPr>
          <w:rStyle w:val="aa"/>
          <w:i w:val="0"/>
          <w:iCs w:val="0"/>
        </w:rPr>
        <w:footnoteRef/>
      </w:r>
      <w:r w:rsidRPr="00463E0A">
        <w:rPr>
          <w:i w:val="0"/>
          <w:iCs w:val="0"/>
        </w:rPr>
        <w:t>Сахнова Т. В. Судебная экспертиза. - М.: Городец, 1999.</w:t>
      </w:r>
      <w:r>
        <w:rPr>
          <w:i w:val="0"/>
          <w:iCs w:val="0"/>
        </w:rPr>
        <w:t xml:space="preserve"> С. 121.</w:t>
      </w:r>
    </w:p>
  </w:footnote>
  <w:footnote w:id="10">
    <w:p w:rsidR="008E78F7" w:rsidRDefault="0084211F" w:rsidP="00503D0A">
      <w:pPr>
        <w:pStyle w:val="a8"/>
        <w:jc w:val="both"/>
      </w:pPr>
      <w:r w:rsidRPr="00463E0A">
        <w:rPr>
          <w:rStyle w:val="aa"/>
          <w:i w:val="0"/>
          <w:iCs w:val="0"/>
        </w:rPr>
        <w:footnoteRef/>
      </w:r>
      <w:r w:rsidRPr="00463E0A">
        <w:rPr>
          <w:i w:val="0"/>
          <w:iCs w:val="0"/>
        </w:rPr>
        <w:t>Рыжаков А. П. Уголовный процесс</w:t>
      </w:r>
      <w:r>
        <w:rPr>
          <w:i w:val="0"/>
          <w:iCs w:val="0"/>
        </w:rPr>
        <w:t>: Учебник для вузов. - М.: Издательство НОРМА, 2002. - стр. 433.</w:t>
      </w:r>
    </w:p>
  </w:footnote>
  <w:footnote w:id="11">
    <w:p w:rsidR="008E78F7" w:rsidRDefault="0084211F" w:rsidP="00503D0A">
      <w:pPr>
        <w:pStyle w:val="a8"/>
        <w:jc w:val="both"/>
      </w:pPr>
      <w:r w:rsidRPr="00EE49D4">
        <w:rPr>
          <w:rStyle w:val="aa"/>
          <w:i w:val="0"/>
          <w:iCs w:val="0"/>
        </w:rPr>
        <w:footnoteRef/>
      </w:r>
      <w:r w:rsidRPr="00492F04">
        <w:rPr>
          <w:i w:val="0"/>
          <w:iCs w:val="0"/>
        </w:rPr>
        <w:t>Уголовно-процессуальный кодекс Российской Федерации. Федеральный закон №174-ФЗ // СЗ РФ. 2001. №52 (ч. 1). Ст. 4921.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11F" w:rsidRDefault="0084211F" w:rsidP="00650813">
    <w:pPr>
      <w:pStyle w:val="a3"/>
      <w:framePr w:wrap="around" w:vAnchor="text" w:hAnchor="margin" w:xAlign="right" w:y="1"/>
      <w:rPr>
        <w:rStyle w:val="a5"/>
      </w:rPr>
    </w:pPr>
  </w:p>
  <w:p w:rsidR="0084211F" w:rsidRDefault="0084211F" w:rsidP="00821E6F">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E6F"/>
    <w:rsid w:val="00061B1D"/>
    <w:rsid w:val="000D7AC2"/>
    <w:rsid w:val="000E1DB9"/>
    <w:rsid w:val="00110561"/>
    <w:rsid w:val="00175D86"/>
    <w:rsid w:val="00250391"/>
    <w:rsid w:val="00294CCC"/>
    <w:rsid w:val="002A5F12"/>
    <w:rsid w:val="003E6FD8"/>
    <w:rsid w:val="00422751"/>
    <w:rsid w:val="00463E0A"/>
    <w:rsid w:val="004775C7"/>
    <w:rsid w:val="00482F29"/>
    <w:rsid w:val="00492F04"/>
    <w:rsid w:val="004D7A02"/>
    <w:rsid w:val="00503D0A"/>
    <w:rsid w:val="005744E7"/>
    <w:rsid w:val="005979FF"/>
    <w:rsid w:val="005C1054"/>
    <w:rsid w:val="00650813"/>
    <w:rsid w:val="006A483F"/>
    <w:rsid w:val="007241BA"/>
    <w:rsid w:val="00790B8F"/>
    <w:rsid w:val="007B26D4"/>
    <w:rsid w:val="007B5102"/>
    <w:rsid w:val="007D39D5"/>
    <w:rsid w:val="00820718"/>
    <w:rsid w:val="00821E6F"/>
    <w:rsid w:val="00836093"/>
    <w:rsid w:val="0084211F"/>
    <w:rsid w:val="008468D1"/>
    <w:rsid w:val="00877E5C"/>
    <w:rsid w:val="008E78F7"/>
    <w:rsid w:val="00955C78"/>
    <w:rsid w:val="009568FA"/>
    <w:rsid w:val="009920C5"/>
    <w:rsid w:val="009E404A"/>
    <w:rsid w:val="00B07B58"/>
    <w:rsid w:val="00B278DD"/>
    <w:rsid w:val="00BA301C"/>
    <w:rsid w:val="00C278F9"/>
    <w:rsid w:val="00CC7556"/>
    <w:rsid w:val="00D14AC5"/>
    <w:rsid w:val="00D253DA"/>
    <w:rsid w:val="00D25677"/>
    <w:rsid w:val="00D54D6D"/>
    <w:rsid w:val="00D80193"/>
    <w:rsid w:val="00DB1340"/>
    <w:rsid w:val="00DC13A2"/>
    <w:rsid w:val="00EA27AA"/>
    <w:rsid w:val="00EA6E6E"/>
    <w:rsid w:val="00EE49D4"/>
    <w:rsid w:val="00F25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6B98A5-F482-4D42-8720-32ED8DC0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D0A"/>
    <w:pPr>
      <w:widowControl w:val="0"/>
      <w:autoSpaceDE w:val="0"/>
      <w:autoSpaceDN w:val="0"/>
      <w:adjustRightInd w:val="0"/>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1E6F"/>
    <w:pPr>
      <w:tabs>
        <w:tab w:val="center" w:pos="4677"/>
        <w:tab w:val="right" w:pos="9355"/>
      </w:tabs>
    </w:pPr>
  </w:style>
  <w:style w:type="character" w:customStyle="1" w:styleId="a4">
    <w:name w:val="Верхний колонтитул Знак"/>
    <w:link w:val="a3"/>
    <w:uiPriority w:val="99"/>
    <w:semiHidden/>
    <w:rPr>
      <w:i/>
      <w:iCs/>
    </w:rPr>
  </w:style>
  <w:style w:type="character" w:styleId="a5">
    <w:name w:val="page number"/>
    <w:uiPriority w:val="99"/>
    <w:rsid w:val="00821E6F"/>
    <w:rPr>
      <w:rFonts w:cs="Times New Roman"/>
    </w:rPr>
  </w:style>
  <w:style w:type="paragraph" w:styleId="a6">
    <w:name w:val="Body Text"/>
    <w:basedOn w:val="a"/>
    <w:link w:val="a7"/>
    <w:uiPriority w:val="99"/>
    <w:rsid w:val="00503D0A"/>
    <w:pPr>
      <w:shd w:val="clear" w:color="auto" w:fill="FFFFFF"/>
      <w:spacing w:line="360" w:lineRule="auto"/>
      <w:jc w:val="both"/>
    </w:pPr>
    <w:rPr>
      <w:i w:val="0"/>
      <w:iCs w:val="0"/>
      <w:color w:val="000000"/>
      <w:sz w:val="28"/>
      <w:szCs w:val="28"/>
    </w:rPr>
  </w:style>
  <w:style w:type="character" w:customStyle="1" w:styleId="a7">
    <w:name w:val="Основной текст Знак"/>
    <w:link w:val="a6"/>
    <w:uiPriority w:val="99"/>
    <w:semiHidden/>
    <w:rPr>
      <w:i/>
      <w:iCs/>
    </w:rPr>
  </w:style>
  <w:style w:type="paragraph" w:styleId="2">
    <w:name w:val="Body Text Indent 2"/>
    <w:basedOn w:val="a"/>
    <w:link w:val="20"/>
    <w:uiPriority w:val="99"/>
    <w:rsid w:val="00503D0A"/>
    <w:pPr>
      <w:shd w:val="clear" w:color="auto" w:fill="FFFFFF"/>
      <w:spacing w:line="360" w:lineRule="auto"/>
      <w:ind w:firstLine="720"/>
      <w:jc w:val="both"/>
    </w:pPr>
    <w:rPr>
      <w:color w:val="000000"/>
      <w:sz w:val="28"/>
      <w:szCs w:val="28"/>
    </w:rPr>
  </w:style>
  <w:style w:type="character" w:customStyle="1" w:styleId="20">
    <w:name w:val="Основной текст с отступом 2 Знак"/>
    <w:link w:val="2"/>
    <w:uiPriority w:val="99"/>
    <w:semiHidden/>
    <w:rPr>
      <w:i/>
      <w:iCs/>
    </w:rPr>
  </w:style>
  <w:style w:type="paragraph" w:styleId="a8">
    <w:name w:val="footnote text"/>
    <w:basedOn w:val="a"/>
    <w:link w:val="a9"/>
    <w:uiPriority w:val="99"/>
    <w:semiHidden/>
    <w:rsid w:val="00503D0A"/>
  </w:style>
  <w:style w:type="character" w:customStyle="1" w:styleId="a9">
    <w:name w:val="Текст сноски Знак"/>
    <w:link w:val="a8"/>
    <w:uiPriority w:val="99"/>
    <w:semiHidden/>
    <w:rPr>
      <w:i/>
      <w:iCs/>
    </w:rPr>
  </w:style>
  <w:style w:type="character" w:styleId="aa">
    <w:name w:val="footnote reference"/>
    <w:uiPriority w:val="99"/>
    <w:semiHidden/>
    <w:rsid w:val="00503D0A"/>
    <w:rPr>
      <w:rFonts w:cs="Times New Roman"/>
      <w:vertAlign w:val="superscript"/>
    </w:rPr>
  </w:style>
  <w:style w:type="paragraph" w:styleId="3">
    <w:name w:val="Body Text Indent 3"/>
    <w:basedOn w:val="a"/>
    <w:link w:val="30"/>
    <w:uiPriority w:val="99"/>
    <w:rsid w:val="00503D0A"/>
    <w:pPr>
      <w:shd w:val="clear" w:color="auto" w:fill="FFFFFF"/>
      <w:spacing w:line="360" w:lineRule="auto"/>
      <w:ind w:firstLine="720"/>
      <w:jc w:val="both"/>
    </w:pPr>
    <w:rPr>
      <w:b/>
      <w:bCs/>
      <w:i w:val="0"/>
      <w:iCs w:val="0"/>
      <w:color w:val="000000"/>
      <w:sz w:val="28"/>
      <w:szCs w:val="28"/>
    </w:rPr>
  </w:style>
  <w:style w:type="character" w:customStyle="1" w:styleId="30">
    <w:name w:val="Основной текст с отступом 3 Знак"/>
    <w:link w:val="3"/>
    <w:uiPriority w:val="99"/>
    <w:semiHidden/>
    <w:rPr>
      <w:i/>
      <w:iCs/>
      <w:sz w:val="16"/>
      <w:szCs w:val="16"/>
    </w:rPr>
  </w:style>
  <w:style w:type="paragraph" w:styleId="ab">
    <w:name w:val="Normal (Web)"/>
    <w:basedOn w:val="a"/>
    <w:uiPriority w:val="99"/>
    <w:rsid w:val="00503D0A"/>
    <w:pPr>
      <w:widowControl/>
      <w:autoSpaceDE/>
      <w:autoSpaceDN/>
      <w:adjustRightInd/>
      <w:spacing w:before="100" w:beforeAutospacing="1" w:after="100" w:afterAutospacing="1"/>
    </w:pPr>
    <w:rPr>
      <w:i w:val="0"/>
      <w:iCs w:val="0"/>
      <w:sz w:val="24"/>
      <w:szCs w:val="24"/>
    </w:rPr>
  </w:style>
  <w:style w:type="paragraph" w:styleId="ac">
    <w:name w:val="footer"/>
    <w:basedOn w:val="a"/>
    <w:link w:val="ad"/>
    <w:uiPriority w:val="99"/>
    <w:rsid w:val="00EA6E6E"/>
    <w:pPr>
      <w:tabs>
        <w:tab w:val="center" w:pos="4677"/>
        <w:tab w:val="right" w:pos="9355"/>
      </w:tabs>
    </w:pPr>
  </w:style>
  <w:style w:type="character" w:customStyle="1" w:styleId="ad">
    <w:name w:val="Нижний колонтитул Знак"/>
    <w:link w:val="ac"/>
    <w:uiPriority w:val="99"/>
    <w:locked/>
    <w:rsid w:val="00EA6E6E"/>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6304</Words>
  <Characters>35939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2014-03-06T11:31:00Z</dcterms:created>
  <dcterms:modified xsi:type="dcterms:W3CDTF">2014-03-06T11:31:00Z</dcterms:modified>
</cp:coreProperties>
</file>