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EB" w:rsidRDefault="00424DEB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СОДЕРЖАНИЕ</w:t>
      </w:r>
    </w:p>
    <w:p w:rsidR="00F738D6" w:rsidRDefault="00F738D6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24E4F" w:rsidRPr="00624E4F" w:rsidRDefault="00624E4F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624E4F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>…………………………………………………………………3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</w:t>
      </w:r>
      <w:r w:rsidRPr="00424DEB">
        <w:rPr>
          <w:color w:val="000000"/>
          <w:sz w:val="28"/>
          <w:szCs w:val="28"/>
        </w:rPr>
        <w:t xml:space="preserve"> Размещение общеобразовательного учреждения</w:t>
      </w:r>
      <w:r w:rsidR="00DD7D75">
        <w:rPr>
          <w:color w:val="000000"/>
          <w:sz w:val="28"/>
          <w:szCs w:val="28"/>
        </w:rPr>
        <w:t>………………………5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1.1</w:t>
      </w:r>
      <w:r w:rsidRPr="00424DEB">
        <w:rPr>
          <w:color w:val="000000"/>
          <w:sz w:val="28"/>
          <w:szCs w:val="28"/>
        </w:rPr>
        <w:t xml:space="preserve"> Условия размещения общеобразовательной средней школы</w:t>
      </w:r>
      <w:r w:rsidR="00624E4F">
        <w:rPr>
          <w:color w:val="000000"/>
          <w:sz w:val="28"/>
          <w:szCs w:val="28"/>
        </w:rPr>
        <w:t>……….</w:t>
      </w:r>
      <w:r w:rsidR="00DD7D75">
        <w:rPr>
          <w:color w:val="000000"/>
          <w:sz w:val="28"/>
          <w:szCs w:val="28"/>
        </w:rPr>
        <w:t>5</w:t>
      </w:r>
    </w:p>
    <w:p w:rsidR="00DD7D75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1.2</w:t>
      </w:r>
      <w:r w:rsidRPr="00424DEB">
        <w:rPr>
          <w:color w:val="000000"/>
          <w:sz w:val="28"/>
          <w:szCs w:val="28"/>
        </w:rPr>
        <w:t xml:space="preserve"> Земельный участок при учреждении</w:t>
      </w:r>
      <w:r w:rsidR="00DD7D75">
        <w:rPr>
          <w:color w:val="000000"/>
          <w:sz w:val="28"/>
          <w:szCs w:val="28"/>
        </w:rPr>
        <w:t>………………………………….6</w:t>
      </w:r>
      <w:r w:rsidRPr="00424DEB">
        <w:rPr>
          <w:color w:val="000000"/>
          <w:sz w:val="28"/>
          <w:szCs w:val="28"/>
        </w:rPr>
        <w:t xml:space="preserve"> 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DD7D75">
        <w:rPr>
          <w:b/>
          <w:bCs/>
          <w:color w:val="000000"/>
          <w:sz w:val="28"/>
          <w:szCs w:val="28"/>
        </w:rPr>
        <w:t>2</w:t>
      </w:r>
      <w:r w:rsidR="00DD7D75">
        <w:rPr>
          <w:b/>
          <w:bCs/>
          <w:color w:val="000000"/>
          <w:sz w:val="28"/>
          <w:szCs w:val="28"/>
        </w:rPr>
        <w:t xml:space="preserve"> </w:t>
      </w:r>
      <w:r w:rsidRPr="00424DEB">
        <w:rPr>
          <w:color w:val="000000"/>
          <w:sz w:val="28"/>
          <w:szCs w:val="28"/>
        </w:rPr>
        <w:t>Санитарно-гигиенические требования к зданию и оборудованию помещений</w:t>
      </w:r>
      <w:r w:rsidR="00624E4F">
        <w:rPr>
          <w:color w:val="000000"/>
          <w:sz w:val="28"/>
          <w:szCs w:val="28"/>
        </w:rPr>
        <w:t>………………………</w:t>
      </w:r>
      <w:r w:rsidR="00DD7D75">
        <w:rPr>
          <w:color w:val="000000"/>
          <w:sz w:val="28"/>
          <w:szCs w:val="28"/>
        </w:rPr>
        <w:t>…………………………………………...</w:t>
      </w:r>
      <w:r w:rsidR="00624E4F">
        <w:rPr>
          <w:color w:val="000000"/>
          <w:sz w:val="28"/>
          <w:szCs w:val="28"/>
        </w:rPr>
        <w:t>…...</w:t>
      </w:r>
      <w:r w:rsidR="00DD7D75">
        <w:rPr>
          <w:color w:val="000000"/>
          <w:sz w:val="28"/>
          <w:szCs w:val="28"/>
        </w:rPr>
        <w:t>.8</w:t>
      </w:r>
    </w:p>
    <w:p w:rsid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2.1</w:t>
      </w:r>
      <w:r w:rsidRPr="00424DEB">
        <w:rPr>
          <w:color w:val="000000"/>
          <w:sz w:val="28"/>
          <w:szCs w:val="28"/>
        </w:rPr>
        <w:t xml:space="preserve"> Здание общеобразовательного учреждения</w:t>
      </w:r>
      <w:r w:rsidR="00624E4F">
        <w:rPr>
          <w:color w:val="000000"/>
          <w:sz w:val="28"/>
          <w:szCs w:val="28"/>
        </w:rPr>
        <w:t>…………………………</w:t>
      </w:r>
      <w:r w:rsidR="00DD7D75">
        <w:rPr>
          <w:color w:val="000000"/>
          <w:sz w:val="28"/>
          <w:szCs w:val="28"/>
        </w:rPr>
        <w:t>.8</w:t>
      </w:r>
      <w:r w:rsidRPr="00424DEB">
        <w:rPr>
          <w:color w:val="000000"/>
          <w:sz w:val="28"/>
          <w:szCs w:val="28"/>
        </w:rPr>
        <w:t xml:space="preserve"> 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2.2</w:t>
      </w:r>
      <w:r w:rsidR="00424DEB">
        <w:rPr>
          <w:color w:val="000000"/>
          <w:sz w:val="28"/>
          <w:szCs w:val="28"/>
        </w:rPr>
        <w:t xml:space="preserve"> </w:t>
      </w:r>
      <w:r w:rsidRPr="00424DEB">
        <w:rPr>
          <w:color w:val="000000"/>
          <w:sz w:val="28"/>
          <w:szCs w:val="28"/>
        </w:rPr>
        <w:t>Помещения и оборудование учреждения</w:t>
      </w:r>
      <w:r w:rsidR="00624E4F">
        <w:rPr>
          <w:color w:val="000000"/>
          <w:sz w:val="28"/>
          <w:szCs w:val="28"/>
        </w:rPr>
        <w:t>…………………………...1</w:t>
      </w:r>
      <w:r w:rsidR="00DD7D75">
        <w:rPr>
          <w:color w:val="000000"/>
          <w:sz w:val="28"/>
          <w:szCs w:val="28"/>
        </w:rPr>
        <w:t>3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3</w:t>
      </w:r>
      <w:r w:rsidRPr="00424DEB">
        <w:rPr>
          <w:color w:val="000000"/>
          <w:sz w:val="28"/>
          <w:szCs w:val="28"/>
        </w:rPr>
        <w:t xml:space="preserve"> Условия необходимые для организации учебной деятельности</w:t>
      </w:r>
      <w:r w:rsidR="00624E4F">
        <w:rPr>
          <w:color w:val="000000"/>
          <w:sz w:val="28"/>
          <w:szCs w:val="28"/>
        </w:rPr>
        <w:t>…….</w:t>
      </w:r>
      <w:r w:rsidR="00DD7D75">
        <w:rPr>
          <w:color w:val="000000"/>
          <w:sz w:val="28"/>
          <w:szCs w:val="28"/>
        </w:rPr>
        <w:t>16</w:t>
      </w:r>
    </w:p>
    <w:p w:rsidR="00424DEB" w:rsidRDefault="00424DEB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3</w:t>
      </w:r>
      <w:r w:rsidR="00104E95" w:rsidRPr="00424DEB">
        <w:rPr>
          <w:b/>
          <w:bCs/>
          <w:color w:val="000000"/>
          <w:sz w:val="28"/>
          <w:szCs w:val="28"/>
        </w:rPr>
        <w:t>.1</w:t>
      </w:r>
      <w:r w:rsidR="00624E4F">
        <w:rPr>
          <w:color w:val="000000"/>
          <w:sz w:val="28"/>
          <w:szCs w:val="28"/>
        </w:rPr>
        <w:t xml:space="preserve"> Воздушно-тепловой режим…………………………………………..</w:t>
      </w:r>
      <w:r w:rsidR="00DD7D75">
        <w:rPr>
          <w:color w:val="000000"/>
          <w:sz w:val="28"/>
          <w:szCs w:val="28"/>
        </w:rPr>
        <w:t>16</w:t>
      </w:r>
    </w:p>
    <w:p w:rsidR="00DD7D75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3.2</w:t>
      </w:r>
      <w:r w:rsidR="00424DEB">
        <w:rPr>
          <w:color w:val="000000"/>
          <w:sz w:val="28"/>
          <w:szCs w:val="28"/>
        </w:rPr>
        <w:t xml:space="preserve"> </w:t>
      </w:r>
      <w:r w:rsidRPr="00424DEB">
        <w:rPr>
          <w:color w:val="000000"/>
          <w:sz w:val="28"/>
          <w:szCs w:val="28"/>
        </w:rPr>
        <w:t>Естественное и искусственное освещение</w:t>
      </w:r>
      <w:r w:rsidR="00DD7D75">
        <w:rPr>
          <w:color w:val="000000"/>
          <w:sz w:val="28"/>
          <w:szCs w:val="28"/>
        </w:rPr>
        <w:t>…………………………..18</w:t>
      </w:r>
      <w:r w:rsidRPr="00424DEB">
        <w:rPr>
          <w:color w:val="000000"/>
          <w:sz w:val="28"/>
          <w:szCs w:val="28"/>
        </w:rPr>
        <w:t xml:space="preserve"> </w:t>
      </w:r>
    </w:p>
    <w:p w:rsidR="00104E95" w:rsidRPr="00424DEB" w:rsidRDefault="00DD7D7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 Водоснабжение </w:t>
      </w:r>
      <w:r w:rsidR="00104E95" w:rsidRPr="00424DEB">
        <w:rPr>
          <w:color w:val="000000"/>
          <w:sz w:val="28"/>
          <w:szCs w:val="28"/>
        </w:rPr>
        <w:t>канализация</w:t>
      </w:r>
      <w:r>
        <w:rPr>
          <w:color w:val="000000"/>
          <w:sz w:val="28"/>
          <w:szCs w:val="28"/>
        </w:rPr>
        <w:t>…………………………………………21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 xml:space="preserve">4 </w:t>
      </w:r>
      <w:r w:rsidRPr="00424DEB">
        <w:rPr>
          <w:color w:val="000000"/>
          <w:sz w:val="28"/>
          <w:szCs w:val="28"/>
        </w:rPr>
        <w:t>Санитарное состояние и содержание общеобразовательной средней школы</w:t>
      </w:r>
      <w:r w:rsidR="00DD7D75">
        <w:rPr>
          <w:color w:val="000000"/>
          <w:sz w:val="28"/>
          <w:szCs w:val="28"/>
        </w:rPr>
        <w:t>…………………………………………………………………………….22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ЗАКЛЮЧЕНИЕ</w:t>
      </w:r>
      <w:r w:rsidR="00DD7D75">
        <w:rPr>
          <w:color w:val="000000"/>
          <w:sz w:val="28"/>
          <w:szCs w:val="28"/>
        </w:rPr>
        <w:t>…………………………………………………………...26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ЛИТЕРАТУРА</w:t>
      </w:r>
      <w:r w:rsidR="00C15A78">
        <w:rPr>
          <w:color w:val="000000"/>
          <w:sz w:val="28"/>
          <w:szCs w:val="28"/>
        </w:rPr>
        <w:t>……………</w:t>
      </w:r>
      <w:r w:rsidR="00DD7D75">
        <w:rPr>
          <w:color w:val="000000"/>
          <w:sz w:val="28"/>
          <w:szCs w:val="28"/>
        </w:rPr>
        <w:t>……………………………………………….28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ПРИЛОЖЕНИЕ</w:t>
      </w:r>
    </w:p>
    <w:p w:rsidR="00104E95" w:rsidRDefault="00104E95" w:rsidP="00DD7D75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</w:p>
    <w:p w:rsidR="00104E95" w:rsidRDefault="00104E95" w:rsidP="00DD7D75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</w:p>
    <w:p w:rsidR="00624E4F" w:rsidRDefault="00624E4F" w:rsidP="00DD7D75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</w:p>
    <w:p w:rsidR="00DD7D75" w:rsidRDefault="00DD7D75" w:rsidP="00DD7D75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</w:p>
    <w:p w:rsidR="00DD7D75" w:rsidRDefault="00DD7D75" w:rsidP="00DD7D75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</w:p>
    <w:p w:rsidR="00DD7D75" w:rsidRDefault="00DD7D75" w:rsidP="00DD7D75">
      <w:pPr>
        <w:spacing w:before="100" w:beforeAutospacing="1" w:after="100" w:afterAutospacing="1"/>
        <w:ind w:firstLine="709"/>
        <w:rPr>
          <w:color w:val="000000"/>
          <w:sz w:val="26"/>
          <w:szCs w:val="26"/>
        </w:rPr>
      </w:pP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323232"/>
          <w:sz w:val="28"/>
          <w:szCs w:val="28"/>
        </w:rPr>
      </w:pPr>
      <w:r w:rsidRPr="00424DEB">
        <w:rPr>
          <w:b/>
          <w:bCs/>
          <w:color w:val="323232"/>
          <w:sz w:val="28"/>
          <w:szCs w:val="28"/>
        </w:rPr>
        <w:t>ВВЕДЕНИЕ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организации нормального функционирования и жизнеобеспечения общеобразовательного учреждения необходимо соблюдение всех санитарно-эпидемиологических правил и норм. Для предотвращения неблагоприятного воздействия на организм учащихся вредных факторов и условий, сопровождающих учебную деятельность определены различные требования к:</w:t>
      </w:r>
    </w:p>
    <w:p w:rsidR="00104E95" w:rsidRPr="00424DEB" w:rsidRDefault="00DD7D75" w:rsidP="00DD7D75">
      <w:pPr>
        <w:shd w:val="clear" w:color="auto" w:fill="FFFFFF"/>
        <w:autoSpaceDE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4E95" w:rsidRPr="00424DEB">
        <w:rPr>
          <w:color w:val="000000"/>
          <w:sz w:val="28"/>
          <w:szCs w:val="28"/>
        </w:rPr>
        <w:t>•размещению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Расстояния от здания общеобразовательного учреждения до различных видов зданий (жилых, производственных и др.) должны приниматься в соответствии с гигиеническими требованиями, предъявляемыми к планировке и застройке городских и сельских поселений.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Общеобразовательное учреждение не размещаются на внутриквартальных и особенно межквартальных проездах с регулярным движением транспорта,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•участку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 земельном участке выделяются следующие зоны: учебно-опытная, физкультурно-спортивная, отдыха, хозяйственная Площадь земельных участков зависит от вместимости учреждения и принимается в соответствии с гигиеническими требованиями к планировке и застройке городских и сельских поселений.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•зданию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Определены требования к количество обучающихся, высоте здания. Правильный набор помещений создает условия для изучения обязательных учебных дисциплин, площадь и соответствующее использование кабинетов. Требования к спортивным залам, столовым, буфетам и т д.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•оборудованию помещений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 Каждый обучающийся должен быть обеспечен удобным рабочим местом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•воздушно-тепловому режиму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Отопление, вентиляцию,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зданиям и сооружениям.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•естественному искусственному освещению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Определенные нормы освещенности аудиторий, мастерских, актовых и спортивных залов, складских и других специализированных помещений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водоснабжению и канализации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соответствии с гигиеническими требованиями к планировке и застройке городских и сельских поселений здания общеобразовательных учреждений должны оборудоваться системами хозяйственно-питьевого, противопожарного и горячего водоснабжения, канализацией и водостоками в соответствии помещениям и оборудованию в приспособленных зданиях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режиму образовательного процесса •организации медицинского обслуживания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•санитарному состоянию и содержанию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Уборка классов и других учебных и вспомогательных помещений, мест общего пользования. Плановая дезинфекция Уборка в столовых, мытье посуды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•организации питания обучающихся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•организации пожарной безопасности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Соблюдение всех этих норм и правил необходимо для организации безопасного для жизни и здоровья обучающихся, учебного процесса.</w:t>
      </w:r>
    </w:p>
    <w:p w:rsidR="00104E95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Pr="00424DEB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3E3E3E"/>
          <w:sz w:val="28"/>
          <w:szCs w:val="28"/>
        </w:rPr>
      </w:pPr>
      <w:r w:rsidRPr="00424DEB">
        <w:rPr>
          <w:b/>
          <w:bCs/>
          <w:color w:val="3E3E3E"/>
          <w:sz w:val="28"/>
          <w:szCs w:val="28"/>
        </w:rPr>
        <w:t>1.Размещение общеобразовательного учреждения</w:t>
      </w: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1.1 Условия размещения общеобразовательной средней школы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Здание общеобразовательного учреждения размещено на внутриквартальных территориях микрорайона, удаленных от межквартальных проездов с регулярным движением транспорта на расстояние 100—170 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Расположение общеобразовательного учреждения на внутриквартальных проездах с периодическим (нерегулярным) движением автотранспорта допустимо только при условии увеличения минимального разрыва от границы участка учреждения до проезда с 15 до 25 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Общеобразовательное учреждение не размещаются на внутриквартальных и особенно межквартальных проездах с регулярным движением транспорта.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Расстояние от сооружений для хранения легковых автомобилей до общеобразовательного учреждения определяется санитарными правилами, устанавливающими размеры санитарно- </w:t>
      </w:r>
      <w:r w:rsidRPr="00424DEB">
        <w:rPr>
          <w:sz w:val="28"/>
          <w:szCs w:val="28"/>
        </w:rPr>
        <w:t>защитных</w:t>
      </w:r>
      <w:r w:rsidRPr="00424DEB">
        <w:rPr>
          <w:color w:val="000000"/>
          <w:sz w:val="28"/>
          <w:szCs w:val="28"/>
        </w:rPr>
        <w:t xml:space="preserve"> зон и санитарную классификацию объектов.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Радиус обслуживания от дома до общеобразовательных учреждений, расположенных во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и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строительно-климатических зонах, предусматривается не более 0.5 км пешеходной доступности; </w:t>
      </w:r>
      <w:r w:rsidRPr="00424DEB">
        <w:rPr>
          <w:b/>
          <w:bCs/>
          <w:color w:val="000000"/>
          <w:sz w:val="28"/>
          <w:szCs w:val="28"/>
        </w:rPr>
        <w:t xml:space="preserve">в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климатическом районе (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подзона) для обучающихся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и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ступени обучения - 0,3 км. для обучающихся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- 0,4 км; в климатическом районе (И подзона) для обучающихся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и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ступени обучения - 0,4 км. для обучающихся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- 0,5 км. Допускается размещение общеобразовательных учреждений на расстоянии транспортной доступности: для обучающихся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ступени обучения - 15 мин (в одну сторону), 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и</w:t>
      </w:r>
      <w:r w:rsidRPr="00424DEB">
        <w:rPr>
          <w:b/>
          <w:bCs/>
          <w:color w:val="000000"/>
          <w:sz w:val="28"/>
          <w:szCs w:val="28"/>
        </w:rPr>
        <w:t xml:space="preserve">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- не более 50 мин (в одну сторону).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В сельской местности размещение общеобразовательных учреждений должно предусматривать для обучающихся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ступени обучения радиус доступности не более 2 км пешком и не более 15 мин (в одну сторону) при транспортном обслуживании. 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и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ступеней обучения радиус пешеходной доступности не должен превышать 4 км, а при транспортном обслуживании - не более 30 мин. Предельный радиус обслуживания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-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ступеней не должен превышать 15 км.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Транспортному обслуживанию подлежат обучающиеся сельских общеобразовательных учреждений, проживающие на расстоянии свыше 1 км от учреждения. Подвоз обучающихся осуществляется транспортом, предназначенным для перевозки детей.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Предельный пешеходный подход обучающихся к месту сбора на остановке должен быть не более 500 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Остановка для транспорта оборудуется навесом, огражденным с 3-х сторон, защищается барьером от проезжей части дороги, должна иметь твердое покрытие и обзорность не менее 250 м со стороны дороги.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обучающихся, проживающих на расстоянии свыше предельно допустимого транс</w:t>
      </w:r>
      <w:r w:rsidRPr="00424DEB">
        <w:rPr>
          <w:color w:val="000000"/>
          <w:sz w:val="28"/>
          <w:szCs w:val="28"/>
        </w:rPr>
        <w:softHyphen/>
        <w:t>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от общей вместимости учреждения.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1.2Требования к участку общеобразовательных учреждений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общеобразовательного учреждения предусматривается самостоятельный земельный уча</w:t>
      </w:r>
      <w:r w:rsidRPr="00424DEB">
        <w:rPr>
          <w:color w:val="000000"/>
          <w:sz w:val="28"/>
          <w:szCs w:val="28"/>
        </w:rPr>
        <w:softHyphen/>
        <w:t>сток с расстоянием от здания учреждения до красной линии не менее 25 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Площадь земельных участков зависит от вместимости учреждения и принимается в соответст</w:t>
      </w:r>
      <w:r w:rsidRPr="00424DEB">
        <w:rPr>
          <w:color w:val="000000"/>
          <w:sz w:val="28"/>
          <w:szCs w:val="28"/>
        </w:rPr>
        <w:softHyphen/>
        <w:t>вии с гигиеническими требованиями к планировке и застройке городских и сельских поселений.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Территория участка ограждается забором высотой 1,5 м и вдоль него - зелеными насаждения</w:t>
      </w:r>
      <w:r w:rsidRPr="00424DEB">
        <w:rPr>
          <w:color w:val="000000"/>
          <w:sz w:val="28"/>
          <w:szCs w:val="28"/>
        </w:rPr>
        <w:softHyphen/>
        <w:t>ми.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Озеленение участка предусматривается из расчета не менее 50 % площади его территории. В целях предупреждения возникновения отравления при озеленении участка не проводится посад</w:t>
      </w:r>
      <w:r w:rsidRPr="00424DEB">
        <w:rPr>
          <w:color w:val="000000"/>
          <w:sz w:val="28"/>
          <w:szCs w:val="28"/>
        </w:rPr>
        <w:softHyphen/>
        <w:t>ка деревьев и кустарников с ядовитыми плодами.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 земельном участке выделяются следующие зоны: учебно-опытная, физкультурное спортивная, отдыха, хозяйственная.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Учебно-опытная зона составляет не более 25 </w:t>
      </w:r>
      <w:r w:rsidRPr="00424DEB">
        <w:rPr>
          <w:i/>
          <w:iCs/>
          <w:color w:val="000000"/>
          <w:sz w:val="28"/>
          <w:szCs w:val="28"/>
        </w:rPr>
        <w:t xml:space="preserve">% </w:t>
      </w:r>
      <w:r w:rsidRPr="00424DEB">
        <w:rPr>
          <w:color w:val="000000"/>
          <w:sz w:val="28"/>
          <w:szCs w:val="28"/>
        </w:rPr>
        <w:t>площади участка. В городских учреждениях она может быть сокращена за счет строительства на участке павильонов, теплиц и оранжерей, ор</w:t>
      </w:r>
      <w:r w:rsidRPr="00424DEB">
        <w:rPr>
          <w:color w:val="000000"/>
          <w:sz w:val="28"/>
          <w:szCs w:val="28"/>
        </w:rPr>
        <w:softHyphen/>
        <w:t>ганически связанных с комплексом кабинетов биологии и химии.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Физкультурно-спортивная зона, размещается на расстоянии не менее 25 м от здания учрежде</w:t>
      </w:r>
      <w:r w:rsidRPr="00424DEB">
        <w:rPr>
          <w:color w:val="000000"/>
          <w:sz w:val="28"/>
          <w:szCs w:val="28"/>
        </w:rPr>
        <w:softHyphen/>
        <w:t>ния, за полосой зеленых насаждений. Не следует располагать ее со стороны окон учебных поме</w:t>
      </w:r>
      <w:r w:rsidRPr="00424DEB">
        <w:rPr>
          <w:color w:val="000000"/>
          <w:sz w:val="28"/>
          <w:szCs w:val="28"/>
        </w:rPr>
        <w:softHyphen/>
        <w:t>щений. Оборудование спортивной зоны должно обеспечивать выполнение учебных программ по физическому воспитанию, а также проведение секционных спортивных занятий и оздоровитель</w:t>
      </w:r>
      <w:r w:rsidRPr="00424DEB">
        <w:rPr>
          <w:color w:val="000000"/>
          <w:sz w:val="28"/>
          <w:szCs w:val="28"/>
        </w:rPr>
        <w:softHyphen/>
        <w:t>ных мероприятий.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Спортивно-игровые площадки имеют твердое покрытие, футбольное поле - травяной покров. Занятия на сырых площадках, имеющих неровности и выбоины, не проводятся.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Зона отдыха размещается вблизи сада, зеленых насаждений, в отдалении от спортивной и хо</w:t>
      </w:r>
      <w:r w:rsidRPr="00424DEB">
        <w:rPr>
          <w:color w:val="000000"/>
          <w:sz w:val="28"/>
          <w:szCs w:val="28"/>
        </w:rPr>
        <w:softHyphen/>
        <w:t>зяйственной зон. Она включает площадки для подвижных игр и тихого отдыха.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Площадки для подвижных игр и отдыха располагаются вблизи выходов из здания (для макси</w:t>
      </w:r>
      <w:r w:rsidRPr="00424DEB">
        <w:rPr>
          <w:color w:val="000000"/>
          <w:sz w:val="28"/>
          <w:szCs w:val="28"/>
        </w:rPr>
        <w:softHyphen/>
        <w:t>мального использования их во время перемен) и разделены для обучающихся каждой ступени обучения.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Хозяйственная зона располагается со стороны входа в производственные помещения столовой (буфета) на границе участка на расстоянии от здания общеобразовательного учреждения не ме нее 35 м, ограждается зелеными насаждениями и имеет самостоятельный въезд с улицы.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отсутствии теплофикации и централизованного водоснабжения на территории хозяйст</w:t>
      </w:r>
      <w:r w:rsidRPr="00424DEB">
        <w:rPr>
          <w:color w:val="000000"/>
          <w:sz w:val="28"/>
          <w:szCs w:val="28"/>
        </w:rPr>
        <w:softHyphen/>
        <w:t>венной зоны предусматривается котельная и насосная с водонапорным баком.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Мусоросборники обеспечиваются плотно закрывающимися крышками. Их следует устанавли</w:t>
      </w:r>
      <w:r w:rsidRPr="00424DEB">
        <w:rPr>
          <w:color w:val="000000"/>
          <w:sz w:val="28"/>
          <w:szCs w:val="28"/>
        </w:rPr>
        <w:softHyphen/>
        <w:t>вать на бетонированной площадке на расстоянии не менее 25 м от окон и входа в столовую (бу</w:t>
      </w:r>
      <w:r w:rsidRPr="00424DEB">
        <w:rPr>
          <w:color w:val="000000"/>
          <w:sz w:val="28"/>
          <w:szCs w:val="28"/>
        </w:rPr>
        <w:softHyphen/>
        <w:t>фет).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Въезды и входы на участок, проезды, дорожка к хозяйственным постройкам, площадкам для мусоросборников, а в сельских учрежденьях без канализации - дворовым уборным покрываются асфальтобетоном и другим твердым покрытием. Подходы к зданию учреждения не менее чем за 100 м также имеют твердое покрытие.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Участок учреждения имеет наружное освещение при норме освещенности на земле - 10 лк.</w:t>
      </w:r>
    </w:p>
    <w:p w:rsidR="00104E95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Земельные участки сельских общеобразовательных учреждений могут расширяться за счет сооружения парников, теплиц, оранжерей, помещений для хранения малогабаритной сельскохо</w:t>
      </w:r>
      <w:r w:rsidRPr="00424DEB">
        <w:rPr>
          <w:color w:val="000000"/>
          <w:sz w:val="28"/>
          <w:szCs w:val="28"/>
        </w:rPr>
        <w:softHyphen/>
        <w:t>зяйственной техники, садово-огородного инвентаря и др.</w:t>
      </w:r>
    </w:p>
    <w:p w:rsidR="00424DEB" w:rsidRDefault="00424DEB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Pr="00424DEB" w:rsidRDefault="00DD7D7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2 Санитарно-гигиенические требования к зданию и оборудованию помещений</w:t>
      </w: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2.1 Здание общеобразовательного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Количество обучающихся не должно превышать вмести мости общеобразовательного учреж</w:t>
      </w:r>
      <w:r w:rsidRPr="00424DEB">
        <w:rPr>
          <w:color w:val="000000"/>
          <w:sz w:val="28"/>
          <w:szCs w:val="28"/>
        </w:rPr>
        <w:softHyphen/>
        <w:t>дения, предусмотренной проектом, по которому построено или приспособлено здание. Вмести</w:t>
      </w:r>
      <w:r w:rsidRPr="00424DEB">
        <w:rPr>
          <w:color w:val="000000"/>
          <w:sz w:val="28"/>
          <w:szCs w:val="28"/>
        </w:rPr>
        <w:softHyphen/>
        <w:t xml:space="preserve">мость вновь строящихся городских общеобразовательных учреждений не должна превышать ] 000 человек, сельских малокомплектных учреждений для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ступени обучения - 80 человек.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и И ступеней - 250 человек,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.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и Ш ступеней - 500 человек.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Наполняемость каждого класса не должна превышать 25 человек.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Учебные помещения не размещаются в подвальных и цокольных этажах здания. Высота здания общеобразовательного учреждения не должна превышать 3 этажей. Допускает</w:t>
      </w:r>
      <w:r w:rsidRPr="00424DEB">
        <w:rPr>
          <w:color w:val="000000"/>
          <w:sz w:val="28"/>
          <w:szCs w:val="28"/>
        </w:rPr>
        <w:softHyphen/>
        <w:t>ся в условиях плотной за стройки городов строительство учреждений высотой в 4 этажа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размещении общеобразовательных учреждений в ранее выстроенных 4—5-этажных зда</w:t>
      </w:r>
      <w:r w:rsidRPr="00424DEB">
        <w:rPr>
          <w:color w:val="000000"/>
          <w:sz w:val="28"/>
          <w:szCs w:val="28"/>
        </w:rPr>
        <w:softHyphen/>
        <w:t>ниях, четвертый и пятый этажи необходимо отводить под редко посещаемые обучающимися ка</w:t>
      </w:r>
      <w:r w:rsidRPr="00424DEB">
        <w:rPr>
          <w:color w:val="000000"/>
          <w:sz w:val="28"/>
          <w:szCs w:val="28"/>
        </w:rPr>
        <w:softHyphen/>
        <w:t>бинеты.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размещении учреждения в приспособленном здании набор помещений, их площади опре</w:t>
      </w:r>
      <w:r w:rsidRPr="00424DEB">
        <w:rPr>
          <w:color w:val="000000"/>
          <w:sz w:val="28"/>
          <w:szCs w:val="28"/>
        </w:rPr>
        <w:softHyphen/>
        <w:t>деляются по согласованию с территориальными центрами Госсанэпиднадзора в каждом конкрет</w:t>
      </w:r>
      <w:r w:rsidRPr="00424DEB">
        <w:rPr>
          <w:color w:val="000000"/>
          <w:sz w:val="28"/>
          <w:szCs w:val="28"/>
        </w:rPr>
        <w:softHyphen/>
        <w:t>ном случае, исходя из вида общеобразовательного учреждения, числа и возраста обучающихся, количества классов и прочего.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Гардеробы размещаются на 1 этаже с обязательным оборудованием ячеек для каждого класса.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Гардеробы оснащаются вешалками для одежды и ячейками для обуви. Не следует устраивать гардеробы в учебных помещениях и рекреациях.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правильной организации карантинных мероприятий при возникновении инфекционных заболеваний необходимо повседневно использовать все имеющиеся в здании входы.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Набор помещений создает условия для изучения обязательных учебных дисциплин (с учетом национальной и региональной специфики), а также дополнительных предметов по выбору обу</w:t>
      </w:r>
      <w:r w:rsidRPr="00424DEB">
        <w:rPr>
          <w:color w:val="000000"/>
          <w:sz w:val="28"/>
          <w:szCs w:val="28"/>
        </w:rPr>
        <w:softHyphen/>
        <w:t>чающихся в соответствии с их интересами и дифференциацией по направлениям для углублен</w:t>
      </w:r>
      <w:r w:rsidRPr="00424DEB">
        <w:rPr>
          <w:color w:val="000000"/>
          <w:sz w:val="28"/>
          <w:szCs w:val="28"/>
        </w:rPr>
        <w:softHyphen/>
        <w:t>ного изучения одного-двух-трех предметов. Учебные классы не следует располагать вблизи по</w:t>
      </w:r>
      <w:r w:rsidRPr="00424DEB">
        <w:rPr>
          <w:color w:val="000000"/>
          <w:sz w:val="28"/>
          <w:szCs w:val="28"/>
        </w:rPr>
        <w:softHyphen/>
        <w:t>мещений, являющихся источниками шума и запахов (мастерских, спортивных и актовых залов, пищеблока)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Учащихся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ступени обучают в закрепленных за каждым классом учебных помещениях, выде</w:t>
      </w:r>
      <w:r w:rsidRPr="00424DEB">
        <w:rPr>
          <w:color w:val="000000"/>
          <w:sz w:val="28"/>
          <w:szCs w:val="28"/>
        </w:rPr>
        <w:softHyphen/>
        <w:t>ленных в отдельный блок.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>—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допускается организация образовательного процесса по классно-кабинетной системе в любых этажах здания, кроме подвальных и цокольных.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сельском общеобразовательном учреждении при малой наполняемости классов допускается использование учебных кабинетов по 2 дисциплинам.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Наиболее благоприятным является следующее сочетание предметов: химия - биология, мате</w:t>
      </w:r>
      <w:r w:rsidRPr="00424DEB">
        <w:rPr>
          <w:color w:val="000000"/>
          <w:sz w:val="28"/>
          <w:szCs w:val="28"/>
        </w:rPr>
        <w:softHyphen/>
        <w:t>матика - черчение, черчение - рисование, история - география, литература - иностранный язык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Учебные помещения включают: рабочую зону (размещение учебных столов для обучающих</w:t>
      </w:r>
      <w:r w:rsidRPr="00424DEB">
        <w:rPr>
          <w:color w:val="000000"/>
          <w:sz w:val="28"/>
          <w:szCs w:val="28"/>
        </w:rPr>
        <w:softHyphen/>
        <w:t>ся), рабочую зону учителя, дополнительное пространство для размещения учебно-наглядных по</w:t>
      </w:r>
      <w:r w:rsidRPr="00424DEB">
        <w:rPr>
          <w:color w:val="000000"/>
          <w:sz w:val="28"/>
          <w:szCs w:val="28"/>
        </w:rPr>
        <w:softHyphen/>
        <w:t>собий, технических средств обучения (ТСО), зону для индивидуальных занятий обучающихся и возможной активной деятельности.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Площадь кабинетов принимается из расчета 2,5 м на одного обучающегося при фронтальных формах занятий. 3,5 м2 - при групповых формах работы и индивидуальных занятиях.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Площадь и использование, кабинетов информатики должны соответствовать гигиеническим требованиям, предъявляемым к видеодисплейным терминалам, персональным электронно- вы</w:t>
      </w:r>
      <w:r w:rsidRPr="00424DEB">
        <w:rPr>
          <w:color w:val="000000"/>
          <w:sz w:val="28"/>
          <w:szCs w:val="28"/>
        </w:rPr>
        <w:softHyphen/>
        <w:t>числительным машинам и организации работы.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Оптимальные размеры рабочей зоны обучающихся зависят от угла видимости (связанного с расстоянием от доски до первых боковых рядов - парт). Он должен составлять не менее 35° 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>—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и не менее 45° для обучающихся 6—7 лет.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каждом кабинете или группе из 2—3 кабинетов организуется лаборантская (наличие ла</w:t>
      </w:r>
      <w:r w:rsidRPr="00424DEB">
        <w:rPr>
          <w:color w:val="000000"/>
          <w:sz w:val="28"/>
          <w:szCs w:val="28"/>
        </w:rPr>
        <w:softHyphen/>
        <w:t>борантской обязательно в кабинетах химии, физики, биологии, информатики).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наличии в здании учреждения учебных мастерских, они должны использоваться по на</w:t>
      </w:r>
      <w:r w:rsidRPr="00424DEB">
        <w:rPr>
          <w:color w:val="000000"/>
          <w:sz w:val="28"/>
          <w:szCs w:val="28"/>
        </w:rPr>
        <w:softHyphen/>
        <w:t>значению. По согласованию с территориальным центром Госсанэпиднадзора, они могут быть пе</w:t>
      </w:r>
      <w:r w:rsidRPr="00424DEB">
        <w:rPr>
          <w:color w:val="000000"/>
          <w:sz w:val="28"/>
          <w:szCs w:val="28"/>
        </w:rPr>
        <w:softHyphen/>
        <w:t>реоборудованы соответственно профилю общеобразовательного учреждения, а также допускает</w:t>
      </w:r>
      <w:r w:rsidRPr="00424DEB">
        <w:rPr>
          <w:color w:val="000000"/>
          <w:sz w:val="28"/>
          <w:szCs w:val="28"/>
        </w:rPr>
        <w:softHyphen/>
        <w:t>ся их использование для внеклассных занятий по техническому творчеству и для работы обу</w:t>
      </w:r>
      <w:r w:rsidRPr="00424DEB">
        <w:rPr>
          <w:color w:val="000000"/>
          <w:sz w:val="28"/>
          <w:szCs w:val="28"/>
        </w:rPr>
        <w:softHyphen/>
        <w:t>чающихся во внеурочное время.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строительстве общеобразовательных учреждений, ориентированных на углубленное и расширенное содержание обучения (с углубленным изучением отдельных предметов, гимназии, лицеи), для разностороннего развития личности обучающихся необходимо предусматривать вы</w:t>
      </w:r>
      <w:r w:rsidRPr="00424DEB">
        <w:rPr>
          <w:color w:val="000000"/>
          <w:sz w:val="28"/>
          <w:szCs w:val="28"/>
        </w:rPr>
        <w:softHyphen/>
        <w:t>деление помещений под студии (универсальные залы) с габаритами 12 х 12 м,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а также подсобные помещения для отделения по художественному воспитанию и искусству:кабинет эстетики с полиэкраном, кружковые помещения по изобразительному искусству, хорео</w:t>
      </w:r>
      <w:r w:rsidRPr="00424DEB">
        <w:rPr>
          <w:color w:val="000000"/>
          <w:sz w:val="28"/>
          <w:szCs w:val="28"/>
        </w:rPr>
        <w:softHyphen/>
        <w:t>графии, классы пения и музыки (70—108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) в зависимости от назначения нового образователь</w:t>
      </w:r>
      <w:r w:rsidRPr="00424DEB">
        <w:rPr>
          <w:color w:val="000000"/>
          <w:sz w:val="28"/>
          <w:szCs w:val="28"/>
        </w:rPr>
        <w:softHyphen/>
        <w:t>ного учреждения.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учреждениях с техническим профилем следует предусмотреть универсальное помещение площадью 108 м2 (90 + 18) для технического творчества.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Учебно-художественные кабинеты должны иметь зоны для акварельной живописи, масляной живописи и рисунка.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Исходя из позы при работе различными видами живописи (по акварелькой живописи и рисун</w:t>
      </w:r>
      <w:r w:rsidRPr="00424DEB">
        <w:rPr>
          <w:color w:val="000000"/>
          <w:sz w:val="28"/>
          <w:szCs w:val="28"/>
        </w:rPr>
        <w:softHyphen/>
        <w:t>ку - сидя, по масляной живописи стоя), площадь на одно рабочее место составляет для масляной живописи - 3,5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, акварельной живописи и рисунка - 2,0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Спортивный зал следует размещать на 1 этаже в пристройке. Его размеры предусматривают выполнение полной программы по физ.воспитанию и возможность внеурочных спортивных за</w:t>
      </w:r>
      <w:r w:rsidRPr="00424DEB">
        <w:rPr>
          <w:color w:val="000000"/>
          <w:sz w:val="28"/>
          <w:szCs w:val="28"/>
        </w:rPr>
        <w:softHyphen/>
        <w:t>нятий.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Количество и типы спортивных залов предусматриваются в зависимости от вида общеобразо</w:t>
      </w:r>
      <w:r w:rsidRPr="00424DEB">
        <w:rPr>
          <w:color w:val="000000"/>
          <w:sz w:val="28"/>
          <w:szCs w:val="28"/>
        </w:rPr>
        <w:softHyphen/>
        <w:t>вательного учреждения и его вместимости.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Площади спортивных залов приняты 9 x18 м, 12x24 м, 18 х 30 м при высоте не менее 6 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спортивных залах должны быть предусмотрены снарядные, площадью 16—-32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 xml:space="preserve"> в зави</w:t>
      </w:r>
      <w:r w:rsidRPr="00424DEB">
        <w:rPr>
          <w:color w:val="000000"/>
          <w:sz w:val="28"/>
          <w:szCs w:val="28"/>
        </w:rPr>
        <w:softHyphen/>
        <w:t>симости от площади спортзала; раздевальные для мальчиков и девочек, площадью 10,5 м каж</w:t>
      </w:r>
      <w:r w:rsidRPr="00424DEB">
        <w:rPr>
          <w:color w:val="000000"/>
          <w:sz w:val="28"/>
          <w:szCs w:val="28"/>
        </w:rPr>
        <w:softHyphen/>
        <w:t>дая; душевые, площадью 9 м2  каждая; уборные для девочек и мальчиков, площадью 8 м2  каждая; комната для инструктора, площадью 9 м2.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состав помещений фнзкультурно-спортивного назначения необходимо включать помещение (зону), оборудованное тренажерными устройствами, а также, по возможности, бассейн.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Размеры актового зала определяются числом посадочных мест из расчета 0,65 м на одно ме</w:t>
      </w:r>
      <w:r w:rsidRPr="00424DEB">
        <w:rPr>
          <w:color w:val="000000"/>
          <w:sz w:val="28"/>
          <w:szCs w:val="28"/>
        </w:rPr>
        <w:softHyphen/>
        <w:t>сто и 60 % от общего количества обучающихся учреждения. При актовом зале предусматривают</w:t>
      </w:r>
      <w:r w:rsidRPr="00424DEB">
        <w:rPr>
          <w:color w:val="000000"/>
          <w:sz w:val="28"/>
          <w:szCs w:val="28"/>
        </w:rPr>
        <w:softHyphen/>
        <w:t>ся артистические уборные, площадью не менее 10 м2  каждая, кинопроекционная, площадью 27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. склад декораций и бутафории, музыкальных инструментов, площадью Юм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, склад хранения костюмов, площадью 10м2.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учреждениях с углубленным изучением отдельных предметов, гимназиях и лицеях следует иметь лекционную аудиторию. Ее размеры устанавливаются по вместимости в ней возрастной параллели обучающихся, состоящей не более чем из 3 классов, из расчета 1 м2 на одно место.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Тип библиотеки зависит от вида общеобразовательного учреждения и его вместимости.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учреждениях с углубленным изучением отдельных предметов, гимназиях и лицеях библио</w:t>
      </w:r>
      <w:r w:rsidRPr="00424DEB">
        <w:rPr>
          <w:color w:val="000000"/>
          <w:sz w:val="28"/>
          <w:szCs w:val="28"/>
        </w:rPr>
        <w:softHyphen/>
        <w:t xml:space="preserve">теку следует использовать в качестве справочно-информационного центра, оснащенного всеми видами технических средств обучения (далее - </w:t>
      </w:r>
      <w:r w:rsidRPr="00424DEB">
        <w:rPr>
          <w:i/>
          <w:iCs/>
          <w:color w:val="000000"/>
          <w:sz w:val="28"/>
          <w:szCs w:val="28"/>
        </w:rPr>
        <w:t xml:space="preserve">ТС О), </w:t>
      </w:r>
      <w:r w:rsidRPr="00424DEB">
        <w:rPr>
          <w:color w:val="000000"/>
          <w:sz w:val="28"/>
          <w:szCs w:val="28"/>
        </w:rPr>
        <w:t>обеспечивающего условия для индивиду</w:t>
      </w:r>
      <w:r w:rsidRPr="00424DEB">
        <w:rPr>
          <w:color w:val="000000"/>
          <w:sz w:val="28"/>
          <w:szCs w:val="28"/>
        </w:rPr>
        <w:softHyphen/>
        <w:t>альных занятий обучающихся.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Площадь библиотеки - информационного центра - необходимо принимать из расчета не менее 0,6 м2 на одного обучающегося.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помещении библиотеки предусматриваются следующие зоны: читательские места, инфор</w:t>
      </w:r>
      <w:r w:rsidRPr="00424DEB">
        <w:rPr>
          <w:color w:val="000000"/>
          <w:sz w:val="28"/>
          <w:szCs w:val="28"/>
        </w:rPr>
        <w:softHyphen/>
        <w:t>мационный пункт (выдача и прием литературы), места для работы с каталогами, фонды открыто</w:t>
      </w:r>
      <w:r w:rsidRPr="00424DEB">
        <w:rPr>
          <w:color w:val="000000"/>
          <w:sz w:val="28"/>
          <w:szCs w:val="28"/>
        </w:rPr>
        <w:softHyphen/>
        <w:t>го доступа, фонды закрытого хранения, зона с кабинками для индивидуальных занятий с ТСО и боксы для хранения передвижных тележек.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строительстве и реконструкции современных обще образовательных учреждений следует отдавать предпочтение рекреационным помещениям зального типа.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Медицинский пункт общеобразовательного учреждения включает следующие помещения: ка</w:t>
      </w:r>
      <w:r w:rsidRPr="00424DEB">
        <w:rPr>
          <w:color w:val="000000"/>
          <w:sz w:val="28"/>
          <w:szCs w:val="28"/>
        </w:rPr>
        <w:softHyphen/>
        <w:t>бинет врача длиной не менее 7 м (для определения остроты слуха и зрения обучающихся), пло</w:t>
      </w:r>
      <w:r w:rsidRPr="00424DEB">
        <w:rPr>
          <w:color w:val="000000"/>
          <w:sz w:val="28"/>
          <w:szCs w:val="28"/>
        </w:rPr>
        <w:softHyphen/>
        <w:t>щадью не менее 14 м2; кабинет зубного врача, площадью 12 м2 оборудованный вытяжным шка</w:t>
      </w:r>
      <w:r w:rsidRPr="00424DEB">
        <w:rPr>
          <w:color w:val="000000"/>
          <w:sz w:val="28"/>
          <w:szCs w:val="28"/>
        </w:rPr>
        <w:softHyphen/>
        <w:t>фом; процедурный кабинет, площадью 14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; кабинет психолога, площадью 10 м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медпункте оборудуется самостоятельный санузел.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 каждом этаже должны размещаться санитарные узлы для мальчиков и девочек, оборудо</w:t>
      </w:r>
      <w:r w:rsidRPr="00424DEB">
        <w:rPr>
          <w:color w:val="000000"/>
          <w:sz w:val="28"/>
          <w:szCs w:val="28"/>
        </w:rPr>
        <w:softHyphen/>
        <w:t>ванные кабинами с дверями без запоров. Количество санитарных приборов определяется из рас</w:t>
      </w:r>
      <w:r w:rsidRPr="00424DEB">
        <w:rPr>
          <w:color w:val="000000"/>
          <w:sz w:val="28"/>
          <w:szCs w:val="28"/>
        </w:rPr>
        <w:softHyphen/>
        <w:t xml:space="preserve">чета 1 унитаз на 20 девочек, 1 умывальник на 30 девочек, 1 унитаз, 0,5 лоткового писсуара и </w:t>
      </w:r>
      <w:r w:rsidRPr="00424DEB">
        <w:rPr>
          <w:color w:val="000000"/>
          <w:sz w:val="28"/>
          <w:szCs w:val="28"/>
          <w:lang w:val="en-US"/>
        </w:rPr>
        <w:t>I</w:t>
      </w:r>
      <w:r w:rsidRPr="00424DEB">
        <w:rPr>
          <w:color w:val="000000"/>
          <w:sz w:val="28"/>
          <w:szCs w:val="28"/>
        </w:rPr>
        <w:t xml:space="preserve"> умывальник на 30 мальчиков. Площадь санитарных узлов для мальчиков и девочек следует при</w:t>
      </w:r>
      <w:r w:rsidRPr="00424DEB">
        <w:rPr>
          <w:color w:val="000000"/>
          <w:sz w:val="28"/>
          <w:szCs w:val="28"/>
        </w:rPr>
        <w:softHyphen/>
        <w:t>нимать из расчета не менее 0,1 м2 на одного обучающегося. Для персонала выделяется отдель</w:t>
      </w:r>
      <w:r w:rsidRPr="00424DEB">
        <w:rPr>
          <w:color w:val="000000"/>
          <w:sz w:val="28"/>
          <w:szCs w:val="28"/>
        </w:rPr>
        <w:softHyphen/>
        <w:t xml:space="preserve">ный санузел. 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 xml:space="preserve"> и 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ступеней обучения ор</w:t>
      </w:r>
      <w:r w:rsidR="00424DEB">
        <w:rPr>
          <w:color w:val="000000"/>
          <w:sz w:val="28"/>
          <w:szCs w:val="28"/>
        </w:rPr>
        <w:t>ганизуются комнаты личной гигие</w:t>
      </w:r>
      <w:r w:rsidRPr="00424DEB">
        <w:rPr>
          <w:color w:val="000000"/>
          <w:sz w:val="28"/>
          <w:szCs w:val="28"/>
        </w:rPr>
        <w:t>ны для девочек из расчета 1 кабина на 70 человек площадью не менее 3 м2.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Входы в санузлы не следует располагать напротив входа в учебные помещения </w:t>
      </w:r>
      <w:r w:rsidRPr="00424DEB">
        <w:rPr>
          <w:b/>
          <w:bCs/>
          <w:color w:val="000000"/>
          <w:sz w:val="28"/>
          <w:szCs w:val="28"/>
        </w:rPr>
        <w:t xml:space="preserve">или в </w:t>
      </w:r>
      <w:r w:rsidRPr="00424DEB">
        <w:rPr>
          <w:color w:val="000000"/>
          <w:sz w:val="28"/>
          <w:szCs w:val="28"/>
        </w:rPr>
        <w:t>непо</w:t>
      </w:r>
      <w:r w:rsidRPr="00424DEB">
        <w:rPr>
          <w:color w:val="000000"/>
          <w:sz w:val="28"/>
          <w:szCs w:val="28"/>
        </w:rPr>
        <w:softHyphen/>
        <w:t>средственной близости от них.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 каждом этаже предусматриваются помещения, оборудованные поддонами и подводкой к ним холодной и горячей воды, для хранения и обработки уборочного инвентаря, приготовления дезинфекционных растворов.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помещениях начальный классов, лабораториях, учебных кабинетах, мастерских, помещени</w:t>
      </w:r>
      <w:r w:rsidRPr="00424DEB">
        <w:rPr>
          <w:color w:val="000000"/>
          <w:sz w:val="28"/>
          <w:szCs w:val="28"/>
        </w:rPr>
        <w:softHyphen/>
        <w:t>ях медицинского назначения, учительской, комнате технического персонала обязательно уста</w:t>
      </w:r>
      <w:r w:rsidRPr="00424DEB">
        <w:rPr>
          <w:color w:val="000000"/>
          <w:sz w:val="28"/>
          <w:szCs w:val="28"/>
        </w:rPr>
        <w:softHyphen/>
        <w:t>навливаются умывальники.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общеобразовательных учреждениях организуется 2-разовое горячее питание для детей групп продленного дня и горячие завтраки для остальных детей. Питание может быть организо</w:t>
      </w:r>
      <w:r w:rsidRPr="00424DEB">
        <w:rPr>
          <w:color w:val="000000"/>
          <w:sz w:val="28"/>
          <w:szCs w:val="28"/>
        </w:rPr>
        <w:softHyphen/>
        <w:t>вано в столовой, работающей на сырье или на полуфабрикатах, а также в буфете-раздаточной со</w:t>
      </w:r>
      <w:r w:rsidRPr="00424DEB">
        <w:rPr>
          <w:color w:val="000000"/>
          <w:sz w:val="28"/>
          <w:szCs w:val="28"/>
        </w:rPr>
        <w:softHyphen/>
        <w:t>гласно гигиеническим требованиям к организациям общественного питания, включая кондитер</w:t>
      </w:r>
      <w:r w:rsidRPr="00424DEB">
        <w:rPr>
          <w:color w:val="000000"/>
          <w:sz w:val="28"/>
          <w:szCs w:val="28"/>
        </w:rPr>
        <w:softHyphen/>
        <w:t>ские цехи и организации, вырабатывающие мягкое мороженое. Столовые предусматриваются в учреждениях с числом обучающихся более 100 человек.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Столовая, работающая на сырье, должна иметь следующий набор оборудования и помещений: цехи - горячий, холодный, </w:t>
      </w:r>
      <w:r w:rsidR="00424DEB" w:rsidRPr="00424DEB">
        <w:rPr>
          <w:color w:val="000000"/>
          <w:sz w:val="28"/>
          <w:szCs w:val="28"/>
        </w:rPr>
        <w:t>мясорыбный</w:t>
      </w:r>
      <w:r w:rsidRPr="00424DEB">
        <w:rPr>
          <w:color w:val="000000"/>
          <w:sz w:val="28"/>
          <w:szCs w:val="28"/>
        </w:rPr>
        <w:t>, кондитерский, овощной; моечные для столовой и ку</w:t>
      </w:r>
      <w:r w:rsidRPr="00424DEB">
        <w:rPr>
          <w:color w:val="000000"/>
          <w:sz w:val="28"/>
          <w:szCs w:val="28"/>
        </w:rPr>
        <w:softHyphen/>
        <w:t>хонной посуды; кладовые для сухих продуктов и овощей; охлаждаемые и низкотемпературные камеры для хранения мясных и особо скоропортящихся продуктов; бытовые помещения для пер</w:t>
      </w:r>
      <w:r w:rsidRPr="00424DEB">
        <w:rPr>
          <w:color w:val="000000"/>
          <w:sz w:val="28"/>
          <w:szCs w:val="28"/>
        </w:rPr>
        <w:softHyphen/>
        <w:t>сонала пищеблока; загрузочная-тарная; моечная для тары; холодильная камера для пищевых от</w:t>
      </w:r>
      <w:r w:rsidRPr="00424DEB">
        <w:rPr>
          <w:color w:val="000000"/>
          <w:sz w:val="28"/>
          <w:szCs w:val="28"/>
        </w:rPr>
        <w:softHyphen/>
        <w:t>ходов; санузел для сотрудников столовой. В состав помещений столовой, работающей на полу</w:t>
      </w:r>
      <w:r w:rsidRPr="00424DEB">
        <w:rPr>
          <w:color w:val="000000"/>
          <w:sz w:val="28"/>
          <w:szCs w:val="28"/>
        </w:rPr>
        <w:softHyphen/>
        <w:t>фабрикатах, входят: горячий цех, доготовочная, моечные для столовой и кухонной посуды, кла</w:t>
      </w:r>
      <w:r w:rsidRPr="00424DEB">
        <w:rPr>
          <w:color w:val="000000"/>
          <w:sz w:val="28"/>
          <w:szCs w:val="28"/>
        </w:rPr>
        <w:softHyphen/>
        <w:t>довые для сухих продуктов и овощей, холодильные камеры для полуфабрикатов, бытовые поме</w:t>
      </w:r>
      <w:r w:rsidRPr="00424DEB">
        <w:rPr>
          <w:color w:val="000000"/>
          <w:sz w:val="28"/>
          <w:szCs w:val="28"/>
        </w:rPr>
        <w:softHyphen/>
        <w:t>щения для персонала пищеблока, загрузочная-тарная, моечная для тары, холодильная камера для пищевых отходов.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состав помещений буфета-раздаточной входят: загрузочная; помещение для подогрева пи</w:t>
      </w:r>
      <w:r w:rsidRPr="00424DEB">
        <w:rPr>
          <w:color w:val="000000"/>
          <w:sz w:val="28"/>
          <w:szCs w:val="28"/>
        </w:rPr>
        <w:softHyphen/>
        <w:t>щи, оборудованное плитой, холодильными шкафами; раздаточная, оборудованная мармитами; посудомоечная; подсобные помещения; бытовые помещения для персонала; помещения для мы</w:t>
      </w:r>
      <w:r w:rsidRPr="00424DEB">
        <w:rPr>
          <w:color w:val="000000"/>
          <w:sz w:val="28"/>
          <w:szCs w:val="28"/>
        </w:rPr>
        <w:softHyphen/>
        <w:t>тья тары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буфетах и столовых общеобразовательных учреждений обязательно предусматривается обеденный зал площадью из расчета 0,7 м2 на одно место в зале, исходя из посадки 100 % обу</w:t>
      </w:r>
      <w:r w:rsidRPr="00424DEB">
        <w:rPr>
          <w:color w:val="000000"/>
          <w:sz w:val="28"/>
          <w:szCs w:val="28"/>
        </w:rPr>
        <w:softHyphen/>
        <w:t>чающихся в 3 очереди. При столовых устанавливаются умывальники из рас чета 1 кран на 20 по</w:t>
      </w:r>
      <w:r w:rsidRPr="00424DEB">
        <w:rPr>
          <w:color w:val="000000"/>
          <w:sz w:val="28"/>
          <w:szCs w:val="28"/>
        </w:rPr>
        <w:softHyphen/>
        <w:t>садочных мест. Умывальники размешают в расширенных проходах, коридорах, ведущих в обе</w:t>
      </w:r>
      <w:r w:rsidRPr="00424DEB">
        <w:rPr>
          <w:color w:val="000000"/>
          <w:sz w:val="28"/>
          <w:szCs w:val="28"/>
        </w:rPr>
        <w:softHyphen/>
        <w:t>денный зал, или в отдельном помещении рядом с обеденным залом._</w:t>
      </w: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сельских общеобразовательных учреждениях (средних, неполных средних) требования к ор</w:t>
      </w:r>
      <w:r w:rsidRPr="00424DEB">
        <w:rPr>
          <w:color w:val="000000"/>
          <w:sz w:val="28"/>
          <w:szCs w:val="28"/>
        </w:rPr>
        <w:softHyphen/>
        <w:t>ганизации питания те же, что и в городских. В малокомплектных общеобразовательных учреж</w:t>
      </w:r>
      <w:r w:rsidRPr="00424DEB">
        <w:rPr>
          <w:color w:val="000000"/>
          <w:sz w:val="28"/>
          <w:szCs w:val="28"/>
        </w:rPr>
        <w:softHyphen/>
        <w:t>дениях (до 50 обучающихся) выделяются помещения для приема пищи с минимальным набором оборудования: электроплита 2-гнездная, мойка для мытья посуды, холодильник, электротитан.</w:t>
      </w: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2.2Помещения и оборудование учреждения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 xml:space="preserve">В </w:t>
      </w:r>
      <w:r w:rsidRPr="00424DEB">
        <w:rPr>
          <w:color w:val="000000"/>
          <w:sz w:val="28"/>
          <w:szCs w:val="28"/>
        </w:rPr>
        <w:t>зависимости от назначения учебных помещений могут применяться столы ученические (од</w:t>
      </w:r>
      <w:r w:rsidRPr="00424DEB">
        <w:rPr>
          <w:color w:val="000000"/>
          <w:sz w:val="28"/>
          <w:szCs w:val="28"/>
        </w:rPr>
        <w:softHyphen/>
        <w:t>номестные и двухместные), столы аудиторные, чертежные или лабораторные. Расстановка сто</w:t>
      </w:r>
      <w:r w:rsidRPr="00424DEB">
        <w:rPr>
          <w:color w:val="000000"/>
          <w:sz w:val="28"/>
          <w:szCs w:val="28"/>
        </w:rPr>
        <w:softHyphen/>
        <w:t>лов, как правило, трехрядная, но возможны варианты с двухрядной или однорядной (сблокиро</w:t>
      </w:r>
      <w:r w:rsidRPr="00424DEB">
        <w:rPr>
          <w:color w:val="000000"/>
          <w:sz w:val="28"/>
          <w:szCs w:val="28"/>
        </w:rPr>
        <w:softHyphen/>
        <w:t>ванной) расстановкой столов.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Каждый обучающийся обеспечивается удобным рабочим местом за партой или столом в соот</w:t>
      </w:r>
      <w:r w:rsidRPr="00424DEB">
        <w:rPr>
          <w:color w:val="000000"/>
          <w:sz w:val="28"/>
          <w:szCs w:val="28"/>
        </w:rPr>
        <w:softHyphen/>
        <w:t>ветствии с его ростом и состоянием зрения и слуха. Для подбора мебели соответственно росту обучающихся производится ее цветовая маркировка. Табуретки или скамейки вместо стульев не используются.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Парты (столы) расставляются в учебных помещениях по номерам: меньшие - ближе к доске, большее - дальше. Для детей с нарушением слуха и зрения парты, независимо от их номера, ста</w:t>
      </w:r>
      <w:r w:rsidRPr="00424DEB">
        <w:rPr>
          <w:color w:val="000000"/>
          <w:sz w:val="28"/>
          <w:szCs w:val="28"/>
        </w:rPr>
        <w:softHyphen/>
        <w:t xml:space="preserve">вятся первыми, причем обучающиеся с пониженной остротой </w:t>
      </w:r>
      <w:r w:rsidR="00424DEB">
        <w:rPr>
          <w:color w:val="000000"/>
          <w:sz w:val="28"/>
          <w:szCs w:val="28"/>
        </w:rPr>
        <w:t>зрения должны размещаться в пер</w:t>
      </w:r>
      <w:r w:rsidRPr="00424DEB">
        <w:rPr>
          <w:color w:val="000000"/>
          <w:sz w:val="28"/>
          <w:szCs w:val="28"/>
        </w:rPr>
        <w:t>вом ряду от окон.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оборудовании учебных помещений соблюдаются следующие размеры проходов и рас</w:t>
      </w:r>
      <w:r w:rsidRPr="00424DEB">
        <w:rPr>
          <w:color w:val="000000"/>
          <w:sz w:val="28"/>
          <w:szCs w:val="28"/>
        </w:rPr>
        <w:softHyphen/>
        <w:t>стояния между предметами оборудования (см):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между рядами двухместных столов - не менее 60;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между рядом столов и наружной продольной стеной - не менее 50—70;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между рядом столов и внутренней продольной стеной (перегородкой) или шкафами, стоя</w:t>
      </w:r>
      <w:r w:rsidRPr="00424DEB">
        <w:rPr>
          <w:color w:val="000000"/>
          <w:sz w:val="28"/>
          <w:szCs w:val="28"/>
        </w:rPr>
        <w:softHyphen/>
        <w:t>щими вдоль этой стены - не менее 50—70;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от последних столов до стены (перегородки), противоположной классной доске, - не менее 70;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    от задней стены, являющейся наружной, - не менее 100; а при наличии оборотных классов -120;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от демонстрационного стола до учебной доски - не менее 100;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от первой парты до учебной доски - 240—270;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наибольшая удаленность последнего, места обучающегося от учебной доски - 860;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высота нижнего края учебной доски над полом - 80—90: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•  угол видимости доски (от края доски длиной 3 м до середины крайнего места обучающегося за передним столом) должен быть не менее 35° для обучающихся </w:t>
      </w:r>
      <w:r w:rsidRPr="00424DEB">
        <w:rPr>
          <w:color w:val="000000"/>
          <w:sz w:val="28"/>
          <w:szCs w:val="28"/>
          <w:lang w:val="en-US"/>
        </w:rPr>
        <w:t>II</w:t>
      </w:r>
      <w:r w:rsidRPr="00424DEB">
        <w:rPr>
          <w:color w:val="000000"/>
          <w:sz w:val="28"/>
          <w:szCs w:val="28"/>
        </w:rPr>
        <w:t>—</w:t>
      </w:r>
      <w:r w:rsidRPr="00424DEB">
        <w:rPr>
          <w:color w:val="000000"/>
          <w:sz w:val="28"/>
          <w:szCs w:val="28"/>
          <w:lang w:val="en-US"/>
        </w:rPr>
        <w:t>III</w:t>
      </w:r>
      <w:r w:rsidRPr="00424DEB">
        <w:rPr>
          <w:color w:val="000000"/>
          <w:sz w:val="28"/>
          <w:szCs w:val="28"/>
        </w:rPr>
        <w:t xml:space="preserve"> ступени и не менее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45° для детей 6—7 лет.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Кабинеты физики и химии должны быть -оборудованы специальными демонстрационными столами, где предусмотрены пульты управления проектной аппаратурой, подача воды, электри</w:t>
      </w:r>
      <w:r w:rsidRPr="00424DEB">
        <w:rPr>
          <w:color w:val="000000"/>
          <w:sz w:val="28"/>
          <w:szCs w:val="28"/>
        </w:rPr>
        <w:softHyphen/>
        <w:t>чества, канализации.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обеспечения лучшей видимости учебно-наглядных пособий демонстрационный стол ре</w:t>
      </w:r>
      <w:r w:rsidRPr="00424DEB">
        <w:rPr>
          <w:color w:val="000000"/>
          <w:sz w:val="28"/>
          <w:szCs w:val="28"/>
        </w:rPr>
        <w:softHyphen/>
        <w:t>комендуется устанавливать на подиум.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кабинетах физики и химии устанавливают двухместные ученические лабораторные столы (с надстройкой и без нее) с подводкой электроэнергии, сжатого воздуха (лаборатория физики). Ла</w:t>
      </w:r>
      <w:r w:rsidRPr="00424DEB">
        <w:rPr>
          <w:color w:val="000000"/>
          <w:sz w:val="28"/>
          <w:szCs w:val="28"/>
        </w:rPr>
        <w:softHyphen/>
        <w:t>боратория химии оборудуется вытяжными шкафами, расположенными у наружной стены возле стола преподавателя.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Кабинеты иностранного языка включают следующее оборудование: стол преподавателя с пультом управления и тумбой для проекционных аппаратов; подставка под магнитофон и проиг</w:t>
      </w:r>
      <w:r w:rsidRPr="00424DEB">
        <w:rPr>
          <w:color w:val="000000"/>
          <w:sz w:val="28"/>
          <w:szCs w:val="28"/>
        </w:rPr>
        <w:softHyphen/>
        <w:t>рыватель; секционные шкафы (встроенные или пристроенные) для хранения наглядных пособий и ТСО; лингафонные рецептивные установки.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Оборудование кабинетов информатики должно соответствовать гигиеническим требованиям, предъявляемым к видеодисплейным терминалам, персональным электронно-вычислительным машинам и организации работы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мастерских для трудового обучения размещение оборудования осуществляется с учетом соз</w:t>
      </w:r>
      <w:r w:rsidRPr="00424DEB">
        <w:rPr>
          <w:color w:val="000000"/>
          <w:sz w:val="28"/>
          <w:szCs w:val="28"/>
        </w:rPr>
        <w:softHyphen/>
        <w:t>дания благоприятных условий для зрительной работы, сохранения правильной рабоче</w:t>
      </w:r>
      <w:r w:rsidR="00624E4F">
        <w:rPr>
          <w:color w:val="000000"/>
          <w:sz w:val="28"/>
          <w:szCs w:val="28"/>
        </w:rPr>
        <w:t xml:space="preserve">й </w:t>
      </w:r>
      <w:r w:rsidRPr="00424DEB">
        <w:rPr>
          <w:color w:val="000000"/>
          <w:sz w:val="28"/>
          <w:szCs w:val="28"/>
        </w:rPr>
        <w:t>позы и профилактики травматизма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слева, расстояние ме</w:t>
      </w:r>
      <w:r w:rsidRPr="00424DEB">
        <w:rPr>
          <w:color w:val="000000"/>
          <w:sz w:val="28"/>
          <w:szCs w:val="28"/>
        </w:rPr>
        <w:softHyphen/>
        <w:t>жду ними должно быть не менее 80 см в передне- заднем направлении. В слесарных мастерских допускается как лево стороннее, так и правостороннее освещение с перпендикулярным располо</w:t>
      </w:r>
      <w:r w:rsidRPr="00424DEB">
        <w:rPr>
          <w:color w:val="000000"/>
          <w:sz w:val="28"/>
          <w:szCs w:val="28"/>
        </w:rPr>
        <w:softHyphen/>
        <w:t>жением верстаков к светонесущей стене. Расстояние между рядами одноместных верстаков - не менее 1,0 м, двухместных - 1,5 м. Тиски крепятся к верстакам на расстоянии 0.9 м между их ося</w:t>
      </w:r>
      <w:r w:rsidRPr="00424DEB">
        <w:rPr>
          <w:color w:val="000000"/>
          <w:sz w:val="28"/>
          <w:szCs w:val="28"/>
        </w:rPr>
        <w:softHyphen/>
        <w:t>ми. Слесарные верстаки должны быть оснащены предохрани тельной сеткой, высотой 0.65—0,7 м. Сверлильные, точильные и другие станки должны устанавливаться на специальном фундамен</w:t>
      </w:r>
      <w:r w:rsidRPr="00424DEB">
        <w:rPr>
          <w:color w:val="000000"/>
          <w:sz w:val="28"/>
          <w:szCs w:val="28"/>
        </w:rPr>
        <w:softHyphen/>
        <w:t>те и оборудоваться предохранительными сетками, стеклами и местным освещением. Инструмен</w:t>
      </w:r>
      <w:r w:rsidRPr="00424DEB">
        <w:rPr>
          <w:color w:val="000000"/>
          <w:sz w:val="28"/>
          <w:szCs w:val="28"/>
        </w:rPr>
        <w:softHyphen/>
        <w:t>ты, используемые для столярных и слесарных работ, должны соответствовать возрасту обучаю</w:t>
      </w:r>
      <w:r w:rsidRPr="00424DEB">
        <w:rPr>
          <w:color w:val="000000"/>
          <w:sz w:val="28"/>
          <w:szCs w:val="28"/>
        </w:rPr>
        <w:softHyphen/>
        <w:t>щихся. В слесарных и столярных мастерских и кабинетах обслуживающего труда устанавлива</w:t>
      </w:r>
      <w:r w:rsidRPr="00424DEB">
        <w:rPr>
          <w:color w:val="000000"/>
          <w:sz w:val="28"/>
          <w:szCs w:val="28"/>
        </w:rPr>
        <w:softHyphen/>
        <w:t>ются умывальники и электрополотенца. В каждом кабинете (мастерской) для оказания первой медицинской помощи должны быть аптечки. Все работы выполняются обучающимися в специ</w:t>
      </w:r>
      <w:r w:rsidRPr="00424DEB">
        <w:rPr>
          <w:color w:val="000000"/>
          <w:sz w:val="28"/>
          <w:szCs w:val="28"/>
        </w:rPr>
        <w:softHyphen/>
        <w:t>альной одежде (халат, фартук, берет, косынка). При выполнении работ, создающих угрозу по</w:t>
      </w:r>
      <w:r w:rsidRPr="00424DEB">
        <w:rPr>
          <w:color w:val="000000"/>
          <w:sz w:val="28"/>
          <w:szCs w:val="28"/>
        </w:rPr>
        <w:softHyphen/>
        <w:t>вреждения глаз, следует использовать защитные очки.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Стены учебных помещений должны быть гладкими, до пускающими их уборку влажным способом.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Полы должны быть без щелей и иметь покрытие дощатое, паркетное или линолеум на утеп</w:t>
      </w:r>
      <w:r w:rsidRPr="00424DEB">
        <w:rPr>
          <w:color w:val="000000"/>
          <w:sz w:val="28"/>
          <w:szCs w:val="28"/>
        </w:rPr>
        <w:softHyphen/>
        <w:t>ленной основе.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Полы туалетных и умывальных комнат должны выстилаться керамической или мозаичной шлифованной плиткой; не используют цементные, мраморные или другие аналогичные материа</w:t>
      </w:r>
      <w:r w:rsidRPr="00424DEB">
        <w:rPr>
          <w:color w:val="000000"/>
          <w:sz w:val="28"/>
          <w:szCs w:val="28"/>
        </w:rPr>
        <w:softHyphen/>
        <w:t>лы.</w:t>
      </w:r>
    </w:p>
    <w:p w:rsidR="00104E95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выборе полимерных материалов для отделки полов и стен помещений следует руково</w:t>
      </w:r>
      <w:r w:rsidRPr="00424DEB">
        <w:rPr>
          <w:color w:val="000000"/>
          <w:sz w:val="28"/>
          <w:szCs w:val="28"/>
        </w:rPr>
        <w:softHyphen/>
        <w:t>дствоваться перечнем полимерных материалов и изделий, разрешенных к применению в строи</w:t>
      </w:r>
      <w:r w:rsidRPr="00424DEB">
        <w:rPr>
          <w:color w:val="000000"/>
          <w:sz w:val="28"/>
          <w:szCs w:val="28"/>
        </w:rPr>
        <w:softHyphen/>
        <w:t>тельстве.</w:t>
      </w:r>
    </w:p>
    <w:p w:rsidR="00424DEB" w:rsidRDefault="00424DEB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Pr="00424DEB" w:rsidRDefault="00DD7D7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404040"/>
          <w:sz w:val="28"/>
          <w:szCs w:val="28"/>
        </w:rPr>
      </w:pPr>
      <w:r w:rsidRPr="00424DEB">
        <w:rPr>
          <w:b/>
          <w:bCs/>
          <w:color w:val="404040"/>
          <w:sz w:val="28"/>
          <w:szCs w:val="28"/>
        </w:rPr>
        <w:t>3 Условия необходимые для организации учебной деятельности</w:t>
      </w: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3.1 Воздушно-тепловой режим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Отопление, вентиляцию, кондиционирование воздуха в общеобразовательных учреждениях следует предусматривать в соответствии с гигиеническими требованиями к общественным зда</w:t>
      </w:r>
      <w:r w:rsidRPr="00424DEB">
        <w:rPr>
          <w:color w:val="000000"/>
          <w:sz w:val="28"/>
          <w:szCs w:val="28"/>
        </w:rPr>
        <w:softHyphen/>
        <w:t>ниям и сооружениям.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Теплоснабжение зданий обеспечивается от ТЭЦ. районных или местных котельных. Паровое отопление не используется.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качестве нагревательных приборов могут применяться радиаторы, трубчатые нагреватель</w:t>
      </w:r>
      <w:r w:rsidRPr="00424DEB">
        <w:rPr>
          <w:color w:val="000000"/>
          <w:sz w:val="28"/>
          <w:szCs w:val="28"/>
        </w:rPr>
        <w:softHyphen/>
        <w:t>ные элементы, встроенные в бетонные панели, а также допускается использование конвекторов с кожухами. Отопительные приборы ограждаются съемными деревянными решетками, располага</w:t>
      </w:r>
      <w:r w:rsidRPr="00424DEB">
        <w:rPr>
          <w:color w:val="000000"/>
          <w:sz w:val="28"/>
          <w:szCs w:val="28"/>
        </w:rPr>
        <w:softHyphen/>
        <w:t>ются под оконными проемами и имеют регуляторы температуры. Не следует устраивать ограж</w:t>
      </w:r>
      <w:r w:rsidRPr="00424DEB">
        <w:rPr>
          <w:color w:val="000000"/>
          <w:sz w:val="28"/>
          <w:szCs w:val="28"/>
        </w:rPr>
        <w:softHyphen/>
        <w:t>дений из древесно-стружечных плит и других полимерных материалов. Средняя температура по</w:t>
      </w:r>
      <w:r w:rsidRPr="00424DEB">
        <w:rPr>
          <w:color w:val="000000"/>
          <w:sz w:val="28"/>
          <w:szCs w:val="28"/>
        </w:rPr>
        <w:softHyphen/>
        <w:t>верхности нагревательных приборов не должна превышать 80 °С.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проектировании в здании общеобразовательного учреждения воздушного отопления, со</w:t>
      </w:r>
      <w:r w:rsidRPr="00424DEB">
        <w:rPr>
          <w:color w:val="000000"/>
          <w:sz w:val="28"/>
          <w:szCs w:val="28"/>
        </w:rPr>
        <w:softHyphen/>
        <w:t>вмещенного с вентиляцией,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40—60 %.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Во внеучебное время в помещении поддерживается температура не ниже 15 °С Температура воздуха, поддерживаемая в системе воздушного отопления, в рабочее время не должна превы</w:t>
      </w:r>
      <w:r w:rsidRPr="00424DEB">
        <w:rPr>
          <w:color w:val="000000"/>
          <w:sz w:val="28"/>
          <w:szCs w:val="28"/>
        </w:rPr>
        <w:softHyphen/>
        <w:t>шать 40 °С.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учебных помещениях рециркуляция воздуха в системах воздушного отопления не допуска</w:t>
      </w:r>
      <w:r w:rsidRPr="00424DEB">
        <w:rPr>
          <w:color w:val="000000"/>
          <w:sz w:val="28"/>
          <w:szCs w:val="28"/>
        </w:rPr>
        <w:softHyphen/>
        <w:t>ется.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Отдельные системы вытяжной вентиляции следует предусматривать для следующих помеще</w:t>
      </w:r>
      <w:r w:rsidRPr="00424DEB">
        <w:rPr>
          <w:color w:val="000000"/>
          <w:sz w:val="28"/>
          <w:szCs w:val="28"/>
        </w:rPr>
        <w:softHyphen/>
        <w:t>ний (групп помещений): классных комнат и учебных кабинетов (при отсутствии воздушного отопления), лабораторий, актовых залов, бассейнов, тиров, столовой, медпункта, киноаппарат</w:t>
      </w:r>
      <w:r w:rsidRPr="00424DEB">
        <w:rPr>
          <w:color w:val="000000"/>
          <w:sz w:val="28"/>
          <w:szCs w:val="28"/>
        </w:rPr>
        <w:softHyphen/>
        <w:t>ной, санитарных узлов, помещений для обработки и хранения уборочного инвентаря.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Воздухообмен в столовых рассчитывается на поглощение теплоизбытков. выделяемых техно</w:t>
      </w:r>
      <w:r w:rsidRPr="00424DEB">
        <w:rPr>
          <w:color w:val="000000"/>
          <w:sz w:val="28"/>
          <w:szCs w:val="28"/>
        </w:rPr>
        <w:softHyphen/>
        <w:t>логическим оборудованием кухни.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Использование асбестоцементных воздухопроводов не допускается.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Печное отопление допускается только в одноэтажных малокомплектных сельских учреждени</w:t>
      </w:r>
      <w:r w:rsidRPr="00424DEB">
        <w:rPr>
          <w:color w:val="000000"/>
          <w:sz w:val="28"/>
          <w:szCs w:val="28"/>
        </w:rPr>
        <w:softHyphen/>
        <w:t>ях (не более 50 человек). Топка устраивается в коридоре.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Не следует устанавливать железные печи. Во избежание загрязнения воздуха помещений оки</w:t>
      </w:r>
      <w:r w:rsidRPr="00424DEB">
        <w:rPr>
          <w:color w:val="000000"/>
          <w:sz w:val="28"/>
          <w:szCs w:val="28"/>
        </w:rPr>
        <w:softHyphen/>
        <w:t>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Площадь фрамуг и форточек в учебных помещениях должна быть не менее </w:t>
      </w:r>
      <w:r w:rsidRPr="00424DEB">
        <w:rPr>
          <w:color w:val="000000"/>
          <w:sz w:val="28"/>
          <w:szCs w:val="28"/>
          <w:lang w:val="en-US"/>
        </w:rPr>
        <w:t>V</w:t>
      </w:r>
      <w:r w:rsidRPr="00424DEB">
        <w:rPr>
          <w:color w:val="000000"/>
          <w:sz w:val="28"/>
          <w:szCs w:val="28"/>
        </w:rPr>
        <w:t>» площади пола. Фрамуги и форточки должны функционировать в любое время года.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Учебные помещения проветриваются во время перемен, а рекреационные - во время уроков.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</w:t>
      </w:r>
      <w:r w:rsidRPr="00424DEB">
        <w:rPr>
          <w:color w:val="000000"/>
          <w:sz w:val="28"/>
          <w:szCs w:val="28"/>
        </w:rPr>
        <w:softHyphen/>
        <w:t>ми согласно табл. 2.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теплые дни целесообразно проводить занятия при открытых фрамугах и форточках. Длительность сквозного проветривания учебных помещений в зависимости от температуры наружного воздуха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Температура воздуха в зависимости от климатических условий должна составлять: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    в классных помещениях, учебных кабинетах, лабораториях 18—20 °С при их обычном ос</w:t>
      </w:r>
      <w:r w:rsidRPr="00424DEB">
        <w:rPr>
          <w:color w:val="000000"/>
          <w:sz w:val="28"/>
          <w:szCs w:val="28"/>
        </w:rPr>
        <w:softHyphen/>
        <w:t xml:space="preserve">теклении и 19—21 °С - при ленточном остеклении:        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учебных мастерских - 15—17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актовом зале, лекционной аудитории, классе пения и музыки, клубной комнате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- 18—20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кабинетах информатики - оптимальная 19—21 °С, допустимая 18—22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спортзале и комнатах для проведения секционных занятий -      15—17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раздевалке спортивного зала - 19—23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кабинетах врачей - 21—23 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рекреациях - 16—18°С;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библиотеке- 17—21 "С,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в вестибюле и гардеробе - 16—19 °С.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Уроки физкультуры следует проводить в хорошо аэрируемых залах. Для этого необходимо во время занятий в зале открывать одно-два окна с подветренной стороны при температуре наруж</w:t>
      </w:r>
      <w:r w:rsidRPr="00424DEB">
        <w:rPr>
          <w:color w:val="000000"/>
          <w:sz w:val="28"/>
          <w:szCs w:val="28"/>
        </w:rPr>
        <w:softHyphen/>
        <w:t>ного воздуха выше 5 °С и слабом ветре. При более низкой температуре и большей скорости дви</w:t>
      </w:r>
      <w:r w:rsidRPr="00424DEB">
        <w:rPr>
          <w:color w:val="000000"/>
          <w:sz w:val="28"/>
          <w:szCs w:val="28"/>
        </w:rPr>
        <w:softHyphen/>
        <w:t>жения воздуха занятия в зале проводятся при открытых фрамугах, а сквозное проветривание - во время перемен при отсутствии обучающихся.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достижении в помещении температуры воздуха в 15—14 °С проветривание зала следует прекращать.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помещениях общеобразовательных учреждений относи тельная влажность воздуха должна соблюдаться в пределах 40— 60 %.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туалетных, помещениях кухни, душевых и мастерских оборудуется вытяжная вентиляция.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Вытяжные вентиляционные решетки следует ежемесячно очищать от пыли.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мастерских для трудового обучения, где работа на станках и механизмах связана с выделе</w:t>
      </w:r>
      <w:r w:rsidRPr="00424DEB">
        <w:rPr>
          <w:color w:val="000000"/>
          <w:sz w:val="28"/>
          <w:szCs w:val="28"/>
        </w:rPr>
        <w:softHyphen/>
        <w:t>нием большого количества тепла и пыли, оборудуется механическая вытяжная вентиляция. Кратность воздухообмена составляет не менее 20 м</w:t>
      </w:r>
      <w:r w:rsidRPr="00424DEB">
        <w:rPr>
          <w:color w:val="000000"/>
          <w:sz w:val="28"/>
          <w:szCs w:val="28"/>
          <w:vertAlign w:val="superscript"/>
        </w:rPr>
        <w:t>3</w:t>
      </w:r>
      <w:r w:rsidR="00424DEB">
        <w:rPr>
          <w:color w:val="000000"/>
          <w:sz w:val="28"/>
          <w:szCs w:val="28"/>
        </w:rPr>
        <w:t xml:space="preserve"> в час на 1 ре</w:t>
      </w:r>
      <w:r w:rsidRPr="00424DEB">
        <w:rPr>
          <w:color w:val="000000"/>
          <w:sz w:val="28"/>
          <w:szCs w:val="28"/>
        </w:rPr>
        <w:t>бенка. Станки и механизмы должны отвечать требованиям санитарных норм и иметь соответствующие защитные приспо</w:t>
      </w:r>
      <w:r w:rsidRPr="00424DEB">
        <w:rPr>
          <w:color w:val="000000"/>
          <w:sz w:val="28"/>
          <w:szCs w:val="28"/>
        </w:rPr>
        <w:softHyphen/>
        <w:t>собления.</w:t>
      </w:r>
    </w:p>
    <w:p w:rsidR="00104E95" w:rsidRPr="00DD7D75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DD7D75">
        <w:rPr>
          <w:b/>
          <w:bCs/>
          <w:color w:val="000000"/>
          <w:sz w:val="28"/>
          <w:szCs w:val="28"/>
        </w:rPr>
        <w:t>3.2 Естественное и искусственное освещение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i/>
          <w:iCs/>
          <w:color w:val="000000"/>
          <w:sz w:val="28"/>
          <w:szCs w:val="28"/>
          <w:u w:val="single"/>
        </w:rPr>
        <w:t>Естественное освещение</w:t>
      </w:r>
      <w:r w:rsidRPr="00424DEB">
        <w:rPr>
          <w:i/>
          <w:iCs/>
          <w:color w:val="000000"/>
          <w:sz w:val="28"/>
          <w:szCs w:val="28"/>
        </w:rPr>
        <w:t xml:space="preserve">. </w:t>
      </w:r>
      <w:r w:rsidRPr="00424DEB">
        <w:rPr>
          <w:color w:val="000000"/>
          <w:sz w:val="28"/>
          <w:szCs w:val="28"/>
        </w:rPr>
        <w:t>Учебные помещения должны иметь естественное освещение. Без естественного освещения допускается проектировать: снарядные, умывальные, душевые, убор</w:t>
      </w:r>
      <w:r w:rsidRPr="00424DEB">
        <w:rPr>
          <w:color w:val="000000"/>
          <w:sz w:val="28"/>
          <w:szCs w:val="28"/>
        </w:rPr>
        <w:softHyphen/>
        <w:t>ные при гимнастическом зале; душевые и уборные персонала; кладовые и складские помещения (кроме помещений для хранения легковоспламеняющихся жидкостей), радиоузлы; кинофотола</w:t>
      </w:r>
      <w:r w:rsidRPr="00424DEB">
        <w:rPr>
          <w:color w:val="000000"/>
          <w:sz w:val="28"/>
          <w:szCs w:val="28"/>
        </w:rPr>
        <w:softHyphen/>
        <w:t>боратории; книгохранилища; бойлерные, насосные водопровода и канализации; камеры вентиля</w:t>
      </w:r>
      <w:r w:rsidRPr="00424DEB">
        <w:rPr>
          <w:color w:val="000000"/>
          <w:sz w:val="28"/>
          <w:szCs w:val="28"/>
        </w:rPr>
        <w:softHyphen/>
        <w:t>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дезсредств.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учебных помещениях следует проектировать боковое левостороннее освещение. При дву</w:t>
      </w:r>
      <w:r w:rsidRPr="00424DEB">
        <w:rPr>
          <w:color w:val="000000"/>
          <w:sz w:val="28"/>
          <w:szCs w:val="28"/>
        </w:rPr>
        <w:softHyphen/>
        <w:t>стороннем освещении, которое проектируется при глубине учебных помещений более 6 м, обяза</w:t>
      </w:r>
      <w:r w:rsidRPr="00424DEB">
        <w:rPr>
          <w:color w:val="000000"/>
          <w:sz w:val="28"/>
          <w:szCs w:val="28"/>
        </w:rPr>
        <w:softHyphen/>
        <w:t>тельно устройство правостороннего подсвета, высота которого должна быть не менее 2,2 м от потолка. При этом не следует допускать направление основного светового потока впереди и сза</w:t>
      </w:r>
      <w:r w:rsidRPr="00424DEB">
        <w:rPr>
          <w:color w:val="000000"/>
          <w:sz w:val="28"/>
          <w:szCs w:val="28"/>
        </w:rPr>
        <w:softHyphen/>
        <w:t>ди от обучающихся.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мастерских для трудового обучения, актовых и спортивных залах также может применяться двустороннее боковое естественное освещение и комбинированное (верхнее и боковое).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помещениях общеобразовательных учреждений обеспечиваются нормированные значения коэффициента естественной освещенности (КЕО) в соответст</w:t>
      </w:r>
      <w:r w:rsidR="00424DEB">
        <w:rPr>
          <w:color w:val="000000"/>
          <w:sz w:val="28"/>
          <w:szCs w:val="28"/>
        </w:rPr>
        <w:t>вии с гигиеническими требования</w:t>
      </w:r>
      <w:r w:rsidRPr="00424DEB">
        <w:rPr>
          <w:color w:val="000000"/>
          <w:sz w:val="28"/>
          <w:szCs w:val="28"/>
        </w:rPr>
        <w:t>ми, предъявляемыми к естественному и искусственному освещению. В учебных помещениях при одностороннем боковом естественном освещении КЕО должен быть 1,5% (на расстоянии 1 м от стены, противоположной световым проемам).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Неравномерность естественного освещения помещений, предназначенных для занятий обу</w:t>
      </w:r>
      <w:r w:rsidRPr="00424DEB">
        <w:rPr>
          <w:color w:val="000000"/>
          <w:sz w:val="28"/>
          <w:szCs w:val="28"/>
        </w:rPr>
        <w:softHyphen/>
        <w:t>чающихся, не должна превышать 3:1.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Ориентация окон учебных помещений должна быть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кухни, ориентация кабинета информатики на север, се</w:t>
      </w:r>
      <w:r w:rsidRPr="00424DEB">
        <w:rPr>
          <w:color w:val="000000"/>
          <w:sz w:val="28"/>
          <w:szCs w:val="28"/>
        </w:rPr>
        <w:softHyphen/>
        <w:t>веро-восток.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Светопроемы учебных помещений оборудуются: регулируемыми солнцезащитными устрой</w:t>
      </w:r>
      <w:r w:rsidRPr="00424DEB">
        <w:rPr>
          <w:color w:val="000000"/>
          <w:sz w:val="28"/>
          <w:szCs w:val="28"/>
        </w:rPr>
        <w:softHyphen/>
        <w:t>ствами типа жалюзи, тканевыми шторами светлых тонов, сочетающихся с цветом стен, мебели.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Шторы из поливинилхлоридной пленки не используются. В нерабочем состоянии шторы не</w:t>
      </w:r>
      <w:r w:rsidRPr="00424DEB">
        <w:rPr>
          <w:color w:val="000000"/>
          <w:sz w:val="28"/>
          <w:szCs w:val="28"/>
        </w:rPr>
        <w:softHyphen/>
        <w:t>обходимо размещать в простенках между окнами. Для отделки учебных помещений используют</w:t>
      </w:r>
      <w:r w:rsidRPr="00424DEB">
        <w:rPr>
          <w:color w:val="000000"/>
          <w:sz w:val="28"/>
          <w:szCs w:val="28"/>
        </w:rPr>
        <w:softHyphen/>
        <w:t>ся отделочные материалы и краски, создающие матовую поверхность с коэффициентами отраже</w:t>
      </w:r>
      <w:r w:rsidRPr="00424DEB">
        <w:rPr>
          <w:color w:val="000000"/>
          <w:sz w:val="28"/>
          <w:szCs w:val="28"/>
        </w:rPr>
        <w:softHyphen/>
        <w:t>ния: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потолка - 0.7—0,8: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стен-0,5—0,6;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пола - 0,3—0,5.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Следует использовать следующие цвета красок: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стен учебных помещений - светлые тона желтого, бежевого, розового, зеленого, голубо</w:t>
      </w:r>
      <w:r w:rsidRPr="00424DEB">
        <w:rPr>
          <w:color w:val="000000"/>
          <w:sz w:val="28"/>
          <w:szCs w:val="28"/>
        </w:rPr>
        <w:softHyphen/>
        <w:t>го;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мебели (парты, столы, шкафы) - цвета натурального дерева или светло-зеленый;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классных досок темно-зеленый, темно-коричневый;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для дверей, оконных рам белый.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Для максимального использования дневного света и равномерного освещения учебных поме</w:t>
      </w:r>
      <w:r w:rsidRPr="00424DEB">
        <w:rPr>
          <w:color w:val="000000"/>
          <w:sz w:val="28"/>
          <w:szCs w:val="28"/>
        </w:rPr>
        <w:softHyphen/>
        <w:t>щений следует: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сажать деревья не ближе 15 м, кустарник - не ближе 5 м от здания;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не закрашивать оконные стекла;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не расставлять на подоконниках цветы. Их размещают в переносных цветочницах высотой 65—70 см от пола или подвесных кашпо в простенках окон;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•  очистку и мытье стекол проводить 2 раза в год (осенью и весной).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i/>
          <w:iCs/>
          <w:color w:val="000000"/>
          <w:sz w:val="28"/>
          <w:szCs w:val="28"/>
          <w:u w:val="single"/>
        </w:rPr>
        <w:t>Искусственное освещение</w:t>
      </w:r>
      <w:r w:rsidRPr="00424DEB">
        <w:rPr>
          <w:i/>
          <w:iCs/>
          <w:color w:val="000000"/>
          <w:sz w:val="28"/>
          <w:szCs w:val="28"/>
        </w:rPr>
        <w:t xml:space="preserve">. </w:t>
      </w:r>
      <w:r w:rsidRPr="00424DEB">
        <w:rPr>
          <w:color w:val="000000"/>
          <w:sz w:val="28"/>
          <w:szCs w:val="28"/>
        </w:rPr>
        <w:t>В учебных помещениях обеспечиваются нормируемые уровни ос</w:t>
      </w:r>
      <w:r w:rsidRPr="00424DEB">
        <w:rPr>
          <w:color w:val="000000"/>
          <w:sz w:val="28"/>
          <w:szCs w:val="28"/>
        </w:rPr>
        <w:softHyphen/>
        <w:t>вещенности и показатели качества освещения (показатель дискомфорта и коэффициент пульса</w:t>
      </w:r>
      <w:r w:rsidRPr="00424DEB">
        <w:rPr>
          <w:color w:val="000000"/>
          <w:sz w:val="28"/>
          <w:szCs w:val="28"/>
        </w:rPr>
        <w:softHyphen/>
        <w:t>ции освещенности) в соответствии с гигиеническими требованиями к естественному и искусст</w:t>
      </w:r>
      <w:r w:rsidRPr="00424DEB">
        <w:rPr>
          <w:color w:val="000000"/>
          <w:sz w:val="28"/>
          <w:szCs w:val="28"/>
        </w:rPr>
        <w:softHyphen/>
        <w:t>венному освещению.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учебных помещениях предусматривается преимущественно люминесцентное освещение с использованием ламп: ЛБ. ЛХБ, ЛЕЦ. Допускается использование ламп накаливания (при этом нормы освещенности снижаются на 2 ступени шкалы освещенности).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Не следует использовать в одном помещении люминесцентные лампы и лампы накаливания. Использование новых типов ламп и светильников согласовывается с территориальными центра</w:t>
      </w:r>
      <w:r w:rsidRPr="00424DEB">
        <w:rPr>
          <w:color w:val="000000"/>
          <w:sz w:val="28"/>
          <w:szCs w:val="28"/>
        </w:rPr>
        <w:softHyphen/>
        <w:t>ми Госсанэпиднадзора.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учебных помещениях следует применять систему общего освещения. Светильники с люми</w:t>
      </w:r>
      <w:r w:rsidRPr="00424DEB">
        <w:rPr>
          <w:color w:val="000000"/>
          <w:sz w:val="28"/>
          <w:szCs w:val="28"/>
        </w:rPr>
        <w:softHyphen/>
        <w:t>несцентными лампами располагаются параллельно светонесущей стене на расстоянии 1,2 м от наружной стены и 1,5 м от внутренней. Дня общего освещения учебных помещений и учебно-производственных мастерских следует применять люминесцентные светильники следующих ти</w:t>
      </w:r>
      <w:r w:rsidRPr="00424DEB">
        <w:rPr>
          <w:color w:val="000000"/>
          <w:sz w:val="28"/>
          <w:szCs w:val="28"/>
        </w:rPr>
        <w:softHyphen/>
        <w:t>пов: ЛС002-2х40, ЛП028-2х40. ЛП0022х40. ЛП034-4х36, ЦСП-5-2х40. Могут использоваться и другие светильники по типу приведенных с аналогичными светотехническими характеристиками и конструктивным исполнением.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Классная доска оборудуется софитами и освещается двумя установленными параллельно ей зеркальными светильниками типа ЛПО-30-40-122(125). Указанные светильники размещаются выше верхнего края доски на 0,3 м и на 0,6 м - в сторону класса перед доской.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проектировании системы искусственного освещения для учебных помещений необходи</w:t>
      </w:r>
      <w:r w:rsidRPr="00424DEB">
        <w:rPr>
          <w:color w:val="000000"/>
          <w:sz w:val="28"/>
          <w:szCs w:val="28"/>
        </w:rPr>
        <w:softHyphen/>
        <w:t>мо предусмотреть раздельное включение пиний светильников.</w:t>
      </w:r>
    </w:p>
    <w:p w:rsidR="00104E95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 xml:space="preserve">В учебных кабинетах, аудиториях, лабораториях уровни </w:t>
      </w:r>
      <w:r w:rsidR="00424DEB">
        <w:rPr>
          <w:color w:val="000000"/>
          <w:sz w:val="28"/>
          <w:szCs w:val="28"/>
        </w:rPr>
        <w:t xml:space="preserve">освещенности должны соответствовать следующим нормам: на рабочих столах – 300 лк., на классной доске – 500 лк., в кабинетах технического черчения </w:t>
      </w:r>
      <w:r w:rsidR="00A36CB0">
        <w:rPr>
          <w:color w:val="000000"/>
          <w:sz w:val="28"/>
          <w:szCs w:val="28"/>
        </w:rPr>
        <w:t>и рисования 500 лк., в кабинетах информатики на столах – 300 – 500 лк., в актовых и спортивных залах (на полу) – 150 лк.</w:t>
      </w:r>
    </w:p>
    <w:p w:rsidR="00A36CB0" w:rsidRDefault="00A36CB0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пользовании ТСО и необходимости сочетать восприятия информации с экрана и ведении записи в тетради  - освещенность на столах обучающихся должна быть 300 лк.</w:t>
      </w:r>
    </w:p>
    <w:p w:rsidR="00A36CB0" w:rsidRDefault="00A36CB0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использовании диа- и кинопроекторов освещенность должна быть500 лк. При этом следует использовать либо только одно местное освещение, либо создавать систему функционального искусственного освещения с тёмным коридором перед экраном. Необходимо проводить чистку осветительной арматуры светильников не реже чем 2 раза в год и своевременно заменять перегоревшие лампы. Привлекать к работе обучающихся не следует. Неисправные, перегоревшие люминесцентные лампы собираются и вывозятся из здания общеобразовательного учреждения.</w:t>
      </w:r>
    </w:p>
    <w:p w:rsidR="00744C07" w:rsidRDefault="00744C07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предупреждения возникновения массовых инфекционных заболеваний (отравлений) хранение ламп в неприспособленных общеобразовательных учреждениях запрещается (ст.29.,п.1 Федерального закона «О санитарно – эпидемиологическом благополучии населения» от 30 марта 1999 г. №52-ФЗ).</w:t>
      </w:r>
    </w:p>
    <w:p w:rsidR="00427922" w:rsidRDefault="00744C07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Профилактическое ультрафиолетовое облучение детей следует проводить в районах севернее 57,5 градусов северной широты и в районах с загрязнённой атмосферой. Для этого рекомендуется</w:t>
      </w:r>
      <w:r w:rsidR="001E21B3">
        <w:rPr>
          <w:color w:val="000000"/>
          <w:sz w:val="28"/>
          <w:szCs w:val="28"/>
        </w:rPr>
        <w:t xml:space="preserve"> использовать облуча</w:t>
      </w:r>
      <w:r>
        <w:rPr>
          <w:color w:val="000000"/>
          <w:sz w:val="28"/>
          <w:szCs w:val="28"/>
        </w:rPr>
        <w:t>тельные установки длительного</w:t>
      </w:r>
      <w:r w:rsidR="001E21B3">
        <w:rPr>
          <w:color w:val="000000"/>
          <w:sz w:val="28"/>
          <w:szCs w:val="28"/>
        </w:rPr>
        <w:t xml:space="preserve"> действия или кратковременного (</w:t>
      </w:r>
      <w:r>
        <w:rPr>
          <w:color w:val="000000"/>
          <w:sz w:val="28"/>
          <w:szCs w:val="28"/>
        </w:rPr>
        <w:t xml:space="preserve">фонари) в </w:t>
      </w:r>
      <w:r w:rsidR="001E21B3">
        <w:rPr>
          <w:color w:val="000000"/>
          <w:sz w:val="28"/>
          <w:szCs w:val="28"/>
        </w:rPr>
        <w:t>соответствие</w:t>
      </w:r>
      <w:r>
        <w:rPr>
          <w:color w:val="000000"/>
          <w:sz w:val="28"/>
          <w:szCs w:val="28"/>
        </w:rPr>
        <w:t xml:space="preserve"> с рекомендациями по проведению профилактического </w:t>
      </w:r>
      <w:r w:rsidR="001E21B3">
        <w:rPr>
          <w:color w:val="000000"/>
          <w:sz w:val="28"/>
          <w:szCs w:val="28"/>
        </w:rPr>
        <w:t>ультрафиолетового</w:t>
      </w:r>
      <w:r>
        <w:rPr>
          <w:color w:val="000000"/>
          <w:sz w:val="28"/>
          <w:szCs w:val="28"/>
        </w:rPr>
        <w:t xml:space="preserve"> облучения людей с применением источников </w:t>
      </w:r>
      <w:r w:rsidR="001E21B3">
        <w:rPr>
          <w:color w:val="000000"/>
          <w:sz w:val="28"/>
          <w:szCs w:val="28"/>
        </w:rPr>
        <w:t>ультрафиолетового</w:t>
      </w:r>
      <w:r>
        <w:rPr>
          <w:color w:val="000000"/>
          <w:sz w:val="28"/>
          <w:szCs w:val="28"/>
        </w:rPr>
        <w:t xml:space="preserve"> облучения.  </w:t>
      </w:r>
    </w:p>
    <w:p w:rsidR="001E21B3" w:rsidRPr="00624E4F" w:rsidRDefault="001E21B3" w:rsidP="00DD7D75">
      <w:pPr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 Водоснабжение и канализация</w:t>
      </w:r>
    </w:p>
    <w:p w:rsidR="001E21B3" w:rsidRDefault="001E21B3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 общеобразовательных учреждений должны оборудоваться системами хозяйственно – питьевого, противопожарного и горячего водоснабжения, канализацией и водостоками в соответствии с требованиями к планировке и застройки городских и сельских поселений.</w:t>
      </w:r>
    </w:p>
    <w:p w:rsidR="001E21B3" w:rsidRDefault="001E21B3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общеобразовательных учреждениях обеспечивается централизованное водоснабжение и канализация. В случаях отсутствия в населённом пункте канализации и  водопровода, водоснабжение и способ удаления нечистот и отбросов в каждом конкретном случаи согласуется территориальными центрами Госсанэпиднадзора. </w:t>
      </w:r>
    </w:p>
    <w:p w:rsidR="001E21B3" w:rsidRDefault="001E21B3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учреждения обеспечиваются доброкачественной питьевой водой в соответствии с гигиеническими требованиями к качеству питьевой воды центральных систем питьевого водоснабжения.</w:t>
      </w:r>
    </w:p>
    <w:p w:rsidR="004945AB" w:rsidRDefault="004945A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в общеобразовательных учреждениях фильтров для очистки питьевой воды согласовывается с территориальными центрами Госсанэпиднадзора.</w:t>
      </w:r>
    </w:p>
    <w:p w:rsidR="004945AB" w:rsidRDefault="004945A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Холодным и горячим водоснабжением обеспечиваются производственные помещения пищевого блока, душе6вые, умывальные, кабины гигиены девочек, помещения медицинского кабинета.</w:t>
      </w:r>
    </w:p>
    <w:p w:rsidR="004945AB" w:rsidRDefault="004945A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помещения начальных классов, кабинеты физики, химии, черчения, рисования, мастерские трудового обучения должны быть обеспечены холодным и горячим водоснабжением.</w:t>
      </w:r>
    </w:p>
    <w:p w:rsidR="00424DEB" w:rsidRDefault="004945A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неканализационных районах общеобразовательные </w:t>
      </w:r>
      <w:r w:rsidR="00624E4F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</w:t>
      </w:r>
      <w:r w:rsidR="00624E4F">
        <w:rPr>
          <w:color w:val="000000"/>
          <w:sz w:val="28"/>
          <w:szCs w:val="28"/>
        </w:rPr>
        <w:t>оборудуются</w:t>
      </w:r>
      <w:r>
        <w:rPr>
          <w:color w:val="000000"/>
          <w:sz w:val="28"/>
          <w:szCs w:val="28"/>
        </w:rPr>
        <w:t xml:space="preserve"> внутренней канализацией при условии устройства </w:t>
      </w:r>
      <w:r w:rsidR="00624E4F">
        <w:rPr>
          <w:color w:val="000000"/>
          <w:sz w:val="28"/>
          <w:szCs w:val="28"/>
        </w:rPr>
        <w:t>местных очистных сооружений.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4 Санитарное состояние и содержание общеобразовательной средней школы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период эпидемиологического благополучия в учреждениях проводится ежедневная влажная уборка помещений с использованием соды, мыла или синтетических моющих средств.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Уборку классов и других учебных и вспомогательных помещений проводят после окончания уроков при открытых окнах или фрамугах. Если учреждение работает в две смены уборку прово</w:t>
      </w:r>
      <w:r w:rsidRPr="00424DEB">
        <w:rPr>
          <w:color w:val="000000"/>
          <w:sz w:val="28"/>
          <w:szCs w:val="28"/>
        </w:rPr>
        <w:softHyphen/>
        <w:t>дят дважды. Моют полы, протирают места скопления пыли (подоконники, радиаторы и др.).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Один раз в месяц проводят генеральную уборку помещений с применением не только мою</w:t>
      </w:r>
      <w:r w:rsidRPr="00424DEB">
        <w:rPr>
          <w:color w:val="000000"/>
          <w:sz w:val="28"/>
          <w:szCs w:val="28"/>
        </w:rPr>
        <w:softHyphen/>
        <w:t>щих, но и дезинфицирующих средств, разрешенных в установленном порядке (например, 0,5—1 %-ный раствор хлорной извести, хлорамина или гипохлорита кальция, 0,2 %-ный раствор суль-фохлорантина. 3 %-ный раствор амфолана. 1 %-ный (по ДВ) раствор полисепта, 1 %-ный (по ДВ) раствор перамина, 3 %-ный (по ДВ) раствор перекиси водорода с моющим средством).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Окна снаружи и изнутри и оконные проемы моют 2 раза в год (весной и осенью).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Места общего пользования (туалеты, буфет, столовая и медицинский кабинет) всегда убирают с использованием дезинфицирующих средств.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Санитарно-техническое оборудование подлежит ежедневному обеззараживанию независимо от эпидситуации. Сидения на унитазах, ручки сливных бачков и ручки дверей моют теплой во</w:t>
      </w:r>
      <w:r w:rsidRPr="00424DEB">
        <w:rPr>
          <w:color w:val="000000"/>
          <w:sz w:val="28"/>
          <w:szCs w:val="28"/>
        </w:rPr>
        <w:softHyphen/>
        <w:t>дой с мылом. Раковины, унитазы чистят квачами или щетками чистяще-дезинфицирующими средствами, разрешенными в установленном порядке (например, Блеск-2, Санита, Белка, ПЧД. Дезеф, Дезус, Санитарный и др.), в соответствии с указаниями на этикетке или двукратно проти</w:t>
      </w:r>
      <w:r w:rsidRPr="00424DEB">
        <w:rPr>
          <w:color w:val="000000"/>
          <w:sz w:val="28"/>
          <w:szCs w:val="28"/>
        </w:rPr>
        <w:softHyphen/>
        <w:t>рают ветошью, смоченной в одном из дезинфицирующих средств.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Уборку столовой проводят после каждого посещения ее детьми (завтрак, обед, полдник). По</w:t>
      </w:r>
      <w:r w:rsidRPr="00424DEB">
        <w:rPr>
          <w:color w:val="000000"/>
          <w:sz w:val="28"/>
          <w:szCs w:val="28"/>
        </w:rPr>
        <w:softHyphen/>
        <w:t>сле каждого приема пищи столы моют горячей водой с мылом или содой.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Мытье посуды осуществляется механическим или ручным способом. При ручном способе мы</w:t>
      </w:r>
      <w:r w:rsidRPr="00424DEB">
        <w:rPr>
          <w:color w:val="000000"/>
          <w:sz w:val="28"/>
          <w:szCs w:val="28"/>
        </w:rPr>
        <w:softHyphen/>
        <w:t>тья посуды используется трехгнездная ванна.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Освобожденная от остатков пищи столовая посуда моется щеткой в воде (50 °С) с добавлени</w:t>
      </w:r>
      <w:r w:rsidRPr="00424DEB">
        <w:rPr>
          <w:color w:val="000000"/>
          <w:sz w:val="28"/>
          <w:szCs w:val="28"/>
        </w:rPr>
        <w:softHyphen/>
        <w:t>ем моющих средств (1 ванна). После этого посуда погружается в один из дезинфицирующих рас</w:t>
      </w:r>
      <w:r w:rsidRPr="00424DEB">
        <w:rPr>
          <w:color w:val="000000"/>
          <w:sz w:val="28"/>
          <w:szCs w:val="28"/>
        </w:rPr>
        <w:softHyphen/>
        <w:t>творов (0.2 %-ный раствор хлорамина, гипохлорита натрия или кальция) -2 ванна, ополаскивает</w:t>
      </w:r>
      <w:r w:rsidRPr="00424DEB">
        <w:rPr>
          <w:color w:val="000000"/>
          <w:sz w:val="28"/>
          <w:szCs w:val="28"/>
        </w:rPr>
        <w:softHyphen/>
        <w:t>ся горячей проточной водой при температуре 65 °С (3 ванна) и просушивается в специальных шкафах или решетках.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Стеклянная посуда после механической очистки моется с применением разрешенных моечных средств (1 ванна), ополаскивается горячей проточной водой (2 ванна) и просушивается на специ</w:t>
      </w:r>
      <w:r w:rsidRPr="00424DEB">
        <w:rPr>
          <w:color w:val="000000"/>
          <w:sz w:val="28"/>
          <w:szCs w:val="28"/>
        </w:rPr>
        <w:softHyphen/>
        <w:t>альных решетках.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Столовые приборы после механической очистки и мытья с применением моющих средств (1 ванна) споласкивают горячей проточной водой (2 ванна) и обеззараживают физическим методом в воздушных стерилизаторах в течение 2—3 мин. Чистые столовые приборы хранят в металличе</w:t>
      </w:r>
      <w:r w:rsidRPr="00424DEB">
        <w:rPr>
          <w:color w:val="000000"/>
          <w:sz w:val="28"/>
          <w:szCs w:val="28"/>
        </w:rPr>
        <w:softHyphen/>
        <w:t>ских кассетах в вертикальном положении ручками вверх.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Во время карантина очередность процессов обработки посуды меняется. Сначала, после осво</w:t>
      </w:r>
      <w:r w:rsidRPr="00424DEB">
        <w:rPr>
          <w:color w:val="000000"/>
          <w:sz w:val="28"/>
          <w:szCs w:val="28"/>
        </w:rPr>
        <w:softHyphen/>
        <w:t>бождения от остатков пиши, посуду погружают в один из дезинфицирующих растворов, указан</w:t>
      </w:r>
      <w:r w:rsidRPr="00424DEB">
        <w:rPr>
          <w:color w:val="000000"/>
          <w:sz w:val="28"/>
          <w:szCs w:val="28"/>
        </w:rPr>
        <w:softHyphen/>
        <w:t>ных в прилож. 7. или кипятят в 2 %-ном растворе соды 15 мин. После этого посуду моют, опо</w:t>
      </w:r>
      <w:r w:rsidRPr="00424DEB">
        <w:rPr>
          <w:color w:val="000000"/>
          <w:sz w:val="28"/>
          <w:szCs w:val="28"/>
        </w:rPr>
        <w:softHyphen/>
        <w:t>ласкивают горячей водой и высушивают. При использовании посудомоечной машины обработку посуды проводят по режиму, указанному в документации на машину.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Мочалки, щетки для мытья посуды, ветошь для протирания столов после использования кипя</w:t>
      </w:r>
      <w:r w:rsidRPr="00424DEB">
        <w:rPr>
          <w:color w:val="000000"/>
          <w:sz w:val="28"/>
          <w:szCs w:val="28"/>
        </w:rPr>
        <w:softHyphen/>
        <w:t>тят в течение 15 мин в воде с добавлением соды или замачивают в дезинфицирующем растворе (0,5 %-ном растворе хлорамина 50 мин), затем прополаскивают, сушат и хранят в специальной промаркированной таре.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Остатки пищи обеззараживают кипячением в течение 15 мин или засыпают хлорной известью либо любым из следующих средств: известью белильной термостойкой 200 г/кг или НГК, или ДОСГК 100г/кг.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помещении пищеблока (кухни, кладовые и пр.) должны соблюдаться правила хранения про</w:t>
      </w:r>
      <w:r w:rsidRPr="00424DEB">
        <w:rPr>
          <w:color w:val="000000"/>
          <w:sz w:val="28"/>
          <w:szCs w:val="28"/>
        </w:rPr>
        <w:softHyphen/>
        <w:t>дуктов и пищевых отходов и проводиться борьба с мухами, тараканами и грызунами.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медицинском кабинете, помимо обеззараживания помещения и предметов обстановки, не</w:t>
      </w:r>
      <w:r w:rsidRPr="00424DEB">
        <w:rPr>
          <w:color w:val="000000"/>
          <w:sz w:val="28"/>
          <w:szCs w:val="28"/>
        </w:rPr>
        <w:softHyphen/>
        <w:t>обходимо дезинфицировать медицинские инструменты многоразового пользования способом по</w:t>
      </w:r>
      <w:r w:rsidRPr="00424DEB">
        <w:rPr>
          <w:color w:val="000000"/>
          <w:sz w:val="28"/>
          <w:szCs w:val="28"/>
        </w:rPr>
        <w:softHyphen/>
        <w:t>гружения в один из растворов, или пользоваться физическими методами обеззараживания (кипя</w:t>
      </w:r>
      <w:r w:rsidRPr="00424DEB">
        <w:rPr>
          <w:color w:val="000000"/>
          <w:sz w:val="28"/>
          <w:szCs w:val="28"/>
        </w:rPr>
        <w:softHyphen/>
        <w:t>чение, сухой горячий воздух). Предметы ухода за больными дезинфицируются способом проти</w:t>
      </w:r>
      <w:r w:rsidRPr="00424DEB">
        <w:rPr>
          <w:color w:val="000000"/>
          <w:sz w:val="28"/>
          <w:szCs w:val="28"/>
        </w:rPr>
        <w:softHyphen/>
        <w:t>рания или погружения в раствор дезинфицирующего средства 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тех случаях, когда требуется стерильность, необходимо применять изделия разового поль</w:t>
      </w:r>
      <w:r w:rsidRPr="00424DEB">
        <w:rPr>
          <w:color w:val="000000"/>
          <w:sz w:val="28"/>
          <w:szCs w:val="28"/>
        </w:rPr>
        <w:softHyphen/>
        <w:t>зования.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период карантина ежедневному обеззараживанию подлежат все помещения, где находились дети из класса с установленным карантином.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проведении дезинфекции особое внимание уделяют обработке объектов, играющих ре</w:t>
      </w:r>
      <w:r w:rsidRPr="00424DEB">
        <w:rPr>
          <w:color w:val="000000"/>
          <w:sz w:val="28"/>
          <w:szCs w:val="28"/>
        </w:rPr>
        <w:softHyphen/>
        <w:t>шающую роль в передаче данной инфекции.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капельных инфекциях - частое проветривание классов (на каждой перемене), тщательное удаление пыли в помещениях, обеззараживание посуды; при кишечных инфекциях обеззаражи</w:t>
      </w:r>
      <w:r w:rsidRPr="00424DEB">
        <w:rPr>
          <w:color w:val="000000"/>
          <w:sz w:val="28"/>
          <w:szCs w:val="28"/>
        </w:rPr>
        <w:softHyphen/>
        <w:t>вание посуды, поверхностей обеденных столон, санитарно-технического оборудования, мытье рук с мылом после каждого посещения туалета и перед приемом пищи.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 целью выявления педикулеза медицинскому персоналу необходимо не реже 4 раз в год по</w:t>
      </w:r>
      <w:r w:rsidRPr="00424DEB">
        <w:rPr>
          <w:color w:val="000000"/>
          <w:sz w:val="28"/>
          <w:szCs w:val="28"/>
        </w:rPr>
        <w:softHyphen/>
        <w:t>сле каждых каникул и ежемесячно выборочно (четыре-пять классов) проводить осмотры детей. Осмотры (волосистой части тела и одежды) проводят в хорошо освещенном помещении, исполь</w:t>
      </w:r>
      <w:r w:rsidRPr="00424DEB">
        <w:rPr>
          <w:color w:val="000000"/>
          <w:sz w:val="28"/>
          <w:szCs w:val="28"/>
        </w:rPr>
        <w:softHyphen/>
        <w:t>зуя лупу и частые гребни. После каждого осмотра гребень обдают крутым кипятком или проти</w:t>
      </w:r>
      <w:r w:rsidRPr="00424DEB">
        <w:rPr>
          <w:color w:val="000000"/>
          <w:sz w:val="28"/>
          <w:szCs w:val="28"/>
        </w:rPr>
        <w:softHyphen/>
        <w:t>рают 70- градусным раствором спирта.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На территории участка проводят ежедневную уборку. Мусор собирают в металлические мусо</w:t>
      </w:r>
      <w:r w:rsidRPr="00424DEB">
        <w:rPr>
          <w:color w:val="000000"/>
          <w:sz w:val="28"/>
          <w:szCs w:val="28"/>
        </w:rPr>
        <w:softHyphen/>
        <w:t>росборники с закрывающимися крышками. Очистку мусоросборников производят при их запол</w:t>
      </w:r>
      <w:r w:rsidRPr="00424DEB">
        <w:rPr>
          <w:color w:val="000000"/>
          <w:sz w:val="28"/>
          <w:szCs w:val="28"/>
        </w:rPr>
        <w:softHyphen/>
        <w:t xml:space="preserve">нении на </w:t>
      </w:r>
      <w:r w:rsidRPr="00424DEB">
        <w:rPr>
          <w:color w:val="000000"/>
          <w:sz w:val="28"/>
          <w:szCs w:val="28"/>
          <w:vertAlign w:val="superscript"/>
        </w:rPr>
        <w:t>2</w:t>
      </w:r>
      <w:r w:rsidRPr="00424DEB">
        <w:rPr>
          <w:color w:val="000000"/>
          <w:sz w:val="28"/>
          <w:szCs w:val="28"/>
        </w:rPr>
        <w:t>/з объема. После опорожнения мусоросборники дезинфицируют. Дезинфекцию мусо</w:t>
      </w:r>
      <w:r w:rsidRPr="00424DEB">
        <w:rPr>
          <w:color w:val="000000"/>
          <w:sz w:val="28"/>
          <w:szCs w:val="28"/>
        </w:rPr>
        <w:softHyphen/>
        <w:t>росборников, помойных ям, мусорных ящиков проводят орошением 10%-ным раствором хлор</w:t>
      </w:r>
      <w:r w:rsidRPr="00424DEB">
        <w:rPr>
          <w:color w:val="000000"/>
          <w:sz w:val="28"/>
          <w:szCs w:val="28"/>
        </w:rPr>
        <w:softHyphen/>
        <w:t>ной извести (или извести белильной термостойкой). 5 %-ным раствором НГК или 7 %-ным рас</w:t>
      </w:r>
      <w:r w:rsidRPr="00424DEB">
        <w:rPr>
          <w:color w:val="000000"/>
          <w:sz w:val="28"/>
          <w:szCs w:val="28"/>
        </w:rPr>
        <w:softHyphen/>
        <w:t>твором ВГК при времени обеззараживания 60 мин. Мусор заливают одним из растворов: 10%-ным раствором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хлорной извести в соотношении 2:1 на 120 мин, 20 %-ным хлорно-известковым молоком 2:1 на 60 мин. 5 %-ным раствором НГК 2 : 1 на 120 мин.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 целью предупреждения вы плода мух и уничтожения их на фазе развития в отходах 1 раз в 5—10 дней места сбора отходов обрабатывают одним из средств в соответствии с указаниями по борьбе с мухами. На территории учреждений не должно быть безнадзорных животных.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D7D75" w:rsidRPr="00424DEB" w:rsidRDefault="00DD7D75" w:rsidP="00DD7D75">
      <w:pPr>
        <w:spacing w:before="100" w:beforeAutospacing="1" w:after="100" w:afterAutospacing="1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color w:val="323232"/>
          <w:sz w:val="28"/>
          <w:szCs w:val="28"/>
        </w:rPr>
      </w:pPr>
      <w:r w:rsidRPr="00424DEB">
        <w:rPr>
          <w:b/>
          <w:bCs/>
          <w:color w:val="323232"/>
          <w:sz w:val="28"/>
          <w:szCs w:val="28"/>
        </w:rPr>
        <w:t>ЗАКЛЮЧЕНИЕ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 здании   общеобразовательного учреждения есть   обязательный набор помещений: учебные классы, помещения для занятий по физ.воспитанию, столовая или буфет, медпункт     или     помещение         для     медицинского     обеспечения,     административно-хозяйственные помещение, санузлы, рекреации и гардероб.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Все необходимые требования к зданию выполнены при строительстве.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Предусмотрены воздушное отопление, вентиляция, в учебных помещениях боковое левое освещение.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Школа удалена от проезжей части. Вокруг школы земельный участок, огороженный забором. Определены зоны: физкультурно-спортивная, отдыха, хозяйственная.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Оборудование помещений определяются в каждом конкретном случае, исходя из кон</w:t>
      </w:r>
      <w:r w:rsidRPr="00424DEB">
        <w:rPr>
          <w:color w:val="000000"/>
          <w:sz w:val="28"/>
          <w:szCs w:val="28"/>
        </w:rPr>
        <w:softHyphen/>
        <w:t>кретного предмета , числа и возраста обучающихся, количества классов, в соответствии с требованиями санитарных правил и по согласованию с территориальными центрами Гос</w:t>
      </w:r>
      <w:r w:rsidRPr="00424DEB">
        <w:rPr>
          <w:color w:val="000000"/>
          <w:sz w:val="28"/>
          <w:szCs w:val="28"/>
        </w:rPr>
        <w:softHyphen/>
        <w:t>санэпиднадзора.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Теплоснабжение обеспечивается местной котельной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Помещения столовой размещено на 1 этаже и имеет отдельный выход.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Стены учебных помещений гладкие , крашенные допускающие их уборку влажным способом.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Полы без щелей, покрытие дощатое, паркетное и линолеум на утепленной основе. По</w:t>
      </w:r>
      <w:r w:rsidRPr="00424DEB">
        <w:rPr>
          <w:color w:val="000000"/>
          <w:sz w:val="28"/>
          <w:szCs w:val="28"/>
        </w:rPr>
        <w:softHyphen/>
        <w:t>лы туалетных и умывальных комнат выстланы керамической и мозаичной шлифованной плиткой; не используются цементные, мраморные или другие аналогичные материалы.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При отделки полов и стен помещений выбраны полимерных материалы и изделия, разрешенные к применению в строительстве.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Спортивный зал размещается на первом этаже и удален от учебных помещений, учитель</w:t>
      </w:r>
      <w:r w:rsidRPr="00424DEB">
        <w:rPr>
          <w:color w:val="000000"/>
          <w:sz w:val="28"/>
          <w:szCs w:val="28"/>
        </w:rPr>
        <w:softHyphen/>
        <w:t>ской и кабинета врача. При спортивном зале устроены раздевальные и душевые для маль</w:t>
      </w:r>
      <w:r w:rsidRPr="00424DEB">
        <w:rPr>
          <w:color w:val="000000"/>
          <w:sz w:val="28"/>
          <w:szCs w:val="28"/>
        </w:rPr>
        <w:softHyphen/>
        <w:t>чиков и девочек, оборудованные вешалками для одежды.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Медицинский пункт располагается на первом этаже и включает кабинет врача и про</w:t>
      </w:r>
      <w:r w:rsidRPr="00424DEB">
        <w:rPr>
          <w:color w:val="000000"/>
          <w:sz w:val="28"/>
          <w:szCs w:val="28"/>
        </w:rPr>
        <w:softHyphen/>
        <w:t>цедурную.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Здание общеобразовательной   средней школы   отвечает всем необходимым требованиям что способствует эффективному и безопасному его использованию.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DD7D75" w:rsidRDefault="00DD7D7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Default="00424DEB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624E4F" w:rsidRPr="00424DEB" w:rsidRDefault="00624E4F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</w:p>
    <w:p w:rsidR="00424DEB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center"/>
        <w:rPr>
          <w:b/>
          <w:bCs/>
          <w:color w:val="323232"/>
          <w:sz w:val="28"/>
          <w:szCs w:val="28"/>
        </w:rPr>
      </w:pPr>
      <w:r w:rsidRPr="00424DEB">
        <w:rPr>
          <w:b/>
          <w:bCs/>
          <w:color w:val="323232"/>
          <w:sz w:val="28"/>
          <w:szCs w:val="28"/>
        </w:rPr>
        <w:t>ЛИТЕРАТУРА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b/>
          <w:bCs/>
          <w:color w:val="000000"/>
          <w:sz w:val="28"/>
          <w:szCs w:val="28"/>
        </w:rPr>
        <w:t>1.</w:t>
      </w:r>
      <w:r w:rsidRPr="00424DEB">
        <w:rPr>
          <w:color w:val="000000"/>
          <w:sz w:val="28"/>
          <w:szCs w:val="28"/>
        </w:rPr>
        <w:t xml:space="preserve">   Закон «О санитарно-эпидемиологическом благополучии населения»   от 30 марта 1999 №52-ФЗ Собрание законодательства РФ 1999,№14 ст. 1650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2.   Закон РФ « Об образовании»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3.   Положение о государственном санитарно- эпидемиологическом нормировании, ут</w:t>
      </w:r>
      <w:r w:rsidRPr="00424DEB">
        <w:rPr>
          <w:color w:val="000000"/>
          <w:sz w:val="28"/>
          <w:szCs w:val="28"/>
        </w:rPr>
        <w:softHyphen/>
        <w:t>вержденное постановлением Правительства РФ от 24 июля 2000г., №554 Собрание законодательства РФ 2000, №31, ст.3295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4.   «Классификатор санитарно-гигиенических и эпидемиологических нормативных и методологических    документов»,    утвержденный    Госкомсанэпиднадзором    РФ 09.02.94.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5.   СанПиН2.1.4.1074-01 «Питьевая вода гигиенические требования к качеству воды централизованных систем водоснабжения. Контроль качества».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6.   СНиП23-05-95 «Естественное и искусственное освещение» Утверждено Госстроем СССР 1995г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7.   СНиП2.08.02-89 «Общественные здания сооружения» Утверждено Госстроем СССР 1989г.</w:t>
      </w:r>
    </w:p>
    <w:p w:rsidR="00104E95" w:rsidRPr="00424DEB" w:rsidRDefault="00104E95" w:rsidP="00DD7D75">
      <w:pPr>
        <w:shd w:val="clear" w:color="auto" w:fill="FFFFFF"/>
        <w:autoSpaceDE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8.   СНиП2.07.01-89 «Планировка и застройка городских и сельских поселений» Утвер</w:t>
      </w:r>
      <w:r w:rsidRPr="00424DEB">
        <w:rPr>
          <w:color w:val="000000"/>
          <w:sz w:val="28"/>
          <w:szCs w:val="28"/>
        </w:rPr>
        <w:softHyphen/>
        <w:t>ждено Госстроем СССР 1989г.</w:t>
      </w:r>
    </w:p>
    <w:p w:rsidR="00104E95" w:rsidRPr="00424DEB" w:rsidRDefault="00104E95" w:rsidP="00DD7D75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24DEB">
        <w:rPr>
          <w:color w:val="000000"/>
          <w:sz w:val="28"/>
          <w:szCs w:val="28"/>
        </w:rPr>
        <w:t>9.   СанПиН2.4.2.1178-02 «Гигиенические требования к условиям обучения в общеобра</w:t>
      </w:r>
      <w:r w:rsidRPr="00424DEB">
        <w:rPr>
          <w:color w:val="000000"/>
          <w:sz w:val="28"/>
          <w:szCs w:val="28"/>
        </w:rPr>
        <w:softHyphen/>
        <w:t>зовательных учреждениях» Утвержденные Главным государственным санитарным врачом РФ 25.11.02., с 1.09.03.Г.</w:t>
      </w:r>
      <w:bookmarkStart w:id="0" w:name="_GoBack"/>
      <w:bookmarkEnd w:id="0"/>
    </w:p>
    <w:sectPr w:rsidR="00104E95" w:rsidRPr="00424DEB" w:rsidSect="00624E4F">
      <w:footerReference w:type="default" r:id="rId6"/>
      <w:footnotePr>
        <w:pos w:val="beneathText"/>
      </w:footnotePr>
      <w:pgSz w:w="11905" w:h="16837"/>
      <w:pgMar w:top="1134" w:right="850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67" w:rsidRDefault="00391467">
      <w:r>
        <w:separator/>
      </w:r>
    </w:p>
  </w:endnote>
  <w:endnote w:type="continuationSeparator" w:id="0">
    <w:p w:rsidR="00391467" w:rsidRDefault="0039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F" w:rsidRDefault="00077185" w:rsidP="0021172A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624E4F" w:rsidRDefault="00624E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67" w:rsidRDefault="00391467">
      <w:r>
        <w:separator/>
      </w:r>
    </w:p>
  </w:footnote>
  <w:footnote w:type="continuationSeparator" w:id="0">
    <w:p w:rsidR="00391467" w:rsidRDefault="0039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DEB"/>
    <w:rsid w:val="00040A7C"/>
    <w:rsid w:val="00077185"/>
    <w:rsid w:val="00104E95"/>
    <w:rsid w:val="001E21B3"/>
    <w:rsid w:val="0021172A"/>
    <w:rsid w:val="00391467"/>
    <w:rsid w:val="00424DEB"/>
    <w:rsid w:val="00427922"/>
    <w:rsid w:val="004945AB"/>
    <w:rsid w:val="004E1950"/>
    <w:rsid w:val="00624E4F"/>
    <w:rsid w:val="00744C07"/>
    <w:rsid w:val="007E5FC4"/>
    <w:rsid w:val="00950F79"/>
    <w:rsid w:val="00A36CB0"/>
    <w:rsid w:val="00C15A78"/>
    <w:rsid w:val="00DD7D75"/>
    <w:rsid w:val="00F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F55B5-54F7-4440-B679-2A73CD6A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paragraph" w:customStyle="1" w:styleId="a3">
    <w:name w:val="Заголовок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  <w:lang w:eastAsia="ar-SA"/>
    </w:rPr>
  </w:style>
  <w:style w:type="paragraph" w:styleId="a6">
    <w:name w:val="List"/>
    <w:basedOn w:val="a4"/>
    <w:uiPriority w:val="99"/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62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eastAsia="ar-SA"/>
    </w:rPr>
  </w:style>
  <w:style w:type="character" w:styleId="a9">
    <w:name w:val="page number"/>
    <w:uiPriority w:val="99"/>
    <w:rsid w:val="0062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ВВЕДЕНИЕ</vt:lpstr>
    </vt:vector>
  </TitlesOfParts>
  <Company/>
  <LinksUpToDate>false</LinksUpToDate>
  <CharactersWithSpaces>48450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ВВЕДЕНИЕ</dc:title>
  <dc:subject/>
  <dc:creator>Артур</dc:creator>
  <cp:keywords/>
  <dc:description/>
  <cp:lastModifiedBy>admin</cp:lastModifiedBy>
  <cp:revision>2</cp:revision>
  <cp:lastPrinted>2112-12-31T22:00:00Z</cp:lastPrinted>
  <dcterms:created xsi:type="dcterms:W3CDTF">2014-02-22T19:55:00Z</dcterms:created>
  <dcterms:modified xsi:type="dcterms:W3CDTF">2014-02-22T19:55:00Z</dcterms:modified>
</cp:coreProperties>
</file>