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841D1" w:rsidRPr="00332CCA" w:rsidRDefault="005841D1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841D1" w:rsidRPr="00332CCA" w:rsidRDefault="005841D1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841D1" w:rsidRPr="00332CCA" w:rsidRDefault="005841D1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841D1" w:rsidRPr="00332CCA" w:rsidRDefault="005841D1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841D1" w:rsidRPr="00332CCA" w:rsidRDefault="005841D1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841D1" w:rsidRPr="00332CCA" w:rsidRDefault="005841D1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841D1" w:rsidRPr="00332CCA" w:rsidRDefault="005841D1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841D1" w:rsidRPr="00332CCA" w:rsidRDefault="005841D1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841D1" w:rsidRPr="00332CCA" w:rsidRDefault="005841D1" w:rsidP="005841D1">
      <w:pPr>
        <w:pStyle w:val="3"/>
        <w:keepNext w:val="0"/>
        <w:spacing w:line="360" w:lineRule="auto"/>
        <w:ind w:left="0" w:firstLine="709"/>
        <w:jc w:val="center"/>
        <w:rPr>
          <w:color w:val="000000"/>
        </w:rPr>
      </w:pPr>
      <w:r w:rsidRPr="00332CCA">
        <w:rPr>
          <w:color w:val="000000"/>
        </w:rPr>
        <w:t>Курсовая работа</w:t>
      </w:r>
    </w:p>
    <w:p w:rsidR="00255B57" w:rsidRPr="00332CCA" w:rsidRDefault="00255B57" w:rsidP="005841D1">
      <w:pPr>
        <w:spacing w:line="360" w:lineRule="auto"/>
        <w:ind w:firstLine="709"/>
        <w:jc w:val="center"/>
        <w:rPr>
          <w:b/>
          <w:caps/>
          <w:color w:val="000000"/>
          <w:sz w:val="28"/>
          <w:szCs w:val="40"/>
        </w:rPr>
      </w:pPr>
      <w:r w:rsidRPr="00332CCA">
        <w:rPr>
          <w:b/>
          <w:caps/>
          <w:color w:val="000000"/>
          <w:sz w:val="28"/>
          <w:szCs w:val="40"/>
        </w:rPr>
        <w:t>О</w:t>
      </w:r>
      <w:r w:rsidR="005841D1" w:rsidRPr="00332CCA">
        <w:rPr>
          <w:b/>
          <w:color w:val="000000"/>
          <w:sz w:val="28"/>
          <w:szCs w:val="40"/>
        </w:rPr>
        <w:t>беспечение</w:t>
      </w:r>
      <w:r w:rsidR="005841D1" w:rsidRPr="00332CCA">
        <w:rPr>
          <w:b/>
          <w:caps/>
          <w:color w:val="000000"/>
          <w:sz w:val="28"/>
          <w:szCs w:val="40"/>
        </w:rPr>
        <w:t xml:space="preserve"> </w:t>
      </w:r>
      <w:r w:rsidR="005841D1" w:rsidRPr="00332CCA">
        <w:rPr>
          <w:b/>
          <w:color w:val="000000"/>
          <w:sz w:val="28"/>
          <w:szCs w:val="40"/>
        </w:rPr>
        <w:t>сохранности</w:t>
      </w:r>
      <w:r w:rsidR="005841D1" w:rsidRPr="00332CCA">
        <w:rPr>
          <w:b/>
          <w:caps/>
          <w:color w:val="000000"/>
          <w:sz w:val="28"/>
          <w:szCs w:val="40"/>
        </w:rPr>
        <w:t xml:space="preserve"> </w:t>
      </w:r>
      <w:r w:rsidR="005841D1" w:rsidRPr="00332CCA">
        <w:rPr>
          <w:b/>
          <w:color w:val="000000"/>
          <w:sz w:val="28"/>
          <w:szCs w:val="40"/>
        </w:rPr>
        <w:t>архивных</w:t>
      </w:r>
      <w:r w:rsidR="005841D1" w:rsidRPr="00332CCA">
        <w:rPr>
          <w:b/>
          <w:caps/>
          <w:color w:val="000000"/>
          <w:sz w:val="28"/>
          <w:szCs w:val="40"/>
        </w:rPr>
        <w:t xml:space="preserve"> </w:t>
      </w:r>
      <w:r w:rsidR="005841D1" w:rsidRPr="00332CCA">
        <w:rPr>
          <w:b/>
          <w:color w:val="000000"/>
          <w:sz w:val="28"/>
          <w:szCs w:val="40"/>
        </w:rPr>
        <w:t>документов</w:t>
      </w:r>
    </w:p>
    <w:p w:rsidR="00255B57" w:rsidRPr="00332CCA" w:rsidRDefault="00255B57" w:rsidP="005841D1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55B57" w:rsidRPr="00332CCA" w:rsidRDefault="00255B57" w:rsidP="005841D1">
      <w:pPr>
        <w:pStyle w:val="FR1"/>
        <w:widowControl/>
        <w:spacing w:line="360" w:lineRule="auto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332CCA">
        <w:rPr>
          <w:rFonts w:ascii="Times New Roman" w:hAnsi="Times New Roman"/>
          <w:b w:val="0"/>
          <w:color w:val="000000"/>
          <w:sz w:val="28"/>
          <w:szCs w:val="28"/>
        </w:rPr>
        <w:t>Белгород</w:t>
      </w:r>
      <w:r w:rsidR="005841D1" w:rsidRPr="00332CC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332CCA">
        <w:rPr>
          <w:rFonts w:ascii="Times New Roman" w:hAnsi="Times New Roman"/>
          <w:b w:val="0"/>
          <w:color w:val="000000"/>
          <w:sz w:val="28"/>
          <w:szCs w:val="28"/>
        </w:rPr>
        <w:t>200</w:t>
      </w:r>
      <w:r w:rsidR="00CE1ADC" w:rsidRPr="00332CCA">
        <w:rPr>
          <w:rFonts w:ascii="Times New Roman" w:hAnsi="Times New Roman"/>
          <w:b w:val="0"/>
          <w:color w:val="000000"/>
          <w:sz w:val="28"/>
          <w:szCs w:val="28"/>
        </w:rPr>
        <w:t>8</w:t>
      </w:r>
    </w:p>
    <w:p w:rsidR="00255B57" w:rsidRPr="00332CCA" w:rsidRDefault="00255B57" w:rsidP="005841D1">
      <w:pPr>
        <w:pStyle w:val="FR1"/>
        <w:widowControl/>
        <w:spacing w:line="360" w:lineRule="auto"/>
        <w:ind w:firstLine="709"/>
        <w:rPr>
          <w:rFonts w:ascii="Times New Roman" w:hAnsi="Times New Roman"/>
          <w:caps/>
          <w:color w:val="000000"/>
          <w:sz w:val="28"/>
          <w:szCs w:val="28"/>
        </w:rPr>
      </w:pPr>
      <w:r w:rsidRPr="00332CCA">
        <w:rPr>
          <w:rFonts w:ascii="Times New Roman" w:hAnsi="Times New Roman"/>
          <w:b w:val="0"/>
          <w:caps/>
          <w:color w:val="000000"/>
          <w:sz w:val="28"/>
          <w:szCs w:val="28"/>
        </w:rPr>
        <w:br w:type="page"/>
      </w:r>
      <w:r w:rsidRPr="00332CCA">
        <w:rPr>
          <w:rFonts w:ascii="Times New Roman" w:hAnsi="Times New Roman"/>
          <w:caps/>
          <w:color w:val="000000"/>
          <w:sz w:val="28"/>
          <w:szCs w:val="28"/>
        </w:rPr>
        <w:t>С</w:t>
      </w:r>
      <w:r w:rsidR="005841D1" w:rsidRPr="00332CCA">
        <w:rPr>
          <w:rFonts w:ascii="Times New Roman" w:hAnsi="Times New Roman"/>
          <w:color w:val="000000"/>
          <w:sz w:val="28"/>
          <w:szCs w:val="28"/>
        </w:rPr>
        <w:t>одержание</w:t>
      </w:r>
    </w:p>
    <w:p w:rsidR="00A02CD3" w:rsidRPr="00332CCA" w:rsidRDefault="00A02CD3" w:rsidP="00A02CD3">
      <w:pPr>
        <w:spacing w:line="360" w:lineRule="auto"/>
        <w:ind w:firstLine="709"/>
        <w:jc w:val="both"/>
        <w:rPr>
          <w:b/>
          <w:color w:val="FFFFFF"/>
          <w:sz w:val="28"/>
        </w:rPr>
      </w:pPr>
      <w:r w:rsidRPr="00332CCA">
        <w:rPr>
          <w:b/>
          <w:color w:val="FFFFFF"/>
          <w:sz w:val="28"/>
        </w:rPr>
        <w:t>документ архив хранение</w:t>
      </w:r>
    </w:p>
    <w:p w:rsidR="005841D1" w:rsidRPr="00332CCA" w:rsidRDefault="005841D1" w:rsidP="005841D1">
      <w:pPr>
        <w:pStyle w:val="FR1"/>
        <w:spacing w:line="360" w:lineRule="auto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 w:val="0"/>
          <w:bCs/>
          <w:color w:val="000000"/>
          <w:sz w:val="28"/>
          <w:szCs w:val="28"/>
        </w:rPr>
        <w:t>Введение</w:t>
      </w:r>
    </w:p>
    <w:p w:rsidR="005841D1" w:rsidRPr="00332CCA" w:rsidRDefault="005841D1" w:rsidP="005841D1">
      <w:pPr>
        <w:pStyle w:val="FR1"/>
        <w:spacing w:line="360" w:lineRule="auto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 w:val="0"/>
          <w:bCs/>
          <w:color w:val="000000"/>
          <w:sz w:val="28"/>
          <w:szCs w:val="28"/>
        </w:rPr>
        <w:t>1.История законодательства и основы обеспечения сохранности документов архива</w:t>
      </w:r>
    </w:p>
    <w:p w:rsidR="005841D1" w:rsidRPr="00332CCA" w:rsidRDefault="005841D1" w:rsidP="005841D1">
      <w:pPr>
        <w:pStyle w:val="FR1"/>
        <w:spacing w:line="360" w:lineRule="auto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 w:val="0"/>
          <w:bCs/>
          <w:color w:val="000000"/>
          <w:sz w:val="28"/>
          <w:szCs w:val="28"/>
        </w:rPr>
        <w:t>2.Устройство, оборудование и эксплуатация помещений архива</w:t>
      </w:r>
    </w:p>
    <w:p w:rsidR="005841D1" w:rsidRPr="00332CCA" w:rsidRDefault="005841D1" w:rsidP="005841D1">
      <w:pPr>
        <w:pStyle w:val="FR1"/>
        <w:spacing w:line="360" w:lineRule="auto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 w:val="0"/>
          <w:bCs/>
          <w:color w:val="000000"/>
          <w:sz w:val="28"/>
          <w:szCs w:val="28"/>
        </w:rPr>
        <w:t>3.Режимы хранения документов</w:t>
      </w:r>
    </w:p>
    <w:p w:rsidR="005841D1" w:rsidRPr="00332CCA" w:rsidRDefault="005841D1" w:rsidP="005841D1">
      <w:pPr>
        <w:pStyle w:val="FR1"/>
        <w:spacing w:line="360" w:lineRule="auto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 w:val="0"/>
          <w:bCs/>
          <w:color w:val="000000"/>
          <w:sz w:val="28"/>
          <w:szCs w:val="28"/>
        </w:rPr>
        <w:t>4.Топографирование и учет движения документов</w:t>
      </w:r>
    </w:p>
    <w:p w:rsidR="005841D1" w:rsidRPr="00332CCA" w:rsidRDefault="005841D1" w:rsidP="005841D1">
      <w:pPr>
        <w:pStyle w:val="FR1"/>
        <w:spacing w:line="360" w:lineRule="auto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 w:val="0"/>
          <w:bCs/>
          <w:color w:val="000000"/>
          <w:sz w:val="28"/>
          <w:szCs w:val="28"/>
        </w:rPr>
        <w:t>5.Хранение документов в электронной форме</w:t>
      </w:r>
    </w:p>
    <w:p w:rsidR="005841D1" w:rsidRPr="00332CCA" w:rsidRDefault="005841D1" w:rsidP="005841D1">
      <w:pPr>
        <w:pStyle w:val="FR1"/>
        <w:spacing w:line="360" w:lineRule="auto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 w:val="0"/>
          <w:bCs/>
          <w:color w:val="000000"/>
          <w:sz w:val="28"/>
          <w:szCs w:val="28"/>
        </w:rPr>
        <w:t>Заключение</w:t>
      </w:r>
    </w:p>
    <w:p w:rsidR="005841D1" w:rsidRPr="00332CCA" w:rsidRDefault="005841D1" w:rsidP="005841D1">
      <w:pPr>
        <w:pStyle w:val="FR1"/>
        <w:spacing w:line="360" w:lineRule="auto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 w:val="0"/>
          <w:bCs/>
          <w:color w:val="000000"/>
          <w:sz w:val="28"/>
          <w:szCs w:val="28"/>
        </w:rPr>
        <w:t>Примечание</w:t>
      </w:r>
    </w:p>
    <w:p w:rsidR="005841D1" w:rsidRPr="00332CCA" w:rsidRDefault="005841D1" w:rsidP="005841D1">
      <w:pPr>
        <w:pStyle w:val="FR1"/>
        <w:spacing w:line="360" w:lineRule="auto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 w:val="0"/>
          <w:bCs/>
          <w:color w:val="000000"/>
          <w:sz w:val="28"/>
          <w:szCs w:val="28"/>
        </w:rPr>
        <w:t>Библиографический список</w:t>
      </w:r>
    </w:p>
    <w:p w:rsidR="00255B57" w:rsidRPr="00332CCA" w:rsidRDefault="00255B57" w:rsidP="005841D1">
      <w:pPr>
        <w:pStyle w:val="FR1"/>
        <w:widowControl/>
        <w:spacing w:line="360" w:lineRule="auto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255B57" w:rsidRPr="00332CCA" w:rsidRDefault="00255B57" w:rsidP="005841D1">
      <w:pPr>
        <w:pStyle w:val="FR1"/>
        <w:widowControl/>
        <w:spacing w:line="360" w:lineRule="auto"/>
        <w:ind w:firstLine="709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C314B" w:rsidRPr="00332CCA" w:rsidRDefault="005841D1" w:rsidP="005841D1">
      <w:pPr>
        <w:pStyle w:val="FR1"/>
        <w:widowControl/>
        <w:spacing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 w:val="0"/>
          <w:bCs/>
          <w:color w:val="000000"/>
          <w:sz w:val="28"/>
          <w:szCs w:val="28"/>
        </w:rPr>
        <w:br w:type="page"/>
      </w:r>
      <w:r w:rsidR="00CC314B" w:rsidRPr="00332CCA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332CCA">
        <w:rPr>
          <w:rFonts w:ascii="Times New Roman" w:hAnsi="Times New Roman"/>
          <w:bCs/>
          <w:color w:val="000000"/>
          <w:sz w:val="28"/>
          <w:szCs w:val="28"/>
        </w:rPr>
        <w:t>ведение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b/>
          <w:color w:val="000000"/>
          <w:sz w:val="28"/>
          <w:szCs w:val="28"/>
        </w:rPr>
        <w:t>Актуальность</w:t>
      </w:r>
      <w:r w:rsidR="005841D1" w:rsidRPr="00332CCA">
        <w:rPr>
          <w:b/>
          <w:color w:val="000000"/>
          <w:sz w:val="28"/>
          <w:szCs w:val="28"/>
        </w:rPr>
        <w:t xml:space="preserve"> </w:t>
      </w:r>
      <w:r w:rsidRPr="00332CCA">
        <w:rPr>
          <w:b/>
          <w:color w:val="000000"/>
          <w:sz w:val="28"/>
          <w:szCs w:val="28"/>
        </w:rPr>
        <w:t>темы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информационной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деятельности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поскольку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именно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сосредоточено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80%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ресурсов.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подвергаются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воздействию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различных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факторов,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вызывают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необратимое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свойств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старение.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Массовым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разрушением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находящихся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длительном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обусловлена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актуальность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проблемы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консервации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Российской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национальной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библиотеке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около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25%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книг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консервации.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Аналогичная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ситуация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наблюдается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других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библиотеках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России.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Библиотечные,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музейные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содержат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издания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рукописи,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выполненные,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основном,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бумаге,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неуклонно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разрушающейся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процессе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снизить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воздействие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неблагоприятных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факторов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увеличить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долговечность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различных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странах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мира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ведется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интенсивный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поиск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современных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технологий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обеспечивающих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памятников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культуры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бумажных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носителях.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настоящее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нашей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страны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огромное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количество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свидетельствующих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многогранной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деятельности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народа.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первоочередной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задачей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работников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проблемы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говорят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соответствующие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постановления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нашего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правительства.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32CCA">
        <w:rPr>
          <w:b/>
          <w:color w:val="000000"/>
          <w:sz w:val="28"/>
          <w:szCs w:val="28"/>
        </w:rPr>
        <w:t>Целью</w:t>
      </w:r>
      <w:r w:rsidR="005841D1" w:rsidRPr="00332CCA">
        <w:rPr>
          <w:b/>
          <w:color w:val="000000"/>
          <w:sz w:val="28"/>
          <w:szCs w:val="28"/>
        </w:rPr>
        <w:t xml:space="preserve"> </w:t>
      </w:r>
      <w:r w:rsidRPr="00332CCA">
        <w:rPr>
          <w:b/>
          <w:color w:val="000000"/>
          <w:sz w:val="28"/>
          <w:szCs w:val="28"/>
        </w:rPr>
        <w:t>работы</w:t>
      </w:r>
      <w:r w:rsidR="005841D1" w:rsidRPr="00332CCA">
        <w:rPr>
          <w:b/>
          <w:color w:val="000000"/>
          <w:sz w:val="28"/>
          <w:szCs w:val="28"/>
        </w:rPr>
        <w:t xml:space="preserve"> </w:t>
      </w:r>
      <w:r w:rsidRPr="00332CCA">
        <w:rPr>
          <w:bCs/>
          <w:color w:val="000000"/>
          <w:sz w:val="28"/>
          <w:szCs w:val="28"/>
        </w:rPr>
        <w:t>является</w:t>
      </w:r>
      <w:r w:rsidR="005841D1" w:rsidRPr="00332CCA">
        <w:rPr>
          <w:bCs/>
          <w:color w:val="000000"/>
          <w:sz w:val="28"/>
          <w:szCs w:val="28"/>
        </w:rPr>
        <w:t xml:space="preserve"> </w:t>
      </w:r>
      <w:r w:rsidRPr="00332CCA">
        <w:rPr>
          <w:bCs/>
          <w:color w:val="000000"/>
          <w:sz w:val="28"/>
          <w:szCs w:val="28"/>
        </w:rPr>
        <w:t>выяснить</w:t>
      </w:r>
      <w:r w:rsidR="005841D1" w:rsidRPr="00332CCA">
        <w:rPr>
          <w:bCs/>
          <w:color w:val="000000"/>
          <w:sz w:val="28"/>
          <w:szCs w:val="28"/>
        </w:rPr>
        <w:t xml:space="preserve"> </w:t>
      </w:r>
      <w:r w:rsidRPr="00332CCA">
        <w:rPr>
          <w:bCs/>
          <w:color w:val="000000"/>
          <w:sz w:val="28"/>
          <w:szCs w:val="28"/>
        </w:rPr>
        <w:t>оптимальные</w:t>
      </w:r>
      <w:r w:rsidR="005841D1" w:rsidRPr="00332CCA">
        <w:rPr>
          <w:bCs/>
          <w:color w:val="000000"/>
          <w:sz w:val="28"/>
          <w:szCs w:val="28"/>
        </w:rPr>
        <w:t xml:space="preserve"> </w:t>
      </w:r>
      <w:r w:rsidRPr="00332CCA">
        <w:rPr>
          <w:bCs/>
          <w:color w:val="000000"/>
          <w:sz w:val="28"/>
          <w:szCs w:val="28"/>
        </w:rPr>
        <w:t>условия</w:t>
      </w:r>
      <w:r w:rsidR="005841D1" w:rsidRPr="00332CCA">
        <w:rPr>
          <w:bCs/>
          <w:color w:val="000000"/>
          <w:sz w:val="28"/>
          <w:szCs w:val="28"/>
        </w:rPr>
        <w:t xml:space="preserve"> </w:t>
      </w:r>
      <w:r w:rsidRPr="00332CCA">
        <w:rPr>
          <w:bCs/>
          <w:color w:val="000000"/>
          <w:sz w:val="28"/>
          <w:szCs w:val="28"/>
        </w:rPr>
        <w:t>для</w:t>
      </w:r>
      <w:r w:rsidR="005841D1" w:rsidRPr="00332CCA">
        <w:rPr>
          <w:bCs/>
          <w:color w:val="000000"/>
          <w:sz w:val="28"/>
          <w:szCs w:val="28"/>
        </w:rPr>
        <w:t xml:space="preserve"> </w:t>
      </w:r>
      <w:r w:rsidRPr="00332CCA">
        <w:rPr>
          <w:bCs/>
          <w:color w:val="000000"/>
          <w:sz w:val="28"/>
          <w:szCs w:val="28"/>
        </w:rPr>
        <w:t>обеспечения</w:t>
      </w:r>
      <w:r w:rsidR="005841D1" w:rsidRPr="00332CCA">
        <w:rPr>
          <w:bCs/>
          <w:color w:val="000000"/>
          <w:sz w:val="28"/>
          <w:szCs w:val="28"/>
        </w:rPr>
        <w:t xml:space="preserve"> </w:t>
      </w:r>
      <w:r w:rsidRPr="00332CCA">
        <w:rPr>
          <w:bCs/>
          <w:color w:val="000000"/>
          <w:sz w:val="28"/>
          <w:szCs w:val="28"/>
        </w:rPr>
        <w:t>сохранности</w:t>
      </w:r>
      <w:r w:rsidR="005841D1" w:rsidRPr="00332CCA">
        <w:rPr>
          <w:bCs/>
          <w:color w:val="000000"/>
          <w:sz w:val="28"/>
          <w:szCs w:val="28"/>
        </w:rPr>
        <w:t xml:space="preserve"> </w:t>
      </w:r>
      <w:r w:rsidRPr="00332CCA">
        <w:rPr>
          <w:bCs/>
          <w:color w:val="000000"/>
          <w:sz w:val="28"/>
          <w:szCs w:val="28"/>
        </w:rPr>
        <w:t>архивных</w:t>
      </w:r>
      <w:r w:rsidR="005841D1" w:rsidRPr="00332CCA">
        <w:rPr>
          <w:bCs/>
          <w:color w:val="000000"/>
          <w:sz w:val="28"/>
          <w:szCs w:val="28"/>
        </w:rPr>
        <w:t xml:space="preserve"> </w:t>
      </w:r>
      <w:r w:rsidRPr="00332CCA">
        <w:rPr>
          <w:bCs/>
          <w:color w:val="000000"/>
          <w:sz w:val="28"/>
          <w:szCs w:val="28"/>
        </w:rPr>
        <w:t>документов.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b/>
          <w:color w:val="000000"/>
          <w:sz w:val="28"/>
          <w:szCs w:val="28"/>
        </w:rPr>
        <w:t>Цель</w:t>
      </w:r>
      <w:r w:rsidR="005841D1" w:rsidRPr="00332CCA">
        <w:rPr>
          <w:b/>
          <w:color w:val="000000"/>
          <w:sz w:val="28"/>
          <w:szCs w:val="28"/>
        </w:rPr>
        <w:t xml:space="preserve"> </w:t>
      </w:r>
      <w:r w:rsidRPr="00332CCA">
        <w:rPr>
          <w:b/>
          <w:color w:val="000000"/>
          <w:sz w:val="28"/>
          <w:szCs w:val="28"/>
        </w:rPr>
        <w:t>работы</w:t>
      </w:r>
      <w:r w:rsidR="005841D1" w:rsidRPr="00332CCA">
        <w:rPr>
          <w:b/>
          <w:color w:val="000000"/>
          <w:sz w:val="28"/>
          <w:szCs w:val="28"/>
        </w:rPr>
        <w:t xml:space="preserve"> </w:t>
      </w:r>
      <w:r w:rsidRPr="00332CCA">
        <w:rPr>
          <w:b/>
          <w:color w:val="000000"/>
          <w:sz w:val="28"/>
          <w:szCs w:val="28"/>
        </w:rPr>
        <w:t>определяет</w:t>
      </w:r>
      <w:r w:rsidR="005841D1" w:rsidRPr="00332CCA">
        <w:rPr>
          <w:b/>
          <w:color w:val="000000"/>
          <w:sz w:val="28"/>
          <w:szCs w:val="28"/>
        </w:rPr>
        <w:t xml:space="preserve"> </w:t>
      </w:r>
      <w:r w:rsidRPr="00332CCA">
        <w:rPr>
          <w:b/>
          <w:color w:val="000000"/>
          <w:sz w:val="28"/>
          <w:szCs w:val="28"/>
        </w:rPr>
        <w:t>следующие</w:t>
      </w:r>
      <w:r w:rsidR="005841D1" w:rsidRPr="00332CCA">
        <w:rPr>
          <w:b/>
          <w:color w:val="000000"/>
          <w:sz w:val="28"/>
          <w:szCs w:val="28"/>
        </w:rPr>
        <w:t xml:space="preserve"> </w:t>
      </w:r>
      <w:r w:rsidRPr="00332CCA">
        <w:rPr>
          <w:b/>
          <w:color w:val="000000"/>
          <w:sz w:val="28"/>
          <w:szCs w:val="28"/>
        </w:rPr>
        <w:t>задачи</w:t>
      </w:r>
      <w:r w:rsidRPr="00332CCA">
        <w:rPr>
          <w:color w:val="000000"/>
          <w:sz w:val="28"/>
          <w:szCs w:val="28"/>
        </w:rPr>
        <w:t>:</w:t>
      </w:r>
    </w:p>
    <w:p w:rsidR="00CC314B" w:rsidRPr="00332CCA" w:rsidRDefault="00CC314B" w:rsidP="005841D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Изучить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историю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законодательства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</w:p>
    <w:p w:rsidR="00CC314B" w:rsidRPr="00332CCA" w:rsidRDefault="005841D1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документов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архива</w:t>
      </w:r>
      <w:r w:rsidRPr="00332CCA">
        <w:rPr>
          <w:color w:val="000000"/>
          <w:sz w:val="28"/>
        </w:rPr>
        <w:t xml:space="preserve"> </w:t>
      </w:r>
    </w:p>
    <w:p w:rsidR="00CC314B" w:rsidRPr="00332CCA" w:rsidRDefault="00CC314B" w:rsidP="005841D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Рассмотреть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устройство,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оборудование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эксплуатацию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</w:p>
    <w:p w:rsidR="00CC314B" w:rsidRPr="00332CCA" w:rsidRDefault="00CC314B" w:rsidP="005841D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Показать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различные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</w:p>
    <w:p w:rsidR="00CC314B" w:rsidRPr="00332CCA" w:rsidRDefault="00CC314B" w:rsidP="005841D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Проанализировать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топографирование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движения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</w:p>
    <w:p w:rsidR="00CC314B" w:rsidRPr="00332CCA" w:rsidRDefault="00CC314B" w:rsidP="005841D1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Обратить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внимание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форме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b/>
          <w:bCs/>
          <w:color w:val="000000"/>
          <w:sz w:val="28"/>
          <w:szCs w:val="28"/>
        </w:rPr>
        <w:t>Объектом</w:t>
      </w:r>
      <w:r w:rsidR="005841D1" w:rsidRPr="00332CCA">
        <w:rPr>
          <w:b/>
          <w:bCs/>
          <w:color w:val="000000"/>
          <w:sz w:val="28"/>
          <w:szCs w:val="28"/>
        </w:rPr>
        <w:t xml:space="preserve"> </w:t>
      </w:r>
      <w:r w:rsidRPr="00332CCA">
        <w:rPr>
          <w:b/>
          <w:bCs/>
          <w:color w:val="000000"/>
          <w:sz w:val="28"/>
          <w:szCs w:val="28"/>
        </w:rPr>
        <w:t>исследования</w:t>
      </w:r>
      <w:r w:rsidR="005841D1" w:rsidRPr="00332CCA">
        <w:rPr>
          <w:b/>
          <w:bCs/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место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значение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истории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государства.</w:t>
      </w:r>
    </w:p>
    <w:p w:rsidR="00CC314B" w:rsidRPr="00332CCA" w:rsidRDefault="00CC314B" w:rsidP="005841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b/>
          <w:bCs/>
          <w:color w:val="000000"/>
          <w:sz w:val="28"/>
          <w:szCs w:val="28"/>
        </w:rPr>
        <w:t>Предмет</w:t>
      </w:r>
      <w:r w:rsidR="005841D1" w:rsidRPr="00332CCA">
        <w:rPr>
          <w:b/>
          <w:bCs/>
          <w:color w:val="000000"/>
          <w:sz w:val="28"/>
          <w:szCs w:val="28"/>
        </w:rPr>
        <w:t xml:space="preserve"> </w:t>
      </w:r>
      <w:r w:rsidRPr="00332CCA">
        <w:rPr>
          <w:b/>
          <w:bCs/>
          <w:color w:val="000000"/>
          <w:sz w:val="28"/>
          <w:szCs w:val="28"/>
        </w:rPr>
        <w:t>исследования</w:t>
      </w:r>
      <w:r w:rsidR="005841D1" w:rsidRPr="00332CCA">
        <w:rPr>
          <w:b/>
          <w:bCs/>
          <w:color w:val="000000"/>
          <w:sz w:val="28"/>
          <w:szCs w:val="28"/>
        </w:rPr>
        <w:t xml:space="preserve"> </w:t>
      </w:r>
      <w:r w:rsidRPr="00332CCA">
        <w:rPr>
          <w:b/>
          <w:bCs/>
          <w:color w:val="000000"/>
          <w:sz w:val="28"/>
          <w:szCs w:val="28"/>
        </w:rPr>
        <w:t>–</w:t>
      </w:r>
      <w:r w:rsidR="005841D1" w:rsidRPr="00332CCA">
        <w:rPr>
          <w:b/>
          <w:bCs/>
          <w:color w:val="000000"/>
          <w:sz w:val="28"/>
          <w:szCs w:val="28"/>
        </w:rPr>
        <w:t xml:space="preserve"> </w:t>
      </w:r>
      <w:r w:rsidRPr="00332CCA">
        <w:rPr>
          <w:bCs/>
          <w:color w:val="000000"/>
          <w:sz w:val="28"/>
          <w:szCs w:val="28"/>
        </w:rPr>
        <w:t>система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</w:p>
    <w:p w:rsidR="00CC314B" w:rsidRPr="00332CCA" w:rsidRDefault="00CC314B" w:rsidP="005841D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b/>
          <w:color w:val="000000"/>
          <w:sz w:val="28"/>
          <w:szCs w:val="28"/>
        </w:rPr>
        <w:t>Степень</w:t>
      </w:r>
      <w:r w:rsidR="005841D1" w:rsidRPr="00332CCA">
        <w:rPr>
          <w:b/>
          <w:color w:val="000000"/>
          <w:sz w:val="28"/>
          <w:szCs w:val="28"/>
        </w:rPr>
        <w:t xml:space="preserve"> </w:t>
      </w:r>
      <w:r w:rsidRPr="00332CCA">
        <w:rPr>
          <w:b/>
          <w:color w:val="000000"/>
          <w:sz w:val="28"/>
          <w:szCs w:val="28"/>
        </w:rPr>
        <w:t>изученности</w:t>
      </w:r>
      <w:r w:rsidR="005841D1" w:rsidRPr="00332CCA">
        <w:rPr>
          <w:b/>
          <w:color w:val="000000"/>
          <w:sz w:val="28"/>
          <w:szCs w:val="28"/>
        </w:rPr>
        <w:t xml:space="preserve"> </w:t>
      </w:r>
      <w:r w:rsidRPr="00332CCA">
        <w:rPr>
          <w:b/>
          <w:color w:val="000000"/>
          <w:sz w:val="28"/>
          <w:szCs w:val="28"/>
        </w:rPr>
        <w:t>темы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Существует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множество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исследований,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раскрывают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различные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аспекты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данной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темы.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Каждый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автор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показывает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ситуацию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своей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точки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зрения.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позволяет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взглянуть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полученную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различных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сторон,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способствует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получению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объективного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знания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данному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вопросу.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Горфейн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Г.М.</w:t>
      </w:r>
      <w:r w:rsidRPr="00332CCA">
        <w:rPr>
          <w:color w:val="000000"/>
          <w:sz w:val="28"/>
          <w:szCs w:val="28"/>
          <w:vertAlign w:val="superscript"/>
        </w:rPr>
        <w:t>1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своем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исследовании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«Архивоведение»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показывает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историю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России,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Российской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Федерации.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Труды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Охотникова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А.В.</w:t>
      </w:r>
      <w:r w:rsidRPr="00332CCA">
        <w:rPr>
          <w:color w:val="000000"/>
          <w:sz w:val="28"/>
          <w:szCs w:val="28"/>
          <w:vertAlign w:val="superscript"/>
        </w:rPr>
        <w:t>2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«Документоведение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делопроизводство»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обращает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внимание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классификацию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документаций,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коммуникацию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деятельность,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где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рассматривается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 </w:t>
      </w:r>
      <w:r w:rsidRPr="00332CCA">
        <w:rPr>
          <w:color w:val="000000"/>
          <w:sz w:val="28"/>
          <w:szCs w:val="28"/>
        </w:rPr>
        <w:t>Статьи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Алексеевой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Pr="00332CCA">
        <w:rPr>
          <w:color w:val="000000"/>
          <w:sz w:val="28"/>
          <w:szCs w:val="28"/>
          <w:vertAlign w:val="superscript"/>
        </w:rPr>
        <w:t>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«Архивоведческие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аспекты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делопроизводстве: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послужили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информационной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базой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раскрытия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заявленной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темы.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данных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статьях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очень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широко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освещена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5841D1" w:rsidRPr="00332CCA" w:rsidRDefault="005841D1" w:rsidP="005841D1">
      <w:pPr>
        <w:pStyle w:val="FR1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br w:type="page"/>
      </w:r>
      <w:r w:rsidRPr="00332CCA">
        <w:rPr>
          <w:rFonts w:ascii="Times New Roman" w:hAnsi="Times New Roman"/>
          <w:bCs/>
          <w:color w:val="000000"/>
          <w:sz w:val="28"/>
          <w:szCs w:val="28"/>
        </w:rPr>
        <w:t>1.История законодательства и основы обеспечения сохранности документов архива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Архивы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недостаточно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собрать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менее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важно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сожалению,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история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развития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сферы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нашей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стране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насыщена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безвозвратной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гибелью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Причиной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явились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стихийные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бедствия,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очень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безответственное,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бездумное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отношение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числе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стороны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государства,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выступавшего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качестве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организатора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«макулатурных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кампаний».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граждан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«бесполезности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бумаг»,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«пыльном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архиве»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ведь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идеале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должен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обеспылен)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чем-то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нужном.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тогда,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когда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человек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лично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сталкивается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необходимостью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получить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какую-либо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справку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зависит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социальное,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материальное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прочее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благополучие,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начинает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понимать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важность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сожалению,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1990-е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утрачены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многие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ценные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ликвидируемых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фирм,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банков,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числе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личному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составу,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защиты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интересов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сотрудников</w:t>
      </w:r>
      <w:r w:rsidRPr="00332CCA">
        <w:rPr>
          <w:color w:val="000000"/>
          <w:sz w:val="28"/>
          <w:szCs w:val="28"/>
          <w:vertAlign w:val="superscript"/>
        </w:rPr>
        <w:t>4</w:t>
      </w:r>
      <w:r w:rsidRPr="00332CCA">
        <w:rPr>
          <w:color w:val="000000"/>
          <w:sz w:val="28"/>
          <w:szCs w:val="28"/>
        </w:rPr>
        <w:t>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ведь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уникальные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сведений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прошлом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нашей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страны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наших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предков.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один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сохранившийся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поменять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наше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представление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знание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чем-либо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ком-либо.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романах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«рукописи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горят»,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жизни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прозаичнее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трагичнее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горят,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гибнут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наши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дни.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ничего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страшнее,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потерять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память,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свои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корни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равной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страшно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отдельного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человека,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целых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народов.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почему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призыв,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прозвучавший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начале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20-х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«Сохраняйте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архивы!»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столь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актуален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сегодня.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Необходимость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ответственность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гибель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закреплена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законе.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стоит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давняя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правовая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традиция.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Судебник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1550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предусматривал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суровое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наказание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битье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кнутом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порчу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«государственных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дел».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Однако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петровские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времена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смену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наказанию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телесному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приходит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наказание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рублем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пеня: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буде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впредь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помеченные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выписки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начнут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держать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небрежении,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потеряют,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челобитчикам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надобно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показывать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(будут)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списывать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дадут,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Великого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государя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будет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учинен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розыск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всякою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жесточью,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розыску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виноватым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наказание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нещадное,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смотря,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доправлены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будут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большие».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советские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времена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закон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строг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архивистам.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Положение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ГАФ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СССР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29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марта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1941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угрожало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уголовной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ответственностью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гибель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разглашение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сведений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Одним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первых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Законодательных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проблемам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защиты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Закон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СССР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«Об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охране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памятников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истории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культуры»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29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октября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1976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Закон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подчеркивал,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памятники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истории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культуры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достоянием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народа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составляют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неотъемлемую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мирового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культурного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наследия</w:t>
      </w:r>
      <w:r w:rsidRPr="00332CCA">
        <w:rPr>
          <w:color w:val="000000"/>
          <w:sz w:val="28"/>
          <w:szCs w:val="28"/>
          <w:vertAlign w:val="superscript"/>
        </w:rPr>
        <w:t>5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числу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памятников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закон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памятники.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законодательства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РФ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«Об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РФ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архивах»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сказано: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«Собственники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отнесенных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Российской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Федерации,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обязаны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сохранность.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особо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ценные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уникальные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страховые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копии».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образом,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учреждение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обязано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сохранять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независимо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формы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собственности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них.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Помимо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административной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ответственности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нарушение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правил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уничтожение,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гибель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предусмотрена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уголовная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ответственность.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Уголовном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кодексе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РФ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(1996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года)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несколько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статей,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устанавливающих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ответственность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правонарушения: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164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«Хищение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предметов,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имеющих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особую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ценность»;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284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«Утрата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содержащих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государственную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тайну»;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324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«Приобретение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сбыт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официальных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государственных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наград»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другие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статьи.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соответствии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Положением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Федеральной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службе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России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(1998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важнейших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функций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учреждений</w:t>
      </w:r>
      <w:r w:rsidRPr="00332CCA">
        <w:rPr>
          <w:color w:val="000000"/>
          <w:sz w:val="28"/>
          <w:szCs w:val="28"/>
          <w:vertAlign w:val="superscript"/>
        </w:rPr>
        <w:t>6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Специалистам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решившим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связать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свою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профессиональную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деятельность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архивоведением,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знать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включает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себя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направления:</w:t>
      </w:r>
    </w:p>
    <w:p w:rsidR="00CC314B" w:rsidRPr="00332CCA" w:rsidRDefault="00CC314B" w:rsidP="005841D1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физико-химической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документов;</w:t>
      </w:r>
    </w:p>
    <w:p w:rsidR="00CC314B" w:rsidRPr="00332CCA" w:rsidRDefault="00CC314B" w:rsidP="005841D1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создание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материально-технической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базы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включающей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охраны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безопасности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хранения;</w:t>
      </w:r>
    </w:p>
    <w:p w:rsidR="00CC314B" w:rsidRPr="00332CCA" w:rsidRDefault="00CC314B" w:rsidP="005841D1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учет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движения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контроль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физическим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состоянием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предполагает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отражение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формах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архива;</w:t>
      </w:r>
    </w:p>
    <w:p w:rsidR="00CC314B" w:rsidRPr="00332CCA" w:rsidRDefault="00CC314B" w:rsidP="005841D1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копирование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целью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страхового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пользования;</w:t>
      </w:r>
    </w:p>
    <w:p w:rsidR="00CC314B" w:rsidRPr="00332CCA" w:rsidRDefault="00CC314B" w:rsidP="005841D1">
      <w:pPr>
        <w:numPr>
          <w:ilvl w:val="0"/>
          <w:numId w:val="3"/>
        </w:numPr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консервация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841D1" w:rsidRPr="00332CCA" w:rsidRDefault="005841D1" w:rsidP="005841D1">
      <w:pPr>
        <w:pStyle w:val="FR1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Cs/>
          <w:color w:val="000000"/>
          <w:sz w:val="28"/>
          <w:szCs w:val="28"/>
        </w:rPr>
        <w:t>2.Устройство, оборудование и эксплуатация помещений архива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Следует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помнить,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хранятся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того,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чтобы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пользоваться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сроков,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представляют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ценность: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10,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25,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40,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75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лет,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века.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Весь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период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ограждены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неблагоприятных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порчи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нанесенного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текста,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потерь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небрежности.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Первым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требованием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оптимальных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наличие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отвечающего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параметрам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государственных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строятся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применяются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типовые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проекты,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разработанные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различным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объемом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Pr="00332CCA">
        <w:rPr>
          <w:color w:val="000000"/>
          <w:sz w:val="28"/>
          <w:szCs w:val="28"/>
          <w:vertAlign w:val="superscript"/>
        </w:rPr>
        <w:t>7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случае,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сооружается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строительство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эксплуатация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осуществляться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соблюдением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требований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пожарной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безопасности,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предусмотренных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ГОСТ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12.1.004-76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«Инструкцией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проектированию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архивов»,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«Противопожарными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нормами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проектирования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сооружений»,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правилами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инструкциями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пожарной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безопасности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учреждениях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Федеральной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службы.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выделяется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(помещение)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переоборудования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признать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после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экспертизы.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Экспертная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комиссия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профильных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служб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(архивных,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пожарных,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санитарных,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охранных)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внимательно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изучает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площадь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выделенного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расположение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данного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(этаж);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месторасположение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состояние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физико-химической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критериям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получить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конкретные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данные.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установлено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соответствие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вышеперечисленным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критериям,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акт,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подписывают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члены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экспертной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комиссии</w:t>
      </w:r>
      <w:r w:rsidRPr="00332CCA">
        <w:rPr>
          <w:color w:val="000000"/>
          <w:sz w:val="28"/>
          <w:szCs w:val="28"/>
          <w:vertAlign w:val="superscript"/>
        </w:rPr>
        <w:t>8</w:t>
      </w:r>
      <w:r w:rsidRPr="00332CCA">
        <w:rPr>
          <w:color w:val="000000"/>
          <w:sz w:val="28"/>
          <w:szCs w:val="28"/>
        </w:rPr>
        <w:t>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Требования,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предъявляемые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зафиксированы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современных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нормативных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методических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прежде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правилах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ряде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ГОСТов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методических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разработок.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дифференцируются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зависимости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(кино,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фото,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видео,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фоно)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(бумажные,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пленочные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др.).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архивохранилища.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Прежде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всего,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нужно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знать,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недопустимо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помещений:</w:t>
      </w:r>
    </w:p>
    <w:p w:rsidR="00CC314B" w:rsidRPr="00332CCA" w:rsidRDefault="00CC314B" w:rsidP="005841D1">
      <w:pPr>
        <w:numPr>
          <w:ilvl w:val="0"/>
          <w:numId w:val="4"/>
        </w:numPr>
        <w:tabs>
          <w:tab w:val="clear" w:pos="225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помещение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ветхим,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деревянным,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подвальным,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чердачным,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отапливаемым,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лишенным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естественной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вентиляции;</w:t>
      </w:r>
    </w:p>
    <w:p w:rsidR="00CC314B" w:rsidRPr="00332CCA" w:rsidRDefault="00CC314B" w:rsidP="005841D1">
      <w:pPr>
        <w:numPr>
          <w:ilvl w:val="0"/>
          <w:numId w:val="4"/>
        </w:numPr>
        <w:tabs>
          <w:tab w:val="clear" w:pos="225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поблизости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пожароопасных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объектов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применяющих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пожароопасную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технологию;</w:t>
      </w:r>
    </w:p>
    <w:p w:rsidR="00CC314B" w:rsidRPr="00332CCA" w:rsidRDefault="00CC314B" w:rsidP="005841D1">
      <w:pPr>
        <w:numPr>
          <w:ilvl w:val="0"/>
          <w:numId w:val="4"/>
        </w:numPr>
        <w:tabs>
          <w:tab w:val="clear" w:pos="225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поблизости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промышленных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объектов,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загрязняющих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агрессивными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газами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пылью</w:t>
      </w:r>
    </w:p>
    <w:p w:rsidR="00CC314B" w:rsidRPr="00332CCA" w:rsidRDefault="00CC314B" w:rsidP="005841D1">
      <w:pPr>
        <w:numPr>
          <w:ilvl w:val="0"/>
          <w:numId w:val="4"/>
        </w:numPr>
        <w:tabs>
          <w:tab w:val="clear" w:pos="225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архив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нельзя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размещать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поблизости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занятого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службами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общественного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питания,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пищевыми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складами.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обитатели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микроорганизмы,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грызуны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могут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употребить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пищу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Основные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площади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отводятся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изолируются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читального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административных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Кроме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обязательны: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комната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приема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разбора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поступающих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комната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пораженных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вредителями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(изолятор);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рабочие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комнаты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сотрудников;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читальный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отдельной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комнатой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временного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обезвреживания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автономной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вытяжной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вентиляцией,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где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установлена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дезинфекционная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камера;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комнаты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реставрации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переплета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другое</w:t>
      </w:r>
      <w:r w:rsidRPr="00332CCA">
        <w:rPr>
          <w:color w:val="000000"/>
          <w:sz w:val="28"/>
          <w:szCs w:val="28"/>
          <w:vertAlign w:val="superscript"/>
        </w:rPr>
        <w:t>9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Хранилище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организуется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изолированном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предъявляются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наиболее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строгие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требования:</w:t>
      </w:r>
    </w:p>
    <w:p w:rsidR="00CC314B" w:rsidRPr="00332CCA" w:rsidRDefault="00CC314B" w:rsidP="005841D1">
      <w:pPr>
        <w:numPr>
          <w:ilvl w:val="0"/>
          <w:numId w:val="5"/>
        </w:numPr>
        <w:tabs>
          <w:tab w:val="clear" w:pos="21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совмещение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рабочих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любого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назначения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допускается;</w:t>
      </w:r>
    </w:p>
    <w:p w:rsidR="00CC314B" w:rsidRPr="00332CCA" w:rsidRDefault="00CC314B" w:rsidP="005841D1">
      <w:pPr>
        <w:numPr>
          <w:ilvl w:val="0"/>
          <w:numId w:val="5"/>
        </w:numPr>
        <w:tabs>
          <w:tab w:val="clear" w:pos="21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допускается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отапливаемых,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сырых,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неприспособленных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печным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отоплением;</w:t>
      </w:r>
    </w:p>
    <w:p w:rsidR="00CC314B" w:rsidRPr="00332CCA" w:rsidRDefault="00CC314B" w:rsidP="005841D1">
      <w:pPr>
        <w:numPr>
          <w:ilvl w:val="0"/>
          <w:numId w:val="5"/>
        </w:numPr>
        <w:tabs>
          <w:tab w:val="clear" w:pos="21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помещение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иметь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удобные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эвакуации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выходы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лифтам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лестничным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клеткам,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запасной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выход;</w:t>
      </w:r>
    </w:p>
    <w:p w:rsidR="00CC314B" w:rsidRPr="00332CCA" w:rsidRDefault="00CC314B" w:rsidP="005841D1">
      <w:pPr>
        <w:numPr>
          <w:ilvl w:val="0"/>
          <w:numId w:val="5"/>
        </w:numPr>
        <w:tabs>
          <w:tab w:val="clear" w:pos="21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внутренняя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отделка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проводиться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собирающих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являющихся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источником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агрессивных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химических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веществ.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Аналогичные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предъявляться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материалам,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применяемым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изготовлении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оборудования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документов;</w:t>
      </w:r>
    </w:p>
    <w:p w:rsidR="00CC314B" w:rsidRPr="00332CCA" w:rsidRDefault="00CC314B" w:rsidP="005841D1">
      <w:pPr>
        <w:numPr>
          <w:ilvl w:val="0"/>
          <w:numId w:val="5"/>
        </w:numPr>
        <w:tabs>
          <w:tab w:val="clear" w:pos="21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допускается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прокладка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труб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водоснабжения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канализации,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технологические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бытовые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вводы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воды;</w:t>
      </w:r>
    </w:p>
    <w:p w:rsidR="00CC314B" w:rsidRPr="00332CCA" w:rsidRDefault="00CC314B" w:rsidP="005841D1">
      <w:pPr>
        <w:numPr>
          <w:ilvl w:val="0"/>
          <w:numId w:val="5"/>
        </w:numPr>
        <w:tabs>
          <w:tab w:val="clear" w:pos="21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помещение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пожаробезопасным,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гарантированным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затопления;</w:t>
      </w:r>
    </w:p>
    <w:p w:rsidR="00CC314B" w:rsidRPr="00332CCA" w:rsidRDefault="00CC314B" w:rsidP="005841D1">
      <w:pPr>
        <w:numPr>
          <w:ilvl w:val="0"/>
          <w:numId w:val="5"/>
        </w:numPr>
        <w:tabs>
          <w:tab w:val="clear" w:pos="21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электропроводка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скрытой,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штепсельные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розетки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герметичными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полугерметичными.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оборудуются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общими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поэтажными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электрическими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рубильниками;</w:t>
      </w:r>
    </w:p>
    <w:p w:rsidR="00CC314B" w:rsidRPr="00332CCA" w:rsidRDefault="00CC314B" w:rsidP="005841D1">
      <w:pPr>
        <w:numPr>
          <w:ilvl w:val="0"/>
          <w:numId w:val="5"/>
        </w:numPr>
        <w:tabs>
          <w:tab w:val="clear" w:pos="21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хранилища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отделяются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соседних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несгораемыми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стенами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перекрытиями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пределом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огнестойкости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менее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часов;</w:t>
      </w:r>
    </w:p>
    <w:p w:rsidR="00CC314B" w:rsidRPr="00332CCA" w:rsidRDefault="00CC314B" w:rsidP="005841D1">
      <w:pPr>
        <w:numPr>
          <w:ilvl w:val="0"/>
          <w:numId w:val="5"/>
        </w:numPr>
        <w:tabs>
          <w:tab w:val="clear" w:pos="21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вывода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пожарного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водопровода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находиться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лестничных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клетках;</w:t>
      </w:r>
    </w:p>
    <w:p w:rsidR="00CC314B" w:rsidRPr="00332CCA" w:rsidRDefault="00CC314B" w:rsidP="005841D1">
      <w:pPr>
        <w:numPr>
          <w:ilvl w:val="0"/>
          <w:numId w:val="5"/>
        </w:numPr>
        <w:tabs>
          <w:tab w:val="clear" w:pos="21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размещение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окон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допускается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наличии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вентиляции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обеспечивающей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2-3-кратный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воздухообмен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час;</w:t>
      </w:r>
    </w:p>
    <w:p w:rsidR="00CC314B" w:rsidRPr="00332CCA" w:rsidRDefault="00CC314B" w:rsidP="005841D1">
      <w:pPr>
        <w:numPr>
          <w:ilvl w:val="0"/>
          <w:numId w:val="5"/>
        </w:numPr>
        <w:tabs>
          <w:tab w:val="clear" w:pos="219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лабораторные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производственные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максимально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удалены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иметь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вентиляционных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каналов</w:t>
      </w:r>
      <w:r w:rsidRPr="00332CCA">
        <w:rPr>
          <w:color w:val="000000"/>
          <w:sz w:val="28"/>
          <w:szCs w:val="28"/>
          <w:vertAlign w:val="superscript"/>
        </w:rPr>
        <w:t>10</w:t>
      </w:r>
      <w:r w:rsidRPr="00332CCA">
        <w:rPr>
          <w:color w:val="000000"/>
          <w:sz w:val="28"/>
          <w:szCs w:val="28"/>
        </w:rPr>
        <w:t>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Размещение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связано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возможного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быстрого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поиска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целях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полу,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подоконнике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разобранных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кипах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допускается.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устанавливаются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стационарные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металлические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(возможны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деревянные,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обработанные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огнеупорным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составом),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особо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сейфы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металлические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шкафы.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Порядок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установки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следующий: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ширина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главных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проходов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(между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рядами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стеллажей)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120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см;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проходы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между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75-80;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расстояние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между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параллельным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75;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расстояние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между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торцом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45;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расстояние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нижней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цокольных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этажах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30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см.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устанавливаются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перпендикулярно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стенам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оконными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проемами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отопительной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системой.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порядок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установки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обеспечивает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щадящий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световой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Размеры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стеллажа: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высота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220-240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ширина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одностороннего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горизонтальном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коробок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связок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35-40,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расстояние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между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полками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высоте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40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см;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вертикальном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ширина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одностороннего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25-30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см;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расстояние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между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полками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35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см.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Если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имеет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высоту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4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рационального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площади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целесообразно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устанавливать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двухъярусные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межъярусными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перекрытиями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удобными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лестницами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перилами,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обеспечивающими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безопасность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большого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формата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(калек,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карт,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планов)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изготавливают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стеллажи.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Эффективная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эксплуатация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зависит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правильного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определения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назначения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служебных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помогающего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документами,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рационального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размещения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удобства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быстроты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применяются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откидные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легкие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передвижные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столики,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устойчивые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легкие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стремянки.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Электропроводка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допускается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скрытая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газовых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трубах,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осветительная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арматура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полугерметическая;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распределительные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щиты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отключающие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рубильники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устанавливаются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</w:t>
      </w:r>
      <w:r w:rsidRPr="00332CCA">
        <w:rPr>
          <w:color w:val="000000"/>
          <w:sz w:val="28"/>
          <w:szCs w:val="28"/>
          <w:vertAlign w:val="superscript"/>
        </w:rPr>
        <w:t>11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Эффективная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эксплуатация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зависит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правильного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определения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назначения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служебных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помогающего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документами,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рационального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размещения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Если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предназначено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непосредственно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желательно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нормальную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читателей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исследователей.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расположены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читальный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различных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размеров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видов,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участки: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выдачи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исследователям;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информационно-поисковых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временного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период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использования</w:t>
      </w:r>
      <w:r w:rsidRPr="00332CCA">
        <w:rPr>
          <w:color w:val="000000"/>
          <w:sz w:val="28"/>
          <w:szCs w:val="28"/>
          <w:vertAlign w:val="superscript"/>
        </w:rPr>
        <w:t>12</w:t>
      </w:r>
      <w:r w:rsidRPr="00332CCA">
        <w:rPr>
          <w:color w:val="000000"/>
          <w:sz w:val="28"/>
          <w:szCs w:val="28"/>
        </w:rPr>
        <w:t>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каждом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разрабатывается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план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эвакуации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чрезвычайных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(пожар,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затопление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др.).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плане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предусмотрена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первоочередная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эвакуация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особо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постоянного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само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(помещение),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внутри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имеет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значение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Параметры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определяются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соблюдением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841D1" w:rsidRPr="00332CCA" w:rsidRDefault="005841D1" w:rsidP="005841D1">
      <w:pPr>
        <w:pStyle w:val="FR1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Cs/>
          <w:color w:val="000000"/>
          <w:sz w:val="28"/>
          <w:szCs w:val="28"/>
        </w:rPr>
        <w:t>3.Режимы хранения документов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Под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технологией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понимают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комплекс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мероприятий,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направленных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процессе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числу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мероприятий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относят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физико-химическую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обработку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оптимального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реставрацию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изготовление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гарантийных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копий.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Существуют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хранения:</w:t>
      </w:r>
    </w:p>
    <w:p w:rsidR="00CC314B" w:rsidRPr="00332CCA" w:rsidRDefault="00CC314B" w:rsidP="005841D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световой;</w:t>
      </w:r>
    </w:p>
    <w:p w:rsidR="00CC314B" w:rsidRPr="00332CCA" w:rsidRDefault="00CC314B" w:rsidP="005841D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температурно-влажностный;</w:t>
      </w:r>
    </w:p>
    <w:p w:rsidR="00CC314B" w:rsidRPr="00332CCA" w:rsidRDefault="00CC314B" w:rsidP="005841D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противопожарный;</w:t>
      </w:r>
    </w:p>
    <w:p w:rsidR="00CC314B" w:rsidRPr="00332CCA" w:rsidRDefault="00CC314B" w:rsidP="005841D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охранный.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32CCA">
        <w:rPr>
          <w:b/>
          <w:bCs/>
          <w:color w:val="000000"/>
          <w:sz w:val="28"/>
          <w:szCs w:val="28"/>
        </w:rPr>
        <w:t>Световой</w:t>
      </w:r>
      <w:r w:rsidR="005841D1" w:rsidRPr="00332CCA">
        <w:rPr>
          <w:b/>
          <w:bCs/>
          <w:color w:val="000000"/>
          <w:sz w:val="28"/>
          <w:szCs w:val="28"/>
        </w:rPr>
        <w:t xml:space="preserve"> </w:t>
      </w:r>
      <w:r w:rsidRPr="00332CCA">
        <w:rPr>
          <w:b/>
          <w:bCs/>
          <w:color w:val="000000"/>
          <w:sz w:val="28"/>
          <w:szCs w:val="28"/>
        </w:rPr>
        <w:t>режим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Свет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несет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энергию,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влиянием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освещаемых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протекают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фотохимические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реакции,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вызывающие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первоначальных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свойств.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Бумага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действием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буреет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теряет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механическую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прочность,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протекаю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значительные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Выцветают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многие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тексты.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опасен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естественный,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искусственный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</w:t>
      </w:r>
      <w:r w:rsidRPr="00332CCA">
        <w:rPr>
          <w:color w:val="000000"/>
          <w:sz w:val="28"/>
          <w:szCs w:val="28"/>
          <w:vertAlign w:val="superscript"/>
        </w:rPr>
        <w:t>13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Постоянное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осуществляться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темноте.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Освещение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солнечным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допускается.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Естественное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освещение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допускается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наличии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светорассеивателей,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автоматических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регуляторов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светового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потока,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защитных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фильтров,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жалюзи.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защиты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применяют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переплетах,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папках,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коробках,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шкафах.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искусственного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освещения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применяют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лампы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накаливания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закрытых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плафонах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гладкой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наружной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поверхностью.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Уровень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освещенности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диапазоне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видимого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спектра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должен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превышать: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вертикальной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поверхности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высоте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20-50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люкс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(лк),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рабочих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столах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100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люкс.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Освещенность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измеряется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прибором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люксметром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типа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Ю-16.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Самым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светлым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местом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должен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читальный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зал.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Наименьшая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освещенность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общего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освещения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составлять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300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люкс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расстоянии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0,8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горизонтальной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плоскости.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Кроме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того,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столах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читателей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установлены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настольные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лампы.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Однако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временного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возможности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должен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соблюдаться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световой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</w:t>
      </w:r>
      <w:r w:rsidRPr="00332CCA">
        <w:rPr>
          <w:color w:val="000000"/>
          <w:sz w:val="28"/>
          <w:szCs w:val="28"/>
          <w:vertAlign w:val="superscript"/>
        </w:rPr>
        <w:t>14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32CCA">
        <w:rPr>
          <w:b/>
          <w:bCs/>
          <w:color w:val="000000"/>
          <w:sz w:val="28"/>
          <w:szCs w:val="28"/>
        </w:rPr>
        <w:t>Температурно-влажностный</w:t>
      </w:r>
      <w:r w:rsidR="005841D1" w:rsidRPr="00332CCA">
        <w:rPr>
          <w:b/>
          <w:bCs/>
          <w:color w:val="000000"/>
          <w:sz w:val="28"/>
          <w:szCs w:val="28"/>
        </w:rPr>
        <w:t xml:space="preserve"> </w:t>
      </w:r>
      <w:r w:rsidRPr="00332CCA">
        <w:rPr>
          <w:b/>
          <w:bCs/>
          <w:color w:val="000000"/>
          <w:sz w:val="28"/>
          <w:szCs w:val="28"/>
        </w:rPr>
        <w:t>режим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Температура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факторы,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обеспечивающие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должен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поддерживаться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оптимальный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температурно-влажностный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учитывающий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специфику.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Температурно-влажностный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определяет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микроклимат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данного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Микроклимат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зависит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особенностей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района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расположения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характеристик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микроклимата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типичны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погодно-климатические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инерционность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проявления.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Микроклимат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термин,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характеризующий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температурно-влажностное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состояние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транспортировки</w:t>
      </w:r>
      <w:r w:rsidRPr="00332CCA">
        <w:rPr>
          <w:color w:val="000000"/>
          <w:sz w:val="28"/>
          <w:szCs w:val="28"/>
          <w:vertAlign w:val="superscript"/>
        </w:rPr>
        <w:t>15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Благоприятный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микроклимат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положительной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30-60%.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условиях:</w:t>
      </w:r>
    </w:p>
    <w:p w:rsidR="00CC314B" w:rsidRPr="00332CCA" w:rsidRDefault="00CC314B" w:rsidP="005841D1">
      <w:pPr>
        <w:numPr>
          <w:ilvl w:val="0"/>
          <w:numId w:val="7"/>
        </w:numPr>
        <w:tabs>
          <w:tab w:val="clear" w:pos="169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появляются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оптимальные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физико-механические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свойства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бумаги,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(максимальная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прочность,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хорошая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гибкость,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стабильность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размеров,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наименьшая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деформация);</w:t>
      </w:r>
    </w:p>
    <w:p w:rsidR="00CC314B" w:rsidRPr="00332CCA" w:rsidRDefault="00CC314B" w:rsidP="005841D1">
      <w:pPr>
        <w:numPr>
          <w:ilvl w:val="0"/>
          <w:numId w:val="7"/>
        </w:numPr>
        <w:tabs>
          <w:tab w:val="clear" w:pos="169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наблюдается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стабильность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бумаги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гигроскопичного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(слабая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ответная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реакция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резкие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комнатного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климата);</w:t>
      </w:r>
    </w:p>
    <w:p w:rsidR="00CC314B" w:rsidRPr="00332CCA" w:rsidRDefault="00CC314B" w:rsidP="005841D1">
      <w:pPr>
        <w:numPr>
          <w:ilvl w:val="0"/>
          <w:numId w:val="7"/>
        </w:numPr>
        <w:tabs>
          <w:tab w:val="clear" w:pos="169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исключается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возможность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поражения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бумаги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плесневыми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грибами;</w:t>
      </w:r>
    </w:p>
    <w:p w:rsidR="00CC314B" w:rsidRPr="00332CCA" w:rsidRDefault="00CC314B" w:rsidP="005841D1">
      <w:pPr>
        <w:numPr>
          <w:ilvl w:val="0"/>
          <w:numId w:val="7"/>
        </w:numPr>
        <w:tabs>
          <w:tab w:val="clear" w:pos="169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обеспечивается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оптимальная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скорость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химического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старения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бумаги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текста;</w:t>
      </w:r>
    </w:p>
    <w:p w:rsidR="00CC314B" w:rsidRPr="00332CCA" w:rsidRDefault="00CC314B" w:rsidP="005841D1">
      <w:pPr>
        <w:numPr>
          <w:ilvl w:val="0"/>
          <w:numId w:val="7"/>
        </w:numPr>
        <w:tabs>
          <w:tab w:val="clear" w:pos="1698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резко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снижается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скорость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механодиструкции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бумаги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резких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комнатных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условий.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Область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30-60-30%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называется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нормальной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стабильной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зоной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считается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наиболее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безопасной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длительного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бумажных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Pr="00332CCA">
        <w:rPr>
          <w:color w:val="000000"/>
          <w:sz w:val="28"/>
          <w:szCs w:val="28"/>
          <w:vertAlign w:val="superscript"/>
        </w:rPr>
        <w:t>16</w:t>
      </w:r>
      <w:r w:rsidRPr="00332CCA">
        <w:rPr>
          <w:color w:val="000000"/>
          <w:sz w:val="28"/>
          <w:szCs w:val="28"/>
        </w:rPr>
        <w:t>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Оптимальный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температурно-влажностный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зависит,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прежде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всего,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типа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преобладающих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Например:</w:t>
      </w:r>
    </w:p>
    <w:p w:rsidR="00CC314B" w:rsidRPr="00332CCA" w:rsidRDefault="00CC314B" w:rsidP="005841D1">
      <w:pPr>
        <w:numPr>
          <w:ilvl w:val="0"/>
          <w:numId w:val="8"/>
        </w:numPr>
        <w:tabs>
          <w:tab w:val="clear" w:pos="1743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бумажные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17-19С,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50-55%;</w:t>
      </w:r>
    </w:p>
    <w:p w:rsidR="00CC314B" w:rsidRPr="00332CCA" w:rsidRDefault="00CC314B" w:rsidP="005841D1">
      <w:pPr>
        <w:numPr>
          <w:ilvl w:val="0"/>
          <w:numId w:val="8"/>
        </w:numPr>
        <w:tabs>
          <w:tab w:val="clear" w:pos="1743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пленочных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(фото-,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кино-,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фоно-,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видеодокументы):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15С,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40-55%;</w:t>
      </w:r>
    </w:p>
    <w:p w:rsidR="00CC314B" w:rsidRPr="00332CCA" w:rsidRDefault="00CC314B" w:rsidP="005841D1">
      <w:pPr>
        <w:numPr>
          <w:ilvl w:val="0"/>
          <w:numId w:val="8"/>
        </w:numPr>
        <w:tabs>
          <w:tab w:val="clear" w:pos="1743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магнитных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(пленки,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диски):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15-20С,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50-65%.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Область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0-30-0%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соответствует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называемой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сухой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нестабильной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зоны.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низкой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бумага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становится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излишне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жесткой,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сильно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реагирует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разрушение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физико-механического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старения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износа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увеличивается.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Возможна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необратимая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частичная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утрата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длительном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высушивании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бумаги.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Область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60-100-60%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называют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нестабильной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зоной.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повышением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растет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гибкость,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одновременно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падает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прочность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бумаги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разрыв.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Увеличивается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активная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ответная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реакция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бумаги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любые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Значительно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возрастает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скорость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химического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старения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бумаги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текста,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наблюдается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расплывание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водорастворимых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текстов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ослабление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контраста.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больше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65%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благоприятные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плесневения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вероятность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плесневения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повышения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65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100%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быстро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нарастает.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Крайне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важно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чтобы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постоянном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максимум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времени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пребывали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нормальной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зоны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минимум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сухой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зоне.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резкого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колебания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разрушает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Именно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поэтому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поступившие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после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транспортировки,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сразу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размещают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оставляют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некоторое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акклиматизации</w:t>
      </w:r>
      <w:r w:rsidRPr="00332CCA">
        <w:rPr>
          <w:color w:val="000000"/>
          <w:sz w:val="28"/>
          <w:szCs w:val="28"/>
          <w:vertAlign w:val="superscript"/>
        </w:rPr>
        <w:t>17</w:t>
      </w:r>
      <w:r w:rsidRPr="00332CCA">
        <w:rPr>
          <w:color w:val="000000"/>
          <w:sz w:val="28"/>
          <w:szCs w:val="28"/>
        </w:rPr>
        <w:t>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чтобы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определить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соответствует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выбранном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требованиям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оптимального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температурно-влажностного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проводится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контрольно-климатическая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получение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постоянной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Климатический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контроль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осуществляется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климатическим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параметрам: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абсолютной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измерений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используются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контрольно-измерительные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приборы.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кондиционируемых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измерения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проводятся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фиксируются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журнале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неделю,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нерегулируемым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неделю,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нарушениях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эвакуация,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затопление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др.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ежедневно.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Самый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верный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способ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установления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фиксированного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оптимального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температурно-влажностного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оборудование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кондиционирования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кондиционеров.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нерегулируемым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осуществляться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мероприятия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оптимизации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температурно-влажностного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применением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технических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увлажнения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осушения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рационального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проветривания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отопления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b/>
          <w:bCs/>
          <w:color w:val="000000"/>
          <w:sz w:val="28"/>
          <w:szCs w:val="28"/>
        </w:rPr>
        <w:t>Санитарно-гигиенический</w:t>
      </w:r>
      <w:r w:rsidR="005841D1" w:rsidRPr="00332CCA">
        <w:rPr>
          <w:b/>
          <w:bCs/>
          <w:color w:val="000000"/>
          <w:sz w:val="28"/>
          <w:szCs w:val="28"/>
        </w:rPr>
        <w:t xml:space="preserve"> </w:t>
      </w:r>
      <w:r w:rsidRPr="00332CCA">
        <w:rPr>
          <w:b/>
          <w:bCs/>
          <w:color w:val="000000"/>
          <w:sz w:val="28"/>
          <w:szCs w:val="28"/>
        </w:rPr>
        <w:t>режим</w:t>
      </w:r>
      <w:r w:rsidRPr="00332CCA">
        <w:rPr>
          <w:color w:val="000000"/>
          <w:sz w:val="28"/>
          <w:szCs w:val="28"/>
        </w:rPr>
        <w:t>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Санитарно-гигиенический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подразумевает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комплекс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требований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направленных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поддержание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чистоты,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исключающей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появление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плесени,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грибка,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особенно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насекомых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грызунов.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неукоснительно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соблюдать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требования:</w:t>
      </w:r>
    </w:p>
    <w:p w:rsidR="00CC314B" w:rsidRPr="00332CCA" w:rsidRDefault="00CC314B" w:rsidP="005841D1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Постоянная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циркуляция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исключение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непроветриваемых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зон.</w:t>
      </w:r>
    </w:p>
    <w:p w:rsidR="00CC314B" w:rsidRPr="00332CCA" w:rsidRDefault="00CC314B" w:rsidP="005841D1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Защита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окон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вентиляционных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отверстий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сетками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диаметром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ячеек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0,5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мм.</w:t>
      </w:r>
    </w:p>
    <w:p w:rsidR="00CC314B" w:rsidRPr="00332CCA" w:rsidRDefault="00CC314B" w:rsidP="005841D1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нельзя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находиться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верхней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одежде,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мокрой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грязной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обуви.</w:t>
      </w:r>
    </w:p>
    <w:p w:rsidR="00CC314B" w:rsidRPr="00332CCA" w:rsidRDefault="00CC314B" w:rsidP="005841D1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Недопустимо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продуктов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питания.</w:t>
      </w:r>
    </w:p>
    <w:p w:rsidR="00CC314B" w:rsidRPr="00332CCA" w:rsidRDefault="00CC314B" w:rsidP="005841D1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Систематически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проводить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уборку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попадать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Однако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уборка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небольшой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кубатурой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существенно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влиять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Поэтому,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приступая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уборке,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знать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нормы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уборку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производить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ежедневно.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высокой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уборка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насухо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отжатой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тряпкой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допускается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неделю</w:t>
      </w:r>
      <w:r w:rsidRPr="00332CCA">
        <w:rPr>
          <w:color w:val="000000"/>
          <w:sz w:val="28"/>
          <w:szCs w:val="28"/>
          <w:vertAlign w:val="superscript"/>
        </w:rPr>
        <w:t>18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проводить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обеспылевание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стеллажей,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шкафов,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хранения.</w:t>
      </w:r>
    </w:p>
    <w:p w:rsidR="00CC314B" w:rsidRPr="00332CCA" w:rsidRDefault="00CC314B" w:rsidP="005841D1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обрабатывать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растворами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антисептиков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подоконники,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плинтусы,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цокольные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растворы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попадать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документы.</w:t>
      </w:r>
    </w:p>
    <w:p w:rsidR="00CC314B" w:rsidRPr="00332CCA" w:rsidRDefault="00CC314B" w:rsidP="005841D1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Два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выборочно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подвергать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обследованию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обнаружения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насекомых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плесневых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грибков</w:t>
      </w:r>
      <w:r w:rsidRPr="00332CCA">
        <w:rPr>
          <w:color w:val="000000"/>
          <w:sz w:val="28"/>
          <w:szCs w:val="28"/>
          <w:vertAlign w:val="superscript"/>
        </w:rPr>
        <w:t>19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Пыль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причиной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физического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химического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разрушения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содержать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споры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грибов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яйца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насекомых.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выделить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причины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образования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хранилище: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внутреннюю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(естественная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эрозия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стен,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бетонных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перекрытий,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упаковочных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материалов)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внешнюю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(проникновение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вне).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Соответственно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предотвращения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появления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применять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различные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защиты.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внутренней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причины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образования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стены,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потолок,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перегородки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покрывать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особо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прочным,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огнеустойчивым,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распыляющимся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течением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времени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материалом.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допускать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сооружения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балок,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труб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других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выступов,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осаждалась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пыль.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Особое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внимание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уделяться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покрытию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источником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возникающей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поверхность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различных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транспортировки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других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предметов.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Рекомендуется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укладывать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гладкие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гранулированные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(дробленые,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зернистые)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покрытия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способствуют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большому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истиранию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различных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предметов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быстро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покрываются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пылью.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общей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уборки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регулярного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удаления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большинстве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применяют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обычные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типовые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электропылесосы.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Иногда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удобства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обычным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пылесосам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разрабатываются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устройства.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Например,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Государственной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библиотеке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им.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Ленина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установлена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конструкция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пылевой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камеры,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применяемая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обеспылевания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книг.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Неплохо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предохраняют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папки,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картонные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коробки,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ящики.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Кроме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применения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обеспылевания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регулярно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осуществлять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контроль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запыленности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самих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Запыленность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архивохранилищах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бумажной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составлять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4-6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мг/м</w:t>
      </w:r>
      <w:r w:rsidRPr="00332CCA">
        <w:rPr>
          <w:color w:val="000000"/>
          <w:sz w:val="28"/>
          <w:szCs w:val="28"/>
          <w:vertAlign w:val="superscript"/>
        </w:rPr>
        <w:t>3</w:t>
      </w:r>
      <w:r w:rsidRPr="00332CCA">
        <w:rPr>
          <w:color w:val="000000"/>
          <w:sz w:val="28"/>
          <w:szCs w:val="28"/>
        </w:rPr>
        <w:t>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содержать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10%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  <w:lang w:val="en-US"/>
        </w:rPr>
        <w:t>SiO</w:t>
      </w:r>
      <w:r w:rsidRPr="00332CCA">
        <w:rPr>
          <w:color w:val="000000"/>
          <w:sz w:val="28"/>
          <w:szCs w:val="28"/>
          <w:vertAlign w:val="subscript"/>
        </w:rPr>
        <w:t>2</w:t>
      </w:r>
      <w:r w:rsidRPr="00332CCA">
        <w:rPr>
          <w:color w:val="000000"/>
          <w:sz w:val="28"/>
          <w:szCs w:val="28"/>
          <w:vertAlign w:val="superscript"/>
        </w:rPr>
        <w:t>20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b/>
          <w:bCs/>
          <w:color w:val="000000"/>
          <w:sz w:val="28"/>
          <w:szCs w:val="28"/>
        </w:rPr>
        <w:t>Охранный</w:t>
      </w:r>
      <w:r w:rsidR="005841D1" w:rsidRPr="00332CCA">
        <w:rPr>
          <w:b/>
          <w:bCs/>
          <w:color w:val="000000"/>
          <w:sz w:val="28"/>
          <w:szCs w:val="28"/>
        </w:rPr>
        <w:t xml:space="preserve"> </w:t>
      </w:r>
      <w:r w:rsidRPr="00332CCA">
        <w:rPr>
          <w:b/>
          <w:bCs/>
          <w:color w:val="000000"/>
          <w:sz w:val="28"/>
          <w:szCs w:val="28"/>
        </w:rPr>
        <w:t>режим</w:t>
      </w:r>
      <w:r w:rsidRPr="00332CCA">
        <w:rPr>
          <w:color w:val="000000"/>
          <w:sz w:val="28"/>
          <w:szCs w:val="28"/>
        </w:rPr>
        <w:t>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Охранный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предполагает:</w:t>
      </w:r>
    </w:p>
    <w:p w:rsidR="00CC314B" w:rsidRPr="00332CCA" w:rsidRDefault="00CC314B" w:rsidP="005841D1">
      <w:pPr>
        <w:numPr>
          <w:ilvl w:val="0"/>
          <w:numId w:val="10"/>
        </w:numPr>
        <w:tabs>
          <w:tab w:val="clear" w:pos="18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Организацию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охраны,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пропускного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охранной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сигнализации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numPr>
          <w:ilvl w:val="0"/>
          <w:numId w:val="10"/>
        </w:numPr>
        <w:tabs>
          <w:tab w:val="clear" w:pos="18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Закрытие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рабочее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ключ,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нерабочее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опечатывание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опломбирование.</w:t>
      </w:r>
    </w:p>
    <w:p w:rsidR="00CC314B" w:rsidRPr="00332CCA" w:rsidRDefault="00CC314B" w:rsidP="005841D1">
      <w:pPr>
        <w:numPr>
          <w:ilvl w:val="0"/>
          <w:numId w:val="10"/>
        </w:numPr>
        <w:tabs>
          <w:tab w:val="clear" w:pos="18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Разрешение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доступа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сотрудникам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экстренных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случаях,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другим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сотрудникам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сопровождении.</w:t>
      </w:r>
    </w:p>
    <w:p w:rsidR="00CC314B" w:rsidRPr="00332CCA" w:rsidRDefault="00CC314B" w:rsidP="005841D1">
      <w:pPr>
        <w:numPr>
          <w:ilvl w:val="0"/>
          <w:numId w:val="10"/>
        </w:numPr>
        <w:tabs>
          <w:tab w:val="clear" w:pos="18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Наличие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наружных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дверях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металлической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облицовки,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окнах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запираемых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металлических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решеток,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запашных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наружу.</w:t>
      </w:r>
    </w:p>
    <w:p w:rsidR="00CC314B" w:rsidRPr="00332CCA" w:rsidRDefault="00CC314B" w:rsidP="005841D1">
      <w:pPr>
        <w:numPr>
          <w:ilvl w:val="0"/>
          <w:numId w:val="10"/>
        </w:numPr>
        <w:tabs>
          <w:tab w:val="clear" w:pos="186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Вынос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пропускам.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Технические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защиты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логически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увязываются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архитектурно-планировочными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административными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решениями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единую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безопасности.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техническим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относятся: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numPr>
          <w:ilvl w:val="0"/>
          <w:numId w:val="2"/>
        </w:numPr>
        <w:tabs>
          <w:tab w:val="clear" w:pos="17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Средства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наружного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наблюдения: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детекторы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повреждения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стеклянных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поверхностей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(разбивания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окон),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фиксирующие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сейсмическую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волну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разрушения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включающие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сигнал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тревоги;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детекторы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вибрации,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сигнализирующие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попытках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разрушения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(взлома)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перекрытий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(полов,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потолков);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магнитные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детекторы,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реагирующие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увеличение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зазора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между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дверью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рамой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двери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открывании;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следящая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инфракрасного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луча,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реагирующая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пересечение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луча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какими-либо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предметами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осуществляющая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контроль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периметру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коридорах,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залах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т.п.</w:t>
      </w:r>
    </w:p>
    <w:p w:rsidR="00CC314B" w:rsidRPr="00332CCA" w:rsidRDefault="00CC314B" w:rsidP="005841D1">
      <w:pPr>
        <w:numPr>
          <w:ilvl w:val="0"/>
          <w:numId w:val="2"/>
        </w:numPr>
        <w:tabs>
          <w:tab w:val="clear" w:pos="17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Средства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внутреннего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наблюдения,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используемые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нерабочее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обнаружения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лиц,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незаконно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присутствующих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(ультразвуковой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передатчик,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генерирующий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звуковые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волны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частоты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наличии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зоне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постороннего)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микроволновые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приборы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ультразвукового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пеленгования,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совмещенных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детекторами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сверхвысокой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частоты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уменьшения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вероятности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ложных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сигналов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тревоги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из-за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турбулентности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пассивные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датчики-контроллеры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инфракрасного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излучения,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реагирующие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повышенную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месте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нахождения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злоумышленника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числе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спрятавшегося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закрытия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здания).</w:t>
      </w:r>
    </w:p>
    <w:p w:rsidR="00CC314B" w:rsidRPr="00332CCA" w:rsidRDefault="00CC314B" w:rsidP="005841D1">
      <w:pPr>
        <w:numPr>
          <w:ilvl w:val="0"/>
          <w:numId w:val="2"/>
        </w:numPr>
        <w:tabs>
          <w:tab w:val="clear" w:pos="17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Средства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внутреннего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наблюдения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рабочее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относятся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телевизионного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контроля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автоматической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видеозаписи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читальных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залах,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дифференцированного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допуска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назначения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личным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магнитным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карточкам;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защиты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выставочных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залах,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ориентирование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охрану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витрин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сигнализирующие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попытках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вскрытия.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последнее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появляются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охраны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микропроцессорах</w:t>
      </w:r>
      <w:r w:rsidRPr="00332CCA">
        <w:rPr>
          <w:color w:val="000000"/>
          <w:sz w:val="28"/>
          <w:szCs w:val="28"/>
          <w:vertAlign w:val="superscript"/>
        </w:rPr>
        <w:t>21</w:t>
      </w:r>
      <w:r w:rsidRPr="00332CCA">
        <w:rPr>
          <w:color w:val="000000"/>
          <w:sz w:val="28"/>
          <w:szCs w:val="28"/>
        </w:rPr>
        <w:t>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Охранный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распространяется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всё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соблюдаться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противопожарной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безопасности.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категорически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запрещается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курение.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Пожарная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безопасность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обеспечиваться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предотвращения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пожара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пожарной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защиты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ГОСТ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12.1.004-76.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оборудоваться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автоматической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пожарной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сигнализацией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автоматическими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пожаротушения.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бумажных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пленочных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рекомендуется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устанавливать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газовые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дымовые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датчики,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особенно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ионизационного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типа;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читальных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залах,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реставрационных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лабораториях,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электронно-вычислительной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техники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дымовые;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обеспыливания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тепловые.</w:t>
      </w:r>
    </w:p>
    <w:p w:rsidR="00CC314B" w:rsidRPr="00332CCA" w:rsidRDefault="005841D1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Запрещается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применение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огня,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электронагревательных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приборов,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в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системах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пожаротушения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применяются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относительно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безопасные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для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документов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вещества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(фреон,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углекислота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и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др.)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841D1" w:rsidRPr="00332CCA" w:rsidRDefault="005841D1" w:rsidP="005841D1">
      <w:pPr>
        <w:pStyle w:val="FR1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Cs/>
          <w:color w:val="000000"/>
          <w:sz w:val="28"/>
          <w:szCs w:val="28"/>
        </w:rPr>
        <w:t>4.Топографирование и учет движения документов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Важную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играет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топографирование,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обозначение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мест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конкретных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описей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топографирования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поиск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лучшем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случае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исполняется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слишком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долго,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худшем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заблудиться.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нумеруются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сверху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вниз,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направо.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целях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закрепления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места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справочники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топографические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указатели.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правило,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указатель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карточной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форме.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Наиболее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распространенный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указателя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постеллажный,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карточка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каждый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Карточки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систематизируются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номерам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пределах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карточке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указывается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название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шкафа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(секции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стеллажа),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полки,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описи,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номера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хранящиеся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данной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полке.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большом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объеме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пофондовые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топографические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указатели,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где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карточки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систематизируются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номерам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фондов.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Очень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большое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значение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имеет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включает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себя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установление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регистрацию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количестве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составе.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Основными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объектами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единицы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немедленно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фиксируются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документации.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ведется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строгом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соответствии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правилами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инструкциями</w:t>
      </w:r>
      <w:r w:rsidRPr="00332CCA">
        <w:rPr>
          <w:color w:val="000000"/>
          <w:sz w:val="28"/>
          <w:szCs w:val="28"/>
          <w:vertAlign w:val="superscript"/>
        </w:rPr>
        <w:t>22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Учет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движения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предполагает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защиту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хищения.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причин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называют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доступность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центров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любому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лицу,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работающему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найму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качестве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исследователя;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возможность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осуществления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хищений,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посторонними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лицами,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персоналом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огромные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массивы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хранящихся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периодически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неполному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перечню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проверяемых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наличие;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ослабленный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контроль,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нарушения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охранных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процедур;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отсутствие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надежных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безопасности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частности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контроля,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фиксирующих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конкретного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пределах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негативное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отношение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ужесточению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безопасности,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сокрытие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фактов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хищений,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отсутствие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согласованных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защиты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предотвращения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разработана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детальная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контроля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движением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Выдача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осуществлена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ограниченных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определенный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срок.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выдача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обязательно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фиксируется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документах.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выдаче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место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выданного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кладется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карта-заместитель.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указывается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шифр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(№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описи,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дела),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выдано,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дата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возврата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подпись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сотрудника,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выдавшего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Возвращенные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проверяются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присутствии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пользователя.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повреждения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акты,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могут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послужить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основанием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привлечения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дисциплинарной,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административной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уголовной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ответственности.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Обязательным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видом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проверка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наличия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состояния.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установление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соответствия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реального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количества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единиц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записям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выявление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требующих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улучшения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физического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состояния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достигаются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цели:</w:t>
      </w:r>
    </w:p>
    <w:p w:rsidR="00CC314B" w:rsidRPr="00332CCA" w:rsidRDefault="00CC314B" w:rsidP="005841D1">
      <w:pPr>
        <w:numPr>
          <w:ilvl w:val="1"/>
          <w:numId w:val="10"/>
        </w:numPr>
        <w:tabs>
          <w:tab w:val="clear" w:pos="26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учет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количества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выявление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устранение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недостатков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документов;</w:t>
      </w:r>
    </w:p>
    <w:p w:rsidR="00CC314B" w:rsidRPr="00332CCA" w:rsidRDefault="00CC314B" w:rsidP="005841D1">
      <w:pPr>
        <w:numPr>
          <w:ilvl w:val="1"/>
          <w:numId w:val="10"/>
        </w:numPr>
        <w:tabs>
          <w:tab w:val="clear" w:pos="26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выявление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угасающим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текстом,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механическими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биоповреждениями,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реставрации,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консервации,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профилактической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технической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обработки.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Проверка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наличия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состояния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проводиться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лет.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Кроме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того,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проводятся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единовременные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проверки,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производились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перемещения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другое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помещение;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после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чрезвычайных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происшествий;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смене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заведующего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лица,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ответственного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ликвидации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реорганизации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пути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розыска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исчерпаны,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неисправно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поврежденные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соответствующие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акты,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прилагаются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справки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проведении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розыска.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Проверка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наличия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состояния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считается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завершенной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после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внесения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проверяемого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Кроме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того,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осуществляется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полисный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просмотр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каждого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ходе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выявляется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повреждения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Использование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компьютерных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технологий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различных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модификаций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принтеров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большие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проблемы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сохранностью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текста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постоянного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долговременного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Исследование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принтерных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текстов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водостойкость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светостойкость,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проведенное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В.Ф.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Приваловым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О.И.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Любомировой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показало,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многие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обладают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достаточным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длительного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качеством.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Тексты,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полученные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помощью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цветных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монохромных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струйных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принтеров,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зачастую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страдают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недостаточной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светостойкостью,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способны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частично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полностью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выцветать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свету.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Выцветающие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струйные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черные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тексты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оказываются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обычно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водорастворимыми.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Матричные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черные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тексты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исключения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водостойки,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светостойкостью.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Лазерные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черные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принтерные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тексты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отличаются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водостойкостью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светостойкостью.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Исследователи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пришли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выводу,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распространение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струйных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принтеров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вызовет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поступление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печатных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чернильных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цветных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черных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принтерных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копий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водорастворимым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выцветшим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текстом</w:t>
      </w:r>
      <w:r w:rsidRPr="00332CCA">
        <w:rPr>
          <w:color w:val="000000"/>
          <w:sz w:val="28"/>
          <w:szCs w:val="28"/>
          <w:vertAlign w:val="superscript"/>
        </w:rPr>
        <w:t>23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41D1" w:rsidRPr="00332CCA" w:rsidRDefault="005841D1" w:rsidP="005841D1">
      <w:pPr>
        <w:pStyle w:val="FR1"/>
        <w:spacing w:line="360" w:lineRule="auto"/>
        <w:ind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332CCA">
        <w:rPr>
          <w:rFonts w:ascii="Times New Roman" w:hAnsi="Times New Roman"/>
          <w:bCs/>
          <w:color w:val="000000"/>
          <w:sz w:val="28"/>
          <w:szCs w:val="28"/>
        </w:rPr>
        <w:t>5.Хранение документов в электронной форме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Особенность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состоит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направлении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сразу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завершению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делопроизводстве.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позволяет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централизованное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быстрый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поиск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распределенный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доступ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помощью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локальной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сети,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удаленного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доступа</w:t>
      </w:r>
      <w:r w:rsidRPr="00332CCA">
        <w:rPr>
          <w:color w:val="000000"/>
          <w:sz w:val="28"/>
          <w:szCs w:val="28"/>
          <w:vertAlign w:val="superscript"/>
        </w:rPr>
        <w:t>24</w:t>
      </w:r>
      <w:r w:rsidRPr="00332CCA">
        <w:rPr>
          <w:color w:val="000000"/>
          <w:sz w:val="28"/>
          <w:szCs w:val="28"/>
        </w:rPr>
        <w:t>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Процедуры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разделить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вида: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файлов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документами;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считывания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долговременной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перспективе;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воспроизведения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называемом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человекочитаемом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виде.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файлов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—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проблема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практически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решенная,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причем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видов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решение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связано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оптимальных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информацией,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сколько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физическим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размещением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чтобы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компьютерные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файлы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утрачены,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двух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экземплярах,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размещенных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отдельных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(рабочем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резервном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носителях).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Тогда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утрате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быстро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сделать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дубликат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файлов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оставшегося.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Повсеместная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практика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показывает,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рабочие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экземпляры,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правило,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размещаются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винчестере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сервере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резервные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копии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(экземпляры)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могут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создаваться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резервном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сервере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RAID-массиве,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стримерных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(магнитных)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лентах,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магнитооптических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дисках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(CD-RW,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DVD-RW).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Очень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немногие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владельцы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ресурсов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выделяют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хранят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исключительно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внешних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носителях.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естественно: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роста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объемов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хранимых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ресурсов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отстают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снижения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жесткие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диски,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позволяет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организациям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большим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запасом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наращивать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серверный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потенциал.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Важен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выбор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типа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долговечность.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выбор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зависит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от: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хранимых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совокупного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объема,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предполагаемого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срока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доступа,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характера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производства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самих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предполагаемых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хранения,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требований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аутентичности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Особое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внимание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выбору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типа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уделять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случае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возможного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качестве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письменных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свидетельств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судебных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доказательств.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нереально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придание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юридической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силы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помощью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цифровой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подписи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(ЭЦП),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своевременно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скопировать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CD-R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—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диски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однократной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записью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информации.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Создание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нескольких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экземпляров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файлов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исчерпывает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комплекс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Чтобы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минимизировать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затраты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поддержание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экземпляров,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оптимальные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информации.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Специфика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многом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определяется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типом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Например,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долговременного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магнитных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оборудование,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защищало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магнитных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электромагнитных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воздействий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окружающей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размещать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подальше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мощных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источников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электромагнитных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—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электродвигателей,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обогревателей,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лифтового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оборудования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т.п.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Кассеты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(катушки)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магнитными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лентами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прокручивать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каждые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1,5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снятия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статического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напряжения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предотвращения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называемого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копирэффекта.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Общими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моментами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любых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вертикальном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положении,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защита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механических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повреждений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деформаций,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загрязнения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запыления,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воздействия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экстремальных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прямых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солнечных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лучей.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Очень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важно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соблюдение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температурно-влажностного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рекомендации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таковы: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срок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своих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качеств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больше,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ниже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влажность,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постоянно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хранится.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Например,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полиэфирных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магнитных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50%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+11C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обеспечивает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свойств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50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лет.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грубым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оценкам,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срок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дисков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CD-R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обеспечивается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50%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+10C;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дисков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WORM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—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50%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+3C.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Низкие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способствуют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однако,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совершенно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некомфортны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человека.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учитывать,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требуется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извлечение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нормальных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офисных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будут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пройти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акклиматизацию.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Иначе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весьма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вероятны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ошибки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считывании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нарушение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структуры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(порча)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самих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того,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чтобы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акклиматизировать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оптический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диск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указанной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выше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+23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—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25C,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потребуется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менее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(лучше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сутки).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Продолжительность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акклиматизации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магнитной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зависит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ширины: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шире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лента,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дольше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акклиматизировать.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иметь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виду,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быстрее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достигают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равновесия,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нежели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баланса.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Например,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полудюймовых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проводиться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менее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0,5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10%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—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менее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4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суток</w:t>
      </w:r>
      <w:r w:rsidRPr="00332CCA">
        <w:rPr>
          <w:color w:val="000000"/>
          <w:sz w:val="28"/>
          <w:szCs w:val="28"/>
          <w:vertAlign w:val="superscript"/>
        </w:rPr>
        <w:t>25</w:t>
      </w:r>
      <w:r w:rsidRPr="00332CCA">
        <w:rPr>
          <w:color w:val="000000"/>
          <w:sz w:val="28"/>
          <w:szCs w:val="28"/>
        </w:rPr>
        <w:t>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Поэтому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выборе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учитывать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множество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факторов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соотносить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интенсивность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использования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затраты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поддержание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(которые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могут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оказаться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весьма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существенными)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затратами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регулярное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копирование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«свежие»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отмечалось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выше,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долговременного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вполне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допустим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срок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10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носителей,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записаны.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допустимы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«офисные»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магнитных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—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+23C,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дисков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+25C,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50%.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«Основные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правила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государственных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архивов»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устанавливают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следующий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температурно-влажностный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архивохранилищах: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+17-19C,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50-55%.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рассчитывать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срок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дисков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CD-R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лет.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14B" w:rsidRPr="00332CCA" w:rsidRDefault="005841D1" w:rsidP="005841D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br w:type="page"/>
      </w:r>
      <w:r w:rsidR="00CC314B" w:rsidRPr="00332CCA">
        <w:rPr>
          <w:b/>
          <w:color w:val="000000"/>
          <w:sz w:val="28"/>
          <w:szCs w:val="28"/>
        </w:rPr>
        <w:t>З</w:t>
      </w:r>
      <w:r w:rsidRPr="00332CCA">
        <w:rPr>
          <w:b/>
          <w:color w:val="000000"/>
          <w:sz w:val="28"/>
          <w:szCs w:val="28"/>
        </w:rPr>
        <w:t>аключение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История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развития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нашей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стране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насыщена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частыми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случаями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гибели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Причинами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явились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климатические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нашей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страны,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безответственное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отношение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документам.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Чтобы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исправить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ситуацию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1550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стране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начали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издаваться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законы,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предусматривали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различную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ответственность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порчу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потерю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Законы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смысла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издаются,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день,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например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Положение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Федеральном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агентстве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17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июня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2004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другие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нормативно-правовые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акты.</w:t>
      </w:r>
    </w:p>
    <w:p w:rsidR="00CC314B" w:rsidRPr="00332CCA" w:rsidRDefault="00CC314B" w:rsidP="005841D1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чтобы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знать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основы: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физико-химической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материально-технической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базы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движения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копирование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целью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страхового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пользования;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консервация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</w:p>
    <w:p w:rsidR="00CC314B" w:rsidRPr="00332CCA" w:rsidRDefault="00CC314B" w:rsidP="005841D1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Первым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требованием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оптимальных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наличие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отвечающего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параметрам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Требования,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предъявляемые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зафиксированы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современных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нормативных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методических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прежде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правилах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организации,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ряде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ГОСТов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методических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разработок.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площади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отводятся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изолируются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читального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административных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помещений.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устанавливаются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стационарные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металлические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стеллажи.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само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здание,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внутри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имеет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значение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Параметры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определяются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соблюдением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Существуют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световой;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температурно-влажностный;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противопожарный;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охранный.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Постоянное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осуществляться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темноте.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защиты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света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применяют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переплетах,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папках,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коробках,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шкафах.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факторы,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обеспечивающие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фондов.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должен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поддерживаться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оптимальный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температурно-влажностный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Благоприятный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микроклимат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положительной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30-60%.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резкого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колебания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помещениях,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разрушает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носитель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информации.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Климатический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контроль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осуществляется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климатическим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параметрам: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температуре,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относительной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абсолютной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влажности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воздуха.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измерений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используются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контрольно-измерительные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приборы.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Санитарно-гигиенический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подразумевает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комплекс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требований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направленных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поддержание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чистоты.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причиной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физического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химического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разрушения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содержать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споры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грибов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яйца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насекомых.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Особое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внимание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следует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уделяться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покрытию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пола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источником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пыли.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Охранный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распространяется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всё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соблюдаться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противопожарной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безопасности.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техническим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охранным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относятся: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наружного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наблюдения,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внутреннего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наблюдения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используемые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нерабочее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средства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внутреннего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наблюдения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рабочее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время.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Важную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роль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играет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топографирование,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обозначение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мест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конкретных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описей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целях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закрепления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места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создаются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справочники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топографические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указатели.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правило,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указатель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карточной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форме.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Очень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большое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значение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имеет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включает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себя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установление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регистрацию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количестве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составе.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предотвращения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хищений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разработана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детальная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система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контроля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движением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Выдача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может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осуществлена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только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ограниченных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целей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строго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определенный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срок.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выдача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хранилища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обязательно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фиксируется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специальных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документах.</w:t>
      </w:r>
      <w:r w:rsidR="005841D1" w:rsidRPr="00332CCA">
        <w:rPr>
          <w:color w:val="000000"/>
          <w:sz w:val="28"/>
          <w:szCs w:val="28"/>
        </w:rPr>
        <w:t xml:space="preserve"> 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Обязательным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видом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работы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является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проверка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наличия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состояния.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установление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соответствия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реального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количества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единиц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записям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учетных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Проверка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наличия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состояния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должна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проводиться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реже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лет.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При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архивном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они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или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иной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мере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подвергаются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воздействию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различных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факторов,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которые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вызывают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необратимое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изменение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свойств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старение.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Цель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снизить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воздействие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неблагоприятных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факторов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увеличить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долговечность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Для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этого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выполнять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все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необходимые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требования,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предъявляемые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помещению,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условиям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движению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14B" w:rsidRPr="00332CCA" w:rsidRDefault="005841D1" w:rsidP="005841D1">
      <w:pPr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  <w:r w:rsidRPr="00332CCA">
        <w:rPr>
          <w:color w:val="000000"/>
          <w:sz w:val="28"/>
          <w:szCs w:val="28"/>
        </w:rPr>
        <w:br w:type="page"/>
      </w:r>
      <w:r w:rsidR="00CC314B" w:rsidRPr="00332CCA">
        <w:rPr>
          <w:b/>
          <w:bCs/>
          <w:color w:val="000000"/>
          <w:sz w:val="28"/>
          <w:szCs w:val="30"/>
        </w:rPr>
        <w:t>П</w:t>
      </w:r>
      <w:r w:rsidRPr="00332CCA">
        <w:rPr>
          <w:b/>
          <w:bCs/>
          <w:color w:val="000000"/>
          <w:sz w:val="28"/>
          <w:szCs w:val="30"/>
        </w:rPr>
        <w:t>римечания</w:t>
      </w:r>
    </w:p>
    <w:p w:rsidR="00CC314B" w:rsidRPr="00332CCA" w:rsidRDefault="00CC314B" w:rsidP="005841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Горфейн,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Г.М.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Архивоведение.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Ленинград: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Издательство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ленинградского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университета,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1971.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Охотников,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Документоведение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делопроизводство.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М.: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ИКЦ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«МарТ»,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2003.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Архивоведческие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аспекты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делопроизводстве: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Секретарское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2003.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Архивоведческие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аспекты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делопроизводстве: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Секретарское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№4.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58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Охотников,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соч.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М.: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ИКЦ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«МарТ»,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205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соч.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Секретарское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№4.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59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Крайская,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Архивоведение.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М.: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НОРМА,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1996.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202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соч.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Секретарское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№4.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61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Крайская,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соч.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203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соч.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Секретарское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№4.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59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Крайская,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соч.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205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соч.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Секретарское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№4.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60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Академия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наук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СССР.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Лаборатория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консервации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реставрации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Руководство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Ленинград: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Наука,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1978.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25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соч.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Секретарское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№4.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61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Проблема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Ленинград: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Наука,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1977.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54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Архивоведческие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аспекты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делопроизводстве: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Секретарское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№5.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57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Там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С.58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Руководство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Ленинград: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Наука,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1978.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37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соч.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Секретарское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№5.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59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Сергазин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Ж.Ф.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М.: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Высшая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школа,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1986.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51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соч.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Секретарское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№5.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60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Горфейн,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Г.М.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соч.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Ленинград: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Издательство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ленинградского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университета,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1971.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24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Указ.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соч.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Секретарское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№6.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55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Кузнецова,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Делопроизводство.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М.: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ЮНИТИ-ДАНА,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325</w:t>
      </w:r>
    </w:p>
    <w:p w:rsidR="00CC314B" w:rsidRPr="00332CCA" w:rsidRDefault="00CC314B" w:rsidP="005841D1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Архивное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электронных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проблемы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решения.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http://www.mainjob.ru/publications/?print=6462</w:t>
      </w:r>
    </w:p>
    <w:p w:rsidR="00CC314B" w:rsidRPr="00332CCA" w:rsidRDefault="00CC314B" w:rsidP="005841D1">
      <w:pPr>
        <w:spacing w:line="360" w:lineRule="auto"/>
        <w:jc w:val="both"/>
        <w:rPr>
          <w:color w:val="000000"/>
          <w:sz w:val="28"/>
          <w:szCs w:val="28"/>
        </w:rPr>
      </w:pPr>
    </w:p>
    <w:p w:rsidR="00CC314B" w:rsidRPr="00332CCA" w:rsidRDefault="00CC314B" w:rsidP="005841D1">
      <w:pPr>
        <w:spacing w:line="360" w:lineRule="auto"/>
        <w:jc w:val="both"/>
        <w:rPr>
          <w:color w:val="000000"/>
          <w:sz w:val="28"/>
          <w:szCs w:val="28"/>
        </w:rPr>
      </w:pPr>
    </w:p>
    <w:p w:rsidR="00CC314B" w:rsidRPr="00332CCA" w:rsidRDefault="005841D1" w:rsidP="005841D1">
      <w:pPr>
        <w:spacing w:line="360" w:lineRule="auto"/>
        <w:ind w:left="708"/>
        <w:jc w:val="both"/>
        <w:rPr>
          <w:b/>
          <w:caps/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br w:type="page"/>
      </w:r>
      <w:r w:rsidR="00CC314B" w:rsidRPr="00332CCA">
        <w:rPr>
          <w:b/>
          <w:color w:val="000000"/>
          <w:sz w:val="28"/>
          <w:szCs w:val="28"/>
        </w:rPr>
        <w:t>Б</w:t>
      </w:r>
      <w:r w:rsidRPr="00332CCA">
        <w:rPr>
          <w:b/>
          <w:color w:val="000000"/>
          <w:sz w:val="28"/>
          <w:szCs w:val="28"/>
        </w:rPr>
        <w:t>иблиографический список</w:t>
      </w:r>
    </w:p>
    <w:p w:rsidR="00CC314B" w:rsidRPr="00332CCA" w:rsidRDefault="00CC314B" w:rsidP="005841D1">
      <w:pPr>
        <w:pStyle w:val="FR1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C314B" w:rsidRPr="00332CCA" w:rsidRDefault="00CC314B" w:rsidP="005841D1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Архивоведческие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аспекты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делопроизводстве: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Секретарское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№4.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58-61.</w:t>
      </w:r>
    </w:p>
    <w:p w:rsidR="00CC314B" w:rsidRPr="00332CCA" w:rsidRDefault="00CC314B" w:rsidP="005841D1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Архивоведческие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аспекты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делопроизводстве: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организация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хранения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Алексеева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Секретарское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-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№5.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57-61.</w:t>
      </w:r>
    </w:p>
    <w:p w:rsidR="00CC314B" w:rsidRPr="00332CCA" w:rsidRDefault="005841D1" w:rsidP="005841D1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Алексеева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Е.В.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Архивоведческие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аспекты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в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делопроизводстве: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обеспечение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сохранности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документов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архива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и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организация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их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хранения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/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Е.В.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Алексеева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//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Секретарское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дело.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–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2003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-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№6.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–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С.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55-60.</w:t>
      </w:r>
    </w:p>
    <w:p w:rsidR="00CC314B" w:rsidRPr="00332CCA" w:rsidRDefault="00CC314B" w:rsidP="005841D1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Горфейн,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Г.М.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Архивоведение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Г.М.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Горфейн,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Л.Е.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Шепелев.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Ленинград: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Издательство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ленинградского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университета,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1971.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86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</w:p>
    <w:p w:rsidR="00CC314B" w:rsidRPr="00332CCA" w:rsidRDefault="00CC314B" w:rsidP="005841D1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Кузнецова,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Делопроизводство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Кузнецова,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Санкина,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Т.А.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Быкова.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М.: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ЮНИТИ-ДАНА,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359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</w:p>
    <w:p w:rsidR="00CC314B" w:rsidRPr="00332CCA" w:rsidRDefault="00CC314B" w:rsidP="005841D1">
      <w:pPr>
        <w:numPr>
          <w:ilvl w:val="0"/>
          <w:numId w:val="12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Крайская,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Архивоведение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З.В.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Крайская,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Э.В.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Челлини.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М.: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НОРМА,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1996.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224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</w:p>
    <w:p w:rsidR="00CC314B" w:rsidRPr="00332CCA" w:rsidRDefault="00CC314B" w:rsidP="005841D1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Охотников,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Документоведение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делопроизводство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А.В.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Охотников,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Е.А.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Булавина.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М.: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ИКЦ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«МарТ»,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2003.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304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</w:p>
    <w:p w:rsidR="00CC314B" w:rsidRPr="00332CCA" w:rsidRDefault="00CC314B" w:rsidP="005841D1">
      <w:pPr>
        <w:numPr>
          <w:ilvl w:val="0"/>
          <w:numId w:val="12"/>
        </w:numPr>
        <w:tabs>
          <w:tab w:val="clear" w:pos="720"/>
          <w:tab w:val="num" w:pos="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Проблема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документальных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материалов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Академия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наук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СССР.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Лаборатория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консервации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реставрации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Ленинград: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Наука,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1977.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112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</w:p>
    <w:p w:rsidR="00CC314B" w:rsidRPr="00332CCA" w:rsidRDefault="00CC314B" w:rsidP="005841D1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Руководство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по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обеспечению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Академия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наук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СССР.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Лаборатория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консервации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реставрации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Ленинград: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Наука,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1978.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119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</w:p>
    <w:p w:rsidR="00CC314B" w:rsidRPr="00332CCA" w:rsidRDefault="00CC314B" w:rsidP="005841D1">
      <w:pPr>
        <w:numPr>
          <w:ilvl w:val="0"/>
          <w:numId w:val="12"/>
        </w:numPr>
        <w:tabs>
          <w:tab w:val="clear" w:pos="720"/>
          <w:tab w:val="num" w:pos="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>Сергазин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Ж.Ф.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Основы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обеспечения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сохранности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документов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/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Ж.Ф.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Сергазин.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М.: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Высшая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школа,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1986.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–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239</w:t>
      </w:r>
      <w:r w:rsidR="005841D1" w:rsidRPr="00332CCA">
        <w:rPr>
          <w:color w:val="000000"/>
          <w:sz w:val="28"/>
          <w:szCs w:val="28"/>
        </w:rPr>
        <w:t xml:space="preserve"> </w:t>
      </w:r>
      <w:r w:rsidRPr="00332CCA">
        <w:rPr>
          <w:color w:val="000000"/>
          <w:sz w:val="28"/>
          <w:szCs w:val="28"/>
        </w:rPr>
        <w:t>с.</w:t>
      </w:r>
    </w:p>
    <w:p w:rsidR="00CC314B" w:rsidRPr="00332CCA" w:rsidRDefault="005841D1" w:rsidP="005841D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Архивное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хранение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электронных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документов: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проблемы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и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решения.</w:t>
      </w:r>
      <w:r w:rsidRPr="00332CCA">
        <w:rPr>
          <w:color w:val="000000"/>
          <w:sz w:val="28"/>
          <w:szCs w:val="28"/>
        </w:rPr>
        <w:t xml:space="preserve"> </w:t>
      </w:r>
      <w:r w:rsidR="00CC314B" w:rsidRPr="00332CCA">
        <w:rPr>
          <w:color w:val="000000"/>
          <w:sz w:val="28"/>
          <w:szCs w:val="28"/>
        </w:rPr>
        <w:t>http://www.mainjob.ru/publications/?print=6462</w:t>
      </w:r>
    </w:p>
    <w:p w:rsidR="001A3057" w:rsidRPr="00332CCA" w:rsidRDefault="001A3057" w:rsidP="001A3057">
      <w:pPr>
        <w:numPr>
          <w:ilvl w:val="0"/>
          <w:numId w:val="12"/>
        </w:numPr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1A3057" w:rsidRPr="00332CCA" w:rsidSect="005841D1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CA" w:rsidRDefault="00332CCA" w:rsidP="001A3057">
      <w:r>
        <w:separator/>
      </w:r>
    </w:p>
  </w:endnote>
  <w:endnote w:type="continuationSeparator" w:id="0">
    <w:p w:rsidR="00332CCA" w:rsidRDefault="00332CCA" w:rsidP="001A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CA" w:rsidRDefault="00332CCA" w:rsidP="001A3057">
      <w:r>
        <w:separator/>
      </w:r>
    </w:p>
  </w:footnote>
  <w:footnote w:type="continuationSeparator" w:id="0">
    <w:p w:rsidR="00332CCA" w:rsidRDefault="00332CCA" w:rsidP="001A3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57" w:rsidRPr="001A3057" w:rsidRDefault="001A3057" w:rsidP="001A305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FCA"/>
    <w:multiLevelType w:val="hybridMultilevel"/>
    <w:tmpl w:val="F0A2413C"/>
    <w:lvl w:ilvl="0" w:tplc="64103EE2">
      <w:start w:val="1"/>
      <w:numFmt w:val="decimal"/>
      <w:lvlText w:val="%1."/>
      <w:lvlJc w:val="left"/>
      <w:pPr>
        <w:tabs>
          <w:tab w:val="num" w:pos="2250"/>
        </w:tabs>
        <w:ind w:left="2250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1">
    <w:nsid w:val="017F0864"/>
    <w:multiLevelType w:val="hybridMultilevel"/>
    <w:tmpl w:val="E138A438"/>
    <w:lvl w:ilvl="0" w:tplc="3072F0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21E4C83"/>
    <w:multiLevelType w:val="hybridMultilevel"/>
    <w:tmpl w:val="12FC9944"/>
    <w:lvl w:ilvl="0" w:tplc="416642C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725200F"/>
    <w:multiLevelType w:val="hybridMultilevel"/>
    <w:tmpl w:val="03345D52"/>
    <w:lvl w:ilvl="0" w:tplc="9FF4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0869C1"/>
    <w:multiLevelType w:val="hybridMultilevel"/>
    <w:tmpl w:val="D8E66CDA"/>
    <w:lvl w:ilvl="0" w:tplc="49FA8ADE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665364B"/>
    <w:multiLevelType w:val="hybridMultilevel"/>
    <w:tmpl w:val="B6D6CC64"/>
    <w:lvl w:ilvl="0" w:tplc="42E6015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971184C"/>
    <w:multiLevelType w:val="hybridMultilevel"/>
    <w:tmpl w:val="622C8E74"/>
    <w:lvl w:ilvl="0" w:tplc="70BA0F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2B7F694C"/>
    <w:multiLevelType w:val="hybridMultilevel"/>
    <w:tmpl w:val="09403D84"/>
    <w:lvl w:ilvl="0" w:tplc="528C48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2FF03FFC"/>
    <w:multiLevelType w:val="hybridMultilevel"/>
    <w:tmpl w:val="4D54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F67AB4"/>
    <w:multiLevelType w:val="hybridMultilevel"/>
    <w:tmpl w:val="5BCE69D4"/>
    <w:lvl w:ilvl="0" w:tplc="55E4A64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64F6B8C8">
      <w:start w:val="1"/>
      <w:numFmt w:val="decimal"/>
      <w:lvlText w:val="%2."/>
      <w:lvlJc w:val="left"/>
      <w:pPr>
        <w:tabs>
          <w:tab w:val="num" w:pos="2640"/>
        </w:tabs>
        <w:ind w:left="2640" w:hanging="12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00F71E5"/>
    <w:multiLevelType w:val="hybridMultilevel"/>
    <w:tmpl w:val="BCE06226"/>
    <w:lvl w:ilvl="0" w:tplc="8886056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1">
    <w:nsid w:val="7F512BD9"/>
    <w:multiLevelType w:val="hybridMultilevel"/>
    <w:tmpl w:val="B31AA2C0"/>
    <w:lvl w:ilvl="0" w:tplc="9558F466">
      <w:start w:val="1"/>
      <w:numFmt w:val="decimal"/>
      <w:lvlText w:val="%1."/>
      <w:lvlJc w:val="left"/>
      <w:pPr>
        <w:tabs>
          <w:tab w:val="num" w:pos="2190"/>
        </w:tabs>
        <w:ind w:left="2190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B57"/>
    <w:rsid w:val="001675C2"/>
    <w:rsid w:val="001A3057"/>
    <w:rsid w:val="0024639C"/>
    <w:rsid w:val="00255B57"/>
    <w:rsid w:val="00274232"/>
    <w:rsid w:val="00332CCA"/>
    <w:rsid w:val="003676CC"/>
    <w:rsid w:val="004E1430"/>
    <w:rsid w:val="005841D1"/>
    <w:rsid w:val="006E341C"/>
    <w:rsid w:val="007430C7"/>
    <w:rsid w:val="00990D49"/>
    <w:rsid w:val="00A02CD3"/>
    <w:rsid w:val="00A5533C"/>
    <w:rsid w:val="00C02434"/>
    <w:rsid w:val="00CB04AC"/>
    <w:rsid w:val="00CC314B"/>
    <w:rsid w:val="00C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36AA45-2445-4723-A2DC-8C13C69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57"/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55B57"/>
    <w:pPr>
      <w:keepNext/>
      <w:ind w:left="6660"/>
      <w:jc w:val="both"/>
      <w:outlineLvl w:val="2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customStyle="1" w:styleId="FR1">
    <w:name w:val="FR1"/>
    <w:rsid w:val="00255B57"/>
    <w:pPr>
      <w:widowControl w:val="0"/>
      <w:jc w:val="both"/>
    </w:pPr>
    <w:rPr>
      <w:rFonts w:ascii="Arial" w:hAnsi="Arial"/>
      <w:b/>
      <w:sz w:val="32"/>
    </w:rPr>
  </w:style>
  <w:style w:type="paragraph" w:customStyle="1" w:styleId="Web">
    <w:name w:val="Обычный (Web)"/>
    <w:basedOn w:val="a"/>
    <w:rsid w:val="00CC314B"/>
    <w:rPr>
      <w:lang w:eastAsia="ru-RU"/>
    </w:rPr>
  </w:style>
  <w:style w:type="paragraph" w:styleId="a3">
    <w:name w:val="header"/>
    <w:basedOn w:val="a"/>
    <w:link w:val="a4"/>
    <w:uiPriority w:val="99"/>
    <w:rsid w:val="001A30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A3057"/>
    <w:rPr>
      <w:rFonts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rsid w:val="001A30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A3057"/>
    <w:rPr>
      <w:rFonts w:cs="Times New Roman"/>
      <w:sz w:val="24"/>
      <w:szCs w:val="24"/>
      <w:lang w:val="x-none" w:eastAsia="zh-CN"/>
    </w:rPr>
  </w:style>
  <w:style w:type="character" w:styleId="a7">
    <w:name w:val="Hyperlink"/>
    <w:uiPriority w:val="99"/>
    <w:unhideWhenUsed/>
    <w:rsid w:val="001A30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7292</Words>
  <Characters>41565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Снежинка</dc:creator>
  <cp:keywords/>
  <dc:description/>
  <cp:lastModifiedBy>admin</cp:lastModifiedBy>
  <cp:revision>2</cp:revision>
  <dcterms:created xsi:type="dcterms:W3CDTF">2014-03-28T03:25:00Z</dcterms:created>
  <dcterms:modified xsi:type="dcterms:W3CDTF">2014-03-28T03:25:00Z</dcterms:modified>
</cp:coreProperties>
</file>