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675" w:rsidRPr="005538A8" w:rsidRDefault="00511675" w:rsidP="005538A8">
      <w:pPr>
        <w:widowControl/>
        <w:shd w:val="clear" w:color="auto" w:fill="FFFFFF"/>
        <w:tabs>
          <w:tab w:val="left" w:pos="1134"/>
        </w:tabs>
        <w:suppressAutoHyphens/>
        <w:spacing w:line="360" w:lineRule="auto"/>
        <w:ind w:firstLine="720"/>
        <w:jc w:val="center"/>
        <w:rPr>
          <w:b/>
          <w:sz w:val="28"/>
          <w:szCs w:val="28"/>
        </w:rPr>
      </w:pPr>
      <w:r w:rsidRPr="005538A8">
        <w:rPr>
          <w:b/>
          <w:sz w:val="28"/>
          <w:szCs w:val="28"/>
        </w:rPr>
        <w:t>Министерство сельского хозяйства</w:t>
      </w:r>
    </w:p>
    <w:p w:rsidR="005538A8" w:rsidRDefault="00511675" w:rsidP="005538A8">
      <w:pPr>
        <w:widowControl/>
        <w:shd w:val="clear" w:color="auto" w:fill="FFFFFF"/>
        <w:tabs>
          <w:tab w:val="left" w:pos="1134"/>
        </w:tabs>
        <w:suppressAutoHyphens/>
        <w:spacing w:line="360" w:lineRule="auto"/>
        <w:ind w:firstLine="720"/>
        <w:jc w:val="center"/>
        <w:rPr>
          <w:b/>
          <w:sz w:val="28"/>
          <w:szCs w:val="28"/>
        </w:rPr>
      </w:pPr>
      <w:r w:rsidRPr="005538A8">
        <w:rPr>
          <w:b/>
          <w:sz w:val="28"/>
          <w:szCs w:val="28"/>
        </w:rPr>
        <w:t xml:space="preserve">ФГОУ ВПО Ивановская </w:t>
      </w:r>
      <w:r w:rsidR="00747867" w:rsidRPr="005538A8">
        <w:rPr>
          <w:b/>
          <w:sz w:val="28"/>
          <w:szCs w:val="28"/>
        </w:rPr>
        <w:t xml:space="preserve">ГСХА </w:t>
      </w:r>
      <w:r w:rsidRPr="005538A8">
        <w:rPr>
          <w:b/>
          <w:sz w:val="28"/>
          <w:szCs w:val="28"/>
        </w:rPr>
        <w:t>им</w:t>
      </w:r>
      <w:r w:rsidR="00747867" w:rsidRPr="005538A8">
        <w:rPr>
          <w:b/>
          <w:sz w:val="28"/>
          <w:szCs w:val="28"/>
        </w:rPr>
        <w:t>ени</w:t>
      </w:r>
      <w:r w:rsidRPr="005538A8">
        <w:rPr>
          <w:b/>
          <w:sz w:val="28"/>
          <w:szCs w:val="28"/>
        </w:rPr>
        <w:t xml:space="preserve"> ак</w:t>
      </w:r>
      <w:r w:rsidR="00747867" w:rsidRPr="005538A8">
        <w:rPr>
          <w:b/>
          <w:sz w:val="28"/>
          <w:szCs w:val="28"/>
        </w:rPr>
        <w:t>адемика</w:t>
      </w:r>
      <w:r w:rsidRPr="005538A8">
        <w:rPr>
          <w:b/>
          <w:sz w:val="28"/>
          <w:szCs w:val="28"/>
        </w:rPr>
        <w:t xml:space="preserve"> Д. К. Беляева</w:t>
      </w:r>
    </w:p>
    <w:p w:rsidR="00FF7EE3" w:rsidRPr="005538A8" w:rsidRDefault="00FF7EE3" w:rsidP="005538A8">
      <w:pPr>
        <w:widowControl/>
        <w:shd w:val="clear" w:color="auto" w:fill="FFFFFF"/>
        <w:tabs>
          <w:tab w:val="left" w:pos="1134"/>
        </w:tabs>
        <w:suppressAutoHyphens/>
        <w:spacing w:line="360" w:lineRule="auto"/>
        <w:ind w:firstLine="720"/>
        <w:jc w:val="center"/>
        <w:rPr>
          <w:b/>
          <w:sz w:val="28"/>
          <w:szCs w:val="28"/>
        </w:rPr>
      </w:pPr>
    </w:p>
    <w:p w:rsidR="00511675" w:rsidRPr="005538A8" w:rsidRDefault="005538A8" w:rsidP="005538A8">
      <w:pPr>
        <w:widowControl/>
        <w:shd w:val="clear" w:color="auto" w:fill="FFFFFF"/>
        <w:tabs>
          <w:tab w:val="left" w:pos="1134"/>
        </w:tabs>
        <w:suppressAutoHyphens/>
        <w:spacing w:line="360" w:lineRule="auto"/>
        <w:ind w:firstLine="720"/>
        <w:jc w:val="center"/>
        <w:rPr>
          <w:b/>
          <w:sz w:val="28"/>
          <w:szCs w:val="28"/>
        </w:rPr>
      </w:pPr>
      <w:r>
        <w:rPr>
          <w:b/>
          <w:sz w:val="28"/>
          <w:szCs w:val="28"/>
        </w:rPr>
        <w:t xml:space="preserve">Кафедра </w:t>
      </w:r>
      <w:r w:rsidR="00511675" w:rsidRPr="005538A8">
        <w:rPr>
          <w:b/>
          <w:sz w:val="28"/>
          <w:szCs w:val="28"/>
        </w:rPr>
        <w:t>БЖД, р</w:t>
      </w:r>
      <w:r>
        <w:rPr>
          <w:b/>
          <w:sz w:val="28"/>
          <w:szCs w:val="28"/>
        </w:rPr>
        <w:t>адиационной биологии и экологии</w:t>
      </w:r>
    </w:p>
    <w:p w:rsidR="00511675" w:rsidRPr="005538A8" w:rsidRDefault="00511675" w:rsidP="005538A8">
      <w:pPr>
        <w:widowControl/>
        <w:shd w:val="clear" w:color="auto" w:fill="FFFFFF"/>
        <w:tabs>
          <w:tab w:val="left" w:pos="1134"/>
        </w:tabs>
        <w:suppressAutoHyphens/>
        <w:spacing w:line="360" w:lineRule="auto"/>
        <w:ind w:firstLine="720"/>
        <w:jc w:val="center"/>
        <w:rPr>
          <w:b/>
          <w:sz w:val="28"/>
          <w:szCs w:val="28"/>
        </w:rPr>
      </w:pPr>
    </w:p>
    <w:p w:rsidR="00FF7EE3" w:rsidRPr="005538A8" w:rsidRDefault="00FF7EE3" w:rsidP="005538A8">
      <w:pPr>
        <w:widowControl/>
        <w:shd w:val="clear" w:color="auto" w:fill="FFFFFF"/>
        <w:tabs>
          <w:tab w:val="left" w:pos="1134"/>
        </w:tabs>
        <w:suppressAutoHyphens/>
        <w:spacing w:line="360" w:lineRule="auto"/>
        <w:ind w:firstLine="720"/>
        <w:jc w:val="center"/>
        <w:rPr>
          <w:sz w:val="28"/>
          <w:szCs w:val="28"/>
        </w:rPr>
      </w:pPr>
    </w:p>
    <w:p w:rsidR="00FF7EE3" w:rsidRPr="005538A8" w:rsidRDefault="00FF7EE3" w:rsidP="005538A8">
      <w:pPr>
        <w:widowControl/>
        <w:shd w:val="clear" w:color="auto" w:fill="FFFFFF"/>
        <w:tabs>
          <w:tab w:val="left" w:pos="1134"/>
        </w:tabs>
        <w:suppressAutoHyphens/>
        <w:spacing w:line="360" w:lineRule="auto"/>
        <w:ind w:firstLine="720"/>
        <w:jc w:val="center"/>
        <w:rPr>
          <w:b/>
          <w:sz w:val="28"/>
          <w:szCs w:val="28"/>
        </w:rPr>
      </w:pPr>
    </w:p>
    <w:p w:rsidR="005538A8" w:rsidRDefault="005538A8" w:rsidP="005538A8">
      <w:pPr>
        <w:widowControl/>
        <w:shd w:val="clear" w:color="auto" w:fill="FFFFFF"/>
        <w:tabs>
          <w:tab w:val="left" w:pos="1134"/>
        </w:tabs>
        <w:suppressAutoHyphens/>
        <w:spacing w:line="360" w:lineRule="auto"/>
        <w:ind w:firstLine="720"/>
        <w:jc w:val="center"/>
        <w:rPr>
          <w:b/>
          <w:sz w:val="28"/>
          <w:szCs w:val="40"/>
          <w:lang w:val="en-US"/>
        </w:rPr>
      </w:pPr>
    </w:p>
    <w:p w:rsidR="005538A8" w:rsidRDefault="005538A8" w:rsidP="005538A8">
      <w:pPr>
        <w:widowControl/>
        <w:shd w:val="clear" w:color="auto" w:fill="FFFFFF"/>
        <w:tabs>
          <w:tab w:val="left" w:pos="1134"/>
        </w:tabs>
        <w:suppressAutoHyphens/>
        <w:spacing w:line="360" w:lineRule="auto"/>
        <w:ind w:firstLine="720"/>
        <w:jc w:val="center"/>
        <w:rPr>
          <w:b/>
          <w:sz w:val="28"/>
          <w:szCs w:val="40"/>
          <w:lang w:val="en-US"/>
        </w:rPr>
      </w:pPr>
    </w:p>
    <w:p w:rsidR="005538A8" w:rsidRDefault="005538A8" w:rsidP="005538A8">
      <w:pPr>
        <w:widowControl/>
        <w:shd w:val="clear" w:color="auto" w:fill="FFFFFF"/>
        <w:tabs>
          <w:tab w:val="left" w:pos="1134"/>
        </w:tabs>
        <w:suppressAutoHyphens/>
        <w:spacing w:line="360" w:lineRule="auto"/>
        <w:ind w:firstLine="720"/>
        <w:jc w:val="center"/>
        <w:rPr>
          <w:b/>
          <w:sz w:val="28"/>
          <w:szCs w:val="40"/>
          <w:lang w:val="en-US"/>
        </w:rPr>
      </w:pPr>
    </w:p>
    <w:p w:rsidR="00511675" w:rsidRPr="005538A8" w:rsidRDefault="00010AB0" w:rsidP="005538A8">
      <w:pPr>
        <w:widowControl/>
        <w:shd w:val="clear" w:color="auto" w:fill="FFFFFF"/>
        <w:tabs>
          <w:tab w:val="left" w:pos="1134"/>
        </w:tabs>
        <w:suppressAutoHyphens/>
        <w:spacing w:line="360" w:lineRule="auto"/>
        <w:ind w:firstLine="720"/>
        <w:jc w:val="center"/>
        <w:rPr>
          <w:b/>
          <w:sz w:val="28"/>
          <w:szCs w:val="40"/>
        </w:rPr>
      </w:pPr>
      <w:r w:rsidRPr="005538A8">
        <w:rPr>
          <w:b/>
          <w:sz w:val="28"/>
          <w:szCs w:val="40"/>
        </w:rPr>
        <w:t>К</w:t>
      </w:r>
      <w:r w:rsidR="005538A8" w:rsidRPr="005538A8">
        <w:rPr>
          <w:b/>
          <w:sz w:val="28"/>
          <w:szCs w:val="40"/>
        </w:rPr>
        <w:t>урсовая работа</w:t>
      </w:r>
    </w:p>
    <w:p w:rsidR="005538A8" w:rsidRDefault="005538A8" w:rsidP="005538A8">
      <w:pPr>
        <w:widowControl/>
        <w:shd w:val="clear" w:color="auto" w:fill="FFFFFF"/>
        <w:tabs>
          <w:tab w:val="left" w:pos="1134"/>
        </w:tabs>
        <w:suppressAutoHyphens/>
        <w:spacing w:line="360" w:lineRule="auto"/>
        <w:ind w:firstLine="720"/>
        <w:jc w:val="center"/>
        <w:rPr>
          <w:sz w:val="28"/>
          <w:szCs w:val="44"/>
          <w:lang w:val="en-US"/>
        </w:rPr>
      </w:pPr>
    </w:p>
    <w:p w:rsidR="00511675" w:rsidRPr="005538A8" w:rsidRDefault="007302FA" w:rsidP="005538A8">
      <w:pPr>
        <w:widowControl/>
        <w:shd w:val="clear" w:color="auto" w:fill="FFFFFF"/>
        <w:tabs>
          <w:tab w:val="left" w:pos="1134"/>
        </w:tabs>
        <w:suppressAutoHyphens/>
        <w:spacing w:line="360" w:lineRule="auto"/>
        <w:ind w:firstLine="720"/>
        <w:jc w:val="center"/>
        <w:rPr>
          <w:sz w:val="28"/>
          <w:szCs w:val="44"/>
        </w:rPr>
      </w:pPr>
      <w:r w:rsidRPr="005538A8">
        <w:rPr>
          <w:sz w:val="28"/>
          <w:szCs w:val="44"/>
        </w:rPr>
        <w:t>Т</w:t>
      </w:r>
      <w:r w:rsidR="00511675" w:rsidRPr="005538A8">
        <w:rPr>
          <w:sz w:val="28"/>
          <w:szCs w:val="44"/>
        </w:rPr>
        <w:t>ем</w:t>
      </w:r>
      <w:r w:rsidRPr="005538A8">
        <w:rPr>
          <w:sz w:val="28"/>
          <w:szCs w:val="44"/>
        </w:rPr>
        <w:t>а</w:t>
      </w:r>
      <w:r w:rsidR="005538A8">
        <w:rPr>
          <w:sz w:val="28"/>
          <w:szCs w:val="44"/>
        </w:rPr>
        <w:t xml:space="preserve">: </w:t>
      </w:r>
      <w:r w:rsidR="00511675" w:rsidRPr="005538A8">
        <w:rPr>
          <w:sz w:val="28"/>
          <w:szCs w:val="44"/>
        </w:rPr>
        <w:t>Обеспечение устойчивого функционирования объектов народного хозяйства в экстре</w:t>
      </w:r>
      <w:r w:rsidR="005538A8">
        <w:rPr>
          <w:sz w:val="28"/>
          <w:szCs w:val="44"/>
        </w:rPr>
        <w:t>мальных условиях</w:t>
      </w:r>
    </w:p>
    <w:p w:rsidR="005538A8" w:rsidRDefault="005538A8" w:rsidP="005538A8">
      <w:pPr>
        <w:widowControl/>
        <w:shd w:val="clear" w:color="auto" w:fill="FFFFFF"/>
        <w:tabs>
          <w:tab w:val="left" w:pos="1134"/>
        </w:tabs>
        <w:suppressAutoHyphens/>
        <w:spacing w:line="360" w:lineRule="auto"/>
        <w:ind w:firstLine="720"/>
        <w:jc w:val="center"/>
        <w:rPr>
          <w:sz w:val="28"/>
          <w:szCs w:val="44"/>
        </w:rPr>
      </w:pPr>
    </w:p>
    <w:p w:rsidR="00511675" w:rsidRPr="005538A8" w:rsidRDefault="00511675" w:rsidP="005538A8">
      <w:pPr>
        <w:widowControl/>
        <w:shd w:val="clear" w:color="auto" w:fill="FFFFFF"/>
        <w:tabs>
          <w:tab w:val="left" w:pos="1134"/>
          <w:tab w:val="left" w:pos="3450"/>
        </w:tabs>
        <w:suppressAutoHyphens/>
        <w:spacing w:line="360" w:lineRule="auto"/>
        <w:ind w:firstLine="720"/>
        <w:jc w:val="center"/>
        <w:rPr>
          <w:sz w:val="28"/>
          <w:szCs w:val="28"/>
        </w:rPr>
      </w:pPr>
    </w:p>
    <w:p w:rsidR="005538A8" w:rsidRDefault="005538A8" w:rsidP="005538A8">
      <w:pPr>
        <w:widowControl/>
        <w:shd w:val="clear" w:color="auto" w:fill="FFFFFF"/>
        <w:tabs>
          <w:tab w:val="left" w:pos="1134"/>
        </w:tabs>
        <w:suppressAutoHyphens/>
        <w:spacing w:line="360" w:lineRule="auto"/>
        <w:ind w:firstLine="720"/>
        <w:jc w:val="center"/>
        <w:rPr>
          <w:sz w:val="28"/>
          <w:szCs w:val="28"/>
        </w:rPr>
      </w:pPr>
    </w:p>
    <w:p w:rsidR="00747867" w:rsidRPr="005538A8" w:rsidRDefault="00511675" w:rsidP="005538A8">
      <w:pPr>
        <w:widowControl/>
        <w:shd w:val="clear" w:color="auto" w:fill="FFFFFF"/>
        <w:tabs>
          <w:tab w:val="left" w:pos="1134"/>
          <w:tab w:val="left" w:pos="5670"/>
        </w:tabs>
        <w:suppressAutoHyphens/>
        <w:spacing w:line="360" w:lineRule="auto"/>
        <w:ind w:firstLine="720"/>
        <w:jc w:val="both"/>
        <w:rPr>
          <w:sz w:val="28"/>
          <w:szCs w:val="28"/>
        </w:rPr>
      </w:pPr>
      <w:r w:rsidRPr="005538A8">
        <w:rPr>
          <w:sz w:val="28"/>
          <w:szCs w:val="28"/>
        </w:rPr>
        <w:t>Выполнил:</w:t>
      </w:r>
      <w:r w:rsidR="00FF7EE3" w:rsidRPr="005538A8">
        <w:rPr>
          <w:sz w:val="28"/>
          <w:szCs w:val="28"/>
        </w:rPr>
        <w:t xml:space="preserve"> </w:t>
      </w:r>
      <w:r w:rsidRPr="005538A8">
        <w:rPr>
          <w:sz w:val="28"/>
          <w:szCs w:val="28"/>
        </w:rPr>
        <w:t>студент</w:t>
      </w:r>
      <w:r w:rsidR="00FF7EE3" w:rsidRPr="005538A8">
        <w:rPr>
          <w:sz w:val="28"/>
          <w:szCs w:val="28"/>
        </w:rPr>
        <w:t xml:space="preserve"> </w:t>
      </w:r>
      <w:r w:rsidRPr="005538A8">
        <w:rPr>
          <w:sz w:val="28"/>
          <w:szCs w:val="28"/>
        </w:rPr>
        <w:t>5 курса</w:t>
      </w:r>
      <w:r w:rsidR="00010AB0" w:rsidRPr="005538A8">
        <w:rPr>
          <w:sz w:val="28"/>
          <w:szCs w:val="28"/>
        </w:rPr>
        <w:t xml:space="preserve"> </w:t>
      </w:r>
    </w:p>
    <w:p w:rsidR="005538A8" w:rsidRDefault="00440355" w:rsidP="005538A8">
      <w:pPr>
        <w:widowControl/>
        <w:shd w:val="clear" w:color="auto" w:fill="FFFFFF"/>
        <w:tabs>
          <w:tab w:val="left" w:pos="1134"/>
          <w:tab w:val="left" w:pos="5670"/>
        </w:tabs>
        <w:suppressAutoHyphens/>
        <w:spacing w:line="360" w:lineRule="auto"/>
        <w:ind w:firstLine="720"/>
        <w:jc w:val="both"/>
        <w:rPr>
          <w:sz w:val="28"/>
          <w:szCs w:val="28"/>
        </w:rPr>
      </w:pPr>
      <w:r w:rsidRPr="005538A8">
        <w:rPr>
          <w:sz w:val="28"/>
          <w:szCs w:val="28"/>
        </w:rPr>
        <w:t>6</w:t>
      </w:r>
      <w:r w:rsidR="00511675" w:rsidRPr="005538A8">
        <w:rPr>
          <w:sz w:val="28"/>
          <w:szCs w:val="28"/>
        </w:rPr>
        <w:t xml:space="preserve"> группы</w:t>
      </w:r>
      <w:r w:rsidR="00747867" w:rsidRPr="005538A8">
        <w:rPr>
          <w:sz w:val="28"/>
          <w:szCs w:val="28"/>
        </w:rPr>
        <w:t xml:space="preserve"> ф-та механизации с/х</w:t>
      </w:r>
      <w:r w:rsidR="00511675" w:rsidRPr="005538A8">
        <w:rPr>
          <w:sz w:val="28"/>
          <w:szCs w:val="28"/>
        </w:rPr>
        <w:t xml:space="preserve"> </w:t>
      </w:r>
    </w:p>
    <w:p w:rsidR="00511675" w:rsidRPr="005538A8" w:rsidRDefault="002F3059" w:rsidP="005538A8">
      <w:pPr>
        <w:widowControl/>
        <w:shd w:val="clear" w:color="auto" w:fill="FFFFFF"/>
        <w:tabs>
          <w:tab w:val="left" w:pos="1134"/>
          <w:tab w:val="left" w:pos="5670"/>
        </w:tabs>
        <w:suppressAutoHyphens/>
        <w:spacing w:line="360" w:lineRule="auto"/>
        <w:ind w:firstLine="720"/>
        <w:jc w:val="both"/>
        <w:rPr>
          <w:sz w:val="28"/>
          <w:szCs w:val="28"/>
        </w:rPr>
      </w:pPr>
      <w:r w:rsidRPr="005538A8">
        <w:rPr>
          <w:sz w:val="28"/>
          <w:szCs w:val="28"/>
        </w:rPr>
        <w:t>Горюнов А.Ю</w:t>
      </w:r>
      <w:r w:rsidR="00440355" w:rsidRPr="005538A8">
        <w:rPr>
          <w:sz w:val="28"/>
          <w:szCs w:val="28"/>
        </w:rPr>
        <w:t>.</w:t>
      </w:r>
      <w:r w:rsidR="005538A8">
        <w:rPr>
          <w:sz w:val="28"/>
          <w:szCs w:val="28"/>
        </w:rPr>
        <w:t xml:space="preserve"> </w:t>
      </w:r>
    </w:p>
    <w:p w:rsidR="00511675" w:rsidRPr="005538A8" w:rsidRDefault="00EF7BFC" w:rsidP="005538A8">
      <w:pPr>
        <w:widowControl/>
        <w:shd w:val="clear" w:color="auto" w:fill="FFFFFF"/>
        <w:tabs>
          <w:tab w:val="left" w:pos="1134"/>
          <w:tab w:val="left" w:pos="5670"/>
        </w:tabs>
        <w:suppressAutoHyphens/>
        <w:spacing w:line="360" w:lineRule="auto"/>
        <w:ind w:firstLine="720"/>
        <w:jc w:val="both"/>
        <w:rPr>
          <w:sz w:val="28"/>
          <w:szCs w:val="28"/>
        </w:rPr>
      </w:pPr>
      <w:r w:rsidRPr="005538A8">
        <w:rPr>
          <w:sz w:val="28"/>
          <w:szCs w:val="28"/>
        </w:rPr>
        <w:t>Проверила</w:t>
      </w:r>
      <w:r w:rsidR="00511675" w:rsidRPr="005538A8">
        <w:rPr>
          <w:sz w:val="28"/>
          <w:szCs w:val="28"/>
        </w:rPr>
        <w:t>: доц</w:t>
      </w:r>
      <w:r w:rsidR="007302FA" w:rsidRPr="005538A8">
        <w:rPr>
          <w:sz w:val="28"/>
          <w:szCs w:val="28"/>
        </w:rPr>
        <w:t>.</w:t>
      </w:r>
      <w:r w:rsidR="00511675" w:rsidRPr="005538A8">
        <w:rPr>
          <w:sz w:val="28"/>
          <w:szCs w:val="28"/>
        </w:rPr>
        <w:t xml:space="preserve"> Лебедева М.Б.</w:t>
      </w:r>
      <w:r w:rsidR="005538A8">
        <w:rPr>
          <w:sz w:val="28"/>
          <w:szCs w:val="28"/>
        </w:rPr>
        <w:t xml:space="preserve"> </w:t>
      </w:r>
    </w:p>
    <w:p w:rsidR="00511675" w:rsidRPr="005538A8" w:rsidRDefault="00511675" w:rsidP="005538A8">
      <w:pPr>
        <w:widowControl/>
        <w:shd w:val="clear" w:color="auto" w:fill="FFFFFF"/>
        <w:tabs>
          <w:tab w:val="left" w:pos="1134"/>
        </w:tabs>
        <w:suppressAutoHyphens/>
        <w:spacing w:line="360" w:lineRule="auto"/>
        <w:ind w:firstLine="720"/>
        <w:jc w:val="center"/>
        <w:rPr>
          <w:sz w:val="28"/>
          <w:szCs w:val="28"/>
        </w:rPr>
      </w:pPr>
    </w:p>
    <w:p w:rsidR="00FF7EE3" w:rsidRPr="005538A8" w:rsidRDefault="00FF7EE3" w:rsidP="005538A8">
      <w:pPr>
        <w:widowControl/>
        <w:shd w:val="clear" w:color="auto" w:fill="FFFFFF"/>
        <w:tabs>
          <w:tab w:val="left" w:pos="1134"/>
        </w:tabs>
        <w:suppressAutoHyphens/>
        <w:spacing w:line="360" w:lineRule="auto"/>
        <w:ind w:firstLine="720"/>
        <w:jc w:val="center"/>
        <w:rPr>
          <w:sz w:val="28"/>
          <w:szCs w:val="28"/>
        </w:rPr>
      </w:pPr>
    </w:p>
    <w:p w:rsidR="00FF7EE3" w:rsidRPr="005538A8" w:rsidRDefault="00FF7EE3" w:rsidP="005538A8">
      <w:pPr>
        <w:widowControl/>
        <w:shd w:val="clear" w:color="auto" w:fill="FFFFFF"/>
        <w:tabs>
          <w:tab w:val="left" w:pos="1134"/>
        </w:tabs>
        <w:suppressAutoHyphens/>
        <w:spacing w:line="360" w:lineRule="auto"/>
        <w:ind w:firstLine="720"/>
        <w:jc w:val="center"/>
        <w:rPr>
          <w:sz w:val="28"/>
          <w:szCs w:val="28"/>
        </w:rPr>
      </w:pPr>
    </w:p>
    <w:p w:rsidR="00FF7EE3" w:rsidRPr="005538A8" w:rsidRDefault="00FF7EE3" w:rsidP="005538A8">
      <w:pPr>
        <w:widowControl/>
        <w:shd w:val="clear" w:color="auto" w:fill="FFFFFF"/>
        <w:tabs>
          <w:tab w:val="left" w:pos="1134"/>
        </w:tabs>
        <w:suppressAutoHyphens/>
        <w:spacing w:line="360" w:lineRule="auto"/>
        <w:ind w:firstLine="720"/>
        <w:jc w:val="center"/>
        <w:rPr>
          <w:sz w:val="28"/>
          <w:szCs w:val="28"/>
        </w:rPr>
      </w:pPr>
    </w:p>
    <w:p w:rsidR="00FF7EE3" w:rsidRPr="005538A8" w:rsidRDefault="00FF7EE3" w:rsidP="005538A8">
      <w:pPr>
        <w:widowControl/>
        <w:shd w:val="clear" w:color="auto" w:fill="FFFFFF"/>
        <w:tabs>
          <w:tab w:val="left" w:pos="1134"/>
        </w:tabs>
        <w:suppressAutoHyphens/>
        <w:spacing w:line="360" w:lineRule="auto"/>
        <w:ind w:firstLine="720"/>
        <w:jc w:val="center"/>
        <w:rPr>
          <w:sz w:val="28"/>
          <w:szCs w:val="28"/>
        </w:rPr>
      </w:pPr>
    </w:p>
    <w:p w:rsidR="005538A8" w:rsidRDefault="005538A8" w:rsidP="005538A8">
      <w:pPr>
        <w:widowControl/>
        <w:shd w:val="clear" w:color="auto" w:fill="FFFFFF"/>
        <w:tabs>
          <w:tab w:val="left" w:pos="1134"/>
        </w:tabs>
        <w:suppressAutoHyphens/>
        <w:spacing w:line="360" w:lineRule="auto"/>
        <w:ind w:firstLine="720"/>
        <w:jc w:val="center"/>
        <w:rPr>
          <w:sz w:val="28"/>
          <w:szCs w:val="32"/>
          <w:lang w:val="en-US"/>
        </w:rPr>
      </w:pPr>
    </w:p>
    <w:p w:rsidR="005538A8" w:rsidRDefault="005538A8" w:rsidP="005538A8">
      <w:pPr>
        <w:widowControl/>
        <w:shd w:val="clear" w:color="auto" w:fill="FFFFFF"/>
        <w:tabs>
          <w:tab w:val="left" w:pos="1134"/>
        </w:tabs>
        <w:suppressAutoHyphens/>
        <w:spacing w:line="360" w:lineRule="auto"/>
        <w:ind w:firstLine="720"/>
        <w:jc w:val="center"/>
        <w:rPr>
          <w:sz w:val="28"/>
          <w:szCs w:val="32"/>
          <w:lang w:val="en-US"/>
        </w:rPr>
      </w:pPr>
    </w:p>
    <w:p w:rsidR="00BB062F" w:rsidRPr="005538A8" w:rsidRDefault="00F4490B" w:rsidP="005538A8">
      <w:pPr>
        <w:widowControl/>
        <w:shd w:val="clear" w:color="auto" w:fill="FFFFFF"/>
        <w:tabs>
          <w:tab w:val="left" w:pos="1134"/>
        </w:tabs>
        <w:suppressAutoHyphens/>
        <w:spacing w:line="360" w:lineRule="auto"/>
        <w:ind w:firstLine="720"/>
        <w:jc w:val="center"/>
        <w:rPr>
          <w:sz w:val="28"/>
          <w:szCs w:val="32"/>
        </w:rPr>
      </w:pPr>
      <w:r w:rsidRPr="005538A8">
        <w:rPr>
          <w:sz w:val="28"/>
          <w:szCs w:val="32"/>
        </w:rPr>
        <w:t>Иваново 2010</w:t>
      </w:r>
      <w:r w:rsidR="00511675" w:rsidRPr="005538A8">
        <w:rPr>
          <w:sz w:val="28"/>
          <w:szCs w:val="32"/>
        </w:rPr>
        <w:t xml:space="preserve"> г.</w:t>
      </w:r>
    </w:p>
    <w:p w:rsidR="00AE741D" w:rsidRPr="005538A8" w:rsidRDefault="005538A8" w:rsidP="005538A8">
      <w:pPr>
        <w:widowControl/>
        <w:tabs>
          <w:tab w:val="left" w:pos="1134"/>
        </w:tabs>
        <w:suppressAutoHyphens/>
        <w:spacing w:line="360" w:lineRule="auto"/>
        <w:ind w:firstLine="720"/>
        <w:jc w:val="both"/>
        <w:rPr>
          <w:b/>
          <w:sz w:val="28"/>
        </w:rPr>
      </w:pPr>
      <w:r>
        <w:rPr>
          <w:sz w:val="28"/>
          <w:szCs w:val="36"/>
        </w:rPr>
        <w:br w:type="page"/>
      </w:r>
      <w:bookmarkStart w:id="0" w:name="_Toc279951996"/>
      <w:r w:rsidR="006F7986" w:rsidRPr="005538A8">
        <w:rPr>
          <w:b/>
          <w:sz w:val="28"/>
        </w:rPr>
        <w:t xml:space="preserve">1. </w:t>
      </w:r>
      <w:r w:rsidR="00D17F94" w:rsidRPr="005538A8">
        <w:rPr>
          <w:b/>
          <w:sz w:val="28"/>
        </w:rPr>
        <w:t>Задачи гражданской обороны объекта народного хозяйства</w:t>
      </w:r>
      <w:bookmarkStart w:id="1" w:name="_Toc279951997"/>
      <w:bookmarkEnd w:id="0"/>
      <w:r w:rsidRPr="005538A8">
        <w:rPr>
          <w:b/>
          <w:sz w:val="28"/>
        </w:rPr>
        <w:t xml:space="preserve"> </w:t>
      </w:r>
      <w:r w:rsidR="00D17F94" w:rsidRPr="005538A8">
        <w:rPr>
          <w:b/>
          <w:sz w:val="28"/>
        </w:rPr>
        <w:t>(на примере сельскохозяйственного производства)</w:t>
      </w:r>
      <w:bookmarkEnd w:id="1"/>
    </w:p>
    <w:p w:rsidR="00E86590" w:rsidRPr="005538A8" w:rsidRDefault="00E86590" w:rsidP="005538A8">
      <w:pPr>
        <w:widowControl/>
        <w:shd w:val="clear" w:color="auto" w:fill="FFFFFF"/>
        <w:tabs>
          <w:tab w:val="left" w:pos="1134"/>
        </w:tabs>
        <w:suppressAutoHyphens/>
        <w:spacing w:line="360" w:lineRule="auto"/>
        <w:ind w:firstLine="720"/>
        <w:jc w:val="both"/>
        <w:rPr>
          <w:sz w:val="28"/>
          <w:szCs w:val="28"/>
        </w:rPr>
      </w:pPr>
    </w:p>
    <w:p w:rsidR="00EB313B" w:rsidRPr="005538A8" w:rsidRDefault="00EB313B" w:rsidP="005538A8">
      <w:pPr>
        <w:widowControl/>
        <w:numPr>
          <w:ilvl w:val="0"/>
          <w:numId w:val="8"/>
        </w:numPr>
        <w:shd w:val="clear" w:color="auto" w:fill="FFFFFF"/>
        <w:tabs>
          <w:tab w:val="left" w:pos="754"/>
          <w:tab w:val="left" w:pos="1134"/>
        </w:tabs>
        <w:suppressAutoHyphens/>
        <w:spacing w:line="360" w:lineRule="auto"/>
        <w:ind w:left="0" w:firstLine="720"/>
        <w:jc w:val="both"/>
        <w:rPr>
          <w:sz w:val="28"/>
          <w:szCs w:val="28"/>
        </w:rPr>
      </w:pPr>
      <w:r w:rsidRPr="005538A8">
        <w:rPr>
          <w:sz w:val="28"/>
          <w:szCs w:val="28"/>
        </w:rPr>
        <w:t>Защита сельскохозяйственных животных и растений.</w:t>
      </w:r>
    </w:p>
    <w:p w:rsidR="00AE741D" w:rsidRPr="005538A8" w:rsidRDefault="00AE741D" w:rsidP="005538A8">
      <w:pPr>
        <w:widowControl/>
        <w:numPr>
          <w:ilvl w:val="0"/>
          <w:numId w:val="8"/>
        </w:numPr>
        <w:shd w:val="clear" w:color="auto" w:fill="FFFFFF"/>
        <w:tabs>
          <w:tab w:val="num" w:pos="709"/>
          <w:tab w:val="left" w:pos="754"/>
          <w:tab w:val="left" w:pos="1134"/>
        </w:tabs>
        <w:suppressAutoHyphens/>
        <w:spacing w:line="360" w:lineRule="auto"/>
        <w:ind w:left="0" w:firstLine="720"/>
        <w:jc w:val="both"/>
        <w:rPr>
          <w:sz w:val="28"/>
          <w:szCs w:val="28"/>
        </w:rPr>
      </w:pPr>
      <w:r w:rsidRPr="005538A8">
        <w:rPr>
          <w:sz w:val="28"/>
          <w:szCs w:val="28"/>
        </w:rPr>
        <w:t>Защита населения объекта.</w:t>
      </w:r>
    </w:p>
    <w:p w:rsidR="00AE741D" w:rsidRPr="005538A8" w:rsidRDefault="00AE741D" w:rsidP="005538A8">
      <w:pPr>
        <w:widowControl/>
        <w:numPr>
          <w:ilvl w:val="0"/>
          <w:numId w:val="8"/>
        </w:numPr>
        <w:shd w:val="clear" w:color="auto" w:fill="FFFFFF"/>
        <w:tabs>
          <w:tab w:val="left" w:pos="754"/>
          <w:tab w:val="left" w:pos="1134"/>
        </w:tabs>
        <w:suppressAutoHyphens/>
        <w:spacing w:line="360" w:lineRule="auto"/>
        <w:ind w:left="0" w:firstLine="720"/>
        <w:jc w:val="both"/>
        <w:rPr>
          <w:sz w:val="28"/>
          <w:szCs w:val="28"/>
        </w:rPr>
      </w:pPr>
      <w:r w:rsidRPr="005538A8">
        <w:rPr>
          <w:sz w:val="28"/>
          <w:szCs w:val="28"/>
        </w:rPr>
        <w:t>Прием и размещение эвакуируемого населения.</w:t>
      </w:r>
    </w:p>
    <w:p w:rsidR="00EB313B" w:rsidRPr="005538A8" w:rsidRDefault="00EB313B" w:rsidP="005538A8">
      <w:pPr>
        <w:widowControl/>
        <w:numPr>
          <w:ilvl w:val="0"/>
          <w:numId w:val="8"/>
        </w:numPr>
        <w:shd w:val="clear" w:color="auto" w:fill="FFFFFF"/>
        <w:tabs>
          <w:tab w:val="num" w:pos="709"/>
          <w:tab w:val="left" w:pos="754"/>
          <w:tab w:val="left" w:pos="1134"/>
        </w:tabs>
        <w:suppressAutoHyphens/>
        <w:spacing w:line="360" w:lineRule="auto"/>
        <w:ind w:left="0" w:firstLine="720"/>
        <w:jc w:val="both"/>
        <w:rPr>
          <w:sz w:val="28"/>
          <w:szCs w:val="28"/>
        </w:rPr>
      </w:pPr>
      <w:r w:rsidRPr="005538A8">
        <w:rPr>
          <w:sz w:val="28"/>
          <w:szCs w:val="28"/>
        </w:rPr>
        <w:t>Обучение населения ГО объекта.</w:t>
      </w:r>
    </w:p>
    <w:p w:rsidR="00EB313B" w:rsidRPr="005538A8" w:rsidRDefault="00EB313B" w:rsidP="005538A8">
      <w:pPr>
        <w:widowControl/>
        <w:numPr>
          <w:ilvl w:val="0"/>
          <w:numId w:val="8"/>
        </w:numPr>
        <w:shd w:val="clear" w:color="auto" w:fill="FFFFFF"/>
        <w:tabs>
          <w:tab w:val="left" w:pos="754"/>
          <w:tab w:val="left" w:pos="1134"/>
        </w:tabs>
        <w:suppressAutoHyphens/>
        <w:spacing w:line="360" w:lineRule="auto"/>
        <w:ind w:left="0" w:firstLine="720"/>
        <w:jc w:val="both"/>
        <w:rPr>
          <w:sz w:val="28"/>
          <w:szCs w:val="28"/>
        </w:rPr>
      </w:pPr>
      <w:r w:rsidRPr="005538A8">
        <w:rPr>
          <w:sz w:val="28"/>
          <w:szCs w:val="28"/>
        </w:rPr>
        <w:t>Проведение спасательных работ на объекте, восстановление</w:t>
      </w:r>
      <w:r w:rsidR="00B8346B" w:rsidRPr="005538A8">
        <w:rPr>
          <w:sz w:val="28"/>
          <w:szCs w:val="28"/>
        </w:rPr>
        <w:t xml:space="preserve"> </w:t>
      </w:r>
      <w:r w:rsidRPr="005538A8">
        <w:rPr>
          <w:sz w:val="28"/>
          <w:szCs w:val="28"/>
        </w:rPr>
        <w:t>производственной деятельности.</w:t>
      </w:r>
    </w:p>
    <w:p w:rsidR="00AE741D" w:rsidRPr="005538A8" w:rsidRDefault="00AE741D" w:rsidP="005538A8">
      <w:pPr>
        <w:widowControl/>
        <w:numPr>
          <w:ilvl w:val="0"/>
          <w:numId w:val="8"/>
        </w:numPr>
        <w:shd w:val="clear" w:color="auto" w:fill="FFFFFF"/>
        <w:tabs>
          <w:tab w:val="left" w:pos="754"/>
          <w:tab w:val="left" w:pos="1134"/>
        </w:tabs>
        <w:suppressAutoHyphens/>
        <w:spacing w:line="360" w:lineRule="auto"/>
        <w:ind w:left="0" w:firstLine="720"/>
        <w:jc w:val="both"/>
        <w:rPr>
          <w:sz w:val="28"/>
          <w:szCs w:val="28"/>
        </w:rPr>
      </w:pPr>
      <w:r w:rsidRPr="005538A8">
        <w:rPr>
          <w:sz w:val="28"/>
          <w:szCs w:val="28"/>
        </w:rPr>
        <w:t>Повышение</w:t>
      </w:r>
      <w:r w:rsidR="005538A8">
        <w:rPr>
          <w:sz w:val="28"/>
          <w:szCs w:val="28"/>
        </w:rPr>
        <w:t xml:space="preserve"> </w:t>
      </w:r>
      <w:r w:rsidRPr="005538A8">
        <w:rPr>
          <w:sz w:val="28"/>
          <w:szCs w:val="28"/>
        </w:rPr>
        <w:t>устойчивости</w:t>
      </w:r>
      <w:r w:rsidR="005538A8">
        <w:rPr>
          <w:sz w:val="28"/>
          <w:szCs w:val="28"/>
        </w:rPr>
        <w:t xml:space="preserve"> </w:t>
      </w:r>
      <w:r w:rsidRPr="005538A8">
        <w:rPr>
          <w:sz w:val="28"/>
          <w:szCs w:val="28"/>
        </w:rPr>
        <w:t>объекта</w:t>
      </w:r>
      <w:r w:rsidR="005538A8">
        <w:rPr>
          <w:sz w:val="28"/>
          <w:szCs w:val="28"/>
        </w:rPr>
        <w:t xml:space="preserve"> </w:t>
      </w:r>
      <w:r w:rsidRPr="005538A8">
        <w:rPr>
          <w:sz w:val="28"/>
          <w:szCs w:val="28"/>
        </w:rPr>
        <w:t>в</w:t>
      </w:r>
      <w:r w:rsidR="005538A8">
        <w:rPr>
          <w:sz w:val="28"/>
          <w:szCs w:val="28"/>
        </w:rPr>
        <w:t xml:space="preserve"> </w:t>
      </w:r>
      <w:r w:rsidRPr="005538A8">
        <w:rPr>
          <w:sz w:val="28"/>
          <w:szCs w:val="28"/>
        </w:rPr>
        <w:t>условиях</w:t>
      </w:r>
      <w:r w:rsidR="005538A8">
        <w:rPr>
          <w:sz w:val="28"/>
          <w:szCs w:val="28"/>
        </w:rPr>
        <w:t xml:space="preserve"> </w:t>
      </w:r>
      <w:r w:rsidRPr="005538A8">
        <w:rPr>
          <w:sz w:val="28"/>
          <w:szCs w:val="28"/>
        </w:rPr>
        <w:t>мирного</w:t>
      </w:r>
      <w:r w:rsidR="00B8346B" w:rsidRPr="005538A8">
        <w:rPr>
          <w:sz w:val="28"/>
          <w:szCs w:val="28"/>
        </w:rPr>
        <w:t xml:space="preserve"> </w:t>
      </w:r>
      <w:r w:rsidRPr="005538A8">
        <w:rPr>
          <w:sz w:val="28"/>
          <w:szCs w:val="28"/>
        </w:rPr>
        <w:t>времени.</w:t>
      </w:r>
    </w:p>
    <w:p w:rsidR="00AE741D" w:rsidRPr="005538A8" w:rsidRDefault="00AE741D" w:rsidP="005538A8">
      <w:pPr>
        <w:widowControl/>
        <w:numPr>
          <w:ilvl w:val="0"/>
          <w:numId w:val="8"/>
        </w:numPr>
        <w:shd w:val="clear" w:color="auto" w:fill="FFFFFF"/>
        <w:tabs>
          <w:tab w:val="left" w:pos="754"/>
          <w:tab w:val="left" w:pos="1134"/>
        </w:tabs>
        <w:suppressAutoHyphens/>
        <w:spacing w:line="360" w:lineRule="auto"/>
        <w:ind w:left="0" w:firstLine="720"/>
        <w:jc w:val="both"/>
        <w:rPr>
          <w:sz w:val="28"/>
          <w:szCs w:val="28"/>
        </w:rPr>
      </w:pPr>
      <w:r w:rsidRPr="005538A8">
        <w:rPr>
          <w:sz w:val="28"/>
          <w:szCs w:val="28"/>
        </w:rPr>
        <w:t>Создание и поддержание в состоянии готовности пункта</w:t>
      </w:r>
      <w:r w:rsidR="005538A8">
        <w:rPr>
          <w:sz w:val="28"/>
          <w:szCs w:val="28"/>
        </w:rPr>
        <w:t xml:space="preserve"> </w:t>
      </w:r>
      <w:r w:rsidRPr="005538A8">
        <w:rPr>
          <w:sz w:val="28"/>
          <w:szCs w:val="28"/>
        </w:rPr>
        <w:t>управления ГО, системы оповещения и связи, наблюдения и</w:t>
      </w:r>
      <w:r w:rsidR="00B8346B" w:rsidRPr="005538A8">
        <w:rPr>
          <w:sz w:val="28"/>
          <w:szCs w:val="28"/>
        </w:rPr>
        <w:t xml:space="preserve"> </w:t>
      </w:r>
      <w:r w:rsidRPr="005538A8">
        <w:rPr>
          <w:sz w:val="28"/>
          <w:szCs w:val="28"/>
        </w:rPr>
        <w:t xml:space="preserve">контроль за радиационным, химическим и </w:t>
      </w:r>
      <w:r w:rsidR="00102C46" w:rsidRPr="005538A8">
        <w:rPr>
          <w:sz w:val="28"/>
          <w:szCs w:val="28"/>
        </w:rPr>
        <w:t>бактериологическим</w:t>
      </w:r>
      <w:r w:rsidR="00B8346B" w:rsidRPr="005538A8">
        <w:rPr>
          <w:sz w:val="28"/>
          <w:szCs w:val="28"/>
        </w:rPr>
        <w:t xml:space="preserve"> </w:t>
      </w:r>
      <w:r w:rsidRPr="005538A8">
        <w:rPr>
          <w:sz w:val="28"/>
          <w:szCs w:val="28"/>
        </w:rPr>
        <w:t>заражениями, а также оповещение населения об угрозе нападения,</w:t>
      </w:r>
      <w:r w:rsidR="00010AB0" w:rsidRPr="005538A8">
        <w:rPr>
          <w:sz w:val="28"/>
          <w:szCs w:val="28"/>
        </w:rPr>
        <w:t xml:space="preserve"> </w:t>
      </w:r>
      <w:r w:rsidRPr="005538A8">
        <w:rPr>
          <w:sz w:val="28"/>
          <w:szCs w:val="28"/>
        </w:rPr>
        <w:t>опасности</w:t>
      </w:r>
      <w:r w:rsidR="005538A8">
        <w:rPr>
          <w:sz w:val="28"/>
          <w:szCs w:val="28"/>
        </w:rPr>
        <w:t xml:space="preserve"> </w:t>
      </w:r>
      <w:r w:rsidRPr="005538A8">
        <w:rPr>
          <w:sz w:val="28"/>
          <w:szCs w:val="28"/>
        </w:rPr>
        <w:t>заражения</w:t>
      </w:r>
      <w:r w:rsidR="005538A8">
        <w:rPr>
          <w:sz w:val="28"/>
          <w:szCs w:val="28"/>
        </w:rPr>
        <w:t xml:space="preserve"> </w:t>
      </w:r>
      <w:r w:rsidRPr="005538A8">
        <w:rPr>
          <w:sz w:val="28"/>
          <w:szCs w:val="28"/>
        </w:rPr>
        <w:t>(загрязнения)</w:t>
      </w:r>
      <w:r w:rsidR="005538A8">
        <w:rPr>
          <w:sz w:val="28"/>
          <w:szCs w:val="28"/>
        </w:rPr>
        <w:t xml:space="preserve"> </w:t>
      </w:r>
      <w:r w:rsidRPr="005538A8">
        <w:rPr>
          <w:sz w:val="28"/>
          <w:szCs w:val="28"/>
        </w:rPr>
        <w:t>и</w:t>
      </w:r>
      <w:r w:rsidR="005538A8">
        <w:rPr>
          <w:sz w:val="28"/>
          <w:szCs w:val="28"/>
        </w:rPr>
        <w:t xml:space="preserve"> </w:t>
      </w:r>
      <w:r w:rsidRPr="005538A8">
        <w:rPr>
          <w:sz w:val="28"/>
          <w:szCs w:val="28"/>
        </w:rPr>
        <w:t>катастрофического</w:t>
      </w:r>
      <w:r w:rsidR="00010AB0" w:rsidRPr="005538A8">
        <w:rPr>
          <w:sz w:val="28"/>
          <w:szCs w:val="28"/>
        </w:rPr>
        <w:t xml:space="preserve"> </w:t>
      </w:r>
      <w:r w:rsidRPr="005538A8">
        <w:rPr>
          <w:sz w:val="28"/>
          <w:szCs w:val="28"/>
        </w:rPr>
        <w:t>затопления.</w:t>
      </w:r>
    </w:p>
    <w:p w:rsidR="00AE741D" w:rsidRPr="005538A8" w:rsidRDefault="00AE741D" w:rsidP="005538A8">
      <w:pPr>
        <w:widowControl/>
        <w:numPr>
          <w:ilvl w:val="0"/>
          <w:numId w:val="8"/>
        </w:numPr>
        <w:shd w:val="clear" w:color="auto" w:fill="FFFFFF"/>
        <w:tabs>
          <w:tab w:val="left" w:pos="754"/>
          <w:tab w:val="left" w:pos="1134"/>
        </w:tabs>
        <w:suppressAutoHyphens/>
        <w:spacing w:line="360" w:lineRule="auto"/>
        <w:ind w:left="0" w:firstLine="720"/>
        <w:jc w:val="both"/>
        <w:rPr>
          <w:sz w:val="28"/>
          <w:szCs w:val="28"/>
        </w:rPr>
      </w:pPr>
      <w:r w:rsidRPr="005538A8">
        <w:rPr>
          <w:sz w:val="28"/>
          <w:szCs w:val="28"/>
        </w:rPr>
        <w:t>Накопление, хранение, поддержание в состоянии готовности</w:t>
      </w:r>
      <w:r w:rsidR="00B8346B" w:rsidRPr="005538A8">
        <w:rPr>
          <w:sz w:val="28"/>
          <w:szCs w:val="28"/>
        </w:rPr>
        <w:t xml:space="preserve"> </w:t>
      </w:r>
      <w:r w:rsidRPr="005538A8">
        <w:rPr>
          <w:sz w:val="28"/>
          <w:szCs w:val="28"/>
        </w:rPr>
        <w:t>средств</w:t>
      </w:r>
      <w:r w:rsidR="005538A8">
        <w:rPr>
          <w:sz w:val="28"/>
          <w:szCs w:val="28"/>
        </w:rPr>
        <w:t xml:space="preserve"> </w:t>
      </w:r>
      <w:r w:rsidRPr="005538A8">
        <w:rPr>
          <w:sz w:val="28"/>
          <w:szCs w:val="28"/>
        </w:rPr>
        <w:t>индивидуальной</w:t>
      </w:r>
      <w:r w:rsidR="005538A8">
        <w:rPr>
          <w:sz w:val="28"/>
          <w:szCs w:val="28"/>
        </w:rPr>
        <w:t xml:space="preserve"> </w:t>
      </w:r>
      <w:r w:rsidRPr="005538A8">
        <w:rPr>
          <w:sz w:val="28"/>
          <w:szCs w:val="28"/>
        </w:rPr>
        <w:t>защиты,</w:t>
      </w:r>
      <w:r w:rsidR="005538A8">
        <w:rPr>
          <w:sz w:val="28"/>
          <w:szCs w:val="28"/>
        </w:rPr>
        <w:t xml:space="preserve"> </w:t>
      </w:r>
      <w:r w:rsidRPr="005538A8">
        <w:rPr>
          <w:sz w:val="28"/>
          <w:szCs w:val="28"/>
        </w:rPr>
        <w:t xml:space="preserve">техники, </w:t>
      </w:r>
      <w:r w:rsidR="00B8346B" w:rsidRPr="005538A8">
        <w:rPr>
          <w:sz w:val="28"/>
          <w:szCs w:val="28"/>
        </w:rPr>
        <w:t>с</w:t>
      </w:r>
      <w:r w:rsidRPr="005538A8">
        <w:rPr>
          <w:sz w:val="28"/>
          <w:szCs w:val="28"/>
        </w:rPr>
        <w:t>пециального</w:t>
      </w:r>
      <w:r w:rsidR="00B8346B" w:rsidRPr="005538A8">
        <w:rPr>
          <w:sz w:val="28"/>
          <w:szCs w:val="28"/>
        </w:rPr>
        <w:t xml:space="preserve"> </w:t>
      </w:r>
      <w:r w:rsidRPr="005538A8">
        <w:rPr>
          <w:sz w:val="28"/>
          <w:szCs w:val="28"/>
        </w:rPr>
        <w:t>имущества.</w:t>
      </w:r>
    </w:p>
    <w:p w:rsidR="00EB313B" w:rsidRPr="005538A8" w:rsidRDefault="00AE741D" w:rsidP="005538A8">
      <w:pPr>
        <w:widowControl/>
        <w:numPr>
          <w:ilvl w:val="0"/>
          <w:numId w:val="8"/>
        </w:numPr>
        <w:shd w:val="clear" w:color="auto" w:fill="FFFFFF"/>
        <w:tabs>
          <w:tab w:val="left" w:pos="754"/>
          <w:tab w:val="left" w:pos="1134"/>
        </w:tabs>
        <w:suppressAutoHyphens/>
        <w:spacing w:line="360" w:lineRule="auto"/>
        <w:ind w:left="0" w:firstLine="720"/>
        <w:jc w:val="both"/>
        <w:rPr>
          <w:sz w:val="28"/>
          <w:szCs w:val="28"/>
        </w:rPr>
      </w:pPr>
      <w:r w:rsidRPr="005538A8">
        <w:rPr>
          <w:sz w:val="28"/>
          <w:szCs w:val="28"/>
        </w:rPr>
        <w:t>Защита</w:t>
      </w:r>
      <w:r w:rsidR="005538A8">
        <w:rPr>
          <w:sz w:val="28"/>
          <w:szCs w:val="28"/>
        </w:rPr>
        <w:t xml:space="preserve"> </w:t>
      </w:r>
      <w:r w:rsidRPr="005538A8">
        <w:rPr>
          <w:sz w:val="28"/>
          <w:szCs w:val="28"/>
        </w:rPr>
        <w:t>имеющегося</w:t>
      </w:r>
      <w:r w:rsidR="005538A8">
        <w:rPr>
          <w:sz w:val="28"/>
          <w:szCs w:val="28"/>
        </w:rPr>
        <w:t xml:space="preserve"> </w:t>
      </w:r>
      <w:r w:rsidRPr="005538A8">
        <w:rPr>
          <w:sz w:val="28"/>
          <w:szCs w:val="28"/>
        </w:rPr>
        <w:t>на объекте</w:t>
      </w:r>
      <w:r w:rsidR="005538A8">
        <w:rPr>
          <w:sz w:val="28"/>
          <w:szCs w:val="28"/>
        </w:rPr>
        <w:t xml:space="preserve"> </w:t>
      </w:r>
      <w:r w:rsidRPr="005538A8">
        <w:rPr>
          <w:sz w:val="28"/>
          <w:szCs w:val="28"/>
        </w:rPr>
        <w:t>запасов</w:t>
      </w:r>
      <w:r w:rsidR="005538A8">
        <w:rPr>
          <w:sz w:val="28"/>
          <w:szCs w:val="28"/>
        </w:rPr>
        <w:t xml:space="preserve"> </w:t>
      </w:r>
      <w:r w:rsidRPr="005538A8">
        <w:rPr>
          <w:sz w:val="28"/>
          <w:szCs w:val="28"/>
        </w:rPr>
        <w:t>продовольствия,</w:t>
      </w:r>
      <w:r w:rsidR="00B8346B" w:rsidRPr="005538A8">
        <w:rPr>
          <w:sz w:val="28"/>
          <w:szCs w:val="28"/>
        </w:rPr>
        <w:t xml:space="preserve"> </w:t>
      </w:r>
      <w:r w:rsidRPr="005538A8">
        <w:rPr>
          <w:sz w:val="28"/>
          <w:szCs w:val="28"/>
        </w:rPr>
        <w:t>пищевого сырья, кормов, воды, водоисточников от радиоактивного,</w:t>
      </w:r>
      <w:r w:rsidR="00010AB0" w:rsidRPr="005538A8">
        <w:rPr>
          <w:sz w:val="28"/>
          <w:szCs w:val="28"/>
        </w:rPr>
        <w:t xml:space="preserve"> </w:t>
      </w:r>
      <w:r w:rsidRPr="005538A8">
        <w:rPr>
          <w:sz w:val="28"/>
          <w:szCs w:val="28"/>
        </w:rPr>
        <w:t xml:space="preserve">химического, </w:t>
      </w:r>
      <w:r w:rsidR="00010AB0" w:rsidRPr="005538A8">
        <w:rPr>
          <w:sz w:val="28"/>
          <w:szCs w:val="28"/>
        </w:rPr>
        <w:t>бактериологического загрязнения (о</w:t>
      </w:r>
      <w:r w:rsidRPr="005538A8">
        <w:rPr>
          <w:sz w:val="28"/>
          <w:szCs w:val="28"/>
        </w:rPr>
        <w:t>беззараживание</w:t>
      </w:r>
      <w:r w:rsidR="00010AB0" w:rsidRPr="005538A8">
        <w:rPr>
          <w:sz w:val="28"/>
          <w:szCs w:val="28"/>
        </w:rPr>
        <w:t xml:space="preserve"> </w:t>
      </w:r>
      <w:r w:rsidRPr="005538A8">
        <w:rPr>
          <w:sz w:val="28"/>
          <w:szCs w:val="28"/>
        </w:rPr>
        <w:t>в</w:t>
      </w:r>
      <w:r w:rsidR="00010AB0" w:rsidRPr="005538A8">
        <w:rPr>
          <w:sz w:val="28"/>
          <w:szCs w:val="28"/>
        </w:rPr>
        <w:t xml:space="preserve"> </w:t>
      </w:r>
      <w:r w:rsidRPr="005538A8">
        <w:rPr>
          <w:sz w:val="28"/>
          <w:szCs w:val="28"/>
        </w:rPr>
        <w:t>случае заражения</w:t>
      </w:r>
      <w:r w:rsidR="00010AB0" w:rsidRPr="005538A8">
        <w:rPr>
          <w:sz w:val="28"/>
          <w:szCs w:val="28"/>
        </w:rPr>
        <w:t>)</w:t>
      </w:r>
      <w:r w:rsidRPr="005538A8">
        <w:rPr>
          <w:sz w:val="28"/>
          <w:szCs w:val="28"/>
        </w:rPr>
        <w:t>.</w:t>
      </w:r>
      <w:r w:rsidR="00EB313B" w:rsidRPr="005538A8">
        <w:rPr>
          <w:sz w:val="28"/>
          <w:szCs w:val="28"/>
        </w:rPr>
        <w:t xml:space="preserve"> </w:t>
      </w:r>
    </w:p>
    <w:p w:rsidR="003D0633" w:rsidRPr="005538A8" w:rsidRDefault="00EB313B" w:rsidP="005538A8">
      <w:pPr>
        <w:widowControl/>
        <w:numPr>
          <w:ilvl w:val="0"/>
          <w:numId w:val="8"/>
        </w:numPr>
        <w:shd w:val="clear" w:color="auto" w:fill="FFFFFF"/>
        <w:tabs>
          <w:tab w:val="left" w:pos="754"/>
          <w:tab w:val="left" w:pos="1134"/>
          <w:tab w:val="num" w:pos="1418"/>
        </w:tabs>
        <w:suppressAutoHyphens/>
        <w:spacing w:line="360" w:lineRule="auto"/>
        <w:ind w:left="0" w:firstLine="720"/>
        <w:jc w:val="both"/>
        <w:rPr>
          <w:sz w:val="28"/>
          <w:szCs w:val="28"/>
        </w:rPr>
      </w:pPr>
      <w:r w:rsidRPr="005538A8">
        <w:rPr>
          <w:sz w:val="28"/>
          <w:szCs w:val="28"/>
        </w:rPr>
        <w:t>Создание, подготовка, поддержание в постоянной готовности</w:t>
      </w:r>
      <w:r w:rsidR="00B8346B" w:rsidRPr="005538A8">
        <w:rPr>
          <w:sz w:val="28"/>
          <w:szCs w:val="28"/>
        </w:rPr>
        <w:t xml:space="preserve"> </w:t>
      </w:r>
      <w:r w:rsidRPr="005538A8">
        <w:rPr>
          <w:sz w:val="28"/>
          <w:szCs w:val="28"/>
        </w:rPr>
        <w:t>штаба служб и невоенизированных формирований.</w:t>
      </w:r>
    </w:p>
    <w:p w:rsidR="005538A8" w:rsidRDefault="005538A8" w:rsidP="005538A8">
      <w:pPr>
        <w:widowControl/>
        <w:shd w:val="clear" w:color="auto" w:fill="FFFFFF"/>
        <w:tabs>
          <w:tab w:val="left" w:pos="754"/>
          <w:tab w:val="left" w:pos="1134"/>
        </w:tabs>
        <w:suppressAutoHyphens/>
        <w:spacing w:line="360" w:lineRule="auto"/>
        <w:ind w:firstLine="720"/>
        <w:jc w:val="both"/>
        <w:rPr>
          <w:sz w:val="28"/>
          <w:szCs w:val="28"/>
        </w:rPr>
      </w:pPr>
    </w:p>
    <w:p w:rsidR="001F015B" w:rsidRPr="005538A8" w:rsidRDefault="00926CF3" w:rsidP="005538A8">
      <w:pPr>
        <w:widowControl/>
        <w:shd w:val="clear" w:color="auto" w:fill="FFFFFF"/>
        <w:tabs>
          <w:tab w:val="left" w:pos="754"/>
          <w:tab w:val="left" w:pos="1134"/>
        </w:tabs>
        <w:suppressAutoHyphens/>
        <w:spacing w:line="360" w:lineRule="auto"/>
        <w:ind w:firstLine="720"/>
        <w:jc w:val="both"/>
        <w:rPr>
          <w:b/>
          <w:sz w:val="28"/>
          <w:szCs w:val="28"/>
        </w:rPr>
      </w:pPr>
      <w:r w:rsidRPr="005538A8">
        <w:rPr>
          <w:b/>
          <w:sz w:val="28"/>
          <w:szCs w:val="28"/>
        </w:rPr>
        <w:t xml:space="preserve">1.1 </w:t>
      </w:r>
      <w:r w:rsidR="00D17F94" w:rsidRPr="005538A8">
        <w:rPr>
          <w:b/>
          <w:sz w:val="28"/>
          <w:szCs w:val="28"/>
        </w:rPr>
        <w:t xml:space="preserve">Организационная структура гражданской обороны </w:t>
      </w:r>
      <w:r w:rsidR="00EB313B" w:rsidRPr="005538A8">
        <w:rPr>
          <w:b/>
          <w:sz w:val="28"/>
          <w:szCs w:val="28"/>
        </w:rPr>
        <w:t>сельскохозяйственного</w:t>
      </w:r>
      <w:r w:rsidR="005538A8" w:rsidRPr="005538A8">
        <w:rPr>
          <w:b/>
          <w:sz w:val="28"/>
          <w:szCs w:val="28"/>
        </w:rPr>
        <w:t xml:space="preserve"> объекта</w:t>
      </w:r>
    </w:p>
    <w:p w:rsidR="005538A8" w:rsidRPr="005538A8" w:rsidRDefault="005538A8" w:rsidP="005538A8">
      <w:pPr>
        <w:widowControl/>
        <w:shd w:val="clear" w:color="auto" w:fill="FFFFFF"/>
        <w:tabs>
          <w:tab w:val="left" w:pos="754"/>
          <w:tab w:val="left" w:pos="1134"/>
        </w:tabs>
        <w:suppressAutoHyphens/>
        <w:spacing w:line="360" w:lineRule="auto"/>
        <w:ind w:firstLine="720"/>
        <w:jc w:val="both"/>
        <w:rPr>
          <w:sz w:val="28"/>
          <w:szCs w:val="28"/>
        </w:rPr>
      </w:pPr>
    </w:p>
    <w:p w:rsidR="005538A8" w:rsidRDefault="00D17F94" w:rsidP="005538A8">
      <w:pPr>
        <w:widowControl/>
        <w:numPr>
          <w:ilvl w:val="0"/>
          <w:numId w:val="9"/>
        </w:numPr>
        <w:shd w:val="clear" w:color="auto" w:fill="FFFFFF"/>
        <w:tabs>
          <w:tab w:val="clear" w:pos="360"/>
          <w:tab w:val="left" w:pos="1134"/>
        </w:tabs>
        <w:suppressAutoHyphens/>
        <w:spacing w:line="360" w:lineRule="auto"/>
        <w:ind w:left="0" w:firstLine="720"/>
        <w:jc w:val="both"/>
        <w:rPr>
          <w:sz w:val="28"/>
          <w:szCs w:val="28"/>
        </w:rPr>
      </w:pPr>
      <w:r w:rsidRPr="005538A8">
        <w:rPr>
          <w:sz w:val="28"/>
          <w:szCs w:val="28"/>
        </w:rPr>
        <w:t>Начальником ГО объекта народного хозяйства является его руководитель. Он несет ответственность за организацию ГО на своем объекте и постоян</w:t>
      </w:r>
      <w:r w:rsidR="00747867" w:rsidRPr="005538A8">
        <w:rPr>
          <w:sz w:val="28"/>
          <w:szCs w:val="28"/>
        </w:rPr>
        <w:t xml:space="preserve">ную готовность ее сил и средств </w:t>
      </w:r>
      <w:r w:rsidRPr="005538A8">
        <w:rPr>
          <w:sz w:val="28"/>
          <w:szCs w:val="28"/>
        </w:rPr>
        <w:t xml:space="preserve">к проведению </w:t>
      </w:r>
      <w:r w:rsidR="00747867" w:rsidRPr="005538A8">
        <w:rPr>
          <w:sz w:val="28"/>
          <w:szCs w:val="28"/>
        </w:rPr>
        <w:t>аварийно-</w:t>
      </w:r>
      <w:r w:rsidRPr="005538A8">
        <w:rPr>
          <w:sz w:val="28"/>
          <w:szCs w:val="28"/>
        </w:rPr>
        <w:t>спасательных и других неотложных работ (</w:t>
      </w:r>
      <w:r w:rsidR="00747867" w:rsidRPr="005538A8">
        <w:rPr>
          <w:sz w:val="28"/>
          <w:szCs w:val="28"/>
        </w:rPr>
        <w:t>А</w:t>
      </w:r>
      <w:r w:rsidRPr="005538A8">
        <w:rPr>
          <w:sz w:val="28"/>
          <w:szCs w:val="28"/>
        </w:rPr>
        <w:t>СиДНР).</w:t>
      </w:r>
      <w:r w:rsidR="009A4E34" w:rsidRPr="005538A8">
        <w:rPr>
          <w:sz w:val="28"/>
          <w:szCs w:val="28"/>
        </w:rPr>
        <w:t xml:space="preserve"> </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Начальник ГО объекта подчиняется соответствующим должностным лицам ведомства, в ведении которого находится объект, а в оперативном отношении вышестоящему начальнику ГО по месту расположения объекта.</w:t>
      </w:r>
    </w:p>
    <w:p w:rsidR="005538A8" w:rsidRDefault="00D17F94" w:rsidP="005538A8">
      <w:pPr>
        <w:widowControl/>
        <w:numPr>
          <w:ilvl w:val="0"/>
          <w:numId w:val="9"/>
        </w:numPr>
        <w:shd w:val="clear" w:color="auto" w:fill="FFFFFF"/>
        <w:tabs>
          <w:tab w:val="clear" w:pos="360"/>
          <w:tab w:val="left" w:pos="1134"/>
        </w:tabs>
        <w:suppressAutoHyphens/>
        <w:spacing w:line="360" w:lineRule="auto"/>
        <w:ind w:left="0" w:firstLine="720"/>
        <w:jc w:val="both"/>
        <w:rPr>
          <w:sz w:val="28"/>
          <w:szCs w:val="28"/>
        </w:rPr>
      </w:pPr>
      <w:r w:rsidRPr="005538A8">
        <w:rPr>
          <w:sz w:val="28"/>
          <w:szCs w:val="28"/>
        </w:rPr>
        <w:t>На крупных предприятиях предусматривается штатный заместитель начальника ГО, который в мирное время является основным организатором всех ее подготовительных мероприятий.</w:t>
      </w:r>
      <w:r w:rsidR="009A4E34" w:rsidRPr="005538A8">
        <w:rPr>
          <w:sz w:val="28"/>
          <w:szCs w:val="28"/>
        </w:rPr>
        <w:t xml:space="preserve"> </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Кроме штатного заместителя, приказом начальника ГО назначаются заместители по рассредоточению и эвакуации рабочих и служащих, инженерно-технической части и материально-техническому снабжению. В отличи</w:t>
      </w:r>
      <w:r w:rsidR="00AE741D" w:rsidRPr="005538A8">
        <w:rPr>
          <w:sz w:val="28"/>
          <w:szCs w:val="28"/>
        </w:rPr>
        <w:t>е</w:t>
      </w:r>
      <w:r w:rsidRPr="005538A8">
        <w:rPr>
          <w:sz w:val="28"/>
          <w:szCs w:val="28"/>
        </w:rPr>
        <w:t xml:space="preserve"> от штатного заместителя, они не освобождаются от выполнения своих основных обязанностей.</w:t>
      </w:r>
    </w:p>
    <w:p w:rsidR="00FC2C8F" w:rsidRPr="005538A8" w:rsidRDefault="00FC2C8F" w:rsidP="005538A8">
      <w:pPr>
        <w:widowControl/>
        <w:numPr>
          <w:ilvl w:val="0"/>
          <w:numId w:val="9"/>
        </w:numPr>
        <w:shd w:val="clear" w:color="auto" w:fill="FFFFFF"/>
        <w:tabs>
          <w:tab w:val="clear" w:pos="360"/>
          <w:tab w:val="left" w:pos="1134"/>
        </w:tabs>
        <w:suppressAutoHyphens/>
        <w:spacing w:line="360" w:lineRule="auto"/>
        <w:ind w:left="0" w:firstLine="720"/>
        <w:jc w:val="both"/>
        <w:rPr>
          <w:sz w:val="28"/>
          <w:szCs w:val="28"/>
        </w:rPr>
      </w:pPr>
      <w:r w:rsidRPr="005538A8">
        <w:rPr>
          <w:sz w:val="28"/>
          <w:szCs w:val="28"/>
        </w:rPr>
        <w:t>Заместителем начальника ГО по материально-техническому снабжению назначается заместитель (помощник) директор по этим вопросам. Он руководит службой материально-технического снабжения.</w:t>
      </w:r>
    </w:p>
    <w:p w:rsidR="00FC2C8F" w:rsidRPr="005538A8" w:rsidRDefault="00FC2C8F" w:rsidP="005538A8">
      <w:pPr>
        <w:widowControl/>
        <w:numPr>
          <w:ilvl w:val="0"/>
          <w:numId w:val="9"/>
        </w:numPr>
        <w:shd w:val="clear" w:color="auto" w:fill="FFFFFF"/>
        <w:tabs>
          <w:tab w:val="clear" w:pos="360"/>
          <w:tab w:val="left" w:pos="1134"/>
        </w:tabs>
        <w:suppressAutoHyphens/>
        <w:spacing w:line="360" w:lineRule="auto"/>
        <w:ind w:left="0" w:firstLine="720"/>
        <w:jc w:val="both"/>
        <w:rPr>
          <w:sz w:val="28"/>
          <w:szCs w:val="28"/>
        </w:rPr>
      </w:pPr>
      <w:r w:rsidRPr="005538A8">
        <w:rPr>
          <w:sz w:val="28"/>
          <w:szCs w:val="28"/>
        </w:rPr>
        <w:t>Заместителем начальника ГО объекта по рассредоточению и эвакуации назначается обычно заместитель руководителя по общим вопросам. Он разрабатывает план рассредоточения рабочих, служащих и их семей, организует подготовку мест в загородной зоне, перевозку туда людей, а также доставку рабочих смен к месту работы, руководит службой охраны общественного порядка.</w:t>
      </w:r>
    </w:p>
    <w:p w:rsidR="00D17F94" w:rsidRPr="005538A8" w:rsidRDefault="00D17F94" w:rsidP="005538A8">
      <w:pPr>
        <w:widowControl/>
        <w:numPr>
          <w:ilvl w:val="0"/>
          <w:numId w:val="9"/>
        </w:numPr>
        <w:shd w:val="clear" w:color="auto" w:fill="FFFFFF"/>
        <w:tabs>
          <w:tab w:val="clear" w:pos="360"/>
          <w:tab w:val="left" w:pos="1134"/>
        </w:tabs>
        <w:suppressAutoHyphens/>
        <w:spacing w:line="360" w:lineRule="auto"/>
        <w:ind w:left="0" w:firstLine="720"/>
        <w:jc w:val="both"/>
        <w:rPr>
          <w:sz w:val="28"/>
          <w:szCs w:val="28"/>
        </w:rPr>
      </w:pPr>
      <w:r w:rsidRPr="005538A8">
        <w:rPr>
          <w:sz w:val="28"/>
          <w:szCs w:val="28"/>
        </w:rPr>
        <w:t>Заместителем начальника ГО по инженерно-технической части назначается главный инженер предприятия. Он непосредственно руководит службами аварийно-технической, противопожарной, убежищ и</w:t>
      </w:r>
      <w:r w:rsidR="00EB313B" w:rsidRPr="005538A8">
        <w:rPr>
          <w:sz w:val="28"/>
          <w:szCs w:val="28"/>
        </w:rPr>
        <w:t xml:space="preserve"> у</w:t>
      </w:r>
      <w:r w:rsidRPr="005538A8">
        <w:rPr>
          <w:sz w:val="28"/>
          <w:szCs w:val="28"/>
        </w:rPr>
        <w:t xml:space="preserve">крытий, а также осуществляет техническое руководство </w:t>
      </w:r>
      <w:r w:rsidR="00747867" w:rsidRPr="005538A8">
        <w:rPr>
          <w:sz w:val="28"/>
          <w:szCs w:val="28"/>
        </w:rPr>
        <w:t>А</w:t>
      </w:r>
      <w:r w:rsidRPr="005538A8">
        <w:rPr>
          <w:sz w:val="28"/>
          <w:szCs w:val="28"/>
        </w:rPr>
        <w:t>СиДНР.</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На всех объектах создаются штабы ГО, которые комплектуются из должностных лиц.</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 состав штаба ГО крупного объекта входят: начальник штаба и его заместители (помощники) по оперативно-разведывательной работе, боевой подготовке, жилому сектору. В него могут входить и различные специалисты и представители общественных организаций. На небольших объектах штабы ГО комплектуются из штатных работников и должностных лиц, не освобожденных от их основных обязанностей.</w:t>
      </w:r>
    </w:p>
    <w:p w:rsidR="00FC2C8F" w:rsidRPr="005538A8" w:rsidRDefault="00FC2C8F"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Должность начальника штаба ГО объекта обычно предусмотрена в штатном расписании предприятия. Являясь первым заместителем начальника ГО, начальник штаба имеет право отдавать приказы и распоряжения от его имени. Он организует устойчивое управление и надежно действующую систему оповещения, разведку, текущее и перспективное планирование, боевую подготовку личного состава формирований, осуществляет контроль за выполнением всех мероприятий ГО.</w:t>
      </w:r>
    </w:p>
    <w:p w:rsidR="00C51EB3"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Для решения задач, возлагаемых на ГО, на объектах, располагающих соответствующей базой, создаются следующие службы: оповещения и связи, охраны общественного порядка, противопожарная, медицинская, аварийно-техническая, убежищ и укрытий, энергетики и светомаскировки, противорадиационной и противохимической защиты, материально-технического снабжения, транспорта и д.р. (рис. 1).</w:t>
      </w:r>
    </w:p>
    <w:p w:rsidR="00C51EB3" w:rsidRPr="005538A8" w:rsidRDefault="00C51EB3"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u w:val="single"/>
        </w:rPr>
        <w:t>Служба оповещения и связи</w:t>
      </w:r>
      <w:r w:rsidRPr="005538A8">
        <w:rPr>
          <w:sz w:val="28"/>
          <w:szCs w:val="28"/>
        </w:rPr>
        <w:t xml:space="preserve"> создается на базе узла связи во главе с его начальником. Ее задачами являются: оповещение о возникновении чрезвычайной ситуации - передача сигнала ГО и сообщений, поддержание связи в постоянной готовности, устранение аварий на сетях и сооружениях связи и д.р.</w:t>
      </w:r>
    </w:p>
    <w:p w:rsidR="00C51EB3" w:rsidRPr="005538A8" w:rsidRDefault="00C51EB3"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u w:val="single"/>
        </w:rPr>
        <w:t>Служба охраны общественного порядка</w:t>
      </w:r>
      <w:r w:rsidRPr="005538A8">
        <w:rPr>
          <w:sz w:val="28"/>
          <w:szCs w:val="28"/>
        </w:rPr>
        <w:t xml:space="preserve"> создается на базе подразделений ведомственной охраны во главе с ее начальником. На нее возлагается: обеспечение надежной охраны объекта, поддержание общественного порядка при возникновении чрезвычайной ситуации и во время проведения спасательных работ и д.р. неотложных работ, наблюдение за режимом светомаскировки.</w:t>
      </w:r>
    </w:p>
    <w:p w:rsidR="00C51EB3" w:rsidRPr="005538A8" w:rsidRDefault="00C51EB3"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u w:val="single"/>
        </w:rPr>
        <w:t>Служба убежищ и укрытий</w:t>
      </w:r>
      <w:r w:rsidRPr="005538A8">
        <w:rPr>
          <w:sz w:val="28"/>
          <w:szCs w:val="28"/>
        </w:rPr>
        <w:t xml:space="preserve"> организуется на базе отделов капитального строительства жилищно-коммунального. Эта служба занимается разработкой плана размещения рабочих и служащих в защитных сооружениях, организацией строительства, обеспечением готовности убежищ и контролем за правильностью их эксплуатации, участвует в спасательных работах.</w:t>
      </w:r>
    </w:p>
    <w:p w:rsidR="00C51EB3" w:rsidRPr="005538A8" w:rsidRDefault="00C51EB3"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u w:val="single"/>
        </w:rPr>
        <w:t>Служба противорадиационной и противохимической защиты</w:t>
      </w:r>
      <w:r w:rsidRPr="005538A8">
        <w:rPr>
          <w:sz w:val="28"/>
          <w:szCs w:val="28"/>
        </w:rPr>
        <w:t xml:space="preserve"> (ПР и ПХЗ) создается на базе химических и центральных заводских лабораторий. Она осуществляет мероприятия по защите рабочих и служащих; источников водоснабжения, пищеблоков; складов продовольствия от радиоактивных и отравляющих веществ; организует и подготавливает противорадиационные и противохимические формирования и учреждения; осуществляет контроль за состоянием индивидуальных и коллективных средств защиты и специальной техники, организует работу поста радиационного и химического наблюдения (РХН) и осуществляет дозиметрический контроль за облучением и заражением личного состава, проводит мероприятия по ликвидации радиоактивного и химического заражения.</w:t>
      </w:r>
    </w:p>
    <w:p w:rsidR="00C51EB3" w:rsidRPr="005538A8" w:rsidRDefault="00C51EB3"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u w:val="single"/>
        </w:rPr>
        <w:t xml:space="preserve">Противопожарная служба </w:t>
      </w:r>
      <w:r w:rsidRPr="005538A8">
        <w:rPr>
          <w:sz w:val="28"/>
          <w:szCs w:val="28"/>
        </w:rPr>
        <w:t>организуется на базе производственного подразделения ведомственной пожарной охраны. Она разрабатывает противопожарные мероприятия и осуществляет контроль за их проведением, локализует и тушит пожары, оказывает помощь службе ПР и ПХЗ в дезактивации и дегазации участков заражения.</w:t>
      </w:r>
    </w:p>
    <w:p w:rsidR="000B302D" w:rsidRPr="005538A8" w:rsidRDefault="00C51EB3"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u w:val="single"/>
        </w:rPr>
        <w:t>Аварийно-техническая служба</w:t>
      </w:r>
      <w:r w:rsidRPr="005538A8">
        <w:rPr>
          <w:sz w:val="28"/>
          <w:szCs w:val="28"/>
        </w:rPr>
        <w:t xml:space="preserve"> организуется на базе производственного и технического отделов. Она разрабатывает и проводит предупредительные мероприятия, повышающие устойчивость основных сооружений, специальных инженерных сетей и коммуникаций, неотложные работы по локализации и ликвидации аварий на них разборку и спасение людей.</w:t>
      </w:r>
      <w:r w:rsidR="000B302D" w:rsidRPr="005538A8">
        <w:rPr>
          <w:sz w:val="28"/>
          <w:szCs w:val="28"/>
        </w:rPr>
        <w:t xml:space="preserve"> Медицинская служба организуется на базе медицинских пунктов, медсанчастей и поликлиник. Она обеспечивает постоянную готовность медицинских формирований, составляет и проводит санитарно-гигиенические и профилактические мероприятия, оказывает медицинскую помощь пострадавшим и эвакуирует их в лечебные учреждения, обеспечивает медобслуживание семей, работающих в местах их рассредоточения.</w:t>
      </w:r>
    </w:p>
    <w:p w:rsidR="000B302D" w:rsidRPr="005538A8" w:rsidRDefault="000B302D"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u w:val="single"/>
        </w:rPr>
        <w:t xml:space="preserve">Транспортная служба </w:t>
      </w:r>
      <w:r w:rsidRPr="005538A8">
        <w:rPr>
          <w:sz w:val="28"/>
          <w:szCs w:val="28"/>
        </w:rPr>
        <w:t>создается на базе транспортных отделов и гаражей объектов. Она разрабатывает и осуществляет мероприятия по обеспечению перевозок, связанных с эвакуацией рабочих, служащих и доставкой их к месту работы; организует подвоз сил и средств к очагу поражения для перевозок рабочих, служащих, эвакуации пораженных, а также для д.р. целей ГО.</w:t>
      </w:r>
    </w:p>
    <w:p w:rsidR="000B302D" w:rsidRPr="005538A8" w:rsidRDefault="000B302D"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u w:val="single"/>
        </w:rPr>
        <w:t>Служба материально-технического снабжения</w:t>
      </w:r>
      <w:r w:rsidRPr="005538A8">
        <w:rPr>
          <w:i/>
          <w:sz w:val="28"/>
          <w:szCs w:val="28"/>
        </w:rPr>
        <w:t xml:space="preserve"> </w:t>
      </w:r>
      <w:r w:rsidRPr="005538A8">
        <w:rPr>
          <w:sz w:val="28"/>
          <w:szCs w:val="28"/>
        </w:rPr>
        <w:t>организуется на базе отдела материально-технического снабжения объекта. Задачами этой службы являются: разработка плана материально-технического снабжения, своевременное обеспечение формирований всеми видами оснащения, организация ремонта техники и различного имущества, подвоз его к участкам работ, хранение и учет, обеспечение продовольствием и предметами первой необходимости рабочих и служащих на объекте и в местах рассредоточения.</w:t>
      </w:r>
    </w:p>
    <w:p w:rsidR="000B302D" w:rsidRPr="005538A8" w:rsidRDefault="000B302D"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u w:val="single"/>
        </w:rPr>
        <w:t>Служба энергоснабжения и светомаскировки</w:t>
      </w:r>
      <w:r w:rsidRPr="005538A8">
        <w:rPr>
          <w:sz w:val="28"/>
          <w:szCs w:val="28"/>
        </w:rPr>
        <w:t xml:space="preserve"> создается на базе отдела главного энергетика. Начальник службы - главный энергетик объекта. Служб разрабатывает мероприятия, обеспечивающие бесперебойную подачу газа, топлива, электроэнергии на объект, проводит оснащение уязвимых участков энергетических сетей различного рода системами и средствами защиты и неотложные аварийно-восстановительные работы на них, планирует работы по светомаскировке и первоочередным восстановительным работам.</w:t>
      </w:r>
    </w:p>
    <w:p w:rsidR="008801A0" w:rsidRPr="005538A8" w:rsidRDefault="000B302D"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w:t>
      </w:r>
      <w:r w:rsidR="005538A8">
        <w:rPr>
          <w:sz w:val="28"/>
          <w:szCs w:val="28"/>
        </w:rPr>
        <w:t xml:space="preserve"> </w:t>
      </w:r>
      <w:r w:rsidRPr="005538A8">
        <w:rPr>
          <w:sz w:val="28"/>
          <w:szCs w:val="28"/>
        </w:rPr>
        <w:t>зависимости</w:t>
      </w:r>
      <w:r w:rsidR="005538A8">
        <w:rPr>
          <w:sz w:val="28"/>
          <w:szCs w:val="28"/>
        </w:rPr>
        <w:t xml:space="preserve"> </w:t>
      </w:r>
      <w:r w:rsidRPr="005538A8">
        <w:rPr>
          <w:sz w:val="28"/>
          <w:szCs w:val="28"/>
        </w:rPr>
        <w:t>от специфики объекта и</w:t>
      </w:r>
      <w:r w:rsidR="005538A8">
        <w:rPr>
          <w:sz w:val="28"/>
          <w:szCs w:val="28"/>
        </w:rPr>
        <w:t xml:space="preserve"> </w:t>
      </w:r>
      <w:r w:rsidRPr="005538A8">
        <w:rPr>
          <w:sz w:val="28"/>
          <w:szCs w:val="28"/>
        </w:rPr>
        <w:t>наличия базы могут создаваться д.р. службы, например защиты продовольствия и воды, животных и т.д.</w:t>
      </w:r>
    </w:p>
    <w:p w:rsidR="00E86590" w:rsidRPr="005538A8" w:rsidRDefault="00E86590" w:rsidP="005538A8">
      <w:pPr>
        <w:widowControl/>
        <w:shd w:val="clear" w:color="auto" w:fill="FFFFFF"/>
        <w:tabs>
          <w:tab w:val="left" w:pos="1134"/>
          <w:tab w:val="left" w:pos="8789"/>
        </w:tabs>
        <w:suppressAutoHyphens/>
        <w:spacing w:line="360" w:lineRule="auto"/>
        <w:ind w:firstLine="720"/>
        <w:jc w:val="both"/>
        <w:rPr>
          <w:i/>
          <w:sz w:val="28"/>
          <w:szCs w:val="28"/>
        </w:rPr>
      </w:pPr>
      <w:r w:rsidRPr="005538A8">
        <w:rPr>
          <w:sz w:val="28"/>
          <w:szCs w:val="28"/>
          <w:u w:val="single"/>
        </w:rPr>
        <w:t>Невоенизированные формирования и учреждения ГО</w:t>
      </w:r>
      <w:r w:rsidRPr="005538A8">
        <w:rPr>
          <w:i/>
          <w:sz w:val="28"/>
          <w:szCs w:val="28"/>
        </w:rPr>
        <w:t>.</w:t>
      </w:r>
    </w:p>
    <w:p w:rsidR="00E86590" w:rsidRPr="005538A8" w:rsidRDefault="00E86590" w:rsidP="005538A8">
      <w:pPr>
        <w:widowControl/>
        <w:shd w:val="clear" w:color="auto" w:fill="FFFFFF"/>
        <w:tabs>
          <w:tab w:val="left" w:pos="1134"/>
          <w:tab w:val="left" w:pos="8789"/>
        </w:tabs>
        <w:suppressAutoHyphens/>
        <w:spacing w:line="360" w:lineRule="auto"/>
        <w:ind w:firstLine="720"/>
        <w:jc w:val="both"/>
        <w:rPr>
          <w:sz w:val="28"/>
          <w:szCs w:val="28"/>
        </w:rPr>
      </w:pPr>
      <w:r w:rsidRPr="005538A8">
        <w:rPr>
          <w:sz w:val="28"/>
          <w:szCs w:val="28"/>
        </w:rPr>
        <w:t>Основу сил ГО составляют невоенизированные формирования объектов народного хозяйства. Они создаются в мирное время, укомплектовываются личным составом и транспортом; техникой и оборудованием, материалами и имуществом с таким учетом, чтобы отрыв людей, техники от работы не влиял на производственную деятельность объекта. Основное их назначение - это ведение СиДНР в очагах поражения (заражения) и зонах катастрофического затопления, а также д.р. мероприятий ГО. Они комплектуются из рабочих, служащих, студентов, учащихся.</w:t>
      </w:r>
    </w:p>
    <w:p w:rsidR="00E86590" w:rsidRPr="005538A8" w:rsidRDefault="00E86590" w:rsidP="005538A8">
      <w:pPr>
        <w:widowControl/>
        <w:shd w:val="clear" w:color="auto" w:fill="FFFFFF"/>
        <w:tabs>
          <w:tab w:val="left" w:pos="1134"/>
          <w:tab w:val="left" w:pos="8789"/>
        </w:tabs>
        <w:suppressAutoHyphens/>
        <w:spacing w:line="360" w:lineRule="auto"/>
        <w:ind w:firstLine="720"/>
        <w:jc w:val="both"/>
        <w:rPr>
          <w:sz w:val="28"/>
          <w:szCs w:val="28"/>
        </w:rPr>
      </w:pPr>
      <w:r w:rsidRPr="005538A8">
        <w:rPr>
          <w:sz w:val="28"/>
          <w:szCs w:val="28"/>
        </w:rPr>
        <w:t>Невоенизированные формирования подразделяются:</w:t>
      </w:r>
    </w:p>
    <w:p w:rsidR="00E86590" w:rsidRPr="005538A8" w:rsidRDefault="00E86590" w:rsidP="005538A8">
      <w:pPr>
        <w:widowControl/>
        <w:numPr>
          <w:ilvl w:val="0"/>
          <w:numId w:val="4"/>
        </w:numPr>
        <w:shd w:val="clear" w:color="auto" w:fill="FFFFFF"/>
        <w:tabs>
          <w:tab w:val="left" w:pos="802"/>
          <w:tab w:val="left" w:pos="1134"/>
          <w:tab w:val="left" w:pos="8789"/>
        </w:tabs>
        <w:suppressAutoHyphens/>
        <w:spacing w:line="360" w:lineRule="auto"/>
        <w:ind w:left="0" w:firstLine="720"/>
        <w:jc w:val="both"/>
        <w:rPr>
          <w:sz w:val="28"/>
          <w:szCs w:val="28"/>
        </w:rPr>
      </w:pPr>
      <w:r w:rsidRPr="005538A8">
        <w:rPr>
          <w:sz w:val="28"/>
          <w:szCs w:val="28"/>
        </w:rPr>
        <w:t>по подчиненности (территориальные и объектовые);</w:t>
      </w:r>
    </w:p>
    <w:p w:rsidR="00E86590" w:rsidRPr="005538A8" w:rsidRDefault="00E86590" w:rsidP="005538A8">
      <w:pPr>
        <w:widowControl/>
        <w:numPr>
          <w:ilvl w:val="0"/>
          <w:numId w:val="5"/>
        </w:numPr>
        <w:shd w:val="clear" w:color="auto" w:fill="FFFFFF"/>
        <w:tabs>
          <w:tab w:val="left" w:pos="802"/>
          <w:tab w:val="left" w:pos="1134"/>
          <w:tab w:val="left" w:pos="8789"/>
        </w:tabs>
        <w:suppressAutoHyphens/>
        <w:spacing w:line="360" w:lineRule="auto"/>
        <w:ind w:left="0" w:firstLine="720"/>
        <w:jc w:val="both"/>
        <w:rPr>
          <w:sz w:val="28"/>
          <w:szCs w:val="28"/>
        </w:rPr>
      </w:pPr>
      <w:r w:rsidRPr="005538A8">
        <w:rPr>
          <w:sz w:val="28"/>
          <w:szCs w:val="28"/>
        </w:rPr>
        <w:t>по назначению (общего назначения и служб ГО).</w:t>
      </w:r>
    </w:p>
    <w:p w:rsidR="00987A19" w:rsidRPr="005538A8" w:rsidRDefault="00987A19" w:rsidP="005538A8">
      <w:pPr>
        <w:widowControl/>
        <w:shd w:val="clear" w:color="auto" w:fill="FFFFFF"/>
        <w:tabs>
          <w:tab w:val="left" w:pos="1134"/>
          <w:tab w:val="left" w:pos="8789"/>
        </w:tabs>
        <w:suppressAutoHyphens/>
        <w:spacing w:line="360" w:lineRule="auto"/>
        <w:ind w:firstLine="720"/>
        <w:jc w:val="both"/>
        <w:rPr>
          <w:sz w:val="28"/>
          <w:szCs w:val="28"/>
        </w:rPr>
      </w:pPr>
      <w:r w:rsidRPr="005538A8">
        <w:rPr>
          <w:sz w:val="28"/>
          <w:szCs w:val="28"/>
          <w:u w:val="single"/>
        </w:rPr>
        <w:t>Сводные спасательные отряды</w:t>
      </w:r>
      <w:r w:rsidRPr="005538A8">
        <w:rPr>
          <w:sz w:val="28"/>
          <w:szCs w:val="28"/>
        </w:rPr>
        <w:t xml:space="preserve"> (команды, группы) предназначены для розыска и выноса пораженных, находящихся под завалами, в разрушениях и поврежденных зданиях и сооружениях; оказания первой медицинской помощи и их доставки к местам погрузки; расчистки завалов, откопки и вскрытия заваленных и поврежденных защитных сооружений; локализации аварий на коммунал</w:t>
      </w:r>
      <w:r w:rsidR="0066316D" w:rsidRPr="005538A8">
        <w:rPr>
          <w:sz w:val="28"/>
          <w:szCs w:val="28"/>
        </w:rPr>
        <w:t>ьных и энергетических сетях и д</w:t>
      </w:r>
      <w:r w:rsidRPr="005538A8">
        <w:rPr>
          <w:sz w:val="28"/>
          <w:szCs w:val="28"/>
        </w:rPr>
        <w:t>р. работ.</w:t>
      </w:r>
    </w:p>
    <w:p w:rsidR="0087276F" w:rsidRPr="005538A8" w:rsidRDefault="00987A19" w:rsidP="005538A8">
      <w:pPr>
        <w:widowControl/>
        <w:shd w:val="clear" w:color="auto" w:fill="FFFFFF"/>
        <w:tabs>
          <w:tab w:val="left" w:pos="1134"/>
          <w:tab w:val="left" w:pos="8789"/>
        </w:tabs>
        <w:suppressAutoHyphens/>
        <w:spacing w:line="360" w:lineRule="auto"/>
        <w:ind w:firstLine="720"/>
        <w:jc w:val="both"/>
        <w:rPr>
          <w:sz w:val="28"/>
          <w:szCs w:val="28"/>
        </w:rPr>
      </w:pPr>
      <w:r w:rsidRPr="005538A8">
        <w:rPr>
          <w:sz w:val="28"/>
          <w:szCs w:val="28"/>
          <w:u w:val="single"/>
        </w:rPr>
        <w:t>Объектовые формирования служб ГО</w:t>
      </w:r>
      <w:r w:rsidRPr="005538A8">
        <w:rPr>
          <w:sz w:val="28"/>
          <w:szCs w:val="28"/>
        </w:rPr>
        <w:t xml:space="preserve"> предназначаются для выполнения специальных мероприятий по проведению спасательных работ (ведение разведки, оказание медицинской помощи, локализации и тушение пожаров, охрана общественного порядка и т.д.) и усиление формирований общего назначения.</w:t>
      </w:r>
    </w:p>
    <w:p w:rsidR="0087276F" w:rsidRPr="005538A8" w:rsidRDefault="0087276F" w:rsidP="005538A8">
      <w:pPr>
        <w:widowControl/>
        <w:shd w:val="clear" w:color="auto" w:fill="FFFFFF"/>
        <w:tabs>
          <w:tab w:val="left" w:pos="1134"/>
          <w:tab w:val="left" w:pos="8789"/>
        </w:tabs>
        <w:suppressAutoHyphens/>
        <w:spacing w:line="360" w:lineRule="auto"/>
        <w:ind w:firstLine="720"/>
        <w:jc w:val="both"/>
        <w:rPr>
          <w:sz w:val="28"/>
          <w:szCs w:val="28"/>
        </w:rPr>
      </w:pPr>
      <w:r w:rsidRPr="005538A8">
        <w:rPr>
          <w:sz w:val="28"/>
          <w:szCs w:val="28"/>
          <w:u w:val="single"/>
        </w:rPr>
        <w:t>Территориальные формирования</w:t>
      </w:r>
      <w:r w:rsidRPr="005538A8">
        <w:rPr>
          <w:sz w:val="28"/>
          <w:szCs w:val="28"/>
        </w:rPr>
        <w:t xml:space="preserve"> (общего назначения и служб ГО) используются по планам начальников ГО района, города, республики, для ведения АСиДНР на наиболее важных объектах самостоятельно или совместно с объектовыми формированиями.</w:t>
      </w:r>
    </w:p>
    <w:p w:rsidR="0087276F" w:rsidRPr="005538A8" w:rsidRDefault="0087276F" w:rsidP="005538A8">
      <w:pPr>
        <w:widowControl/>
        <w:shd w:val="clear" w:color="auto" w:fill="FFFFFF"/>
        <w:tabs>
          <w:tab w:val="left" w:pos="1134"/>
        </w:tabs>
        <w:suppressAutoHyphens/>
        <w:spacing w:line="360" w:lineRule="auto"/>
        <w:ind w:firstLine="720"/>
        <w:jc w:val="both"/>
        <w:rPr>
          <w:sz w:val="28"/>
          <w:szCs w:val="28"/>
          <w:u w:val="single"/>
        </w:rPr>
      </w:pPr>
      <w:r w:rsidRPr="005538A8">
        <w:rPr>
          <w:sz w:val="28"/>
          <w:szCs w:val="28"/>
        </w:rPr>
        <w:t>В формирования ГО зачисляют рабочих и служащих в возрасте от 16 до 60 лет - мужчин и до 55 лет - женщин. В формирования не зачисляются военнообязанные, инвалиды 1 и 2 групп, беременные женщины и женщины, имеющие детей до 8-летнего возраста, женщины со средним и высшим медицинским образованием, имеющие детей в возрасте до двух лет.</w:t>
      </w:r>
      <w:r w:rsidRPr="005538A8">
        <w:rPr>
          <w:sz w:val="28"/>
          <w:szCs w:val="28"/>
          <w:u w:val="single"/>
        </w:rPr>
        <w:t xml:space="preserve"> </w:t>
      </w:r>
    </w:p>
    <w:p w:rsidR="0087276F" w:rsidRPr="005538A8" w:rsidRDefault="0087276F"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u w:val="single"/>
        </w:rPr>
        <w:t>Команда защиты сельскохозяйственных растений</w:t>
      </w:r>
      <w:r w:rsidRPr="005538A8">
        <w:rPr>
          <w:sz w:val="28"/>
          <w:szCs w:val="28"/>
        </w:rPr>
        <w:t xml:space="preserve"> (КЗР) создается из работников полеводства и предназначается для проведения мероприятий для защиты растений и продуктов растениеводства, а также для ликвидации последствий применения противником ОМП в растениеводстве. В состав команды входят отделения защиты растений по числу полеводческих бригад, отделений, участков.</w:t>
      </w:r>
    </w:p>
    <w:p w:rsidR="0087276F" w:rsidRPr="005538A8" w:rsidRDefault="0087276F"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u w:val="single"/>
        </w:rPr>
        <w:t>Команда защиты сельскохозяйственных животных</w:t>
      </w:r>
      <w:r w:rsidRPr="005538A8">
        <w:rPr>
          <w:sz w:val="28"/>
          <w:szCs w:val="28"/>
        </w:rPr>
        <w:t xml:space="preserve"> (КЗЖ) предназначается для защиты с/х животных, кормов, водоисточников, продуктов животноводства от оружия массового поражения и оказания помощи пораженным животным. Она комплектуется из работников животноводства и имеет в своем составе несколько отделений защиты животных по числу животноводческих ферм, бригад, отделений.</w:t>
      </w:r>
    </w:p>
    <w:p w:rsidR="0087276F" w:rsidRPr="005538A8" w:rsidRDefault="0087276F" w:rsidP="005538A8">
      <w:pPr>
        <w:widowControl/>
        <w:shd w:val="clear" w:color="auto" w:fill="FFFFFF"/>
        <w:tabs>
          <w:tab w:val="left" w:pos="1134"/>
        </w:tabs>
        <w:suppressAutoHyphens/>
        <w:spacing w:line="360" w:lineRule="auto"/>
        <w:ind w:firstLine="720"/>
        <w:jc w:val="both"/>
        <w:rPr>
          <w:b/>
          <w:sz w:val="28"/>
          <w:szCs w:val="32"/>
        </w:rPr>
      </w:pPr>
    </w:p>
    <w:p w:rsidR="0087276F" w:rsidRPr="005538A8" w:rsidRDefault="0087276F" w:rsidP="005538A8">
      <w:pPr>
        <w:widowControl/>
        <w:shd w:val="clear" w:color="auto" w:fill="FFFFFF"/>
        <w:tabs>
          <w:tab w:val="left" w:pos="1134"/>
        </w:tabs>
        <w:suppressAutoHyphens/>
        <w:spacing w:line="360" w:lineRule="auto"/>
        <w:ind w:firstLine="720"/>
        <w:jc w:val="both"/>
        <w:rPr>
          <w:b/>
          <w:sz w:val="28"/>
          <w:szCs w:val="32"/>
        </w:rPr>
      </w:pPr>
    </w:p>
    <w:p w:rsidR="00D17F94" w:rsidRPr="005538A8" w:rsidRDefault="00D17F94" w:rsidP="005538A8">
      <w:pPr>
        <w:widowControl/>
        <w:shd w:val="clear" w:color="auto" w:fill="FFFFFF"/>
        <w:tabs>
          <w:tab w:val="left" w:pos="1134"/>
          <w:tab w:val="left" w:pos="8789"/>
        </w:tabs>
        <w:suppressAutoHyphens/>
        <w:spacing w:line="360" w:lineRule="auto"/>
        <w:ind w:firstLine="720"/>
        <w:jc w:val="both"/>
        <w:rPr>
          <w:sz w:val="28"/>
          <w:szCs w:val="28"/>
        </w:rPr>
        <w:sectPr w:rsidR="00D17F94" w:rsidRPr="005538A8" w:rsidSect="005538A8">
          <w:headerReference w:type="even" r:id="rId7"/>
          <w:headerReference w:type="default" r:id="rId8"/>
          <w:footerReference w:type="even" r:id="rId9"/>
          <w:footerReference w:type="default" r:id="rId10"/>
          <w:type w:val="continuous"/>
          <w:pgSz w:w="11909" w:h="16834" w:code="9"/>
          <w:pgMar w:top="1134" w:right="851" w:bottom="1134" w:left="1701" w:header="720" w:footer="720" w:gutter="0"/>
          <w:cols w:space="60"/>
          <w:noEndnote/>
          <w:titlePg/>
        </w:sectPr>
      </w:pPr>
    </w:p>
    <w:p w:rsidR="00623663" w:rsidRPr="005538A8" w:rsidRDefault="00926CF3" w:rsidP="005538A8">
      <w:pPr>
        <w:pStyle w:val="1"/>
        <w:keepNext w:val="0"/>
        <w:tabs>
          <w:tab w:val="left" w:pos="1134"/>
        </w:tabs>
        <w:suppressAutoHyphens/>
        <w:spacing w:before="0" w:after="0" w:line="360" w:lineRule="auto"/>
        <w:ind w:firstLine="720"/>
        <w:jc w:val="both"/>
        <w:rPr>
          <w:sz w:val="28"/>
          <w:lang w:val="en-US"/>
        </w:rPr>
      </w:pPr>
      <w:bookmarkStart w:id="2" w:name="_Toc279951998"/>
      <w:r w:rsidRPr="005538A8">
        <w:rPr>
          <w:sz w:val="28"/>
        </w:rPr>
        <w:t>2. Защита населения в чрезвычайных ситуациях</w:t>
      </w:r>
      <w:bookmarkEnd w:id="2"/>
    </w:p>
    <w:p w:rsidR="00623663" w:rsidRPr="005538A8" w:rsidRDefault="00623663" w:rsidP="005538A8">
      <w:pPr>
        <w:widowControl/>
        <w:shd w:val="clear" w:color="auto" w:fill="FFFFFF"/>
        <w:tabs>
          <w:tab w:val="left" w:pos="1134"/>
        </w:tabs>
        <w:suppressAutoHyphens/>
        <w:spacing w:line="360" w:lineRule="auto"/>
        <w:ind w:firstLine="720"/>
        <w:jc w:val="both"/>
        <w:rPr>
          <w:b/>
          <w:sz w:val="28"/>
          <w:szCs w:val="32"/>
        </w:rPr>
      </w:pPr>
    </w:p>
    <w:p w:rsidR="00623663" w:rsidRPr="005538A8" w:rsidRDefault="00926CF3" w:rsidP="005538A8">
      <w:pPr>
        <w:pStyle w:val="2"/>
        <w:keepNext w:val="0"/>
        <w:widowControl/>
        <w:tabs>
          <w:tab w:val="left" w:pos="1134"/>
        </w:tabs>
        <w:suppressAutoHyphens/>
        <w:spacing w:before="0" w:after="0" w:line="360" w:lineRule="auto"/>
        <w:ind w:firstLine="720"/>
        <w:jc w:val="both"/>
        <w:rPr>
          <w:sz w:val="28"/>
          <w:lang w:val="en-US"/>
        </w:rPr>
      </w:pPr>
      <w:bookmarkStart w:id="3" w:name="_Toc279951999"/>
      <w:r w:rsidRPr="005538A8">
        <w:rPr>
          <w:sz w:val="28"/>
        </w:rPr>
        <w:t>2.1</w:t>
      </w:r>
      <w:r w:rsidR="00BE070A" w:rsidRPr="005538A8">
        <w:rPr>
          <w:sz w:val="28"/>
        </w:rPr>
        <w:t xml:space="preserve"> Противорадиационные укрытия (ПРУ)</w:t>
      </w:r>
      <w:bookmarkEnd w:id="3"/>
    </w:p>
    <w:p w:rsidR="005538A8" w:rsidRDefault="005538A8" w:rsidP="005538A8">
      <w:pPr>
        <w:widowControl/>
        <w:shd w:val="clear" w:color="auto" w:fill="FFFFFF"/>
        <w:tabs>
          <w:tab w:val="left" w:pos="1134"/>
        </w:tabs>
        <w:suppressAutoHyphens/>
        <w:spacing w:line="360" w:lineRule="auto"/>
        <w:ind w:firstLine="720"/>
        <w:jc w:val="both"/>
        <w:rPr>
          <w:sz w:val="28"/>
          <w:szCs w:val="28"/>
          <w:lang w:val="en-US"/>
        </w:rPr>
      </w:pPr>
    </w:p>
    <w:p w:rsidR="00050745" w:rsidRPr="005538A8" w:rsidRDefault="00BE070A"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Противорадиационными</w:t>
      </w:r>
      <w:r w:rsidR="00050745" w:rsidRPr="005538A8">
        <w:rPr>
          <w:sz w:val="28"/>
          <w:szCs w:val="28"/>
        </w:rPr>
        <w:t xml:space="preserve"> укрытиями называются негерметические защитные сооружения, обеспечивающие защиту укрывающихся в них людей в условиях чрезвычайных ситуаций.</w:t>
      </w:r>
    </w:p>
    <w:p w:rsidR="00050745" w:rsidRPr="005538A8" w:rsidRDefault="00050745" w:rsidP="005538A8">
      <w:pPr>
        <w:widowControl/>
        <w:shd w:val="clear" w:color="auto" w:fill="FFFFFF"/>
        <w:tabs>
          <w:tab w:val="left" w:pos="1134"/>
        </w:tabs>
        <w:suppressAutoHyphens/>
        <w:spacing w:line="360" w:lineRule="auto"/>
        <w:ind w:firstLine="720"/>
        <w:jc w:val="both"/>
        <w:rPr>
          <w:sz w:val="28"/>
          <w:szCs w:val="22"/>
        </w:rPr>
      </w:pPr>
      <w:r w:rsidRPr="005538A8">
        <w:rPr>
          <w:sz w:val="28"/>
          <w:szCs w:val="28"/>
        </w:rPr>
        <w:t>Защитные свойства укрытий определяются коэффициентом ослабления радиации, который зависит от толщины ограждающих конструкций, свойств материала, из которого изготовлены конструкции, а также от энергии гамма-излучения. Например, подвалы деревянных домов ослабляют радиацию в 7—12 раз, а каменных — в 200—300 раз.</w:t>
      </w:r>
    </w:p>
    <w:p w:rsidR="00867BB7" w:rsidRPr="005538A8" w:rsidRDefault="00867BB7"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ПРУ или сооружения, оборудованные под укрытия людей, могут не иметь системы воздухоснабжения. Поэтому состав воздуха в таких укрытиях непрерывно ухудшается. Вследствие этого пребывание в них людей ограничивается 4—6 ч.</w:t>
      </w:r>
    </w:p>
    <w:p w:rsidR="00050745" w:rsidRPr="005538A8" w:rsidRDefault="00867BB7"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w:t>
      </w:r>
      <w:r w:rsidR="00050745" w:rsidRPr="005538A8">
        <w:rPr>
          <w:sz w:val="28"/>
          <w:szCs w:val="28"/>
        </w:rPr>
        <w:t xml:space="preserve"> ПРУ вместимостью свыше 50 человек должно быть не менее двух входов размером 80X180 см, причем желательно, чтобы они были расположены в противоположных концах укрытия под углом 90° друг к другу.</w:t>
      </w:r>
    </w:p>
    <w:p w:rsidR="00050745" w:rsidRPr="005538A8" w:rsidRDefault="00050745"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Для предотвращения попадания РВ в ПРУ (убежище) при входе в него с зараженных участков местности следует перед тамбуром удалить радиоактивную пыль с верхней одежды и обуви (стряхиванием, сметанием, протиранием ветошью и т. д.) и в тамбуре осторожно снять одежду (средства защиты) и обувь. После этого можно входить в укрытие.</w:t>
      </w:r>
    </w:p>
    <w:p w:rsidR="00050745" w:rsidRPr="005538A8" w:rsidRDefault="00050745"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 первые 3—5 ч после начала радиоактивного заражения входные двери и</w:t>
      </w:r>
      <w:r w:rsidR="003D0633" w:rsidRPr="005538A8">
        <w:rPr>
          <w:sz w:val="28"/>
          <w:szCs w:val="28"/>
        </w:rPr>
        <w:t xml:space="preserve"> </w:t>
      </w:r>
      <w:r w:rsidRPr="005538A8">
        <w:rPr>
          <w:sz w:val="28"/>
          <w:szCs w:val="28"/>
        </w:rPr>
        <w:t>вентиляционные отверстия должны быть закрыты. За это время уровни радиации на местности резко снижаются, а радиоактивная пыль в основном оседает. По истечении 4—6 ч укрытие необходимо проветрить. Но не следует устраивать сквозняки. Укрываемые, надев средства защиты, выходят на 15—20 мин из укрытия, и на это время открываются вентиляционные задвижки. Если уровень радиации на</w:t>
      </w:r>
      <w:r w:rsidR="00623663" w:rsidRPr="005538A8">
        <w:rPr>
          <w:sz w:val="28"/>
          <w:szCs w:val="28"/>
        </w:rPr>
        <w:t xml:space="preserve"> </w:t>
      </w:r>
      <w:r w:rsidRPr="005538A8">
        <w:rPr>
          <w:sz w:val="28"/>
          <w:szCs w:val="28"/>
        </w:rPr>
        <w:t>местности достаточно высокий, то на период проветривания укрываемые могут остаться в средствах защиты органов дыхания в</w:t>
      </w:r>
      <w:r w:rsidR="001447E6" w:rsidRPr="005538A8">
        <w:rPr>
          <w:sz w:val="28"/>
          <w:szCs w:val="28"/>
        </w:rPr>
        <w:t xml:space="preserve"> </w:t>
      </w:r>
      <w:r w:rsidRPr="005538A8">
        <w:rPr>
          <w:sz w:val="28"/>
          <w:szCs w:val="28"/>
        </w:rPr>
        <w:t>укрытиях.</w:t>
      </w:r>
    </w:p>
    <w:p w:rsidR="00050745" w:rsidRPr="005538A8" w:rsidRDefault="00050745"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 укрытиях вместимостью более 50 человек устанавливается принудительная вентиляция с ручным или электрическим приводом.</w:t>
      </w:r>
    </w:p>
    <w:p w:rsidR="00867BB7" w:rsidRPr="005538A8" w:rsidRDefault="00050745"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Каждые 2—3 суток все поверхности и предметы в ПРУ необходимо протирать влажной тряпкой, а пол постоянно поддерживать во влажном состоянии.</w:t>
      </w:r>
      <w:r w:rsidR="00867BB7" w:rsidRPr="005538A8">
        <w:rPr>
          <w:sz w:val="28"/>
          <w:szCs w:val="28"/>
        </w:rPr>
        <w:t xml:space="preserve"> </w:t>
      </w:r>
    </w:p>
    <w:p w:rsidR="00050745" w:rsidRPr="005538A8" w:rsidRDefault="00867BB7"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Для хранения продуктов питания и воды в стенах ПРУ делают ниши, частично или полностью оборудованные защитными завесами. В этих случаях вода должна храниться в хорошо закрываемых термосах, баках и других сосудах, а пища должна быть плотно завернута в целлофановые или полиэтиленовые мешки (пакеты). Следует иметь в виду, что при наличии РВ в укрытии прием пищи и воды запрещается.</w:t>
      </w:r>
    </w:p>
    <w:p w:rsidR="00623663" w:rsidRPr="005538A8" w:rsidRDefault="00623663" w:rsidP="005538A8">
      <w:pPr>
        <w:widowControl/>
        <w:shd w:val="clear" w:color="auto" w:fill="FFFFFF"/>
        <w:tabs>
          <w:tab w:val="left" w:pos="1134"/>
        </w:tabs>
        <w:suppressAutoHyphens/>
        <w:spacing w:line="360" w:lineRule="auto"/>
        <w:ind w:firstLine="720"/>
        <w:jc w:val="both"/>
        <w:rPr>
          <w:sz w:val="28"/>
          <w:szCs w:val="28"/>
        </w:rPr>
      </w:pPr>
    </w:p>
    <w:p w:rsidR="00623663" w:rsidRDefault="00050745" w:rsidP="005538A8">
      <w:pPr>
        <w:pStyle w:val="2"/>
        <w:keepNext w:val="0"/>
        <w:widowControl/>
        <w:tabs>
          <w:tab w:val="left" w:pos="1134"/>
        </w:tabs>
        <w:suppressAutoHyphens/>
        <w:spacing w:before="0" w:after="0" w:line="360" w:lineRule="auto"/>
        <w:ind w:firstLine="720"/>
        <w:jc w:val="both"/>
        <w:rPr>
          <w:sz w:val="28"/>
          <w:lang w:val="en-US"/>
        </w:rPr>
      </w:pPr>
      <w:bookmarkStart w:id="4" w:name="_Toc279952000"/>
      <w:r w:rsidRPr="005538A8">
        <w:rPr>
          <w:sz w:val="28"/>
        </w:rPr>
        <w:t>2.2 Требования, предъявляемые к ПРУ</w:t>
      </w:r>
      <w:bookmarkEnd w:id="4"/>
    </w:p>
    <w:p w:rsidR="00A848F3" w:rsidRPr="00A848F3" w:rsidRDefault="00A848F3" w:rsidP="00A848F3">
      <w:pPr>
        <w:rPr>
          <w:lang w:val="en-US"/>
        </w:rPr>
      </w:pPr>
    </w:p>
    <w:p w:rsidR="00050745" w:rsidRPr="005538A8" w:rsidRDefault="00B60C6D" w:rsidP="005538A8">
      <w:pPr>
        <w:widowControl/>
        <w:numPr>
          <w:ilvl w:val="1"/>
          <w:numId w:val="8"/>
        </w:numPr>
        <w:shd w:val="clear" w:color="auto" w:fill="FFFFFF"/>
        <w:tabs>
          <w:tab w:val="num" w:pos="709"/>
          <w:tab w:val="left" w:pos="1134"/>
        </w:tabs>
        <w:suppressAutoHyphens/>
        <w:spacing w:line="360" w:lineRule="auto"/>
        <w:ind w:left="0" w:firstLine="720"/>
        <w:jc w:val="both"/>
        <w:rPr>
          <w:sz w:val="28"/>
          <w:szCs w:val="28"/>
        </w:rPr>
      </w:pPr>
      <w:r w:rsidRPr="005538A8">
        <w:rPr>
          <w:sz w:val="28"/>
          <w:szCs w:val="28"/>
        </w:rPr>
        <w:t>Обеспечивать непрерывное пребывание в них людей не менее двух суток.</w:t>
      </w:r>
    </w:p>
    <w:p w:rsidR="00B60C6D" w:rsidRPr="005538A8" w:rsidRDefault="00B60C6D" w:rsidP="005538A8">
      <w:pPr>
        <w:widowControl/>
        <w:numPr>
          <w:ilvl w:val="1"/>
          <w:numId w:val="8"/>
        </w:numPr>
        <w:shd w:val="clear" w:color="auto" w:fill="FFFFFF"/>
        <w:tabs>
          <w:tab w:val="num" w:pos="709"/>
          <w:tab w:val="left" w:pos="1134"/>
        </w:tabs>
        <w:suppressAutoHyphens/>
        <w:spacing w:line="360" w:lineRule="auto"/>
        <w:ind w:left="0" w:firstLine="720"/>
        <w:jc w:val="both"/>
        <w:rPr>
          <w:sz w:val="28"/>
          <w:szCs w:val="28"/>
        </w:rPr>
      </w:pPr>
      <w:r w:rsidRPr="005538A8">
        <w:rPr>
          <w:sz w:val="28"/>
          <w:szCs w:val="28"/>
        </w:rPr>
        <w:t>Строиться на участках местности, не подвергающихся затоплению.</w:t>
      </w:r>
    </w:p>
    <w:p w:rsidR="00867BB7" w:rsidRPr="005538A8" w:rsidRDefault="00867BB7" w:rsidP="005538A8">
      <w:pPr>
        <w:widowControl/>
        <w:numPr>
          <w:ilvl w:val="1"/>
          <w:numId w:val="8"/>
        </w:numPr>
        <w:shd w:val="clear" w:color="auto" w:fill="FFFFFF"/>
        <w:tabs>
          <w:tab w:val="num" w:pos="709"/>
          <w:tab w:val="left" w:pos="1134"/>
        </w:tabs>
        <w:suppressAutoHyphens/>
        <w:spacing w:line="360" w:lineRule="auto"/>
        <w:ind w:left="0" w:firstLine="720"/>
        <w:jc w:val="both"/>
        <w:rPr>
          <w:sz w:val="28"/>
          <w:szCs w:val="28"/>
        </w:rPr>
      </w:pPr>
      <w:r w:rsidRPr="005538A8">
        <w:rPr>
          <w:sz w:val="28"/>
          <w:szCs w:val="28"/>
        </w:rPr>
        <w:t>Должны быть оборудованы: вентиляцией (естественной, если оно предназначается для укрывания до 50 человек, и принудительной – более 50 человек).</w:t>
      </w:r>
    </w:p>
    <w:p w:rsidR="00B60C6D" w:rsidRPr="005538A8" w:rsidRDefault="00B60C6D" w:rsidP="005538A8">
      <w:pPr>
        <w:widowControl/>
        <w:numPr>
          <w:ilvl w:val="1"/>
          <w:numId w:val="8"/>
        </w:numPr>
        <w:shd w:val="clear" w:color="auto" w:fill="FFFFFF"/>
        <w:tabs>
          <w:tab w:val="num" w:pos="709"/>
          <w:tab w:val="left" w:pos="1134"/>
        </w:tabs>
        <w:suppressAutoHyphens/>
        <w:spacing w:line="360" w:lineRule="auto"/>
        <w:ind w:left="0" w:firstLine="720"/>
        <w:jc w:val="both"/>
        <w:rPr>
          <w:sz w:val="28"/>
          <w:szCs w:val="28"/>
        </w:rPr>
      </w:pPr>
      <w:r w:rsidRPr="005538A8">
        <w:rPr>
          <w:sz w:val="28"/>
          <w:szCs w:val="28"/>
        </w:rPr>
        <w:t>Быть удаленными от линии водостока и напорной канализации.</w:t>
      </w:r>
    </w:p>
    <w:p w:rsidR="008920E4" w:rsidRPr="005538A8" w:rsidRDefault="00B60C6D" w:rsidP="005538A8">
      <w:pPr>
        <w:widowControl/>
        <w:numPr>
          <w:ilvl w:val="1"/>
          <w:numId w:val="8"/>
        </w:numPr>
        <w:shd w:val="clear" w:color="auto" w:fill="FFFFFF"/>
        <w:tabs>
          <w:tab w:val="num" w:pos="709"/>
          <w:tab w:val="left" w:pos="1134"/>
        </w:tabs>
        <w:suppressAutoHyphens/>
        <w:spacing w:line="360" w:lineRule="auto"/>
        <w:ind w:left="0" w:firstLine="720"/>
        <w:jc w:val="both"/>
        <w:rPr>
          <w:sz w:val="28"/>
          <w:szCs w:val="28"/>
        </w:rPr>
      </w:pPr>
      <w:r w:rsidRPr="005538A8">
        <w:rPr>
          <w:sz w:val="28"/>
          <w:szCs w:val="28"/>
        </w:rPr>
        <w:t>Иметь входы и выходы с той же степенью защиты, что и основные помещения, а на случай завала – аварийные выходы.</w:t>
      </w:r>
    </w:p>
    <w:p w:rsidR="00623663" w:rsidRPr="005538A8" w:rsidRDefault="005538A8" w:rsidP="005538A8">
      <w:pPr>
        <w:pStyle w:val="2"/>
        <w:keepNext w:val="0"/>
        <w:widowControl/>
        <w:tabs>
          <w:tab w:val="left" w:pos="1134"/>
        </w:tabs>
        <w:suppressAutoHyphens/>
        <w:spacing w:before="0" w:after="0" w:line="360" w:lineRule="auto"/>
        <w:ind w:firstLine="720"/>
        <w:jc w:val="both"/>
        <w:rPr>
          <w:sz w:val="28"/>
        </w:rPr>
      </w:pPr>
      <w:bookmarkStart w:id="5" w:name="_Toc279952001"/>
      <w:r>
        <w:rPr>
          <w:b w:val="0"/>
          <w:bCs w:val="0"/>
          <w:iCs w:val="0"/>
          <w:sz w:val="28"/>
        </w:rPr>
        <w:br w:type="page"/>
      </w:r>
      <w:r w:rsidR="00B35F79" w:rsidRPr="005538A8">
        <w:rPr>
          <w:sz w:val="28"/>
        </w:rPr>
        <w:t>2.3</w:t>
      </w:r>
      <w:r w:rsidRPr="005538A8">
        <w:rPr>
          <w:sz w:val="28"/>
        </w:rPr>
        <w:t xml:space="preserve"> </w:t>
      </w:r>
      <w:r w:rsidR="00B35F79" w:rsidRPr="005538A8">
        <w:rPr>
          <w:sz w:val="28"/>
        </w:rPr>
        <w:t>Обеспечение условий длительного пребывания людей в укрытии</w:t>
      </w:r>
      <w:bookmarkEnd w:id="5"/>
    </w:p>
    <w:p w:rsidR="005538A8" w:rsidRPr="005538A8" w:rsidRDefault="005538A8" w:rsidP="005538A8">
      <w:pPr>
        <w:widowControl/>
        <w:shd w:val="clear" w:color="auto" w:fill="FFFFFF"/>
        <w:tabs>
          <w:tab w:val="left" w:pos="1134"/>
        </w:tabs>
        <w:suppressAutoHyphens/>
        <w:spacing w:line="360" w:lineRule="auto"/>
        <w:ind w:firstLine="720"/>
        <w:jc w:val="both"/>
        <w:rPr>
          <w:sz w:val="28"/>
          <w:szCs w:val="28"/>
        </w:rPr>
      </w:pPr>
    </w:p>
    <w:p w:rsidR="00B35F79" w:rsidRPr="005538A8" w:rsidRDefault="00987A19"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1. Н</w:t>
      </w:r>
      <w:r w:rsidR="00B35F79" w:rsidRPr="005538A8">
        <w:rPr>
          <w:sz w:val="28"/>
          <w:szCs w:val="28"/>
        </w:rPr>
        <w:t>орма площади на одного человека составляет 0,5 м</w:t>
      </w:r>
      <w:r w:rsidR="00B35F79" w:rsidRPr="005538A8">
        <w:rPr>
          <w:sz w:val="28"/>
          <w:szCs w:val="28"/>
          <w:vertAlign w:val="superscript"/>
        </w:rPr>
        <w:t>2</w:t>
      </w:r>
      <w:r w:rsidR="00B35F79" w:rsidRPr="005538A8">
        <w:rPr>
          <w:sz w:val="28"/>
          <w:szCs w:val="28"/>
        </w:rPr>
        <w:t xml:space="preserve"> при двухъярусном и 0,4 м</w:t>
      </w:r>
      <w:r w:rsidR="00B35F79" w:rsidRPr="005538A8">
        <w:rPr>
          <w:sz w:val="28"/>
          <w:szCs w:val="28"/>
          <w:vertAlign w:val="superscript"/>
        </w:rPr>
        <w:t>2</w:t>
      </w:r>
      <w:r w:rsidR="00B35F79" w:rsidRPr="005538A8">
        <w:rPr>
          <w:sz w:val="28"/>
          <w:szCs w:val="28"/>
        </w:rPr>
        <w:t xml:space="preserve"> при трехъярусном расположении нар, в рабочих помещениях пунктов управления — 2 м</w:t>
      </w:r>
      <w:r w:rsidR="00B35F79" w:rsidRPr="005538A8">
        <w:rPr>
          <w:sz w:val="28"/>
          <w:szCs w:val="28"/>
          <w:vertAlign w:val="superscript"/>
        </w:rPr>
        <w:t>2</w:t>
      </w:r>
      <w:r w:rsidR="00B35F79" w:rsidRPr="005538A8">
        <w:rPr>
          <w:sz w:val="28"/>
          <w:szCs w:val="28"/>
        </w:rPr>
        <w:t xml:space="preserve"> на одного работающего.</w:t>
      </w:r>
    </w:p>
    <w:p w:rsidR="00B35F79" w:rsidRPr="005538A8" w:rsidRDefault="00B35F79"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 помещениях устанавливаются двух- или трехъярусные нары: нижние — для сидения из расчета 0,45x0,45 м на человека, верхние — для лежания из расчета 0,55x1,8м на человека. Количество мест для лежания должно составлять 20% вместимости убежища при двухъярусном расположении нар и 30% -при трехъярусном.</w:t>
      </w:r>
    </w:p>
    <w:p w:rsidR="00B35F79" w:rsidRPr="005538A8" w:rsidRDefault="00B35F79"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 укрытиях в необходимом количестве размещают оборудование, мебель, приборы, инструменты, ремонтные материалы, противопожарное и медицинское имущество и др.</w:t>
      </w:r>
    </w:p>
    <w:p w:rsidR="00B35F79" w:rsidRPr="005538A8" w:rsidRDefault="00987A19"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2. </w:t>
      </w:r>
      <w:r w:rsidR="00B35F79" w:rsidRPr="005538A8">
        <w:rPr>
          <w:sz w:val="28"/>
          <w:szCs w:val="28"/>
        </w:rPr>
        <w:t>Система воздухоснабжения должна обеспечивать очистку наружного воздуха, требуемый его обмен.</w:t>
      </w:r>
    </w:p>
    <w:p w:rsidR="00B35F79" w:rsidRPr="005538A8" w:rsidRDefault="00B35F79"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Система воздухоснабжения убежища включает в себя: оголовки, воздухозаборы, противовзрывные устройства, а также предфильтры, фильтры, вентиляторы, гермоклапаны (которые могут входить в состав фильтровентиляционных комплектов и агрегатов) и устройства регенерации и кондиционирования воздуха.</w:t>
      </w:r>
    </w:p>
    <w:p w:rsidR="00B35F79" w:rsidRPr="005538A8" w:rsidRDefault="00B35F79"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Снабжение укрытий воздухом осуществляется с помощью фильтровентиляционных систем по режиму чистой вентиляции, когда воздух очищается только от пыли в противопыльных фильтрах (режим </w:t>
      </w:r>
      <w:r w:rsidRPr="005538A8">
        <w:rPr>
          <w:sz w:val="28"/>
          <w:szCs w:val="28"/>
          <w:lang w:val="en-US"/>
        </w:rPr>
        <w:t>I</w:t>
      </w:r>
      <w:r w:rsidRPr="005538A8">
        <w:rPr>
          <w:sz w:val="28"/>
          <w:szCs w:val="28"/>
        </w:rPr>
        <w:t xml:space="preserve">), и фильтровентиляции, когда воздух очищается от </w:t>
      </w:r>
      <w:r w:rsidRPr="005538A8">
        <w:rPr>
          <w:sz w:val="28"/>
          <w:szCs w:val="28"/>
          <w:lang w:val="en-US"/>
        </w:rPr>
        <w:t>OB</w:t>
      </w:r>
      <w:r w:rsidRPr="005538A8">
        <w:rPr>
          <w:sz w:val="28"/>
          <w:szCs w:val="28"/>
        </w:rPr>
        <w:t xml:space="preserve">, </w:t>
      </w:r>
      <w:r w:rsidRPr="005538A8">
        <w:rPr>
          <w:sz w:val="28"/>
          <w:szCs w:val="28"/>
          <w:lang w:val="en-US"/>
        </w:rPr>
        <w:t>PB</w:t>
      </w:r>
      <w:r w:rsidRPr="005538A8">
        <w:rPr>
          <w:sz w:val="28"/>
          <w:szCs w:val="28"/>
        </w:rPr>
        <w:t>, БС в</w:t>
      </w:r>
      <w:r w:rsidRPr="005538A8">
        <w:rPr>
          <w:i/>
          <w:iCs/>
          <w:sz w:val="28"/>
          <w:szCs w:val="28"/>
        </w:rPr>
        <w:t xml:space="preserve"> </w:t>
      </w:r>
      <w:r w:rsidRPr="005538A8">
        <w:rPr>
          <w:sz w:val="28"/>
          <w:szCs w:val="28"/>
        </w:rPr>
        <w:t xml:space="preserve">фильтрах-поглотителях (режим </w:t>
      </w:r>
      <w:r w:rsidRPr="005538A8">
        <w:rPr>
          <w:sz w:val="28"/>
          <w:szCs w:val="28"/>
          <w:lang w:val="en-US"/>
        </w:rPr>
        <w:t>II</w:t>
      </w:r>
      <w:r w:rsidRPr="005538A8">
        <w:rPr>
          <w:sz w:val="28"/>
          <w:szCs w:val="28"/>
        </w:rPr>
        <w:t>).</w:t>
      </w:r>
    </w:p>
    <w:p w:rsidR="00B35F79" w:rsidRPr="005538A8" w:rsidRDefault="00B35F79"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В местах, где возможна загазованность приземного слоя воздуха СДЯВ и продуктами горения, в убежищах следует предусматривать режим изоляции и регенерации внутреннего воздуха (режим </w:t>
      </w:r>
      <w:r w:rsidRPr="005538A8">
        <w:rPr>
          <w:sz w:val="28"/>
          <w:szCs w:val="28"/>
          <w:lang w:val="en-US"/>
        </w:rPr>
        <w:t>III</w:t>
      </w:r>
      <w:r w:rsidRPr="005538A8">
        <w:rPr>
          <w:sz w:val="28"/>
          <w:szCs w:val="28"/>
        </w:rPr>
        <w:t>) и создание подпора.</w:t>
      </w:r>
    </w:p>
    <w:p w:rsidR="00B35F79" w:rsidRPr="005538A8" w:rsidRDefault="00B35F79"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Количество наружного воздуха, подаваемого в убежище, принимается:</w:t>
      </w:r>
      <w:r w:rsidR="00987A19" w:rsidRPr="005538A8">
        <w:rPr>
          <w:sz w:val="28"/>
          <w:szCs w:val="28"/>
        </w:rPr>
        <w:t xml:space="preserve"> </w:t>
      </w:r>
      <w:r w:rsidRPr="005538A8">
        <w:rPr>
          <w:sz w:val="28"/>
          <w:szCs w:val="28"/>
        </w:rPr>
        <w:t xml:space="preserve">при режиме </w:t>
      </w:r>
      <w:r w:rsidRPr="005538A8">
        <w:rPr>
          <w:sz w:val="28"/>
          <w:szCs w:val="28"/>
          <w:lang w:val="en-US"/>
        </w:rPr>
        <w:t>I</w:t>
      </w:r>
      <w:r w:rsidRPr="005538A8">
        <w:rPr>
          <w:sz w:val="28"/>
          <w:szCs w:val="28"/>
        </w:rPr>
        <w:t xml:space="preserve"> от 8 до 13 м</w:t>
      </w:r>
      <w:r w:rsidRPr="005538A8">
        <w:rPr>
          <w:sz w:val="28"/>
          <w:szCs w:val="28"/>
          <w:vertAlign w:val="superscript"/>
        </w:rPr>
        <w:t>3</w:t>
      </w:r>
      <w:r w:rsidRPr="005538A8">
        <w:rPr>
          <w:sz w:val="28"/>
          <w:szCs w:val="28"/>
        </w:rPr>
        <w:t>/чел. в час (в зависимости от того, в какой климатической зоне расположено укрытие),</w:t>
      </w:r>
      <w:r w:rsidR="00987A19" w:rsidRPr="005538A8">
        <w:rPr>
          <w:sz w:val="28"/>
          <w:szCs w:val="28"/>
        </w:rPr>
        <w:t xml:space="preserve"> </w:t>
      </w:r>
      <w:r w:rsidRPr="005538A8">
        <w:rPr>
          <w:sz w:val="28"/>
          <w:szCs w:val="28"/>
        </w:rPr>
        <w:t>при режиме</w:t>
      </w:r>
      <w:r w:rsidR="005538A8">
        <w:rPr>
          <w:sz w:val="28"/>
          <w:szCs w:val="28"/>
        </w:rPr>
        <w:t xml:space="preserve"> </w:t>
      </w:r>
      <w:r w:rsidRPr="005538A8">
        <w:rPr>
          <w:sz w:val="28"/>
          <w:szCs w:val="28"/>
          <w:lang w:val="en-US"/>
        </w:rPr>
        <w:t>II</w:t>
      </w:r>
      <w:r w:rsidRPr="005538A8">
        <w:rPr>
          <w:sz w:val="28"/>
          <w:szCs w:val="28"/>
        </w:rPr>
        <w:t xml:space="preserve"> — 2 м</w:t>
      </w:r>
      <w:r w:rsidRPr="005538A8">
        <w:rPr>
          <w:sz w:val="28"/>
          <w:szCs w:val="28"/>
          <w:vertAlign w:val="superscript"/>
        </w:rPr>
        <w:t>3</w:t>
      </w:r>
      <w:r w:rsidRPr="005538A8">
        <w:rPr>
          <w:sz w:val="28"/>
          <w:szCs w:val="28"/>
        </w:rPr>
        <w:t>/чел. в час.</w:t>
      </w:r>
    </w:p>
    <w:p w:rsidR="00B35F79" w:rsidRPr="005538A8" w:rsidRDefault="000831D5"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3. </w:t>
      </w:r>
      <w:r w:rsidR="00B35F79" w:rsidRPr="005538A8">
        <w:rPr>
          <w:sz w:val="28"/>
          <w:szCs w:val="28"/>
        </w:rPr>
        <w:t>Электроснабжение укрытий необходимо для питания электродвигателей системы воздухоснабжения, откачки фекальных вод, освещения и осуществляется от сети города (предприятия). При невозможности использования электроэнергии городской сети в убежищах применяются защищенные источники</w:t>
      </w:r>
      <w:r w:rsidR="005538A8">
        <w:rPr>
          <w:sz w:val="28"/>
          <w:szCs w:val="28"/>
        </w:rPr>
        <w:t xml:space="preserve"> </w:t>
      </w:r>
      <w:r w:rsidR="00B35F79" w:rsidRPr="005538A8">
        <w:rPr>
          <w:sz w:val="28"/>
          <w:szCs w:val="28"/>
        </w:rPr>
        <w:t>электроснабжения</w:t>
      </w:r>
      <w:r w:rsidR="00D2017B" w:rsidRPr="005538A8">
        <w:rPr>
          <w:sz w:val="28"/>
          <w:szCs w:val="28"/>
        </w:rPr>
        <w:t xml:space="preserve"> </w:t>
      </w:r>
      <w:r w:rsidR="00B35F79" w:rsidRPr="005538A8">
        <w:rPr>
          <w:sz w:val="28"/>
          <w:szCs w:val="28"/>
        </w:rPr>
        <w:t>— дизельные электростанции (ДЭС).</w:t>
      </w:r>
    </w:p>
    <w:p w:rsidR="00B35F79" w:rsidRPr="005538A8" w:rsidRDefault="00B35F79"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 укрытиях без ДЭС предусматриваются местные источники освещения (переносные электрические фонари, аккумуляторные светильники и др.), а обеспечение воздухом осуществляется с помощью электроручных вентиляторов.</w:t>
      </w:r>
    </w:p>
    <w:p w:rsidR="00B35F79" w:rsidRPr="005538A8" w:rsidRDefault="00B35F79"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Каждое ПРУ должно иметь телефонную связь с пунктом управления предприятия и громкоговорители, подключенные к городской и местным радиотрансляционным сетям.</w:t>
      </w:r>
    </w:p>
    <w:p w:rsidR="00B35F79" w:rsidRPr="005538A8" w:rsidRDefault="000831D5"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4. </w:t>
      </w:r>
      <w:r w:rsidR="00B35F79" w:rsidRPr="005538A8">
        <w:rPr>
          <w:sz w:val="28"/>
          <w:szCs w:val="28"/>
        </w:rPr>
        <w:t>Водоснабжение и канализация</w:t>
      </w:r>
      <w:r w:rsidR="00B35F79" w:rsidRPr="005538A8">
        <w:rPr>
          <w:sz w:val="28"/>
          <w:szCs w:val="28"/>
          <w:u w:val="single"/>
        </w:rPr>
        <w:t xml:space="preserve"> </w:t>
      </w:r>
      <w:r w:rsidR="00B35F79" w:rsidRPr="005538A8">
        <w:rPr>
          <w:sz w:val="28"/>
          <w:szCs w:val="28"/>
        </w:rPr>
        <w:t>укрытий осуществляются на базе городских и объектовых водопроводных и канализационных сетей. На случай их отключения или повреждения создаются аварийные запасы воды (из расчета 3 л/чел, в сутки) и аварийные резервуары для сбора стоков.</w:t>
      </w:r>
    </w:p>
    <w:p w:rsidR="00B35F79" w:rsidRPr="005538A8" w:rsidRDefault="000831D5"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5. </w:t>
      </w:r>
      <w:r w:rsidR="00B35F79" w:rsidRPr="005538A8">
        <w:rPr>
          <w:sz w:val="28"/>
          <w:szCs w:val="28"/>
        </w:rPr>
        <w:t>Запас продуктов питания</w:t>
      </w:r>
      <w:r w:rsidR="00B35F79" w:rsidRPr="005538A8">
        <w:rPr>
          <w:i/>
          <w:sz w:val="28"/>
          <w:szCs w:val="28"/>
        </w:rPr>
        <w:t xml:space="preserve"> </w:t>
      </w:r>
      <w:r w:rsidR="00B35F79" w:rsidRPr="005538A8">
        <w:rPr>
          <w:sz w:val="28"/>
          <w:szCs w:val="28"/>
        </w:rPr>
        <w:t>создается из расчета не менее чем на двое суток для каждого укрываемого.</w:t>
      </w:r>
    </w:p>
    <w:p w:rsidR="00B35F79" w:rsidRPr="005538A8" w:rsidRDefault="000831D5"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6. </w:t>
      </w:r>
      <w:r w:rsidR="00B35F79" w:rsidRPr="005538A8">
        <w:rPr>
          <w:sz w:val="28"/>
          <w:szCs w:val="28"/>
        </w:rPr>
        <w:t>Отопление укрытий осуществляется от отопительной сети предприятия (здания) по самостоятельным ответвлениям, отключаемым при заполнении убежища людьми.</w:t>
      </w:r>
    </w:p>
    <w:p w:rsidR="00867BB7" w:rsidRPr="005538A8" w:rsidRDefault="00B35F79"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При угрозе возникновения чрезвычайной ситуации при недостатке заблаговременно построенных ПРУ строятся быстровозводимые у</w:t>
      </w:r>
      <w:r w:rsidR="003304E2" w:rsidRPr="005538A8">
        <w:rPr>
          <w:sz w:val="28"/>
          <w:szCs w:val="28"/>
        </w:rPr>
        <w:t>крытий</w:t>
      </w:r>
      <w:r w:rsidRPr="005538A8">
        <w:rPr>
          <w:sz w:val="28"/>
          <w:szCs w:val="28"/>
        </w:rPr>
        <w:t xml:space="preserve"> из готовых строительных элементов (сборного железобетона, элементов коллекторов инженерных сооружений городского подземного хозяйства и др.). В них также должны быть помещения для укрываемых (высотой не менее 1,9 м), места для размещения ФВУ простейшего или промышленного изготовления, санузел, входы и выходы, аварийный выход, аварийный запас воды, продуктов.</w:t>
      </w:r>
      <w:r w:rsidR="00867BB7" w:rsidRPr="005538A8">
        <w:rPr>
          <w:sz w:val="28"/>
          <w:szCs w:val="28"/>
        </w:rPr>
        <w:t xml:space="preserve"> </w:t>
      </w:r>
    </w:p>
    <w:p w:rsidR="00867BB7" w:rsidRPr="005538A8" w:rsidRDefault="00867BB7"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Вместимость быстровозводимых убежищ — от 50 до 300 человек.</w:t>
      </w:r>
    </w:p>
    <w:p w:rsidR="003304E2" w:rsidRPr="005538A8" w:rsidRDefault="00B35F79"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Внутреннее оборудование быстровозводимых убежищ такое же, как и заблаговременно построенных, но с упрощенными ФВУ. Так, фильтры в воздухозаборниках делаются из материи— по режиму чистой вентиляции и песчано-гравийные — по режиму фильтровентиляции;</w:t>
      </w:r>
      <w:r w:rsidR="005538A8">
        <w:rPr>
          <w:sz w:val="28"/>
          <w:szCs w:val="28"/>
        </w:rPr>
        <w:t xml:space="preserve"> </w:t>
      </w:r>
      <w:r w:rsidRPr="005538A8">
        <w:rPr>
          <w:sz w:val="28"/>
          <w:szCs w:val="28"/>
        </w:rPr>
        <w:t>связь — телефонная и с помощью репродукторов; освещение —</w:t>
      </w:r>
      <w:r w:rsidR="00D2017B" w:rsidRPr="005538A8">
        <w:rPr>
          <w:sz w:val="28"/>
          <w:szCs w:val="28"/>
        </w:rPr>
        <w:t xml:space="preserve"> </w:t>
      </w:r>
      <w:r w:rsidRPr="005538A8">
        <w:rPr>
          <w:sz w:val="28"/>
          <w:szCs w:val="28"/>
        </w:rPr>
        <w:t>с помощью электрофонарей, аварийное— с помощью свечей.</w:t>
      </w:r>
    </w:p>
    <w:p w:rsidR="002A7E10" w:rsidRPr="005538A8" w:rsidRDefault="002A7E10" w:rsidP="005538A8">
      <w:pPr>
        <w:widowControl/>
        <w:shd w:val="clear" w:color="auto" w:fill="FFFFFF"/>
        <w:tabs>
          <w:tab w:val="left" w:pos="1134"/>
        </w:tabs>
        <w:suppressAutoHyphens/>
        <w:spacing w:line="360" w:lineRule="auto"/>
        <w:ind w:firstLine="720"/>
        <w:jc w:val="both"/>
        <w:rPr>
          <w:b/>
          <w:i/>
          <w:sz w:val="28"/>
          <w:szCs w:val="28"/>
          <w:u w:val="single"/>
        </w:rPr>
      </w:pPr>
    </w:p>
    <w:p w:rsidR="002A7E10" w:rsidRPr="005538A8" w:rsidRDefault="00094DB2" w:rsidP="005538A8">
      <w:pPr>
        <w:pStyle w:val="2"/>
        <w:keepNext w:val="0"/>
        <w:widowControl/>
        <w:tabs>
          <w:tab w:val="left" w:pos="1134"/>
        </w:tabs>
        <w:suppressAutoHyphens/>
        <w:spacing w:before="0" w:after="0" w:line="360" w:lineRule="auto"/>
        <w:ind w:firstLine="720"/>
        <w:jc w:val="both"/>
        <w:rPr>
          <w:sz w:val="28"/>
          <w:lang w:val="en-US"/>
        </w:rPr>
      </w:pPr>
      <w:bookmarkStart w:id="6" w:name="_Toc279952002"/>
      <w:r w:rsidRPr="005538A8">
        <w:rPr>
          <w:sz w:val="28"/>
        </w:rPr>
        <w:t>2</w:t>
      </w:r>
      <w:r w:rsidR="00B35F79" w:rsidRPr="005538A8">
        <w:rPr>
          <w:sz w:val="28"/>
        </w:rPr>
        <w:t>.4</w:t>
      </w:r>
      <w:r w:rsidRPr="005538A8">
        <w:rPr>
          <w:sz w:val="28"/>
        </w:rPr>
        <w:t xml:space="preserve"> </w:t>
      </w:r>
      <w:r w:rsidR="00D17F94" w:rsidRPr="005538A8">
        <w:rPr>
          <w:sz w:val="28"/>
        </w:rPr>
        <w:t>Приспособление под ПРУ различных сооружений</w:t>
      </w:r>
      <w:bookmarkEnd w:id="6"/>
    </w:p>
    <w:p w:rsidR="005538A8" w:rsidRDefault="005538A8" w:rsidP="005538A8">
      <w:pPr>
        <w:widowControl/>
        <w:shd w:val="clear" w:color="auto" w:fill="FFFFFF"/>
        <w:tabs>
          <w:tab w:val="left" w:pos="1134"/>
        </w:tabs>
        <w:suppressAutoHyphens/>
        <w:spacing w:line="360" w:lineRule="auto"/>
        <w:ind w:firstLine="720"/>
        <w:jc w:val="both"/>
        <w:rPr>
          <w:sz w:val="28"/>
          <w:szCs w:val="28"/>
          <w:lang w:val="en-US"/>
        </w:rPr>
      </w:pP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Работы по приспособлению подвальных и других помещений под ПРУ осуществляются силами населения с привлечением техники колхозов, совхозов, строительных и других организаций. ПРУ должны быть полностью подготовлены (приспособлены) в короткие сроки. С целью создания необходимого фонда ПРУ в короткие сроки штаб ГО объекта еще в мирное время берет на учет все сооружения, которые можно использовать под ПРУ, и заводит специальные карточки на их приспособление, а также разрабатывает плановые и организационные документы.</w:t>
      </w:r>
    </w:p>
    <w:p w:rsidR="00560B89"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В зависимости от размера приспосабливаемых помещений вместимость ПРУ может быть различной: при оборудовании в домах, принадлежащих индивидуальным владельцам, 5-10 человек; при быстром сооружении (приспособлении) помещений, не используемых в мирное время, 10-50 человек; при создании во вновь строящихся зданиях или сооружениях и использовании их в мирное время для нужд народного хозяйства 50 и более человек. </w:t>
      </w:r>
    </w:p>
    <w:p w:rsidR="00560B89"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Площадь помещения для размещения укрываемых рассчитывается из нормы 0,4</w:t>
      </w:r>
      <w:r w:rsidR="00094DB2" w:rsidRPr="005538A8">
        <w:rPr>
          <w:sz w:val="28"/>
          <w:szCs w:val="28"/>
        </w:rPr>
        <w:t xml:space="preserve"> </w:t>
      </w:r>
      <w:r w:rsidRPr="005538A8">
        <w:rPr>
          <w:sz w:val="28"/>
          <w:szCs w:val="28"/>
        </w:rPr>
        <w:t>-</w:t>
      </w:r>
      <w:r w:rsidR="00094DB2" w:rsidRPr="005538A8">
        <w:rPr>
          <w:sz w:val="28"/>
          <w:szCs w:val="28"/>
        </w:rPr>
        <w:t xml:space="preserve"> </w:t>
      </w:r>
      <w:r w:rsidRPr="005538A8">
        <w:rPr>
          <w:sz w:val="28"/>
          <w:szCs w:val="28"/>
        </w:rPr>
        <w:t>0,5 м</w:t>
      </w:r>
      <w:r w:rsidRPr="005538A8">
        <w:rPr>
          <w:sz w:val="28"/>
          <w:szCs w:val="28"/>
          <w:vertAlign w:val="superscript"/>
        </w:rPr>
        <w:t>2</w:t>
      </w:r>
      <w:r w:rsidRPr="005538A8">
        <w:rPr>
          <w:sz w:val="28"/>
          <w:szCs w:val="28"/>
        </w:rPr>
        <w:t xml:space="preserve"> на одного укрываемого. Высоту помещений ПРУ во вновь проектируемых зданиях принимают не менее 1,9 м от пола до выступающих конструкций потолка. В основном помещении оборудуют двух- и трехъярусные нары-скамьи для сидения и полки для лежания. </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При вместимости более 300 человек предусматривают вентиляционное помещение, при меньшей вместимости</w:t>
      </w:r>
      <w:r w:rsidR="000B302D" w:rsidRPr="005538A8">
        <w:rPr>
          <w:sz w:val="28"/>
          <w:szCs w:val="28"/>
        </w:rPr>
        <w:t xml:space="preserve"> </w:t>
      </w:r>
      <w:r w:rsidRPr="005538A8">
        <w:rPr>
          <w:sz w:val="28"/>
          <w:szCs w:val="28"/>
        </w:rPr>
        <w:t>вентиляционное оборудование разрешается размещать в основном помещении. В ПРУ оборудуется не менее двух входов в противоположных сторонах укрытия. Противорадиационные укрытия должны иметь телефонную связь со штабами ГО, а также динамик (репродуктор), подключенный к городской и местной радиотрансляционным сетям.</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Для строительства быстровозводимого ПРУ прежде всего роют котлован, затем устанавливают в нем остов укрытия, для чего используют различные конструкции: сплошную, рамную, рамно-блочную, рамно-щитовую, безврубочную и т. д. В местах соединений остова все щели в стенах и перекрытии тщательно заделывают паклей, ветошью, сухой травой. Пустоты между стенами котлована и остовом засыпают грунтом. Через каждые 20—30 см слой грунта трамбуют. Затем насыпают грунт в места прилегания перекрытия к земле по всему периметру укрытия. Над перекрытием устраивают гидроизоляцию, для чего используют рубероид, толь, полиэтиленовую пленку или укладывают слой глины толщиной 10 см. Слой гидроизоляции должен быть выпуклым, чтобы могла стекать вода. На гидроизоляцию перекрытия насыпают слой грунта толщиной 60-70 см.</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При строительстве ПРУ большое внимание уделяют оборудованию входа в него. Вход должен иметь герметичный тамбур. Места примыкания опорных рам тамбура к стенам тщательно проконопачивают или промазывают смесью глины с кизяком. На входе в основное помещение из тамбура навешивают занавеси из плотного материала. Занавеси должны быть из двух полотен с нахлестом одного на другой не менее 25 см. Внутреннее оборудование такого ПРУ аналогично оборудованию других укрытий (вентиляция, нары, освещение, запас воды, емкости для отходов и т.д.).</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Для людей в ПРУ при их приспособлении следует создавать минимально необходимые условия. Приспосабливать под ПРУ необходимо помещения, расположенные по возможности ближе к местам жительства и работы людей.</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В укрытиях желательно оборудовать помещения для укрываемых, а также для санузла, вентиляционной камеры и хранения верхней загрязненной одежды. В быстровозводимых ПРУ вместимостью до 50 человек, не оборудованных канализацией, следует отводить помещения для выносной тары под фекалии и отбросы, отделяемые от основного помещения. Емкость выносной тары устанавливают из расчета не менее 2 л в сутки на каждого человека. В ПРУ вместимостью более 50 человек отхожее место лучше оборудовать в отдельном помещении с выгребной ямой и вытяжным коробом. В укрытиях делают два входа размером 80 </w:t>
      </w:r>
      <w:r w:rsidRPr="005538A8">
        <w:rPr>
          <w:sz w:val="28"/>
          <w:szCs w:val="28"/>
          <w:lang w:val="en-US"/>
        </w:rPr>
        <w:t>X</w:t>
      </w:r>
      <w:r w:rsidRPr="005538A8">
        <w:rPr>
          <w:sz w:val="28"/>
          <w:szCs w:val="28"/>
        </w:rPr>
        <w:t xml:space="preserve"> 180 см. Располагать их рекомендуется в противоположных сторонах укрытия под углом 30° друг к другу. Во входах устанавливают обычные двери, уплотняемые в местах примыкания к дверным коробам в период перевода помещений на режим укрытия. Крышки люков в период перевода помещений на режим укрытий также должны плотно закрываться и выдерживать дополнительные динамические нагрузки.</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Так как укрытие людей в ПРУ не регламентируется по времени так жестко, как их укрытие в убежищах, то пропускная способность входов может не зависеть от вместимости ПРУ.</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 помещениях, приспосабливаемых под ПРУ, необходимо сделать или привести в исправность вентиляцию, отопление, водоснабжение, канализацию и освещение в соответствии с требованиями эксплуатации укрытий в мирное и военное время. Здесь устраивают скамьи для сидения всех укрываемых и нары для отдыха в количестве 25—30% от общего числа мест. Если нет водопровода, то для создания запаса воды используют соответствующие емкости (ведра с крышками, бочки) из расчета 3—4 л на человека в сутки; устанавливают также тару для продовольствия (лари, стеллажи, с занавесами из плотной ткани).</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 сельской местности под ПРУ следует в первую очередь приспосабливать подполья и подвалы жилых домов и зданий различного назначения, погреба и овощехранилища, помещения каменных, бетонных, глинобитных, деревянных и саманных домов, естественные пещеры, полости и</w:t>
      </w:r>
      <w:r w:rsidR="000B302D" w:rsidRPr="005538A8">
        <w:rPr>
          <w:sz w:val="28"/>
          <w:szCs w:val="28"/>
        </w:rPr>
        <w:t xml:space="preserve"> </w:t>
      </w:r>
      <w:r w:rsidRPr="005538A8">
        <w:rPr>
          <w:sz w:val="28"/>
          <w:szCs w:val="28"/>
        </w:rPr>
        <w:t>горные выработки.</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Вентиляция в герметизированных помещениях имеет исключительно важное значение. В помещениях, приспособленных под ПРУ, чаще всего устраивают естественную вентиляцию, для чего делают обычно из досок приточный и вытяжной короба. Сверху над коробами устраивают козырьки, а в местах выхода коробов из помещения - плотно пригнанные заслонки. В приточном коробе устанавливают противопыльный фильтр, который можно делать из разных пористых материалов. Ниже заслонки устраивают карман для сбора проникающей через фильтр пыли. Чтобы усилить тягу, вытяжной короб устанавливают выше приточного на 1,5—2 м. При оборудовании ПРУ в домах вместо вытяжного короба следует использовать дымоходы печей, исправность которых предварительно проверяют.</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 сельской местности почти под каждым домом имеется подполье или подвал. Их-то и нужно в первую очередь приспособить под ПРУ. Подвал одноэтажного каменного дома ослабляет действие гамма-излучения в 40—100 раз, а приспособленный в 800—1000 раз. Приспосабливать подвал каменного дома под ПРУ можно при использовании наземного его помещения под жилье и без его использования. В первом случае заделывают все щели и трещины в стенах и потолке, усиливают перекрытия; на чердачном перекрытии насыпают 30—40-сантиметровый слой фунта; окна дома закладывают кирпичом или мешками с землей; части стен подвала, выступающие над землей, обсыпают фунтом. Во втором случае делают только фунтовую обсыпку пола.</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Можно оборудовать под ПРУ каменные, кирпичные, саманные дома. Работы по оборудованию наземных зданий, как и подземных сооружений, сводятся к повышению их защитных свойств, герметизации и устройству простейшей вентиляции.</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Для приспособления комнаты жилого кирпичного (саманного) дома необходимо тщательно заделать все щели и трещины в стенах и потолке, подогнать и обить войлоком или другим плотным материалом двери, а при необходимости провести другие работы. С целью усиления защитных свойств оконные проемы закладывают кирпичом или мешками </w:t>
      </w:r>
      <w:r w:rsidR="00877F81" w:rsidRPr="005538A8">
        <w:rPr>
          <w:sz w:val="28"/>
          <w:szCs w:val="28"/>
        </w:rPr>
        <w:t>с</w:t>
      </w:r>
      <w:r w:rsidRPr="005538A8">
        <w:rPr>
          <w:sz w:val="28"/>
          <w:szCs w:val="28"/>
        </w:rPr>
        <w:t xml:space="preserve"> землей. На чердачное перекрытие насыпают 30—40-сантиметровый слой грунта, усилив, если потребуется, перекрытие специальными подпорками. Для вентиляции помещения в одном из окон устраивают приточный короб. В качестве вытяжки можно использовать печной дымоход.</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 многоэтажных домах под ПРУ лучше всего приспосабливать внутренние помещения. Для этого заделывают оконные проемы, различные трещины и отверстия, подгоняют двери и обивают их плотным материалом, усиливают перекрытия и устраивают вентиляцию (используют вентиляционные каналы или печные трубы).</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 сельской местности следует широко проводить работы по приспособлению под ПРУ хозяйственных и складских построек. Располагаются они обычно недалеко от мест работы: животноводческих ферм, отделений птицефабрик, полевых станов, пунктов первичной обработки (переработки) сельскохозяйственной продукции и других мест.</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 первую очередь из хозяйственных и складских построек нужно приспосабливать под ПРУ заглубленные помещения и сооружения. Почти в каждом колхозе, совхозе имеются овощехранилища и силосные траншеи, которые легко можно приспособить под ПРУ. Защитные свойства их от радиоактивных излучений при этом повышаются, В овощехранилище люди могут укрываться как в центральной (продольной) части, так и в свободных отсеках. В первую очередь оборудуют один вход. Хорошо подгоняют входную</w:t>
      </w:r>
      <w:r w:rsidR="000B302D" w:rsidRPr="005538A8">
        <w:rPr>
          <w:sz w:val="28"/>
          <w:szCs w:val="28"/>
        </w:rPr>
        <w:t xml:space="preserve"> </w:t>
      </w:r>
      <w:r w:rsidRPr="005538A8">
        <w:rPr>
          <w:sz w:val="28"/>
          <w:szCs w:val="28"/>
        </w:rPr>
        <w:t>излучений в этот период особенно важно, и достичь этого можно прежде всего в защитных сооружениях. В дальнейшем по мере спада уровня радиации допускается регламентируемое сочетание укрытия населения в защитных сооружениях с пребыванием в производственных и других зданиях, транспортных средствах, на открытой местности для проведения спасательных работ и производственной деятельности объектов агропромышленного комплекса. Для предотвращения попадания радиоактивных веществ внутрь организма и заражения поверхности тела используют средства индивидуальной защиты (СИЗ).</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Время непрерывного нахождения людей в защитных сооружениях, а также пребывания в зданиях, сооружениях и на открытой местности зависит от уровня радиации, защитных свойств убежищ, ПРУ, зданий, установленных для данного вида работы доз облучения и организации производственной деятельности (количество работающих смен).</w:t>
      </w:r>
    </w:p>
    <w:p w:rsidR="00D17F94" w:rsidRPr="005538A8" w:rsidRDefault="00D17F94"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Ориентируясь на конкретные начальные уровни радиации, зная характер их спада и располагая данными о защитных свойствах убежищ и укрытий, зданий и сооружений, можно заблаговременно в мирное время разработать для населенных пунктов режимы защиты населения, а для объектов агропромышленного комплекса режимы защиты рабочих, служащих и колхозников.</w:t>
      </w:r>
    </w:p>
    <w:p w:rsidR="003304E2" w:rsidRPr="005538A8" w:rsidRDefault="003304E2" w:rsidP="005538A8">
      <w:pPr>
        <w:widowControl/>
        <w:shd w:val="clear" w:color="auto" w:fill="FFFFFF"/>
        <w:tabs>
          <w:tab w:val="left" w:pos="1134"/>
        </w:tabs>
        <w:suppressAutoHyphens/>
        <w:spacing w:line="360" w:lineRule="auto"/>
        <w:ind w:firstLine="720"/>
        <w:jc w:val="both"/>
        <w:rPr>
          <w:b/>
          <w:i/>
          <w:sz w:val="28"/>
          <w:szCs w:val="28"/>
          <w:u w:val="single"/>
        </w:rPr>
      </w:pPr>
    </w:p>
    <w:p w:rsidR="002A7E10" w:rsidRPr="00A36F77" w:rsidRDefault="00094DB2" w:rsidP="005538A8">
      <w:pPr>
        <w:pStyle w:val="2"/>
        <w:keepNext w:val="0"/>
        <w:widowControl/>
        <w:tabs>
          <w:tab w:val="left" w:pos="1134"/>
        </w:tabs>
        <w:suppressAutoHyphens/>
        <w:spacing w:before="0" w:after="0" w:line="360" w:lineRule="auto"/>
        <w:ind w:firstLine="720"/>
        <w:jc w:val="both"/>
        <w:rPr>
          <w:sz w:val="28"/>
          <w:lang w:val="en-US"/>
        </w:rPr>
      </w:pPr>
      <w:bookmarkStart w:id="7" w:name="_Toc279952003"/>
      <w:r w:rsidRPr="005538A8">
        <w:rPr>
          <w:sz w:val="28"/>
        </w:rPr>
        <w:t>2.</w:t>
      </w:r>
      <w:r w:rsidR="001447E6" w:rsidRPr="005538A8">
        <w:rPr>
          <w:sz w:val="28"/>
        </w:rPr>
        <w:t>5</w:t>
      </w:r>
      <w:r w:rsidRPr="005538A8">
        <w:rPr>
          <w:sz w:val="28"/>
        </w:rPr>
        <w:t xml:space="preserve"> Объемно – планировочные решения ПРУ</w:t>
      </w:r>
      <w:bookmarkEnd w:id="7"/>
    </w:p>
    <w:p w:rsidR="00A36F77" w:rsidRDefault="00A36F77" w:rsidP="005538A8">
      <w:pPr>
        <w:widowControl/>
        <w:tabs>
          <w:tab w:val="left" w:pos="1134"/>
        </w:tabs>
        <w:suppressAutoHyphens/>
        <w:spacing w:line="360" w:lineRule="auto"/>
        <w:ind w:firstLine="720"/>
        <w:jc w:val="both"/>
        <w:rPr>
          <w:b/>
          <w:i/>
          <w:sz w:val="28"/>
          <w:szCs w:val="28"/>
          <w:lang w:val="en-US"/>
        </w:rPr>
      </w:pPr>
    </w:p>
    <w:p w:rsidR="00867BB7" w:rsidRPr="005538A8" w:rsidRDefault="00867BB7" w:rsidP="005538A8">
      <w:pPr>
        <w:widowControl/>
        <w:tabs>
          <w:tab w:val="left" w:pos="1134"/>
        </w:tabs>
        <w:suppressAutoHyphens/>
        <w:spacing w:line="360" w:lineRule="auto"/>
        <w:ind w:firstLine="720"/>
        <w:jc w:val="both"/>
        <w:rPr>
          <w:b/>
          <w:i/>
          <w:sz w:val="28"/>
          <w:szCs w:val="28"/>
        </w:rPr>
      </w:pPr>
      <w:r w:rsidRPr="005538A8">
        <w:rPr>
          <w:b/>
          <w:i/>
          <w:sz w:val="28"/>
          <w:szCs w:val="28"/>
        </w:rPr>
        <w:t>Расчет основного и вспомогательного помещений.</w:t>
      </w:r>
    </w:p>
    <w:p w:rsidR="00867BB7" w:rsidRPr="005538A8" w:rsidRDefault="00867BB7" w:rsidP="005538A8">
      <w:pPr>
        <w:widowControl/>
        <w:numPr>
          <w:ilvl w:val="0"/>
          <w:numId w:val="1"/>
        </w:numPr>
        <w:tabs>
          <w:tab w:val="left" w:pos="1134"/>
        </w:tabs>
        <w:suppressAutoHyphens/>
        <w:autoSpaceDE/>
        <w:autoSpaceDN/>
        <w:adjustRightInd/>
        <w:spacing w:line="360" w:lineRule="auto"/>
        <w:ind w:left="0" w:firstLine="720"/>
        <w:jc w:val="both"/>
        <w:rPr>
          <w:sz w:val="28"/>
          <w:szCs w:val="28"/>
        </w:rPr>
      </w:pPr>
      <w:r w:rsidRPr="005538A8">
        <w:rPr>
          <w:sz w:val="28"/>
          <w:szCs w:val="28"/>
        </w:rPr>
        <w:t>Площадь основного помещения (</w:t>
      </w:r>
      <w:r w:rsidRPr="005538A8">
        <w:rPr>
          <w:sz w:val="28"/>
          <w:szCs w:val="28"/>
          <w:lang w:val="en-US"/>
        </w:rPr>
        <w:t>S</w:t>
      </w:r>
      <w:r w:rsidRPr="005538A8">
        <w:rPr>
          <w:sz w:val="28"/>
          <w:szCs w:val="28"/>
          <w:vertAlign w:val="subscript"/>
        </w:rPr>
        <w:t>осн</w:t>
      </w:r>
      <w:r w:rsidRPr="005538A8">
        <w:rPr>
          <w:sz w:val="28"/>
          <w:szCs w:val="28"/>
        </w:rPr>
        <w:t>) рассчитывается исходя из норматива 0,5 м</w:t>
      </w:r>
      <w:r w:rsidRPr="005538A8">
        <w:rPr>
          <w:sz w:val="28"/>
          <w:szCs w:val="28"/>
          <w:vertAlign w:val="superscript"/>
        </w:rPr>
        <w:t xml:space="preserve">2 </w:t>
      </w:r>
      <w:r w:rsidRPr="005538A8">
        <w:rPr>
          <w:sz w:val="28"/>
          <w:szCs w:val="28"/>
        </w:rPr>
        <w:t>на одного укрываемого:</w:t>
      </w:r>
    </w:p>
    <w:p w:rsidR="00A36F77" w:rsidRDefault="00A36F77" w:rsidP="005538A8">
      <w:pPr>
        <w:widowControl/>
        <w:tabs>
          <w:tab w:val="left" w:pos="1134"/>
        </w:tabs>
        <w:suppressAutoHyphens/>
        <w:autoSpaceDE/>
        <w:autoSpaceDN/>
        <w:adjustRightInd/>
        <w:spacing w:line="360" w:lineRule="auto"/>
        <w:ind w:firstLine="720"/>
        <w:jc w:val="both"/>
        <w:rPr>
          <w:sz w:val="28"/>
          <w:szCs w:val="28"/>
          <w:lang w:val="en-US"/>
        </w:rPr>
      </w:pPr>
    </w:p>
    <w:p w:rsidR="00D2017B" w:rsidRPr="005538A8" w:rsidRDefault="00867BB7" w:rsidP="005538A8">
      <w:pPr>
        <w:widowControl/>
        <w:tabs>
          <w:tab w:val="left" w:pos="1134"/>
        </w:tabs>
        <w:suppressAutoHyphens/>
        <w:autoSpaceDE/>
        <w:autoSpaceDN/>
        <w:adjustRightInd/>
        <w:spacing w:line="360" w:lineRule="auto"/>
        <w:ind w:firstLine="720"/>
        <w:jc w:val="both"/>
        <w:rPr>
          <w:sz w:val="28"/>
          <w:szCs w:val="28"/>
        </w:rPr>
      </w:pPr>
      <w:r w:rsidRPr="005538A8">
        <w:rPr>
          <w:sz w:val="28"/>
          <w:szCs w:val="28"/>
          <w:lang w:val="en-US"/>
        </w:rPr>
        <w:t>S</w:t>
      </w:r>
      <w:r w:rsidRPr="005538A8">
        <w:rPr>
          <w:sz w:val="28"/>
          <w:szCs w:val="28"/>
          <w:vertAlign w:val="subscript"/>
        </w:rPr>
        <w:t>осн</w:t>
      </w:r>
      <w:r w:rsidRPr="005538A8">
        <w:rPr>
          <w:sz w:val="28"/>
          <w:szCs w:val="28"/>
        </w:rPr>
        <w:t xml:space="preserve"> = 0,5*</w:t>
      </w:r>
      <w:r w:rsidR="009F7D1A" w:rsidRPr="005538A8">
        <w:rPr>
          <w:sz w:val="28"/>
          <w:szCs w:val="28"/>
          <w:lang w:val="en-US"/>
        </w:rPr>
        <w:t>500</w:t>
      </w:r>
      <w:r w:rsidRPr="005538A8">
        <w:rPr>
          <w:sz w:val="28"/>
          <w:szCs w:val="28"/>
        </w:rPr>
        <w:t xml:space="preserve"> =</w:t>
      </w:r>
      <w:r w:rsidR="009F7D1A" w:rsidRPr="005538A8">
        <w:rPr>
          <w:sz w:val="28"/>
          <w:szCs w:val="28"/>
          <w:lang w:val="en-US"/>
        </w:rPr>
        <w:t>250</w:t>
      </w:r>
      <w:r w:rsidRPr="005538A8">
        <w:rPr>
          <w:sz w:val="28"/>
          <w:szCs w:val="28"/>
        </w:rPr>
        <w:t xml:space="preserve"> м</w:t>
      </w:r>
      <w:r w:rsidRPr="005538A8">
        <w:rPr>
          <w:sz w:val="28"/>
          <w:szCs w:val="28"/>
          <w:vertAlign w:val="superscript"/>
        </w:rPr>
        <w:t>2</w:t>
      </w:r>
    </w:p>
    <w:p w:rsidR="005538A8" w:rsidRDefault="005538A8" w:rsidP="005538A8">
      <w:pPr>
        <w:widowControl/>
        <w:tabs>
          <w:tab w:val="left" w:pos="1134"/>
        </w:tabs>
        <w:suppressAutoHyphens/>
        <w:autoSpaceDE/>
        <w:autoSpaceDN/>
        <w:adjustRightInd/>
        <w:spacing w:line="360" w:lineRule="auto"/>
        <w:ind w:firstLine="720"/>
        <w:jc w:val="both"/>
        <w:rPr>
          <w:sz w:val="28"/>
          <w:szCs w:val="28"/>
        </w:rPr>
      </w:pPr>
    </w:p>
    <w:p w:rsidR="00867BB7" w:rsidRPr="005538A8" w:rsidRDefault="00867BB7" w:rsidP="005538A8">
      <w:pPr>
        <w:widowControl/>
        <w:numPr>
          <w:ilvl w:val="0"/>
          <w:numId w:val="1"/>
        </w:numPr>
        <w:tabs>
          <w:tab w:val="left" w:pos="1134"/>
        </w:tabs>
        <w:suppressAutoHyphens/>
        <w:autoSpaceDE/>
        <w:autoSpaceDN/>
        <w:adjustRightInd/>
        <w:spacing w:line="360" w:lineRule="auto"/>
        <w:ind w:left="0" w:firstLine="720"/>
        <w:jc w:val="both"/>
        <w:rPr>
          <w:sz w:val="28"/>
          <w:szCs w:val="28"/>
        </w:rPr>
      </w:pPr>
      <w:r w:rsidRPr="005538A8">
        <w:rPr>
          <w:sz w:val="28"/>
          <w:szCs w:val="28"/>
        </w:rPr>
        <w:t>Площадь вспомогательного помещения складывается из площадей:</w:t>
      </w:r>
    </w:p>
    <w:p w:rsidR="00867BB7" w:rsidRPr="005538A8" w:rsidRDefault="000831D5" w:rsidP="005538A8">
      <w:pPr>
        <w:widowControl/>
        <w:tabs>
          <w:tab w:val="left" w:pos="1134"/>
        </w:tabs>
        <w:suppressAutoHyphens/>
        <w:autoSpaceDE/>
        <w:autoSpaceDN/>
        <w:adjustRightInd/>
        <w:spacing w:line="360" w:lineRule="auto"/>
        <w:ind w:firstLine="720"/>
        <w:jc w:val="both"/>
        <w:rPr>
          <w:sz w:val="28"/>
          <w:szCs w:val="28"/>
        </w:rPr>
      </w:pPr>
      <w:r w:rsidRPr="005538A8">
        <w:rPr>
          <w:sz w:val="28"/>
          <w:szCs w:val="28"/>
        </w:rPr>
        <w:t xml:space="preserve">- </w:t>
      </w:r>
      <w:r w:rsidR="00867BB7" w:rsidRPr="005538A8">
        <w:rPr>
          <w:sz w:val="28"/>
          <w:szCs w:val="28"/>
        </w:rPr>
        <w:t>Площадь санитарного поста (</w:t>
      </w:r>
      <w:r w:rsidR="00867BB7" w:rsidRPr="005538A8">
        <w:rPr>
          <w:sz w:val="28"/>
          <w:szCs w:val="28"/>
          <w:lang w:val="en-US"/>
        </w:rPr>
        <w:t>S</w:t>
      </w:r>
      <w:r w:rsidR="00867BB7" w:rsidRPr="005538A8">
        <w:rPr>
          <w:sz w:val="28"/>
          <w:szCs w:val="28"/>
          <w:vertAlign w:val="subscript"/>
        </w:rPr>
        <w:t>сп</w:t>
      </w:r>
      <w:r w:rsidR="00867BB7" w:rsidRPr="005538A8">
        <w:rPr>
          <w:sz w:val="28"/>
          <w:szCs w:val="28"/>
        </w:rPr>
        <w:t>) должна составлять не менее 2 м</w:t>
      </w:r>
      <w:r w:rsidR="00867BB7" w:rsidRPr="005538A8">
        <w:rPr>
          <w:sz w:val="28"/>
          <w:szCs w:val="28"/>
          <w:vertAlign w:val="superscript"/>
        </w:rPr>
        <w:t>2</w:t>
      </w:r>
      <w:r w:rsidR="00867BB7" w:rsidRPr="005538A8">
        <w:rPr>
          <w:sz w:val="28"/>
          <w:szCs w:val="28"/>
        </w:rPr>
        <w:t>на каждые 500 человек.</w:t>
      </w:r>
      <w:r w:rsidR="00A36F77" w:rsidRPr="00A36F77">
        <w:rPr>
          <w:sz w:val="28"/>
          <w:szCs w:val="28"/>
        </w:rPr>
        <w:t xml:space="preserve"> </w:t>
      </w:r>
      <w:r w:rsidR="00867BB7" w:rsidRPr="005538A8">
        <w:rPr>
          <w:sz w:val="28"/>
          <w:szCs w:val="28"/>
          <w:lang w:val="en-US"/>
        </w:rPr>
        <w:t>S</w:t>
      </w:r>
      <w:r w:rsidR="00867BB7" w:rsidRPr="005538A8">
        <w:rPr>
          <w:sz w:val="28"/>
          <w:szCs w:val="28"/>
          <w:vertAlign w:val="subscript"/>
        </w:rPr>
        <w:t>сп</w:t>
      </w:r>
      <w:r w:rsidR="00867BB7" w:rsidRPr="005538A8">
        <w:rPr>
          <w:sz w:val="28"/>
          <w:szCs w:val="28"/>
        </w:rPr>
        <w:t xml:space="preserve"> = 2 м</w:t>
      </w:r>
      <w:r w:rsidR="00867BB7" w:rsidRPr="005538A8">
        <w:rPr>
          <w:sz w:val="28"/>
          <w:szCs w:val="28"/>
          <w:vertAlign w:val="superscript"/>
        </w:rPr>
        <w:t>2</w:t>
      </w:r>
    </w:p>
    <w:p w:rsidR="00867BB7" w:rsidRPr="005538A8" w:rsidRDefault="000831D5" w:rsidP="005538A8">
      <w:pPr>
        <w:widowControl/>
        <w:tabs>
          <w:tab w:val="left" w:pos="1134"/>
        </w:tabs>
        <w:suppressAutoHyphens/>
        <w:autoSpaceDE/>
        <w:autoSpaceDN/>
        <w:adjustRightInd/>
        <w:spacing w:line="360" w:lineRule="auto"/>
        <w:ind w:firstLine="720"/>
        <w:jc w:val="both"/>
        <w:rPr>
          <w:sz w:val="28"/>
          <w:szCs w:val="28"/>
        </w:rPr>
      </w:pPr>
      <w:r w:rsidRPr="005538A8">
        <w:rPr>
          <w:sz w:val="28"/>
          <w:szCs w:val="28"/>
        </w:rPr>
        <w:t xml:space="preserve">- </w:t>
      </w:r>
      <w:r w:rsidR="00867BB7" w:rsidRPr="005538A8">
        <w:rPr>
          <w:sz w:val="28"/>
          <w:szCs w:val="28"/>
        </w:rPr>
        <w:t>Площадь помещения для загрязненной одежды и обуви (</w:t>
      </w:r>
      <w:r w:rsidR="00867BB7" w:rsidRPr="005538A8">
        <w:rPr>
          <w:sz w:val="28"/>
          <w:szCs w:val="28"/>
          <w:lang w:val="en-US"/>
        </w:rPr>
        <w:t>S</w:t>
      </w:r>
      <w:r w:rsidR="00867BB7" w:rsidRPr="005538A8">
        <w:rPr>
          <w:sz w:val="28"/>
          <w:szCs w:val="28"/>
          <w:vertAlign w:val="subscript"/>
        </w:rPr>
        <w:t>пзо</w:t>
      </w:r>
      <w:r w:rsidR="00867BB7" w:rsidRPr="005538A8">
        <w:rPr>
          <w:sz w:val="28"/>
          <w:szCs w:val="28"/>
        </w:rPr>
        <w:t>) рассчитывается исходя из норматива 0,07 м</w:t>
      </w:r>
      <w:r w:rsidR="00867BB7" w:rsidRPr="005538A8">
        <w:rPr>
          <w:sz w:val="28"/>
          <w:szCs w:val="28"/>
          <w:vertAlign w:val="superscript"/>
        </w:rPr>
        <w:t xml:space="preserve">2 </w:t>
      </w:r>
      <w:r w:rsidR="00867BB7" w:rsidRPr="005538A8">
        <w:rPr>
          <w:sz w:val="28"/>
          <w:szCs w:val="28"/>
        </w:rPr>
        <w:t xml:space="preserve">на каждого укрываемого. </w:t>
      </w:r>
    </w:p>
    <w:p w:rsidR="00A36F77" w:rsidRDefault="00A36F77" w:rsidP="005538A8">
      <w:pPr>
        <w:widowControl/>
        <w:tabs>
          <w:tab w:val="left" w:pos="1134"/>
        </w:tabs>
        <w:suppressAutoHyphens/>
        <w:autoSpaceDE/>
        <w:autoSpaceDN/>
        <w:adjustRightInd/>
        <w:spacing w:line="360" w:lineRule="auto"/>
        <w:ind w:firstLine="720"/>
        <w:jc w:val="both"/>
        <w:rPr>
          <w:sz w:val="28"/>
          <w:szCs w:val="28"/>
          <w:lang w:val="en-US"/>
        </w:rPr>
      </w:pPr>
    </w:p>
    <w:p w:rsidR="00867BB7" w:rsidRPr="005538A8" w:rsidRDefault="00867BB7" w:rsidP="005538A8">
      <w:pPr>
        <w:widowControl/>
        <w:tabs>
          <w:tab w:val="left" w:pos="1134"/>
        </w:tabs>
        <w:suppressAutoHyphens/>
        <w:autoSpaceDE/>
        <w:autoSpaceDN/>
        <w:adjustRightInd/>
        <w:spacing w:line="360" w:lineRule="auto"/>
        <w:ind w:firstLine="720"/>
        <w:jc w:val="both"/>
        <w:rPr>
          <w:sz w:val="28"/>
          <w:szCs w:val="28"/>
        </w:rPr>
      </w:pPr>
      <w:r w:rsidRPr="005538A8">
        <w:rPr>
          <w:sz w:val="28"/>
          <w:szCs w:val="28"/>
          <w:lang w:val="en-US"/>
        </w:rPr>
        <w:t>S</w:t>
      </w:r>
      <w:r w:rsidRPr="005538A8">
        <w:rPr>
          <w:sz w:val="28"/>
          <w:szCs w:val="28"/>
          <w:vertAlign w:val="subscript"/>
        </w:rPr>
        <w:t>пзо</w:t>
      </w:r>
      <w:r w:rsidRPr="005538A8">
        <w:rPr>
          <w:sz w:val="28"/>
          <w:szCs w:val="28"/>
        </w:rPr>
        <w:t xml:space="preserve"> = 0,07*</w:t>
      </w:r>
      <w:r w:rsidR="009F7D1A" w:rsidRPr="005538A8">
        <w:rPr>
          <w:sz w:val="28"/>
          <w:szCs w:val="28"/>
        </w:rPr>
        <w:t>500</w:t>
      </w:r>
      <w:r w:rsidR="009D10C0" w:rsidRPr="005538A8">
        <w:rPr>
          <w:sz w:val="28"/>
          <w:szCs w:val="28"/>
        </w:rPr>
        <w:t xml:space="preserve"> = </w:t>
      </w:r>
      <w:r w:rsidR="009F7D1A" w:rsidRPr="005538A8">
        <w:rPr>
          <w:sz w:val="28"/>
          <w:szCs w:val="28"/>
        </w:rPr>
        <w:t>35</w:t>
      </w:r>
      <w:r w:rsidR="009D10C0" w:rsidRPr="005538A8">
        <w:rPr>
          <w:sz w:val="28"/>
          <w:szCs w:val="28"/>
        </w:rPr>
        <w:t xml:space="preserve"> </w:t>
      </w:r>
      <w:r w:rsidRPr="005538A8">
        <w:rPr>
          <w:sz w:val="28"/>
          <w:szCs w:val="28"/>
        </w:rPr>
        <w:t>м</w:t>
      </w:r>
      <w:r w:rsidRPr="005538A8">
        <w:rPr>
          <w:sz w:val="28"/>
          <w:szCs w:val="28"/>
          <w:vertAlign w:val="superscript"/>
        </w:rPr>
        <w:t>2</w:t>
      </w:r>
    </w:p>
    <w:p w:rsidR="00D2017B" w:rsidRPr="005538A8" w:rsidRDefault="00D2017B" w:rsidP="005538A8">
      <w:pPr>
        <w:widowControl/>
        <w:tabs>
          <w:tab w:val="left" w:pos="1134"/>
        </w:tabs>
        <w:suppressAutoHyphens/>
        <w:autoSpaceDE/>
        <w:autoSpaceDN/>
        <w:adjustRightInd/>
        <w:spacing w:line="360" w:lineRule="auto"/>
        <w:ind w:firstLine="720"/>
        <w:jc w:val="both"/>
        <w:rPr>
          <w:sz w:val="28"/>
          <w:szCs w:val="28"/>
        </w:rPr>
      </w:pPr>
    </w:p>
    <w:p w:rsidR="00867BB7" w:rsidRPr="005538A8" w:rsidRDefault="000831D5" w:rsidP="005538A8">
      <w:pPr>
        <w:widowControl/>
        <w:tabs>
          <w:tab w:val="left" w:pos="1134"/>
        </w:tabs>
        <w:suppressAutoHyphens/>
        <w:autoSpaceDE/>
        <w:autoSpaceDN/>
        <w:adjustRightInd/>
        <w:spacing w:line="360" w:lineRule="auto"/>
        <w:ind w:firstLine="720"/>
        <w:jc w:val="both"/>
        <w:rPr>
          <w:sz w:val="28"/>
          <w:szCs w:val="28"/>
          <w:vertAlign w:val="superscript"/>
        </w:rPr>
      </w:pPr>
      <w:r w:rsidRPr="005538A8">
        <w:rPr>
          <w:sz w:val="28"/>
          <w:szCs w:val="28"/>
        </w:rPr>
        <w:t xml:space="preserve">- </w:t>
      </w:r>
      <w:r w:rsidR="00867BB7" w:rsidRPr="005538A8">
        <w:rPr>
          <w:sz w:val="28"/>
          <w:szCs w:val="28"/>
        </w:rPr>
        <w:t>Площадь ФВУ (</w:t>
      </w:r>
      <w:r w:rsidR="00867BB7" w:rsidRPr="005538A8">
        <w:rPr>
          <w:sz w:val="28"/>
          <w:szCs w:val="28"/>
          <w:lang w:val="en-US"/>
        </w:rPr>
        <w:t>S</w:t>
      </w:r>
      <w:r w:rsidR="00867BB7" w:rsidRPr="005538A8">
        <w:rPr>
          <w:sz w:val="28"/>
          <w:szCs w:val="28"/>
          <w:vertAlign w:val="subscript"/>
        </w:rPr>
        <w:t>фву</w:t>
      </w:r>
      <w:r w:rsidR="00867BB7" w:rsidRPr="005538A8">
        <w:rPr>
          <w:sz w:val="28"/>
          <w:szCs w:val="28"/>
        </w:rPr>
        <w:t>) должна быть 10 – 12 м</w:t>
      </w:r>
      <w:r w:rsidR="00867BB7" w:rsidRPr="005538A8">
        <w:rPr>
          <w:sz w:val="28"/>
          <w:szCs w:val="28"/>
          <w:vertAlign w:val="superscript"/>
        </w:rPr>
        <w:t>2</w:t>
      </w:r>
      <w:r w:rsidR="00867BB7" w:rsidRPr="005538A8">
        <w:rPr>
          <w:sz w:val="28"/>
          <w:szCs w:val="28"/>
        </w:rPr>
        <w:t>.</w:t>
      </w:r>
      <w:r w:rsidR="00A36F77" w:rsidRPr="00A36F77">
        <w:rPr>
          <w:sz w:val="28"/>
          <w:szCs w:val="28"/>
        </w:rPr>
        <w:t xml:space="preserve"> </w:t>
      </w:r>
      <w:r w:rsidR="00867BB7" w:rsidRPr="005538A8">
        <w:rPr>
          <w:sz w:val="28"/>
          <w:szCs w:val="28"/>
          <w:lang w:val="en-US"/>
        </w:rPr>
        <w:t>S</w:t>
      </w:r>
      <w:r w:rsidR="00867BB7" w:rsidRPr="005538A8">
        <w:rPr>
          <w:sz w:val="28"/>
          <w:szCs w:val="28"/>
          <w:vertAlign w:val="subscript"/>
        </w:rPr>
        <w:t>фву</w:t>
      </w:r>
      <w:r w:rsidR="00B220DE" w:rsidRPr="005538A8">
        <w:rPr>
          <w:sz w:val="28"/>
          <w:szCs w:val="28"/>
        </w:rPr>
        <w:t xml:space="preserve"> = 1</w:t>
      </w:r>
      <w:r w:rsidR="009F7D1A" w:rsidRPr="005538A8">
        <w:rPr>
          <w:sz w:val="28"/>
          <w:szCs w:val="28"/>
        </w:rPr>
        <w:t>2</w:t>
      </w:r>
      <w:r w:rsidR="00867BB7" w:rsidRPr="005538A8">
        <w:rPr>
          <w:sz w:val="28"/>
          <w:szCs w:val="28"/>
        </w:rPr>
        <w:t xml:space="preserve"> м</w:t>
      </w:r>
      <w:r w:rsidR="00867BB7" w:rsidRPr="005538A8">
        <w:rPr>
          <w:sz w:val="28"/>
          <w:szCs w:val="28"/>
          <w:vertAlign w:val="superscript"/>
        </w:rPr>
        <w:t>2</w:t>
      </w:r>
    </w:p>
    <w:p w:rsidR="00867BB7" w:rsidRPr="005538A8" w:rsidRDefault="000831D5" w:rsidP="005538A8">
      <w:pPr>
        <w:widowControl/>
        <w:tabs>
          <w:tab w:val="left" w:pos="1134"/>
        </w:tabs>
        <w:suppressAutoHyphens/>
        <w:autoSpaceDE/>
        <w:autoSpaceDN/>
        <w:adjustRightInd/>
        <w:spacing w:line="360" w:lineRule="auto"/>
        <w:ind w:firstLine="720"/>
        <w:jc w:val="both"/>
        <w:rPr>
          <w:sz w:val="28"/>
          <w:szCs w:val="28"/>
        </w:rPr>
      </w:pPr>
      <w:r w:rsidRPr="005538A8">
        <w:rPr>
          <w:sz w:val="28"/>
          <w:szCs w:val="28"/>
        </w:rPr>
        <w:t xml:space="preserve">- </w:t>
      </w:r>
      <w:r w:rsidR="00867BB7" w:rsidRPr="005538A8">
        <w:rPr>
          <w:sz w:val="28"/>
          <w:szCs w:val="28"/>
        </w:rPr>
        <w:t>Площадь помещения для продуктов питания и воды (</w:t>
      </w:r>
      <w:r w:rsidR="00867BB7" w:rsidRPr="005538A8">
        <w:rPr>
          <w:sz w:val="28"/>
          <w:szCs w:val="28"/>
          <w:lang w:val="en-US"/>
        </w:rPr>
        <w:t>S</w:t>
      </w:r>
      <w:r w:rsidR="00867BB7" w:rsidRPr="005538A8">
        <w:rPr>
          <w:sz w:val="28"/>
          <w:szCs w:val="28"/>
          <w:vertAlign w:val="subscript"/>
        </w:rPr>
        <w:t>ппв</w:t>
      </w:r>
      <w:r w:rsidR="00867BB7" w:rsidRPr="005538A8">
        <w:rPr>
          <w:sz w:val="28"/>
          <w:szCs w:val="28"/>
        </w:rPr>
        <w:t>) рассчитывается исходя из норматива 5 м</w:t>
      </w:r>
      <w:r w:rsidR="00867BB7" w:rsidRPr="005538A8">
        <w:rPr>
          <w:sz w:val="28"/>
          <w:szCs w:val="28"/>
          <w:vertAlign w:val="superscript"/>
        </w:rPr>
        <w:t>2</w:t>
      </w:r>
      <w:r w:rsidR="00867BB7" w:rsidRPr="005538A8">
        <w:rPr>
          <w:sz w:val="28"/>
          <w:szCs w:val="28"/>
        </w:rPr>
        <w:t xml:space="preserve"> на каждые 150 человек </w:t>
      </w:r>
      <w:r w:rsidR="00B157D1" w:rsidRPr="005538A8">
        <w:rPr>
          <w:sz w:val="28"/>
          <w:szCs w:val="28"/>
        </w:rPr>
        <w:t>с прибавлением 3м</w:t>
      </w:r>
      <w:r w:rsidR="00B157D1" w:rsidRPr="005538A8">
        <w:rPr>
          <w:sz w:val="28"/>
          <w:szCs w:val="28"/>
          <w:vertAlign w:val="superscript"/>
        </w:rPr>
        <w:t>2</w:t>
      </w:r>
      <w:r w:rsidR="005538A8">
        <w:rPr>
          <w:sz w:val="28"/>
          <w:szCs w:val="28"/>
          <w:vertAlign w:val="superscript"/>
        </w:rPr>
        <w:t xml:space="preserve"> </w:t>
      </w:r>
      <w:r w:rsidR="00B157D1" w:rsidRPr="005538A8">
        <w:rPr>
          <w:sz w:val="28"/>
          <w:szCs w:val="28"/>
        </w:rPr>
        <w:t xml:space="preserve">на каждые последующие 150 человек </w:t>
      </w:r>
    </w:p>
    <w:p w:rsidR="00A36F77" w:rsidRDefault="00A36F77" w:rsidP="005538A8">
      <w:pPr>
        <w:widowControl/>
        <w:tabs>
          <w:tab w:val="left" w:pos="1134"/>
        </w:tabs>
        <w:suppressAutoHyphens/>
        <w:autoSpaceDE/>
        <w:autoSpaceDN/>
        <w:adjustRightInd/>
        <w:spacing w:line="360" w:lineRule="auto"/>
        <w:ind w:firstLine="720"/>
        <w:jc w:val="both"/>
        <w:rPr>
          <w:sz w:val="28"/>
          <w:szCs w:val="28"/>
          <w:lang w:val="en-US"/>
        </w:rPr>
      </w:pPr>
    </w:p>
    <w:p w:rsidR="00867BB7" w:rsidRPr="005538A8" w:rsidRDefault="00867BB7" w:rsidP="005538A8">
      <w:pPr>
        <w:widowControl/>
        <w:tabs>
          <w:tab w:val="left" w:pos="1134"/>
        </w:tabs>
        <w:suppressAutoHyphens/>
        <w:autoSpaceDE/>
        <w:autoSpaceDN/>
        <w:adjustRightInd/>
        <w:spacing w:line="360" w:lineRule="auto"/>
        <w:ind w:firstLine="720"/>
        <w:jc w:val="both"/>
        <w:rPr>
          <w:sz w:val="28"/>
          <w:szCs w:val="28"/>
        </w:rPr>
      </w:pPr>
      <w:r w:rsidRPr="005538A8">
        <w:rPr>
          <w:sz w:val="28"/>
          <w:szCs w:val="28"/>
          <w:lang w:val="en-US"/>
        </w:rPr>
        <w:t>S</w:t>
      </w:r>
      <w:r w:rsidRPr="005538A8">
        <w:rPr>
          <w:sz w:val="28"/>
          <w:szCs w:val="28"/>
          <w:vertAlign w:val="subscript"/>
        </w:rPr>
        <w:t>ппв</w:t>
      </w:r>
      <w:r w:rsidRPr="005538A8">
        <w:rPr>
          <w:sz w:val="28"/>
          <w:szCs w:val="28"/>
        </w:rPr>
        <w:t xml:space="preserve"> = 5</w:t>
      </w:r>
      <w:r w:rsidR="00B157D1" w:rsidRPr="005538A8">
        <w:rPr>
          <w:sz w:val="28"/>
          <w:szCs w:val="28"/>
        </w:rPr>
        <w:t>+3</w:t>
      </w:r>
      <w:r w:rsidR="009F7D1A" w:rsidRPr="005538A8">
        <w:rPr>
          <w:sz w:val="28"/>
          <w:szCs w:val="28"/>
        </w:rPr>
        <w:t>+3+3</w:t>
      </w:r>
      <w:r w:rsidR="009D10C0" w:rsidRPr="005538A8">
        <w:rPr>
          <w:sz w:val="28"/>
          <w:szCs w:val="28"/>
        </w:rPr>
        <w:t>=</w:t>
      </w:r>
      <w:r w:rsidR="009F7D1A" w:rsidRPr="005538A8">
        <w:rPr>
          <w:sz w:val="28"/>
          <w:szCs w:val="28"/>
        </w:rPr>
        <w:t>14</w:t>
      </w:r>
      <w:r w:rsidRPr="005538A8">
        <w:rPr>
          <w:sz w:val="28"/>
          <w:szCs w:val="28"/>
        </w:rPr>
        <w:t xml:space="preserve"> м</w:t>
      </w:r>
      <w:r w:rsidRPr="005538A8">
        <w:rPr>
          <w:sz w:val="28"/>
          <w:szCs w:val="28"/>
          <w:vertAlign w:val="superscript"/>
        </w:rPr>
        <w:t>2</w:t>
      </w:r>
    </w:p>
    <w:p w:rsidR="00D2017B" w:rsidRPr="005538A8" w:rsidRDefault="00D2017B" w:rsidP="005538A8">
      <w:pPr>
        <w:widowControl/>
        <w:tabs>
          <w:tab w:val="left" w:pos="1134"/>
        </w:tabs>
        <w:suppressAutoHyphens/>
        <w:autoSpaceDE/>
        <w:autoSpaceDN/>
        <w:adjustRightInd/>
        <w:spacing w:line="360" w:lineRule="auto"/>
        <w:ind w:firstLine="720"/>
        <w:jc w:val="both"/>
        <w:rPr>
          <w:sz w:val="28"/>
          <w:szCs w:val="28"/>
        </w:rPr>
      </w:pPr>
    </w:p>
    <w:p w:rsidR="00867BB7" w:rsidRPr="005538A8" w:rsidRDefault="000831D5" w:rsidP="005538A8">
      <w:pPr>
        <w:widowControl/>
        <w:tabs>
          <w:tab w:val="left" w:pos="1134"/>
        </w:tabs>
        <w:suppressAutoHyphens/>
        <w:autoSpaceDE/>
        <w:autoSpaceDN/>
        <w:adjustRightInd/>
        <w:spacing w:line="360" w:lineRule="auto"/>
        <w:ind w:firstLine="720"/>
        <w:jc w:val="both"/>
        <w:rPr>
          <w:sz w:val="28"/>
          <w:szCs w:val="28"/>
        </w:rPr>
      </w:pPr>
      <w:r w:rsidRPr="005538A8">
        <w:rPr>
          <w:sz w:val="28"/>
          <w:szCs w:val="28"/>
        </w:rPr>
        <w:t xml:space="preserve">- </w:t>
      </w:r>
      <w:r w:rsidR="00867BB7" w:rsidRPr="005538A8">
        <w:rPr>
          <w:sz w:val="28"/>
          <w:szCs w:val="28"/>
        </w:rPr>
        <w:t>Площадь санитарных узлов (</w:t>
      </w:r>
      <w:r w:rsidR="00867BB7" w:rsidRPr="005538A8">
        <w:rPr>
          <w:sz w:val="28"/>
          <w:szCs w:val="28"/>
          <w:lang w:val="en-US"/>
        </w:rPr>
        <w:t>S</w:t>
      </w:r>
      <w:r w:rsidR="00867BB7" w:rsidRPr="005538A8">
        <w:rPr>
          <w:sz w:val="28"/>
          <w:szCs w:val="28"/>
          <w:vertAlign w:val="subscript"/>
        </w:rPr>
        <w:t>су</w:t>
      </w:r>
      <w:r w:rsidR="00867BB7" w:rsidRPr="005538A8">
        <w:rPr>
          <w:sz w:val="28"/>
          <w:szCs w:val="28"/>
        </w:rPr>
        <w:t>) рассчитывается из нормы: 1 санузел (площ</w:t>
      </w:r>
      <w:r w:rsidR="00B157D1" w:rsidRPr="005538A8">
        <w:rPr>
          <w:sz w:val="28"/>
          <w:szCs w:val="28"/>
        </w:rPr>
        <w:t>адь 2</w:t>
      </w:r>
      <w:r w:rsidR="00867BB7" w:rsidRPr="005538A8">
        <w:rPr>
          <w:sz w:val="28"/>
          <w:szCs w:val="28"/>
        </w:rPr>
        <w:t xml:space="preserve"> м</w:t>
      </w:r>
      <w:r w:rsidR="00867BB7" w:rsidRPr="005538A8">
        <w:rPr>
          <w:sz w:val="28"/>
          <w:szCs w:val="28"/>
          <w:vertAlign w:val="superscript"/>
        </w:rPr>
        <w:t>2</w:t>
      </w:r>
      <w:r w:rsidR="00867BB7" w:rsidRPr="005538A8">
        <w:rPr>
          <w:sz w:val="28"/>
          <w:szCs w:val="28"/>
        </w:rPr>
        <w:t>) на каждые 1</w:t>
      </w:r>
      <w:r w:rsidR="00B157D1" w:rsidRPr="005538A8">
        <w:rPr>
          <w:sz w:val="28"/>
          <w:szCs w:val="28"/>
        </w:rPr>
        <w:t xml:space="preserve">00 мужчин и 1 санузел (площадь </w:t>
      </w:r>
      <w:r w:rsidR="00B45810" w:rsidRPr="005538A8">
        <w:rPr>
          <w:sz w:val="28"/>
          <w:szCs w:val="28"/>
        </w:rPr>
        <w:t>1</w:t>
      </w:r>
      <w:r w:rsidR="00867BB7" w:rsidRPr="005538A8">
        <w:rPr>
          <w:sz w:val="28"/>
          <w:szCs w:val="28"/>
        </w:rPr>
        <w:t xml:space="preserve"> м</w:t>
      </w:r>
      <w:r w:rsidR="00867BB7" w:rsidRPr="005538A8">
        <w:rPr>
          <w:sz w:val="28"/>
          <w:szCs w:val="28"/>
          <w:vertAlign w:val="superscript"/>
        </w:rPr>
        <w:t>2</w:t>
      </w:r>
      <w:r w:rsidR="00B157D1" w:rsidRPr="005538A8">
        <w:rPr>
          <w:sz w:val="28"/>
          <w:szCs w:val="28"/>
        </w:rPr>
        <w:t>) на каждые 50 женщин; 1</w:t>
      </w:r>
      <w:r w:rsidR="00B45810" w:rsidRPr="005538A8">
        <w:rPr>
          <w:sz w:val="28"/>
          <w:szCs w:val="28"/>
        </w:rPr>
        <w:t xml:space="preserve"> </w:t>
      </w:r>
      <w:r w:rsidR="00B157D1" w:rsidRPr="005538A8">
        <w:rPr>
          <w:sz w:val="28"/>
          <w:szCs w:val="28"/>
        </w:rPr>
        <w:t>умывальник на каждые 100 человек (п</w:t>
      </w:r>
      <w:r w:rsidR="00B45810" w:rsidRPr="005538A8">
        <w:rPr>
          <w:sz w:val="28"/>
          <w:szCs w:val="28"/>
        </w:rPr>
        <w:t>лощадь 1м</w:t>
      </w:r>
      <w:r w:rsidR="00B45810" w:rsidRPr="005538A8">
        <w:rPr>
          <w:sz w:val="28"/>
          <w:szCs w:val="28"/>
          <w:vertAlign w:val="superscript"/>
        </w:rPr>
        <w:t>2</w:t>
      </w:r>
      <w:r w:rsidR="00B45810" w:rsidRPr="005538A8">
        <w:rPr>
          <w:sz w:val="28"/>
          <w:szCs w:val="28"/>
        </w:rPr>
        <w:t>)</w:t>
      </w:r>
    </w:p>
    <w:p w:rsidR="00867BB7" w:rsidRPr="005538A8" w:rsidRDefault="00867BB7" w:rsidP="005538A8">
      <w:pPr>
        <w:widowControl/>
        <w:tabs>
          <w:tab w:val="left" w:pos="1134"/>
        </w:tabs>
        <w:suppressAutoHyphens/>
        <w:autoSpaceDE/>
        <w:autoSpaceDN/>
        <w:adjustRightInd/>
        <w:spacing w:line="360" w:lineRule="auto"/>
        <w:ind w:firstLine="720"/>
        <w:jc w:val="both"/>
        <w:rPr>
          <w:sz w:val="28"/>
          <w:szCs w:val="28"/>
        </w:rPr>
      </w:pPr>
      <w:r w:rsidRPr="005538A8">
        <w:rPr>
          <w:sz w:val="28"/>
          <w:szCs w:val="28"/>
        </w:rPr>
        <w:t xml:space="preserve">Предположим, что в ПРУ укрываются </w:t>
      </w:r>
      <w:r w:rsidR="009F7D1A" w:rsidRPr="005538A8">
        <w:rPr>
          <w:sz w:val="28"/>
          <w:szCs w:val="28"/>
        </w:rPr>
        <w:t>2</w:t>
      </w:r>
      <w:r w:rsidR="00B157D1" w:rsidRPr="005538A8">
        <w:rPr>
          <w:sz w:val="28"/>
          <w:szCs w:val="28"/>
        </w:rPr>
        <w:t>0</w:t>
      </w:r>
      <w:r w:rsidR="006F5DC7" w:rsidRPr="005538A8">
        <w:rPr>
          <w:sz w:val="28"/>
          <w:szCs w:val="28"/>
        </w:rPr>
        <w:t>0</w:t>
      </w:r>
      <w:r w:rsidRPr="005538A8">
        <w:rPr>
          <w:sz w:val="28"/>
          <w:szCs w:val="28"/>
        </w:rPr>
        <w:t xml:space="preserve">мужчин и </w:t>
      </w:r>
      <w:r w:rsidR="009F7D1A" w:rsidRPr="005538A8">
        <w:rPr>
          <w:sz w:val="28"/>
          <w:szCs w:val="28"/>
        </w:rPr>
        <w:t>300</w:t>
      </w:r>
      <w:r w:rsidRPr="005538A8">
        <w:rPr>
          <w:sz w:val="28"/>
          <w:szCs w:val="28"/>
        </w:rPr>
        <w:t xml:space="preserve"> женщин.</w:t>
      </w:r>
    </w:p>
    <w:p w:rsidR="00867BB7" w:rsidRPr="005538A8" w:rsidRDefault="00867BB7" w:rsidP="005538A8">
      <w:pPr>
        <w:widowControl/>
        <w:tabs>
          <w:tab w:val="left" w:pos="1134"/>
        </w:tabs>
        <w:suppressAutoHyphens/>
        <w:autoSpaceDE/>
        <w:autoSpaceDN/>
        <w:adjustRightInd/>
        <w:spacing w:line="360" w:lineRule="auto"/>
        <w:ind w:firstLine="720"/>
        <w:jc w:val="both"/>
        <w:rPr>
          <w:sz w:val="28"/>
          <w:szCs w:val="28"/>
        </w:rPr>
      </w:pPr>
      <w:r w:rsidRPr="005538A8">
        <w:rPr>
          <w:sz w:val="28"/>
          <w:szCs w:val="28"/>
        </w:rPr>
        <w:t>Тогда,</w:t>
      </w:r>
      <w:r w:rsidR="005538A8">
        <w:rPr>
          <w:sz w:val="28"/>
          <w:szCs w:val="28"/>
        </w:rPr>
        <w:t xml:space="preserve"> </w:t>
      </w:r>
      <w:r w:rsidRPr="005538A8">
        <w:rPr>
          <w:sz w:val="28"/>
          <w:szCs w:val="28"/>
          <w:lang w:val="en-US"/>
        </w:rPr>
        <w:t>S</w:t>
      </w:r>
      <w:r w:rsidRPr="005538A8">
        <w:rPr>
          <w:sz w:val="28"/>
          <w:szCs w:val="28"/>
          <w:vertAlign w:val="subscript"/>
        </w:rPr>
        <w:t>су</w:t>
      </w:r>
      <w:r w:rsidR="009D10C0" w:rsidRPr="005538A8">
        <w:rPr>
          <w:sz w:val="28"/>
          <w:szCs w:val="28"/>
        </w:rPr>
        <w:t xml:space="preserve"> = </w:t>
      </w:r>
      <w:r w:rsidR="009F7D1A" w:rsidRPr="005538A8">
        <w:rPr>
          <w:sz w:val="28"/>
          <w:szCs w:val="28"/>
        </w:rPr>
        <w:t>4</w:t>
      </w:r>
      <w:r w:rsidR="009D10C0" w:rsidRPr="005538A8">
        <w:rPr>
          <w:sz w:val="28"/>
          <w:szCs w:val="28"/>
        </w:rPr>
        <w:t>+</w:t>
      </w:r>
      <w:r w:rsidR="009F7D1A" w:rsidRPr="005538A8">
        <w:rPr>
          <w:sz w:val="28"/>
          <w:szCs w:val="28"/>
        </w:rPr>
        <w:t>6</w:t>
      </w:r>
      <w:r w:rsidR="009D10C0" w:rsidRPr="005538A8">
        <w:rPr>
          <w:sz w:val="28"/>
          <w:szCs w:val="28"/>
        </w:rPr>
        <w:t>+</w:t>
      </w:r>
      <w:r w:rsidR="009F7D1A" w:rsidRPr="005538A8">
        <w:rPr>
          <w:sz w:val="28"/>
          <w:szCs w:val="28"/>
        </w:rPr>
        <w:t>5</w:t>
      </w:r>
      <w:r w:rsidRPr="005538A8">
        <w:rPr>
          <w:sz w:val="28"/>
          <w:szCs w:val="28"/>
        </w:rPr>
        <w:t xml:space="preserve"> = </w:t>
      </w:r>
      <w:r w:rsidR="009F7D1A" w:rsidRPr="005538A8">
        <w:rPr>
          <w:sz w:val="28"/>
          <w:szCs w:val="28"/>
        </w:rPr>
        <w:t>15</w:t>
      </w:r>
      <w:r w:rsidRPr="005538A8">
        <w:rPr>
          <w:sz w:val="28"/>
          <w:szCs w:val="28"/>
        </w:rPr>
        <w:t xml:space="preserve"> м</w:t>
      </w:r>
      <w:r w:rsidRPr="005538A8">
        <w:rPr>
          <w:sz w:val="28"/>
          <w:szCs w:val="28"/>
          <w:vertAlign w:val="superscript"/>
        </w:rPr>
        <w:t>2</w:t>
      </w:r>
      <w:r w:rsidR="009D10C0" w:rsidRPr="005538A8">
        <w:rPr>
          <w:sz w:val="28"/>
          <w:szCs w:val="28"/>
        </w:rPr>
        <w:t xml:space="preserve">, т.е. необходимо </w:t>
      </w:r>
      <w:r w:rsidR="009F7D1A" w:rsidRPr="005538A8">
        <w:rPr>
          <w:sz w:val="28"/>
          <w:szCs w:val="28"/>
        </w:rPr>
        <w:t>2</w:t>
      </w:r>
      <w:r w:rsidR="00B45810" w:rsidRPr="005538A8">
        <w:rPr>
          <w:sz w:val="28"/>
          <w:szCs w:val="28"/>
        </w:rPr>
        <w:t xml:space="preserve"> сануз</w:t>
      </w:r>
      <w:r w:rsidR="009F7D1A" w:rsidRPr="005538A8">
        <w:rPr>
          <w:sz w:val="28"/>
          <w:szCs w:val="28"/>
        </w:rPr>
        <w:t>ла</w:t>
      </w:r>
      <w:r w:rsidR="00B45810" w:rsidRPr="005538A8">
        <w:rPr>
          <w:sz w:val="28"/>
          <w:szCs w:val="28"/>
        </w:rPr>
        <w:t xml:space="preserve"> для мужчин;</w:t>
      </w:r>
      <w:r w:rsidRPr="005538A8">
        <w:rPr>
          <w:sz w:val="28"/>
          <w:szCs w:val="28"/>
        </w:rPr>
        <w:t xml:space="preserve"> </w:t>
      </w:r>
      <w:r w:rsidR="009F7D1A" w:rsidRPr="005538A8">
        <w:rPr>
          <w:sz w:val="28"/>
          <w:szCs w:val="28"/>
        </w:rPr>
        <w:t>6</w:t>
      </w:r>
      <w:r w:rsidRPr="005538A8">
        <w:rPr>
          <w:sz w:val="28"/>
          <w:szCs w:val="28"/>
        </w:rPr>
        <w:t xml:space="preserve"> санузл</w:t>
      </w:r>
      <w:r w:rsidR="009F7D1A" w:rsidRPr="005538A8">
        <w:rPr>
          <w:sz w:val="28"/>
          <w:szCs w:val="28"/>
        </w:rPr>
        <w:t>ов</w:t>
      </w:r>
      <w:r w:rsidRPr="005538A8">
        <w:rPr>
          <w:sz w:val="28"/>
          <w:szCs w:val="28"/>
        </w:rPr>
        <w:t xml:space="preserve"> для женщин</w:t>
      </w:r>
      <w:r w:rsidR="00B45810" w:rsidRPr="005538A8">
        <w:rPr>
          <w:sz w:val="28"/>
          <w:szCs w:val="28"/>
        </w:rPr>
        <w:t xml:space="preserve"> </w:t>
      </w:r>
      <w:r w:rsidR="009D10C0" w:rsidRPr="005538A8">
        <w:rPr>
          <w:sz w:val="28"/>
          <w:szCs w:val="28"/>
        </w:rPr>
        <w:t xml:space="preserve">и </w:t>
      </w:r>
      <w:r w:rsidR="009F7D1A" w:rsidRPr="005538A8">
        <w:rPr>
          <w:sz w:val="28"/>
          <w:szCs w:val="28"/>
        </w:rPr>
        <w:t>5</w:t>
      </w:r>
      <w:r w:rsidR="00B45810" w:rsidRPr="005538A8">
        <w:rPr>
          <w:sz w:val="28"/>
          <w:szCs w:val="28"/>
        </w:rPr>
        <w:t xml:space="preserve"> умывальник</w:t>
      </w:r>
      <w:r w:rsidR="009F7D1A" w:rsidRPr="005538A8">
        <w:rPr>
          <w:sz w:val="28"/>
          <w:szCs w:val="28"/>
        </w:rPr>
        <w:t>ов</w:t>
      </w:r>
      <w:r w:rsidRPr="005538A8">
        <w:rPr>
          <w:sz w:val="28"/>
          <w:szCs w:val="28"/>
        </w:rPr>
        <w:t>.</w:t>
      </w:r>
    </w:p>
    <w:p w:rsidR="00867BB7" w:rsidRPr="005538A8" w:rsidRDefault="00867BB7" w:rsidP="005538A8">
      <w:pPr>
        <w:widowControl/>
        <w:tabs>
          <w:tab w:val="left" w:pos="1134"/>
        </w:tabs>
        <w:suppressAutoHyphens/>
        <w:spacing w:line="360" w:lineRule="auto"/>
        <w:ind w:firstLine="720"/>
        <w:jc w:val="both"/>
        <w:rPr>
          <w:sz w:val="28"/>
          <w:szCs w:val="28"/>
        </w:rPr>
      </w:pPr>
      <w:r w:rsidRPr="005538A8">
        <w:rPr>
          <w:sz w:val="28"/>
          <w:szCs w:val="28"/>
        </w:rPr>
        <w:t>Таким образом, сложив результаты пунктов 1) – 5), определяем площадь вспомогательного помещения (</w:t>
      </w:r>
      <w:r w:rsidRPr="005538A8">
        <w:rPr>
          <w:sz w:val="28"/>
          <w:szCs w:val="28"/>
          <w:lang w:val="en-US"/>
        </w:rPr>
        <w:t>S</w:t>
      </w:r>
      <w:r w:rsidRPr="005538A8">
        <w:rPr>
          <w:sz w:val="28"/>
          <w:szCs w:val="28"/>
          <w:vertAlign w:val="subscript"/>
        </w:rPr>
        <w:t>всп</w:t>
      </w:r>
      <w:r w:rsidRPr="005538A8">
        <w:rPr>
          <w:sz w:val="28"/>
          <w:szCs w:val="28"/>
        </w:rPr>
        <w:t>).</w:t>
      </w:r>
      <w:r w:rsidR="005538A8">
        <w:rPr>
          <w:sz w:val="28"/>
          <w:szCs w:val="28"/>
        </w:rPr>
        <w:t xml:space="preserve"> </w:t>
      </w:r>
    </w:p>
    <w:p w:rsidR="00A36F77" w:rsidRDefault="00A36F77" w:rsidP="005538A8">
      <w:pPr>
        <w:widowControl/>
        <w:tabs>
          <w:tab w:val="left" w:pos="1134"/>
        </w:tabs>
        <w:suppressAutoHyphens/>
        <w:spacing w:line="360" w:lineRule="auto"/>
        <w:ind w:firstLine="720"/>
        <w:jc w:val="both"/>
        <w:rPr>
          <w:sz w:val="28"/>
          <w:szCs w:val="28"/>
          <w:lang w:val="en-US"/>
        </w:rPr>
      </w:pPr>
    </w:p>
    <w:p w:rsidR="00867BB7" w:rsidRPr="005538A8" w:rsidRDefault="00867BB7" w:rsidP="005538A8">
      <w:pPr>
        <w:widowControl/>
        <w:tabs>
          <w:tab w:val="left" w:pos="1134"/>
        </w:tabs>
        <w:suppressAutoHyphens/>
        <w:spacing w:line="360" w:lineRule="auto"/>
        <w:ind w:firstLine="720"/>
        <w:jc w:val="both"/>
        <w:rPr>
          <w:sz w:val="28"/>
          <w:szCs w:val="28"/>
          <w:vertAlign w:val="superscript"/>
        </w:rPr>
      </w:pPr>
      <w:r w:rsidRPr="005538A8">
        <w:rPr>
          <w:sz w:val="28"/>
          <w:szCs w:val="28"/>
          <w:lang w:val="en-US"/>
        </w:rPr>
        <w:t>S</w:t>
      </w:r>
      <w:r w:rsidRPr="005538A8">
        <w:rPr>
          <w:sz w:val="28"/>
          <w:szCs w:val="28"/>
          <w:vertAlign w:val="subscript"/>
        </w:rPr>
        <w:t>всп</w:t>
      </w:r>
      <w:r w:rsidR="00B45810" w:rsidRPr="005538A8">
        <w:rPr>
          <w:sz w:val="28"/>
          <w:szCs w:val="28"/>
        </w:rPr>
        <w:t xml:space="preserve"> = 2</w:t>
      </w:r>
      <w:r w:rsidR="00DB7569" w:rsidRPr="005538A8">
        <w:rPr>
          <w:sz w:val="28"/>
          <w:szCs w:val="28"/>
        </w:rPr>
        <w:t>+</w:t>
      </w:r>
      <w:r w:rsidR="009F7D1A" w:rsidRPr="005538A8">
        <w:rPr>
          <w:sz w:val="28"/>
          <w:szCs w:val="28"/>
        </w:rPr>
        <w:t>35</w:t>
      </w:r>
      <w:r w:rsidRPr="005538A8">
        <w:rPr>
          <w:sz w:val="28"/>
          <w:szCs w:val="28"/>
        </w:rPr>
        <w:t>+1</w:t>
      </w:r>
      <w:r w:rsidR="009F7D1A" w:rsidRPr="005538A8">
        <w:rPr>
          <w:sz w:val="28"/>
          <w:szCs w:val="28"/>
        </w:rPr>
        <w:t>2</w:t>
      </w:r>
      <w:r w:rsidRPr="005538A8">
        <w:rPr>
          <w:sz w:val="28"/>
          <w:szCs w:val="28"/>
        </w:rPr>
        <w:t>+</w:t>
      </w:r>
      <w:r w:rsidR="009F7D1A" w:rsidRPr="005538A8">
        <w:rPr>
          <w:sz w:val="28"/>
          <w:szCs w:val="28"/>
        </w:rPr>
        <w:t>14</w:t>
      </w:r>
      <w:r w:rsidRPr="005538A8">
        <w:rPr>
          <w:sz w:val="28"/>
          <w:szCs w:val="28"/>
        </w:rPr>
        <w:t>+</w:t>
      </w:r>
      <w:r w:rsidR="009F7D1A" w:rsidRPr="005538A8">
        <w:rPr>
          <w:sz w:val="28"/>
          <w:szCs w:val="28"/>
        </w:rPr>
        <w:t>15</w:t>
      </w:r>
      <w:r w:rsidRPr="005538A8">
        <w:rPr>
          <w:sz w:val="28"/>
          <w:szCs w:val="28"/>
        </w:rPr>
        <w:t>=</w:t>
      </w:r>
      <w:r w:rsidR="009F7D1A" w:rsidRPr="005538A8">
        <w:rPr>
          <w:sz w:val="28"/>
          <w:szCs w:val="28"/>
        </w:rPr>
        <w:t>78</w:t>
      </w:r>
      <w:r w:rsidRPr="005538A8">
        <w:rPr>
          <w:sz w:val="28"/>
          <w:szCs w:val="28"/>
        </w:rPr>
        <w:t xml:space="preserve"> м</w:t>
      </w:r>
      <w:r w:rsidRPr="005538A8">
        <w:rPr>
          <w:sz w:val="28"/>
          <w:szCs w:val="28"/>
          <w:vertAlign w:val="superscript"/>
        </w:rPr>
        <w:t>2</w:t>
      </w:r>
    </w:p>
    <w:p w:rsidR="00D2017B" w:rsidRPr="005538A8" w:rsidRDefault="00D2017B" w:rsidP="005538A8">
      <w:pPr>
        <w:widowControl/>
        <w:tabs>
          <w:tab w:val="left" w:pos="1134"/>
        </w:tabs>
        <w:suppressAutoHyphens/>
        <w:spacing w:line="360" w:lineRule="auto"/>
        <w:ind w:firstLine="720"/>
        <w:jc w:val="both"/>
        <w:rPr>
          <w:sz w:val="28"/>
          <w:szCs w:val="28"/>
        </w:rPr>
      </w:pPr>
    </w:p>
    <w:p w:rsidR="000831D5" w:rsidRPr="005538A8" w:rsidRDefault="00867BB7" w:rsidP="005538A8">
      <w:pPr>
        <w:widowControl/>
        <w:tabs>
          <w:tab w:val="left" w:pos="1134"/>
        </w:tabs>
        <w:suppressAutoHyphens/>
        <w:autoSpaceDE/>
        <w:autoSpaceDN/>
        <w:adjustRightInd/>
        <w:spacing w:line="360" w:lineRule="auto"/>
        <w:ind w:firstLine="720"/>
        <w:jc w:val="both"/>
        <w:rPr>
          <w:b/>
          <w:sz w:val="28"/>
          <w:szCs w:val="28"/>
        </w:rPr>
      </w:pPr>
      <w:r w:rsidRPr="005538A8">
        <w:rPr>
          <w:b/>
          <w:i/>
          <w:sz w:val="28"/>
          <w:szCs w:val="28"/>
        </w:rPr>
        <w:t>Определение потребности воздуха для вентиляции в режиме чистой вентиляции.</w:t>
      </w:r>
      <w:r w:rsidRPr="005538A8">
        <w:rPr>
          <w:b/>
          <w:sz w:val="28"/>
          <w:szCs w:val="28"/>
        </w:rPr>
        <w:t xml:space="preserve"> </w:t>
      </w:r>
    </w:p>
    <w:p w:rsidR="00867BB7" w:rsidRPr="005538A8" w:rsidRDefault="000831D5" w:rsidP="005538A8">
      <w:pPr>
        <w:widowControl/>
        <w:tabs>
          <w:tab w:val="left" w:pos="1134"/>
        </w:tabs>
        <w:suppressAutoHyphens/>
        <w:autoSpaceDE/>
        <w:autoSpaceDN/>
        <w:adjustRightInd/>
        <w:spacing w:line="360" w:lineRule="auto"/>
        <w:ind w:firstLine="720"/>
        <w:jc w:val="both"/>
        <w:rPr>
          <w:sz w:val="28"/>
          <w:szCs w:val="28"/>
        </w:rPr>
      </w:pPr>
      <w:r w:rsidRPr="005538A8">
        <w:rPr>
          <w:sz w:val="28"/>
          <w:szCs w:val="28"/>
        </w:rPr>
        <w:t>Поступление воздуха должно составлять не менее 8 м</w:t>
      </w:r>
      <w:r w:rsidRPr="005538A8">
        <w:rPr>
          <w:sz w:val="28"/>
          <w:szCs w:val="28"/>
          <w:vertAlign w:val="superscript"/>
        </w:rPr>
        <w:t>3</w:t>
      </w:r>
      <w:r w:rsidRPr="005538A8">
        <w:rPr>
          <w:sz w:val="28"/>
          <w:szCs w:val="28"/>
        </w:rPr>
        <w:t xml:space="preserve"> на человека в час в режиме чистой вентиляции.</w:t>
      </w:r>
    </w:p>
    <w:p w:rsidR="00867BB7" w:rsidRPr="005538A8" w:rsidRDefault="008A427E" w:rsidP="005538A8">
      <w:pPr>
        <w:widowControl/>
        <w:tabs>
          <w:tab w:val="left" w:pos="1134"/>
        </w:tabs>
        <w:suppressAutoHyphens/>
        <w:autoSpaceDE/>
        <w:autoSpaceDN/>
        <w:adjustRightInd/>
        <w:spacing w:line="360" w:lineRule="auto"/>
        <w:ind w:firstLine="720"/>
        <w:jc w:val="both"/>
        <w:rPr>
          <w:sz w:val="28"/>
          <w:szCs w:val="28"/>
        </w:rPr>
      </w:pPr>
      <w:r w:rsidRPr="005538A8">
        <w:rPr>
          <w:sz w:val="28"/>
          <w:szCs w:val="28"/>
        </w:rPr>
        <w:t>Поступление воздуха = 8*</w:t>
      </w:r>
      <w:r w:rsidR="009F7D1A" w:rsidRPr="005538A8">
        <w:rPr>
          <w:sz w:val="28"/>
          <w:szCs w:val="28"/>
        </w:rPr>
        <w:t>50</w:t>
      </w:r>
      <w:r w:rsidR="00DB7569" w:rsidRPr="005538A8">
        <w:rPr>
          <w:sz w:val="28"/>
          <w:szCs w:val="28"/>
        </w:rPr>
        <w:t>0</w:t>
      </w:r>
      <w:r w:rsidR="00867BB7" w:rsidRPr="005538A8">
        <w:rPr>
          <w:sz w:val="28"/>
          <w:szCs w:val="28"/>
        </w:rPr>
        <w:t xml:space="preserve"> = </w:t>
      </w:r>
      <w:r w:rsidR="009F7D1A" w:rsidRPr="005538A8">
        <w:rPr>
          <w:sz w:val="28"/>
          <w:szCs w:val="28"/>
        </w:rPr>
        <w:t>4</w:t>
      </w:r>
      <w:r w:rsidRPr="005538A8">
        <w:rPr>
          <w:sz w:val="28"/>
          <w:szCs w:val="28"/>
        </w:rPr>
        <w:t>00</w:t>
      </w:r>
      <w:r w:rsidR="00DB7569" w:rsidRPr="005538A8">
        <w:rPr>
          <w:sz w:val="28"/>
          <w:szCs w:val="28"/>
        </w:rPr>
        <w:t>0</w:t>
      </w:r>
      <w:r w:rsidR="00867BB7" w:rsidRPr="005538A8">
        <w:rPr>
          <w:sz w:val="28"/>
          <w:szCs w:val="28"/>
        </w:rPr>
        <w:t xml:space="preserve"> м</w:t>
      </w:r>
      <w:r w:rsidR="00867BB7" w:rsidRPr="005538A8">
        <w:rPr>
          <w:sz w:val="28"/>
          <w:szCs w:val="28"/>
          <w:vertAlign w:val="superscript"/>
        </w:rPr>
        <w:t>3</w:t>
      </w:r>
      <w:r w:rsidR="00867BB7" w:rsidRPr="005538A8">
        <w:rPr>
          <w:sz w:val="28"/>
          <w:szCs w:val="28"/>
        </w:rPr>
        <w:t xml:space="preserve"> </w:t>
      </w:r>
      <w:r w:rsidRPr="005538A8">
        <w:rPr>
          <w:sz w:val="28"/>
          <w:szCs w:val="28"/>
        </w:rPr>
        <w:t>в час на человека</w:t>
      </w:r>
    </w:p>
    <w:p w:rsidR="00867BB7" w:rsidRPr="005538A8" w:rsidRDefault="00867BB7" w:rsidP="005538A8">
      <w:pPr>
        <w:widowControl/>
        <w:tabs>
          <w:tab w:val="left" w:pos="1134"/>
        </w:tabs>
        <w:suppressAutoHyphens/>
        <w:spacing w:line="360" w:lineRule="auto"/>
        <w:ind w:firstLine="720"/>
        <w:jc w:val="both"/>
        <w:rPr>
          <w:b/>
          <w:i/>
          <w:sz w:val="28"/>
          <w:szCs w:val="28"/>
          <w:u w:val="single"/>
        </w:rPr>
      </w:pPr>
      <w:r w:rsidRPr="005538A8">
        <w:rPr>
          <w:b/>
          <w:i/>
          <w:sz w:val="28"/>
          <w:szCs w:val="28"/>
          <w:u w:val="single"/>
        </w:rPr>
        <w:t>Расчет запасов питьевой воды.</w:t>
      </w:r>
    </w:p>
    <w:p w:rsidR="00867BB7" w:rsidRPr="005538A8" w:rsidRDefault="00867BB7" w:rsidP="005538A8">
      <w:pPr>
        <w:widowControl/>
        <w:tabs>
          <w:tab w:val="left" w:pos="1134"/>
        </w:tabs>
        <w:suppressAutoHyphens/>
        <w:spacing w:line="360" w:lineRule="auto"/>
        <w:ind w:firstLine="720"/>
        <w:jc w:val="both"/>
        <w:rPr>
          <w:sz w:val="28"/>
          <w:szCs w:val="28"/>
        </w:rPr>
      </w:pPr>
      <w:r w:rsidRPr="005538A8">
        <w:rPr>
          <w:sz w:val="28"/>
          <w:szCs w:val="28"/>
        </w:rPr>
        <w:t>Рассчитать минимальный запас питьевой воды на двое суток (норма расхода воды только на питьевые нужды составляет 2 л на человека в сутки).</w:t>
      </w:r>
    </w:p>
    <w:p w:rsidR="00867BB7" w:rsidRPr="005538A8" w:rsidRDefault="00867BB7" w:rsidP="005538A8">
      <w:pPr>
        <w:widowControl/>
        <w:tabs>
          <w:tab w:val="left" w:pos="1134"/>
        </w:tabs>
        <w:suppressAutoHyphens/>
        <w:spacing w:line="360" w:lineRule="auto"/>
        <w:ind w:firstLine="720"/>
        <w:jc w:val="both"/>
        <w:rPr>
          <w:sz w:val="28"/>
          <w:szCs w:val="28"/>
        </w:rPr>
      </w:pPr>
      <w:r w:rsidRPr="005538A8">
        <w:rPr>
          <w:sz w:val="28"/>
          <w:szCs w:val="28"/>
        </w:rPr>
        <w:t>Запас воды = 2*2*</w:t>
      </w:r>
      <w:r w:rsidR="009F7D1A" w:rsidRPr="005538A8">
        <w:rPr>
          <w:sz w:val="28"/>
          <w:szCs w:val="28"/>
        </w:rPr>
        <w:t>50</w:t>
      </w:r>
      <w:r w:rsidR="00DB7569" w:rsidRPr="005538A8">
        <w:rPr>
          <w:sz w:val="28"/>
          <w:szCs w:val="28"/>
        </w:rPr>
        <w:t>0</w:t>
      </w:r>
      <w:r w:rsidRPr="005538A8">
        <w:rPr>
          <w:sz w:val="28"/>
          <w:szCs w:val="28"/>
        </w:rPr>
        <w:t xml:space="preserve"> =</w:t>
      </w:r>
      <w:r w:rsidR="009F7D1A" w:rsidRPr="005538A8">
        <w:rPr>
          <w:sz w:val="28"/>
          <w:szCs w:val="28"/>
        </w:rPr>
        <w:t>2</w:t>
      </w:r>
      <w:r w:rsidR="00DB7569" w:rsidRPr="005538A8">
        <w:rPr>
          <w:sz w:val="28"/>
          <w:szCs w:val="28"/>
        </w:rPr>
        <w:t>0</w:t>
      </w:r>
      <w:r w:rsidR="008A427E" w:rsidRPr="005538A8">
        <w:rPr>
          <w:sz w:val="28"/>
          <w:szCs w:val="28"/>
        </w:rPr>
        <w:t>0</w:t>
      </w:r>
      <w:r w:rsidRPr="005538A8">
        <w:rPr>
          <w:sz w:val="28"/>
          <w:szCs w:val="28"/>
        </w:rPr>
        <w:t xml:space="preserve">0 л на </w:t>
      </w:r>
      <w:r w:rsidR="009F7D1A" w:rsidRPr="005538A8">
        <w:rPr>
          <w:sz w:val="28"/>
          <w:szCs w:val="28"/>
        </w:rPr>
        <w:t>50</w:t>
      </w:r>
      <w:r w:rsidRPr="005538A8">
        <w:rPr>
          <w:sz w:val="28"/>
          <w:szCs w:val="28"/>
        </w:rPr>
        <w:t>0 человек на 2 суток</w:t>
      </w:r>
    </w:p>
    <w:p w:rsidR="00867BB7" w:rsidRPr="005538A8" w:rsidRDefault="00867BB7" w:rsidP="005538A8">
      <w:pPr>
        <w:widowControl/>
        <w:tabs>
          <w:tab w:val="left" w:pos="1134"/>
        </w:tabs>
        <w:suppressAutoHyphens/>
        <w:spacing w:line="360" w:lineRule="auto"/>
        <w:ind w:firstLine="720"/>
        <w:jc w:val="both"/>
        <w:rPr>
          <w:b/>
          <w:i/>
          <w:sz w:val="28"/>
          <w:szCs w:val="28"/>
        </w:rPr>
      </w:pPr>
      <w:r w:rsidRPr="005538A8">
        <w:rPr>
          <w:b/>
          <w:i/>
          <w:sz w:val="28"/>
          <w:szCs w:val="28"/>
        </w:rPr>
        <w:t>Расчет коэффициента противорадиационной защиты.</w:t>
      </w:r>
    </w:p>
    <w:p w:rsidR="00867BB7" w:rsidRPr="005538A8" w:rsidRDefault="00867BB7" w:rsidP="005538A8">
      <w:pPr>
        <w:widowControl/>
        <w:tabs>
          <w:tab w:val="left" w:pos="1134"/>
        </w:tabs>
        <w:suppressAutoHyphens/>
        <w:spacing w:line="360" w:lineRule="auto"/>
        <w:ind w:firstLine="720"/>
        <w:jc w:val="both"/>
        <w:rPr>
          <w:sz w:val="28"/>
          <w:szCs w:val="28"/>
        </w:rPr>
      </w:pPr>
      <w:r w:rsidRPr="005538A8">
        <w:rPr>
          <w:sz w:val="28"/>
          <w:szCs w:val="28"/>
        </w:rPr>
        <w:t>Для полностью углубленного в грунт подвала при расчете коэффициента противорадиационной защиты (К</w:t>
      </w:r>
      <w:r w:rsidRPr="005538A8">
        <w:rPr>
          <w:sz w:val="28"/>
          <w:szCs w:val="28"/>
          <w:vertAlign w:val="subscript"/>
        </w:rPr>
        <w:t>з</w:t>
      </w:r>
      <w:r w:rsidRPr="005538A8">
        <w:rPr>
          <w:sz w:val="28"/>
          <w:szCs w:val="28"/>
        </w:rPr>
        <w:t>) используется следующая формула:</w:t>
      </w:r>
    </w:p>
    <w:p w:rsidR="00D2017B" w:rsidRPr="005538A8" w:rsidRDefault="00D2017B" w:rsidP="005538A8">
      <w:pPr>
        <w:widowControl/>
        <w:tabs>
          <w:tab w:val="left" w:pos="1134"/>
        </w:tabs>
        <w:suppressAutoHyphens/>
        <w:spacing w:line="360" w:lineRule="auto"/>
        <w:ind w:firstLine="720"/>
        <w:jc w:val="both"/>
        <w:rPr>
          <w:sz w:val="28"/>
          <w:szCs w:val="28"/>
        </w:rPr>
      </w:pPr>
    </w:p>
    <w:p w:rsidR="00867BB7" w:rsidRPr="005538A8" w:rsidRDefault="000267D4" w:rsidP="005538A8">
      <w:pPr>
        <w:widowControl/>
        <w:tabs>
          <w:tab w:val="left" w:pos="1134"/>
        </w:tabs>
        <w:suppressAutoHyphens/>
        <w:spacing w:line="360" w:lineRule="auto"/>
        <w:ind w:firstLine="720"/>
        <w:jc w:val="both"/>
        <w:rPr>
          <w:i/>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35.25pt">
            <v:imagedata r:id="rId11" o:title=""/>
          </v:shape>
        </w:pict>
      </w:r>
      <w:r w:rsidR="00867BB7" w:rsidRPr="005538A8">
        <w:rPr>
          <w:i/>
          <w:sz w:val="28"/>
          <w:szCs w:val="28"/>
        </w:rPr>
        <w:t xml:space="preserve"> </w:t>
      </w:r>
    </w:p>
    <w:p w:rsidR="00D2017B" w:rsidRPr="005538A8" w:rsidRDefault="00D2017B" w:rsidP="005538A8">
      <w:pPr>
        <w:widowControl/>
        <w:tabs>
          <w:tab w:val="left" w:pos="1134"/>
        </w:tabs>
        <w:suppressAutoHyphens/>
        <w:spacing w:line="360" w:lineRule="auto"/>
        <w:ind w:firstLine="720"/>
        <w:jc w:val="both"/>
        <w:rPr>
          <w:sz w:val="28"/>
          <w:szCs w:val="28"/>
        </w:rPr>
      </w:pPr>
    </w:p>
    <w:p w:rsidR="00867BB7" w:rsidRPr="005538A8" w:rsidRDefault="00867BB7" w:rsidP="005538A8">
      <w:pPr>
        <w:widowControl/>
        <w:tabs>
          <w:tab w:val="left" w:pos="1134"/>
        </w:tabs>
        <w:suppressAutoHyphens/>
        <w:spacing w:line="360" w:lineRule="auto"/>
        <w:ind w:firstLine="720"/>
        <w:jc w:val="both"/>
        <w:rPr>
          <w:sz w:val="28"/>
          <w:szCs w:val="28"/>
        </w:rPr>
      </w:pPr>
      <w:r w:rsidRPr="005538A8">
        <w:rPr>
          <w:sz w:val="28"/>
          <w:szCs w:val="28"/>
        </w:rPr>
        <w:t>где К</w:t>
      </w:r>
      <w:r w:rsidR="00C9497C" w:rsidRPr="005538A8">
        <w:rPr>
          <w:sz w:val="28"/>
          <w:szCs w:val="28"/>
          <w:vertAlign w:val="subscript"/>
        </w:rPr>
        <w:t>0</w:t>
      </w:r>
      <w:r w:rsidRPr="005538A8">
        <w:rPr>
          <w:sz w:val="28"/>
          <w:szCs w:val="28"/>
        </w:rPr>
        <w:t xml:space="preserve"> – кратность ослабления гамма – излучения перекрытием подвала, определяется по табл.1;</w:t>
      </w:r>
    </w:p>
    <w:p w:rsidR="00867BB7" w:rsidRPr="005538A8" w:rsidRDefault="00867BB7" w:rsidP="005538A8">
      <w:pPr>
        <w:widowControl/>
        <w:tabs>
          <w:tab w:val="left" w:pos="1134"/>
        </w:tabs>
        <w:suppressAutoHyphens/>
        <w:spacing w:line="360" w:lineRule="auto"/>
        <w:ind w:firstLine="720"/>
        <w:jc w:val="both"/>
        <w:rPr>
          <w:sz w:val="28"/>
          <w:szCs w:val="28"/>
        </w:rPr>
      </w:pPr>
      <w:r w:rsidRPr="005538A8">
        <w:rPr>
          <w:sz w:val="28"/>
          <w:szCs w:val="28"/>
          <w:lang w:val="en-US"/>
        </w:rPr>
        <w:t>V</w:t>
      </w:r>
      <w:r w:rsidRPr="005538A8">
        <w:rPr>
          <w:sz w:val="28"/>
          <w:szCs w:val="28"/>
          <w:vertAlign w:val="subscript"/>
          <w:lang w:val="en-US"/>
        </w:rPr>
        <w:t>i</w:t>
      </w:r>
      <w:r w:rsidRPr="005538A8">
        <w:rPr>
          <w:sz w:val="28"/>
          <w:szCs w:val="28"/>
        </w:rPr>
        <w:t xml:space="preserve"> – коэффициент, определяемый по табл.2;</w:t>
      </w:r>
    </w:p>
    <w:p w:rsidR="00867BB7" w:rsidRPr="005538A8" w:rsidRDefault="00867BB7" w:rsidP="005538A8">
      <w:pPr>
        <w:widowControl/>
        <w:tabs>
          <w:tab w:val="left" w:pos="1134"/>
        </w:tabs>
        <w:suppressAutoHyphens/>
        <w:spacing w:line="360" w:lineRule="auto"/>
        <w:ind w:firstLine="720"/>
        <w:jc w:val="both"/>
        <w:rPr>
          <w:sz w:val="28"/>
          <w:szCs w:val="28"/>
        </w:rPr>
      </w:pPr>
      <w:r w:rsidRPr="005538A8">
        <w:rPr>
          <w:sz w:val="28"/>
          <w:szCs w:val="28"/>
        </w:rPr>
        <w:t>λ</w:t>
      </w:r>
      <w:r w:rsidR="005538A8">
        <w:rPr>
          <w:sz w:val="28"/>
          <w:szCs w:val="28"/>
        </w:rPr>
        <w:t xml:space="preserve"> </w:t>
      </w:r>
      <w:r w:rsidRPr="005538A8">
        <w:rPr>
          <w:sz w:val="28"/>
          <w:szCs w:val="28"/>
        </w:rPr>
        <w:t>- часть суммарной дозы радиации, проникающей в помещение через входы, определяется по формуле:</w:t>
      </w:r>
    </w:p>
    <w:p w:rsidR="00D2017B" w:rsidRPr="005538A8" w:rsidRDefault="00D2017B" w:rsidP="005538A8">
      <w:pPr>
        <w:widowControl/>
        <w:tabs>
          <w:tab w:val="left" w:pos="1134"/>
        </w:tabs>
        <w:suppressAutoHyphens/>
        <w:spacing w:line="360" w:lineRule="auto"/>
        <w:ind w:firstLine="720"/>
        <w:jc w:val="both"/>
        <w:rPr>
          <w:sz w:val="28"/>
          <w:szCs w:val="28"/>
        </w:rPr>
      </w:pPr>
    </w:p>
    <w:p w:rsidR="00867BB7" w:rsidRPr="005538A8" w:rsidRDefault="00867BB7" w:rsidP="005538A8">
      <w:pPr>
        <w:widowControl/>
        <w:tabs>
          <w:tab w:val="left" w:pos="1134"/>
        </w:tabs>
        <w:suppressAutoHyphens/>
        <w:spacing w:line="360" w:lineRule="auto"/>
        <w:ind w:firstLine="720"/>
        <w:jc w:val="both"/>
        <w:rPr>
          <w:sz w:val="28"/>
          <w:szCs w:val="28"/>
        </w:rPr>
      </w:pPr>
      <w:r w:rsidRPr="005538A8">
        <w:rPr>
          <w:sz w:val="28"/>
          <w:szCs w:val="28"/>
        </w:rPr>
        <w:t>λ = П</w:t>
      </w:r>
      <w:r w:rsidRPr="005538A8">
        <w:rPr>
          <w:sz w:val="28"/>
          <w:szCs w:val="28"/>
          <w:vertAlign w:val="subscript"/>
        </w:rPr>
        <w:t>90</w:t>
      </w:r>
      <w:r w:rsidRPr="005538A8">
        <w:rPr>
          <w:sz w:val="28"/>
          <w:szCs w:val="28"/>
        </w:rPr>
        <w:t>*К</w:t>
      </w:r>
      <w:r w:rsidRPr="005538A8">
        <w:rPr>
          <w:sz w:val="28"/>
          <w:szCs w:val="28"/>
          <w:vertAlign w:val="subscript"/>
        </w:rPr>
        <w:t>вх</w:t>
      </w:r>
      <w:r w:rsidR="00A44DB2" w:rsidRPr="005538A8">
        <w:rPr>
          <w:sz w:val="28"/>
          <w:szCs w:val="28"/>
        </w:rPr>
        <w:t xml:space="preserve"> = </w:t>
      </w:r>
      <w:r w:rsidR="009F7D1A" w:rsidRPr="005538A8">
        <w:rPr>
          <w:sz w:val="28"/>
          <w:szCs w:val="28"/>
        </w:rPr>
        <w:t>1*0,1/7</w:t>
      </w:r>
      <w:r w:rsidRPr="005538A8">
        <w:rPr>
          <w:sz w:val="28"/>
          <w:szCs w:val="28"/>
        </w:rPr>
        <w:t xml:space="preserve"> = 0,0</w:t>
      </w:r>
      <w:r w:rsidR="009F7D1A" w:rsidRPr="005538A8">
        <w:rPr>
          <w:sz w:val="28"/>
          <w:szCs w:val="28"/>
        </w:rPr>
        <w:t>14</w:t>
      </w:r>
      <w:r w:rsidR="005538A8">
        <w:rPr>
          <w:sz w:val="28"/>
          <w:szCs w:val="28"/>
        </w:rPr>
        <w:t xml:space="preserve"> </w:t>
      </w:r>
    </w:p>
    <w:p w:rsidR="00D2017B" w:rsidRPr="005538A8" w:rsidRDefault="00D2017B" w:rsidP="005538A8">
      <w:pPr>
        <w:widowControl/>
        <w:tabs>
          <w:tab w:val="left" w:pos="1134"/>
        </w:tabs>
        <w:suppressAutoHyphens/>
        <w:spacing w:line="360" w:lineRule="auto"/>
        <w:ind w:firstLine="720"/>
        <w:jc w:val="both"/>
        <w:rPr>
          <w:sz w:val="28"/>
          <w:szCs w:val="28"/>
        </w:rPr>
      </w:pPr>
    </w:p>
    <w:p w:rsidR="005538A8" w:rsidRDefault="00867BB7" w:rsidP="005538A8">
      <w:pPr>
        <w:widowControl/>
        <w:tabs>
          <w:tab w:val="left" w:pos="1134"/>
        </w:tabs>
        <w:suppressAutoHyphens/>
        <w:spacing w:line="360" w:lineRule="auto"/>
        <w:ind w:firstLine="720"/>
        <w:jc w:val="both"/>
        <w:rPr>
          <w:sz w:val="28"/>
          <w:szCs w:val="28"/>
        </w:rPr>
      </w:pPr>
      <w:r w:rsidRPr="005538A8">
        <w:rPr>
          <w:sz w:val="28"/>
          <w:szCs w:val="28"/>
        </w:rPr>
        <w:t>где</w:t>
      </w:r>
      <w:r w:rsidR="005538A8">
        <w:rPr>
          <w:sz w:val="28"/>
          <w:szCs w:val="28"/>
        </w:rPr>
        <w:t xml:space="preserve"> </w:t>
      </w:r>
      <w:r w:rsidRPr="005538A8">
        <w:rPr>
          <w:sz w:val="28"/>
          <w:szCs w:val="28"/>
        </w:rPr>
        <w:t>П</w:t>
      </w:r>
      <w:r w:rsidRPr="005538A8">
        <w:rPr>
          <w:sz w:val="28"/>
          <w:szCs w:val="28"/>
          <w:vertAlign w:val="subscript"/>
        </w:rPr>
        <w:t>90</w:t>
      </w:r>
      <w:r w:rsidRPr="005538A8">
        <w:rPr>
          <w:sz w:val="28"/>
          <w:szCs w:val="28"/>
        </w:rPr>
        <w:t xml:space="preserve"> – коэффициент, учитывающий тип и характеристику входа. </w:t>
      </w:r>
    </w:p>
    <w:p w:rsidR="00B459C1" w:rsidRPr="005538A8" w:rsidRDefault="00867BB7" w:rsidP="005538A8">
      <w:pPr>
        <w:widowControl/>
        <w:tabs>
          <w:tab w:val="left" w:pos="1134"/>
        </w:tabs>
        <w:suppressAutoHyphens/>
        <w:spacing w:line="360" w:lineRule="auto"/>
        <w:ind w:firstLine="720"/>
        <w:jc w:val="both"/>
        <w:rPr>
          <w:sz w:val="28"/>
          <w:szCs w:val="28"/>
        </w:rPr>
      </w:pPr>
      <w:r w:rsidRPr="005538A8">
        <w:rPr>
          <w:sz w:val="28"/>
          <w:szCs w:val="28"/>
        </w:rPr>
        <w:t>Значение П</w:t>
      </w:r>
      <w:r w:rsidRPr="005538A8">
        <w:rPr>
          <w:sz w:val="28"/>
          <w:szCs w:val="28"/>
          <w:vertAlign w:val="subscript"/>
        </w:rPr>
        <w:t>90</w:t>
      </w:r>
      <w:r w:rsidR="00DB7569" w:rsidRPr="005538A8">
        <w:rPr>
          <w:sz w:val="28"/>
          <w:szCs w:val="28"/>
        </w:rPr>
        <w:t xml:space="preserve">: </w:t>
      </w:r>
      <w:r w:rsidR="009F7D1A" w:rsidRPr="005538A8">
        <w:rPr>
          <w:sz w:val="28"/>
          <w:szCs w:val="28"/>
        </w:rPr>
        <w:t>1</w:t>
      </w:r>
      <w:r w:rsidR="00AD48DA" w:rsidRPr="005538A8">
        <w:rPr>
          <w:sz w:val="28"/>
          <w:szCs w:val="28"/>
        </w:rPr>
        <w:t xml:space="preserve"> – для</w:t>
      </w:r>
      <w:r w:rsidR="009F7D1A" w:rsidRPr="005538A8">
        <w:rPr>
          <w:sz w:val="28"/>
          <w:szCs w:val="28"/>
        </w:rPr>
        <w:t xml:space="preserve"> прямого</w:t>
      </w:r>
      <w:r w:rsidRPr="005538A8">
        <w:rPr>
          <w:sz w:val="28"/>
          <w:szCs w:val="28"/>
        </w:rPr>
        <w:t xml:space="preserve"> тупикового входа</w:t>
      </w:r>
      <w:r w:rsidR="009F7D1A" w:rsidRPr="005538A8">
        <w:rPr>
          <w:sz w:val="28"/>
          <w:szCs w:val="28"/>
        </w:rPr>
        <w:t>;</w:t>
      </w:r>
      <w:r w:rsidR="00B459C1" w:rsidRPr="005538A8">
        <w:rPr>
          <w:sz w:val="28"/>
          <w:szCs w:val="28"/>
        </w:rPr>
        <w:t xml:space="preserve"> </w:t>
      </w:r>
    </w:p>
    <w:p w:rsidR="00867BB7" w:rsidRPr="005538A8" w:rsidRDefault="00867BB7" w:rsidP="005538A8">
      <w:pPr>
        <w:widowControl/>
        <w:tabs>
          <w:tab w:val="left" w:pos="1134"/>
        </w:tabs>
        <w:suppressAutoHyphens/>
        <w:spacing w:line="360" w:lineRule="auto"/>
        <w:ind w:firstLine="720"/>
        <w:jc w:val="both"/>
        <w:rPr>
          <w:sz w:val="28"/>
          <w:szCs w:val="28"/>
        </w:rPr>
      </w:pPr>
      <w:r w:rsidRPr="005538A8">
        <w:rPr>
          <w:sz w:val="28"/>
          <w:szCs w:val="28"/>
        </w:rPr>
        <w:t>К</w:t>
      </w:r>
      <w:r w:rsidRPr="005538A8">
        <w:rPr>
          <w:sz w:val="28"/>
          <w:szCs w:val="28"/>
          <w:vertAlign w:val="subscript"/>
        </w:rPr>
        <w:t>вх</w:t>
      </w:r>
      <w:r w:rsidRPr="005538A8">
        <w:rPr>
          <w:sz w:val="28"/>
          <w:szCs w:val="28"/>
        </w:rPr>
        <w:t xml:space="preserve"> – коэффициент, характеризующий конструктивные особенности входа и его защитные свойства, определяется по табл.3. Если вход в укрытие осуществляется из здания (т.е. не снаружи), то табличное</w:t>
      </w:r>
      <w:r w:rsidR="005538A8">
        <w:rPr>
          <w:sz w:val="28"/>
          <w:szCs w:val="28"/>
        </w:rPr>
        <w:t xml:space="preserve"> </w:t>
      </w:r>
      <w:r w:rsidRPr="005538A8">
        <w:rPr>
          <w:sz w:val="28"/>
          <w:szCs w:val="28"/>
        </w:rPr>
        <w:t>значение</w:t>
      </w:r>
      <w:r w:rsidR="005538A8">
        <w:rPr>
          <w:sz w:val="28"/>
          <w:szCs w:val="28"/>
        </w:rPr>
        <w:t xml:space="preserve"> </w:t>
      </w:r>
      <w:r w:rsidRPr="005538A8">
        <w:rPr>
          <w:sz w:val="28"/>
          <w:szCs w:val="28"/>
        </w:rPr>
        <w:t>К</w:t>
      </w:r>
      <w:r w:rsidRPr="005538A8">
        <w:rPr>
          <w:sz w:val="28"/>
          <w:szCs w:val="28"/>
          <w:vertAlign w:val="subscript"/>
        </w:rPr>
        <w:t>вх</w:t>
      </w:r>
      <w:r w:rsidR="005538A8">
        <w:rPr>
          <w:sz w:val="28"/>
          <w:szCs w:val="28"/>
          <w:vertAlign w:val="subscript"/>
        </w:rPr>
        <w:t xml:space="preserve"> </w:t>
      </w:r>
      <w:r w:rsidRPr="005538A8">
        <w:rPr>
          <w:sz w:val="28"/>
          <w:szCs w:val="28"/>
        </w:rPr>
        <w:t>уменьшается в 7 раз.</w:t>
      </w:r>
    </w:p>
    <w:p w:rsidR="009B21FF" w:rsidRPr="005538A8" w:rsidRDefault="00A36F77" w:rsidP="005538A8">
      <w:pPr>
        <w:pStyle w:val="2"/>
        <w:keepNext w:val="0"/>
        <w:widowControl/>
        <w:tabs>
          <w:tab w:val="left" w:pos="1134"/>
        </w:tabs>
        <w:suppressAutoHyphens/>
        <w:spacing w:before="0" w:after="0" w:line="360" w:lineRule="auto"/>
        <w:ind w:firstLine="720"/>
        <w:jc w:val="both"/>
        <w:rPr>
          <w:sz w:val="28"/>
        </w:rPr>
      </w:pPr>
      <w:bookmarkStart w:id="8" w:name="_Toc279952004"/>
      <w:r>
        <w:rPr>
          <w:b w:val="0"/>
          <w:bCs w:val="0"/>
          <w:i w:val="0"/>
          <w:iCs w:val="0"/>
          <w:sz w:val="28"/>
        </w:rPr>
        <w:br w:type="page"/>
      </w:r>
      <w:r w:rsidR="008848D2" w:rsidRPr="005538A8">
        <w:rPr>
          <w:sz w:val="28"/>
        </w:rPr>
        <w:t>2.</w:t>
      </w:r>
      <w:r w:rsidR="00C864AF" w:rsidRPr="005538A8">
        <w:rPr>
          <w:sz w:val="28"/>
        </w:rPr>
        <w:t>6</w:t>
      </w:r>
      <w:r w:rsidR="00C9497C" w:rsidRPr="005538A8">
        <w:rPr>
          <w:sz w:val="28"/>
        </w:rPr>
        <w:t xml:space="preserve"> Выводы и предложения</w:t>
      </w:r>
      <w:bookmarkEnd w:id="8"/>
    </w:p>
    <w:p w:rsidR="00A36F77" w:rsidRDefault="00A36F77" w:rsidP="005538A8">
      <w:pPr>
        <w:widowControl/>
        <w:tabs>
          <w:tab w:val="left" w:pos="1134"/>
        </w:tabs>
        <w:suppressAutoHyphens/>
        <w:spacing w:line="360" w:lineRule="auto"/>
        <w:ind w:firstLine="720"/>
        <w:jc w:val="both"/>
        <w:rPr>
          <w:sz w:val="28"/>
          <w:szCs w:val="28"/>
          <w:lang w:val="en-US"/>
        </w:rPr>
      </w:pPr>
    </w:p>
    <w:p w:rsidR="005538A8" w:rsidRDefault="009B21FF" w:rsidP="005538A8">
      <w:pPr>
        <w:widowControl/>
        <w:tabs>
          <w:tab w:val="left" w:pos="1134"/>
        </w:tabs>
        <w:suppressAutoHyphens/>
        <w:spacing w:line="360" w:lineRule="auto"/>
        <w:ind w:firstLine="720"/>
        <w:jc w:val="both"/>
        <w:rPr>
          <w:sz w:val="28"/>
          <w:szCs w:val="28"/>
        </w:rPr>
      </w:pPr>
      <w:r w:rsidRPr="005538A8">
        <w:rPr>
          <w:sz w:val="28"/>
          <w:szCs w:val="28"/>
        </w:rPr>
        <w:t>Расчеты по защите населения в ЧС показали, что рассматриваемое подвальное помещение можно использовать в качестве ПРУ. Его коэффициента противорадиационной защиты (К</w:t>
      </w:r>
      <w:r w:rsidRPr="005538A8">
        <w:rPr>
          <w:sz w:val="28"/>
          <w:szCs w:val="28"/>
          <w:vertAlign w:val="subscript"/>
        </w:rPr>
        <w:t>3</w:t>
      </w:r>
      <w:r w:rsidR="001D01FD" w:rsidRPr="005538A8">
        <w:rPr>
          <w:sz w:val="28"/>
          <w:szCs w:val="28"/>
        </w:rPr>
        <w:t xml:space="preserve"> = </w:t>
      </w:r>
      <w:r w:rsidR="009F7D1A" w:rsidRPr="005538A8">
        <w:rPr>
          <w:sz w:val="28"/>
          <w:szCs w:val="28"/>
        </w:rPr>
        <w:t>300</w:t>
      </w:r>
      <w:r w:rsidRPr="005538A8">
        <w:rPr>
          <w:sz w:val="28"/>
          <w:szCs w:val="28"/>
        </w:rPr>
        <w:t>)</w:t>
      </w:r>
      <w:r w:rsidR="005538A8">
        <w:rPr>
          <w:sz w:val="28"/>
          <w:szCs w:val="28"/>
        </w:rPr>
        <w:t xml:space="preserve"> </w:t>
      </w:r>
      <w:r w:rsidRPr="005538A8">
        <w:rPr>
          <w:sz w:val="28"/>
          <w:szCs w:val="28"/>
        </w:rPr>
        <w:t>показал</w:t>
      </w:r>
      <w:r w:rsidR="005538A8">
        <w:rPr>
          <w:sz w:val="28"/>
          <w:szCs w:val="28"/>
        </w:rPr>
        <w:t xml:space="preserve"> </w:t>
      </w:r>
      <w:r w:rsidRPr="005538A8">
        <w:rPr>
          <w:sz w:val="28"/>
          <w:szCs w:val="28"/>
        </w:rPr>
        <w:t>что</w:t>
      </w:r>
      <w:r w:rsidR="005538A8">
        <w:rPr>
          <w:sz w:val="28"/>
          <w:szCs w:val="28"/>
        </w:rPr>
        <w:t xml:space="preserve"> </w:t>
      </w:r>
      <w:r w:rsidRPr="005538A8">
        <w:rPr>
          <w:sz w:val="28"/>
          <w:szCs w:val="28"/>
        </w:rPr>
        <w:t>защи</w:t>
      </w:r>
      <w:r w:rsidR="001D59A7" w:rsidRPr="005538A8">
        <w:rPr>
          <w:sz w:val="28"/>
          <w:szCs w:val="28"/>
        </w:rPr>
        <w:t>тные</w:t>
      </w:r>
      <w:r w:rsidR="005538A8">
        <w:rPr>
          <w:sz w:val="28"/>
          <w:szCs w:val="28"/>
        </w:rPr>
        <w:t xml:space="preserve"> </w:t>
      </w:r>
      <w:r w:rsidR="001D59A7" w:rsidRPr="005538A8">
        <w:rPr>
          <w:sz w:val="28"/>
          <w:szCs w:val="28"/>
        </w:rPr>
        <w:t>свойства</w:t>
      </w:r>
      <w:r w:rsidR="005538A8">
        <w:rPr>
          <w:sz w:val="28"/>
          <w:szCs w:val="28"/>
        </w:rPr>
        <w:t xml:space="preserve"> </w:t>
      </w:r>
      <w:r w:rsidR="001D59A7" w:rsidRPr="005538A8">
        <w:rPr>
          <w:sz w:val="28"/>
          <w:szCs w:val="28"/>
        </w:rPr>
        <w:t>укрытия</w:t>
      </w:r>
      <w:r w:rsidR="005538A8">
        <w:rPr>
          <w:sz w:val="28"/>
          <w:szCs w:val="28"/>
        </w:rPr>
        <w:t xml:space="preserve"> </w:t>
      </w:r>
      <w:r w:rsidR="008F77EE" w:rsidRPr="005538A8">
        <w:rPr>
          <w:sz w:val="28"/>
          <w:szCs w:val="28"/>
        </w:rPr>
        <w:t>удовлетворяют требованиям</w:t>
      </w:r>
      <w:r w:rsidRPr="005538A8">
        <w:rPr>
          <w:sz w:val="28"/>
          <w:szCs w:val="28"/>
        </w:rPr>
        <w:t>, т.к. коэффициент защиты этого ПРУ превышает допустимый норматив (К</w:t>
      </w:r>
      <w:r w:rsidRPr="005538A8">
        <w:rPr>
          <w:sz w:val="28"/>
          <w:szCs w:val="28"/>
          <w:vertAlign w:val="subscript"/>
        </w:rPr>
        <w:t>3</w:t>
      </w:r>
      <w:r w:rsidRPr="005538A8">
        <w:rPr>
          <w:sz w:val="28"/>
          <w:szCs w:val="28"/>
        </w:rPr>
        <w:t>=200).</w:t>
      </w:r>
      <w:r w:rsidR="009F7D1A" w:rsidRPr="005538A8">
        <w:rPr>
          <w:sz w:val="28"/>
          <w:szCs w:val="28"/>
        </w:rPr>
        <w:t xml:space="preserve"> Из этого следует, что данное здание обеспечено защитой, дополнительные меры защиты принимать не будем.</w:t>
      </w:r>
      <w:r w:rsidRPr="005538A8">
        <w:rPr>
          <w:sz w:val="28"/>
          <w:szCs w:val="28"/>
        </w:rPr>
        <w:t xml:space="preserve"> В данном ПРУ будет укрыва</w:t>
      </w:r>
      <w:r w:rsidR="001D01FD" w:rsidRPr="005538A8">
        <w:rPr>
          <w:sz w:val="28"/>
          <w:szCs w:val="28"/>
        </w:rPr>
        <w:t>ться 250</w:t>
      </w:r>
      <w:r w:rsidRPr="005538A8">
        <w:rPr>
          <w:sz w:val="28"/>
          <w:szCs w:val="28"/>
        </w:rPr>
        <w:t xml:space="preserve"> чело</w:t>
      </w:r>
      <w:r w:rsidR="001D01FD" w:rsidRPr="005538A8">
        <w:rPr>
          <w:sz w:val="28"/>
          <w:szCs w:val="28"/>
        </w:rPr>
        <w:t>век (</w:t>
      </w:r>
      <w:r w:rsidR="009F7D1A" w:rsidRPr="005538A8">
        <w:rPr>
          <w:sz w:val="28"/>
          <w:szCs w:val="28"/>
        </w:rPr>
        <w:t>200</w:t>
      </w:r>
      <w:r w:rsidR="001D01FD" w:rsidRPr="005538A8">
        <w:rPr>
          <w:sz w:val="28"/>
          <w:szCs w:val="28"/>
        </w:rPr>
        <w:t xml:space="preserve"> мужчин и </w:t>
      </w:r>
      <w:r w:rsidR="009F7D1A" w:rsidRPr="005538A8">
        <w:rPr>
          <w:sz w:val="28"/>
          <w:szCs w:val="28"/>
        </w:rPr>
        <w:t>300</w:t>
      </w:r>
      <w:r w:rsidRPr="005538A8">
        <w:rPr>
          <w:sz w:val="28"/>
          <w:szCs w:val="28"/>
        </w:rPr>
        <w:t xml:space="preserve"> женщин).</w:t>
      </w:r>
    </w:p>
    <w:p w:rsidR="009B21FF" w:rsidRPr="005538A8" w:rsidRDefault="009B21FF"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Рассматриваемое ПРУ будет состоять из основного и вспомогательного помещений, площадь которых составляет </w:t>
      </w:r>
      <w:r w:rsidR="009F7D1A" w:rsidRPr="005538A8">
        <w:rPr>
          <w:sz w:val="28"/>
          <w:szCs w:val="28"/>
        </w:rPr>
        <w:t>250</w:t>
      </w:r>
      <w:r w:rsidRPr="005538A8">
        <w:rPr>
          <w:sz w:val="28"/>
          <w:szCs w:val="28"/>
        </w:rPr>
        <w:t xml:space="preserve"> м</w:t>
      </w:r>
      <w:r w:rsidRPr="005538A8">
        <w:rPr>
          <w:sz w:val="28"/>
          <w:szCs w:val="28"/>
          <w:vertAlign w:val="superscript"/>
        </w:rPr>
        <w:t>2</w:t>
      </w:r>
      <w:r w:rsidR="001D01FD" w:rsidRPr="005538A8">
        <w:rPr>
          <w:sz w:val="28"/>
          <w:szCs w:val="28"/>
        </w:rPr>
        <w:t xml:space="preserve"> и </w:t>
      </w:r>
      <w:r w:rsidR="009F7D1A" w:rsidRPr="005538A8">
        <w:rPr>
          <w:sz w:val="28"/>
          <w:szCs w:val="28"/>
        </w:rPr>
        <w:t>78</w:t>
      </w:r>
      <w:r w:rsidRPr="005538A8">
        <w:rPr>
          <w:sz w:val="28"/>
          <w:szCs w:val="28"/>
        </w:rPr>
        <w:t>м</w:t>
      </w:r>
      <w:r w:rsidRPr="005538A8">
        <w:rPr>
          <w:sz w:val="28"/>
          <w:szCs w:val="28"/>
          <w:vertAlign w:val="superscript"/>
        </w:rPr>
        <w:t>2</w:t>
      </w:r>
      <w:r w:rsidRPr="005538A8">
        <w:rPr>
          <w:sz w:val="28"/>
          <w:szCs w:val="28"/>
        </w:rPr>
        <w:t>, соответственно. Площадь вспомогательного помещения включает в себя: 1</w:t>
      </w:r>
      <w:r w:rsidR="009F7D1A" w:rsidRPr="005538A8">
        <w:rPr>
          <w:sz w:val="28"/>
          <w:szCs w:val="28"/>
        </w:rPr>
        <w:t>2</w:t>
      </w:r>
      <w:r w:rsidRPr="005538A8">
        <w:rPr>
          <w:sz w:val="28"/>
          <w:szCs w:val="28"/>
        </w:rPr>
        <w:t>м</w:t>
      </w:r>
      <w:r w:rsidRPr="005538A8">
        <w:rPr>
          <w:sz w:val="28"/>
          <w:szCs w:val="28"/>
          <w:vertAlign w:val="superscript"/>
        </w:rPr>
        <w:t>2</w:t>
      </w:r>
      <w:r w:rsidR="001D01FD" w:rsidRPr="005538A8">
        <w:rPr>
          <w:sz w:val="28"/>
          <w:szCs w:val="28"/>
        </w:rPr>
        <w:t xml:space="preserve"> – помещение ФВУ; </w:t>
      </w:r>
      <w:r w:rsidR="009F7D1A" w:rsidRPr="005538A8">
        <w:rPr>
          <w:sz w:val="28"/>
          <w:szCs w:val="28"/>
        </w:rPr>
        <w:t>15</w:t>
      </w:r>
      <w:r w:rsidRPr="005538A8">
        <w:rPr>
          <w:sz w:val="28"/>
          <w:szCs w:val="28"/>
        </w:rPr>
        <w:t>м</w:t>
      </w:r>
      <w:r w:rsidRPr="005538A8">
        <w:rPr>
          <w:sz w:val="28"/>
          <w:szCs w:val="28"/>
          <w:vertAlign w:val="superscript"/>
        </w:rPr>
        <w:t>2</w:t>
      </w:r>
      <w:r w:rsidR="001D01FD" w:rsidRPr="005538A8">
        <w:rPr>
          <w:sz w:val="28"/>
          <w:szCs w:val="28"/>
        </w:rPr>
        <w:t xml:space="preserve"> – </w:t>
      </w:r>
      <w:r w:rsidR="009F7D1A" w:rsidRPr="005538A8">
        <w:rPr>
          <w:sz w:val="28"/>
          <w:szCs w:val="28"/>
        </w:rPr>
        <w:t>2</w:t>
      </w:r>
      <w:r w:rsidRPr="005538A8">
        <w:rPr>
          <w:sz w:val="28"/>
          <w:szCs w:val="28"/>
        </w:rPr>
        <w:t xml:space="preserve"> сануз</w:t>
      </w:r>
      <w:r w:rsidR="009F7D1A" w:rsidRPr="005538A8">
        <w:rPr>
          <w:sz w:val="28"/>
          <w:szCs w:val="28"/>
        </w:rPr>
        <w:t>ла</w:t>
      </w:r>
      <w:r w:rsidRPr="005538A8">
        <w:rPr>
          <w:sz w:val="28"/>
          <w:szCs w:val="28"/>
        </w:rPr>
        <w:t xml:space="preserve"> для </w:t>
      </w:r>
      <w:r w:rsidR="009F7D1A" w:rsidRPr="005538A8">
        <w:rPr>
          <w:sz w:val="28"/>
          <w:szCs w:val="28"/>
        </w:rPr>
        <w:t>2</w:t>
      </w:r>
      <w:r w:rsidR="001D59A7" w:rsidRPr="005538A8">
        <w:rPr>
          <w:sz w:val="28"/>
          <w:szCs w:val="28"/>
        </w:rPr>
        <w:t>0</w:t>
      </w:r>
      <w:r w:rsidRPr="005538A8">
        <w:rPr>
          <w:sz w:val="28"/>
          <w:szCs w:val="28"/>
        </w:rPr>
        <w:t>0</w:t>
      </w:r>
      <w:r w:rsidR="001D59A7" w:rsidRPr="005538A8">
        <w:rPr>
          <w:sz w:val="28"/>
          <w:szCs w:val="28"/>
        </w:rPr>
        <w:t xml:space="preserve"> мужчин;</w:t>
      </w:r>
      <w:r w:rsidR="005538A8">
        <w:rPr>
          <w:sz w:val="28"/>
          <w:szCs w:val="28"/>
        </w:rPr>
        <w:t xml:space="preserve"> </w:t>
      </w:r>
      <w:r w:rsidR="009F7D1A" w:rsidRPr="005538A8">
        <w:rPr>
          <w:sz w:val="28"/>
          <w:szCs w:val="28"/>
        </w:rPr>
        <w:t>6</w:t>
      </w:r>
      <w:r w:rsidRPr="005538A8">
        <w:rPr>
          <w:sz w:val="28"/>
          <w:szCs w:val="28"/>
        </w:rPr>
        <w:t xml:space="preserve"> санузл</w:t>
      </w:r>
      <w:r w:rsidR="009F7D1A" w:rsidRPr="005538A8">
        <w:rPr>
          <w:sz w:val="28"/>
          <w:szCs w:val="28"/>
        </w:rPr>
        <w:t>ов</w:t>
      </w:r>
      <w:r w:rsidRPr="005538A8">
        <w:rPr>
          <w:sz w:val="28"/>
          <w:szCs w:val="28"/>
        </w:rPr>
        <w:t xml:space="preserve"> для </w:t>
      </w:r>
      <w:r w:rsidR="009F7D1A" w:rsidRPr="005538A8">
        <w:rPr>
          <w:sz w:val="28"/>
          <w:szCs w:val="28"/>
        </w:rPr>
        <w:t>30</w:t>
      </w:r>
      <w:r w:rsidRPr="005538A8">
        <w:rPr>
          <w:sz w:val="28"/>
          <w:szCs w:val="28"/>
        </w:rPr>
        <w:t>0</w:t>
      </w:r>
      <w:r w:rsidR="001D01FD" w:rsidRPr="005538A8">
        <w:rPr>
          <w:sz w:val="28"/>
          <w:szCs w:val="28"/>
        </w:rPr>
        <w:t xml:space="preserve"> женщин и </w:t>
      </w:r>
      <w:r w:rsidR="009F7D1A" w:rsidRPr="005538A8">
        <w:rPr>
          <w:sz w:val="28"/>
          <w:szCs w:val="28"/>
        </w:rPr>
        <w:t>5</w:t>
      </w:r>
      <w:r w:rsidR="001D59A7" w:rsidRPr="005538A8">
        <w:rPr>
          <w:sz w:val="28"/>
          <w:szCs w:val="28"/>
        </w:rPr>
        <w:t xml:space="preserve"> умывальник</w:t>
      </w:r>
      <w:r w:rsidR="009F7D1A" w:rsidRPr="005538A8">
        <w:rPr>
          <w:sz w:val="28"/>
          <w:szCs w:val="28"/>
        </w:rPr>
        <w:t>ов</w:t>
      </w:r>
      <w:r w:rsidR="001D59A7" w:rsidRPr="005538A8">
        <w:rPr>
          <w:sz w:val="28"/>
          <w:szCs w:val="28"/>
        </w:rPr>
        <w:t>;</w:t>
      </w:r>
      <w:r w:rsidRPr="005538A8">
        <w:rPr>
          <w:sz w:val="28"/>
          <w:szCs w:val="28"/>
        </w:rPr>
        <w:t xml:space="preserve"> 2м</w:t>
      </w:r>
      <w:r w:rsidRPr="005538A8">
        <w:rPr>
          <w:sz w:val="28"/>
          <w:szCs w:val="28"/>
          <w:vertAlign w:val="superscript"/>
        </w:rPr>
        <w:t>2</w:t>
      </w:r>
      <w:r w:rsidRPr="005538A8">
        <w:rPr>
          <w:sz w:val="28"/>
          <w:szCs w:val="28"/>
        </w:rPr>
        <w:t xml:space="preserve"> – помещение санитар</w:t>
      </w:r>
      <w:r w:rsidR="001D01FD" w:rsidRPr="005538A8">
        <w:rPr>
          <w:sz w:val="28"/>
          <w:szCs w:val="28"/>
        </w:rPr>
        <w:t xml:space="preserve">ного поста; </w:t>
      </w:r>
      <w:r w:rsidR="009F7D1A" w:rsidRPr="005538A8">
        <w:rPr>
          <w:sz w:val="28"/>
          <w:szCs w:val="28"/>
        </w:rPr>
        <w:t>14</w:t>
      </w:r>
      <w:r w:rsidRPr="005538A8">
        <w:rPr>
          <w:sz w:val="28"/>
          <w:szCs w:val="28"/>
        </w:rPr>
        <w:t>м</w:t>
      </w:r>
      <w:r w:rsidRPr="005538A8">
        <w:rPr>
          <w:sz w:val="28"/>
          <w:szCs w:val="28"/>
          <w:vertAlign w:val="superscript"/>
        </w:rPr>
        <w:t>2</w:t>
      </w:r>
      <w:r w:rsidRPr="005538A8">
        <w:rPr>
          <w:sz w:val="28"/>
          <w:szCs w:val="28"/>
        </w:rPr>
        <w:t xml:space="preserve"> - помещения для продуктов питания и воды</w:t>
      </w:r>
      <w:r w:rsidR="001D01FD" w:rsidRPr="005538A8">
        <w:rPr>
          <w:sz w:val="28"/>
          <w:szCs w:val="28"/>
        </w:rPr>
        <w:t xml:space="preserve">; </w:t>
      </w:r>
      <w:r w:rsidR="009F7D1A" w:rsidRPr="005538A8">
        <w:rPr>
          <w:sz w:val="28"/>
          <w:szCs w:val="28"/>
        </w:rPr>
        <w:t>3</w:t>
      </w:r>
      <w:r w:rsidR="001D01FD" w:rsidRPr="005538A8">
        <w:rPr>
          <w:sz w:val="28"/>
          <w:szCs w:val="28"/>
        </w:rPr>
        <w:t>5</w:t>
      </w:r>
      <w:r w:rsidRPr="005538A8">
        <w:rPr>
          <w:sz w:val="28"/>
          <w:szCs w:val="28"/>
        </w:rPr>
        <w:t>м</w:t>
      </w:r>
      <w:r w:rsidRPr="005538A8">
        <w:rPr>
          <w:sz w:val="28"/>
          <w:szCs w:val="28"/>
          <w:vertAlign w:val="superscript"/>
        </w:rPr>
        <w:t>2</w:t>
      </w:r>
      <w:r w:rsidRPr="005538A8">
        <w:rPr>
          <w:sz w:val="28"/>
          <w:szCs w:val="28"/>
        </w:rPr>
        <w:t xml:space="preserve"> - помещения для загрязненной одежды и обуви. </w:t>
      </w:r>
    </w:p>
    <w:p w:rsidR="009B21FF" w:rsidRPr="005538A8" w:rsidRDefault="009B21FF"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Для</w:t>
      </w:r>
      <w:r w:rsidR="005538A8">
        <w:rPr>
          <w:sz w:val="28"/>
          <w:szCs w:val="28"/>
        </w:rPr>
        <w:t xml:space="preserve"> </w:t>
      </w:r>
      <w:r w:rsidRPr="005538A8">
        <w:rPr>
          <w:sz w:val="28"/>
          <w:szCs w:val="28"/>
        </w:rPr>
        <w:t xml:space="preserve">размещения </w:t>
      </w:r>
      <w:r w:rsidR="009F7D1A" w:rsidRPr="005538A8">
        <w:rPr>
          <w:sz w:val="28"/>
          <w:szCs w:val="28"/>
        </w:rPr>
        <w:t>50</w:t>
      </w:r>
      <w:r w:rsidRPr="005538A8">
        <w:rPr>
          <w:sz w:val="28"/>
          <w:szCs w:val="28"/>
        </w:rPr>
        <w:t>0 человек в ПРУ будет устроена принудительная вентиляция (объем необ</w:t>
      </w:r>
      <w:r w:rsidR="006966DE" w:rsidRPr="005538A8">
        <w:rPr>
          <w:sz w:val="28"/>
          <w:szCs w:val="28"/>
        </w:rPr>
        <w:t xml:space="preserve">ходимого воздуха составляет </w:t>
      </w:r>
      <w:r w:rsidR="009F7D1A" w:rsidRPr="005538A8">
        <w:rPr>
          <w:sz w:val="28"/>
          <w:szCs w:val="28"/>
        </w:rPr>
        <w:t>4</w:t>
      </w:r>
      <w:r w:rsidRPr="005538A8">
        <w:rPr>
          <w:sz w:val="28"/>
          <w:szCs w:val="28"/>
        </w:rPr>
        <w:t>0</w:t>
      </w:r>
      <w:r w:rsidR="006966DE" w:rsidRPr="005538A8">
        <w:rPr>
          <w:sz w:val="28"/>
          <w:szCs w:val="28"/>
        </w:rPr>
        <w:t>0</w:t>
      </w:r>
      <w:r w:rsidRPr="005538A8">
        <w:rPr>
          <w:sz w:val="28"/>
          <w:szCs w:val="28"/>
        </w:rPr>
        <w:t>0 м</w:t>
      </w:r>
      <w:r w:rsidRPr="005538A8">
        <w:rPr>
          <w:sz w:val="28"/>
          <w:szCs w:val="28"/>
          <w:vertAlign w:val="superscript"/>
        </w:rPr>
        <w:t>3</w:t>
      </w:r>
      <w:r w:rsidRPr="005538A8">
        <w:rPr>
          <w:sz w:val="28"/>
          <w:szCs w:val="28"/>
        </w:rPr>
        <w:t xml:space="preserve"> на человека в час); запас питьевой воды составляет </w:t>
      </w:r>
      <w:r w:rsidR="009F7D1A" w:rsidRPr="005538A8">
        <w:rPr>
          <w:sz w:val="28"/>
          <w:szCs w:val="28"/>
        </w:rPr>
        <w:t>2</w:t>
      </w:r>
      <w:r w:rsidR="006966DE" w:rsidRPr="005538A8">
        <w:rPr>
          <w:sz w:val="28"/>
          <w:szCs w:val="28"/>
        </w:rPr>
        <w:t>0</w:t>
      </w:r>
      <w:r w:rsidRPr="005538A8">
        <w:rPr>
          <w:sz w:val="28"/>
          <w:szCs w:val="28"/>
        </w:rPr>
        <w:t xml:space="preserve">00л. </w:t>
      </w:r>
      <w:r w:rsidR="006966DE" w:rsidRPr="005538A8">
        <w:rPr>
          <w:sz w:val="28"/>
          <w:szCs w:val="28"/>
        </w:rPr>
        <w:t xml:space="preserve">на 2 суток для </w:t>
      </w:r>
      <w:r w:rsidR="009F7D1A" w:rsidRPr="005538A8">
        <w:rPr>
          <w:sz w:val="28"/>
          <w:szCs w:val="28"/>
        </w:rPr>
        <w:t>50</w:t>
      </w:r>
      <w:r w:rsidRPr="005538A8">
        <w:rPr>
          <w:sz w:val="28"/>
          <w:szCs w:val="28"/>
        </w:rPr>
        <w:t>0 человек.</w:t>
      </w:r>
    </w:p>
    <w:p w:rsidR="008848D2" w:rsidRPr="00A36F77" w:rsidRDefault="00A36F77" w:rsidP="00A36F77">
      <w:pPr>
        <w:pStyle w:val="1"/>
        <w:keepNext w:val="0"/>
        <w:tabs>
          <w:tab w:val="left" w:pos="1134"/>
        </w:tabs>
        <w:suppressAutoHyphens/>
        <w:spacing w:before="0" w:after="0" w:line="360" w:lineRule="auto"/>
        <w:ind w:firstLine="720"/>
        <w:jc w:val="both"/>
        <w:rPr>
          <w:sz w:val="28"/>
          <w:szCs w:val="28"/>
        </w:rPr>
      </w:pPr>
      <w:bookmarkStart w:id="9" w:name="_Toc279952005"/>
      <w:r>
        <w:rPr>
          <w:sz w:val="28"/>
        </w:rPr>
        <w:br w:type="page"/>
      </w:r>
      <w:r w:rsidR="008848D2" w:rsidRPr="00A36F77">
        <w:rPr>
          <w:sz w:val="28"/>
          <w:szCs w:val="28"/>
        </w:rPr>
        <w:t>3. Оценка устойчивости работы объекта в чрезвычайных ситуациях</w:t>
      </w:r>
      <w:bookmarkEnd w:id="9"/>
    </w:p>
    <w:p w:rsidR="00A36F77" w:rsidRPr="00A36F77" w:rsidRDefault="00A36F77" w:rsidP="00A36F77">
      <w:pPr>
        <w:ind w:firstLine="720"/>
        <w:rPr>
          <w:sz w:val="28"/>
          <w:szCs w:val="28"/>
        </w:rPr>
      </w:pPr>
    </w:p>
    <w:p w:rsidR="008848D2" w:rsidRPr="005538A8" w:rsidRDefault="008848D2" w:rsidP="00A36F77">
      <w:pPr>
        <w:widowControl/>
        <w:shd w:val="clear" w:color="auto" w:fill="FFFFFF"/>
        <w:tabs>
          <w:tab w:val="left" w:pos="1134"/>
        </w:tabs>
        <w:suppressAutoHyphens/>
        <w:spacing w:line="360" w:lineRule="auto"/>
        <w:ind w:firstLine="720"/>
        <w:jc w:val="both"/>
        <w:rPr>
          <w:sz w:val="28"/>
        </w:rPr>
      </w:pPr>
      <w:bookmarkStart w:id="10" w:name="_Toc279952006"/>
      <w:r w:rsidRPr="00A36F77">
        <w:rPr>
          <w:rStyle w:val="20"/>
        </w:rPr>
        <w:t>Оценка</w:t>
      </w:r>
      <w:r w:rsidR="005538A8" w:rsidRPr="00A36F77">
        <w:rPr>
          <w:rStyle w:val="20"/>
        </w:rPr>
        <w:t xml:space="preserve"> </w:t>
      </w:r>
      <w:r w:rsidRPr="00A36F77">
        <w:rPr>
          <w:rStyle w:val="20"/>
        </w:rPr>
        <w:t>устойчивости</w:t>
      </w:r>
      <w:r w:rsidR="005538A8" w:rsidRPr="00A36F77">
        <w:rPr>
          <w:rStyle w:val="20"/>
        </w:rPr>
        <w:t xml:space="preserve"> </w:t>
      </w:r>
      <w:r w:rsidRPr="00A36F77">
        <w:rPr>
          <w:rStyle w:val="20"/>
        </w:rPr>
        <w:t>объекта</w:t>
      </w:r>
      <w:bookmarkEnd w:id="10"/>
      <w:r w:rsidR="005538A8" w:rsidRPr="00A36F77">
        <w:rPr>
          <w:b/>
          <w:bCs/>
          <w:sz w:val="28"/>
          <w:szCs w:val="28"/>
        </w:rPr>
        <w:t xml:space="preserve"> </w:t>
      </w:r>
      <w:r w:rsidRPr="00A36F77">
        <w:rPr>
          <w:sz w:val="28"/>
          <w:szCs w:val="28"/>
        </w:rPr>
        <w:t>-</w:t>
      </w:r>
      <w:r w:rsidR="005538A8" w:rsidRPr="00A36F77">
        <w:rPr>
          <w:sz w:val="28"/>
          <w:szCs w:val="28"/>
        </w:rPr>
        <w:t xml:space="preserve"> </w:t>
      </w:r>
      <w:r w:rsidRPr="00A36F77">
        <w:rPr>
          <w:sz w:val="28"/>
          <w:szCs w:val="28"/>
        </w:rPr>
        <w:t>это</w:t>
      </w:r>
      <w:r w:rsidR="005538A8" w:rsidRPr="00A36F77">
        <w:rPr>
          <w:sz w:val="28"/>
          <w:szCs w:val="28"/>
        </w:rPr>
        <w:t xml:space="preserve"> </w:t>
      </w:r>
      <w:r w:rsidRPr="00A36F77">
        <w:rPr>
          <w:sz w:val="28"/>
          <w:szCs w:val="28"/>
        </w:rPr>
        <w:t>изучение</w:t>
      </w:r>
      <w:r w:rsidR="005538A8" w:rsidRPr="00A36F77">
        <w:rPr>
          <w:sz w:val="28"/>
          <w:szCs w:val="28"/>
        </w:rPr>
        <w:t xml:space="preserve"> </w:t>
      </w:r>
      <w:r w:rsidRPr="00A36F77">
        <w:rPr>
          <w:sz w:val="28"/>
          <w:szCs w:val="28"/>
        </w:rPr>
        <w:t>его способности противостоять</w:t>
      </w:r>
      <w:r w:rsidRPr="005538A8">
        <w:rPr>
          <w:sz w:val="28"/>
          <w:szCs w:val="28"/>
        </w:rPr>
        <w:t xml:space="preserve"> воздействию поражающих факторов ОМП и других неблагоприятных факторов с целью обеспечения производства продукции в установленных объёме </w:t>
      </w:r>
      <w:r w:rsidRPr="005538A8">
        <w:rPr>
          <w:bCs/>
          <w:sz w:val="28"/>
          <w:szCs w:val="28"/>
        </w:rPr>
        <w:t>и</w:t>
      </w:r>
      <w:r w:rsidRPr="005538A8">
        <w:rPr>
          <w:b/>
          <w:bCs/>
          <w:sz w:val="28"/>
          <w:szCs w:val="28"/>
        </w:rPr>
        <w:t xml:space="preserve"> </w:t>
      </w:r>
      <w:r w:rsidRPr="005538A8">
        <w:rPr>
          <w:sz w:val="28"/>
          <w:szCs w:val="28"/>
        </w:rPr>
        <w:t>номенклатуре.</w:t>
      </w:r>
    </w:p>
    <w:p w:rsidR="008848D2" w:rsidRPr="005538A8" w:rsidRDefault="008848D2" w:rsidP="005538A8">
      <w:pPr>
        <w:widowControl/>
        <w:shd w:val="clear" w:color="auto" w:fill="FFFFFF"/>
        <w:tabs>
          <w:tab w:val="left" w:pos="1134"/>
        </w:tabs>
        <w:suppressAutoHyphens/>
        <w:spacing w:line="360" w:lineRule="auto"/>
        <w:ind w:firstLine="720"/>
        <w:jc w:val="both"/>
        <w:rPr>
          <w:sz w:val="28"/>
        </w:rPr>
      </w:pPr>
      <w:bookmarkStart w:id="11" w:name="_Toc279952007"/>
      <w:r w:rsidRPr="005538A8">
        <w:rPr>
          <w:rStyle w:val="20"/>
        </w:rPr>
        <w:t>Цель оценки устойчивости объекта</w:t>
      </w:r>
      <w:bookmarkEnd w:id="11"/>
      <w:r w:rsidRPr="005538A8">
        <w:rPr>
          <w:b/>
          <w:bCs/>
          <w:sz w:val="28"/>
          <w:szCs w:val="28"/>
        </w:rPr>
        <w:t xml:space="preserve"> </w:t>
      </w:r>
      <w:r w:rsidRPr="005538A8">
        <w:rPr>
          <w:sz w:val="28"/>
          <w:szCs w:val="28"/>
        </w:rPr>
        <w:t>- выявление наиболее уязвимых</w:t>
      </w:r>
      <w:r w:rsidR="005538A8">
        <w:rPr>
          <w:sz w:val="28"/>
          <w:szCs w:val="28"/>
        </w:rPr>
        <w:t xml:space="preserve"> </w:t>
      </w:r>
      <w:r w:rsidRPr="005538A8">
        <w:rPr>
          <w:sz w:val="28"/>
          <w:szCs w:val="28"/>
        </w:rPr>
        <w:t>мест в производственных</w:t>
      </w:r>
      <w:r w:rsidR="005538A8">
        <w:rPr>
          <w:sz w:val="28"/>
          <w:szCs w:val="28"/>
        </w:rPr>
        <w:t xml:space="preserve"> </w:t>
      </w:r>
      <w:r w:rsidRPr="005538A8">
        <w:rPr>
          <w:sz w:val="28"/>
          <w:szCs w:val="28"/>
        </w:rPr>
        <w:t>помещениях,</w:t>
      </w:r>
      <w:r w:rsidR="005538A8">
        <w:rPr>
          <w:sz w:val="28"/>
          <w:szCs w:val="28"/>
        </w:rPr>
        <w:t xml:space="preserve"> </w:t>
      </w:r>
      <w:r w:rsidRPr="005538A8">
        <w:rPr>
          <w:sz w:val="28"/>
          <w:szCs w:val="28"/>
        </w:rPr>
        <w:t>сооружениях, технологическом</w:t>
      </w:r>
      <w:r w:rsidR="005538A8">
        <w:rPr>
          <w:sz w:val="28"/>
          <w:szCs w:val="28"/>
        </w:rPr>
        <w:t xml:space="preserve"> </w:t>
      </w:r>
      <w:r w:rsidRPr="005538A8">
        <w:rPr>
          <w:sz w:val="28"/>
          <w:szCs w:val="28"/>
        </w:rPr>
        <w:t>оборудовании</w:t>
      </w:r>
      <w:r w:rsidR="005538A8">
        <w:rPr>
          <w:sz w:val="28"/>
          <w:szCs w:val="28"/>
        </w:rPr>
        <w:t xml:space="preserve"> </w:t>
      </w:r>
      <w:r w:rsidRPr="005538A8">
        <w:rPr>
          <w:sz w:val="28"/>
          <w:szCs w:val="28"/>
        </w:rPr>
        <w:t>и</w:t>
      </w:r>
      <w:r w:rsidR="005538A8">
        <w:rPr>
          <w:sz w:val="28"/>
          <w:szCs w:val="28"/>
        </w:rPr>
        <w:t xml:space="preserve"> </w:t>
      </w:r>
      <w:r w:rsidRPr="005538A8">
        <w:rPr>
          <w:sz w:val="28"/>
          <w:szCs w:val="28"/>
        </w:rPr>
        <w:t>коммуникациях</w:t>
      </w:r>
      <w:r w:rsidR="005538A8">
        <w:rPr>
          <w:sz w:val="28"/>
          <w:szCs w:val="28"/>
        </w:rPr>
        <w:t xml:space="preserve"> </w:t>
      </w:r>
      <w:r w:rsidRPr="005538A8">
        <w:rPr>
          <w:bCs/>
          <w:sz w:val="28"/>
          <w:szCs w:val="28"/>
        </w:rPr>
        <w:t>и</w:t>
      </w:r>
      <w:r w:rsidR="005538A8">
        <w:rPr>
          <w:b/>
          <w:bCs/>
          <w:sz w:val="28"/>
          <w:szCs w:val="28"/>
        </w:rPr>
        <w:t xml:space="preserve"> </w:t>
      </w:r>
      <w:r w:rsidRPr="005538A8">
        <w:rPr>
          <w:sz w:val="28"/>
          <w:szCs w:val="28"/>
        </w:rPr>
        <w:t>подготовка предложений по повышению устойчивости объекта в целом.</w:t>
      </w:r>
    </w:p>
    <w:p w:rsidR="008848D2" w:rsidRDefault="008848D2" w:rsidP="005538A8">
      <w:pPr>
        <w:widowControl/>
        <w:shd w:val="clear" w:color="auto" w:fill="FFFFFF"/>
        <w:tabs>
          <w:tab w:val="left" w:pos="1134"/>
        </w:tabs>
        <w:suppressAutoHyphens/>
        <w:spacing w:line="360" w:lineRule="auto"/>
        <w:ind w:firstLine="720"/>
        <w:jc w:val="both"/>
        <w:rPr>
          <w:sz w:val="28"/>
          <w:szCs w:val="28"/>
          <w:lang w:val="en-US"/>
        </w:rPr>
      </w:pPr>
      <w:r w:rsidRPr="005538A8">
        <w:rPr>
          <w:sz w:val="28"/>
          <w:szCs w:val="28"/>
        </w:rPr>
        <w:t>Оценка устойчивости объекта проводится в два этапа. На первом этапе на основе прогноза определяют вероятную обстановку, которая может сложиться на объекте после применения противником оружия массового поражения. На втором этапе подготавливают предложения по повышению устойчивости объекта.</w:t>
      </w:r>
    </w:p>
    <w:p w:rsidR="00A36F77" w:rsidRPr="00A36F77" w:rsidRDefault="00A36F77" w:rsidP="005538A8">
      <w:pPr>
        <w:widowControl/>
        <w:shd w:val="clear" w:color="auto" w:fill="FFFFFF"/>
        <w:tabs>
          <w:tab w:val="left" w:pos="1134"/>
        </w:tabs>
        <w:suppressAutoHyphens/>
        <w:spacing w:line="360" w:lineRule="auto"/>
        <w:ind w:firstLine="720"/>
        <w:jc w:val="both"/>
        <w:rPr>
          <w:sz w:val="28"/>
          <w:szCs w:val="28"/>
          <w:lang w:val="en-US"/>
        </w:rPr>
      </w:pPr>
    </w:p>
    <w:p w:rsidR="008848D2" w:rsidRPr="00A36F77" w:rsidRDefault="008848D2" w:rsidP="005538A8">
      <w:pPr>
        <w:pStyle w:val="2"/>
        <w:keepNext w:val="0"/>
        <w:widowControl/>
        <w:tabs>
          <w:tab w:val="left" w:pos="1134"/>
        </w:tabs>
        <w:suppressAutoHyphens/>
        <w:spacing w:before="0" w:after="0" w:line="360" w:lineRule="auto"/>
        <w:ind w:firstLine="720"/>
        <w:jc w:val="both"/>
        <w:rPr>
          <w:sz w:val="28"/>
        </w:rPr>
      </w:pPr>
      <w:bookmarkStart w:id="12" w:name="_Toc279952008"/>
      <w:r w:rsidRPr="005538A8">
        <w:rPr>
          <w:sz w:val="28"/>
        </w:rPr>
        <w:t>3.</w:t>
      </w:r>
      <w:r w:rsidR="00A36F77" w:rsidRPr="00A36F77">
        <w:rPr>
          <w:sz w:val="28"/>
        </w:rPr>
        <w:t xml:space="preserve">1 </w:t>
      </w:r>
      <w:r w:rsidRPr="005538A8">
        <w:rPr>
          <w:sz w:val="28"/>
        </w:rPr>
        <w:t>Факторы, влияющие на устойчивость функционирования</w:t>
      </w:r>
      <w:bookmarkStart w:id="13" w:name="_Toc279952009"/>
      <w:bookmarkEnd w:id="12"/>
      <w:r w:rsidR="00A36F77" w:rsidRPr="00A36F77">
        <w:rPr>
          <w:sz w:val="28"/>
        </w:rPr>
        <w:t xml:space="preserve"> </w:t>
      </w:r>
      <w:r w:rsidRPr="005538A8">
        <w:rPr>
          <w:sz w:val="28"/>
        </w:rPr>
        <w:t>объекта</w:t>
      </w:r>
      <w:bookmarkEnd w:id="13"/>
    </w:p>
    <w:p w:rsidR="00A36F77" w:rsidRPr="00A36F77" w:rsidRDefault="00A36F77" w:rsidP="005538A8">
      <w:pPr>
        <w:widowControl/>
        <w:shd w:val="clear" w:color="auto" w:fill="FFFFFF"/>
        <w:tabs>
          <w:tab w:val="left" w:pos="1134"/>
        </w:tabs>
        <w:suppressAutoHyphens/>
        <w:spacing w:line="360" w:lineRule="auto"/>
        <w:ind w:firstLine="720"/>
        <w:jc w:val="both"/>
        <w:rPr>
          <w:sz w:val="28"/>
          <w:szCs w:val="28"/>
        </w:rPr>
      </w:pPr>
    </w:p>
    <w:p w:rsidR="008848D2" w:rsidRPr="005538A8" w:rsidRDefault="008848D2" w:rsidP="005538A8">
      <w:pPr>
        <w:widowControl/>
        <w:shd w:val="clear" w:color="auto" w:fill="FFFFFF"/>
        <w:tabs>
          <w:tab w:val="left" w:pos="1134"/>
        </w:tabs>
        <w:suppressAutoHyphens/>
        <w:spacing w:line="360" w:lineRule="auto"/>
        <w:ind w:firstLine="720"/>
        <w:jc w:val="both"/>
        <w:rPr>
          <w:sz w:val="28"/>
        </w:rPr>
      </w:pPr>
      <w:r w:rsidRPr="005538A8">
        <w:rPr>
          <w:sz w:val="28"/>
          <w:szCs w:val="28"/>
        </w:rPr>
        <w:t>Устойчивая работа объектов АПК зависит от ряда факторов. В мирное время основное влияние оказывают природно-климатические, технико-экономические, организационно-хозяйственные и некоторые другие факторы. В условиях военного времени число факторов, оказывающих влияние на устойчивость работы отраслей производства</w:t>
      </w:r>
      <w:r w:rsidRPr="005538A8">
        <w:rPr>
          <w:sz w:val="28"/>
        </w:rPr>
        <w:t xml:space="preserve"> </w:t>
      </w:r>
      <w:r w:rsidRPr="005538A8">
        <w:rPr>
          <w:sz w:val="28"/>
          <w:szCs w:val="28"/>
        </w:rPr>
        <w:t>объектов, значительно возрастает. К этой группе факторов относят следующие:</w:t>
      </w:r>
    </w:p>
    <w:p w:rsidR="008848D2" w:rsidRPr="005538A8" w:rsidRDefault="008848D2" w:rsidP="005538A8">
      <w:pPr>
        <w:widowControl/>
        <w:numPr>
          <w:ilvl w:val="0"/>
          <w:numId w:val="13"/>
        </w:numPr>
        <w:shd w:val="clear" w:color="auto" w:fill="FFFFFF"/>
        <w:tabs>
          <w:tab w:val="left" w:pos="1134"/>
        </w:tabs>
        <w:suppressAutoHyphens/>
        <w:spacing w:line="360" w:lineRule="auto"/>
        <w:ind w:left="0" w:firstLine="720"/>
        <w:jc w:val="both"/>
        <w:rPr>
          <w:sz w:val="28"/>
        </w:rPr>
      </w:pPr>
      <w:r w:rsidRPr="005538A8">
        <w:rPr>
          <w:sz w:val="28"/>
          <w:szCs w:val="28"/>
        </w:rPr>
        <w:t xml:space="preserve">удалённость объекта от городов и других целей, по которым возможно </w:t>
      </w:r>
      <w:r w:rsidRPr="005538A8">
        <w:rPr>
          <w:bCs/>
          <w:sz w:val="28"/>
          <w:szCs w:val="28"/>
        </w:rPr>
        <w:t xml:space="preserve">непосредственное </w:t>
      </w:r>
      <w:r w:rsidRPr="005538A8">
        <w:rPr>
          <w:sz w:val="28"/>
          <w:szCs w:val="28"/>
        </w:rPr>
        <w:t>нанесение ракетно-ядерных ударов, что обусловливает</w:t>
      </w:r>
      <w:r w:rsidR="005538A8">
        <w:rPr>
          <w:sz w:val="28"/>
          <w:szCs w:val="28"/>
        </w:rPr>
        <w:t xml:space="preserve"> </w:t>
      </w:r>
      <w:r w:rsidRPr="005538A8">
        <w:rPr>
          <w:sz w:val="28"/>
          <w:szCs w:val="28"/>
        </w:rPr>
        <w:t>характер</w:t>
      </w:r>
      <w:r w:rsidR="005538A8">
        <w:rPr>
          <w:sz w:val="28"/>
          <w:szCs w:val="28"/>
        </w:rPr>
        <w:t xml:space="preserve"> </w:t>
      </w:r>
      <w:r w:rsidRPr="005538A8">
        <w:rPr>
          <w:sz w:val="28"/>
          <w:szCs w:val="28"/>
        </w:rPr>
        <w:t>воздействия</w:t>
      </w:r>
      <w:r w:rsidR="005538A8">
        <w:rPr>
          <w:sz w:val="28"/>
          <w:szCs w:val="28"/>
        </w:rPr>
        <w:t xml:space="preserve"> </w:t>
      </w:r>
      <w:r w:rsidRPr="005538A8">
        <w:rPr>
          <w:sz w:val="28"/>
          <w:szCs w:val="28"/>
        </w:rPr>
        <w:t>поражающих</w:t>
      </w:r>
      <w:r w:rsidR="005538A8">
        <w:rPr>
          <w:sz w:val="28"/>
          <w:szCs w:val="28"/>
        </w:rPr>
        <w:t xml:space="preserve"> </w:t>
      </w:r>
      <w:r w:rsidRPr="005538A8">
        <w:rPr>
          <w:sz w:val="28"/>
          <w:szCs w:val="28"/>
        </w:rPr>
        <w:t xml:space="preserve">факторов ядерного взрыва и возможную обстановку на территории, а также объём </w:t>
      </w:r>
      <w:r w:rsidRPr="005538A8">
        <w:rPr>
          <w:b/>
          <w:bCs/>
          <w:sz w:val="28"/>
          <w:szCs w:val="28"/>
        </w:rPr>
        <w:t xml:space="preserve">и </w:t>
      </w:r>
      <w:r w:rsidRPr="005538A8">
        <w:rPr>
          <w:sz w:val="28"/>
          <w:szCs w:val="28"/>
        </w:rPr>
        <w:t>характер мероприятий по повышению или сохранению устойчивости его работы в этих условиях;</w:t>
      </w:r>
    </w:p>
    <w:p w:rsidR="008848D2" w:rsidRPr="005538A8" w:rsidRDefault="008848D2" w:rsidP="005538A8">
      <w:pPr>
        <w:widowControl/>
        <w:numPr>
          <w:ilvl w:val="0"/>
          <w:numId w:val="13"/>
        </w:numPr>
        <w:shd w:val="clear" w:color="auto" w:fill="FFFFFF"/>
        <w:tabs>
          <w:tab w:val="left" w:pos="1134"/>
        </w:tabs>
        <w:suppressAutoHyphens/>
        <w:spacing w:line="360" w:lineRule="auto"/>
        <w:ind w:left="0" w:firstLine="720"/>
        <w:jc w:val="both"/>
        <w:rPr>
          <w:sz w:val="28"/>
        </w:rPr>
      </w:pPr>
      <w:r w:rsidRPr="005538A8">
        <w:rPr>
          <w:sz w:val="28"/>
          <w:szCs w:val="28"/>
        </w:rPr>
        <w:t>время (сезон) применения противником</w:t>
      </w:r>
      <w:r w:rsidR="005538A8">
        <w:rPr>
          <w:sz w:val="28"/>
          <w:szCs w:val="28"/>
        </w:rPr>
        <w:t xml:space="preserve"> </w:t>
      </w:r>
      <w:r w:rsidRPr="005538A8">
        <w:rPr>
          <w:sz w:val="28"/>
          <w:szCs w:val="28"/>
        </w:rPr>
        <w:t>оружия массового поражения и степень заражённости территории радиоактивными веществами (РВ), отравляющими веществами (ОВ) и бактериальными средствами (БС), причиняющими основной ущерб сельскому хозяйству и его партнёрам по АПК;</w:t>
      </w:r>
    </w:p>
    <w:p w:rsidR="008848D2" w:rsidRPr="005538A8" w:rsidRDefault="008848D2" w:rsidP="005538A8">
      <w:pPr>
        <w:widowControl/>
        <w:numPr>
          <w:ilvl w:val="0"/>
          <w:numId w:val="13"/>
        </w:numPr>
        <w:shd w:val="clear" w:color="auto" w:fill="FFFFFF"/>
        <w:tabs>
          <w:tab w:val="left" w:pos="1134"/>
        </w:tabs>
        <w:suppressAutoHyphens/>
        <w:spacing w:line="360" w:lineRule="auto"/>
        <w:ind w:left="0" w:firstLine="720"/>
        <w:jc w:val="both"/>
        <w:rPr>
          <w:sz w:val="28"/>
        </w:rPr>
      </w:pPr>
      <w:r w:rsidRPr="005538A8">
        <w:rPr>
          <w:sz w:val="28"/>
          <w:szCs w:val="28"/>
        </w:rPr>
        <w:t>удалённость объекта от АЭС и места хранения сильнодействующих ядовитых веществ (СДЯВ), максимальная масса СДЯВ;</w:t>
      </w:r>
    </w:p>
    <w:p w:rsidR="008848D2" w:rsidRPr="005538A8" w:rsidRDefault="008848D2" w:rsidP="005538A8">
      <w:pPr>
        <w:widowControl/>
        <w:numPr>
          <w:ilvl w:val="0"/>
          <w:numId w:val="13"/>
        </w:numPr>
        <w:shd w:val="clear" w:color="auto" w:fill="FFFFFF"/>
        <w:tabs>
          <w:tab w:val="left" w:pos="1134"/>
        </w:tabs>
        <w:suppressAutoHyphens/>
        <w:spacing w:line="360" w:lineRule="auto"/>
        <w:ind w:left="0" w:firstLine="720"/>
        <w:jc w:val="both"/>
        <w:rPr>
          <w:sz w:val="28"/>
        </w:rPr>
      </w:pPr>
      <w:r w:rsidRPr="005538A8">
        <w:rPr>
          <w:sz w:val="28"/>
          <w:szCs w:val="28"/>
        </w:rPr>
        <w:t>степень подготовленности и надёжности защиты работников объекта и населения от поражения в момент нападения противника и во время</w:t>
      </w:r>
      <w:r w:rsidR="005538A8">
        <w:rPr>
          <w:sz w:val="28"/>
          <w:szCs w:val="28"/>
        </w:rPr>
        <w:t xml:space="preserve"> </w:t>
      </w:r>
      <w:r w:rsidRPr="005538A8">
        <w:rPr>
          <w:sz w:val="28"/>
          <w:szCs w:val="28"/>
        </w:rPr>
        <w:t>проведения</w:t>
      </w:r>
      <w:r w:rsidR="005538A8">
        <w:rPr>
          <w:sz w:val="28"/>
          <w:szCs w:val="28"/>
        </w:rPr>
        <w:t xml:space="preserve"> </w:t>
      </w:r>
      <w:r w:rsidRPr="005538A8">
        <w:rPr>
          <w:sz w:val="28"/>
          <w:szCs w:val="28"/>
        </w:rPr>
        <w:t>сельскохозяйственных</w:t>
      </w:r>
      <w:r w:rsidR="005538A8">
        <w:rPr>
          <w:sz w:val="28"/>
          <w:szCs w:val="28"/>
        </w:rPr>
        <w:t xml:space="preserve"> </w:t>
      </w:r>
      <w:r w:rsidRPr="005538A8">
        <w:rPr>
          <w:sz w:val="28"/>
          <w:szCs w:val="28"/>
        </w:rPr>
        <w:t>работ</w:t>
      </w:r>
      <w:r w:rsidR="005538A8">
        <w:rPr>
          <w:sz w:val="28"/>
          <w:szCs w:val="28"/>
        </w:rPr>
        <w:t xml:space="preserve"> </w:t>
      </w:r>
      <w:r w:rsidRPr="005538A8">
        <w:rPr>
          <w:sz w:val="28"/>
          <w:szCs w:val="28"/>
        </w:rPr>
        <w:t>на</w:t>
      </w:r>
      <w:r w:rsidR="005538A8">
        <w:rPr>
          <w:sz w:val="28"/>
          <w:szCs w:val="28"/>
        </w:rPr>
        <w:t xml:space="preserve"> </w:t>
      </w:r>
      <w:r w:rsidRPr="005538A8">
        <w:rPr>
          <w:sz w:val="28"/>
          <w:szCs w:val="28"/>
        </w:rPr>
        <w:t>заражённой территории (обеспеченность людей защитными сооружениями ГО, средствами индивидуальной защиты, обученность населения ГО, наличие,</w:t>
      </w:r>
      <w:r w:rsidR="005538A8">
        <w:rPr>
          <w:sz w:val="28"/>
          <w:szCs w:val="28"/>
        </w:rPr>
        <w:t xml:space="preserve"> </w:t>
      </w:r>
      <w:r w:rsidRPr="005538A8">
        <w:rPr>
          <w:sz w:val="28"/>
          <w:szCs w:val="28"/>
        </w:rPr>
        <w:t>подготовленность</w:t>
      </w:r>
      <w:r w:rsidR="005538A8">
        <w:rPr>
          <w:sz w:val="28"/>
          <w:szCs w:val="28"/>
        </w:rPr>
        <w:t xml:space="preserve"> </w:t>
      </w:r>
      <w:r w:rsidRPr="005538A8">
        <w:rPr>
          <w:sz w:val="28"/>
          <w:szCs w:val="28"/>
        </w:rPr>
        <w:t>и</w:t>
      </w:r>
      <w:r w:rsidR="005538A8">
        <w:rPr>
          <w:sz w:val="28"/>
          <w:szCs w:val="28"/>
        </w:rPr>
        <w:t xml:space="preserve"> </w:t>
      </w:r>
      <w:r w:rsidRPr="005538A8">
        <w:rPr>
          <w:sz w:val="28"/>
          <w:szCs w:val="28"/>
        </w:rPr>
        <w:t>оснащённость</w:t>
      </w:r>
      <w:r w:rsidR="005538A8">
        <w:rPr>
          <w:sz w:val="28"/>
          <w:szCs w:val="28"/>
        </w:rPr>
        <w:t xml:space="preserve"> </w:t>
      </w:r>
      <w:r w:rsidRPr="005538A8">
        <w:rPr>
          <w:sz w:val="28"/>
          <w:szCs w:val="28"/>
        </w:rPr>
        <w:t>объектовых формирований ГО);</w:t>
      </w:r>
    </w:p>
    <w:p w:rsidR="008848D2" w:rsidRPr="005538A8" w:rsidRDefault="008848D2" w:rsidP="005538A8">
      <w:pPr>
        <w:widowControl/>
        <w:numPr>
          <w:ilvl w:val="0"/>
          <w:numId w:val="13"/>
        </w:numPr>
        <w:shd w:val="clear" w:color="auto" w:fill="FFFFFF"/>
        <w:tabs>
          <w:tab w:val="left" w:pos="1134"/>
        </w:tabs>
        <w:suppressAutoHyphens/>
        <w:spacing w:line="360" w:lineRule="auto"/>
        <w:ind w:left="0" w:firstLine="720"/>
        <w:jc w:val="both"/>
        <w:rPr>
          <w:sz w:val="28"/>
        </w:rPr>
      </w:pPr>
      <w:r w:rsidRPr="005538A8">
        <w:rPr>
          <w:sz w:val="28"/>
          <w:szCs w:val="28"/>
        </w:rPr>
        <w:t>обеспеченность</w:t>
      </w:r>
      <w:r w:rsidR="005538A8">
        <w:rPr>
          <w:sz w:val="28"/>
          <w:szCs w:val="28"/>
        </w:rPr>
        <w:t xml:space="preserve"> </w:t>
      </w:r>
      <w:r w:rsidRPr="005538A8">
        <w:rPr>
          <w:sz w:val="28"/>
          <w:szCs w:val="28"/>
        </w:rPr>
        <w:t>хозяйства</w:t>
      </w:r>
      <w:r w:rsidR="005538A8">
        <w:rPr>
          <w:sz w:val="28"/>
          <w:szCs w:val="28"/>
        </w:rPr>
        <w:t xml:space="preserve"> </w:t>
      </w:r>
      <w:r w:rsidRPr="005538A8">
        <w:rPr>
          <w:sz w:val="28"/>
          <w:szCs w:val="28"/>
        </w:rPr>
        <w:t>рабочей</w:t>
      </w:r>
      <w:r w:rsidR="005538A8">
        <w:rPr>
          <w:sz w:val="28"/>
          <w:szCs w:val="28"/>
        </w:rPr>
        <w:t xml:space="preserve"> </w:t>
      </w:r>
      <w:r w:rsidRPr="005538A8">
        <w:rPr>
          <w:sz w:val="28"/>
          <w:szCs w:val="28"/>
        </w:rPr>
        <w:t>силой,</w:t>
      </w:r>
      <w:r w:rsidR="005538A8">
        <w:rPr>
          <w:sz w:val="28"/>
          <w:szCs w:val="28"/>
        </w:rPr>
        <w:t xml:space="preserve"> </w:t>
      </w:r>
      <w:r w:rsidRPr="005538A8">
        <w:rPr>
          <w:sz w:val="28"/>
          <w:szCs w:val="28"/>
        </w:rPr>
        <w:t>механизаторами, специалистами сельского хозяйства, их морально-политическая и психологическая подготовленность к действиям в экстремальных условиях;</w:t>
      </w:r>
    </w:p>
    <w:p w:rsidR="008848D2" w:rsidRPr="005538A8" w:rsidRDefault="008848D2" w:rsidP="005538A8">
      <w:pPr>
        <w:widowControl/>
        <w:numPr>
          <w:ilvl w:val="0"/>
          <w:numId w:val="13"/>
        </w:numPr>
        <w:shd w:val="clear" w:color="auto" w:fill="FFFFFF"/>
        <w:tabs>
          <w:tab w:val="left" w:pos="1134"/>
        </w:tabs>
        <w:suppressAutoHyphens/>
        <w:spacing w:line="360" w:lineRule="auto"/>
        <w:ind w:left="0" w:firstLine="720"/>
        <w:jc w:val="both"/>
        <w:rPr>
          <w:sz w:val="28"/>
        </w:rPr>
      </w:pPr>
      <w:r w:rsidRPr="005538A8">
        <w:rPr>
          <w:sz w:val="28"/>
          <w:szCs w:val="28"/>
        </w:rPr>
        <w:t>техническая вооружённость объекта, наличие возможностей для проведения</w:t>
      </w:r>
      <w:r w:rsidR="005538A8">
        <w:rPr>
          <w:sz w:val="28"/>
          <w:szCs w:val="28"/>
        </w:rPr>
        <w:t xml:space="preserve"> </w:t>
      </w:r>
      <w:r w:rsidRPr="005538A8">
        <w:rPr>
          <w:sz w:val="28"/>
          <w:szCs w:val="28"/>
        </w:rPr>
        <w:t>мероприятий</w:t>
      </w:r>
      <w:r w:rsidR="005538A8">
        <w:rPr>
          <w:sz w:val="28"/>
          <w:szCs w:val="28"/>
        </w:rPr>
        <w:t xml:space="preserve"> </w:t>
      </w:r>
      <w:r w:rsidRPr="005538A8">
        <w:rPr>
          <w:sz w:val="28"/>
          <w:szCs w:val="28"/>
        </w:rPr>
        <w:t>по повышению устойчивости работы хозяйства (централизованное</w:t>
      </w:r>
      <w:r w:rsidR="005538A8">
        <w:rPr>
          <w:sz w:val="28"/>
          <w:szCs w:val="28"/>
        </w:rPr>
        <w:t xml:space="preserve"> </w:t>
      </w:r>
      <w:r w:rsidRPr="005538A8">
        <w:rPr>
          <w:sz w:val="28"/>
          <w:szCs w:val="28"/>
        </w:rPr>
        <w:t>снабжение</w:t>
      </w:r>
      <w:r w:rsidR="005538A8">
        <w:rPr>
          <w:sz w:val="28"/>
          <w:szCs w:val="28"/>
        </w:rPr>
        <w:t xml:space="preserve"> </w:t>
      </w:r>
      <w:r w:rsidRPr="005538A8">
        <w:rPr>
          <w:sz w:val="28"/>
          <w:szCs w:val="28"/>
        </w:rPr>
        <w:t>электроэнергией,</w:t>
      </w:r>
      <w:r w:rsidR="005538A8">
        <w:rPr>
          <w:sz w:val="28"/>
          <w:szCs w:val="28"/>
        </w:rPr>
        <w:t xml:space="preserve"> </w:t>
      </w:r>
      <w:r w:rsidRPr="005538A8">
        <w:rPr>
          <w:sz w:val="28"/>
          <w:szCs w:val="28"/>
        </w:rPr>
        <w:t>газом, водой, возможности его дублирования автономными источниками энергоснабжения, водоснабжения, а также восстановления в случае нарушения</w:t>
      </w:r>
      <w:r w:rsidR="005538A8">
        <w:rPr>
          <w:sz w:val="28"/>
          <w:szCs w:val="28"/>
        </w:rPr>
        <w:t xml:space="preserve"> </w:t>
      </w:r>
      <w:r w:rsidRPr="005538A8">
        <w:rPr>
          <w:sz w:val="28"/>
          <w:szCs w:val="28"/>
        </w:rPr>
        <w:t>работы,</w:t>
      </w:r>
      <w:r w:rsidR="005538A8">
        <w:rPr>
          <w:sz w:val="28"/>
          <w:szCs w:val="28"/>
        </w:rPr>
        <w:t xml:space="preserve"> </w:t>
      </w:r>
      <w:r w:rsidRPr="005538A8">
        <w:rPr>
          <w:sz w:val="28"/>
          <w:szCs w:val="28"/>
        </w:rPr>
        <w:t>уровень</w:t>
      </w:r>
      <w:r w:rsidR="005538A8">
        <w:rPr>
          <w:sz w:val="28"/>
          <w:szCs w:val="28"/>
        </w:rPr>
        <w:t xml:space="preserve"> </w:t>
      </w:r>
      <w:r w:rsidRPr="005538A8">
        <w:rPr>
          <w:sz w:val="28"/>
          <w:szCs w:val="28"/>
        </w:rPr>
        <w:t>комплексной</w:t>
      </w:r>
      <w:r w:rsidR="005538A8">
        <w:rPr>
          <w:sz w:val="28"/>
          <w:szCs w:val="28"/>
        </w:rPr>
        <w:t xml:space="preserve"> </w:t>
      </w:r>
      <w:r w:rsidRPr="005538A8">
        <w:rPr>
          <w:sz w:val="28"/>
          <w:szCs w:val="28"/>
        </w:rPr>
        <w:t>механизации производственных процессов в животноводстве и растениеводстве,</w:t>
      </w:r>
      <w:r w:rsidRPr="005538A8">
        <w:rPr>
          <w:sz w:val="28"/>
        </w:rPr>
        <w:t xml:space="preserve"> (</w:t>
      </w:r>
      <w:r w:rsidRPr="005538A8">
        <w:rPr>
          <w:sz w:val="28"/>
          <w:szCs w:val="28"/>
        </w:rPr>
        <w:t>состояние пожарной безопасности);</w:t>
      </w:r>
    </w:p>
    <w:p w:rsidR="008848D2" w:rsidRPr="005538A8" w:rsidRDefault="008848D2" w:rsidP="005538A8">
      <w:pPr>
        <w:widowControl/>
        <w:numPr>
          <w:ilvl w:val="0"/>
          <w:numId w:val="13"/>
        </w:numPr>
        <w:shd w:val="clear" w:color="auto" w:fill="FFFFFF"/>
        <w:tabs>
          <w:tab w:val="left" w:pos="1134"/>
        </w:tabs>
        <w:suppressAutoHyphens/>
        <w:spacing w:line="360" w:lineRule="auto"/>
        <w:ind w:left="0" w:firstLine="720"/>
        <w:jc w:val="both"/>
        <w:rPr>
          <w:sz w:val="28"/>
        </w:rPr>
      </w:pPr>
      <w:r w:rsidRPr="005538A8">
        <w:rPr>
          <w:sz w:val="28"/>
          <w:szCs w:val="28"/>
        </w:rPr>
        <w:t>степень подготовленности хозяйства к защите животных от ОМП (обеспеченность животными кормами, типовыми животноводческими помещениями и их состояние, применение современной технологии кормопроизводства, обеспеченность хозяйства ёмкостями и хранилищами для закладки и рационального хранения всех</w:t>
      </w:r>
      <w:r w:rsidR="005538A8">
        <w:rPr>
          <w:sz w:val="28"/>
          <w:szCs w:val="28"/>
        </w:rPr>
        <w:t xml:space="preserve"> </w:t>
      </w:r>
      <w:r w:rsidRPr="005538A8">
        <w:rPr>
          <w:sz w:val="28"/>
          <w:szCs w:val="28"/>
        </w:rPr>
        <w:t>видов кормов, средствами и механизмами для</w:t>
      </w:r>
      <w:r w:rsidRPr="005538A8">
        <w:rPr>
          <w:sz w:val="28"/>
        </w:rPr>
        <w:t xml:space="preserve"> </w:t>
      </w:r>
      <w:r w:rsidRPr="005538A8">
        <w:rPr>
          <w:sz w:val="28"/>
          <w:szCs w:val="28"/>
        </w:rPr>
        <w:t>ветобработки животных и обеззараживания объектов ветнадзора;</w:t>
      </w:r>
    </w:p>
    <w:p w:rsidR="008848D2" w:rsidRPr="005538A8" w:rsidRDefault="008848D2" w:rsidP="005538A8">
      <w:pPr>
        <w:widowControl/>
        <w:numPr>
          <w:ilvl w:val="0"/>
          <w:numId w:val="13"/>
        </w:numPr>
        <w:shd w:val="clear" w:color="auto" w:fill="FFFFFF"/>
        <w:tabs>
          <w:tab w:val="left" w:pos="1134"/>
        </w:tabs>
        <w:suppressAutoHyphens/>
        <w:spacing w:line="360" w:lineRule="auto"/>
        <w:ind w:left="0" w:firstLine="720"/>
        <w:jc w:val="both"/>
        <w:rPr>
          <w:sz w:val="28"/>
        </w:rPr>
      </w:pPr>
      <w:r w:rsidRPr="005538A8">
        <w:rPr>
          <w:sz w:val="28"/>
          <w:szCs w:val="28"/>
        </w:rPr>
        <w:t>степень</w:t>
      </w:r>
      <w:r w:rsidR="005538A8">
        <w:rPr>
          <w:sz w:val="28"/>
          <w:szCs w:val="28"/>
        </w:rPr>
        <w:t xml:space="preserve"> </w:t>
      </w:r>
      <w:r w:rsidRPr="005538A8">
        <w:rPr>
          <w:sz w:val="28"/>
          <w:szCs w:val="28"/>
        </w:rPr>
        <w:t>подготовленности</w:t>
      </w:r>
      <w:r w:rsidR="005538A8">
        <w:rPr>
          <w:sz w:val="28"/>
          <w:szCs w:val="28"/>
        </w:rPr>
        <w:t xml:space="preserve"> </w:t>
      </w:r>
      <w:r w:rsidRPr="005538A8">
        <w:rPr>
          <w:sz w:val="28"/>
          <w:szCs w:val="28"/>
        </w:rPr>
        <w:t>хозяйства</w:t>
      </w:r>
      <w:r w:rsidR="005538A8">
        <w:rPr>
          <w:sz w:val="28"/>
          <w:szCs w:val="28"/>
        </w:rPr>
        <w:t xml:space="preserve"> </w:t>
      </w:r>
      <w:r w:rsidRPr="005538A8">
        <w:rPr>
          <w:sz w:val="28"/>
          <w:szCs w:val="28"/>
        </w:rPr>
        <w:t>к</w:t>
      </w:r>
      <w:r w:rsidR="005538A8">
        <w:rPr>
          <w:sz w:val="28"/>
          <w:szCs w:val="28"/>
        </w:rPr>
        <w:t xml:space="preserve"> </w:t>
      </w:r>
      <w:r w:rsidRPr="005538A8">
        <w:rPr>
          <w:sz w:val="28"/>
          <w:szCs w:val="28"/>
        </w:rPr>
        <w:t>защите</w:t>
      </w:r>
      <w:r w:rsidR="005538A8">
        <w:rPr>
          <w:sz w:val="28"/>
          <w:szCs w:val="28"/>
        </w:rPr>
        <w:t xml:space="preserve"> </w:t>
      </w:r>
      <w:r w:rsidRPr="005538A8">
        <w:rPr>
          <w:sz w:val="28"/>
          <w:szCs w:val="28"/>
        </w:rPr>
        <w:t>и</w:t>
      </w:r>
      <w:r w:rsidR="005538A8">
        <w:rPr>
          <w:sz w:val="28"/>
          <w:szCs w:val="28"/>
        </w:rPr>
        <w:t xml:space="preserve"> </w:t>
      </w:r>
      <w:r w:rsidRPr="005538A8">
        <w:rPr>
          <w:sz w:val="28"/>
          <w:szCs w:val="28"/>
        </w:rPr>
        <w:t>ведению растениеводства</w:t>
      </w:r>
      <w:r w:rsidR="005538A8">
        <w:rPr>
          <w:sz w:val="28"/>
          <w:szCs w:val="28"/>
        </w:rPr>
        <w:t xml:space="preserve"> </w:t>
      </w:r>
      <w:r w:rsidRPr="005538A8">
        <w:rPr>
          <w:sz w:val="28"/>
          <w:szCs w:val="28"/>
        </w:rPr>
        <w:t>в</w:t>
      </w:r>
      <w:r w:rsidR="005538A8">
        <w:rPr>
          <w:sz w:val="28"/>
          <w:szCs w:val="28"/>
        </w:rPr>
        <w:t xml:space="preserve"> </w:t>
      </w:r>
      <w:r w:rsidRPr="005538A8">
        <w:rPr>
          <w:sz w:val="28"/>
          <w:szCs w:val="28"/>
        </w:rPr>
        <w:t>условиях</w:t>
      </w:r>
      <w:r w:rsidR="005538A8">
        <w:rPr>
          <w:sz w:val="28"/>
          <w:szCs w:val="28"/>
        </w:rPr>
        <w:t xml:space="preserve"> </w:t>
      </w:r>
      <w:r w:rsidRPr="005538A8">
        <w:rPr>
          <w:sz w:val="28"/>
          <w:szCs w:val="28"/>
        </w:rPr>
        <w:t>применения</w:t>
      </w:r>
      <w:r w:rsidR="005538A8">
        <w:rPr>
          <w:sz w:val="28"/>
          <w:szCs w:val="28"/>
        </w:rPr>
        <w:t xml:space="preserve"> </w:t>
      </w:r>
      <w:r w:rsidRPr="005538A8">
        <w:rPr>
          <w:sz w:val="28"/>
          <w:szCs w:val="28"/>
        </w:rPr>
        <w:t>противником</w:t>
      </w:r>
      <w:r w:rsidR="005538A8">
        <w:rPr>
          <w:sz w:val="28"/>
          <w:szCs w:val="28"/>
        </w:rPr>
        <w:t xml:space="preserve"> </w:t>
      </w:r>
      <w:r w:rsidRPr="005538A8">
        <w:rPr>
          <w:sz w:val="28"/>
          <w:szCs w:val="28"/>
        </w:rPr>
        <w:t>ОМП: наличие условий для получения устойчивого урожая в закрытом грунте, применение орошения, полива, комплекса агротехнических и агрохимических мероприятий, обеспеченность зерном и овощехранилищами и их состояние;</w:t>
      </w:r>
      <w:r w:rsidR="005538A8">
        <w:rPr>
          <w:rFonts w:cs="Arial"/>
          <w:sz w:val="28"/>
          <w:szCs w:val="28"/>
        </w:rPr>
        <w:t xml:space="preserve"> </w:t>
      </w:r>
    </w:p>
    <w:p w:rsidR="008848D2" w:rsidRPr="005538A8" w:rsidRDefault="008848D2" w:rsidP="005538A8">
      <w:pPr>
        <w:widowControl/>
        <w:numPr>
          <w:ilvl w:val="0"/>
          <w:numId w:val="13"/>
        </w:numPr>
        <w:shd w:val="clear" w:color="auto" w:fill="FFFFFF"/>
        <w:tabs>
          <w:tab w:val="left" w:pos="1134"/>
        </w:tabs>
        <w:suppressAutoHyphens/>
        <w:spacing w:line="360" w:lineRule="auto"/>
        <w:ind w:left="0" w:firstLine="720"/>
        <w:jc w:val="both"/>
        <w:rPr>
          <w:sz w:val="28"/>
        </w:rPr>
      </w:pPr>
      <w:r w:rsidRPr="005538A8">
        <w:rPr>
          <w:sz w:val="28"/>
          <w:szCs w:val="28"/>
        </w:rPr>
        <w:t>наличие в хозяйстве возможностей по технической переработке продуктов растениеводства и животноводства, а также по созданию, хранению</w:t>
      </w:r>
      <w:r w:rsidR="005538A8">
        <w:rPr>
          <w:sz w:val="28"/>
          <w:szCs w:val="28"/>
        </w:rPr>
        <w:t xml:space="preserve"> </w:t>
      </w:r>
      <w:r w:rsidRPr="005538A8">
        <w:rPr>
          <w:sz w:val="28"/>
          <w:szCs w:val="28"/>
        </w:rPr>
        <w:t>и</w:t>
      </w:r>
      <w:r w:rsidR="005538A8">
        <w:rPr>
          <w:sz w:val="28"/>
          <w:szCs w:val="28"/>
        </w:rPr>
        <w:t xml:space="preserve"> </w:t>
      </w:r>
      <w:r w:rsidRPr="005538A8">
        <w:rPr>
          <w:sz w:val="28"/>
          <w:szCs w:val="28"/>
        </w:rPr>
        <w:t>защите резервов</w:t>
      </w:r>
      <w:r w:rsidR="005538A8">
        <w:rPr>
          <w:sz w:val="28"/>
          <w:szCs w:val="28"/>
        </w:rPr>
        <w:t xml:space="preserve"> </w:t>
      </w:r>
      <w:r w:rsidRPr="005538A8">
        <w:rPr>
          <w:sz w:val="28"/>
          <w:szCs w:val="28"/>
        </w:rPr>
        <w:t>продовольствия,</w:t>
      </w:r>
      <w:r w:rsidR="005538A8">
        <w:rPr>
          <w:sz w:val="28"/>
          <w:szCs w:val="28"/>
        </w:rPr>
        <w:t xml:space="preserve"> </w:t>
      </w:r>
      <w:r w:rsidRPr="005538A8">
        <w:rPr>
          <w:sz w:val="28"/>
          <w:szCs w:val="28"/>
        </w:rPr>
        <w:t>кормов, ГСМ, удобрений, средств защиты растений, запчастей, медицинского и ветеринарного</w:t>
      </w:r>
      <w:r w:rsidR="005538A8">
        <w:rPr>
          <w:sz w:val="28"/>
          <w:szCs w:val="28"/>
        </w:rPr>
        <w:t xml:space="preserve"> </w:t>
      </w:r>
      <w:r w:rsidRPr="005538A8">
        <w:rPr>
          <w:sz w:val="28"/>
          <w:szCs w:val="28"/>
        </w:rPr>
        <w:t>имущества,</w:t>
      </w:r>
      <w:r w:rsidR="005538A8">
        <w:rPr>
          <w:sz w:val="28"/>
          <w:szCs w:val="28"/>
        </w:rPr>
        <w:t xml:space="preserve"> </w:t>
      </w:r>
      <w:r w:rsidRPr="005538A8">
        <w:rPr>
          <w:sz w:val="28"/>
          <w:szCs w:val="28"/>
        </w:rPr>
        <w:t>стройматериалов</w:t>
      </w:r>
      <w:r w:rsidR="005538A8">
        <w:rPr>
          <w:sz w:val="28"/>
          <w:szCs w:val="28"/>
        </w:rPr>
        <w:t xml:space="preserve"> </w:t>
      </w:r>
      <w:r w:rsidRPr="005538A8">
        <w:rPr>
          <w:sz w:val="28"/>
          <w:szCs w:val="28"/>
        </w:rPr>
        <w:t>для</w:t>
      </w:r>
      <w:r w:rsidR="005538A8">
        <w:rPr>
          <w:sz w:val="28"/>
          <w:szCs w:val="28"/>
        </w:rPr>
        <w:t xml:space="preserve"> </w:t>
      </w:r>
      <w:r w:rsidRPr="005538A8">
        <w:rPr>
          <w:sz w:val="28"/>
          <w:szCs w:val="28"/>
        </w:rPr>
        <w:t>подготовки помещений к защите людей и животных;</w:t>
      </w:r>
    </w:p>
    <w:p w:rsidR="008848D2" w:rsidRPr="005538A8" w:rsidRDefault="008848D2" w:rsidP="005538A8">
      <w:pPr>
        <w:widowControl/>
        <w:numPr>
          <w:ilvl w:val="0"/>
          <w:numId w:val="13"/>
        </w:numPr>
        <w:shd w:val="clear" w:color="auto" w:fill="FFFFFF"/>
        <w:tabs>
          <w:tab w:val="left" w:pos="1134"/>
        </w:tabs>
        <w:suppressAutoHyphens/>
        <w:spacing w:line="360" w:lineRule="auto"/>
        <w:ind w:left="0" w:firstLine="720"/>
        <w:jc w:val="both"/>
        <w:rPr>
          <w:sz w:val="28"/>
        </w:rPr>
      </w:pPr>
      <w:r w:rsidRPr="005538A8">
        <w:rPr>
          <w:sz w:val="28"/>
          <w:szCs w:val="28"/>
        </w:rPr>
        <w:t>состояние межхозяйственных связей между партнёрами АПК;</w:t>
      </w:r>
    </w:p>
    <w:p w:rsidR="008848D2" w:rsidRPr="005538A8" w:rsidRDefault="008848D2" w:rsidP="005538A8">
      <w:pPr>
        <w:widowControl/>
        <w:numPr>
          <w:ilvl w:val="0"/>
          <w:numId w:val="13"/>
        </w:numPr>
        <w:shd w:val="clear" w:color="auto" w:fill="FFFFFF"/>
        <w:tabs>
          <w:tab w:val="left" w:pos="1134"/>
        </w:tabs>
        <w:suppressAutoHyphens/>
        <w:spacing w:line="360" w:lineRule="auto"/>
        <w:ind w:left="0" w:firstLine="720"/>
        <w:jc w:val="both"/>
        <w:rPr>
          <w:sz w:val="28"/>
        </w:rPr>
      </w:pPr>
      <w:r w:rsidRPr="005538A8">
        <w:rPr>
          <w:sz w:val="28"/>
          <w:szCs w:val="28"/>
        </w:rPr>
        <w:t>наличие условий для технологической переработки и хранения сельскохозяйственной и другой продукции;</w:t>
      </w:r>
    </w:p>
    <w:p w:rsidR="008848D2" w:rsidRPr="005538A8" w:rsidRDefault="008848D2" w:rsidP="005538A8">
      <w:pPr>
        <w:widowControl/>
        <w:numPr>
          <w:ilvl w:val="0"/>
          <w:numId w:val="13"/>
        </w:numPr>
        <w:shd w:val="clear" w:color="auto" w:fill="FFFFFF"/>
        <w:tabs>
          <w:tab w:val="left" w:pos="1134"/>
        </w:tabs>
        <w:suppressAutoHyphens/>
        <w:spacing w:line="360" w:lineRule="auto"/>
        <w:ind w:left="0" w:firstLine="720"/>
        <w:jc w:val="both"/>
        <w:rPr>
          <w:sz w:val="28"/>
        </w:rPr>
      </w:pPr>
      <w:r w:rsidRPr="005538A8">
        <w:rPr>
          <w:sz w:val="28"/>
          <w:szCs w:val="28"/>
        </w:rPr>
        <w:t>наличие</w:t>
      </w:r>
      <w:r w:rsidR="005538A8">
        <w:rPr>
          <w:sz w:val="28"/>
          <w:szCs w:val="28"/>
        </w:rPr>
        <w:t xml:space="preserve"> </w:t>
      </w:r>
      <w:r w:rsidRPr="005538A8">
        <w:rPr>
          <w:sz w:val="28"/>
          <w:szCs w:val="28"/>
        </w:rPr>
        <w:t>условий</w:t>
      </w:r>
      <w:r w:rsidR="005538A8">
        <w:rPr>
          <w:sz w:val="28"/>
          <w:szCs w:val="28"/>
        </w:rPr>
        <w:t xml:space="preserve"> </w:t>
      </w:r>
      <w:r w:rsidRPr="005538A8">
        <w:rPr>
          <w:sz w:val="28"/>
          <w:szCs w:val="28"/>
        </w:rPr>
        <w:t>для</w:t>
      </w:r>
      <w:r w:rsidR="005538A8">
        <w:rPr>
          <w:sz w:val="28"/>
          <w:szCs w:val="28"/>
        </w:rPr>
        <w:t xml:space="preserve"> </w:t>
      </w:r>
      <w:r w:rsidRPr="005538A8">
        <w:rPr>
          <w:sz w:val="28"/>
          <w:szCs w:val="28"/>
        </w:rPr>
        <w:t>бесперебойного</w:t>
      </w:r>
      <w:r w:rsidR="005538A8">
        <w:rPr>
          <w:sz w:val="28"/>
          <w:szCs w:val="28"/>
        </w:rPr>
        <w:t xml:space="preserve"> </w:t>
      </w:r>
      <w:r w:rsidRPr="005538A8">
        <w:rPr>
          <w:sz w:val="28"/>
          <w:szCs w:val="28"/>
        </w:rPr>
        <w:t>управления</w:t>
      </w:r>
      <w:r w:rsidR="005538A8">
        <w:rPr>
          <w:sz w:val="28"/>
          <w:szCs w:val="28"/>
        </w:rPr>
        <w:t xml:space="preserve"> </w:t>
      </w:r>
      <w:r w:rsidRPr="005538A8">
        <w:rPr>
          <w:sz w:val="28"/>
          <w:szCs w:val="28"/>
        </w:rPr>
        <w:t>отраслями производства после применения противником оружия массового поражения, подготовленность и защищённость пунктов управления, наличие технических средств</w:t>
      </w:r>
      <w:r w:rsidR="005538A8">
        <w:rPr>
          <w:sz w:val="28"/>
          <w:szCs w:val="28"/>
        </w:rPr>
        <w:t xml:space="preserve"> </w:t>
      </w:r>
      <w:r w:rsidRPr="005538A8">
        <w:rPr>
          <w:sz w:val="28"/>
          <w:szCs w:val="28"/>
        </w:rPr>
        <w:t>связи,</w:t>
      </w:r>
      <w:r w:rsidR="005538A8">
        <w:rPr>
          <w:sz w:val="28"/>
          <w:szCs w:val="28"/>
        </w:rPr>
        <w:t xml:space="preserve"> </w:t>
      </w:r>
      <w:r w:rsidRPr="005538A8">
        <w:rPr>
          <w:sz w:val="28"/>
          <w:szCs w:val="28"/>
        </w:rPr>
        <w:t>а также возможности их дублирования.</w:t>
      </w:r>
    </w:p>
    <w:p w:rsidR="008848D2" w:rsidRPr="005538A8" w:rsidRDefault="008848D2" w:rsidP="005538A8">
      <w:pPr>
        <w:widowControl/>
        <w:shd w:val="clear" w:color="auto" w:fill="FFFFFF"/>
        <w:tabs>
          <w:tab w:val="left" w:pos="1134"/>
        </w:tabs>
        <w:suppressAutoHyphens/>
        <w:spacing w:line="360" w:lineRule="auto"/>
        <w:ind w:firstLine="720"/>
        <w:jc w:val="both"/>
        <w:rPr>
          <w:sz w:val="28"/>
        </w:rPr>
      </w:pPr>
    </w:p>
    <w:p w:rsidR="008848D2" w:rsidRPr="00A36F77" w:rsidRDefault="009357E1" w:rsidP="005538A8">
      <w:pPr>
        <w:pStyle w:val="2"/>
        <w:keepNext w:val="0"/>
        <w:widowControl/>
        <w:tabs>
          <w:tab w:val="left" w:pos="1134"/>
        </w:tabs>
        <w:suppressAutoHyphens/>
        <w:spacing w:before="0" w:after="0" w:line="360" w:lineRule="auto"/>
        <w:ind w:firstLine="720"/>
        <w:jc w:val="both"/>
        <w:rPr>
          <w:sz w:val="28"/>
          <w:szCs w:val="32"/>
        </w:rPr>
      </w:pPr>
      <w:bookmarkStart w:id="14" w:name="_Toc279952010"/>
      <w:r w:rsidRPr="005538A8">
        <w:rPr>
          <w:sz w:val="28"/>
          <w:szCs w:val="32"/>
        </w:rPr>
        <w:t>3.</w:t>
      </w:r>
      <w:r w:rsidR="00A36F77" w:rsidRPr="00A36F77">
        <w:rPr>
          <w:sz w:val="28"/>
          <w:szCs w:val="32"/>
        </w:rPr>
        <w:t>2</w:t>
      </w:r>
      <w:r w:rsidR="008848D2" w:rsidRPr="005538A8">
        <w:rPr>
          <w:sz w:val="28"/>
          <w:szCs w:val="32"/>
        </w:rPr>
        <w:t xml:space="preserve"> Оценка устойчивости объекта к воздействию поражающих факторов ядерного взрыва</w:t>
      </w:r>
      <w:bookmarkEnd w:id="14"/>
    </w:p>
    <w:p w:rsidR="008848D2" w:rsidRPr="005538A8" w:rsidRDefault="008848D2" w:rsidP="005538A8">
      <w:pPr>
        <w:widowControl/>
        <w:shd w:val="clear" w:color="auto" w:fill="FFFFFF"/>
        <w:tabs>
          <w:tab w:val="left" w:pos="1134"/>
        </w:tabs>
        <w:suppressAutoHyphens/>
        <w:spacing w:line="360" w:lineRule="auto"/>
        <w:ind w:firstLine="720"/>
        <w:jc w:val="both"/>
        <w:rPr>
          <w:sz w:val="28"/>
          <w:szCs w:val="32"/>
        </w:rPr>
      </w:pP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А) Оценка устойчивости объекта к воздействию ударной волны ядерного взрыва:</w:t>
      </w:r>
    </w:p>
    <w:p w:rsidR="008848D2" w:rsidRPr="005538A8" w:rsidRDefault="008848D2" w:rsidP="005538A8">
      <w:pPr>
        <w:widowControl/>
        <w:numPr>
          <w:ilvl w:val="0"/>
          <w:numId w:val="14"/>
        </w:numPr>
        <w:shd w:val="clear" w:color="auto" w:fill="FFFFFF"/>
        <w:tabs>
          <w:tab w:val="clear" w:pos="720"/>
          <w:tab w:val="num" w:pos="0"/>
          <w:tab w:val="left" w:pos="1134"/>
        </w:tabs>
        <w:suppressAutoHyphens/>
        <w:spacing w:line="360" w:lineRule="auto"/>
        <w:ind w:left="0" w:firstLine="720"/>
        <w:jc w:val="both"/>
        <w:rPr>
          <w:sz w:val="28"/>
        </w:rPr>
      </w:pPr>
      <w:r w:rsidRPr="005538A8">
        <w:rPr>
          <w:sz w:val="28"/>
          <w:szCs w:val="28"/>
        </w:rPr>
        <w:t>Определяем минимальное расстояние от цеха до возможного</w:t>
      </w:r>
      <w:r w:rsidRPr="005538A8">
        <w:rPr>
          <w:sz w:val="28"/>
        </w:rPr>
        <w:t xml:space="preserve"> </w:t>
      </w:r>
      <w:r w:rsidRPr="005538A8">
        <w:rPr>
          <w:sz w:val="28"/>
          <w:szCs w:val="28"/>
        </w:rPr>
        <w:t>эпицентра взрыва:</w:t>
      </w:r>
    </w:p>
    <w:p w:rsidR="008848D2" w:rsidRDefault="00A36F77" w:rsidP="005538A8">
      <w:pPr>
        <w:widowControl/>
        <w:shd w:val="clear" w:color="auto" w:fill="FFFFFF"/>
        <w:tabs>
          <w:tab w:val="left" w:pos="1134"/>
        </w:tabs>
        <w:suppressAutoHyphens/>
        <w:spacing w:line="360" w:lineRule="auto"/>
        <w:ind w:firstLine="720"/>
        <w:jc w:val="both"/>
        <w:rPr>
          <w:sz w:val="28"/>
          <w:szCs w:val="28"/>
          <w:lang w:val="en-US"/>
        </w:rPr>
      </w:pPr>
      <w:r>
        <w:rPr>
          <w:sz w:val="28"/>
          <w:szCs w:val="28"/>
          <w:lang w:val="en-US"/>
        </w:rPr>
        <w:br w:type="page"/>
      </w:r>
      <w:r w:rsidR="008848D2" w:rsidRPr="005538A8">
        <w:rPr>
          <w:sz w:val="28"/>
          <w:szCs w:val="28"/>
          <w:lang w:val="en-US"/>
        </w:rPr>
        <w:t>R</w:t>
      </w:r>
      <w:r w:rsidR="008848D2" w:rsidRPr="005538A8">
        <w:rPr>
          <w:sz w:val="28"/>
          <w:szCs w:val="28"/>
        </w:rPr>
        <w:t xml:space="preserve"> = </w:t>
      </w:r>
      <w:r w:rsidR="008848D2" w:rsidRPr="005538A8">
        <w:rPr>
          <w:sz w:val="28"/>
          <w:szCs w:val="28"/>
          <w:lang w:val="en-US"/>
        </w:rPr>
        <w:t>R</w:t>
      </w:r>
      <w:r w:rsidR="008848D2" w:rsidRPr="005538A8">
        <w:rPr>
          <w:sz w:val="28"/>
          <w:szCs w:val="28"/>
          <w:vertAlign w:val="subscript"/>
          <w:lang w:val="en-US"/>
        </w:rPr>
        <w:t>r</w:t>
      </w:r>
      <w:r w:rsidR="008848D2" w:rsidRPr="005538A8">
        <w:rPr>
          <w:sz w:val="28"/>
          <w:szCs w:val="28"/>
          <w:vertAlign w:val="subscript"/>
        </w:rPr>
        <w:t xml:space="preserve"> </w:t>
      </w:r>
      <w:r w:rsidR="008848D2" w:rsidRPr="005538A8">
        <w:rPr>
          <w:sz w:val="28"/>
          <w:szCs w:val="28"/>
        </w:rPr>
        <w:t xml:space="preserve">- </w:t>
      </w:r>
      <w:r w:rsidR="008848D2" w:rsidRPr="005538A8">
        <w:rPr>
          <w:sz w:val="28"/>
          <w:szCs w:val="28"/>
          <w:lang w:val="en-US"/>
        </w:rPr>
        <w:t>r</w:t>
      </w:r>
      <w:r w:rsidR="008848D2" w:rsidRPr="005538A8">
        <w:rPr>
          <w:sz w:val="28"/>
          <w:szCs w:val="28"/>
          <w:vertAlign w:val="subscript"/>
        </w:rPr>
        <w:t xml:space="preserve">отк </w:t>
      </w:r>
      <w:r w:rsidR="008848D2" w:rsidRPr="005538A8">
        <w:rPr>
          <w:sz w:val="28"/>
          <w:szCs w:val="28"/>
        </w:rPr>
        <w:t>=</w:t>
      </w:r>
      <w:r w:rsidR="008848D2" w:rsidRPr="005538A8">
        <w:rPr>
          <w:sz w:val="28"/>
          <w:szCs w:val="28"/>
          <w:lang w:val="en-US"/>
        </w:rPr>
        <w:t xml:space="preserve"> </w:t>
      </w:r>
      <w:r w:rsidR="00A350E0" w:rsidRPr="005538A8">
        <w:rPr>
          <w:sz w:val="28"/>
          <w:szCs w:val="28"/>
        </w:rPr>
        <w:t>4-0,1</w:t>
      </w:r>
      <w:r w:rsidR="006966DE" w:rsidRPr="005538A8">
        <w:rPr>
          <w:sz w:val="28"/>
          <w:szCs w:val="28"/>
        </w:rPr>
        <w:t xml:space="preserve"> = </w:t>
      </w:r>
      <w:r w:rsidR="00A350E0" w:rsidRPr="005538A8">
        <w:rPr>
          <w:sz w:val="28"/>
          <w:szCs w:val="28"/>
        </w:rPr>
        <w:t>3,9</w:t>
      </w:r>
      <w:r w:rsidR="008848D2" w:rsidRPr="005538A8">
        <w:rPr>
          <w:sz w:val="28"/>
          <w:szCs w:val="28"/>
        </w:rPr>
        <w:t xml:space="preserve"> км</w:t>
      </w:r>
    </w:p>
    <w:p w:rsidR="00A36F77" w:rsidRPr="00A36F77" w:rsidRDefault="00A36F77" w:rsidP="005538A8">
      <w:pPr>
        <w:widowControl/>
        <w:shd w:val="clear" w:color="auto" w:fill="FFFFFF"/>
        <w:tabs>
          <w:tab w:val="left" w:pos="1134"/>
        </w:tabs>
        <w:suppressAutoHyphens/>
        <w:spacing w:line="360" w:lineRule="auto"/>
        <w:ind w:firstLine="720"/>
        <w:jc w:val="both"/>
        <w:rPr>
          <w:sz w:val="28"/>
          <w:lang w:val="en-US"/>
        </w:rPr>
      </w:pPr>
    </w:p>
    <w:p w:rsidR="008848D2" w:rsidRPr="005538A8" w:rsidRDefault="008848D2" w:rsidP="005538A8">
      <w:pPr>
        <w:widowControl/>
        <w:numPr>
          <w:ilvl w:val="0"/>
          <w:numId w:val="14"/>
        </w:numPr>
        <w:tabs>
          <w:tab w:val="left" w:pos="180"/>
          <w:tab w:val="left" w:pos="360"/>
          <w:tab w:val="left" w:pos="1134"/>
        </w:tabs>
        <w:suppressAutoHyphens/>
        <w:autoSpaceDE/>
        <w:autoSpaceDN/>
        <w:adjustRightInd/>
        <w:spacing w:line="360" w:lineRule="auto"/>
        <w:ind w:left="0" w:firstLine="720"/>
        <w:jc w:val="both"/>
        <w:rPr>
          <w:sz w:val="28"/>
          <w:szCs w:val="28"/>
        </w:rPr>
      </w:pPr>
      <w:r w:rsidRPr="005538A8">
        <w:rPr>
          <w:sz w:val="28"/>
          <w:szCs w:val="28"/>
        </w:rPr>
        <w:t>По Приложению 4 находим ожидаемое максимальное значение избыточного давления на расстоян</w:t>
      </w:r>
      <w:r w:rsidR="006966DE" w:rsidRPr="005538A8">
        <w:rPr>
          <w:sz w:val="28"/>
          <w:szCs w:val="28"/>
        </w:rPr>
        <w:t>ии</w:t>
      </w:r>
      <w:r w:rsidR="005538A8">
        <w:rPr>
          <w:sz w:val="28"/>
          <w:szCs w:val="28"/>
        </w:rPr>
        <w:t xml:space="preserve"> </w:t>
      </w:r>
      <w:r w:rsidR="00A350E0" w:rsidRPr="005538A8">
        <w:rPr>
          <w:sz w:val="28"/>
          <w:szCs w:val="28"/>
        </w:rPr>
        <w:t>3,9</w:t>
      </w:r>
      <w:r w:rsidR="005538A8">
        <w:rPr>
          <w:sz w:val="28"/>
          <w:szCs w:val="28"/>
        </w:rPr>
        <w:t xml:space="preserve"> </w:t>
      </w:r>
      <w:r w:rsidR="00EE2455" w:rsidRPr="005538A8">
        <w:rPr>
          <w:sz w:val="28"/>
          <w:szCs w:val="28"/>
        </w:rPr>
        <w:t>км для боеприпаса мощностью 0,</w:t>
      </w:r>
      <w:r w:rsidR="00A350E0" w:rsidRPr="005538A8">
        <w:rPr>
          <w:sz w:val="28"/>
          <w:szCs w:val="28"/>
        </w:rPr>
        <w:t>1</w:t>
      </w:r>
      <w:r w:rsidRPr="005538A8">
        <w:rPr>
          <w:sz w:val="28"/>
          <w:szCs w:val="28"/>
        </w:rPr>
        <w:t xml:space="preserve"> млн,т. при</w:t>
      </w:r>
      <w:r w:rsidR="005538A8">
        <w:rPr>
          <w:sz w:val="28"/>
          <w:szCs w:val="28"/>
        </w:rPr>
        <w:t xml:space="preserve"> </w:t>
      </w:r>
      <w:r w:rsidR="006966DE" w:rsidRPr="005538A8">
        <w:rPr>
          <w:sz w:val="28"/>
          <w:szCs w:val="28"/>
        </w:rPr>
        <w:t>воздушном</w:t>
      </w:r>
      <w:r w:rsidRPr="005538A8">
        <w:rPr>
          <w:sz w:val="28"/>
          <w:szCs w:val="28"/>
        </w:rPr>
        <w:t xml:space="preserve"> взрыве:</w:t>
      </w:r>
    </w:p>
    <w:p w:rsidR="00A36F77" w:rsidRDefault="00A36F77" w:rsidP="005538A8">
      <w:pPr>
        <w:widowControl/>
        <w:tabs>
          <w:tab w:val="left" w:pos="180"/>
          <w:tab w:val="left" w:pos="360"/>
          <w:tab w:val="left" w:pos="1134"/>
        </w:tabs>
        <w:suppressAutoHyphens/>
        <w:spacing w:line="360" w:lineRule="auto"/>
        <w:ind w:firstLine="720"/>
        <w:jc w:val="both"/>
        <w:rPr>
          <w:sz w:val="28"/>
          <w:szCs w:val="28"/>
          <w:lang w:val="en-US"/>
        </w:rPr>
      </w:pPr>
    </w:p>
    <w:p w:rsidR="008848D2" w:rsidRPr="005538A8" w:rsidRDefault="008848D2" w:rsidP="005538A8">
      <w:pPr>
        <w:widowControl/>
        <w:tabs>
          <w:tab w:val="left" w:pos="180"/>
          <w:tab w:val="left" w:pos="360"/>
          <w:tab w:val="left" w:pos="1134"/>
        </w:tabs>
        <w:suppressAutoHyphens/>
        <w:spacing w:line="360" w:lineRule="auto"/>
        <w:ind w:firstLine="720"/>
        <w:jc w:val="both"/>
        <w:rPr>
          <w:sz w:val="28"/>
          <w:szCs w:val="28"/>
        </w:rPr>
      </w:pPr>
      <w:r w:rsidRPr="005538A8">
        <w:rPr>
          <w:sz w:val="28"/>
          <w:szCs w:val="28"/>
        </w:rPr>
        <w:t>∆</w:t>
      </w:r>
      <w:r w:rsidRPr="005538A8">
        <w:rPr>
          <w:sz w:val="28"/>
          <w:szCs w:val="28"/>
          <w:lang w:val="en-US"/>
        </w:rPr>
        <w:t>P</w:t>
      </w:r>
      <w:r w:rsidRPr="005538A8">
        <w:rPr>
          <w:sz w:val="28"/>
          <w:szCs w:val="28"/>
          <w:vertAlign w:val="subscript"/>
        </w:rPr>
        <w:t>ф</w:t>
      </w:r>
      <w:r w:rsidRPr="005538A8">
        <w:rPr>
          <w:sz w:val="28"/>
          <w:szCs w:val="28"/>
        </w:rPr>
        <w:t xml:space="preserve"> </w:t>
      </w:r>
      <w:r w:rsidRPr="005538A8">
        <w:rPr>
          <w:sz w:val="28"/>
          <w:szCs w:val="28"/>
          <w:vertAlign w:val="subscript"/>
          <w:lang w:val="en-US"/>
        </w:rPr>
        <w:t xml:space="preserve">max </w:t>
      </w:r>
      <w:r w:rsidRPr="005538A8">
        <w:rPr>
          <w:sz w:val="28"/>
          <w:szCs w:val="28"/>
          <w:lang w:val="en-US"/>
        </w:rPr>
        <w:t>=</w:t>
      </w:r>
      <w:r w:rsidR="00A350E0" w:rsidRPr="005538A8">
        <w:rPr>
          <w:sz w:val="28"/>
          <w:szCs w:val="28"/>
        </w:rPr>
        <w:t>19,49</w:t>
      </w:r>
      <w:r w:rsidRPr="005538A8">
        <w:rPr>
          <w:sz w:val="28"/>
          <w:szCs w:val="28"/>
          <w:lang w:val="en-US"/>
        </w:rPr>
        <w:t xml:space="preserve"> </w:t>
      </w:r>
      <w:r w:rsidRPr="005538A8">
        <w:rPr>
          <w:sz w:val="28"/>
          <w:szCs w:val="28"/>
        </w:rPr>
        <w:t>кПа</w:t>
      </w:r>
    </w:p>
    <w:p w:rsidR="008848D2" w:rsidRPr="005538A8" w:rsidRDefault="008848D2" w:rsidP="005538A8">
      <w:pPr>
        <w:widowControl/>
        <w:tabs>
          <w:tab w:val="left" w:pos="1134"/>
          <w:tab w:val="left" w:pos="4000"/>
        </w:tabs>
        <w:suppressAutoHyphens/>
        <w:spacing w:line="360" w:lineRule="auto"/>
        <w:ind w:firstLine="720"/>
        <w:jc w:val="both"/>
        <w:rPr>
          <w:sz w:val="28"/>
          <w:szCs w:val="28"/>
        </w:rPr>
      </w:pPr>
    </w:p>
    <w:p w:rsidR="008848D2" w:rsidRPr="00A36F77" w:rsidRDefault="008848D2" w:rsidP="005538A8">
      <w:pPr>
        <w:widowControl/>
        <w:numPr>
          <w:ilvl w:val="0"/>
          <w:numId w:val="14"/>
        </w:numPr>
        <w:shd w:val="clear" w:color="auto" w:fill="FFFFFF"/>
        <w:tabs>
          <w:tab w:val="left" w:pos="1134"/>
        </w:tabs>
        <w:suppressAutoHyphens/>
        <w:spacing w:line="360" w:lineRule="auto"/>
        <w:ind w:left="0" w:firstLine="720"/>
        <w:jc w:val="both"/>
        <w:rPr>
          <w:sz w:val="28"/>
        </w:rPr>
      </w:pPr>
      <w:r w:rsidRPr="005538A8">
        <w:rPr>
          <w:sz w:val="28"/>
          <w:szCs w:val="28"/>
        </w:rPr>
        <w:t>По Приложению 6 находим значения избыточного давлен</w:t>
      </w:r>
      <w:r w:rsidR="003C2CA2" w:rsidRPr="005538A8">
        <w:rPr>
          <w:sz w:val="28"/>
          <w:szCs w:val="28"/>
        </w:rPr>
        <w:t xml:space="preserve">ия для каждого элемента </w:t>
      </w:r>
      <w:r w:rsidR="006966DE" w:rsidRPr="005538A8">
        <w:rPr>
          <w:sz w:val="28"/>
          <w:szCs w:val="28"/>
        </w:rPr>
        <w:t>конторы</w:t>
      </w:r>
      <w:r w:rsidRPr="005538A8">
        <w:rPr>
          <w:sz w:val="28"/>
          <w:szCs w:val="28"/>
        </w:rPr>
        <w:t>, вызывающие слабые и средние разрушения;</w:t>
      </w:r>
    </w:p>
    <w:p w:rsidR="00A36F77" w:rsidRPr="005538A8" w:rsidRDefault="00A36F77" w:rsidP="00A36F77">
      <w:pPr>
        <w:widowControl/>
        <w:shd w:val="clear" w:color="auto" w:fill="FFFFFF"/>
        <w:tabs>
          <w:tab w:val="left" w:pos="1134"/>
        </w:tabs>
        <w:suppressAutoHyphens/>
        <w:spacing w:line="360" w:lineRule="auto"/>
        <w:ind w:left="720"/>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2324"/>
        <w:gridCol w:w="2330"/>
      </w:tblGrid>
      <w:tr w:rsidR="00A350E0" w:rsidRPr="00A36F77" w:rsidTr="00A36F77">
        <w:trPr>
          <w:cantSplit/>
          <w:trHeight w:val="20"/>
        </w:trPr>
        <w:tc>
          <w:tcPr>
            <w:tcW w:w="2569" w:type="pct"/>
            <w:vAlign w:val="center"/>
          </w:tcPr>
          <w:p w:rsidR="00A350E0" w:rsidRPr="00A36F77" w:rsidRDefault="00A350E0" w:rsidP="00A36F77">
            <w:pPr>
              <w:widowControl/>
              <w:tabs>
                <w:tab w:val="left" w:pos="1134"/>
              </w:tabs>
              <w:suppressAutoHyphens/>
              <w:spacing w:line="360" w:lineRule="auto"/>
              <w:jc w:val="both"/>
            </w:pPr>
            <w:r w:rsidRPr="00A36F77">
              <w:t>Элементы объекта</w:t>
            </w:r>
          </w:p>
        </w:tc>
        <w:tc>
          <w:tcPr>
            <w:tcW w:w="1214" w:type="pct"/>
            <w:vAlign w:val="center"/>
          </w:tcPr>
          <w:p w:rsidR="00A350E0" w:rsidRPr="00A36F77" w:rsidRDefault="000267D4" w:rsidP="00A36F77">
            <w:pPr>
              <w:widowControl/>
              <w:tabs>
                <w:tab w:val="left" w:pos="1134"/>
              </w:tabs>
              <w:suppressAutoHyphens/>
              <w:spacing w:line="360" w:lineRule="auto"/>
              <w:jc w:val="both"/>
            </w:pPr>
            <w:r>
              <w:pict>
                <v:shape id="_x0000_i1026" type="#_x0000_t75" style="width:38.25pt;height:18pt">
                  <v:imagedata r:id="rId12" o:title=""/>
                </v:shape>
              </w:pict>
            </w:r>
            <w:r w:rsidR="00A350E0" w:rsidRPr="00A36F77">
              <w:t>, кПа</w:t>
            </w:r>
          </w:p>
        </w:tc>
        <w:tc>
          <w:tcPr>
            <w:tcW w:w="1217" w:type="pct"/>
            <w:vAlign w:val="center"/>
          </w:tcPr>
          <w:p w:rsidR="00A350E0" w:rsidRPr="00A36F77" w:rsidRDefault="000267D4" w:rsidP="00A36F77">
            <w:pPr>
              <w:widowControl/>
              <w:tabs>
                <w:tab w:val="left" w:pos="1134"/>
              </w:tabs>
              <w:suppressAutoHyphens/>
              <w:spacing w:line="360" w:lineRule="auto"/>
              <w:jc w:val="both"/>
            </w:pPr>
            <w:r>
              <w:pict>
                <v:shape id="_x0000_i1027" type="#_x0000_t75" style="width:45pt;height:18.75pt">
                  <v:imagedata r:id="rId13" o:title=""/>
                </v:shape>
              </w:pict>
            </w:r>
            <w:r w:rsidR="00A350E0" w:rsidRPr="00A36F77">
              <w:t>, кПа</w:t>
            </w:r>
          </w:p>
        </w:tc>
      </w:tr>
      <w:tr w:rsidR="00A350E0" w:rsidRPr="00A36F77" w:rsidTr="00A36F77">
        <w:trPr>
          <w:cantSplit/>
          <w:trHeight w:val="20"/>
        </w:trPr>
        <w:tc>
          <w:tcPr>
            <w:tcW w:w="2569" w:type="pct"/>
            <w:vAlign w:val="center"/>
          </w:tcPr>
          <w:p w:rsidR="00A350E0" w:rsidRPr="00A36F77" w:rsidRDefault="00A350E0" w:rsidP="00A36F77">
            <w:pPr>
              <w:widowControl/>
              <w:tabs>
                <w:tab w:val="left" w:pos="1134"/>
              </w:tabs>
              <w:suppressAutoHyphens/>
              <w:spacing w:line="360" w:lineRule="auto"/>
              <w:jc w:val="both"/>
            </w:pPr>
            <w:r w:rsidRPr="00A36F77">
              <w:t>Контрольно-измерительная аппаратура</w:t>
            </w:r>
          </w:p>
        </w:tc>
        <w:tc>
          <w:tcPr>
            <w:tcW w:w="1214" w:type="pct"/>
            <w:vAlign w:val="center"/>
          </w:tcPr>
          <w:p w:rsidR="00A350E0" w:rsidRPr="00A36F77" w:rsidRDefault="00A350E0" w:rsidP="00A36F77">
            <w:pPr>
              <w:widowControl/>
              <w:tabs>
                <w:tab w:val="left" w:pos="1134"/>
              </w:tabs>
              <w:suppressAutoHyphens/>
              <w:spacing w:line="360" w:lineRule="auto"/>
              <w:jc w:val="both"/>
            </w:pPr>
            <w:r w:rsidRPr="00A36F77">
              <w:t>5-10</w:t>
            </w:r>
          </w:p>
        </w:tc>
        <w:tc>
          <w:tcPr>
            <w:tcW w:w="1217" w:type="pct"/>
            <w:vAlign w:val="center"/>
          </w:tcPr>
          <w:p w:rsidR="00A350E0" w:rsidRPr="00A36F77" w:rsidRDefault="00A350E0" w:rsidP="00A36F77">
            <w:pPr>
              <w:widowControl/>
              <w:tabs>
                <w:tab w:val="left" w:pos="1134"/>
              </w:tabs>
              <w:suppressAutoHyphens/>
              <w:spacing w:line="360" w:lineRule="auto"/>
              <w:jc w:val="both"/>
            </w:pPr>
            <w:r w:rsidRPr="00A36F77">
              <w:t>10-20</w:t>
            </w:r>
          </w:p>
        </w:tc>
      </w:tr>
      <w:tr w:rsidR="00A350E0" w:rsidRPr="00A36F77" w:rsidTr="00A36F77">
        <w:trPr>
          <w:cantSplit/>
          <w:trHeight w:val="20"/>
        </w:trPr>
        <w:tc>
          <w:tcPr>
            <w:tcW w:w="2569" w:type="pct"/>
            <w:vAlign w:val="center"/>
          </w:tcPr>
          <w:p w:rsidR="00A350E0" w:rsidRPr="00A36F77" w:rsidRDefault="00A350E0" w:rsidP="00A36F77">
            <w:pPr>
              <w:widowControl/>
              <w:tabs>
                <w:tab w:val="left" w:pos="1134"/>
              </w:tabs>
              <w:suppressAutoHyphens/>
              <w:spacing w:line="360" w:lineRule="auto"/>
              <w:jc w:val="both"/>
            </w:pPr>
            <w:r w:rsidRPr="00A36F77">
              <w:t>Автомобили грузовые</w:t>
            </w:r>
          </w:p>
        </w:tc>
        <w:tc>
          <w:tcPr>
            <w:tcW w:w="1214" w:type="pct"/>
            <w:vAlign w:val="center"/>
          </w:tcPr>
          <w:p w:rsidR="00A350E0" w:rsidRPr="00A36F77" w:rsidRDefault="00A350E0" w:rsidP="00A36F77">
            <w:pPr>
              <w:widowControl/>
              <w:tabs>
                <w:tab w:val="left" w:pos="1134"/>
              </w:tabs>
              <w:suppressAutoHyphens/>
              <w:spacing w:line="360" w:lineRule="auto"/>
              <w:jc w:val="both"/>
            </w:pPr>
            <w:r w:rsidRPr="00A36F77">
              <w:t>20-40</w:t>
            </w:r>
          </w:p>
        </w:tc>
        <w:tc>
          <w:tcPr>
            <w:tcW w:w="1217" w:type="pct"/>
            <w:vAlign w:val="center"/>
          </w:tcPr>
          <w:p w:rsidR="00A350E0" w:rsidRPr="00A36F77" w:rsidRDefault="00A350E0" w:rsidP="00A36F77">
            <w:pPr>
              <w:widowControl/>
              <w:tabs>
                <w:tab w:val="left" w:pos="1134"/>
              </w:tabs>
              <w:suppressAutoHyphens/>
              <w:spacing w:line="360" w:lineRule="auto"/>
              <w:jc w:val="both"/>
            </w:pPr>
            <w:r w:rsidRPr="00A36F77">
              <w:t>40-50</w:t>
            </w:r>
          </w:p>
        </w:tc>
      </w:tr>
      <w:tr w:rsidR="00A350E0" w:rsidRPr="00A36F77" w:rsidTr="00A36F77">
        <w:trPr>
          <w:cantSplit/>
          <w:trHeight w:val="20"/>
        </w:trPr>
        <w:tc>
          <w:tcPr>
            <w:tcW w:w="2569" w:type="pct"/>
            <w:vAlign w:val="center"/>
          </w:tcPr>
          <w:p w:rsidR="00A350E0" w:rsidRPr="00A36F77" w:rsidRDefault="00A350E0" w:rsidP="00A36F77">
            <w:pPr>
              <w:widowControl/>
              <w:tabs>
                <w:tab w:val="left" w:pos="1134"/>
              </w:tabs>
              <w:suppressAutoHyphens/>
              <w:spacing w:line="360" w:lineRule="auto"/>
              <w:jc w:val="both"/>
            </w:pPr>
            <w:r w:rsidRPr="00A36F77">
              <w:t>Автомобили легковые</w:t>
            </w:r>
          </w:p>
        </w:tc>
        <w:tc>
          <w:tcPr>
            <w:tcW w:w="1214" w:type="pct"/>
            <w:vAlign w:val="center"/>
          </w:tcPr>
          <w:p w:rsidR="00A350E0" w:rsidRPr="00A36F77" w:rsidRDefault="00A350E0" w:rsidP="00A36F77">
            <w:pPr>
              <w:widowControl/>
              <w:tabs>
                <w:tab w:val="left" w:pos="1134"/>
              </w:tabs>
              <w:suppressAutoHyphens/>
              <w:spacing w:line="360" w:lineRule="auto"/>
              <w:jc w:val="both"/>
            </w:pPr>
            <w:r w:rsidRPr="00A36F77">
              <w:t>10-20</w:t>
            </w:r>
          </w:p>
        </w:tc>
        <w:tc>
          <w:tcPr>
            <w:tcW w:w="1217" w:type="pct"/>
            <w:vAlign w:val="center"/>
          </w:tcPr>
          <w:p w:rsidR="00A350E0" w:rsidRPr="00A36F77" w:rsidRDefault="00A350E0" w:rsidP="00A36F77">
            <w:pPr>
              <w:widowControl/>
              <w:tabs>
                <w:tab w:val="left" w:pos="1134"/>
              </w:tabs>
              <w:suppressAutoHyphens/>
              <w:spacing w:line="360" w:lineRule="auto"/>
              <w:jc w:val="both"/>
            </w:pPr>
            <w:r w:rsidRPr="00A36F77">
              <w:t>20-30</w:t>
            </w:r>
          </w:p>
        </w:tc>
      </w:tr>
      <w:tr w:rsidR="00A350E0" w:rsidRPr="00A36F77" w:rsidTr="00A36F77">
        <w:trPr>
          <w:cantSplit/>
          <w:trHeight w:val="20"/>
        </w:trPr>
        <w:tc>
          <w:tcPr>
            <w:tcW w:w="2569" w:type="pct"/>
            <w:vAlign w:val="center"/>
          </w:tcPr>
          <w:p w:rsidR="00A350E0" w:rsidRPr="00A36F77" w:rsidRDefault="00A350E0" w:rsidP="00A36F77">
            <w:pPr>
              <w:widowControl/>
              <w:tabs>
                <w:tab w:val="left" w:pos="1134"/>
              </w:tabs>
              <w:suppressAutoHyphens/>
              <w:spacing w:line="360" w:lineRule="auto"/>
              <w:jc w:val="both"/>
            </w:pPr>
            <w:r w:rsidRPr="00A36F77">
              <w:t>Автобусы</w:t>
            </w:r>
          </w:p>
        </w:tc>
        <w:tc>
          <w:tcPr>
            <w:tcW w:w="1214" w:type="pct"/>
            <w:vAlign w:val="center"/>
          </w:tcPr>
          <w:p w:rsidR="00A350E0" w:rsidRPr="00A36F77" w:rsidRDefault="00A350E0" w:rsidP="00A36F77">
            <w:pPr>
              <w:widowControl/>
              <w:tabs>
                <w:tab w:val="left" w:pos="1134"/>
              </w:tabs>
              <w:suppressAutoHyphens/>
              <w:spacing w:line="360" w:lineRule="auto"/>
              <w:jc w:val="both"/>
            </w:pPr>
            <w:r w:rsidRPr="00A36F77">
              <w:t>15-20</w:t>
            </w:r>
          </w:p>
        </w:tc>
        <w:tc>
          <w:tcPr>
            <w:tcW w:w="1217" w:type="pct"/>
            <w:vAlign w:val="center"/>
          </w:tcPr>
          <w:p w:rsidR="00A350E0" w:rsidRPr="00A36F77" w:rsidRDefault="00A350E0" w:rsidP="00A36F77">
            <w:pPr>
              <w:widowControl/>
              <w:tabs>
                <w:tab w:val="left" w:pos="1134"/>
              </w:tabs>
              <w:suppressAutoHyphens/>
              <w:spacing w:line="360" w:lineRule="auto"/>
              <w:jc w:val="both"/>
            </w:pPr>
            <w:r w:rsidRPr="00A36F77">
              <w:t>20-40</w:t>
            </w:r>
          </w:p>
        </w:tc>
      </w:tr>
      <w:tr w:rsidR="00A350E0" w:rsidRPr="00A36F77" w:rsidTr="00A36F77">
        <w:trPr>
          <w:cantSplit/>
          <w:trHeight w:val="20"/>
        </w:trPr>
        <w:tc>
          <w:tcPr>
            <w:tcW w:w="2569" w:type="pct"/>
            <w:vAlign w:val="center"/>
          </w:tcPr>
          <w:p w:rsidR="00A350E0" w:rsidRPr="00A36F77" w:rsidRDefault="00A350E0" w:rsidP="00A36F77">
            <w:pPr>
              <w:widowControl/>
              <w:tabs>
                <w:tab w:val="left" w:pos="1134"/>
              </w:tabs>
              <w:suppressAutoHyphens/>
              <w:spacing w:line="360" w:lineRule="auto"/>
              <w:jc w:val="both"/>
            </w:pPr>
            <w:r w:rsidRPr="00A36F77">
              <w:t>Гусеничные тягачи и тракторы</w:t>
            </w:r>
          </w:p>
        </w:tc>
        <w:tc>
          <w:tcPr>
            <w:tcW w:w="1214" w:type="pct"/>
            <w:vAlign w:val="center"/>
          </w:tcPr>
          <w:p w:rsidR="00A350E0" w:rsidRPr="00A36F77" w:rsidRDefault="00A350E0" w:rsidP="00A36F77">
            <w:pPr>
              <w:widowControl/>
              <w:tabs>
                <w:tab w:val="left" w:pos="1134"/>
              </w:tabs>
              <w:suppressAutoHyphens/>
              <w:spacing w:line="360" w:lineRule="auto"/>
              <w:jc w:val="both"/>
            </w:pPr>
            <w:r w:rsidRPr="00A36F77">
              <w:t>30-40</w:t>
            </w:r>
          </w:p>
        </w:tc>
        <w:tc>
          <w:tcPr>
            <w:tcW w:w="1217" w:type="pct"/>
            <w:vAlign w:val="center"/>
          </w:tcPr>
          <w:p w:rsidR="00A350E0" w:rsidRPr="00A36F77" w:rsidRDefault="00A350E0" w:rsidP="00A36F77">
            <w:pPr>
              <w:widowControl/>
              <w:tabs>
                <w:tab w:val="left" w:pos="1134"/>
              </w:tabs>
              <w:suppressAutoHyphens/>
              <w:spacing w:line="360" w:lineRule="auto"/>
              <w:jc w:val="both"/>
            </w:pPr>
            <w:r w:rsidRPr="00A36F77">
              <w:t>40-60</w:t>
            </w:r>
          </w:p>
        </w:tc>
      </w:tr>
      <w:tr w:rsidR="00A350E0" w:rsidRPr="00A36F77" w:rsidTr="00A36F77">
        <w:trPr>
          <w:cantSplit/>
          <w:trHeight w:val="20"/>
        </w:trPr>
        <w:tc>
          <w:tcPr>
            <w:tcW w:w="2569" w:type="pct"/>
            <w:vAlign w:val="center"/>
          </w:tcPr>
          <w:p w:rsidR="00A350E0" w:rsidRPr="00A36F77" w:rsidRDefault="00A350E0" w:rsidP="00A36F77">
            <w:pPr>
              <w:widowControl/>
              <w:tabs>
                <w:tab w:val="left" w:pos="1134"/>
              </w:tabs>
              <w:suppressAutoHyphens/>
              <w:spacing w:line="360" w:lineRule="auto"/>
              <w:jc w:val="both"/>
            </w:pPr>
            <w:r w:rsidRPr="00A36F77">
              <w:t>Кабельные наземные линии</w:t>
            </w:r>
          </w:p>
        </w:tc>
        <w:tc>
          <w:tcPr>
            <w:tcW w:w="1214" w:type="pct"/>
            <w:vAlign w:val="center"/>
          </w:tcPr>
          <w:p w:rsidR="00A350E0" w:rsidRPr="00A36F77" w:rsidRDefault="00A350E0" w:rsidP="00A36F77">
            <w:pPr>
              <w:widowControl/>
              <w:tabs>
                <w:tab w:val="left" w:pos="1134"/>
              </w:tabs>
              <w:suppressAutoHyphens/>
              <w:spacing w:line="360" w:lineRule="auto"/>
              <w:jc w:val="both"/>
            </w:pPr>
            <w:r w:rsidRPr="00A36F77">
              <w:t>10-30</w:t>
            </w:r>
          </w:p>
        </w:tc>
        <w:tc>
          <w:tcPr>
            <w:tcW w:w="1217" w:type="pct"/>
            <w:vAlign w:val="center"/>
          </w:tcPr>
          <w:p w:rsidR="00A350E0" w:rsidRPr="00A36F77" w:rsidRDefault="00A350E0" w:rsidP="00A36F77">
            <w:pPr>
              <w:widowControl/>
              <w:tabs>
                <w:tab w:val="left" w:pos="1134"/>
              </w:tabs>
              <w:suppressAutoHyphens/>
              <w:spacing w:line="360" w:lineRule="auto"/>
              <w:jc w:val="both"/>
            </w:pPr>
            <w:r w:rsidRPr="00A36F77">
              <w:t>30-50</w:t>
            </w:r>
          </w:p>
        </w:tc>
      </w:tr>
      <w:tr w:rsidR="00A350E0" w:rsidRPr="00A36F77" w:rsidTr="00A36F77">
        <w:trPr>
          <w:cantSplit/>
          <w:trHeight w:val="20"/>
        </w:trPr>
        <w:tc>
          <w:tcPr>
            <w:tcW w:w="2569" w:type="pct"/>
            <w:vAlign w:val="center"/>
          </w:tcPr>
          <w:p w:rsidR="00A350E0" w:rsidRPr="00A36F77" w:rsidRDefault="00A350E0" w:rsidP="00A36F77">
            <w:pPr>
              <w:widowControl/>
              <w:tabs>
                <w:tab w:val="left" w:pos="1134"/>
              </w:tabs>
              <w:suppressAutoHyphens/>
              <w:spacing w:line="360" w:lineRule="auto"/>
              <w:jc w:val="both"/>
            </w:pPr>
            <w:r w:rsidRPr="00A36F77">
              <w:t>Трубопроводы наземные</w:t>
            </w:r>
          </w:p>
        </w:tc>
        <w:tc>
          <w:tcPr>
            <w:tcW w:w="1214" w:type="pct"/>
            <w:vAlign w:val="center"/>
          </w:tcPr>
          <w:p w:rsidR="00A350E0" w:rsidRPr="00A36F77" w:rsidRDefault="00A350E0" w:rsidP="00A36F77">
            <w:pPr>
              <w:widowControl/>
              <w:tabs>
                <w:tab w:val="left" w:pos="1134"/>
              </w:tabs>
              <w:suppressAutoHyphens/>
              <w:spacing w:line="360" w:lineRule="auto"/>
              <w:jc w:val="both"/>
            </w:pPr>
            <w:r w:rsidRPr="00A36F77">
              <w:t>20-30</w:t>
            </w:r>
          </w:p>
        </w:tc>
        <w:tc>
          <w:tcPr>
            <w:tcW w:w="1217" w:type="pct"/>
            <w:vAlign w:val="center"/>
          </w:tcPr>
          <w:p w:rsidR="00A350E0" w:rsidRPr="00A36F77" w:rsidRDefault="00A350E0" w:rsidP="00A36F77">
            <w:pPr>
              <w:widowControl/>
              <w:tabs>
                <w:tab w:val="left" w:pos="1134"/>
              </w:tabs>
              <w:suppressAutoHyphens/>
              <w:spacing w:line="360" w:lineRule="auto"/>
              <w:jc w:val="both"/>
            </w:pPr>
            <w:r w:rsidRPr="00A36F77">
              <w:t>30-50</w:t>
            </w:r>
          </w:p>
        </w:tc>
      </w:tr>
    </w:tbl>
    <w:p w:rsidR="00404316" w:rsidRPr="005538A8" w:rsidRDefault="00404316" w:rsidP="005538A8">
      <w:pPr>
        <w:widowControl/>
        <w:shd w:val="clear" w:color="auto" w:fill="FFFFFF"/>
        <w:tabs>
          <w:tab w:val="left" w:pos="1134"/>
          <w:tab w:val="left" w:pos="5745"/>
          <w:tab w:val="left" w:pos="5940"/>
          <w:tab w:val="left" w:pos="8040"/>
          <w:tab w:val="left" w:pos="8380"/>
        </w:tabs>
        <w:suppressAutoHyphens/>
        <w:spacing w:line="360" w:lineRule="auto"/>
        <w:ind w:firstLine="720"/>
        <w:jc w:val="both"/>
        <w:rPr>
          <w:sz w:val="28"/>
          <w:szCs w:val="28"/>
        </w:rPr>
      </w:pPr>
    </w:p>
    <w:p w:rsidR="008848D2" w:rsidRPr="005538A8" w:rsidRDefault="00C02E03" w:rsidP="005538A8">
      <w:pPr>
        <w:widowControl/>
        <w:shd w:val="clear" w:color="auto" w:fill="FFFFFF"/>
        <w:tabs>
          <w:tab w:val="left" w:pos="1134"/>
        </w:tabs>
        <w:suppressAutoHyphens/>
        <w:spacing w:line="360" w:lineRule="auto"/>
        <w:ind w:firstLine="720"/>
        <w:jc w:val="both"/>
        <w:rPr>
          <w:sz w:val="28"/>
        </w:rPr>
      </w:pPr>
      <w:r w:rsidRPr="005538A8">
        <w:rPr>
          <w:sz w:val="28"/>
          <w:szCs w:val="28"/>
        </w:rPr>
        <w:t xml:space="preserve">Находим предел устойчивости объекта в целом </w:t>
      </w:r>
      <w:r w:rsidR="000267D4">
        <w:rPr>
          <w:sz w:val="28"/>
          <w:szCs w:val="28"/>
        </w:rPr>
        <w:pict>
          <v:shape id="_x0000_i1028" type="#_x0000_t75" style="width:33.75pt;height:18.75pt">
            <v:imagedata r:id="rId14" o:title=""/>
          </v:shape>
        </w:pict>
      </w:r>
      <w:r w:rsidRPr="005538A8">
        <w:rPr>
          <w:sz w:val="28"/>
          <w:szCs w:val="28"/>
        </w:rPr>
        <w:t xml:space="preserve"> по минимальному пределу устойчивости, входящему в состав элементов</w:t>
      </w:r>
      <w:r w:rsidR="008848D2" w:rsidRPr="005538A8">
        <w:rPr>
          <w:sz w:val="28"/>
          <w:szCs w:val="28"/>
        </w:rPr>
        <w:t>, вызывающего средние разрушения, т.е.:</w:t>
      </w:r>
    </w:p>
    <w:p w:rsidR="008848D2" w:rsidRPr="005538A8" w:rsidRDefault="00404316" w:rsidP="005538A8">
      <w:pPr>
        <w:widowControl/>
        <w:numPr>
          <w:ilvl w:val="0"/>
          <w:numId w:val="11"/>
        </w:numPr>
        <w:shd w:val="clear" w:color="auto" w:fill="FFFFFF"/>
        <w:tabs>
          <w:tab w:val="left" w:pos="1134"/>
        </w:tabs>
        <w:suppressAutoHyphens/>
        <w:spacing w:line="360" w:lineRule="auto"/>
        <w:ind w:left="0" w:firstLine="720"/>
        <w:jc w:val="both"/>
        <w:rPr>
          <w:sz w:val="28"/>
        </w:rPr>
      </w:pPr>
      <w:r w:rsidRPr="005538A8">
        <w:rPr>
          <w:sz w:val="28"/>
          <w:szCs w:val="28"/>
        </w:rPr>
        <w:t>кабельных на</w:t>
      </w:r>
      <w:r w:rsidR="008848D2" w:rsidRPr="005538A8">
        <w:rPr>
          <w:sz w:val="28"/>
          <w:szCs w:val="28"/>
        </w:rPr>
        <w:t xml:space="preserve">земных линий </w:t>
      </w:r>
      <w:r w:rsidRPr="005538A8">
        <w:rPr>
          <w:sz w:val="28"/>
          <w:szCs w:val="28"/>
        </w:rPr>
        <w:t>- 30</w:t>
      </w:r>
      <w:r w:rsidR="008848D2" w:rsidRPr="005538A8">
        <w:rPr>
          <w:sz w:val="28"/>
          <w:szCs w:val="28"/>
        </w:rPr>
        <w:t xml:space="preserve"> кПа,</w:t>
      </w:r>
    </w:p>
    <w:p w:rsidR="008848D2" w:rsidRPr="005538A8" w:rsidRDefault="00404316" w:rsidP="005538A8">
      <w:pPr>
        <w:widowControl/>
        <w:numPr>
          <w:ilvl w:val="0"/>
          <w:numId w:val="11"/>
        </w:numPr>
        <w:shd w:val="clear" w:color="auto" w:fill="FFFFFF"/>
        <w:tabs>
          <w:tab w:val="left" w:pos="1134"/>
        </w:tabs>
        <w:suppressAutoHyphens/>
        <w:spacing w:line="360" w:lineRule="auto"/>
        <w:ind w:left="0" w:firstLine="720"/>
        <w:jc w:val="both"/>
        <w:rPr>
          <w:sz w:val="28"/>
        </w:rPr>
      </w:pPr>
      <w:r w:rsidRPr="005538A8">
        <w:rPr>
          <w:sz w:val="28"/>
          <w:szCs w:val="28"/>
        </w:rPr>
        <w:t>трубопроводы наземные - 3</w:t>
      </w:r>
      <w:r w:rsidR="008848D2" w:rsidRPr="005538A8">
        <w:rPr>
          <w:sz w:val="28"/>
          <w:szCs w:val="28"/>
        </w:rPr>
        <w:t xml:space="preserve">0 кПа. </w:t>
      </w:r>
    </w:p>
    <w:p w:rsidR="006017A0" w:rsidRPr="005538A8" w:rsidRDefault="006017A0" w:rsidP="005538A8">
      <w:pPr>
        <w:widowControl/>
        <w:numPr>
          <w:ilvl w:val="0"/>
          <w:numId w:val="11"/>
        </w:numPr>
        <w:shd w:val="clear" w:color="auto" w:fill="FFFFFF"/>
        <w:tabs>
          <w:tab w:val="left" w:pos="1134"/>
        </w:tabs>
        <w:suppressAutoHyphens/>
        <w:spacing w:line="360" w:lineRule="auto"/>
        <w:ind w:left="0" w:firstLine="720"/>
        <w:jc w:val="both"/>
        <w:rPr>
          <w:sz w:val="28"/>
        </w:rPr>
      </w:pPr>
      <w:r w:rsidRPr="005538A8">
        <w:rPr>
          <w:sz w:val="28"/>
          <w:szCs w:val="28"/>
        </w:rPr>
        <w:t>автомобили легковые - 20</w:t>
      </w:r>
      <w:r w:rsidR="008848D2" w:rsidRPr="005538A8">
        <w:rPr>
          <w:sz w:val="28"/>
          <w:szCs w:val="28"/>
        </w:rPr>
        <w:t xml:space="preserve"> кПа</w:t>
      </w:r>
    </w:p>
    <w:p w:rsidR="008848D2" w:rsidRPr="005538A8" w:rsidRDefault="006017A0" w:rsidP="005538A8">
      <w:pPr>
        <w:widowControl/>
        <w:numPr>
          <w:ilvl w:val="0"/>
          <w:numId w:val="11"/>
        </w:numPr>
        <w:shd w:val="clear" w:color="auto" w:fill="FFFFFF"/>
        <w:tabs>
          <w:tab w:val="left" w:pos="1134"/>
        </w:tabs>
        <w:suppressAutoHyphens/>
        <w:spacing w:line="360" w:lineRule="auto"/>
        <w:ind w:left="0" w:firstLine="720"/>
        <w:jc w:val="both"/>
        <w:rPr>
          <w:sz w:val="28"/>
          <w:szCs w:val="28"/>
        </w:rPr>
      </w:pPr>
      <w:r w:rsidRPr="005538A8">
        <w:rPr>
          <w:sz w:val="28"/>
          <w:szCs w:val="28"/>
        </w:rPr>
        <w:t>автомобили грузовые – 40 кПа</w:t>
      </w:r>
    </w:p>
    <w:p w:rsidR="006017A0" w:rsidRPr="005538A8" w:rsidRDefault="006017A0" w:rsidP="005538A8">
      <w:pPr>
        <w:widowControl/>
        <w:numPr>
          <w:ilvl w:val="0"/>
          <w:numId w:val="11"/>
        </w:numPr>
        <w:shd w:val="clear" w:color="auto" w:fill="FFFFFF"/>
        <w:tabs>
          <w:tab w:val="left" w:pos="1134"/>
        </w:tabs>
        <w:suppressAutoHyphens/>
        <w:spacing w:line="360" w:lineRule="auto"/>
        <w:ind w:left="0" w:firstLine="720"/>
        <w:jc w:val="both"/>
        <w:rPr>
          <w:sz w:val="28"/>
          <w:szCs w:val="28"/>
        </w:rPr>
      </w:pPr>
      <w:r w:rsidRPr="005538A8">
        <w:rPr>
          <w:sz w:val="28"/>
          <w:szCs w:val="28"/>
        </w:rPr>
        <w:t>автобусы – 20 кПа</w:t>
      </w:r>
    </w:p>
    <w:p w:rsidR="006017A0" w:rsidRPr="005538A8" w:rsidRDefault="006017A0" w:rsidP="005538A8">
      <w:pPr>
        <w:widowControl/>
        <w:numPr>
          <w:ilvl w:val="0"/>
          <w:numId w:val="11"/>
        </w:numPr>
        <w:shd w:val="clear" w:color="auto" w:fill="FFFFFF"/>
        <w:tabs>
          <w:tab w:val="left" w:pos="1134"/>
        </w:tabs>
        <w:suppressAutoHyphens/>
        <w:spacing w:line="360" w:lineRule="auto"/>
        <w:ind w:left="0" w:firstLine="720"/>
        <w:jc w:val="both"/>
        <w:rPr>
          <w:sz w:val="28"/>
          <w:szCs w:val="28"/>
        </w:rPr>
      </w:pPr>
      <w:r w:rsidRPr="005538A8">
        <w:rPr>
          <w:sz w:val="28"/>
          <w:szCs w:val="28"/>
        </w:rPr>
        <w:t>гусеничные тягачи и тракторы – 40 кПа</w:t>
      </w:r>
    </w:p>
    <w:p w:rsidR="006017A0" w:rsidRPr="005538A8" w:rsidRDefault="00C02E03" w:rsidP="005538A8">
      <w:pPr>
        <w:widowControl/>
        <w:numPr>
          <w:ilvl w:val="0"/>
          <w:numId w:val="11"/>
        </w:numPr>
        <w:shd w:val="clear" w:color="auto" w:fill="FFFFFF"/>
        <w:tabs>
          <w:tab w:val="left" w:pos="1134"/>
        </w:tabs>
        <w:suppressAutoHyphens/>
        <w:spacing w:line="360" w:lineRule="auto"/>
        <w:ind w:left="0" w:firstLine="720"/>
        <w:jc w:val="both"/>
        <w:rPr>
          <w:sz w:val="28"/>
          <w:szCs w:val="28"/>
        </w:rPr>
      </w:pPr>
      <w:r w:rsidRPr="005538A8">
        <w:rPr>
          <w:sz w:val="28"/>
          <w:szCs w:val="28"/>
        </w:rPr>
        <w:t>контрольно-измерительная аппаратура</w:t>
      </w:r>
      <w:r w:rsidR="006017A0" w:rsidRPr="005538A8">
        <w:rPr>
          <w:sz w:val="28"/>
          <w:szCs w:val="28"/>
        </w:rPr>
        <w:t xml:space="preserve"> – 10 кПа</w:t>
      </w:r>
    </w:p>
    <w:p w:rsidR="008848D2" w:rsidRPr="005538A8" w:rsidRDefault="008848D2" w:rsidP="005538A8">
      <w:pPr>
        <w:widowControl/>
        <w:shd w:val="clear" w:color="auto" w:fill="FFFFFF"/>
        <w:tabs>
          <w:tab w:val="left" w:pos="1134"/>
        </w:tabs>
        <w:suppressAutoHyphens/>
        <w:spacing w:line="360" w:lineRule="auto"/>
        <w:ind w:firstLine="720"/>
        <w:jc w:val="both"/>
        <w:rPr>
          <w:sz w:val="28"/>
        </w:rPr>
      </w:pPr>
      <w:r w:rsidRPr="005538A8">
        <w:rPr>
          <w:sz w:val="28"/>
          <w:szCs w:val="28"/>
        </w:rPr>
        <w:t>4.</w:t>
      </w:r>
      <w:r w:rsidR="005538A8">
        <w:rPr>
          <w:sz w:val="28"/>
          <w:szCs w:val="28"/>
        </w:rPr>
        <w:t xml:space="preserve"> </w:t>
      </w:r>
      <w:r w:rsidRPr="005538A8">
        <w:rPr>
          <w:sz w:val="28"/>
          <w:szCs w:val="28"/>
        </w:rPr>
        <w:t>Предел устойчивости объекта в целом составит:</w:t>
      </w:r>
      <w:r w:rsidR="00A36F77" w:rsidRPr="00A36F77">
        <w:rPr>
          <w:sz w:val="28"/>
          <w:szCs w:val="28"/>
        </w:rPr>
        <w:t xml:space="preserve"> </w:t>
      </w:r>
      <w:r w:rsidRPr="005538A8">
        <w:rPr>
          <w:sz w:val="28"/>
          <w:szCs w:val="28"/>
        </w:rPr>
        <w:t>∆</w:t>
      </w:r>
      <w:r w:rsidRPr="005538A8">
        <w:rPr>
          <w:sz w:val="28"/>
          <w:szCs w:val="28"/>
          <w:lang w:val="en-US"/>
        </w:rPr>
        <w:t>P</w:t>
      </w:r>
      <w:r w:rsidRPr="005538A8">
        <w:rPr>
          <w:sz w:val="28"/>
          <w:szCs w:val="28"/>
          <w:vertAlign w:val="subscript"/>
        </w:rPr>
        <w:t xml:space="preserve">ф </w:t>
      </w:r>
      <w:r w:rsidRPr="005538A8">
        <w:rPr>
          <w:sz w:val="28"/>
          <w:szCs w:val="28"/>
          <w:vertAlign w:val="subscript"/>
          <w:lang w:val="en-US"/>
        </w:rPr>
        <w:t>lim</w:t>
      </w:r>
      <w:r w:rsidRPr="005538A8">
        <w:rPr>
          <w:sz w:val="28"/>
          <w:szCs w:val="28"/>
          <w:vertAlign w:val="subscript"/>
        </w:rPr>
        <w:t xml:space="preserve"> </w:t>
      </w:r>
      <w:r w:rsidRPr="005538A8">
        <w:rPr>
          <w:sz w:val="28"/>
          <w:szCs w:val="28"/>
        </w:rPr>
        <w:t>= 1</w:t>
      </w:r>
      <w:r w:rsidR="00C02E03" w:rsidRPr="005538A8">
        <w:rPr>
          <w:sz w:val="28"/>
          <w:szCs w:val="28"/>
        </w:rPr>
        <w:t>0</w:t>
      </w:r>
      <w:r w:rsidRPr="005538A8">
        <w:rPr>
          <w:sz w:val="28"/>
          <w:szCs w:val="28"/>
        </w:rPr>
        <w:t>кПа</w:t>
      </w: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5.Сравнив</w:t>
      </w:r>
      <w:r w:rsidR="005538A8">
        <w:rPr>
          <w:sz w:val="28"/>
          <w:szCs w:val="28"/>
        </w:rPr>
        <w:t xml:space="preserve"> </w:t>
      </w:r>
      <w:r w:rsidRPr="005538A8">
        <w:rPr>
          <w:sz w:val="28"/>
          <w:szCs w:val="28"/>
        </w:rPr>
        <w:t>∆</w:t>
      </w:r>
      <w:r w:rsidRPr="005538A8">
        <w:rPr>
          <w:sz w:val="28"/>
          <w:szCs w:val="28"/>
          <w:lang w:val="en-US"/>
        </w:rPr>
        <w:t>P</w:t>
      </w:r>
      <w:r w:rsidRPr="005538A8">
        <w:rPr>
          <w:sz w:val="28"/>
          <w:szCs w:val="28"/>
          <w:vertAlign w:val="subscript"/>
        </w:rPr>
        <w:t>ф</w:t>
      </w:r>
      <w:r w:rsidRPr="005538A8">
        <w:rPr>
          <w:sz w:val="28"/>
          <w:szCs w:val="28"/>
        </w:rPr>
        <w:t xml:space="preserve"> </w:t>
      </w:r>
      <w:r w:rsidRPr="005538A8">
        <w:rPr>
          <w:sz w:val="28"/>
          <w:szCs w:val="28"/>
          <w:vertAlign w:val="subscript"/>
          <w:lang w:val="en-US"/>
        </w:rPr>
        <w:t>max</w:t>
      </w:r>
      <w:r w:rsidR="005538A8">
        <w:rPr>
          <w:sz w:val="28"/>
          <w:szCs w:val="28"/>
          <w:vertAlign w:val="subscript"/>
        </w:rPr>
        <w:t xml:space="preserve"> </w:t>
      </w:r>
      <w:r w:rsidRPr="005538A8">
        <w:rPr>
          <w:sz w:val="28"/>
          <w:szCs w:val="28"/>
        </w:rPr>
        <w:t>и ∆</w:t>
      </w:r>
      <w:r w:rsidRPr="005538A8">
        <w:rPr>
          <w:sz w:val="28"/>
          <w:szCs w:val="28"/>
          <w:lang w:val="en-US"/>
        </w:rPr>
        <w:t>P</w:t>
      </w:r>
      <w:r w:rsidRPr="005538A8">
        <w:rPr>
          <w:sz w:val="28"/>
          <w:szCs w:val="28"/>
          <w:vertAlign w:val="subscript"/>
        </w:rPr>
        <w:t xml:space="preserve">ф </w:t>
      </w:r>
      <w:r w:rsidRPr="005538A8">
        <w:rPr>
          <w:sz w:val="28"/>
          <w:szCs w:val="28"/>
          <w:vertAlign w:val="subscript"/>
          <w:lang w:val="en-US"/>
        </w:rPr>
        <w:t>lim</w:t>
      </w:r>
    </w:p>
    <w:p w:rsidR="008848D2" w:rsidRPr="005538A8" w:rsidRDefault="008848D2" w:rsidP="005538A8">
      <w:pPr>
        <w:widowControl/>
        <w:shd w:val="clear" w:color="auto" w:fill="FFFFFF"/>
        <w:tabs>
          <w:tab w:val="left" w:pos="1134"/>
        </w:tabs>
        <w:suppressAutoHyphens/>
        <w:spacing w:line="360" w:lineRule="auto"/>
        <w:ind w:firstLine="720"/>
        <w:jc w:val="both"/>
        <w:rPr>
          <w:sz w:val="28"/>
        </w:rPr>
      </w:pP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w:t>
      </w:r>
      <w:r w:rsidRPr="005538A8">
        <w:rPr>
          <w:sz w:val="28"/>
          <w:szCs w:val="28"/>
          <w:lang w:val="en-US"/>
        </w:rPr>
        <w:t>P</w:t>
      </w:r>
      <w:r w:rsidRPr="005538A8">
        <w:rPr>
          <w:sz w:val="28"/>
          <w:szCs w:val="28"/>
          <w:vertAlign w:val="subscript"/>
        </w:rPr>
        <w:t>ф</w:t>
      </w:r>
      <w:r w:rsidRPr="005538A8">
        <w:rPr>
          <w:sz w:val="28"/>
          <w:szCs w:val="28"/>
        </w:rPr>
        <w:t xml:space="preserve"> </w:t>
      </w:r>
      <w:r w:rsidRPr="005538A8">
        <w:rPr>
          <w:sz w:val="28"/>
          <w:szCs w:val="28"/>
          <w:vertAlign w:val="subscript"/>
          <w:lang w:val="en-US"/>
        </w:rPr>
        <w:t>max</w:t>
      </w:r>
      <w:r w:rsidRPr="005538A8">
        <w:rPr>
          <w:sz w:val="28"/>
          <w:szCs w:val="28"/>
          <w:vertAlign w:val="subscript"/>
        </w:rPr>
        <w:t xml:space="preserve"> </w:t>
      </w:r>
      <w:r w:rsidRPr="005538A8">
        <w:rPr>
          <w:sz w:val="28"/>
          <w:szCs w:val="28"/>
        </w:rPr>
        <w:t>=</w:t>
      </w:r>
      <w:r w:rsidR="00BC4090" w:rsidRPr="005538A8">
        <w:rPr>
          <w:sz w:val="28"/>
          <w:szCs w:val="28"/>
        </w:rPr>
        <w:t>1</w:t>
      </w:r>
      <w:r w:rsidR="00C02E03" w:rsidRPr="005538A8">
        <w:rPr>
          <w:sz w:val="28"/>
          <w:szCs w:val="28"/>
        </w:rPr>
        <w:t>9,49</w:t>
      </w:r>
      <w:r w:rsidRPr="005538A8">
        <w:rPr>
          <w:sz w:val="28"/>
          <w:szCs w:val="28"/>
        </w:rPr>
        <w:t xml:space="preserve"> кПа; ∆</w:t>
      </w:r>
      <w:r w:rsidRPr="005538A8">
        <w:rPr>
          <w:sz w:val="28"/>
          <w:szCs w:val="28"/>
          <w:lang w:val="en-US"/>
        </w:rPr>
        <w:t>P</w:t>
      </w:r>
      <w:r w:rsidRPr="005538A8">
        <w:rPr>
          <w:sz w:val="28"/>
          <w:szCs w:val="28"/>
          <w:vertAlign w:val="subscript"/>
        </w:rPr>
        <w:t xml:space="preserve">ф </w:t>
      </w:r>
      <w:r w:rsidRPr="005538A8">
        <w:rPr>
          <w:sz w:val="28"/>
          <w:szCs w:val="28"/>
          <w:vertAlign w:val="subscript"/>
          <w:lang w:val="en-US"/>
        </w:rPr>
        <w:t>lim</w:t>
      </w:r>
      <w:r w:rsidRPr="005538A8">
        <w:rPr>
          <w:sz w:val="28"/>
          <w:szCs w:val="28"/>
          <w:vertAlign w:val="subscript"/>
        </w:rPr>
        <w:t xml:space="preserve"> </w:t>
      </w:r>
      <w:r w:rsidRPr="005538A8">
        <w:rPr>
          <w:sz w:val="28"/>
          <w:szCs w:val="28"/>
        </w:rPr>
        <w:t>= 1</w:t>
      </w:r>
      <w:r w:rsidR="00C02E03" w:rsidRPr="005538A8">
        <w:rPr>
          <w:sz w:val="28"/>
          <w:szCs w:val="28"/>
        </w:rPr>
        <w:t>0</w:t>
      </w:r>
      <w:r w:rsidRPr="005538A8">
        <w:rPr>
          <w:sz w:val="28"/>
          <w:szCs w:val="28"/>
        </w:rPr>
        <w:t>кПа</w:t>
      </w:r>
    </w:p>
    <w:p w:rsidR="008848D2" w:rsidRPr="005538A8" w:rsidRDefault="008848D2" w:rsidP="005538A8">
      <w:pPr>
        <w:widowControl/>
        <w:shd w:val="clear" w:color="auto" w:fill="FFFFFF"/>
        <w:tabs>
          <w:tab w:val="left" w:pos="1134"/>
          <w:tab w:val="left" w:pos="1660"/>
        </w:tabs>
        <w:suppressAutoHyphens/>
        <w:spacing w:line="360" w:lineRule="auto"/>
        <w:ind w:firstLine="720"/>
        <w:jc w:val="both"/>
        <w:rPr>
          <w:sz w:val="28"/>
        </w:rPr>
      </w:pPr>
      <w:r w:rsidRPr="005538A8">
        <w:rPr>
          <w:sz w:val="28"/>
          <w:szCs w:val="28"/>
        </w:rPr>
        <w:t>∆</w:t>
      </w:r>
      <w:r w:rsidRPr="005538A8">
        <w:rPr>
          <w:sz w:val="28"/>
          <w:szCs w:val="28"/>
          <w:lang w:val="en-US"/>
        </w:rPr>
        <w:t>P</w:t>
      </w:r>
      <w:r w:rsidRPr="005538A8">
        <w:rPr>
          <w:sz w:val="28"/>
          <w:szCs w:val="28"/>
          <w:vertAlign w:val="subscript"/>
        </w:rPr>
        <w:t xml:space="preserve">ф </w:t>
      </w:r>
      <w:r w:rsidRPr="005538A8">
        <w:rPr>
          <w:sz w:val="28"/>
          <w:szCs w:val="28"/>
          <w:vertAlign w:val="subscript"/>
          <w:lang w:val="en-US"/>
        </w:rPr>
        <w:t>lim</w:t>
      </w:r>
      <w:r w:rsidRPr="005538A8">
        <w:rPr>
          <w:sz w:val="28"/>
          <w:szCs w:val="28"/>
          <w:vertAlign w:val="subscript"/>
        </w:rPr>
        <w:t xml:space="preserve"> </w:t>
      </w:r>
      <w:r w:rsidRPr="005538A8">
        <w:rPr>
          <w:sz w:val="28"/>
          <w:szCs w:val="28"/>
        </w:rPr>
        <w:t>&lt; ∆</w:t>
      </w:r>
      <w:r w:rsidRPr="005538A8">
        <w:rPr>
          <w:sz w:val="28"/>
          <w:szCs w:val="28"/>
          <w:lang w:val="en-US"/>
        </w:rPr>
        <w:t>P</w:t>
      </w:r>
      <w:r w:rsidRPr="005538A8">
        <w:rPr>
          <w:sz w:val="28"/>
          <w:szCs w:val="28"/>
          <w:vertAlign w:val="subscript"/>
        </w:rPr>
        <w:t>ф</w:t>
      </w:r>
      <w:r w:rsidRPr="005538A8">
        <w:rPr>
          <w:sz w:val="28"/>
          <w:szCs w:val="28"/>
        </w:rPr>
        <w:t xml:space="preserve"> </w:t>
      </w:r>
      <w:r w:rsidRPr="005538A8">
        <w:rPr>
          <w:sz w:val="28"/>
          <w:szCs w:val="28"/>
          <w:vertAlign w:val="subscript"/>
          <w:lang w:val="en-US"/>
        </w:rPr>
        <w:t>max</w:t>
      </w:r>
      <w:r w:rsidRPr="005538A8">
        <w:rPr>
          <w:sz w:val="28"/>
          <w:szCs w:val="28"/>
        </w:rPr>
        <w:t>,</w:t>
      </w:r>
    </w:p>
    <w:p w:rsidR="00A36F77" w:rsidRDefault="00A36F77" w:rsidP="005538A8">
      <w:pPr>
        <w:widowControl/>
        <w:shd w:val="clear" w:color="auto" w:fill="FFFFFF"/>
        <w:tabs>
          <w:tab w:val="left" w:pos="1134"/>
        </w:tabs>
        <w:suppressAutoHyphens/>
        <w:spacing w:line="360" w:lineRule="auto"/>
        <w:ind w:firstLine="720"/>
        <w:jc w:val="both"/>
        <w:rPr>
          <w:sz w:val="28"/>
          <w:szCs w:val="28"/>
          <w:lang w:val="en-US"/>
        </w:rPr>
      </w:pPr>
    </w:p>
    <w:p w:rsidR="008848D2" w:rsidRPr="005538A8" w:rsidRDefault="00ED20EB"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видим, что </w:t>
      </w:r>
      <w:r w:rsidR="00C02E03" w:rsidRPr="005538A8">
        <w:rPr>
          <w:sz w:val="28"/>
          <w:szCs w:val="28"/>
        </w:rPr>
        <w:t>здание столовой не устойчиво к воздействию ударной волны</w:t>
      </w:r>
      <w:r w:rsidR="008848D2" w:rsidRPr="005538A8">
        <w:rPr>
          <w:sz w:val="28"/>
          <w:szCs w:val="28"/>
        </w:rPr>
        <w:t>.</w:t>
      </w: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Б) Оценка устойчивости объекта к воздействию светового импульса ядерного взрыва: </w:t>
      </w:r>
    </w:p>
    <w:p w:rsidR="005538A8" w:rsidRDefault="008848D2" w:rsidP="005538A8">
      <w:pPr>
        <w:widowControl/>
        <w:shd w:val="clear" w:color="auto" w:fill="FFFFFF"/>
        <w:tabs>
          <w:tab w:val="left" w:pos="1134"/>
        </w:tabs>
        <w:suppressAutoHyphens/>
        <w:spacing w:line="360" w:lineRule="auto"/>
        <w:ind w:firstLine="720"/>
        <w:jc w:val="both"/>
        <w:rPr>
          <w:sz w:val="28"/>
        </w:rPr>
      </w:pPr>
      <w:r w:rsidRPr="005538A8">
        <w:rPr>
          <w:sz w:val="28"/>
          <w:szCs w:val="28"/>
        </w:rPr>
        <w:t>1.</w:t>
      </w:r>
      <w:r w:rsidR="005538A8">
        <w:rPr>
          <w:sz w:val="28"/>
          <w:szCs w:val="28"/>
        </w:rPr>
        <w:t xml:space="preserve"> </w:t>
      </w:r>
      <w:r w:rsidRPr="005538A8">
        <w:rPr>
          <w:sz w:val="28"/>
          <w:szCs w:val="28"/>
        </w:rPr>
        <w:t>По Приложению 5 находим величину ожидаемого максимального свето</w:t>
      </w:r>
      <w:r w:rsidR="00BC4090" w:rsidRPr="005538A8">
        <w:rPr>
          <w:sz w:val="28"/>
          <w:szCs w:val="28"/>
        </w:rPr>
        <w:t xml:space="preserve">вого импульса на расстоянии </w:t>
      </w:r>
      <w:r w:rsidR="00C02E03" w:rsidRPr="005538A8">
        <w:rPr>
          <w:sz w:val="28"/>
          <w:szCs w:val="28"/>
        </w:rPr>
        <w:t>3,9</w:t>
      </w:r>
      <w:r w:rsidRPr="005538A8">
        <w:rPr>
          <w:sz w:val="28"/>
          <w:szCs w:val="28"/>
        </w:rPr>
        <w:t xml:space="preserve"> км </w:t>
      </w:r>
      <w:r w:rsidR="00ED20EB" w:rsidRPr="005538A8">
        <w:rPr>
          <w:sz w:val="28"/>
          <w:szCs w:val="28"/>
        </w:rPr>
        <w:t>при воздушном взрыве мощностью 0,</w:t>
      </w:r>
      <w:r w:rsidR="00C02E03" w:rsidRPr="005538A8">
        <w:rPr>
          <w:sz w:val="28"/>
          <w:szCs w:val="28"/>
        </w:rPr>
        <w:t>1</w:t>
      </w:r>
      <w:r w:rsidRPr="005538A8">
        <w:rPr>
          <w:sz w:val="28"/>
          <w:szCs w:val="28"/>
        </w:rPr>
        <w:t xml:space="preserve"> млн.т.</w:t>
      </w:r>
      <w:r w:rsidR="00A36F77" w:rsidRPr="00A36F77">
        <w:rPr>
          <w:sz w:val="28"/>
          <w:szCs w:val="28"/>
        </w:rPr>
        <w:t xml:space="preserve"> </w:t>
      </w:r>
      <w:r w:rsidRPr="005538A8">
        <w:rPr>
          <w:sz w:val="28"/>
          <w:szCs w:val="28"/>
          <w:lang w:val="en-US"/>
        </w:rPr>
        <w:t>U</w:t>
      </w:r>
      <w:r w:rsidRPr="005538A8">
        <w:rPr>
          <w:sz w:val="28"/>
          <w:szCs w:val="28"/>
          <w:vertAlign w:val="subscript"/>
        </w:rPr>
        <w:t xml:space="preserve">св </w:t>
      </w:r>
      <w:r w:rsidRPr="005538A8">
        <w:rPr>
          <w:sz w:val="28"/>
          <w:szCs w:val="28"/>
          <w:vertAlign w:val="subscript"/>
          <w:lang w:val="en-US"/>
        </w:rPr>
        <w:t>max</w:t>
      </w:r>
      <w:r w:rsidRPr="005538A8">
        <w:rPr>
          <w:sz w:val="28"/>
          <w:szCs w:val="28"/>
        </w:rPr>
        <w:t xml:space="preserve"> = </w:t>
      </w:r>
      <w:r w:rsidR="00C02E03" w:rsidRPr="005538A8">
        <w:rPr>
          <w:sz w:val="28"/>
          <w:szCs w:val="28"/>
        </w:rPr>
        <w:t>560</w:t>
      </w:r>
      <w:r w:rsidR="00BC4090" w:rsidRPr="005538A8">
        <w:rPr>
          <w:sz w:val="28"/>
          <w:szCs w:val="28"/>
        </w:rPr>
        <w:t xml:space="preserve"> </w:t>
      </w:r>
      <w:r w:rsidRPr="005538A8">
        <w:rPr>
          <w:sz w:val="28"/>
          <w:szCs w:val="28"/>
        </w:rPr>
        <w:t>кДж/м</w:t>
      </w:r>
      <w:r w:rsidRPr="005538A8">
        <w:rPr>
          <w:sz w:val="28"/>
          <w:szCs w:val="28"/>
          <w:vertAlign w:val="superscript"/>
        </w:rPr>
        <w:t>3</w:t>
      </w:r>
    </w:p>
    <w:p w:rsidR="008848D2" w:rsidRPr="005538A8" w:rsidRDefault="008848D2" w:rsidP="005538A8">
      <w:pPr>
        <w:widowControl/>
        <w:shd w:val="clear" w:color="auto" w:fill="FFFFFF"/>
        <w:tabs>
          <w:tab w:val="left" w:pos="1134"/>
        </w:tabs>
        <w:suppressAutoHyphens/>
        <w:spacing w:line="360" w:lineRule="auto"/>
        <w:ind w:firstLine="720"/>
        <w:jc w:val="both"/>
        <w:rPr>
          <w:sz w:val="28"/>
        </w:rPr>
      </w:pPr>
      <w:r w:rsidRPr="005538A8">
        <w:rPr>
          <w:sz w:val="28"/>
          <w:szCs w:val="28"/>
        </w:rPr>
        <w:t>2.</w:t>
      </w:r>
      <w:r w:rsidR="005538A8">
        <w:rPr>
          <w:sz w:val="28"/>
          <w:szCs w:val="28"/>
        </w:rPr>
        <w:t xml:space="preserve"> </w:t>
      </w:r>
      <w:r w:rsidRPr="005538A8">
        <w:rPr>
          <w:sz w:val="28"/>
          <w:szCs w:val="28"/>
        </w:rPr>
        <w:t>По Приложению 7 определяем степень о</w:t>
      </w:r>
      <w:r w:rsidR="00ED20EB" w:rsidRPr="005538A8">
        <w:rPr>
          <w:sz w:val="28"/>
          <w:szCs w:val="28"/>
        </w:rPr>
        <w:t>гнестойкости здания объекта.</w:t>
      </w:r>
      <w:r w:rsidR="005538A8">
        <w:rPr>
          <w:sz w:val="28"/>
          <w:szCs w:val="28"/>
        </w:rPr>
        <w:t xml:space="preserve"> </w:t>
      </w:r>
      <w:r w:rsidR="00ED20EB" w:rsidRPr="005538A8">
        <w:rPr>
          <w:sz w:val="28"/>
          <w:szCs w:val="28"/>
        </w:rPr>
        <w:t>З</w:t>
      </w:r>
      <w:r w:rsidR="00BC4090" w:rsidRPr="005538A8">
        <w:rPr>
          <w:sz w:val="28"/>
          <w:szCs w:val="28"/>
        </w:rPr>
        <w:t xml:space="preserve">дание </w:t>
      </w:r>
      <w:r w:rsidR="001514C6" w:rsidRPr="005538A8">
        <w:rPr>
          <w:sz w:val="28"/>
          <w:szCs w:val="28"/>
        </w:rPr>
        <w:t>столовой кирпичное</w:t>
      </w:r>
      <w:r w:rsidRPr="005538A8">
        <w:rPr>
          <w:sz w:val="28"/>
          <w:szCs w:val="28"/>
        </w:rPr>
        <w:t>,</w:t>
      </w:r>
      <w:r w:rsidR="00ED20EB" w:rsidRPr="005538A8">
        <w:rPr>
          <w:sz w:val="28"/>
          <w:szCs w:val="28"/>
        </w:rPr>
        <w:t xml:space="preserve"> </w:t>
      </w:r>
      <w:r w:rsidR="001514C6" w:rsidRPr="005538A8">
        <w:rPr>
          <w:sz w:val="28"/>
          <w:szCs w:val="28"/>
        </w:rPr>
        <w:t xml:space="preserve">оштукатуренное и </w:t>
      </w:r>
      <w:r w:rsidR="00ED20EB" w:rsidRPr="005538A8">
        <w:rPr>
          <w:sz w:val="28"/>
          <w:szCs w:val="28"/>
        </w:rPr>
        <w:t>окр</w:t>
      </w:r>
      <w:r w:rsidR="00BC4090" w:rsidRPr="005538A8">
        <w:rPr>
          <w:sz w:val="28"/>
          <w:szCs w:val="28"/>
        </w:rPr>
        <w:t xml:space="preserve">ашенное в </w:t>
      </w:r>
      <w:r w:rsidR="001514C6" w:rsidRPr="005538A8">
        <w:rPr>
          <w:sz w:val="28"/>
          <w:szCs w:val="28"/>
        </w:rPr>
        <w:t>кремовый</w:t>
      </w:r>
      <w:r w:rsidR="00ED20EB" w:rsidRPr="005538A8">
        <w:rPr>
          <w:sz w:val="28"/>
          <w:szCs w:val="28"/>
        </w:rPr>
        <w:t xml:space="preserve"> цвет, предел огнестойко</w:t>
      </w:r>
      <w:r w:rsidR="00BC4090" w:rsidRPr="005538A8">
        <w:rPr>
          <w:sz w:val="28"/>
          <w:szCs w:val="28"/>
        </w:rPr>
        <w:t>сти</w:t>
      </w:r>
      <w:r w:rsidR="001514C6" w:rsidRPr="005538A8">
        <w:rPr>
          <w:sz w:val="28"/>
          <w:szCs w:val="28"/>
        </w:rPr>
        <w:t xml:space="preserve"> стен</w:t>
      </w:r>
      <w:r w:rsidR="00BC4090" w:rsidRPr="005538A8">
        <w:rPr>
          <w:sz w:val="28"/>
          <w:szCs w:val="28"/>
        </w:rPr>
        <w:t xml:space="preserve"> - 3</w:t>
      </w:r>
      <w:r w:rsidRPr="005538A8">
        <w:rPr>
          <w:sz w:val="28"/>
          <w:szCs w:val="28"/>
        </w:rPr>
        <w:t xml:space="preserve"> ч</w:t>
      </w:r>
      <w:r w:rsidR="001514C6" w:rsidRPr="005538A8">
        <w:rPr>
          <w:sz w:val="28"/>
          <w:szCs w:val="28"/>
        </w:rPr>
        <w:t>;</w:t>
      </w:r>
      <w:r w:rsidRPr="005538A8">
        <w:rPr>
          <w:sz w:val="28"/>
          <w:szCs w:val="28"/>
        </w:rPr>
        <w:t xml:space="preserve"> чердачные перекрытия</w:t>
      </w:r>
      <w:r w:rsidR="00ED20EB" w:rsidRPr="005538A8">
        <w:rPr>
          <w:sz w:val="28"/>
          <w:szCs w:val="28"/>
        </w:rPr>
        <w:t xml:space="preserve"> </w:t>
      </w:r>
      <w:r w:rsidR="001514C6" w:rsidRPr="005538A8">
        <w:rPr>
          <w:sz w:val="28"/>
          <w:szCs w:val="28"/>
        </w:rPr>
        <w:t>железобетонные</w:t>
      </w:r>
      <w:r w:rsidR="00ED20EB" w:rsidRPr="005538A8">
        <w:rPr>
          <w:sz w:val="28"/>
          <w:szCs w:val="28"/>
        </w:rPr>
        <w:t>, предел огнестойкости- 1,5</w:t>
      </w:r>
      <w:r w:rsidRPr="005538A8">
        <w:rPr>
          <w:sz w:val="28"/>
          <w:szCs w:val="28"/>
        </w:rPr>
        <w:t>ч</w:t>
      </w:r>
      <w:r w:rsidR="001514C6" w:rsidRPr="005538A8">
        <w:rPr>
          <w:sz w:val="28"/>
          <w:szCs w:val="28"/>
        </w:rPr>
        <w:t>;</w:t>
      </w:r>
      <w:r w:rsidR="005538A8">
        <w:rPr>
          <w:sz w:val="28"/>
          <w:szCs w:val="28"/>
        </w:rPr>
        <w:t xml:space="preserve"> </w:t>
      </w:r>
      <w:r w:rsidRPr="005538A8">
        <w:rPr>
          <w:sz w:val="28"/>
          <w:szCs w:val="28"/>
        </w:rPr>
        <w:t xml:space="preserve">Степень огнестойкости </w:t>
      </w:r>
      <w:r w:rsidR="00ED20EB" w:rsidRPr="005538A8">
        <w:rPr>
          <w:sz w:val="28"/>
          <w:szCs w:val="28"/>
        </w:rPr>
        <w:t>1</w:t>
      </w:r>
      <w:r w:rsidRPr="005538A8">
        <w:rPr>
          <w:sz w:val="28"/>
          <w:szCs w:val="28"/>
        </w:rPr>
        <w:t xml:space="preserve"> </w:t>
      </w:r>
    </w:p>
    <w:p w:rsidR="008848D2" w:rsidRPr="005538A8" w:rsidRDefault="008848D2" w:rsidP="005538A8">
      <w:pPr>
        <w:widowControl/>
        <w:shd w:val="clear" w:color="auto" w:fill="FFFFFF"/>
        <w:tabs>
          <w:tab w:val="left" w:pos="1134"/>
        </w:tabs>
        <w:suppressAutoHyphens/>
        <w:spacing w:line="360" w:lineRule="auto"/>
        <w:ind w:firstLine="720"/>
        <w:jc w:val="both"/>
        <w:rPr>
          <w:sz w:val="28"/>
        </w:rPr>
      </w:pPr>
      <w:r w:rsidRPr="005538A8">
        <w:rPr>
          <w:sz w:val="28"/>
          <w:szCs w:val="28"/>
        </w:rPr>
        <w:t>3.</w:t>
      </w:r>
      <w:r w:rsidR="005538A8">
        <w:rPr>
          <w:sz w:val="28"/>
          <w:szCs w:val="28"/>
        </w:rPr>
        <w:t xml:space="preserve"> </w:t>
      </w:r>
      <w:r w:rsidRPr="005538A8">
        <w:rPr>
          <w:sz w:val="28"/>
          <w:szCs w:val="28"/>
        </w:rPr>
        <w:t>По Приложению 8 определяем категорию пожар</w:t>
      </w:r>
      <w:r w:rsidR="00FC2FA1" w:rsidRPr="005538A8">
        <w:rPr>
          <w:sz w:val="28"/>
          <w:szCs w:val="28"/>
        </w:rPr>
        <w:t xml:space="preserve">ной опасности объекта: </w:t>
      </w:r>
      <w:r w:rsidR="001450FD" w:rsidRPr="005538A8">
        <w:rPr>
          <w:sz w:val="28"/>
          <w:szCs w:val="28"/>
        </w:rPr>
        <w:t>з</w:t>
      </w:r>
      <w:r w:rsidR="00BC4090" w:rsidRPr="005538A8">
        <w:rPr>
          <w:sz w:val="28"/>
          <w:szCs w:val="28"/>
        </w:rPr>
        <w:t xml:space="preserve"> Класс пожарной опасности – </w:t>
      </w:r>
      <w:r w:rsidR="001450FD" w:rsidRPr="005538A8">
        <w:rPr>
          <w:sz w:val="28"/>
          <w:szCs w:val="28"/>
        </w:rPr>
        <w:t>категория Д</w:t>
      </w:r>
      <w:r w:rsidRPr="005538A8">
        <w:rPr>
          <w:sz w:val="28"/>
          <w:szCs w:val="28"/>
        </w:rPr>
        <w:t>.</w:t>
      </w:r>
    </w:p>
    <w:p w:rsidR="008848D2" w:rsidRPr="005538A8" w:rsidRDefault="008848D2" w:rsidP="005538A8">
      <w:pPr>
        <w:widowControl/>
        <w:shd w:val="clear" w:color="auto" w:fill="FFFFFF"/>
        <w:tabs>
          <w:tab w:val="left" w:pos="1134"/>
        </w:tabs>
        <w:suppressAutoHyphens/>
        <w:spacing w:line="360" w:lineRule="auto"/>
        <w:ind w:firstLine="720"/>
        <w:jc w:val="both"/>
        <w:rPr>
          <w:sz w:val="28"/>
        </w:rPr>
      </w:pPr>
      <w:r w:rsidRPr="005538A8">
        <w:rPr>
          <w:sz w:val="28"/>
          <w:szCs w:val="28"/>
        </w:rPr>
        <w:t>4.</w:t>
      </w:r>
      <w:r w:rsidR="005538A8">
        <w:rPr>
          <w:sz w:val="28"/>
          <w:szCs w:val="28"/>
        </w:rPr>
        <w:t xml:space="preserve"> </w:t>
      </w:r>
      <w:r w:rsidRPr="005538A8">
        <w:rPr>
          <w:sz w:val="28"/>
          <w:szCs w:val="28"/>
        </w:rPr>
        <w:t>По Приложению 9 определяем световые импульсы, вызывающие воспламенение сгораемых элементов здания:</w:t>
      </w:r>
    </w:p>
    <w:p w:rsidR="008848D2" w:rsidRPr="00A36F77" w:rsidRDefault="008848D2" w:rsidP="005538A8">
      <w:pPr>
        <w:widowControl/>
        <w:shd w:val="clear" w:color="auto" w:fill="FFFFFF"/>
        <w:tabs>
          <w:tab w:val="left" w:pos="1134"/>
        </w:tabs>
        <w:suppressAutoHyphens/>
        <w:spacing w:line="360" w:lineRule="auto"/>
        <w:ind w:firstLine="720"/>
        <w:jc w:val="both"/>
        <w:rPr>
          <w:sz w:val="28"/>
        </w:rPr>
      </w:pPr>
      <w:r w:rsidRPr="005538A8">
        <w:rPr>
          <w:sz w:val="28"/>
          <w:szCs w:val="28"/>
        </w:rPr>
        <w:t>Доски, окрашенные в белый цвет (двери и оконные рамы)</w:t>
      </w:r>
      <w:r w:rsidR="00A36F77" w:rsidRPr="00A36F77">
        <w:rPr>
          <w:sz w:val="28"/>
          <w:szCs w:val="28"/>
        </w:rPr>
        <w:t xml:space="preserve"> </w:t>
      </w:r>
      <w:r w:rsidR="00180509" w:rsidRPr="005538A8">
        <w:rPr>
          <w:sz w:val="28"/>
          <w:szCs w:val="28"/>
        </w:rPr>
        <w:t xml:space="preserve">- </w:t>
      </w:r>
      <w:r w:rsidR="001450FD" w:rsidRPr="005538A8">
        <w:rPr>
          <w:sz w:val="28"/>
          <w:szCs w:val="28"/>
        </w:rPr>
        <w:t>1670</w:t>
      </w:r>
      <w:r w:rsidRPr="005538A8">
        <w:rPr>
          <w:sz w:val="28"/>
          <w:szCs w:val="28"/>
        </w:rPr>
        <w:t>кДж/м</w:t>
      </w:r>
      <w:r w:rsidRPr="005538A8">
        <w:rPr>
          <w:sz w:val="28"/>
          <w:szCs w:val="28"/>
          <w:vertAlign w:val="superscript"/>
        </w:rPr>
        <w:t>2</w:t>
      </w:r>
    </w:p>
    <w:p w:rsidR="008848D2" w:rsidRPr="005538A8" w:rsidRDefault="00180509" w:rsidP="005538A8">
      <w:pPr>
        <w:widowControl/>
        <w:shd w:val="clear" w:color="auto" w:fill="FFFFFF"/>
        <w:tabs>
          <w:tab w:val="left" w:pos="1134"/>
        </w:tabs>
        <w:suppressAutoHyphens/>
        <w:spacing w:line="360" w:lineRule="auto"/>
        <w:ind w:firstLine="720"/>
        <w:jc w:val="both"/>
        <w:rPr>
          <w:sz w:val="28"/>
          <w:vertAlign w:val="superscript"/>
        </w:rPr>
      </w:pPr>
      <w:r w:rsidRPr="005538A8">
        <w:rPr>
          <w:sz w:val="28"/>
          <w:szCs w:val="28"/>
        </w:rPr>
        <w:t>Кровля мягкая</w:t>
      </w:r>
      <w:r w:rsidR="001450FD" w:rsidRPr="005538A8">
        <w:rPr>
          <w:sz w:val="28"/>
          <w:szCs w:val="28"/>
        </w:rPr>
        <w:t>( рубероид)</w:t>
      </w:r>
      <w:r w:rsidRPr="005538A8">
        <w:rPr>
          <w:sz w:val="28"/>
          <w:szCs w:val="28"/>
        </w:rPr>
        <w:t xml:space="preserve">- </w:t>
      </w:r>
      <w:r w:rsidR="001450FD" w:rsidRPr="005538A8">
        <w:rPr>
          <w:sz w:val="28"/>
          <w:szCs w:val="28"/>
        </w:rPr>
        <w:t>590</w:t>
      </w:r>
      <w:r w:rsidR="008848D2" w:rsidRPr="005538A8">
        <w:rPr>
          <w:sz w:val="28"/>
          <w:szCs w:val="28"/>
        </w:rPr>
        <w:t xml:space="preserve"> кДж/м</w:t>
      </w:r>
      <w:r w:rsidR="008848D2" w:rsidRPr="005538A8">
        <w:rPr>
          <w:sz w:val="28"/>
          <w:szCs w:val="28"/>
          <w:vertAlign w:val="superscript"/>
        </w:rPr>
        <w:t>2</w:t>
      </w:r>
    </w:p>
    <w:p w:rsidR="008848D2" w:rsidRPr="005538A8" w:rsidRDefault="008848D2" w:rsidP="005538A8">
      <w:pPr>
        <w:widowControl/>
        <w:shd w:val="clear" w:color="auto" w:fill="FFFFFF"/>
        <w:tabs>
          <w:tab w:val="left" w:pos="1134"/>
        </w:tabs>
        <w:suppressAutoHyphens/>
        <w:spacing w:line="360" w:lineRule="auto"/>
        <w:ind w:firstLine="720"/>
        <w:jc w:val="both"/>
        <w:rPr>
          <w:sz w:val="28"/>
        </w:rPr>
      </w:pPr>
      <w:r w:rsidRPr="005538A8">
        <w:rPr>
          <w:sz w:val="28"/>
          <w:szCs w:val="28"/>
        </w:rPr>
        <w:t>5.</w:t>
      </w:r>
      <w:r w:rsidR="005538A8">
        <w:rPr>
          <w:sz w:val="28"/>
          <w:szCs w:val="28"/>
        </w:rPr>
        <w:t xml:space="preserve"> </w:t>
      </w:r>
      <w:r w:rsidRPr="005538A8">
        <w:rPr>
          <w:sz w:val="28"/>
          <w:szCs w:val="28"/>
        </w:rPr>
        <w:t>Предел</w:t>
      </w:r>
      <w:r w:rsidR="005538A8">
        <w:rPr>
          <w:sz w:val="28"/>
          <w:szCs w:val="28"/>
        </w:rPr>
        <w:t xml:space="preserve"> </w:t>
      </w:r>
      <w:r w:rsidRPr="005538A8">
        <w:rPr>
          <w:sz w:val="28"/>
          <w:szCs w:val="28"/>
        </w:rPr>
        <w:t>устой</w:t>
      </w:r>
      <w:r w:rsidR="00180509" w:rsidRPr="005538A8">
        <w:rPr>
          <w:sz w:val="28"/>
          <w:szCs w:val="28"/>
        </w:rPr>
        <w:t>чивости</w:t>
      </w:r>
      <w:r w:rsidR="005538A8">
        <w:rPr>
          <w:sz w:val="28"/>
          <w:szCs w:val="28"/>
        </w:rPr>
        <w:t xml:space="preserve"> </w:t>
      </w:r>
      <w:r w:rsidR="001450FD" w:rsidRPr="005538A8">
        <w:rPr>
          <w:sz w:val="28"/>
          <w:szCs w:val="28"/>
        </w:rPr>
        <w:t>объекта</w:t>
      </w:r>
      <w:r w:rsidR="005538A8">
        <w:rPr>
          <w:sz w:val="28"/>
          <w:szCs w:val="28"/>
        </w:rPr>
        <w:t xml:space="preserve"> </w:t>
      </w:r>
      <w:r w:rsidRPr="005538A8">
        <w:rPr>
          <w:sz w:val="28"/>
          <w:szCs w:val="28"/>
        </w:rPr>
        <w:t>к</w:t>
      </w:r>
      <w:r w:rsidR="005538A8">
        <w:rPr>
          <w:sz w:val="28"/>
          <w:szCs w:val="28"/>
        </w:rPr>
        <w:t xml:space="preserve"> </w:t>
      </w:r>
      <w:r w:rsidRPr="005538A8">
        <w:rPr>
          <w:sz w:val="28"/>
          <w:szCs w:val="28"/>
        </w:rPr>
        <w:t>световому</w:t>
      </w:r>
      <w:r w:rsidR="005538A8">
        <w:rPr>
          <w:sz w:val="28"/>
          <w:szCs w:val="28"/>
        </w:rPr>
        <w:t xml:space="preserve"> </w:t>
      </w:r>
      <w:r w:rsidRPr="005538A8">
        <w:rPr>
          <w:sz w:val="28"/>
          <w:szCs w:val="28"/>
        </w:rPr>
        <w:t>импульсу определяем по минимальному значению светового импульса, вызывающего загорание в здании:</w:t>
      </w:r>
      <w:r w:rsidR="00A36F77" w:rsidRPr="00A36F77">
        <w:rPr>
          <w:sz w:val="28"/>
          <w:szCs w:val="28"/>
        </w:rPr>
        <w:t xml:space="preserve"> </w:t>
      </w:r>
      <w:r w:rsidRPr="005538A8">
        <w:rPr>
          <w:sz w:val="28"/>
          <w:szCs w:val="28"/>
          <w:lang w:val="en-US"/>
        </w:rPr>
        <w:t>U</w:t>
      </w:r>
      <w:r w:rsidRPr="005538A8">
        <w:rPr>
          <w:sz w:val="28"/>
          <w:szCs w:val="28"/>
          <w:vertAlign w:val="subscript"/>
        </w:rPr>
        <w:t xml:space="preserve">св </w:t>
      </w:r>
      <w:r w:rsidRPr="005538A8">
        <w:rPr>
          <w:sz w:val="28"/>
          <w:szCs w:val="28"/>
          <w:vertAlign w:val="subscript"/>
          <w:lang w:val="en-US"/>
        </w:rPr>
        <w:t>lim</w:t>
      </w:r>
      <w:r w:rsidR="00180509" w:rsidRPr="005538A8">
        <w:rPr>
          <w:sz w:val="28"/>
          <w:szCs w:val="28"/>
        </w:rPr>
        <w:t>=</w:t>
      </w:r>
      <w:r w:rsidR="001450FD" w:rsidRPr="005538A8">
        <w:rPr>
          <w:sz w:val="28"/>
          <w:szCs w:val="28"/>
        </w:rPr>
        <w:t>590</w:t>
      </w:r>
      <w:r w:rsidRPr="005538A8">
        <w:rPr>
          <w:sz w:val="28"/>
          <w:szCs w:val="28"/>
        </w:rPr>
        <w:t>кДж/м</w:t>
      </w:r>
      <w:r w:rsidRPr="005538A8">
        <w:rPr>
          <w:sz w:val="28"/>
          <w:szCs w:val="28"/>
          <w:vertAlign w:val="superscript"/>
        </w:rPr>
        <w:t>2</w:t>
      </w: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Т.к. </w:t>
      </w:r>
      <w:r w:rsidRPr="005538A8">
        <w:rPr>
          <w:sz w:val="28"/>
          <w:szCs w:val="28"/>
          <w:lang w:val="en-US"/>
        </w:rPr>
        <w:t>U</w:t>
      </w:r>
      <w:r w:rsidRPr="005538A8">
        <w:rPr>
          <w:sz w:val="28"/>
          <w:szCs w:val="28"/>
          <w:vertAlign w:val="subscript"/>
        </w:rPr>
        <w:t xml:space="preserve">св </w:t>
      </w:r>
      <w:r w:rsidRPr="005538A8">
        <w:rPr>
          <w:sz w:val="28"/>
          <w:szCs w:val="28"/>
          <w:vertAlign w:val="subscript"/>
          <w:lang w:val="en-US"/>
        </w:rPr>
        <w:t>max</w:t>
      </w:r>
      <w:r w:rsidR="001450FD" w:rsidRPr="005538A8">
        <w:rPr>
          <w:sz w:val="28"/>
          <w:szCs w:val="28"/>
        </w:rPr>
        <w:t xml:space="preserve">&lt; </w:t>
      </w:r>
      <w:r w:rsidRPr="005538A8">
        <w:rPr>
          <w:sz w:val="28"/>
          <w:szCs w:val="28"/>
          <w:lang w:val="en-US"/>
        </w:rPr>
        <w:t>U</w:t>
      </w:r>
      <w:r w:rsidRPr="005538A8">
        <w:rPr>
          <w:sz w:val="28"/>
          <w:szCs w:val="28"/>
          <w:vertAlign w:val="subscript"/>
        </w:rPr>
        <w:t xml:space="preserve">св </w:t>
      </w:r>
      <w:r w:rsidRPr="005538A8">
        <w:rPr>
          <w:sz w:val="28"/>
          <w:szCs w:val="28"/>
          <w:vertAlign w:val="subscript"/>
          <w:lang w:val="en-US"/>
        </w:rPr>
        <w:t>lim</w:t>
      </w:r>
      <w:r w:rsidRPr="005538A8">
        <w:rPr>
          <w:sz w:val="28"/>
          <w:szCs w:val="28"/>
        </w:rPr>
        <w:t xml:space="preserve"> , видно, что рассматриваемый объект будет устойчив к световому импульсу данного ядерного взрыва.</w:t>
      </w: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В) Расчет ожидаемого теплового излучения </w:t>
      </w:r>
      <w:r w:rsidRPr="005538A8">
        <w:rPr>
          <w:sz w:val="28"/>
          <w:szCs w:val="28"/>
          <w:lang w:val="en-US"/>
        </w:rPr>
        <w:t>U</w:t>
      </w:r>
      <w:r w:rsidRPr="005538A8">
        <w:rPr>
          <w:sz w:val="28"/>
          <w:szCs w:val="28"/>
          <w:vertAlign w:val="subscript"/>
        </w:rPr>
        <w:t>т</w:t>
      </w:r>
      <w:r w:rsidRPr="005538A8">
        <w:rPr>
          <w:sz w:val="28"/>
          <w:szCs w:val="28"/>
        </w:rPr>
        <w:t>, кДж/м</w:t>
      </w:r>
      <w:r w:rsidRPr="005538A8">
        <w:rPr>
          <w:sz w:val="28"/>
          <w:szCs w:val="28"/>
          <w:vertAlign w:val="superscript"/>
        </w:rPr>
        <w:t>2</w:t>
      </w:r>
      <w:r w:rsidRPr="005538A8">
        <w:rPr>
          <w:sz w:val="28"/>
          <w:szCs w:val="28"/>
        </w:rPr>
        <w:t>:</w:t>
      </w:r>
    </w:p>
    <w:p w:rsidR="008848D2" w:rsidRPr="005538A8" w:rsidRDefault="00A36F77" w:rsidP="005538A8">
      <w:pPr>
        <w:widowControl/>
        <w:shd w:val="clear" w:color="auto" w:fill="FFFFFF"/>
        <w:tabs>
          <w:tab w:val="left" w:pos="1134"/>
        </w:tabs>
        <w:suppressAutoHyphens/>
        <w:spacing w:line="360" w:lineRule="auto"/>
        <w:ind w:firstLine="720"/>
        <w:jc w:val="both"/>
        <w:rPr>
          <w:sz w:val="28"/>
          <w:szCs w:val="28"/>
        </w:rPr>
      </w:pPr>
      <w:r>
        <w:rPr>
          <w:sz w:val="28"/>
          <w:szCs w:val="28"/>
        </w:rPr>
        <w:br w:type="page"/>
      </w:r>
      <w:r w:rsidR="000267D4">
        <w:rPr>
          <w:sz w:val="28"/>
          <w:szCs w:val="28"/>
        </w:rPr>
        <w:pict>
          <v:shape id="_x0000_i1029" type="#_x0000_t75" style="width:116.25pt;height:18pt">
            <v:imagedata r:id="rId15" o:title=""/>
          </v:shape>
        </w:pict>
      </w:r>
      <w:r w:rsidR="008848D2" w:rsidRPr="005538A8">
        <w:rPr>
          <w:sz w:val="28"/>
          <w:szCs w:val="28"/>
        </w:rPr>
        <w:t>;</w:t>
      </w:r>
    </w:p>
    <w:p w:rsidR="008848D2" w:rsidRPr="005538A8" w:rsidRDefault="000267D4" w:rsidP="005538A8">
      <w:pPr>
        <w:widowControl/>
        <w:shd w:val="clear" w:color="auto" w:fill="FFFFFF"/>
        <w:tabs>
          <w:tab w:val="left" w:pos="1134"/>
        </w:tabs>
        <w:suppressAutoHyphens/>
        <w:spacing w:line="360" w:lineRule="auto"/>
        <w:ind w:firstLine="720"/>
        <w:jc w:val="both"/>
        <w:rPr>
          <w:sz w:val="28"/>
        </w:rPr>
      </w:pPr>
      <w:r>
        <w:rPr>
          <w:sz w:val="28"/>
        </w:rPr>
        <w:pict>
          <v:shape id="_x0000_i1030" type="#_x0000_t75" style="width:213.75pt;height:18pt">
            <v:imagedata r:id="rId16" o:title=""/>
          </v:shape>
        </w:pict>
      </w:r>
    </w:p>
    <w:p w:rsidR="00A36F77" w:rsidRDefault="00A36F77" w:rsidP="005538A8">
      <w:pPr>
        <w:widowControl/>
        <w:shd w:val="clear" w:color="auto" w:fill="FFFFFF"/>
        <w:tabs>
          <w:tab w:val="left" w:pos="1134"/>
        </w:tabs>
        <w:suppressAutoHyphens/>
        <w:spacing w:line="360" w:lineRule="auto"/>
        <w:ind w:firstLine="720"/>
        <w:jc w:val="both"/>
        <w:rPr>
          <w:sz w:val="28"/>
          <w:szCs w:val="28"/>
          <w:lang w:val="en-US"/>
        </w:rPr>
      </w:pP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Где: </w:t>
      </w:r>
      <w:r w:rsidR="000267D4">
        <w:rPr>
          <w:sz w:val="28"/>
          <w:szCs w:val="28"/>
        </w:rPr>
        <w:pict>
          <v:shape id="_x0000_i1031" type="#_x0000_t75" style="width:17.25pt;height:18pt">
            <v:imagedata r:id="rId17" o:title=""/>
          </v:shape>
        </w:pict>
      </w:r>
      <w:r w:rsidRPr="005538A8">
        <w:rPr>
          <w:sz w:val="28"/>
          <w:szCs w:val="28"/>
        </w:rPr>
        <w:t>- количество тепловой энергии,</w:t>
      </w:r>
      <w:r w:rsidR="000267D4">
        <w:rPr>
          <w:sz w:val="28"/>
          <w:szCs w:val="28"/>
        </w:rPr>
        <w:pict>
          <v:shape id="_x0000_i1032" type="#_x0000_t75" style="width:48.75pt;height:18pt">
            <v:imagedata r:id="rId18" o:title=""/>
          </v:shape>
        </w:pict>
      </w:r>
      <w:r w:rsidRPr="005538A8">
        <w:rPr>
          <w:sz w:val="28"/>
          <w:szCs w:val="28"/>
        </w:rPr>
        <w:t xml:space="preserve">; </w:t>
      </w:r>
      <w:r w:rsidR="000267D4">
        <w:rPr>
          <w:sz w:val="28"/>
          <w:szCs w:val="28"/>
        </w:rPr>
        <w:pict>
          <v:shape id="_x0000_i1033" type="#_x0000_t75" style="width:18.75pt;height:17.25pt">
            <v:imagedata r:id="rId19" o:title=""/>
          </v:shape>
        </w:pict>
      </w:r>
      <w:r w:rsidRPr="005538A8">
        <w:rPr>
          <w:sz w:val="28"/>
          <w:szCs w:val="28"/>
        </w:rPr>
        <w:t>- коэффициент поглощения;</w:t>
      </w:r>
    </w:p>
    <w:p w:rsidR="008848D2" w:rsidRPr="005538A8" w:rsidRDefault="000267D4" w:rsidP="005538A8">
      <w:pPr>
        <w:widowControl/>
        <w:shd w:val="clear" w:color="auto" w:fill="FFFFFF"/>
        <w:tabs>
          <w:tab w:val="left" w:pos="1134"/>
        </w:tabs>
        <w:suppressAutoHyphens/>
        <w:spacing w:line="360" w:lineRule="auto"/>
        <w:ind w:firstLine="720"/>
        <w:jc w:val="both"/>
        <w:rPr>
          <w:sz w:val="28"/>
          <w:szCs w:val="28"/>
        </w:rPr>
      </w:pPr>
      <w:r>
        <w:rPr>
          <w:sz w:val="28"/>
          <w:szCs w:val="28"/>
        </w:rPr>
        <w:pict>
          <v:shape id="_x0000_i1034" type="#_x0000_t75" style="width:12pt;height:11.25pt">
            <v:imagedata r:id="rId20" o:title=""/>
          </v:shape>
        </w:pict>
      </w:r>
      <w:r w:rsidR="008848D2" w:rsidRPr="005538A8">
        <w:rPr>
          <w:sz w:val="28"/>
          <w:szCs w:val="28"/>
        </w:rPr>
        <w:t>- угол между направлением распространения света и перпендикуляром к освещенной поверхности.</w:t>
      </w:r>
    </w:p>
    <w:p w:rsidR="00A36F77" w:rsidRDefault="00A36F77" w:rsidP="005538A8">
      <w:pPr>
        <w:widowControl/>
        <w:shd w:val="clear" w:color="auto" w:fill="FFFFFF"/>
        <w:tabs>
          <w:tab w:val="left" w:pos="1134"/>
        </w:tabs>
        <w:suppressAutoHyphens/>
        <w:spacing w:line="360" w:lineRule="auto"/>
        <w:ind w:firstLine="720"/>
        <w:jc w:val="both"/>
        <w:rPr>
          <w:sz w:val="28"/>
          <w:szCs w:val="28"/>
          <w:lang w:val="en-US"/>
        </w:rPr>
      </w:pPr>
    </w:p>
    <w:p w:rsidR="008848D2" w:rsidRPr="005538A8" w:rsidRDefault="000267D4" w:rsidP="005538A8">
      <w:pPr>
        <w:widowControl/>
        <w:shd w:val="clear" w:color="auto" w:fill="FFFFFF"/>
        <w:tabs>
          <w:tab w:val="left" w:pos="1134"/>
        </w:tabs>
        <w:suppressAutoHyphens/>
        <w:spacing w:line="360" w:lineRule="auto"/>
        <w:ind w:firstLine="720"/>
        <w:jc w:val="both"/>
        <w:rPr>
          <w:sz w:val="28"/>
          <w:szCs w:val="28"/>
        </w:rPr>
      </w:pPr>
      <w:r>
        <w:rPr>
          <w:sz w:val="28"/>
          <w:szCs w:val="28"/>
        </w:rPr>
        <w:pict>
          <v:shape id="_x0000_i1035" type="#_x0000_t75" style="width:102.75pt;height:33.75pt">
            <v:imagedata r:id="rId21" o:title=""/>
          </v:shape>
        </w:pict>
      </w:r>
      <w:r w:rsidR="008848D2" w:rsidRPr="005538A8">
        <w:rPr>
          <w:sz w:val="28"/>
          <w:szCs w:val="28"/>
        </w:rPr>
        <w:t>,</w:t>
      </w:r>
    </w:p>
    <w:p w:rsidR="00A36F77" w:rsidRDefault="00A36F77" w:rsidP="005538A8">
      <w:pPr>
        <w:widowControl/>
        <w:shd w:val="clear" w:color="auto" w:fill="FFFFFF"/>
        <w:tabs>
          <w:tab w:val="left" w:pos="1134"/>
        </w:tabs>
        <w:suppressAutoHyphens/>
        <w:spacing w:line="360" w:lineRule="auto"/>
        <w:ind w:firstLine="720"/>
        <w:jc w:val="both"/>
        <w:rPr>
          <w:sz w:val="28"/>
          <w:szCs w:val="28"/>
          <w:lang w:val="en-US"/>
        </w:rPr>
      </w:pP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Где: </w:t>
      </w:r>
      <w:r w:rsidRPr="005538A8">
        <w:rPr>
          <w:sz w:val="28"/>
          <w:szCs w:val="28"/>
          <w:lang w:val="en-US"/>
        </w:rPr>
        <w:t>g</w:t>
      </w:r>
      <w:r w:rsidRPr="005538A8">
        <w:rPr>
          <w:sz w:val="28"/>
          <w:szCs w:val="28"/>
        </w:rPr>
        <w:t xml:space="preserve">- тротиловый эквивалент, кт; </w:t>
      </w:r>
      <w:r w:rsidRPr="005538A8">
        <w:rPr>
          <w:sz w:val="28"/>
          <w:szCs w:val="28"/>
          <w:lang w:val="en-US"/>
        </w:rPr>
        <w:t>R</w:t>
      </w:r>
      <w:r w:rsidRPr="005538A8">
        <w:rPr>
          <w:sz w:val="28"/>
          <w:szCs w:val="28"/>
        </w:rPr>
        <w:t>- расстояние от эпицентра взрыва, км;</w:t>
      </w: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К- средний коэффициент ослабления излучения для всего диапазона длин волн, км; </w:t>
      </w:r>
      <w:r w:rsidRPr="005538A8">
        <w:rPr>
          <w:sz w:val="28"/>
          <w:szCs w:val="28"/>
          <w:lang w:val="en-US"/>
        </w:rPr>
        <w:t>r</w:t>
      </w:r>
      <w:r w:rsidRPr="005538A8">
        <w:rPr>
          <w:sz w:val="28"/>
          <w:szCs w:val="28"/>
        </w:rPr>
        <w:t>- средний радиус светящейся области (огненного шара), км.</w:t>
      </w:r>
    </w:p>
    <w:p w:rsidR="00A36F77" w:rsidRDefault="00A36F77" w:rsidP="005538A8">
      <w:pPr>
        <w:widowControl/>
        <w:shd w:val="clear" w:color="auto" w:fill="FFFFFF"/>
        <w:tabs>
          <w:tab w:val="left" w:pos="1134"/>
        </w:tabs>
        <w:suppressAutoHyphens/>
        <w:spacing w:line="360" w:lineRule="auto"/>
        <w:ind w:firstLine="720"/>
        <w:jc w:val="both"/>
        <w:rPr>
          <w:sz w:val="28"/>
          <w:szCs w:val="28"/>
          <w:lang w:val="en-US"/>
        </w:rPr>
      </w:pPr>
    </w:p>
    <w:p w:rsidR="008848D2" w:rsidRPr="005538A8" w:rsidRDefault="000267D4" w:rsidP="005538A8">
      <w:pPr>
        <w:widowControl/>
        <w:shd w:val="clear" w:color="auto" w:fill="FFFFFF"/>
        <w:tabs>
          <w:tab w:val="left" w:pos="1134"/>
        </w:tabs>
        <w:suppressAutoHyphens/>
        <w:spacing w:line="360" w:lineRule="auto"/>
        <w:ind w:firstLine="720"/>
        <w:jc w:val="both"/>
        <w:rPr>
          <w:sz w:val="28"/>
          <w:szCs w:val="28"/>
        </w:rPr>
      </w:pPr>
      <w:r>
        <w:rPr>
          <w:sz w:val="28"/>
          <w:szCs w:val="28"/>
        </w:rPr>
        <w:pict>
          <v:shape id="_x0000_i1036" type="#_x0000_t75" style="width:243.75pt;height:36pt">
            <v:imagedata r:id="rId22" o:title=""/>
          </v:shape>
        </w:pict>
      </w:r>
    </w:p>
    <w:p w:rsidR="00A36F77" w:rsidRDefault="00A36F77" w:rsidP="005538A8">
      <w:pPr>
        <w:widowControl/>
        <w:shd w:val="clear" w:color="auto" w:fill="FFFFFF"/>
        <w:tabs>
          <w:tab w:val="left" w:pos="1134"/>
        </w:tabs>
        <w:suppressAutoHyphens/>
        <w:spacing w:line="360" w:lineRule="auto"/>
        <w:ind w:firstLine="720"/>
        <w:jc w:val="both"/>
        <w:rPr>
          <w:sz w:val="28"/>
          <w:szCs w:val="28"/>
          <w:lang w:val="en-US"/>
        </w:rPr>
      </w:pP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Коэффициент ослабления излучения определяется по формуле:</w:t>
      </w:r>
    </w:p>
    <w:p w:rsidR="00A36F77" w:rsidRDefault="00A36F77" w:rsidP="005538A8">
      <w:pPr>
        <w:widowControl/>
        <w:shd w:val="clear" w:color="auto" w:fill="FFFFFF"/>
        <w:tabs>
          <w:tab w:val="left" w:pos="1134"/>
        </w:tabs>
        <w:suppressAutoHyphens/>
        <w:spacing w:line="360" w:lineRule="auto"/>
        <w:ind w:firstLine="720"/>
        <w:jc w:val="both"/>
        <w:rPr>
          <w:sz w:val="28"/>
          <w:szCs w:val="28"/>
          <w:lang w:val="en-US"/>
        </w:rPr>
      </w:pPr>
    </w:p>
    <w:p w:rsidR="008848D2" w:rsidRPr="005538A8" w:rsidRDefault="000267D4" w:rsidP="005538A8">
      <w:pPr>
        <w:widowControl/>
        <w:shd w:val="clear" w:color="auto" w:fill="FFFFFF"/>
        <w:tabs>
          <w:tab w:val="left" w:pos="1134"/>
        </w:tabs>
        <w:suppressAutoHyphens/>
        <w:spacing w:line="360" w:lineRule="auto"/>
        <w:ind w:firstLine="720"/>
        <w:jc w:val="both"/>
        <w:rPr>
          <w:sz w:val="28"/>
          <w:szCs w:val="28"/>
        </w:rPr>
      </w:pPr>
      <w:r>
        <w:rPr>
          <w:sz w:val="28"/>
          <w:szCs w:val="28"/>
        </w:rPr>
        <w:pict>
          <v:shape id="_x0000_i1037" type="#_x0000_t75" style="width:54.75pt;height:33.75pt">
            <v:imagedata r:id="rId23" o:title=""/>
          </v:shape>
        </w:pict>
      </w:r>
    </w:p>
    <w:p w:rsidR="00A36F77" w:rsidRDefault="00A36F77" w:rsidP="005538A8">
      <w:pPr>
        <w:widowControl/>
        <w:shd w:val="clear" w:color="auto" w:fill="FFFFFF"/>
        <w:tabs>
          <w:tab w:val="left" w:pos="1134"/>
        </w:tabs>
        <w:suppressAutoHyphens/>
        <w:spacing w:line="360" w:lineRule="auto"/>
        <w:ind w:firstLine="720"/>
        <w:jc w:val="both"/>
        <w:rPr>
          <w:sz w:val="28"/>
          <w:szCs w:val="28"/>
          <w:lang w:val="en-US"/>
        </w:rPr>
      </w:pP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Где: </w:t>
      </w:r>
      <w:r w:rsidR="000267D4">
        <w:rPr>
          <w:sz w:val="28"/>
          <w:szCs w:val="28"/>
        </w:rPr>
        <w:pict>
          <v:shape id="_x0000_i1038" type="#_x0000_t75" style="width:24pt;height:18pt">
            <v:imagedata r:id="rId24" o:title=""/>
          </v:shape>
        </w:pict>
      </w:r>
      <w:r w:rsidRPr="005538A8">
        <w:rPr>
          <w:sz w:val="28"/>
          <w:szCs w:val="28"/>
        </w:rPr>
        <w:t>- дальность видимости при различных метеоусловиях, км</w:t>
      </w:r>
    </w:p>
    <w:p w:rsidR="00A36F77" w:rsidRPr="00A36F77" w:rsidRDefault="00A36F77" w:rsidP="005538A8">
      <w:pPr>
        <w:widowControl/>
        <w:shd w:val="clear" w:color="auto" w:fill="FFFFFF"/>
        <w:tabs>
          <w:tab w:val="left" w:pos="1134"/>
        </w:tabs>
        <w:suppressAutoHyphens/>
        <w:spacing w:line="360" w:lineRule="auto"/>
        <w:ind w:firstLine="720"/>
        <w:jc w:val="both"/>
        <w:rPr>
          <w:sz w:val="28"/>
          <w:szCs w:val="28"/>
        </w:rPr>
      </w:pPr>
    </w:p>
    <w:p w:rsidR="008848D2" w:rsidRPr="005538A8" w:rsidRDefault="000267D4" w:rsidP="005538A8">
      <w:pPr>
        <w:widowControl/>
        <w:shd w:val="clear" w:color="auto" w:fill="FFFFFF"/>
        <w:tabs>
          <w:tab w:val="left" w:pos="1134"/>
        </w:tabs>
        <w:suppressAutoHyphens/>
        <w:spacing w:line="360" w:lineRule="auto"/>
        <w:ind w:firstLine="720"/>
        <w:jc w:val="both"/>
        <w:rPr>
          <w:sz w:val="28"/>
          <w:szCs w:val="28"/>
        </w:rPr>
      </w:pPr>
      <w:r>
        <w:rPr>
          <w:sz w:val="28"/>
          <w:szCs w:val="28"/>
        </w:rPr>
        <w:pict>
          <v:shape id="_x0000_i1039" type="#_x0000_t75" style="width:65.25pt;height:30.75pt">
            <v:imagedata r:id="rId25" o:title=""/>
          </v:shape>
        </w:pict>
      </w:r>
    </w:p>
    <w:p w:rsidR="008848D2" w:rsidRPr="005538A8" w:rsidRDefault="00A36F77" w:rsidP="005538A8">
      <w:pPr>
        <w:widowControl/>
        <w:shd w:val="clear" w:color="auto" w:fill="FFFFFF"/>
        <w:tabs>
          <w:tab w:val="left" w:pos="1134"/>
        </w:tabs>
        <w:suppressAutoHyphens/>
        <w:spacing w:line="360" w:lineRule="auto"/>
        <w:ind w:firstLine="720"/>
        <w:jc w:val="both"/>
        <w:rPr>
          <w:sz w:val="28"/>
          <w:szCs w:val="28"/>
        </w:rPr>
      </w:pPr>
      <w:r>
        <w:rPr>
          <w:sz w:val="28"/>
          <w:szCs w:val="28"/>
          <w:lang w:val="en-US"/>
        </w:rPr>
        <w:br w:type="page"/>
      </w:r>
      <w:r w:rsidR="008848D2" w:rsidRPr="005538A8">
        <w:rPr>
          <w:sz w:val="28"/>
          <w:szCs w:val="28"/>
        </w:rPr>
        <w:t>Г) Определение основных параметров радиоактивного излучения (</w:t>
      </w:r>
      <w:r w:rsidR="000267D4">
        <w:rPr>
          <w:sz w:val="28"/>
          <w:szCs w:val="28"/>
        </w:rPr>
        <w:pict>
          <v:shape id="_x0000_i1040" type="#_x0000_t75" style="width:54pt;height:18.75pt">
            <v:imagedata r:id="rId26" o:title=""/>
          </v:shape>
        </w:pict>
      </w:r>
      <w:r w:rsidR="008848D2" w:rsidRPr="005538A8">
        <w:rPr>
          <w:sz w:val="28"/>
          <w:szCs w:val="28"/>
        </w:rPr>
        <w:t>).</w:t>
      </w: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Расчет дозы радиоактивного излучения </w:t>
      </w:r>
      <w:r w:rsidR="000267D4">
        <w:rPr>
          <w:sz w:val="28"/>
          <w:szCs w:val="28"/>
        </w:rPr>
        <w:pict>
          <v:shape id="_x0000_i1041" type="#_x0000_t75" style="width:17.25pt;height:18.75pt">
            <v:imagedata r:id="rId27" o:title=""/>
          </v:shape>
        </w:pict>
      </w:r>
      <w:r w:rsidRPr="005538A8">
        <w:rPr>
          <w:sz w:val="28"/>
          <w:szCs w:val="28"/>
        </w:rPr>
        <w:t>, гр:</w:t>
      </w:r>
    </w:p>
    <w:p w:rsidR="00A36F77" w:rsidRDefault="00A36F77" w:rsidP="005538A8">
      <w:pPr>
        <w:widowControl/>
        <w:shd w:val="clear" w:color="auto" w:fill="FFFFFF"/>
        <w:tabs>
          <w:tab w:val="left" w:pos="1134"/>
          <w:tab w:val="left" w:pos="3990"/>
        </w:tabs>
        <w:suppressAutoHyphens/>
        <w:spacing w:line="360" w:lineRule="auto"/>
        <w:ind w:firstLine="720"/>
        <w:jc w:val="both"/>
        <w:rPr>
          <w:sz w:val="28"/>
          <w:szCs w:val="28"/>
          <w:lang w:val="en-US"/>
        </w:rPr>
      </w:pPr>
    </w:p>
    <w:p w:rsidR="008848D2" w:rsidRPr="005538A8" w:rsidRDefault="000267D4" w:rsidP="005538A8">
      <w:pPr>
        <w:widowControl/>
        <w:shd w:val="clear" w:color="auto" w:fill="FFFFFF"/>
        <w:tabs>
          <w:tab w:val="left" w:pos="1134"/>
          <w:tab w:val="left" w:pos="3990"/>
        </w:tabs>
        <w:suppressAutoHyphens/>
        <w:spacing w:line="360" w:lineRule="auto"/>
        <w:ind w:firstLine="720"/>
        <w:jc w:val="both"/>
        <w:rPr>
          <w:sz w:val="28"/>
          <w:szCs w:val="28"/>
        </w:rPr>
      </w:pPr>
      <w:r>
        <w:rPr>
          <w:sz w:val="28"/>
          <w:szCs w:val="28"/>
        </w:rPr>
        <w:pict>
          <v:shape id="_x0000_i1042" type="#_x0000_t75" style="width:104.25pt;height:18pt">
            <v:imagedata r:id="rId28" o:title=""/>
          </v:shape>
        </w:pict>
      </w:r>
      <w:r w:rsidR="008848D2" w:rsidRPr="005538A8">
        <w:rPr>
          <w:sz w:val="28"/>
          <w:szCs w:val="28"/>
        </w:rPr>
        <w:t>,</w:t>
      </w:r>
      <w:r w:rsidR="005538A8">
        <w:rPr>
          <w:sz w:val="28"/>
          <w:szCs w:val="28"/>
        </w:rPr>
        <w:t xml:space="preserve"> </w:t>
      </w:r>
      <w:r>
        <w:rPr>
          <w:sz w:val="28"/>
          <w:szCs w:val="28"/>
        </w:rPr>
        <w:pict>
          <v:shape id="_x0000_i1043" type="#_x0000_t75" style="width:267pt;height:18pt">
            <v:imagedata r:id="rId29" o:title=""/>
          </v:shape>
        </w:pict>
      </w:r>
    </w:p>
    <w:p w:rsidR="00A36F77" w:rsidRDefault="00A36F77" w:rsidP="005538A8">
      <w:pPr>
        <w:widowControl/>
        <w:shd w:val="clear" w:color="auto" w:fill="FFFFFF"/>
        <w:tabs>
          <w:tab w:val="left" w:pos="1134"/>
        </w:tabs>
        <w:suppressAutoHyphens/>
        <w:spacing w:line="360" w:lineRule="auto"/>
        <w:ind w:firstLine="720"/>
        <w:jc w:val="both"/>
        <w:rPr>
          <w:sz w:val="28"/>
          <w:szCs w:val="28"/>
          <w:lang w:val="en-US"/>
        </w:rPr>
      </w:pP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Где: </w:t>
      </w:r>
      <w:r w:rsidR="000267D4">
        <w:rPr>
          <w:sz w:val="28"/>
          <w:szCs w:val="28"/>
        </w:rPr>
        <w:pict>
          <v:shape id="_x0000_i1044" type="#_x0000_t75" style="width:24pt;height:18pt">
            <v:imagedata r:id="rId30" o:title=""/>
          </v:shape>
        </w:pict>
      </w:r>
      <w:r w:rsidRPr="005538A8">
        <w:rPr>
          <w:sz w:val="28"/>
          <w:szCs w:val="28"/>
        </w:rPr>
        <w:t xml:space="preserve">- доза мгновенного </w:t>
      </w:r>
      <w:r w:rsidR="000267D4">
        <w:rPr>
          <w:sz w:val="28"/>
          <w:szCs w:val="28"/>
        </w:rPr>
        <w:pict>
          <v:shape id="_x0000_i1045" type="#_x0000_t75" style="width:9.75pt;height:12.75pt">
            <v:imagedata r:id="rId31" o:title=""/>
          </v:shape>
        </w:pict>
      </w:r>
      <w:r w:rsidRPr="005538A8">
        <w:rPr>
          <w:sz w:val="28"/>
          <w:szCs w:val="28"/>
        </w:rPr>
        <w:t xml:space="preserve">-излучения, гр; </w:t>
      </w:r>
      <w:r w:rsidR="000267D4">
        <w:rPr>
          <w:sz w:val="28"/>
          <w:szCs w:val="28"/>
        </w:rPr>
        <w:pict>
          <v:shape id="_x0000_i1046" type="#_x0000_t75" style="width:23.25pt;height:18pt">
            <v:imagedata r:id="rId32" o:title=""/>
          </v:shape>
        </w:pict>
      </w:r>
      <w:r w:rsidRPr="005538A8">
        <w:rPr>
          <w:sz w:val="28"/>
          <w:szCs w:val="28"/>
        </w:rPr>
        <w:t xml:space="preserve">- доза осколочного </w:t>
      </w:r>
      <w:r w:rsidR="000267D4">
        <w:rPr>
          <w:sz w:val="28"/>
          <w:szCs w:val="28"/>
        </w:rPr>
        <w:pict>
          <v:shape id="_x0000_i1047" type="#_x0000_t75" style="width:9.75pt;height:12.75pt">
            <v:imagedata r:id="rId33" o:title=""/>
          </v:shape>
        </w:pict>
      </w:r>
      <w:r w:rsidRPr="005538A8">
        <w:rPr>
          <w:sz w:val="28"/>
          <w:szCs w:val="28"/>
        </w:rPr>
        <w:t xml:space="preserve">-излучения, гр; </w:t>
      </w:r>
      <w:r w:rsidR="000267D4">
        <w:rPr>
          <w:sz w:val="28"/>
          <w:szCs w:val="28"/>
        </w:rPr>
        <w:pict>
          <v:shape id="_x0000_i1048" type="#_x0000_t75" style="width:15.75pt;height:18pt">
            <v:imagedata r:id="rId34" o:title=""/>
          </v:shape>
        </w:pict>
      </w:r>
      <w:r w:rsidRPr="005538A8">
        <w:rPr>
          <w:sz w:val="28"/>
          <w:szCs w:val="28"/>
        </w:rPr>
        <w:t xml:space="preserve"> -доза захватного </w:t>
      </w:r>
      <w:r w:rsidR="000267D4">
        <w:rPr>
          <w:sz w:val="28"/>
          <w:szCs w:val="28"/>
        </w:rPr>
        <w:pict>
          <v:shape id="_x0000_i1049" type="#_x0000_t75" style="width:9.75pt;height:12.75pt">
            <v:imagedata r:id="rId35" o:title=""/>
          </v:shape>
        </w:pict>
      </w:r>
      <w:r w:rsidRPr="005538A8">
        <w:rPr>
          <w:sz w:val="28"/>
          <w:szCs w:val="28"/>
        </w:rPr>
        <w:t>-излучения, гр.</w:t>
      </w:r>
    </w:p>
    <w:p w:rsidR="00A36F77" w:rsidRDefault="00A36F77" w:rsidP="005538A8">
      <w:pPr>
        <w:widowControl/>
        <w:shd w:val="clear" w:color="auto" w:fill="FFFFFF"/>
        <w:tabs>
          <w:tab w:val="left" w:pos="1134"/>
        </w:tabs>
        <w:suppressAutoHyphens/>
        <w:spacing w:line="360" w:lineRule="auto"/>
        <w:ind w:firstLine="720"/>
        <w:jc w:val="both"/>
        <w:rPr>
          <w:sz w:val="28"/>
          <w:szCs w:val="28"/>
          <w:lang w:val="en-US"/>
        </w:rPr>
      </w:pPr>
    </w:p>
    <w:p w:rsidR="008848D2" w:rsidRPr="005538A8" w:rsidRDefault="000267D4" w:rsidP="005538A8">
      <w:pPr>
        <w:widowControl/>
        <w:shd w:val="clear" w:color="auto" w:fill="FFFFFF"/>
        <w:tabs>
          <w:tab w:val="left" w:pos="1134"/>
        </w:tabs>
        <w:suppressAutoHyphens/>
        <w:spacing w:line="360" w:lineRule="auto"/>
        <w:ind w:firstLine="720"/>
        <w:jc w:val="both"/>
        <w:rPr>
          <w:sz w:val="28"/>
          <w:szCs w:val="28"/>
        </w:rPr>
      </w:pPr>
      <w:r>
        <w:rPr>
          <w:sz w:val="28"/>
          <w:szCs w:val="28"/>
        </w:rPr>
        <w:pict>
          <v:shape id="_x0000_i1050" type="#_x0000_t75" style="width:251.25pt;height:116.25pt">
            <v:imagedata r:id="rId36" o:title=""/>
          </v:shape>
        </w:pict>
      </w:r>
    </w:p>
    <w:p w:rsidR="00A36F77" w:rsidRDefault="00A36F77" w:rsidP="005538A8">
      <w:pPr>
        <w:widowControl/>
        <w:shd w:val="clear" w:color="auto" w:fill="FFFFFF"/>
        <w:tabs>
          <w:tab w:val="left" w:pos="1134"/>
        </w:tabs>
        <w:suppressAutoHyphens/>
        <w:spacing w:line="360" w:lineRule="auto"/>
        <w:ind w:firstLine="720"/>
        <w:jc w:val="both"/>
        <w:rPr>
          <w:sz w:val="28"/>
          <w:szCs w:val="28"/>
          <w:lang w:val="en-US"/>
        </w:rPr>
      </w:pP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Где: </w:t>
      </w:r>
      <w:r w:rsidRPr="005538A8">
        <w:rPr>
          <w:sz w:val="28"/>
          <w:szCs w:val="28"/>
          <w:lang w:val="en-US"/>
        </w:rPr>
        <w:t>g</w:t>
      </w:r>
      <w:r w:rsidRPr="005538A8">
        <w:rPr>
          <w:sz w:val="28"/>
          <w:szCs w:val="28"/>
        </w:rPr>
        <w:t xml:space="preserve"> – тротиловый коэффициент, кт; </w:t>
      </w:r>
      <w:r w:rsidRPr="005538A8">
        <w:rPr>
          <w:sz w:val="28"/>
          <w:szCs w:val="28"/>
          <w:lang w:val="en-US"/>
        </w:rPr>
        <w:t>R</w:t>
      </w:r>
      <w:r w:rsidRPr="005538A8">
        <w:rPr>
          <w:sz w:val="28"/>
          <w:szCs w:val="28"/>
        </w:rPr>
        <w:t xml:space="preserve"> – расстояние от эпицентра взрыва, км;</w:t>
      </w:r>
    </w:p>
    <w:p w:rsidR="008848D2" w:rsidRDefault="000267D4" w:rsidP="005538A8">
      <w:pPr>
        <w:widowControl/>
        <w:shd w:val="clear" w:color="auto" w:fill="FFFFFF"/>
        <w:tabs>
          <w:tab w:val="left" w:pos="1134"/>
        </w:tabs>
        <w:suppressAutoHyphens/>
        <w:spacing w:line="360" w:lineRule="auto"/>
        <w:ind w:firstLine="720"/>
        <w:jc w:val="both"/>
        <w:rPr>
          <w:sz w:val="28"/>
          <w:szCs w:val="28"/>
          <w:lang w:val="en-US"/>
        </w:rPr>
      </w:pPr>
      <w:r>
        <w:rPr>
          <w:sz w:val="28"/>
          <w:szCs w:val="28"/>
        </w:rPr>
        <w:pict>
          <v:shape id="_x0000_i1051" type="#_x0000_t75" style="width:15pt;height:18pt">
            <v:imagedata r:id="rId37" o:title=""/>
          </v:shape>
        </w:pict>
      </w:r>
      <w:r w:rsidR="008848D2" w:rsidRPr="005538A8">
        <w:rPr>
          <w:sz w:val="28"/>
          <w:szCs w:val="28"/>
        </w:rPr>
        <w:t xml:space="preserve">- плотность воздуха на высоте взрыва, </w:t>
      </w:r>
      <w:r>
        <w:rPr>
          <w:sz w:val="28"/>
          <w:szCs w:val="28"/>
        </w:rPr>
        <w:pict>
          <v:shape id="_x0000_i1052" type="#_x0000_t75" style="width:33.75pt;height:15.75pt">
            <v:imagedata r:id="rId38" o:title=""/>
          </v:shape>
        </w:pict>
      </w:r>
      <w:r w:rsidR="008848D2" w:rsidRPr="005538A8">
        <w:rPr>
          <w:sz w:val="28"/>
          <w:szCs w:val="28"/>
        </w:rPr>
        <w:t>;</w:t>
      </w:r>
      <w:r w:rsidR="005538A8">
        <w:rPr>
          <w:sz w:val="28"/>
          <w:szCs w:val="28"/>
        </w:rPr>
        <w:t xml:space="preserve"> </w:t>
      </w:r>
      <w:r>
        <w:rPr>
          <w:sz w:val="28"/>
          <w:szCs w:val="28"/>
          <w:lang w:val="en-US"/>
        </w:rPr>
        <w:pict>
          <v:shape id="_x0000_i1053" type="#_x0000_t75" style="width:18.75pt;height:18pt">
            <v:imagedata r:id="rId39" o:title=""/>
          </v:shape>
        </w:pict>
      </w:r>
      <w:r w:rsidR="008848D2" w:rsidRPr="005538A8">
        <w:rPr>
          <w:sz w:val="28"/>
          <w:szCs w:val="28"/>
        </w:rPr>
        <w:t xml:space="preserve">-плотность воздуха у земли, </w:t>
      </w:r>
      <w:r>
        <w:rPr>
          <w:sz w:val="28"/>
          <w:szCs w:val="28"/>
        </w:rPr>
        <w:pict>
          <v:shape id="_x0000_i1054" type="#_x0000_t75" style="width:33.75pt;height:15.75pt">
            <v:imagedata r:id="rId40" o:title=""/>
          </v:shape>
        </w:pict>
      </w:r>
      <w:r w:rsidR="008848D2" w:rsidRPr="005538A8">
        <w:rPr>
          <w:sz w:val="28"/>
          <w:szCs w:val="28"/>
        </w:rPr>
        <w:t xml:space="preserve">. Плотность воздуха для стандартной атмосферы </w:t>
      </w:r>
      <w:r>
        <w:rPr>
          <w:sz w:val="28"/>
          <w:szCs w:val="28"/>
        </w:rPr>
        <w:pict>
          <v:shape id="_x0000_i1055" type="#_x0000_t75" style="width:21.75pt;height:35.25pt">
            <v:imagedata r:id="rId41" o:title=""/>
          </v:shape>
        </w:pict>
      </w:r>
      <w:r w:rsidR="008848D2" w:rsidRPr="005538A8">
        <w:rPr>
          <w:sz w:val="28"/>
          <w:szCs w:val="28"/>
        </w:rPr>
        <w:t xml:space="preserve"> находим по приложению 12.</w:t>
      </w:r>
    </w:p>
    <w:p w:rsidR="00A36F77" w:rsidRPr="00A36F77" w:rsidRDefault="00A36F77" w:rsidP="005538A8">
      <w:pPr>
        <w:widowControl/>
        <w:shd w:val="clear" w:color="auto" w:fill="FFFFFF"/>
        <w:tabs>
          <w:tab w:val="left" w:pos="1134"/>
        </w:tabs>
        <w:suppressAutoHyphens/>
        <w:spacing w:line="360" w:lineRule="auto"/>
        <w:ind w:firstLine="720"/>
        <w:jc w:val="both"/>
        <w:rPr>
          <w:sz w:val="28"/>
          <w:szCs w:val="28"/>
          <w:lang w:val="en-US"/>
        </w:rPr>
      </w:pPr>
    </w:p>
    <w:p w:rsidR="008848D2" w:rsidRPr="005538A8" w:rsidRDefault="000267D4" w:rsidP="005538A8">
      <w:pPr>
        <w:widowControl/>
        <w:shd w:val="clear" w:color="auto" w:fill="FFFFFF"/>
        <w:tabs>
          <w:tab w:val="left" w:pos="1134"/>
        </w:tabs>
        <w:suppressAutoHyphens/>
        <w:spacing w:line="360" w:lineRule="auto"/>
        <w:ind w:firstLine="720"/>
        <w:jc w:val="both"/>
        <w:rPr>
          <w:sz w:val="28"/>
          <w:szCs w:val="28"/>
        </w:rPr>
      </w:pPr>
      <w:r>
        <w:rPr>
          <w:position w:val="-102"/>
        </w:rPr>
        <w:pict>
          <v:shape id="_x0000_i1056" type="#_x0000_t75" style="width:272.25pt;height:83.25pt">
            <v:imagedata r:id="rId42" o:title=""/>
          </v:shape>
        </w:pict>
      </w: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Определение мощности дозы </w:t>
      </w:r>
      <w:r w:rsidR="000267D4">
        <w:rPr>
          <w:sz w:val="28"/>
          <w:szCs w:val="28"/>
        </w:rPr>
        <w:pict>
          <v:shape id="_x0000_i1057" type="#_x0000_t75" style="width:9.75pt;height:12.75pt">
            <v:imagedata r:id="rId43" o:title=""/>
          </v:shape>
        </w:pict>
      </w:r>
      <w:r w:rsidRPr="005538A8">
        <w:rPr>
          <w:sz w:val="28"/>
          <w:szCs w:val="28"/>
        </w:rPr>
        <w:t xml:space="preserve"> - излучения </w:t>
      </w:r>
      <w:r w:rsidR="000267D4">
        <w:rPr>
          <w:sz w:val="28"/>
          <w:szCs w:val="28"/>
        </w:rPr>
        <w:pict>
          <v:shape id="_x0000_i1058" type="#_x0000_t75" style="width:14.25pt;height:18.75pt">
            <v:imagedata r:id="rId44" o:title=""/>
          </v:shape>
        </w:pict>
      </w:r>
      <w:r w:rsidRPr="005538A8">
        <w:rPr>
          <w:sz w:val="28"/>
          <w:szCs w:val="28"/>
        </w:rPr>
        <w:t>, гр/с:</w:t>
      </w:r>
    </w:p>
    <w:p w:rsidR="008848D2" w:rsidRPr="005538A8" w:rsidRDefault="00A36F77" w:rsidP="005538A8">
      <w:pPr>
        <w:widowControl/>
        <w:shd w:val="clear" w:color="auto" w:fill="FFFFFF"/>
        <w:tabs>
          <w:tab w:val="left" w:pos="1134"/>
        </w:tabs>
        <w:suppressAutoHyphens/>
        <w:spacing w:line="360" w:lineRule="auto"/>
        <w:ind w:firstLine="720"/>
        <w:jc w:val="both"/>
        <w:rPr>
          <w:sz w:val="28"/>
          <w:szCs w:val="28"/>
        </w:rPr>
      </w:pPr>
      <w:r>
        <w:rPr>
          <w:sz w:val="28"/>
          <w:szCs w:val="28"/>
        </w:rPr>
        <w:br w:type="page"/>
      </w:r>
      <w:r w:rsidR="000267D4">
        <w:rPr>
          <w:sz w:val="28"/>
          <w:szCs w:val="28"/>
        </w:rPr>
        <w:pict>
          <v:shape id="_x0000_i1059" type="#_x0000_t75" style="width:405pt;height:38.25pt">
            <v:imagedata r:id="rId45" o:title=""/>
          </v:shape>
        </w:pict>
      </w:r>
    </w:p>
    <w:p w:rsidR="00A36F77" w:rsidRDefault="00A36F77" w:rsidP="005538A8">
      <w:pPr>
        <w:widowControl/>
        <w:shd w:val="clear" w:color="auto" w:fill="FFFFFF"/>
        <w:tabs>
          <w:tab w:val="left" w:pos="1134"/>
        </w:tabs>
        <w:suppressAutoHyphens/>
        <w:spacing w:line="360" w:lineRule="auto"/>
        <w:ind w:firstLine="720"/>
        <w:jc w:val="both"/>
        <w:rPr>
          <w:sz w:val="28"/>
          <w:szCs w:val="28"/>
          <w:lang w:val="en-US"/>
        </w:rPr>
      </w:pP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Определение плотности потока нейтронов </w:t>
      </w:r>
      <w:r w:rsidR="000267D4">
        <w:rPr>
          <w:sz w:val="28"/>
          <w:szCs w:val="28"/>
        </w:rPr>
        <w:pict>
          <v:shape id="_x0000_i1060" type="#_x0000_t75" style="width:18.75pt;height:17.25pt">
            <v:imagedata r:id="rId46" o:title=""/>
          </v:shape>
        </w:pict>
      </w:r>
      <w:r w:rsidRPr="005538A8">
        <w:rPr>
          <w:sz w:val="28"/>
          <w:szCs w:val="28"/>
        </w:rPr>
        <w:t>, нейтрон/с:</w:t>
      </w:r>
    </w:p>
    <w:p w:rsidR="00A36F77" w:rsidRDefault="00A36F77" w:rsidP="005538A8">
      <w:pPr>
        <w:widowControl/>
        <w:shd w:val="clear" w:color="auto" w:fill="FFFFFF"/>
        <w:tabs>
          <w:tab w:val="left" w:pos="1134"/>
        </w:tabs>
        <w:suppressAutoHyphens/>
        <w:spacing w:line="360" w:lineRule="auto"/>
        <w:ind w:firstLine="720"/>
        <w:jc w:val="both"/>
        <w:rPr>
          <w:sz w:val="28"/>
          <w:szCs w:val="28"/>
          <w:lang w:val="en-US"/>
        </w:rPr>
      </w:pPr>
    </w:p>
    <w:p w:rsidR="008848D2" w:rsidRPr="005538A8" w:rsidRDefault="000267D4" w:rsidP="005538A8">
      <w:pPr>
        <w:widowControl/>
        <w:shd w:val="clear" w:color="auto" w:fill="FFFFFF"/>
        <w:tabs>
          <w:tab w:val="left" w:pos="1134"/>
        </w:tabs>
        <w:suppressAutoHyphens/>
        <w:spacing w:line="360" w:lineRule="auto"/>
        <w:ind w:firstLine="720"/>
        <w:jc w:val="both"/>
        <w:rPr>
          <w:sz w:val="28"/>
          <w:szCs w:val="28"/>
        </w:rPr>
      </w:pPr>
      <w:r>
        <w:rPr>
          <w:sz w:val="28"/>
          <w:szCs w:val="28"/>
        </w:rPr>
        <w:pict>
          <v:shape id="_x0000_i1061" type="#_x0000_t75" style="width:418.5pt;height:33pt">
            <v:imagedata r:id="rId47" o:title=""/>
          </v:shape>
        </w:pict>
      </w:r>
    </w:p>
    <w:p w:rsidR="008848D2" w:rsidRPr="005538A8" w:rsidRDefault="008848D2" w:rsidP="005538A8">
      <w:pPr>
        <w:widowControl/>
        <w:shd w:val="clear" w:color="auto" w:fill="FFFFFF"/>
        <w:tabs>
          <w:tab w:val="left" w:pos="1134"/>
        </w:tabs>
        <w:suppressAutoHyphens/>
        <w:spacing w:line="360" w:lineRule="auto"/>
        <w:ind w:firstLine="720"/>
        <w:jc w:val="both"/>
        <w:rPr>
          <w:sz w:val="28"/>
          <w:szCs w:val="28"/>
        </w:rPr>
      </w:pPr>
    </w:p>
    <w:p w:rsidR="008848D2" w:rsidRPr="005538A8" w:rsidRDefault="008848D2" w:rsidP="005538A8">
      <w:pPr>
        <w:widowControl/>
        <w:shd w:val="clear" w:color="auto" w:fill="FFFFFF"/>
        <w:tabs>
          <w:tab w:val="left" w:pos="1134"/>
        </w:tabs>
        <w:suppressAutoHyphens/>
        <w:spacing w:line="360" w:lineRule="auto"/>
        <w:ind w:firstLine="720"/>
        <w:jc w:val="both"/>
        <w:rPr>
          <w:sz w:val="28"/>
        </w:rPr>
      </w:pPr>
      <w:r w:rsidRPr="005538A8">
        <w:rPr>
          <w:sz w:val="28"/>
          <w:szCs w:val="28"/>
        </w:rPr>
        <w:t>Д.</w:t>
      </w:r>
      <w:r w:rsidR="005538A8">
        <w:rPr>
          <w:sz w:val="28"/>
          <w:szCs w:val="28"/>
        </w:rPr>
        <w:t xml:space="preserve"> </w:t>
      </w:r>
      <w:r w:rsidRPr="005538A8">
        <w:rPr>
          <w:sz w:val="28"/>
          <w:szCs w:val="28"/>
        </w:rPr>
        <w:t>Определяем</w:t>
      </w:r>
      <w:r w:rsidR="005538A8">
        <w:rPr>
          <w:sz w:val="28"/>
          <w:szCs w:val="28"/>
        </w:rPr>
        <w:t xml:space="preserve"> </w:t>
      </w:r>
      <w:r w:rsidRPr="005538A8">
        <w:rPr>
          <w:sz w:val="28"/>
          <w:szCs w:val="28"/>
        </w:rPr>
        <w:t>размеры</w:t>
      </w:r>
      <w:r w:rsidR="005538A8">
        <w:rPr>
          <w:sz w:val="28"/>
          <w:szCs w:val="28"/>
        </w:rPr>
        <w:t xml:space="preserve"> </w:t>
      </w:r>
      <w:r w:rsidRPr="005538A8">
        <w:rPr>
          <w:sz w:val="28"/>
          <w:szCs w:val="28"/>
        </w:rPr>
        <w:t>зон</w:t>
      </w:r>
      <w:r w:rsidR="005538A8">
        <w:rPr>
          <w:sz w:val="28"/>
          <w:szCs w:val="28"/>
        </w:rPr>
        <w:t xml:space="preserve"> </w:t>
      </w:r>
      <w:r w:rsidRPr="005538A8">
        <w:rPr>
          <w:sz w:val="28"/>
          <w:szCs w:val="28"/>
        </w:rPr>
        <w:t>разрушений</w:t>
      </w:r>
      <w:r w:rsidR="005538A8">
        <w:rPr>
          <w:sz w:val="28"/>
          <w:szCs w:val="28"/>
        </w:rPr>
        <w:t xml:space="preserve"> </w:t>
      </w:r>
      <w:r w:rsidRPr="005538A8">
        <w:rPr>
          <w:sz w:val="28"/>
          <w:szCs w:val="28"/>
        </w:rPr>
        <w:t>в</w:t>
      </w:r>
      <w:r w:rsidR="005538A8">
        <w:rPr>
          <w:sz w:val="28"/>
          <w:szCs w:val="28"/>
        </w:rPr>
        <w:t xml:space="preserve"> </w:t>
      </w:r>
      <w:r w:rsidRPr="005538A8">
        <w:rPr>
          <w:sz w:val="28"/>
          <w:szCs w:val="28"/>
        </w:rPr>
        <w:t>очаге</w:t>
      </w:r>
      <w:r w:rsidR="005538A8">
        <w:rPr>
          <w:sz w:val="28"/>
          <w:szCs w:val="28"/>
        </w:rPr>
        <w:t xml:space="preserve"> </w:t>
      </w:r>
      <w:r w:rsidRPr="005538A8">
        <w:rPr>
          <w:sz w:val="28"/>
          <w:szCs w:val="28"/>
        </w:rPr>
        <w:t>ядерного поражения в данных условиях:</w:t>
      </w:r>
    </w:p>
    <w:p w:rsidR="008848D2" w:rsidRPr="005538A8" w:rsidRDefault="008848D2" w:rsidP="005538A8">
      <w:pPr>
        <w:widowControl/>
        <w:numPr>
          <w:ilvl w:val="0"/>
          <w:numId w:val="15"/>
        </w:numPr>
        <w:shd w:val="clear" w:color="auto" w:fill="FFFFFF"/>
        <w:tabs>
          <w:tab w:val="left" w:pos="1134"/>
        </w:tabs>
        <w:suppressAutoHyphens/>
        <w:spacing w:line="360" w:lineRule="auto"/>
        <w:ind w:left="0" w:firstLine="720"/>
        <w:jc w:val="both"/>
        <w:rPr>
          <w:sz w:val="28"/>
        </w:rPr>
      </w:pPr>
      <w:r w:rsidRPr="005538A8">
        <w:rPr>
          <w:sz w:val="28"/>
          <w:szCs w:val="28"/>
        </w:rPr>
        <w:t>Радиус зоны полных разрушений, которая характеризуется массовыми безвозвратными потерями среди незащищенного населения, полным разрушением зданий и сооружений, разрушением и повреждением коммунально-энергетических и технологических сетей, а также части убежищ ГО, образованием сплошных завалов в населенных пунктах, составит:</w:t>
      </w:r>
    </w:p>
    <w:p w:rsidR="005C49AF" w:rsidRDefault="005C49AF" w:rsidP="005538A8">
      <w:pPr>
        <w:widowControl/>
        <w:shd w:val="clear" w:color="auto" w:fill="FFFFFF"/>
        <w:tabs>
          <w:tab w:val="left" w:pos="1134"/>
        </w:tabs>
        <w:suppressAutoHyphens/>
        <w:spacing w:line="360" w:lineRule="auto"/>
        <w:ind w:firstLine="720"/>
        <w:jc w:val="both"/>
        <w:rPr>
          <w:sz w:val="28"/>
          <w:lang w:val="en-US"/>
        </w:rPr>
      </w:pPr>
    </w:p>
    <w:p w:rsidR="008848D2" w:rsidRDefault="000267D4" w:rsidP="005538A8">
      <w:pPr>
        <w:widowControl/>
        <w:shd w:val="clear" w:color="auto" w:fill="FFFFFF"/>
        <w:tabs>
          <w:tab w:val="left" w:pos="1134"/>
        </w:tabs>
        <w:suppressAutoHyphens/>
        <w:spacing w:line="360" w:lineRule="auto"/>
        <w:ind w:firstLine="720"/>
        <w:jc w:val="both"/>
        <w:rPr>
          <w:sz w:val="28"/>
          <w:lang w:val="en-US"/>
        </w:rPr>
      </w:pPr>
      <w:r>
        <w:rPr>
          <w:sz w:val="28"/>
        </w:rPr>
        <w:pict>
          <v:shape id="_x0000_i1062" type="#_x0000_t75" style="width:219.75pt;height:22.5pt">
            <v:imagedata r:id="rId48" o:title=""/>
          </v:shape>
        </w:pict>
      </w:r>
    </w:p>
    <w:p w:rsidR="005C49AF" w:rsidRPr="005C49AF" w:rsidRDefault="005C49AF" w:rsidP="005538A8">
      <w:pPr>
        <w:widowControl/>
        <w:shd w:val="clear" w:color="auto" w:fill="FFFFFF"/>
        <w:tabs>
          <w:tab w:val="left" w:pos="1134"/>
        </w:tabs>
        <w:suppressAutoHyphens/>
        <w:spacing w:line="360" w:lineRule="auto"/>
        <w:ind w:firstLine="720"/>
        <w:jc w:val="both"/>
        <w:rPr>
          <w:sz w:val="28"/>
          <w:lang w:val="en-US"/>
        </w:rPr>
      </w:pPr>
    </w:p>
    <w:p w:rsidR="008848D2" w:rsidRPr="005538A8" w:rsidRDefault="008848D2" w:rsidP="005538A8">
      <w:pPr>
        <w:widowControl/>
        <w:numPr>
          <w:ilvl w:val="0"/>
          <w:numId w:val="15"/>
        </w:numPr>
        <w:shd w:val="clear" w:color="auto" w:fill="FFFFFF"/>
        <w:tabs>
          <w:tab w:val="left" w:pos="1134"/>
        </w:tabs>
        <w:suppressAutoHyphens/>
        <w:spacing w:line="360" w:lineRule="auto"/>
        <w:ind w:left="0" w:firstLine="720"/>
        <w:jc w:val="both"/>
        <w:rPr>
          <w:sz w:val="28"/>
        </w:rPr>
      </w:pPr>
      <w:r w:rsidRPr="005538A8">
        <w:rPr>
          <w:sz w:val="28"/>
          <w:szCs w:val="28"/>
        </w:rPr>
        <w:t>Радиус</w:t>
      </w:r>
      <w:r w:rsidR="005538A8">
        <w:rPr>
          <w:sz w:val="28"/>
          <w:szCs w:val="28"/>
        </w:rPr>
        <w:t xml:space="preserve"> </w:t>
      </w:r>
      <w:r w:rsidRPr="005538A8">
        <w:rPr>
          <w:sz w:val="28"/>
          <w:szCs w:val="28"/>
        </w:rPr>
        <w:t>зоны</w:t>
      </w:r>
      <w:r w:rsidR="005538A8">
        <w:rPr>
          <w:sz w:val="28"/>
          <w:szCs w:val="28"/>
        </w:rPr>
        <w:t xml:space="preserve"> </w:t>
      </w:r>
      <w:r w:rsidRPr="005538A8">
        <w:rPr>
          <w:sz w:val="28"/>
          <w:szCs w:val="28"/>
        </w:rPr>
        <w:t>сильных</w:t>
      </w:r>
      <w:r w:rsidR="005538A8">
        <w:rPr>
          <w:sz w:val="28"/>
          <w:szCs w:val="28"/>
        </w:rPr>
        <w:t xml:space="preserve"> </w:t>
      </w:r>
      <w:r w:rsidRPr="005538A8">
        <w:rPr>
          <w:sz w:val="28"/>
          <w:szCs w:val="28"/>
        </w:rPr>
        <w:t>разрушений,</w:t>
      </w:r>
      <w:r w:rsidR="005538A8">
        <w:rPr>
          <w:sz w:val="28"/>
          <w:szCs w:val="28"/>
        </w:rPr>
        <w:t xml:space="preserve"> </w:t>
      </w:r>
      <w:r w:rsidRPr="005538A8">
        <w:rPr>
          <w:sz w:val="28"/>
          <w:szCs w:val="28"/>
        </w:rPr>
        <w:t>которая</w:t>
      </w:r>
      <w:r w:rsidR="005538A8">
        <w:rPr>
          <w:sz w:val="28"/>
          <w:szCs w:val="28"/>
        </w:rPr>
        <w:t xml:space="preserve"> </w:t>
      </w:r>
      <w:r w:rsidRPr="005538A8">
        <w:rPr>
          <w:sz w:val="28"/>
          <w:szCs w:val="28"/>
        </w:rPr>
        <w:t>характеризуется</w:t>
      </w:r>
      <w:r w:rsidRPr="005538A8">
        <w:rPr>
          <w:sz w:val="28"/>
        </w:rPr>
        <w:t xml:space="preserve"> </w:t>
      </w:r>
      <w:r w:rsidRPr="005538A8">
        <w:rPr>
          <w:sz w:val="28"/>
          <w:szCs w:val="28"/>
        </w:rPr>
        <w:t xml:space="preserve">массовыми безвозвратными потерями (до 90%) среди незащищенного населения, полным и сильным разрушением зданий и сооружений, повреждением </w:t>
      </w:r>
      <w:r w:rsidRPr="005538A8">
        <w:rPr>
          <w:bCs/>
          <w:sz w:val="28"/>
          <w:szCs w:val="28"/>
        </w:rPr>
        <w:t>коммунально-энергетических</w:t>
      </w:r>
      <w:r w:rsidRPr="005538A8">
        <w:rPr>
          <w:b/>
          <w:bCs/>
          <w:sz w:val="28"/>
          <w:szCs w:val="28"/>
        </w:rPr>
        <w:t xml:space="preserve"> </w:t>
      </w:r>
      <w:r w:rsidRPr="005538A8">
        <w:rPr>
          <w:sz w:val="28"/>
          <w:szCs w:val="28"/>
        </w:rPr>
        <w:t>и технологических сетей, образованием местных и сплошных завалов в населенных пунктах и лесах, сохранением убежищ и большинства ПРУ подвального типа, составит:</w:t>
      </w:r>
    </w:p>
    <w:p w:rsidR="005C49AF" w:rsidRDefault="005C49AF" w:rsidP="005538A8">
      <w:pPr>
        <w:widowControl/>
        <w:shd w:val="clear" w:color="auto" w:fill="FFFFFF"/>
        <w:tabs>
          <w:tab w:val="left" w:pos="1134"/>
        </w:tabs>
        <w:suppressAutoHyphens/>
        <w:spacing w:line="360" w:lineRule="auto"/>
        <w:ind w:firstLine="720"/>
        <w:jc w:val="both"/>
        <w:rPr>
          <w:sz w:val="28"/>
          <w:lang w:val="en-US"/>
        </w:rPr>
      </w:pPr>
    </w:p>
    <w:p w:rsidR="008848D2" w:rsidRDefault="000267D4" w:rsidP="005538A8">
      <w:pPr>
        <w:widowControl/>
        <w:shd w:val="clear" w:color="auto" w:fill="FFFFFF"/>
        <w:tabs>
          <w:tab w:val="left" w:pos="1134"/>
        </w:tabs>
        <w:suppressAutoHyphens/>
        <w:spacing w:line="360" w:lineRule="auto"/>
        <w:ind w:firstLine="720"/>
        <w:jc w:val="both"/>
        <w:rPr>
          <w:sz w:val="28"/>
          <w:lang w:val="en-US"/>
        </w:rPr>
      </w:pPr>
      <w:r>
        <w:rPr>
          <w:sz w:val="28"/>
        </w:rPr>
        <w:pict>
          <v:shape id="_x0000_i1063" type="#_x0000_t75" style="width:196.5pt;height:21.75pt">
            <v:imagedata r:id="rId49" o:title=""/>
          </v:shape>
        </w:pict>
      </w:r>
    </w:p>
    <w:p w:rsidR="005C49AF" w:rsidRPr="005C49AF" w:rsidRDefault="005C49AF" w:rsidP="005538A8">
      <w:pPr>
        <w:widowControl/>
        <w:shd w:val="clear" w:color="auto" w:fill="FFFFFF"/>
        <w:tabs>
          <w:tab w:val="left" w:pos="1134"/>
        </w:tabs>
        <w:suppressAutoHyphens/>
        <w:spacing w:line="360" w:lineRule="auto"/>
        <w:ind w:firstLine="720"/>
        <w:jc w:val="both"/>
        <w:rPr>
          <w:sz w:val="28"/>
          <w:lang w:val="en-US"/>
        </w:rPr>
      </w:pPr>
    </w:p>
    <w:p w:rsidR="008848D2" w:rsidRPr="005538A8" w:rsidRDefault="008848D2" w:rsidP="005538A8">
      <w:pPr>
        <w:widowControl/>
        <w:numPr>
          <w:ilvl w:val="0"/>
          <w:numId w:val="15"/>
        </w:numPr>
        <w:shd w:val="clear" w:color="auto" w:fill="FFFFFF"/>
        <w:tabs>
          <w:tab w:val="left" w:pos="1134"/>
        </w:tabs>
        <w:suppressAutoHyphens/>
        <w:spacing w:line="360" w:lineRule="auto"/>
        <w:ind w:left="0" w:firstLine="720"/>
        <w:jc w:val="both"/>
        <w:rPr>
          <w:sz w:val="28"/>
        </w:rPr>
      </w:pPr>
      <w:r w:rsidRPr="005538A8">
        <w:rPr>
          <w:sz w:val="28"/>
          <w:szCs w:val="28"/>
        </w:rPr>
        <w:t>Радиус</w:t>
      </w:r>
      <w:r w:rsidR="005538A8">
        <w:rPr>
          <w:sz w:val="28"/>
          <w:szCs w:val="28"/>
        </w:rPr>
        <w:t xml:space="preserve"> </w:t>
      </w:r>
      <w:r w:rsidRPr="005538A8">
        <w:rPr>
          <w:sz w:val="28"/>
          <w:szCs w:val="28"/>
        </w:rPr>
        <w:t>зоны</w:t>
      </w:r>
      <w:r w:rsidR="005538A8">
        <w:rPr>
          <w:sz w:val="28"/>
          <w:szCs w:val="28"/>
        </w:rPr>
        <w:t xml:space="preserve"> </w:t>
      </w:r>
      <w:r w:rsidRPr="005538A8">
        <w:rPr>
          <w:sz w:val="28"/>
          <w:szCs w:val="28"/>
        </w:rPr>
        <w:t>средних</w:t>
      </w:r>
      <w:r w:rsidR="005538A8">
        <w:rPr>
          <w:sz w:val="28"/>
          <w:szCs w:val="28"/>
        </w:rPr>
        <w:t xml:space="preserve"> </w:t>
      </w:r>
      <w:r w:rsidRPr="005538A8">
        <w:rPr>
          <w:sz w:val="28"/>
          <w:szCs w:val="28"/>
        </w:rPr>
        <w:t>разрушений,</w:t>
      </w:r>
      <w:r w:rsidR="005538A8">
        <w:rPr>
          <w:sz w:val="28"/>
          <w:szCs w:val="28"/>
        </w:rPr>
        <w:t xml:space="preserve"> </w:t>
      </w:r>
      <w:r w:rsidRPr="005538A8">
        <w:rPr>
          <w:sz w:val="28"/>
          <w:szCs w:val="28"/>
        </w:rPr>
        <w:t>которая</w:t>
      </w:r>
      <w:r w:rsidR="005538A8">
        <w:rPr>
          <w:sz w:val="28"/>
          <w:szCs w:val="28"/>
        </w:rPr>
        <w:t xml:space="preserve"> </w:t>
      </w:r>
      <w:r w:rsidRPr="005538A8">
        <w:rPr>
          <w:sz w:val="28"/>
          <w:szCs w:val="28"/>
        </w:rPr>
        <w:t>характеризуется массовыми безвозвратными потерями (до 20%) среди незащищенного населения, средним и сильным разрушением зданий и сооружений, образованием местных и очаговых завалов, сплошных пожаров, сохранением коммунально-энергетических сетей, убежищ и большинства ПРУ, составит:</w:t>
      </w:r>
    </w:p>
    <w:p w:rsidR="005C49AF" w:rsidRDefault="005C49AF" w:rsidP="005538A8">
      <w:pPr>
        <w:widowControl/>
        <w:shd w:val="clear" w:color="auto" w:fill="FFFFFF"/>
        <w:tabs>
          <w:tab w:val="left" w:pos="1134"/>
        </w:tabs>
        <w:suppressAutoHyphens/>
        <w:spacing w:line="360" w:lineRule="auto"/>
        <w:ind w:firstLine="720"/>
        <w:jc w:val="both"/>
        <w:rPr>
          <w:sz w:val="28"/>
          <w:lang w:val="en-US"/>
        </w:rPr>
      </w:pPr>
    </w:p>
    <w:p w:rsidR="008848D2" w:rsidRDefault="000267D4" w:rsidP="005538A8">
      <w:pPr>
        <w:widowControl/>
        <w:shd w:val="clear" w:color="auto" w:fill="FFFFFF"/>
        <w:tabs>
          <w:tab w:val="left" w:pos="1134"/>
        </w:tabs>
        <w:suppressAutoHyphens/>
        <w:spacing w:line="360" w:lineRule="auto"/>
        <w:ind w:firstLine="720"/>
        <w:jc w:val="both"/>
        <w:rPr>
          <w:sz w:val="28"/>
          <w:lang w:val="en-US"/>
        </w:rPr>
      </w:pPr>
      <w:r>
        <w:rPr>
          <w:sz w:val="28"/>
        </w:rPr>
        <w:pict>
          <v:shape id="_x0000_i1064" type="#_x0000_t75" style="width:257.25pt;height:26.25pt">
            <v:imagedata r:id="rId50" o:title=""/>
          </v:shape>
        </w:pict>
      </w:r>
    </w:p>
    <w:p w:rsidR="005C49AF" w:rsidRPr="005C49AF" w:rsidRDefault="005C49AF" w:rsidP="005538A8">
      <w:pPr>
        <w:widowControl/>
        <w:shd w:val="clear" w:color="auto" w:fill="FFFFFF"/>
        <w:tabs>
          <w:tab w:val="left" w:pos="1134"/>
        </w:tabs>
        <w:suppressAutoHyphens/>
        <w:spacing w:line="360" w:lineRule="auto"/>
        <w:ind w:firstLine="720"/>
        <w:jc w:val="both"/>
        <w:rPr>
          <w:sz w:val="28"/>
          <w:lang w:val="en-US"/>
        </w:rPr>
      </w:pPr>
    </w:p>
    <w:p w:rsidR="008848D2" w:rsidRPr="005538A8" w:rsidRDefault="008848D2" w:rsidP="005538A8">
      <w:pPr>
        <w:widowControl/>
        <w:numPr>
          <w:ilvl w:val="0"/>
          <w:numId w:val="15"/>
        </w:numPr>
        <w:shd w:val="clear" w:color="auto" w:fill="FFFFFF"/>
        <w:tabs>
          <w:tab w:val="left" w:pos="1134"/>
        </w:tabs>
        <w:suppressAutoHyphens/>
        <w:spacing w:line="360" w:lineRule="auto"/>
        <w:ind w:left="0" w:firstLine="720"/>
        <w:jc w:val="both"/>
        <w:rPr>
          <w:sz w:val="28"/>
        </w:rPr>
      </w:pPr>
      <w:r w:rsidRPr="005538A8">
        <w:rPr>
          <w:sz w:val="28"/>
          <w:szCs w:val="28"/>
        </w:rPr>
        <w:t>Радиус зоны слабых разрушений, которая характеризуется средним и слабым разрушением зданий и сооружений, составит:</w:t>
      </w:r>
    </w:p>
    <w:p w:rsidR="005C49AF" w:rsidRDefault="005C49AF" w:rsidP="005538A8">
      <w:pPr>
        <w:widowControl/>
        <w:shd w:val="clear" w:color="auto" w:fill="FFFFFF"/>
        <w:tabs>
          <w:tab w:val="left" w:pos="1134"/>
        </w:tabs>
        <w:suppressAutoHyphens/>
        <w:spacing w:line="360" w:lineRule="auto"/>
        <w:ind w:firstLine="720"/>
        <w:jc w:val="both"/>
        <w:rPr>
          <w:sz w:val="28"/>
          <w:lang w:val="en-US"/>
        </w:rPr>
      </w:pPr>
    </w:p>
    <w:p w:rsidR="008848D2" w:rsidRPr="005538A8" w:rsidRDefault="000267D4" w:rsidP="005538A8">
      <w:pPr>
        <w:widowControl/>
        <w:shd w:val="clear" w:color="auto" w:fill="FFFFFF"/>
        <w:tabs>
          <w:tab w:val="left" w:pos="1134"/>
        </w:tabs>
        <w:suppressAutoHyphens/>
        <w:spacing w:line="360" w:lineRule="auto"/>
        <w:ind w:firstLine="720"/>
        <w:jc w:val="both"/>
        <w:rPr>
          <w:sz w:val="28"/>
        </w:rPr>
      </w:pPr>
      <w:r>
        <w:rPr>
          <w:sz w:val="28"/>
        </w:rPr>
        <w:pict>
          <v:shape id="_x0000_i1065" type="#_x0000_t75" style="width:225pt;height:26.25pt">
            <v:imagedata r:id="rId51" o:title=""/>
          </v:shape>
        </w:pict>
      </w:r>
    </w:p>
    <w:p w:rsidR="008848D2" w:rsidRPr="005538A8" w:rsidRDefault="008848D2" w:rsidP="005538A8">
      <w:pPr>
        <w:widowControl/>
        <w:shd w:val="clear" w:color="auto" w:fill="FFFFFF"/>
        <w:tabs>
          <w:tab w:val="left" w:pos="1134"/>
        </w:tabs>
        <w:suppressAutoHyphens/>
        <w:spacing w:line="360" w:lineRule="auto"/>
        <w:ind w:firstLine="720"/>
        <w:jc w:val="both"/>
        <w:rPr>
          <w:sz w:val="28"/>
          <w:lang w:val="en-US"/>
        </w:rPr>
      </w:pPr>
    </w:p>
    <w:p w:rsidR="008848D2" w:rsidRPr="005538A8" w:rsidRDefault="008848D2" w:rsidP="005538A8">
      <w:pPr>
        <w:widowControl/>
        <w:shd w:val="clear" w:color="auto" w:fill="FFFFFF"/>
        <w:tabs>
          <w:tab w:val="left" w:pos="1134"/>
        </w:tabs>
        <w:suppressAutoHyphens/>
        <w:spacing w:line="360" w:lineRule="auto"/>
        <w:ind w:firstLine="720"/>
        <w:jc w:val="both"/>
        <w:rPr>
          <w:sz w:val="28"/>
        </w:rPr>
      </w:pPr>
      <w:r w:rsidRPr="005538A8">
        <w:rPr>
          <w:sz w:val="28"/>
          <w:szCs w:val="28"/>
        </w:rPr>
        <w:t>Е)</w:t>
      </w:r>
      <w:r w:rsidR="005538A8">
        <w:rPr>
          <w:sz w:val="28"/>
          <w:szCs w:val="28"/>
        </w:rPr>
        <w:t xml:space="preserve"> </w:t>
      </w:r>
      <w:r w:rsidRPr="005538A8">
        <w:rPr>
          <w:sz w:val="28"/>
          <w:szCs w:val="28"/>
        </w:rPr>
        <w:t>Определяем размеры</w:t>
      </w:r>
      <w:r w:rsidR="005538A8">
        <w:rPr>
          <w:sz w:val="28"/>
          <w:szCs w:val="28"/>
        </w:rPr>
        <w:t xml:space="preserve"> </w:t>
      </w:r>
      <w:r w:rsidRPr="005538A8">
        <w:rPr>
          <w:sz w:val="28"/>
          <w:szCs w:val="28"/>
        </w:rPr>
        <w:t>зон пожаров в очаге ядерного поражения в</w:t>
      </w:r>
      <w:r w:rsidR="005C49AF" w:rsidRPr="005C49AF">
        <w:rPr>
          <w:sz w:val="28"/>
          <w:szCs w:val="28"/>
        </w:rPr>
        <w:t xml:space="preserve"> </w:t>
      </w:r>
      <w:r w:rsidRPr="005538A8">
        <w:rPr>
          <w:sz w:val="28"/>
          <w:szCs w:val="28"/>
        </w:rPr>
        <w:t>данных условиях:</w:t>
      </w:r>
    </w:p>
    <w:p w:rsidR="008848D2" w:rsidRPr="005538A8" w:rsidRDefault="008848D2" w:rsidP="005538A8">
      <w:pPr>
        <w:widowControl/>
        <w:numPr>
          <w:ilvl w:val="0"/>
          <w:numId w:val="15"/>
        </w:numPr>
        <w:shd w:val="clear" w:color="auto" w:fill="FFFFFF"/>
        <w:tabs>
          <w:tab w:val="left" w:pos="1134"/>
        </w:tabs>
        <w:suppressAutoHyphens/>
        <w:spacing w:line="360" w:lineRule="auto"/>
        <w:ind w:left="0" w:firstLine="720"/>
        <w:jc w:val="both"/>
        <w:rPr>
          <w:sz w:val="28"/>
        </w:rPr>
      </w:pPr>
      <w:r w:rsidRPr="005538A8">
        <w:rPr>
          <w:sz w:val="28"/>
          <w:szCs w:val="28"/>
        </w:rPr>
        <w:t>Радиус зоны пожаров в завалах населенных пунктов составит:</w:t>
      </w:r>
    </w:p>
    <w:p w:rsidR="005C49AF" w:rsidRDefault="005C49AF" w:rsidP="005538A8">
      <w:pPr>
        <w:widowControl/>
        <w:shd w:val="clear" w:color="auto" w:fill="FFFFFF"/>
        <w:tabs>
          <w:tab w:val="left" w:pos="1134"/>
        </w:tabs>
        <w:suppressAutoHyphens/>
        <w:spacing w:line="360" w:lineRule="auto"/>
        <w:ind w:firstLine="720"/>
        <w:jc w:val="both"/>
        <w:rPr>
          <w:sz w:val="28"/>
          <w:lang w:val="en-US"/>
        </w:rPr>
      </w:pPr>
    </w:p>
    <w:p w:rsidR="008848D2" w:rsidRDefault="000267D4" w:rsidP="005538A8">
      <w:pPr>
        <w:widowControl/>
        <w:shd w:val="clear" w:color="auto" w:fill="FFFFFF"/>
        <w:tabs>
          <w:tab w:val="left" w:pos="1134"/>
        </w:tabs>
        <w:suppressAutoHyphens/>
        <w:spacing w:line="360" w:lineRule="auto"/>
        <w:ind w:firstLine="720"/>
        <w:jc w:val="both"/>
        <w:rPr>
          <w:sz w:val="28"/>
          <w:lang w:val="en-US"/>
        </w:rPr>
      </w:pPr>
      <w:r>
        <w:rPr>
          <w:sz w:val="28"/>
        </w:rPr>
        <w:pict>
          <v:shape id="_x0000_i1066" type="#_x0000_t75" style="width:237pt;height:26.25pt">
            <v:imagedata r:id="rId52" o:title=""/>
          </v:shape>
        </w:pict>
      </w:r>
    </w:p>
    <w:p w:rsidR="005C49AF" w:rsidRPr="005C49AF" w:rsidRDefault="005C49AF" w:rsidP="005538A8">
      <w:pPr>
        <w:widowControl/>
        <w:shd w:val="clear" w:color="auto" w:fill="FFFFFF"/>
        <w:tabs>
          <w:tab w:val="left" w:pos="1134"/>
        </w:tabs>
        <w:suppressAutoHyphens/>
        <w:spacing w:line="360" w:lineRule="auto"/>
        <w:ind w:firstLine="720"/>
        <w:jc w:val="both"/>
        <w:rPr>
          <w:sz w:val="28"/>
          <w:lang w:val="en-US"/>
        </w:rPr>
      </w:pPr>
    </w:p>
    <w:p w:rsidR="008848D2" w:rsidRPr="005538A8" w:rsidRDefault="008848D2" w:rsidP="005538A8">
      <w:pPr>
        <w:widowControl/>
        <w:numPr>
          <w:ilvl w:val="0"/>
          <w:numId w:val="15"/>
        </w:numPr>
        <w:shd w:val="clear" w:color="auto" w:fill="FFFFFF"/>
        <w:tabs>
          <w:tab w:val="left" w:pos="1134"/>
        </w:tabs>
        <w:suppressAutoHyphens/>
        <w:spacing w:line="360" w:lineRule="auto"/>
        <w:ind w:left="0" w:firstLine="720"/>
        <w:jc w:val="both"/>
        <w:rPr>
          <w:sz w:val="28"/>
        </w:rPr>
      </w:pPr>
      <w:r w:rsidRPr="005538A8">
        <w:rPr>
          <w:sz w:val="28"/>
          <w:szCs w:val="28"/>
        </w:rPr>
        <w:t>Радиус зоны сплошных пожаров в населенных пунктах и лесах составит:</w:t>
      </w:r>
    </w:p>
    <w:p w:rsidR="005C49AF" w:rsidRDefault="005C49AF" w:rsidP="005538A8">
      <w:pPr>
        <w:widowControl/>
        <w:shd w:val="clear" w:color="auto" w:fill="FFFFFF"/>
        <w:tabs>
          <w:tab w:val="left" w:pos="1134"/>
        </w:tabs>
        <w:suppressAutoHyphens/>
        <w:spacing w:line="360" w:lineRule="auto"/>
        <w:ind w:firstLine="720"/>
        <w:jc w:val="both"/>
        <w:rPr>
          <w:sz w:val="28"/>
          <w:lang w:val="en-US"/>
        </w:rPr>
      </w:pPr>
    </w:p>
    <w:p w:rsidR="008848D2" w:rsidRDefault="000267D4" w:rsidP="005538A8">
      <w:pPr>
        <w:widowControl/>
        <w:shd w:val="clear" w:color="auto" w:fill="FFFFFF"/>
        <w:tabs>
          <w:tab w:val="left" w:pos="1134"/>
        </w:tabs>
        <w:suppressAutoHyphens/>
        <w:spacing w:line="360" w:lineRule="auto"/>
        <w:ind w:firstLine="720"/>
        <w:jc w:val="both"/>
        <w:rPr>
          <w:sz w:val="28"/>
          <w:lang w:val="en-US"/>
        </w:rPr>
      </w:pPr>
      <w:r>
        <w:rPr>
          <w:sz w:val="28"/>
        </w:rPr>
        <w:pict>
          <v:shape id="_x0000_i1067" type="#_x0000_t75" style="width:206.25pt;height:26.25pt">
            <v:imagedata r:id="rId53" o:title=""/>
          </v:shape>
        </w:pict>
      </w:r>
    </w:p>
    <w:p w:rsidR="005C49AF" w:rsidRPr="005C49AF" w:rsidRDefault="005C49AF" w:rsidP="005538A8">
      <w:pPr>
        <w:widowControl/>
        <w:shd w:val="clear" w:color="auto" w:fill="FFFFFF"/>
        <w:tabs>
          <w:tab w:val="left" w:pos="1134"/>
        </w:tabs>
        <w:suppressAutoHyphens/>
        <w:spacing w:line="360" w:lineRule="auto"/>
        <w:ind w:firstLine="720"/>
        <w:jc w:val="both"/>
        <w:rPr>
          <w:sz w:val="28"/>
          <w:lang w:val="en-US"/>
        </w:rPr>
      </w:pPr>
    </w:p>
    <w:p w:rsidR="008848D2" w:rsidRPr="005538A8" w:rsidRDefault="008848D2" w:rsidP="005538A8">
      <w:pPr>
        <w:widowControl/>
        <w:numPr>
          <w:ilvl w:val="0"/>
          <w:numId w:val="15"/>
        </w:numPr>
        <w:shd w:val="clear" w:color="auto" w:fill="FFFFFF"/>
        <w:tabs>
          <w:tab w:val="left" w:pos="1134"/>
        </w:tabs>
        <w:suppressAutoHyphens/>
        <w:spacing w:line="360" w:lineRule="auto"/>
        <w:ind w:left="0" w:firstLine="720"/>
        <w:jc w:val="both"/>
        <w:rPr>
          <w:sz w:val="28"/>
        </w:rPr>
      </w:pPr>
      <w:r w:rsidRPr="005538A8">
        <w:rPr>
          <w:sz w:val="28"/>
          <w:szCs w:val="28"/>
        </w:rPr>
        <w:t>Радиус зоны</w:t>
      </w:r>
      <w:r w:rsidR="005538A8">
        <w:rPr>
          <w:sz w:val="28"/>
          <w:szCs w:val="28"/>
        </w:rPr>
        <w:t xml:space="preserve"> </w:t>
      </w:r>
      <w:r w:rsidRPr="005538A8">
        <w:rPr>
          <w:sz w:val="28"/>
          <w:szCs w:val="28"/>
        </w:rPr>
        <w:t>отдельных пожаров в населенных пунктах и лесах составит:</w:t>
      </w:r>
    </w:p>
    <w:p w:rsidR="005C49AF" w:rsidRDefault="005C49AF" w:rsidP="005538A8">
      <w:pPr>
        <w:widowControl/>
        <w:shd w:val="clear" w:color="auto" w:fill="FFFFFF"/>
        <w:tabs>
          <w:tab w:val="left" w:pos="1134"/>
        </w:tabs>
        <w:suppressAutoHyphens/>
        <w:spacing w:line="360" w:lineRule="auto"/>
        <w:ind w:firstLine="720"/>
        <w:jc w:val="both"/>
        <w:rPr>
          <w:sz w:val="28"/>
          <w:lang w:val="en-US"/>
        </w:rPr>
      </w:pPr>
    </w:p>
    <w:p w:rsidR="008848D2" w:rsidRPr="005538A8" w:rsidRDefault="000267D4" w:rsidP="005538A8">
      <w:pPr>
        <w:widowControl/>
        <w:shd w:val="clear" w:color="auto" w:fill="FFFFFF"/>
        <w:tabs>
          <w:tab w:val="left" w:pos="1134"/>
        </w:tabs>
        <w:suppressAutoHyphens/>
        <w:spacing w:line="360" w:lineRule="auto"/>
        <w:ind w:firstLine="720"/>
        <w:jc w:val="both"/>
        <w:rPr>
          <w:sz w:val="28"/>
        </w:rPr>
      </w:pPr>
      <w:r>
        <w:rPr>
          <w:sz w:val="28"/>
        </w:rPr>
        <w:pict>
          <v:shape id="_x0000_i1068" type="#_x0000_t75" style="width:252.75pt;height:26.25pt">
            <v:imagedata r:id="rId54" o:title=""/>
          </v:shape>
        </w:pict>
      </w:r>
    </w:p>
    <w:p w:rsidR="00417A98" w:rsidRPr="005C49AF" w:rsidRDefault="00CD1012" w:rsidP="005538A8">
      <w:pPr>
        <w:pStyle w:val="1"/>
        <w:keepNext w:val="0"/>
        <w:tabs>
          <w:tab w:val="left" w:pos="1134"/>
        </w:tabs>
        <w:suppressAutoHyphens/>
        <w:spacing w:before="0" w:after="0" w:line="360" w:lineRule="auto"/>
        <w:ind w:firstLine="720"/>
        <w:jc w:val="both"/>
        <w:rPr>
          <w:sz w:val="28"/>
        </w:rPr>
      </w:pPr>
      <w:r w:rsidRPr="005538A8">
        <w:rPr>
          <w:sz w:val="28"/>
        </w:rPr>
        <w:br w:type="page"/>
      </w:r>
      <w:bookmarkStart w:id="15" w:name="_Toc279952011"/>
      <w:r w:rsidR="00417A98" w:rsidRPr="005538A8">
        <w:rPr>
          <w:sz w:val="28"/>
        </w:rPr>
        <w:t>Выводы и предложения по повышению устойчивости объекта</w:t>
      </w:r>
      <w:bookmarkEnd w:id="15"/>
    </w:p>
    <w:p w:rsidR="00417A98" w:rsidRPr="005538A8" w:rsidRDefault="00417A98" w:rsidP="005538A8">
      <w:pPr>
        <w:widowControl/>
        <w:tabs>
          <w:tab w:val="left" w:pos="1134"/>
        </w:tabs>
        <w:suppressAutoHyphens/>
        <w:spacing w:line="360" w:lineRule="auto"/>
        <w:ind w:firstLine="720"/>
        <w:jc w:val="both"/>
        <w:rPr>
          <w:b/>
          <w:sz w:val="28"/>
          <w:szCs w:val="28"/>
        </w:rPr>
      </w:pPr>
    </w:p>
    <w:p w:rsidR="00417A98" w:rsidRPr="005538A8" w:rsidRDefault="00417A98"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Расч</w:t>
      </w:r>
      <w:r w:rsidR="00C30038" w:rsidRPr="005538A8">
        <w:rPr>
          <w:sz w:val="28"/>
          <w:szCs w:val="28"/>
        </w:rPr>
        <w:t xml:space="preserve">ет оценки устойчивости </w:t>
      </w:r>
      <w:r w:rsidR="008F77EE" w:rsidRPr="005538A8">
        <w:rPr>
          <w:sz w:val="28"/>
          <w:szCs w:val="28"/>
        </w:rPr>
        <w:t xml:space="preserve">здания </w:t>
      </w:r>
      <w:r w:rsidR="00CD1012" w:rsidRPr="005538A8">
        <w:rPr>
          <w:sz w:val="28"/>
          <w:szCs w:val="28"/>
        </w:rPr>
        <w:t>столовой</w:t>
      </w:r>
      <w:r w:rsidRPr="005538A8">
        <w:rPr>
          <w:sz w:val="28"/>
          <w:szCs w:val="28"/>
        </w:rPr>
        <w:t xml:space="preserve"> к избыточному давлению в фронте ударной волны ядерного взрыва, показал, что </w:t>
      </w:r>
      <w:r w:rsidR="008F77EE" w:rsidRPr="005538A8">
        <w:rPr>
          <w:sz w:val="28"/>
          <w:szCs w:val="28"/>
        </w:rPr>
        <w:t>столовая</w:t>
      </w:r>
      <w:r w:rsidRPr="005538A8">
        <w:rPr>
          <w:sz w:val="28"/>
          <w:szCs w:val="28"/>
        </w:rPr>
        <w:t xml:space="preserve"> не устойчива к этому поражающему фактору.</w:t>
      </w:r>
      <w:r w:rsidR="007C5FBF" w:rsidRPr="005538A8">
        <w:rPr>
          <w:sz w:val="28"/>
          <w:szCs w:val="28"/>
        </w:rPr>
        <w:t xml:space="preserve"> Для повышения предела устойчивости </w:t>
      </w:r>
      <w:r w:rsidR="00E829DC" w:rsidRPr="005538A8">
        <w:rPr>
          <w:sz w:val="28"/>
          <w:szCs w:val="28"/>
        </w:rPr>
        <w:t>объекта нужно закопать кабельные линии и трубопроводы</w:t>
      </w:r>
      <w:r w:rsidR="00BC696A" w:rsidRPr="005538A8">
        <w:rPr>
          <w:sz w:val="28"/>
          <w:szCs w:val="28"/>
        </w:rPr>
        <w:t xml:space="preserve">, убрать контрольно-измерительную аппаратуру в закрепленные ящики или шкафы, либо установить аппаратуру на закрепленных столах, в случае когда контрольно-измерительная аппаратура установлена на столбе </w:t>
      </w:r>
      <w:r w:rsidR="006D3D30" w:rsidRPr="005538A8">
        <w:rPr>
          <w:sz w:val="28"/>
          <w:szCs w:val="28"/>
        </w:rPr>
        <w:t>или вышке необходимо их закрепить.</w:t>
      </w:r>
    </w:p>
    <w:p w:rsidR="00417A98" w:rsidRPr="005538A8" w:rsidRDefault="00417A98"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Расчет оценки устойчивости к световому импульсу, показал, что </w:t>
      </w:r>
      <w:r w:rsidR="008F77EE" w:rsidRPr="005538A8">
        <w:rPr>
          <w:sz w:val="28"/>
          <w:szCs w:val="28"/>
        </w:rPr>
        <w:t xml:space="preserve">здание столовой </w:t>
      </w:r>
      <w:r w:rsidR="00C30038" w:rsidRPr="005538A8">
        <w:rPr>
          <w:sz w:val="28"/>
          <w:szCs w:val="28"/>
        </w:rPr>
        <w:t>устойчив</w:t>
      </w:r>
      <w:r w:rsidR="008F77EE" w:rsidRPr="005538A8">
        <w:rPr>
          <w:sz w:val="28"/>
          <w:szCs w:val="28"/>
        </w:rPr>
        <w:t>о</w:t>
      </w:r>
      <w:r w:rsidRPr="005538A8">
        <w:rPr>
          <w:sz w:val="28"/>
          <w:szCs w:val="28"/>
        </w:rPr>
        <w:t xml:space="preserve"> к этому поражающему фактору ядерного взрыва.</w:t>
      </w:r>
      <w:r w:rsidR="005538A8">
        <w:rPr>
          <w:sz w:val="28"/>
          <w:szCs w:val="28"/>
        </w:rPr>
        <w:t xml:space="preserve"> </w:t>
      </w:r>
    </w:p>
    <w:p w:rsidR="00417A98" w:rsidRPr="005538A8" w:rsidRDefault="00417A98" w:rsidP="005538A8">
      <w:pPr>
        <w:widowControl/>
        <w:shd w:val="clear" w:color="auto" w:fill="FFFFFF"/>
        <w:tabs>
          <w:tab w:val="left" w:pos="1134"/>
        </w:tabs>
        <w:suppressAutoHyphens/>
        <w:spacing w:line="360" w:lineRule="auto"/>
        <w:ind w:firstLine="720"/>
        <w:jc w:val="both"/>
        <w:rPr>
          <w:sz w:val="28"/>
          <w:szCs w:val="28"/>
        </w:rPr>
      </w:pPr>
      <w:r w:rsidRPr="005538A8">
        <w:rPr>
          <w:sz w:val="28"/>
          <w:szCs w:val="28"/>
        </w:rPr>
        <w:t xml:space="preserve">Для повышения предела устойчивости </w:t>
      </w:r>
      <w:r w:rsidR="007C5FBF" w:rsidRPr="005538A8">
        <w:rPr>
          <w:sz w:val="28"/>
          <w:szCs w:val="28"/>
        </w:rPr>
        <w:t>конторы</w:t>
      </w:r>
      <w:r w:rsidRPr="005538A8">
        <w:rPr>
          <w:sz w:val="28"/>
          <w:szCs w:val="28"/>
        </w:rPr>
        <w:t xml:space="preserve">, нужно: заменить деревянные окна и рамы на металлические; заменить мягкую кровлю на жесткую (металлическую или железобетонную); проводить регулярные противопожарные мероприятия; установить современную пожарную сигнализацию. </w:t>
      </w:r>
    </w:p>
    <w:p w:rsidR="00234367" w:rsidRPr="005538A8" w:rsidRDefault="00234367" w:rsidP="005538A8">
      <w:pPr>
        <w:widowControl/>
        <w:tabs>
          <w:tab w:val="left" w:pos="1134"/>
        </w:tabs>
        <w:suppressAutoHyphens/>
        <w:spacing w:line="360" w:lineRule="auto"/>
        <w:ind w:firstLine="720"/>
        <w:jc w:val="both"/>
        <w:rPr>
          <w:sz w:val="28"/>
          <w:szCs w:val="30"/>
        </w:rPr>
      </w:pPr>
      <w:r w:rsidRPr="005538A8">
        <w:rPr>
          <w:sz w:val="28"/>
          <w:szCs w:val="28"/>
        </w:rPr>
        <w:t xml:space="preserve">Для повышения предела устойчивости </w:t>
      </w:r>
      <w:r w:rsidR="006D3D30" w:rsidRPr="005538A8">
        <w:rPr>
          <w:sz w:val="28"/>
          <w:szCs w:val="28"/>
        </w:rPr>
        <w:t>здания столовой</w:t>
      </w:r>
      <w:r w:rsidRPr="005538A8">
        <w:rPr>
          <w:sz w:val="28"/>
          <w:szCs w:val="28"/>
        </w:rPr>
        <w:t>, нужно</w:t>
      </w:r>
      <w:r w:rsidRPr="005538A8">
        <w:rPr>
          <w:sz w:val="28"/>
          <w:szCs w:val="30"/>
        </w:rPr>
        <w:t xml:space="preserve">: изменить цвет в более отражающий световые импульсы. Установить поглощающие сетки для оконных стекол. В помещениях с большим количеством людей установить зеркальные отражатели от рабочих мест. Заменить деревянные дверные и оконные проемы на металлические. </w:t>
      </w:r>
    </w:p>
    <w:p w:rsidR="00D2017B" w:rsidRPr="005538A8" w:rsidRDefault="00234367" w:rsidP="005538A8">
      <w:pPr>
        <w:widowControl/>
        <w:tabs>
          <w:tab w:val="left" w:pos="1134"/>
        </w:tabs>
        <w:suppressAutoHyphens/>
        <w:spacing w:line="360" w:lineRule="auto"/>
        <w:ind w:firstLine="720"/>
        <w:jc w:val="both"/>
        <w:rPr>
          <w:sz w:val="28"/>
          <w:szCs w:val="30"/>
        </w:rPr>
      </w:pPr>
      <w:r w:rsidRPr="005538A8">
        <w:rPr>
          <w:sz w:val="28"/>
          <w:szCs w:val="30"/>
        </w:rPr>
        <w:t>Необходимо постоянно проводить инструктаж по пожарной технике безопасности. Поддерживать огнетушители и пожарные щиты исправном состоянии. Спроектировать искусственные водоёмы или емкости с водой. Проводить контроль за состоянием помещений и оборудованием. Лучше всего установить в здании датчики автоматической системы пожарной безопасности.</w:t>
      </w:r>
    </w:p>
    <w:p w:rsidR="00E6172D" w:rsidRDefault="005C49AF" w:rsidP="005538A8">
      <w:pPr>
        <w:pStyle w:val="1"/>
        <w:keepNext w:val="0"/>
        <w:tabs>
          <w:tab w:val="left" w:pos="1134"/>
        </w:tabs>
        <w:suppressAutoHyphens/>
        <w:spacing w:before="0" w:after="0" w:line="360" w:lineRule="auto"/>
        <w:ind w:firstLine="720"/>
        <w:jc w:val="both"/>
        <w:rPr>
          <w:sz w:val="28"/>
          <w:lang w:val="en-US"/>
        </w:rPr>
      </w:pPr>
      <w:bookmarkStart w:id="16" w:name="_Toc279952012"/>
      <w:r>
        <w:rPr>
          <w:bCs w:val="0"/>
          <w:kern w:val="0"/>
          <w:sz w:val="28"/>
          <w:szCs w:val="28"/>
        </w:rPr>
        <w:br w:type="page"/>
      </w:r>
      <w:r w:rsidR="00BE3191" w:rsidRPr="005538A8">
        <w:rPr>
          <w:sz w:val="28"/>
        </w:rPr>
        <w:t>С</w:t>
      </w:r>
      <w:r w:rsidR="00E6172D" w:rsidRPr="005538A8">
        <w:rPr>
          <w:sz w:val="28"/>
        </w:rPr>
        <w:t>писок</w:t>
      </w:r>
      <w:r w:rsidR="005538A8">
        <w:rPr>
          <w:sz w:val="28"/>
        </w:rPr>
        <w:t xml:space="preserve"> </w:t>
      </w:r>
      <w:r w:rsidR="00E6172D" w:rsidRPr="005538A8">
        <w:rPr>
          <w:sz w:val="28"/>
        </w:rPr>
        <w:t>используемой литературы</w:t>
      </w:r>
      <w:bookmarkEnd w:id="16"/>
    </w:p>
    <w:p w:rsidR="005C49AF" w:rsidRPr="005C49AF" w:rsidRDefault="005C49AF" w:rsidP="005C49AF">
      <w:pPr>
        <w:rPr>
          <w:lang w:val="en-US"/>
        </w:rPr>
      </w:pPr>
    </w:p>
    <w:p w:rsidR="00874AF7" w:rsidRPr="005538A8" w:rsidRDefault="00E6172D" w:rsidP="005C49AF">
      <w:pPr>
        <w:widowControl/>
        <w:numPr>
          <w:ilvl w:val="1"/>
          <w:numId w:val="2"/>
        </w:numPr>
        <w:tabs>
          <w:tab w:val="left" w:pos="540"/>
          <w:tab w:val="left" w:pos="720"/>
          <w:tab w:val="left" w:pos="1080"/>
          <w:tab w:val="left" w:pos="1134"/>
        </w:tabs>
        <w:suppressAutoHyphens/>
        <w:autoSpaceDE/>
        <w:autoSpaceDN/>
        <w:adjustRightInd/>
        <w:spacing w:line="360" w:lineRule="auto"/>
        <w:ind w:left="0" w:firstLine="0"/>
        <w:rPr>
          <w:sz w:val="28"/>
          <w:szCs w:val="28"/>
        </w:rPr>
      </w:pPr>
      <w:r w:rsidRPr="005538A8">
        <w:rPr>
          <w:sz w:val="28"/>
          <w:szCs w:val="28"/>
        </w:rPr>
        <w:t>Акимов И.И., Ильин В.Г. Гражданская оборона на объектах сельскохозяйственного производства. – М.: Колос, 1984. – 335с.</w:t>
      </w:r>
    </w:p>
    <w:p w:rsidR="00E6172D" w:rsidRPr="005538A8" w:rsidRDefault="00874AF7" w:rsidP="005C49AF">
      <w:pPr>
        <w:widowControl/>
        <w:numPr>
          <w:ilvl w:val="1"/>
          <w:numId w:val="2"/>
        </w:numPr>
        <w:tabs>
          <w:tab w:val="left" w:pos="540"/>
          <w:tab w:val="left" w:pos="720"/>
          <w:tab w:val="left" w:pos="1080"/>
          <w:tab w:val="left" w:pos="1134"/>
        </w:tabs>
        <w:suppressAutoHyphens/>
        <w:autoSpaceDE/>
        <w:autoSpaceDN/>
        <w:adjustRightInd/>
        <w:spacing w:line="360" w:lineRule="auto"/>
        <w:ind w:left="0" w:firstLine="0"/>
        <w:rPr>
          <w:sz w:val="28"/>
          <w:szCs w:val="28"/>
        </w:rPr>
      </w:pPr>
      <w:r w:rsidRPr="005538A8">
        <w:rPr>
          <w:sz w:val="28"/>
          <w:szCs w:val="28"/>
        </w:rPr>
        <w:t>Николаев Н.С., Дмитриев И.М. Гражданская оборона на объектах агропромышленного комплекса. – М.: Агропромиздат, 1990. – 351с.</w:t>
      </w:r>
    </w:p>
    <w:p w:rsidR="006612EB" w:rsidRPr="005538A8" w:rsidRDefault="006612EB" w:rsidP="005C49AF">
      <w:pPr>
        <w:widowControl/>
        <w:numPr>
          <w:ilvl w:val="1"/>
          <w:numId w:val="2"/>
        </w:numPr>
        <w:tabs>
          <w:tab w:val="left" w:pos="540"/>
          <w:tab w:val="left" w:pos="720"/>
          <w:tab w:val="left" w:pos="1080"/>
          <w:tab w:val="left" w:pos="1134"/>
        </w:tabs>
        <w:suppressAutoHyphens/>
        <w:autoSpaceDE/>
        <w:autoSpaceDN/>
        <w:adjustRightInd/>
        <w:spacing w:line="360" w:lineRule="auto"/>
        <w:ind w:left="0" w:firstLine="0"/>
        <w:rPr>
          <w:sz w:val="28"/>
          <w:szCs w:val="28"/>
        </w:rPr>
      </w:pPr>
      <w:r w:rsidRPr="005538A8">
        <w:rPr>
          <w:sz w:val="28"/>
          <w:szCs w:val="28"/>
        </w:rPr>
        <w:t>Боровский Ю.В., Жаворонков Г.Н., Сердюков Н.Д., Шубин Е.П. Гражданская оборона. Учебник для ВУЗов. – М.: Просвещение, 1991. – 223с.</w:t>
      </w:r>
    </w:p>
    <w:p w:rsidR="006612EB" w:rsidRPr="005538A8" w:rsidRDefault="00874AF7" w:rsidP="005C49AF">
      <w:pPr>
        <w:widowControl/>
        <w:numPr>
          <w:ilvl w:val="1"/>
          <w:numId w:val="2"/>
        </w:numPr>
        <w:tabs>
          <w:tab w:val="left" w:pos="540"/>
          <w:tab w:val="left" w:pos="720"/>
          <w:tab w:val="left" w:pos="1080"/>
          <w:tab w:val="left" w:pos="1134"/>
        </w:tabs>
        <w:suppressAutoHyphens/>
        <w:autoSpaceDE/>
        <w:autoSpaceDN/>
        <w:adjustRightInd/>
        <w:spacing w:line="360" w:lineRule="auto"/>
        <w:ind w:left="0" w:firstLine="0"/>
        <w:rPr>
          <w:sz w:val="28"/>
          <w:szCs w:val="28"/>
        </w:rPr>
      </w:pPr>
      <w:r w:rsidRPr="005538A8">
        <w:rPr>
          <w:sz w:val="28"/>
          <w:szCs w:val="28"/>
        </w:rPr>
        <w:t>Методические указания к выполнению курсовой работы</w:t>
      </w:r>
      <w:r w:rsidR="00945B7D" w:rsidRPr="005538A8">
        <w:rPr>
          <w:sz w:val="28"/>
          <w:szCs w:val="28"/>
        </w:rPr>
        <w:t>. – Иваново, 2006 г.</w:t>
      </w:r>
      <w:bookmarkStart w:id="17" w:name="_GoBack"/>
      <w:bookmarkEnd w:id="17"/>
    </w:p>
    <w:sectPr w:rsidR="006612EB" w:rsidRPr="005538A8" w:rsidSect="005538A8">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36" w:rsidRDefault="00CE2136">
      <w:r>
        <w:separator/>
      </w:r>
    </w:p>
  </w:endnote>
  <w:endnote w:type="continuationSeparator" w:id="0">
    <w:p w:rsidR="00CE2136" w:rsidRDefault="00CE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8A8" w:rsidRDefault="005538A8" w:rsidP="00794644">
    <w:pPr>
      <w:pStyle w:val="a4"/>
      <w:framePr w:wrap="around" w:vAnchor="text" w:hAnchor="margin" w:xAlign="center" w:y="1"/>
      <w:rPr>
        <w:rStyle w:val="a6"/>
      </w:rPr>
    </w:pPr>
  </w:p>
  <w:p w:rsidR="005538A8" w:rsidRDefault="005538A8" w:rsidP="00397FF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8A8" w:rsidRDefault="005538A8" w:rsidP="00397FF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36" w:rsidRDefault="00CE2136">
      <w:r>
        <w:separator/>
      </w:r>
    </w:p>
  </w:footnote>
  <w:footnote w:type="continuationSeparator" w:id="0">
    <w:p w:rsidR="00CE2136" w:rsidRDefault="00CE2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8A8" w:rsidRDefault="005538A8" w:rsidP="000F0EB7">
    <w:pPr>
      <w:pStyle w:val="a7"/>
      <w:framePr w:wrap="around" w:vAnchor="text" w:hAnchor="margin" w:xAlign="right" w:y="1"/>
      <w:rPr>
        <w:rStyle w:val="a6"/>
      </w:rPr>
    </w:pPr>
  </w:p>
  <w:p w:rsidR="005538A8" w:rsidRDefault="005538A8" w:rsidP="000732E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8A8" w:rsidRDefault="005F7E14" w:rsidP="0059680C">
    <w:pPr>
      <w:pStyle w:val="a7"/>
      <w:framePr w:wrap="around" w:vAnchor="text" w:hAnchor="margin" w:xAlign="right" w:y="1"/>
      <w:rPr>
        <w:rStyle w:val="a6"/>
      </w:rPr>
    </w:pPr>
    <w:r>
      <w:rPr>
        <w:rStyle w:val="a6"/>
        <w:noProof/>
      </w:rPr>
      <w:t>2</w:t>
    </w:r>
  </w:p>
  <w:p w:rsidR="005538A8" w:rsidRPr="00794644" w:rsidRDefault="005538A8" w:rsidP="000F0EB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26D0"/>
    <w:multiLevelType w:val="hybridMultilevel"/>
    <w:tmpl w:val="7D6C3D3C"/>
    <w:lvl w:ilvl="0" w:tplc="04190011">
      <w:start w:val="1"/>
      <w:numFmt w:val="decimal"/>
      <w:lvlText w:val="%1)"/>
      <w:lvlJc w:val="left"/>
      <w:pPr>
        <w:tabs>
          <w:tab w:val="num" w:pos="1069"/>
        </w:tabs>
        <w:ind w:left="1069" w:hanging="360"/>
      </w:pPr>
      <w:rPr>
        <w:rFonts w:cs="Times New Roman" w:hint="default"/>
      </w:rPr>
    </w:lvl>
    <w:lvl w:ilvl="1" w:tplc="9CD8848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6C4AA1"/>
    <w:multiLevelType w:val="hybridMultilevel"/>
    <w:tmpl w:val="50DEE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C65FD1"/>
    <w:multiLevelType w:val="hybridMultilevel"/>
    <w:tmpl w:val="55ECD50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823"/>
        </w:tabs>
        <w:ind w:left="1823" w:hanging="360"/>
      </w:pPr>
      <w:rPr>
        <w:rFonts w:ascii="Courier New" w:hAnsi="Courier New" w:hint="default"/>
      </w:rPr>
    </w:lvl>
    <w:lvl w:ilvl="2" w:tplc="04190005" w:tentative="1">
      <w:start w:val="1"/>
      <w:numFmt w:val="bullet"/>
      <w:lvlText w:val=""/>
      <w:lvlJc w:val="left"/>
      <w:pPr>
        <w:tabs>
          <w:tab w:val="num" w:pos="2543"/>
        </w:tabs>
        <w:ind w:left="2543" w:hanging="360"/>
      </w:pPr>
      <w:rPr>
        <w:rFonts w:ascii="Wingdings" w:hAnsi="Wingdings" w:hint="default"/>
      </w:rPr>
    </w:lvl>
    <w:lvl w:ilvl="3" w:tplc="04190001" w:tentative="1">
      <w:start w:val="1"/>
      <w:numFmt w:val="bullet"/>
      <w:lvlText w:val=""/>
      <w:lvlJc w:val="left"/>
      <w:pPr>
        <w:tabs>
          <w:tab w:val="num" w:pos="3263"/>
        </w:tabs>
        <w:ind w:left="3263" w:hanging="360"/>
      </w:pPr>
      <w:rPr>
        <w:rFonts w:ascii="Symbol" w:hAnsi="Symbol" w:hint="default"/>
      </w:rPr>
    </w:lvl>
    <w:lvl w:ilvl="4" w:tplc="04190003" w:tentative="1">
      <w:start w:val="1"/>
      <w:numFmt w:val="bullet"/>
      <w:lvlText w:val="o"/>
      <w:lvlJc w:val="left"/>
      <w:pPr>
        <w:tabs>
          <w:tab w:val="num" w:pos="3983"/>
        </w:tabs>
        <w:ind w:left="3983" w:hanging="360"/>
      </w:pPr>
      <w:rPr>
        <w:rFonts w:ascii="Courier New" w:hAnsi="Courier New" w:hint="default"/>
      </w:rPr>
    </w:lvl>
    <w:lvl w:ilvl="5" w:tplc="04190005" w:tentative="1">
      <w:start w:val="1"/>
      <w:numFmt w:val="bullet"/>
      <w:lvlText w:val=""/>
      <w:lvlJc w:val="left"/>
      <w:pPr>
        <w:tabs>
          <w:tab w:val="num" w:pos="4703"/>
        </w:tabs>
        <w:ind w:left="4703" w:hanging="360"/>
      </w:pPr>
      <w:rPr>
        <w:rFonts w:ascii="Wingdings" w:hAnsi="Wingdings" w:hint="default"/>
      </w:rPr>
    </w:lvl>
    <w:lvl w:ilvl="6" w:tplc="04190001" w:tentative="1">
      <w:start w:val="1"/>
      <w:numFmt w:val="bullet"/>
      <w:lvlText w:val=""/>
      <w:lvlJc w:val="left"/>
      <w:pPr>
        <w:tabs>
          <w:tab w:val="num" w:pos="5423"/>
        </w:tabs>
        <w:ind w:left="5423" w:hanging="360"/>
      </w:pPr>
      <w:rPr>
        <w:rFonts w:ascii="Symbol" w:hAnsi="Symbol" w:hint="default"/>
      </w:rPr>
    </w:lvl>
    <w:lvl w:ilvl="7" w:tplc="04190003" w:tentative="1">
      <w:start w:val="1"/>
      <w:numFmt w:val="bullet"/>
      <w:lvlText w:val="o"/>
      <w:lvlJc w:val="left"/>
      <w:pPr>
        <w:tabs>
          <w:tab w:val="num" w:pos="6143"/>
        </w:tabs>
        <w:ind w:left="6143" w:hanging="360"/>
      </w:pPr>
      <w:rPr>
        <w:rFonts w:ascii="Courier New" w:hAnsi="Courier New" w:hint="default"/>
      </w:rPr>
    </w:lvl>
    <w:lvl w:ilvl="8" w:tplc="04190005" w:tentative="1">
      <w:start w:val="1"/>
      <w:numFmt w:val="bullet"/>
      <w:lvlText w:val=""/>
      <w:lvlJc w:val="left"/>
      <w:pPr>
        <w:tabs>
          <w:tab w:val="num" w:pos="6863"/>
        </w:tabs>
        <w:ind w:left="6863" w:hanging="360"/>
      </w:pPr>
      <w:rPr>
        <w:rFonts w:ascii="Wingdings" w:hAnsi="Wingdings" w:hint="default"/>
      </w:rPr>
    </w:lvl>
  </w:abstractNum>
  <w:abstractNum w:abstractNumId="3">
    <w:nsid w:val="22F66E64"/>
    <w:multiLevelType w:val="hybridMultilevel"/>
    <w:tmpl w:val="6360E0D4"/>
    <w:lvl w:ilvl="0" w:tplc="04190011">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A44F05"/>
    <w:multiLevelType w:val="hybridMultilevel"/>
    <w:tmpl w:val="D1B244A2"/>
    <w:lvl w:ilvl="0" w:tplc="E1B8005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30B4341A"/>
    <w:multiLevelType w:val="hybridMultilevel"/>
    <w:tmpl w:val="000E8A84"/>
    <w:lvl w:ilvl="0" w:tplc="28EE79F0">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6">
    <w:nsid w:val="30FB5497"/>
    <w:multiLevelType w:val="hybridMultilevel"/>
    <w:tmpl w:val="B8867BC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7">
    <w:nsid w:val="337D7E61"/>
    <w:multiLevelType w:val="hybridMultilevel"/>
    <w:tmpl w:val="C33A1A64"/>
    <w:lvl w:ilvl="0" w:tplc="CF56C8EA">
      <w:start w:val="1"/>
      <w:numFmt w:val="decimal"/>
      <w:lvlText w:val="%1."/>
      <w:lvlJc w:val="left"/>
      <w:pPr>
        <w:tabs>
          <w:tab w:val="num" w:pos="720"/>
        </w:tabs>
        <w:ind w:left="720" w:hanging="360"/>
      </w:pPr>
      <w:rPr>
        <w:rFonts w:cs="Times New Roman"/>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BF071E"/>
    <w:multiLevelType w:val="hybridMultilevel"/>
    <w:tmpl w:val="1898ED66"/>
    <w:lvl w:ilvl="0" w:tplc="44E2E442">
      <w:start w:val="1"/>
      <w:numFmt w:val="decimal"/>
      <w:lvlText w:val="%1)"/>
      <w:lvlJc w:val="left"/>
      <w:pPr>
        <w:tabs>
          <w:tab w:val="num" w:pos="786"/>
        </w:tabs>
        <w:ind w:left="786" w:hanging="360"/>
      </w:pPr>
      <w:rPr>
        <w:rFonts w:cs="Times New Roman" w:hint="default"/>
      </w:rPr>
    </w:lvl>
    <w:lvl w:ilvl="1" w:tplc="13DA02AA">
      <w:start w:val="1"/>
      <w:numFmt w:val="decimal"/>
      <w:lvlText w:val="%2."/>
      <w:lvlJc w:val="left"/>
      <w:pPr>
        <w:tabs>
          <w:tab w:val="num" w:pos="2558"/>
        </w:tabs>
        <w:ind w:left="2558" w:hanging="1140"/>
      </w:pPr>
      <w:rPr>
        <w:rFonts w:cs="Times New Roman" w:hint="default"/>
      </w:rPr>
    </w:lvl>
    <w:lvl w:ilvl="2" w:tplc="0419001B">
      <w:start w:val="1"/>
      <w:numFmt w:val="lowerRoman"/>
      <w:lvlText w:val="%3."/>
      <w:lvlJc w:val="right"/>
      <w:pPr>
        <w:tabs>
          <w:tab w:val="num" w:pos="2554"/>
        </w:tabs>
        <w:ind w:left="2554" w:hanging="180"/>
      </w:pPr>
      <w:rPr>
        <w:rFonts w:cs="Times New Roman"/>
      </w:rPr>
    </w:lvl>
    <w:lvl w:ilvl="3" w:tplc="0419000F" w:tentative="1">
      <w:start w:val="1"/>
      <w:numFmt w:val="decimal"/>
      <w:lvlText w:val="%4."/>
      <w:lvlJc w:val="left"/>
      <w:pPr>
        <w:tabs>
          <w:tab w:val="num" w:pos="3274"/>
        </w:tabs>
        <w:ind w:left="3274" w:hanging="360"/>
      </w:pPr>
      <w:rPr>
        <w:rFonts w:cs="Times New Roman"/>
      </w:rPr>
    </w:lvl>
    <w:lvl w:ilvl="4" w:tplc="04190019" w:tentative="1">
      <w:start w:val="1"/>
      <w:numFmt w:val="lowerLetter"/>
      <w:lvlText w:val="%5."/>
      <w:lvlJc w:val="left"/>
      <w:pPr>
        <w:tabs>
          <w:tab w:val="num" w:pos="3994"/>
        </w:tabs>
        <w:ind w:left="3994" w:hanging="360"/>
      </w:pPr>
      <w:rPr>
        <w:rFonts w:cs="Times New Roman"/>
      </w:rPr>
    </w:lvl>
    <w:lvl w:ilvl="5" w:tplc="0419001B" w:tentative="1">
      <w:start w:val="1"/>
      <w:numFmt w:val="lowerRoman"/>
      <w:lvlText w:val="%6."/>
      <w:lvlJc w:val="right"/>
      <w:pPr>
        <w:tabs>
          <w:tab w:val="num" w:pos="4714"/>
        </w:tabs>
        <w:ind w:left="4714" w:hanging="180"/>
      </w:pPr>
      <w:rPr>
        <w:rFonts w:cs="Times New Roman"/>
      </w:rPr>
    </w:lvl>
    <w:lvl w:ilvl="6" w:tplc="0419000F" w:tentative="1">
      <w:start w:val="1"/>
      <w:numFmt w:val="decimal"/>
      <w:lvlText w:val="%7."/>
      <w:lvlJc w:val="left"/>
      <w:pPr>
        <w:tabs>
          <w:tab w:val="num" w:pos="5434"/>
        </w:tabs>
        <w:ind w:left="5434" w:hanging="360"/>
      </w:pPr>
      <w:rPr>
        <w:rFonts w:cs="Times New Roman"/>
      </w:rPr>
    </w:lvl>
    <w:lvl w:ilvl="7" w:tplc="04190019" w:tentative="1">
      <w:start w:val="1"/>
      <w:numFmt w:val="lowerLetter"/>
      <w:lvlText w:val="%8."/>
      <w:lvlJc w:val="left"/>
      <w:pPr>
        <w:tabs>
          <w:tab w:val="num" w:pos="6154"/>
        </w:tabs>
        <w:ind w:left="6154" w:hanging="360"/>
      </w:pPr>
      <w:rPr>
        <w:rFonts w:cs="Times New Roman"/>
      </w:rPr>
    </w:lvl>
    <w:lvl w:ilvl="8" w:tplc="0419001B" w:tentative="1">
      <w:start w:val="1"/>
      <w:numFmt w:val="lowerRoman"/>
      <w:lvlText w:val="%9."/>
      <w:lvlJc w:val="right"/>
      <w:pPr>
        <w:tabs>
          <w:tab w:val="num" w:pos="6874"/>
        </w:tabs>
        <w:ind w:left="6874" w:hanging="180"/>
      </w:pPr>
      <w:rPr>
        <w:rFonts w:cs="Times New Roman"/>
      </w:rPr>
    </w:lvl>
  </w:abstractNum>
  <w:abstractNum w:abstractNumId="9">
    <w:nsid w:val="47AF46FE"/>
    <w:multiLevelType w:val="hybridMultilevel"/>
    <w:tmpl w:val="744C2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9C447B"/>
    <w:multiLevelType w:val="hybridMultilevel"/>
    <w:tmpl w:val="2864E0EC"/>
    <w:lvl w:ilvl="0" w:tplc="305490E4">
      <w:start w:val="1"/>
      <w:numFmt w:val="decimal"/>
      <w:lvlText w:val="%1."/>
      <w:lvlJc w:val="left"/>
      <w:pPr>
        <w:tabs>
          <w:tab w:val="num" w:pos="720"/>
        </w:tabs>
        <w:ind w:left="720" w:hanging="360"/>
      </w:pPr>
      <w:rPr>
        <w:rFonts w:ascii="Times New Roman" w:eastAsia="Times New Roman" w:hAnsi="Times New Roman" w:cs="Times New Roman"/>
      </w:rPr>
    </w:lvl>
    <w:lvl w:ilvl="1" w:tplc="66042F48">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3300D0C"/>
    <w:multiLevelType w:val="hybridMultilevel"/>
    <w:tmpl w:val="630E6548"/>
    <w:lvl w:ilvl="0" w:tplc="44E2E44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14"/>
        </w:tabs>
        <w:ind w:left="1014" w:hanging="360"/>
      </w:pPr>
      <w:rPr>
        <w:rFonts w:cs="Times New Roman"/>
      </w:rPr>
    </w:lvl>
    <w:lvl w:ilvl="2" w:tplc="0419001B" w:tentative="1">
      <w:start w:val="1"/>
      <w:numFmt w:val="lowerRoman"/>
      <w:lvlText w:val="%3."/>
      <w:lvlJc w:val="right"/>
      <w:pPr>
        <w:tabs>
          <w:tab w:val="num" w:pos="1734"/>
        </w:tabs>
        <w:ind w:left="1734" w:hanging="180"/>
      </w:pPr>
      <w:rPr>
        <w:rFonts w:cs="Times New Roman"/>
      </w:rPr>
    </w:lvl>
    <w:lvl w:ilvl="3" w:tplc="0419000F" w:tentative="1">
      <w:start w:val="1"/>
      <w:numFmt w:val="decimal"/>
      <w:lvlText w:val="%4."/>
      <w:lvlJc w:val="left"/>
      <w:pPr>
        <w:tabs>
          <w:tab w:val="num" w:pos="2454"/>
        </w:tabs>
        <w:ind w:left="2454" w:hanging="360"/>
      </w:pPr>
      <w:rPr>
        <w:rFonts w:cs="Times New Roman"/>
      </w:rPr>
    </w:lvl>
    <w:lvl w:ilvl="4" w:tplc="04190019" w:tentative="1">
      <w:start w:val="1"/>
      <w:numFmt w:val="lowerLetter"/>
      <w:lvlText w:val="%5."/>
      <w:lvlJc w:val="left"/>
      <w:pPr>
        <w:tabs>
          <w:tab w:val="num" w:pos="3174"/>
        </w:tabs>
        <w:ind w:left="3174" w:hanging="360"/>
      </w:pPr>
      <w:rPr>
        <w:rFonts w:cs="Times New Roman"/>
      </w:rPr>
    </w:lvl>
    <w:lvl w:ilvl="5" w:tplc="0419001B" w:tentative="1">
      <w:start w:val="1"/>
      <w:numFmt w:val="lowerRoman"/>
      <w:lvlText w:val="%6."/>
      <w:lvlJc w:val="right"/>
      <w:pPr>
        <w:tabs>
          <w:tab w:val="num" w:pos="3894"/>
        </w:tabs>
        <w:ind w:left="3894" w:hanging="180"/>
      </w:pPr>
      <w:rPr>
        <w:rFonts w:cs="Times New Roman"/>
      </w:rPr>
    </w:lvl>
    <w:lvl w:ilvl="6" w:tplc="0419000F" w:tentative="1">
      <w:start w:val="1"/>
      <w:numFmt w:val="decimal"/>
      <w:lvlText w:val="%7."/>
      <w:lvlJc w:val="left"/>
      <w:pPr>
        <w:tabs>
          <w:tab w:val="num" w:pos="4614"/>
        </w:tabs>
        <w:ind w:left="4614" w:hanging="360"/>
      </w:pPr>
      <w:rPr>
        <w:rFonts w:cs="Times New Roman"/>
      </w:rPr>
    </w:lvl>
    <w:lvl w:ilvl="7" w:tplc="04190019" w:tentative="1">
      <w:start w:val="1"/>
      <w:numFmt w:val="lowerLetter"/>
      <w:lvlText w:val="%8."/>
      <w:lvlJc w:val="left"/>
      <w:pPr>
        <w:tabs>
          <w:tab w:val="num" w:pos="5334"/>
        </w:tabs>
        <w:ind w:left="5334" w:hanging="360"/>
      </w:pPr>
      <w:rPr>
        <w:rFonts w:cs="Times New Roman"/>
      </w:rPr>
    </w:lvl>
    <w:lvl w:ilvl="8" w:tplc="0419001B" w:tentative="1">
      <w:start w:val="1"/>
      <w:numFmt w:val="lowerRoman"/>
      <w:lvlText w:val="%9."/>
      <w:lvlJc w:val="right"/>
      <w:pPr>
        <w:tabs>
          <w:tab w:val="num" w:pos="6054"/>
        </w:tabs>
        <w:ind w:left="6054" w:hanging="180"/>
      </w:pPr>
      <w:rPr>
        <w:rFonts w:cs="Times New Roman"/>
      </w:rPr>
    </w:lvl>
  </w:abstractNum>
  <w:abstractNum w:abstractNumId="12">
    <w:nsid w:val="53714E56"/>
    <w:multiLevelType w:val="hybridMultilevel"/>
    <w:tmpl w:val="77289B0A"/>
    <w:lvl w:ilvl="0" w:tplc="37A404F2">
      <w:start w:val="1"/>
      <w:numFmt w:val="bullet"/>
      <w:lvlText w:val=""/>
      <w:lvlJc w:val="left"/>
      <w:pPr>
        <w:tabs>
          <w:tab w:val="num" w:pos="644"/>
        </w:tabs>
        <w:ind w:left="644" w:hanging="360"/>
      </w:pPr>
      <w:rPr>
        <w:rFonts w:ascii="Symbol" w:hAnsi="Symbol" w:hint="default"/>
        <w:sz w:val="22"/>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F89532B"/>
    <w:multiLevelType w:val="hybridMultilevel"/>
    <w:tmpl w:val="74ECF534"/>
    <w:lvl w:ilvl="0" w:tplc="C988EB9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675A2DF0"/>
    <w:multiLevelType w:val="hybridMultilevel"/>
    <w:tmpl w:val="DB42087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C9B4071"/>
    <w:multiLevelType w:val="hybridMultilevel"/>
    <w:tmpl w:val="EED89A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AD05DCA"/>
    <w:multiLevelType w:val="hybridMultilevel"/>
    <w:tmpl w:val="5B4A8ECC"/>
    <w:lvl w:ilvl="0" w:tplc="9F4A64A2">
      <w:start w:val="1"/>
      <w:numFmt w:val="upperRoman"/>
      <w:lvlText w:val="%1."/>
      <w:lvlJc w:val="left"/>
      <w:pPr>
        <w:tabs>
          <w:tab w:val="num" w:pos="1080"/>
        </w:tabs>
        <w:ind w:left="1080" w:hanging="720"/>
      </w:pPr>
      <w:rPr>
        <w:rFonts w:cs="Times New Roman" w:hint="default"/>
      </w:rPr>
    </w:lvl>
    <w:lvl w:ilvl="1" w:tplc="9168B922">
      <w:start w:val="1"/>
      <w:numFmt w:val="decimal"/>
      <w:lvlText w:val="%2)"/>
      <w:lvlJc w:val="left"/>
      <w:pPr>
        <w:tabs>
          <w:tab w:val="num" w:pos="1560"/>
        </w:tabs>
        <w:ind w:left="1560" w:hanging="4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6"/>
  </w:num>
  <w:num w:numId="3">
    <w:abstractNumId w:val="5"/>
  </w:num>
  <w:num w:numId="4">
    <w:abstractNumId w:val="6"/>
  </w:num>
  <w:num w:numId="5">
    <w:abstractNumId w:val="2"/>
  </w:num>
  <w:num w:numId="6">
    <w:abstractNumId w:val="0"/>
  </w:num>
  <w:num w:numId="7">
    <w:abstractNumId w:val="3"/>
  </w:num>
  <w:num w:numId="8">
    <w:abstractNumId w:val="8"/>
  </w:num>
  <w:num w:numId="9">
    <w:abstractNumId w:val="11"/>
  </w:num>
  <w:num w:numId="10">
    <w:abstractNumId w:val="1"/>
  </w:num>
  <w:num w:numId="11">
    <w:abstractNumId w:val="12"/>
  </w:num>
  <w:num w:numId="12">
    <w:abstractNumId w:val="9"/>
  </w:num>
  <w:num w:numId="13">
    <w:abstractNumId w:val="15"/>
  </w:num>
  <w:num w:numId="14">
    <w:abstractNumId w:val="7"/>
  </w:num>
  <w:num w:numId="15">
    <w:abstractNumId w:val="14"/>
  </w:num>
  <w:num w:numId="16">
    <w:abstractNumId w:val="13"/>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73C"/>
    <w:rsid w:val="00004B9A"/>
    <w:rsid w:val="00010AB0"/>
    <w:rsid w:val="0001747B"/>
    <w:rsid w:val="00021A38"/>
    <w:rsid w:val="00024ED6"/>
    <w:rsid w:val="000267D4"/>
    <w:rsid w:val="000326FB"/>
    <w:rsid w:val="00040896"/>
    <w:rsid w:val="00040E60"/>
    <w:rsid w:val="00044C96"/>
    <w:rsid w:val="000453D7"/>
    <w:rsid w:val="00050745"/>
    <w:rsid w:val="000719E4"/>
    <w:rsid w:val="000732EC"/>
    <w:rsid w:val="000831D5"/>
    <w:rsid w:val="00094DB2"/>
    <w:rsid w:val="000A10CB"/>
    <w:rsid w:val="000A5221"/>
    <w:rsid w:val="000B302D"/>
    <w:rsid w:val="000B326A"/>
    <w:rsid w:val="000B39B9"/>
    <w:rsid w:val="000C6799"/>
    <w:rsid w:val="000E3DBA"/>
    <w:rsid w:val="000F0EB7"/>
    <w:rsid w:val="00102C46"/>
    <w:rsid w:val="00113FDC"/>
    <w:rsid w:val="001201BF"/>
    <w:rsid w:val="00123307"/>
    <w:rsid w:val="00134486"/>
    <w:rsid w:val="001447E6"/>
    <w:rsid w:val="001450FD"/>
    <w:rsid w:val="001514C6"/>
    <w:rsid w:val="001648CD"/>
    <w:rsid w:val="00180509"/>
    <w:rsid w:val="00180800"/>
    <w:rsid w:val="00187EDA"/>
    <w:rsid w:val="001A678F"/>
    <w:rsid w:val="001B4C17"/>
    <w:rsid w:val="001C4698"/>
    <w:rsid w:val="001D01FD"/>
    <w:rsid w:val="001D03F6"/>
    <w:rsid w:val="001D59A7"/>
    <w:rsid w:val="001E3DD6"/>
    <w:rsid w:val="001F015B"/>
    <w:rsid w:val="001F6536"/>
    <w:rsid w:val="002052B9"/>
    <w:rsid w:val="0020753C"/>
    <w:rsid w:val="0021394B"/>
    <w:rsid w:val="0022158C"/>
    <w:rsid w:val="00234367"/>
    <w:rsid w:val="00251F01"/>
    <w:rsid w:val="002535D9"/>
    <w:rsid w:val="0026375F"/>
    <w:rsid w:val="00274D61"/>
    <w:rsid w:val="00275F16"/>
    <w:rsid w:val="00285E56"/>
    <w:rsid w:val="00292C4D"/>
    <w:rsid w:val="002A5E53"/>
    <w:rsid w:val="002A7E10"/>
    <w:rsid w:val="002F2A07"/>
    <w:rsid w:val="002F3059"/>
    <w:rsid w:val="002F5F62"/>
    <w:rsid w:val="002F7A97"/>
    <w:rsid w:val="00303DB6"/>
    <w:rsid w:val="00303F6E"/>
    <w:rsid w:val="00312A9A"/>
    <w:rsid w:val="003304E2"/>
    <w:rsid w:val="003362B7"/>
    <w:rsid w:val="00337041"/>
    <w:rsid w:val="00340F69"/>
    <w:rsid w:val="003528DE"/>
    <w:rsid w:val="00361C42"/>
    <w:rsid w:val="0037089E"/>
    <w:rsid w:val="0037588D"/>
    <w:rsid w:val="003856E1"/>
    <w:rsid w:val="00397FF2"/>
    <w:rsid w:val="003A0B75"/>
    <w:rsid w:val="003C2CA2"/>
    <w:rsid w:val="003D0633"/>
    <w:rsid w:val="003E63C2"/>
    <w:rsid w:val="003F7D6A"/>
    <w:rsid w:val="00403DD3"/>
    <w:rsid w:val="00404316"/>
    <w:rsid w:val="0041527F"/>
    <w:rsid w:val="00417A98"/>
    <w:rsid w:val="00424CC6"/>
    <w:rsid w:val="004259F5"/>
    <w:rsid w:val="00426914"/>
    <w:rsid w:val="00440355"/>
    <w:rsid w:val="00444A28"/>
    <w:rsid w:val="00463DFE"/>
    <w:rsid w:val="00471FD9"/>
    <w:rsid w:val="004B02EB"/>
    <w:rsid w:val="004B12DD"/>
    <w:rsid w:val="004B2562"/>
    <w:rsid w:val="004D6C78"/>
    <w:rsid w:val="004E694D"/>
    <w:rsid w:val="004E6D0C"/>
    <w:rsid w:val="004F6AB3"/>
    <w:rsid w:val="004F799F"/>
    <w:rsid w:val="00511675"/>
    <w:rsid w:val="00515BF6"/>
    <w:rsid w:val="005344D1"/>
    <w:rsid w:val="00534E80"/>
    <w:rsid w:val="005535AB"/>
    <w:rsid w:val="005538A8"/>
    <w:rsid w:val="00554139"/>
    <w:rsid w:val="005558E3"/>
    <w:rsid w:val="00560B89"/>
    <w:rsid w:val="0056417E"/>
    <w:rsid w:val="005713F1"/>
    <w:rsid w:val="005730D6"/>
    <w:rsid w:val="005927A7"/>
    <w:rsid w:val="00594B58"/>
    <w:rsid w:val="005950D1"/>
    <w:rsid w:val="0059680C"/>
    <w:rsid w:val="005A22D9"/>
    <w:rsid w:val="005B3927"/>
    <w:rsid w:val="005B6656"/>
    <w:rsid w:val="005C0096"/>
    <w:rsid w:val="005C0F71"/>
    <w:rsid w:val="005C49AF"/>
    <w:rsid w:val="005F7E14"/>
    <w:rsid w:val="006017A0"/>
    <w:rsid w:val="00601BEC"/>
    <w:rsid w:val="00603AE4"/>
    <w:rsid w:val="006053F1"/>
    <w:rsid w:val="00610D4C"/>
    <w:rsid w:val="006146CD"/>
    <w:rsid w:val="00623663"/>
    <w:rsid w:val="00630D28"/>
    <w:rsid w:val="0064104A"/>
    <w:rsid w:val="00641CDF"/>
    <w:rsid w:val="00654027"/>
    <w:rsid w:val="006612EB"/>
    <w:rsid w:val="0066316D"/>
    <w:rsid w:val="00671D6D"/>
    <w:rsid w:val="00682458"/>
    <w:rsid w:val="006828E4"/>
    <w:rsid w:val="00682E05"/>
    <w:rsid w:val="006966DE"/>
    <w:rsid w:val="006B4BC5"/>
    <w:rsid w:val="006B7538"/>
    <w:rsid w:val="006C0D49"/>
    <w:rsid w:val="006C4363"/>
    <w:rsid w:val="006C4B05"/>
    <w:rsid w:val="006D3D30"/>
    <w:rsid w:val="006E4267"/>
    <w:rsid w:val="006F4417"/>
    <w:rsid w:val="006F5DC7"/>
    <w:rsid w:val="006F71DB"/>
    <w:rsid w:val="006F7986"/>
    <w:rsid w:val="00703327"/>
    <w:rsid w:val="00711F00"/>
    <w:rsid w:val="0072253E"/>
    <w:rsid w:val="007302FA"/>
    <w:rsid w:val="00746EC5"/>
    <w:rsid w:val="00747867"/>
    <w:rsid w:val="00756F28"/>
    <w:rsid w:val="0075735F"/>
    <w:rsid w:val="00760FF1"/>
    <w:rsid w:val="00764976"/>
    <w:rsid w:val="00780578"/>
    <w:rsid w:val="00793B49"/>
    <w:rsid w:val="00794644"/>
    <w:rsid w:val="007A0D9C"/>
    <w:rsid w:val="007B0E20"/>
    <w:rsid w:val="007B32FC"/>
    <w:rsid w:val="007C1F5E"/>
    <w:rsid w:val="007C46A4"/>
    <w:rsid w:val="007C4A6A"/>
    <w:rsid w:val="007C5FBF"/>
    <w:rsid w:val="007C667C"/>
    <w:rsid w:val="007C6B28"/>
    <w:rsid w:val="007D42EA"/>
    <w:rsid w:val="007D55DD"/>
    <w:rsid w:val="007F3DBB"/>
    <w:rsid w:val="007F49E1"/>
    <w:rsid w:val="008221FA"/>
    <w:rsid w:val="00825568"/>
    <w:rsid w:val="008333A0"/>
    <w:rsid w:val="0084073C"/>
    <w:rsid w:val="00841672"/>
    <w:rsid w:val="00842F00"/>
    <w:rsid w:val="00855589"/>
    <w:rsid w:val="00862AAD"/>
    <w:rsid w:val="00865325"/>
    <w:rsid w:val="00867BB7"/>
    <w:rsid w:val="0087276F"/>
    <w:rsid w:val="00872C69"/>
    <w:rsid w:val="008742C0"/>
    <w:rsid w:val="00874AF7"/>
    <w:rsid w:val="00877F81"/>
    <w:rsid w:val="008801A0"/>
    <w:rsid w:val="00880BA4"/>
    <w:rsid w:val="00881E4D"/>
    <w:rsid w:val="008848D2"/>
    <w:rsid w:val="008920E4"/>
    <w:rsid w:val="00895A0B"/>
    <w:rsid w:val="008A427E"/>
    <w:rsid w:val="008B2778"/>
    <w:rsid w:val="008C2FFF"/>
    <w:rsid w:val="008D15CA"/>
    <w:rsid w:val="008D78E5"/>
    <w:rsid w:val="008E2995"/>
    <w:rsid w:val="008E5101"/>
    <w:rsid w:val="008F77EE"/>
    <w:rsid w:val="0092045C"/>
    <w:rsid w:val="00924954"/>
    <w:rsid w:val="00926CF3"/>
    <w:rsid w:val="009308E7"/>
    <w:rsid w:val="009326BA"/>
    <w:rsid w:val="009357E1"/>
    <w:rsid w:val="00936C28"/>
    <w:rsid w:val="00942EEF"/>
    <w:rsid w:val="00945B7D"/>
    <w:rsid w:val="00956097"/>
    <w:rsid w:val="00962E87"/>
    <w:rsid w:val="0096706E"/>
    <w:rsid w:val="00987A19"/>
    <w:rsid w:val="009A4C78"/>
    <w:rsid w:val="009A4E34"/>
    <w:rsid w:val="009A5F6F"/>
    <w:rsid w:val="009A611D"/>
    <w:rsid w:val="009B0A55"/>
    <w:rsid w:val="009B21FF"/>
    <w:rsid w:val="009D10C0"/>
    <w:rsid w:val="009D7D09"/>
    <w:rsid w:val="009F1A8A"/>
    <w:rsid w:val="009F64ED"/>
    <w:rsid w:val="009F7212"/>
    <w:rsid w:val="009F7D1A"/>
    <w:rsid w:val="00A05111"/>
    <w:rsid w:val="00A106AB"/>
    <w:rsid w:val="00A234CF"/>
    <w:rsid w:val="00A32F44"/>
    <w:rsid w:val="00A350E0"/>
    <w:rsid w:val="00A36F77"/>
    <w:rsid w:val="00A41261"/>
    <w:rsid w:val="00A44DB2"/>
    <w:rsid w:val="00A51308"/>
    <w:rsid w:val="00A513A4"/>
    <w:rsid w:val="00A56643"/>
    <w:rsid w:val="00A65F1F"/>
    <w:rsid w:val="00A67D67"/>
    <w:rsid w:val="00A67E5B"/>
    <w:rsid w:val="00A71CD3"/>
    <w:rsid w:val="00A7448E"/>
    <w:rsid w:val="00A848F3"/>
    <w:rsid w:val="00AC0B0F"/>
    <w:rsid w:val="00AC51E0"/>
    <w:rsid w:val="00AD310A"/>
    <w:rsid w:val="00AD48DA"/>
    <w:rsid w:val="00AD67B2"/>
    <w:rsid w:val="00AE741D"/>
    <w:rsid w:val="00B04A29"/>
    <w:rsid w:val="00B12889"/>
    <w:rsid w:val="00B157D1"/>
    <w:rsid w:val="00B220DE"/>
    <w:rsid w:val="00B257A1"/>
    <w:rsid w:val="00B3140A"/>
    <w:rsid w:val="00B345D0"/>
    <w:rsid w:val="00B35F79"/>
    <w:rsid w:val="00B45810"/>
    <w:rsid w:val="00B459C1"/>
    <w:rsid w:val="00B60C6D"/>
    <w:rsid w:val="00B668D0"/>
    <w:rsid w:val="00B815D0"/>
    <w:rsid w:val="00B8346B"/>
    <w:rsid w:val="00B847DA"/>
    <w:rsid w:val="00BB062F"/>
    <w:rsid w:val="00BB200F"/>
    <w:rsid w:val="00BC4090"/>
    <w:rsid w:val="00BC6334"/>
    <w:rsid w:val="00BC696A"/>
    <w:rsid w:val="00BE070A"/>
    <w:rsid w:val="00BE3191"/>
    <w:rsid w:val="00BE5861"/>
    <w:rsid w:val="00BF2CC5"/>
    <w:rsid w:val="00C02E03"/>
    <w:rsid w:val="00C12DED"/>
    <w:rsid w:val="00C16DCC"/>
    <w:rsid w:val="00C30038"/>
    <w:rsid w:val="00C31B43"/>
    <w:rsid w:val="00C51EB3"/>
    <w:rsid w:val="00C70D74"/>
    <w:rsid w:val="00C827C9"/>
    <w:rsid w:val="00C8359A"/>
    <w:rsid w:val="00C864AF"/>
    <w:rsid w:val="00C90DBA"/>
    <w:rsid w:val="00C9497C"/>
    <w:rsid w:val="00CA7F67"/>
    <w:rsid w:val="00CD1012"/>
    <w:rsid w:val="00CD3B84"/>
    <w:rsid w:val="00CE2136"/>
    <w:rsid w:val="00CF0C15"/>
    <w:rsid w:val="00CF6CBD"/>
    <w:rsid w:val="00D17F94"/>
    <w:rsid w:val="00D2017B"/>
    <w:rsid w:val="00D22DA4"/>
    <w:rsid w:val="00D45D5D"/>
    <w:rsid w:val="00D67FA3"/>
    <w:rsid w:val="00D92E0A"/>
    <w:rsid w:val="00DA53B1"/>
    <w:rsid w:val="00DB097E"/>
    <w:rsid w:val="00DB3B2A"/>
    <w:rsid w:val="00DB7569"/>
    <w:rsid w:val="00DE3CB5"/>
    <w:rsid w:val="00DF0D40"/>
    <w:rsid w:val="00E10DD8"/>
    <w:rsid w:val="00E23B00"/>
    <w:rsid w:val="00E242F1"/>
    <w:rsid w:val="00E3694A"/>
    <w:rsid w:val="00E36C97"/>
    <w:rsid w:val="00E43F81"/>
    <w:rsid w:val="00E52F32"/>
    <w:rsid w:val="00E6172D"/>
    <w:rsid w:val="00E829DC"/>
    <w:rsid w:val="00E86590"/>
    <w:rsid w:val="00E92DB2"/>
    <w:rsid w:val="00EA0FCF"/>
    <w:rsid w:val="00EA6130"/>
    <w:rsid w:val="00EB313B"/>
    <w:rsid w:val="00ED20EB"/>
    <w:rsid w:val="00ED312C"/>
    <w:rsid w:val="00ED5B56"/>
    <w:rsid w:val="00ED7DFE"/>
    <w:rsid w:val="00EE03F7"/>
    <w:rsid w:val="00EE210D"/>
    <w:rsid w:val="00EE2455"/>
    <w:rsid w:val="00EF01DD"/>
    <w:rsid w:val="00EF7BFC"/>
    <w:rsid w:val="00F15F50"/>
    <w:rsid w:val="00F160F3"/>
    <w:rsid w:val="00F23B30"/>
    <w:rsid w:val="00F26CE2"/>
    <w:rsid w:val="00F4490B"/>
    <w:rsid w:val="00F6180C"/>
    <w:rsid w:val="00F7590B"/>
    <w:rsid w:val="00F927F3"/>
    <w:rsid w:val="00FA2CF8"/>
    <w:rsid w:val="00FA54B5"/>
    <w:rsid w:val="00FB7DFE"/>
    <w:rsid w:val="00FC21D0"/>
    <w:rsid w:val="00FC2C8F"/>
    <w:rsid w:val="00FC2FA1"/>
    <w:rsid w:val="00FC7AD0"/>
    <w:rsid w:val="00FE1DA2"/>
    <w:rsid w:val="00FF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57BD41FE-7FFB-4DE6-976E-A85E5E2C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D30"/>
    <w:pPr>
      <w:widowControl w:val="0"/>
      <w:autoSpaceDE w:val="0"/>
      <w:autoSpaceDN w:val="0"/>
      <w:adjustRightInd w:val="0"/>
    </w:pPr>
  </w:style>
  <w:style w:type="paragraph" w:styleId="1">
    <w:name w:val="heading 1"/>
    <w:basedOn w:val="a"/>
    <w:next w:val="a"/>
    <w:link w:val="10"/>
    <w:uiPriority w:val="9"/>
    <w:qFormat/>
    <w:rsid w:val="006D3D30"/>
    <w:pPr>
      <w:keepNext/>
      <w:widowControl/>
      <w:autoSpaceDE/>
      <w:autoSpaceDN/>
      <w:adjustRightInd/>
      <w:spacing w:before="240" w:after="60"/>
      <w:jc w:val="center"/>
      <w:outlineLvl w:val="0"/>
    </w:pPr>
    <w:rPr>
      <w:b/>
      <w:bCs/>
      <w:kern w:val="32"/>
      <w:sz w:val="32"/>
      <w:szCs w:val="32"/>
    </w:rPr>
  </w:style>
  <w:style w:type="paragraph" w:styleId="2">
    <w:name w:val="heading 2"/>
    <w:basedOn w:val="a"/>
    <w:next w:val="a"/>
    <w:link w:val="20"/>
    <w:uiPriority w:val="9"/>
    <w:qFormat/>
    <w:rsid w:val="006D3D30"/>
    <w:pPr>
      <w:keepNext/>
      <w:spacing w:before="240" w:after="60"/>
      <w:outlineLvl w:val="1"/>
    </w:pPr>
    <w:rPr>
      <w:b/>
      <w:bCs/>
      <w:i/>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D3D30"/>
    <w:rPr>
      <w:rFonts w:cs="Times New Roman"/>
      <w:b/>
      <w:bCs/>
      <w:kern w:val="32"/>
      <w:sz w:val="32"/>
      <w:szCs w:val="32"/>
    </w:rPr>
  </w:style>
  <w:style w:type="character" w:customStyle="1" w:styleId="20">
    <w:name w:val="Заголовок 2 Знак"/>
    <w:link w:val="2"/>
    <w:uiPriority w:val="9"/>
    <w:locked/>
    <w:rsid w:val="006D3D30"/>
    <w:rPr>
      <w:rFonts w:eastAsia="Times New Roman" w:cs="Times New Roman"/>
      <w:b/>
      <w:bCs/>
      <w:i/>
      <w:iCs/>
      <w:sz w:val="28"/>
      <w:szCs w:val="28"/>
    </w:rPr>
  </w:style>
  <w:style w:type="table" w:styleId="a3">
    <w:name w:val="Table Grid"/>
    <w:basedOn w:val="a1"/>
    <w:uiPriority w:val="59"/>
    <w:rsid w:val="00C16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E3191"/>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BE3191"/>
    <w:rPr>
      <w:rFonts w:cs="Times New Roman"/>
    </w:rPr>
  </w:style>
  <w:style w:type="paragraph" w:styleId="a7">
    <w:name w:val="header"/>
    <w:basedOn w:val="a"/>
    <w:link w:val="a8"/>
    <w:uiPriority w:val="99"/>
    <w:rsid w:val="00397FF2"/>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paragraph" w:styleId="a9">
    <w:name w:val="TOC Heading"/>
    <w:basedOn w:val="1"/>
    <w:next w:val="a"/>
    <w:uiPriority w:val="39"/>
    <w:semiHidden/>
    <w:unhideWhenUsed/>
    <w:qFormat/>
    <w:rsid w:val="006F7986"/>
    <w:pPr>
      <w:keepLines/>
      <w:spacing w:before="480" w:after="0" w:line="276" w:lineRule="auto"/>
      <w:jc w:val="left"/>
      <w:outlineLvl w:val="9"/>
    </w:pPr>
    <w:rPr>
      <w:rFonts w:ascii="Cambria" w:hAnsi="Cambria"/>
      <w:color w:val="365F91"/>
      <w:kern w:val="0"/>
      <w:sz w:val="28"/>
      <w:szCs w:val="28"/>
      <w:lang w:eastAsia="en-US"/>
    </w:rPr>
  </w:style>
  <w:style w:type="paragraph" w:styleId="11">
    <w:name w:val="toc 1"/>
    <w:basedOn w:val="a"/>
    <w:next w:val="a"/>
    <w:autoRedefine/>
    <w:uiPriority w:val="39"/>
    <w:rsid w:val="006F7986"/>
  </w:style>
  <w:style w:type="paragraph" w:styleId="21">
    <w:name w:val="toc 2"/>
    <w:basedOn w:val="a"/>
    <w:next w:val="a"/>
    <w:autoRedefine/>
    <w:uiPriority w:val="39"/>
    <w:rsid w:val="006F7986"/>
    <w:pPr>
      <w:ind w:left="200"/>
    </w:pPr>
  </w:style>
  <w:style w:type="character" w:styleId="aa">
    <w:name w:val="Hyperlink"/>
    <w:uiPriority w:val="99"/>
    <w:unhideWhenUsed/>
    <w:rsid w:val="006F798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41" Type="http://schemas.openxmlformats.org/officeDocument/2006/relationships/image" Target="media/image31.wmf"/><Relationship Id="rId54"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10" Type="http://schemas.openxmlformats.org/officeDocument/2006/relationships/footer" Target="footer2.xm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image" Target="media/image41.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6499</Words>
  <Characters>37048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Задачи гражданской обороны объекта народного хозяйства</vt:lpstr>
    </vt:vector>
  </TitlesOfParts>
  <Company>2</Company>
  <LinksUpToDate>false</LinksUpToDate>
  <CharactersWithSpaces>43461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Задачи гражданской обороны объекта народного хозяйства</dc:title>
  <dc:subject/>
  <dc:creator>1</dc:creator>
  <cp:keywords/>
  <dc:description/>
  <cp:lastModifiedBy>admin</cp:lastModifiedBy>
  <cp:revision>2</cp:revision>
  <cp:lastPrinted>2010-12-12T19:31:00Z</cp:lastPrinted>
  <dcterms:created xsi:type="dcterms:W3CDTF">2014-03-20T15:53:00Z</dcterms:created>
  <dcterms:modified xsi:type="dcterms:W3CDTF">2014-03-20T15:53:00Z</dcterms:modified>
</cp:coreProperties>
</file>